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D6" w:rsidRPr="00F46EA6" w:rsidRDefault="001A39FF" w:rsidP="002A5E9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46EA6">
        <w:rPr>
          <w:rFonts w:ascii="Arial" w:hAnsi="Arial" w:cs="Arial"/>
          <w:b/>
          <w:color w:val="010000"/>
          <w:sz w:val="20"/>
        </w:rPr>
        <w:t>TSG: Board Resolution</w:t>
      </w:r>
    </w:p>
    <w:p w:rsidR="00721AD6" w:rsidRPr="00F46EA6" w:rsidRDefault="001A39FF" w:rsidP="002A5E9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 xml:space="preserve">On October 7, 2024, </w:t>
      </w:r>
      <w:proofErr w:type="spellStart"/>
      <w:r w:rsidRPr="00F46EA6">
        <w:rPr>
          <w:rFonts w:ascii="Arial" w:hAnsi="Arial" w:cs="Arial"/>
          <w:color w:val="010000"/>
          <w:sz w:val="20"/>
        </w:rPr>
        <w:t>Sai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46EA6">
        <w:rPr>
          <w:rFonts w:ascii="Arial" w:hAnsi="Arial" w:cs="Arial"/>
          <w:color w:val="010000"/>
          <w:sz w:val="20"/>
        </w:rPr>
        <w:t>Gon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Railway of Telecommunication- Signalization Joint Stock Company announced Resolution </w:t>
      </w:r>
      <w:r w:rsidR="009D4ED1" w:rsidRPr="00F46EA6">
        <w:rPr>
          <w:rFonts w:ascii="Arial" w:hAnsi="Arial" w:cs="Arial"/>
          <w:color w:val="010000"/>
          <w:sz w:val="20"/>
        </w:rPr>
        <w:t xml:space="preserve">No. </w:t>
      </w:r>
      <w:r w:rsidRPr="00F46EA6">
        <w:rPr>
          <w:rFonts w:ascii="Arial" w:hAnsi="Arial" w:cs="Arial"/>
          <w:color w:val="010000"/>
          <w:sz w:val="20"/>
        </w:rPr>
        <w:t xml:space="preserve">94/NQ-HDQT TTSG on borrowing capital, using assets as security measures at Joint Stock Commercial Bank for Investment and Development of Vietnam - Ba </w:t>
      </w:r>
      <w:proofErr w:type="spellStart"/>
      <w:r w:rsidRPr="00F46EA6">
        <w:rPr>
          <w:rFonts w:ascii="Arial" w:hAnsi="Arial" w:cs="Arial"/>
          <w:color w:val="010000"/>
          <w:sz w:val="20"/>
        </w:rPr>
        <w:t>Chieu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Branch, as follows:</w:t>
      </w:r>
    </w:p>
    <w:p w:rsidR="00721AD6" w:rsidRPr="00F46EA6" w:rsidRDefault="001A39FF" w:rsidP="002A5E9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F46EA6">
        <w:rPr>
          <w:rFonts w:ascii="Arial" w:hAnsi="Arial" w:cs="Arial"/>
          <w:color w:val="010000"/>
          <w:sz w:val="20"/>
        </w:rPr>
        <w:t>‎‎Article 1.</w:t>
      </w:r>
      <w:proofErr w:type="gramEnd"/>
      <w:r w:rsidRPr="00F46EA6">
        <w:rPr>
          <w:rFonts w:ascii="Arial" w:hAnsi="Arial" w:cs="Arial"/>
          <w:color w:val="010000"/>
          <w:sz w:val="20"/>
        </w:rPr>
        <w:t xml:space="preserve"> Approve the Business Plan for 2024-2025 with the following main targets:</w:t>
      </w:r>
    </w:p>
    <w:p w:rsidR="00721AD6" w:rsidRPr="00F46EA6" w:rsidRDefault="001A39FF" w:rsidP="002A5E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>Planned revenue for 2024-2025</w:t>
      </w:r>
      <w:r w:rsidR="000946B5" w:rsidRPr="00F46EA6">
        <w:rPr>
          <w:rFonts w:ascii="Arial" w:hAnsi="Arial" w:cs="Arial"/>
          <w:color w:val="010000"/>
          <w:sz w:val="20"/>
        </w:rPr>
        <w:t>:</w:t>
      </w:r>
      <w:r w:rsidRPr="00F46EA6">
        <w:rPr>
          <w:rFonts w:ascii="Arial" w:hAnsi="Arial" w:cs="Arial"/>
          <w:color w:val="010000"/>
          <w:sz w:val="20"/>
        </w:rPr>
        <w:t xml:space="preserve"> VND287,000 million, specific revenue is 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97"/>
        <w:gridCol w:w="5368"/>
        <w:gridCol w:w="2482"/>
      </w:tblGrid>
      <w:tr w:rsidR="00721AD6" w:rsidRPr="00F46EA6" w:rsidTr="009D4ED1">
        <w:tc>
          <w:tcPr>
            <w:tcW w:w="6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9D4ED1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Contents</w:t>
            </w:r>
          </w:p>
        </w:tc>
        <w:tc>
          <w:tcPr>
            <w:tcW w:w="13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Revenue (million VND)</w:t>
            </w:r>
          </w:p>
        </w:tc>
      </w:tr>
      <w:tr w:rsidR="00721AD6" w:rsidRPr="00F46EA6" w:rsidTr="009D4ED1">
        <w:tc>
          <w:tcPr>
            <w:tcW w:w="6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Regular maintenance</w:t>
            </w:r>
          </w:p>
        </w:tc>
        <w:tc>
          <w:tcPr>
            <w:tcW w:w="13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150,000</w:t>
            </w:r>
          </w:p>
        </w:tc>
      </w:tr>
      <w:tr w:rsidR="00721AD6" w:rsidRPr="00F46EA6" w:rsidTr="009D4ED1">
        <w:tc>
          <w:tcPr>
            <w:tcW w:w="6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Bid Packages: Upgrade and renovation of level crossings for 2024-2025</w:t>
            </w:r>
          </w:p>
        </w:tc>
        <w:tc>
          <w:tcPr>
            <w:tcW w:w="13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110,000</w:t>
            </w:r>
          </w:p>
        </w:tc>
      </w:tr>
      <w:tr w:rsidR="00721AD6" w:rsidRPr="00F46EA6" w:rsidTr="009D4ED1">
        <w:tc>
          <w:tcPr>
            <w:tcW w:w="6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Other constructions</w:t>
            </w:r>
          </w:p>
        </w:tc>
        <w:tc>
          <w:tcPr>
            <w:tcW w:w="13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22,000</w:t>
            </w:r>
          </w:p>
        </w:tc>
      </w:tr>
      <w:tr w:rsidR="00721AD6" w:rsidRPr="00F46EA6" w:rsidTr="009D4ED1">
        <w:tc>
          <w:tcPr>
            <w:tcW w:w="66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4</w:t>
            </w:r>
          </w:p>
        </w:tc>
        <w:tc>
          <w:tcPr>
            <w:tcW w:w="296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Service business, business cooperation</w:t>
            </w:r>
          </w:p>
        </w:tc>
        <w:tc>
          <w:tcPr>
            <w:tcW w:w="13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5,000</w:t>
            </w:r>
          </w:p>
        </w:tc>
      </w:tr>
      <w:tr w:rsidR="00721AD6" w:rsidRPr="00F46EA6" w:rsidTr="009D4ED1">
        <w:tc>
          <w:tcPr>
            <w:tcW w:w="3628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137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3A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287,000</w:t>
            </w:r>
          </w:p>
        </w:tc>
      </w:tr>
    </w:tbl>
    <w:p w:rsidR="00721AD6" w:rsidRPr="00F46EA6" w:rsidRDefault="001A39FF" w:rsidP="002A5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2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 xml:space="preserve">Working capital turnover: </w:t>
      </w:r>
      <w:r w:rsidR="00F46EA6" w:rsidRPr="00F46EA6">
        <w:rPr>
          <w:rFonts w:ascii="Arial" w:hAnsi="Arial" w:cs="Arial"/>
          <w:color w:val="010000"/>
          <w:sz w:val="20"/>
        </w:rPr>
        <w:t>1.89 times per year</w:t>
      </w:r>
    </w:p>
    <w:p w:rsidR="00721AD6" w:rsidRPr="00F46EA6" w:rsidRDefault="001A39FF" w:rsidP="002A5E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>Working capital requirements: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58"/>
        <w:gridCol w:w="1147"/>
        <w:gridCol w:w="2642"/>
      </w:tblGrid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Working capital requirement calculation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Amount (million VND)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Explanation</w:t>
            </w: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01. Planned net revenue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287,000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According to the estimate of the Enterprise</w:t>
            </w: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02. Planned depreciation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1,200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According to the estimate of the Enterprise</w:t>
            </w: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03. Profit after tax/Revenue rate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3.19%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According to the estimate of the Enterprise</w:t>
            </w: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04. Expected profit before tax = 1*3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9,152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721AD6" w:rsidP="009D4ED1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05. Necessary expense for production and business = 1-2-4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276,648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721AD6" w:rsidP="009D4ED1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06. Expected working capital turnover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1.89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Equivalent to 2023</w:t>
            </w: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07. Working capital demand during the year = 5/6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146,375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721AD6" w:rsidP="009D4ED1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08. Own capital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26,608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Equivalent to 2023</w:t>
            </w: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 xml:space="preserve">Demand for supplementing working capital during the year </w:t>
            </w:r>
            <w:r w:rsidRPr="00F46EA6">
              <w:rPr>
                <w:rFonts w:ascii="Arial" w:hAnsi="Arial" w:cs="Arial"/>
                <w:color w:val="010000"/>
                <w:sz w:val="20"/>
              </w:rPr>
              <w:lastRenderedPageBreak/>
              <w:t>= 7-8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lastRenderedPageBreak/>
              <w:t>119,767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721AD6" w:rsidP="009D4ED1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bookmarkStart w:id="0" w:name="_GoBack" w:colFirst="1" w:colLast="1"/>
            <w:r w:rsidRPr="00F46EA6">
              <w:rPr>
                <w:rFonts w:ascii="Arial" w:hAnsi="Arial" w:cs="Arial"/>
                <w:color w:val="010000"/>
                <w:sz w:val="20"/>
              </w:rPr>
              <w:lastRenderedPageBreak/>
              <w:t xml:space="preserve">Loan limit at </w:t>
            </w:r>
            <w:r w:rsidR="00317D8E" w:rsidRPr="00F46EA6">
              <w:rPr>
                <w:rFonts w:ascii="Arial" w:hAnsi="Arial" w:cs="Arial"/>
                <w:color w:val="010000"/>
                <w:sz w:val="20"/>
              </w:rPr>
              <w:t xml:space="preserve">the </w:t>
            </w:r>
            <w:r w:rsidRPr="00F46EA6">
              <w:rPr>
                <w:rFonts w:ascii="Arial" w:hAnsi="Arial" w:cs="Arial"/>
                <w:color w:val="010000"/>
                <w:sz w:val="20"/>
              </w:rPr>
              <w:t>Joint Stock Commercial Bank for Investment and Development of Vietnam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70,000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721AD6" w:rsidP="009D4ED1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 xml:space="preserve">Short-term loans at other credit </w:t>
            </w:r>
            <w:r w:rsidR="00214176" w:rsidRPr="00F46EA6">
              <w:rPr>
                <w:rFonts w:ascii="Arial" w:hAnsi="Arial" w:cs="Arial"/>
                <w:color w:val="010000"/>
                <w:sz w:val="20"/>
              </w:rPr>
              <w:t>organizations</w:t>
            </w:r>
            <w:r w:rsidRPr="00F46EA6">
              <w:rPr>
                <w:rFonts w:ascii="Arial" w:hAnsi="Arial" w:cs="Arial"/>
                <w:color w:val="010000"/>
                <w:sz w:val="20"/>
              </w:rPr>
              <w:t xml:space="preserve"> 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0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721AD6" w:rsidP="009D4ED1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721AD6" w:rsidRPr="00F46EA6" w:rsidTr="009D4ED1">
        <w:tc>
          <w:tcPr>
            <w:tcW w:w="290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Other commercial appropriations and mobilization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80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right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49,767</w:t>
            </w:r>
          </w:p>
        </w:tc>
        <w:tc>
          <w:tcPr>
            <w:tcW w:w="146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721AD6" w:rsidP="009D4ED1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bookmarkEnd w:id="0"/>
    <w:p w:rsidR="00721AD6" w:rsidRPr="00F46EA6" w:rsidRDefault="001A39FF" w:rsidP="002A5E9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F46EA6">
        <w:rPr>
          <w:rFonts w:ascii="Arial" w:hAnsi="Arial" w:cs="Arial"/>
          <w:color w:val="010000"/>
          <w:sz w:val="20"/>
        </w:rPr>
        <w:t>‎‎Article 2.</w:t>
      </w:r>
      <w:proofErr w:type="gramEnd"/>
      <w:r w:rsidRPr="00F46EA6">
        <w:rPr>
          <w:rFonts w:ascii="Arial" w:hAnsi="Arial" w:cs="Arial"/>
          <w:color w:val="010000"/>
          <w:sz w:val="20"/>
        </w:rPr>
        <w:t xml:space="preserve"> Borrowing capital:</w:t>
      </w:r>
    </w:p>
    <w:p w:rsidR="00721AD6" w:rsidRPr="00F46EA6" w:rsidRDefault="001A39FF" w:rsidP="002A5E9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 xml:space="preserve">Approve on borrowing capital and guarantee of </w:t>
      </w:r>
      <w:proofErr w:type="spellStart"/>
      <w:r w:rsidRPr="00F46EA6">
        <w:rPr>
          <w:rFonts w:ascii="Arial" w:hAnsi="Arial" w:cs="Arial"/>
          <w:color w:val="010000"/>
          <w:sz w:val="20"/>
        </w:rPr>
        <w:t>Sai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46EA6">
        <w:rPr>
          <w:rFonts w:ascii="Arial" w:hAnsi="Arial" w:cs="Arial"/>
          <w:color w:val="010000"/>
          <w:sz w:val="20"/>
        </w:rPr>
        <w:t>Gon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Railway of Telecommunication- Signalization Joint Stock Company at the Bank to serve production and business activities in the form of</w:t>
      </w:r>
      <w:r w:rsidR="00317D8E" w:rsidRPr="00F46EA6">
        <w:rPr>
          <w:rFonts w:ascii="Arial" w:hAnsi="Arial" w:cs="Arial"/>
          <w:color w:val="010000"/>
          <w:sz w:val="20"/>
        </w:rPr>
        <w:t xml:space="preserve"> </w:t>
      </w:r>
      <w:r w:rsidR="00F46EA6" w:rsidRPr="00F46EA6">
        <w:rPr>
          <w:rFonts w:ascii="Arial" w:hAnsi="Arial" w:cs="Arial"/>
          <w:color w:val="010000"/>
          <w:sz w:val="20"/>
        </w:rPr>
        <w:t>a</w:t>
      </w:r>
      <w:r w:rsidRPr="00F46EA6">
        <w:rPr>
          <w:rFonts w:ascii="Arial" w:hAnsi="Arial" w:cs="Arial"/>
          <w:color w:val="010000"/>
          <w:sz w:val="20"/>
        </w:rPr>
        <w:t xml:space="preserve"> line of credit. Specifically as follows:</w:t>
      </w:r>
    </w:p>
    <w:p w:rsidR="00721AD6" w:rsidRPr="00F46EA6" w:rsidRDefault="001A39FF" w:rsidP="002A5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>Line of credit: VND70</w:t>
      </w:r>
      <w:proofErr w:type="gramStart"/>
      <w:r w:rsidRPr="00F46EA6">
        <w:rPr>
          <w:rFonts w:ascii="Arial" w:hAnsi="Arial" w:cs="Arial"/>
          <w:color w:val="010000"/>
          <w:sz w:val="20"/>
        </w:rPr>
        <w:t>,000,000,000</w:t>
      </w:r>
      <w:proofErr w:type="gramEnd"/>
      <w:r w:rsidRPr="00F46EA6">
        <w:rPr>
          <w:rFonts w:ascii="Arial" w:hAnsi="Arial" w:cs="Arial"/>
          <w:color w:val="010000"/>
          <w:sz w:val="20"/>
        </w:rPr>
        <w:t>; Including outstanding loans, guarantees, and LC. In which loan limit and payment guarantee: VND40</w:t>
      </w:r>
      <w:proofErr w:type="gramStart"/>
      <w:r w:rsidRPr="00F46EA6">
        <w:rPr>
          <w:rFonts w:ascii="Arial" w:hAnsi="Arial" w:cs="Arial"/>
          <w:color w:val="010000"/>
          <w:sz w:val="20"/>
        </w:rPr>
        <w:t>,000,000,000</w:t>
      </w:r>
      <w:proofErr w:type="gramEnd"/>
      <w:r w:rsidRPr="00F46EA6">
        <w:rPr>
          <w:rFonts w:ascii="Arial" w:hAnsi="Arial" w:cs="Arial"/>
          <w:color w:val="010000"/>
          <w:sz w:val="20"/>
        </w:rPr>
        <w:t>.</w:t>
      </w:r>
    </w:p>
    <w:p w:rsidR="00721AD6" w:rsidRPr="00F46EA6" w:rsidRDefault="001A39FF" w:rsidP="002A5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 xml:space="preserve">Purpose: Supplementing working capital, issuing guarantees, LC of </w:t>
      </w:r>
      <w:proofErr w:type="spellStart"/>
      <w:r w:rsidRPr="00F46EA6">
        <w:rPr>
          <w:rFonts w:ascii="Arial" w:hAnsi="Arial" w:cs="Arial"/>
          <w:color w:val="010000"/>
          <w:sz w:val="20"/>
        </w:rPr>
        <w:t>Sai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46EA6">
        <w:rPr>
          <w:rFonts w:ascii="Arial" w:hAnsi="Arial" w:cs="Arial"/>
          <w:color w:val="010000"/>
          <w:sz w:val="20"/>
        </w:rPr>
        <w:t>Gon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Railway of Telecommunication- Signalization Joint Stock Company.</w:t>
      </w:r>
    </w:p>
    <w:p w:rsidR="00721AD6" w:rsidRPr="00F46EA6" w:rsidRDefault="001A39FF" w:rsidP="002A5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7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>Loan term: 12 months from the date of signing the Line of Credit Contract</w:t>
      </w:r>
    </w:p>
    <w:p w:rsidR="00721AD6" w:rsidRPr="00F46EA6" w:rsidRDefault="001A39FF" w:rsidP="002A5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 xml:space="preserve">Loan interest rate and loan conditions: According to the regulations of the Bank and agreements in the Credit Contract signed between the Company and Joint Stock Commercial Bank for Investment and Development of Vietnam - Ba </w:t>
      </w:r>
      <w:proofErr w:type="spellStart"/>
      <w:r w:rsidRPr="00F46EA6">
        <w:rPr>
          <w:rFonts w:ascii="Arial" w:hAnsi="Arial" w:cs="Arial"/>
          <w:color w:val="010000"/>
          <w:sz w:val="20"/>
        </w:rPr>
        <w:t>Chieu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Branch.</w:t>
      </w:r>
    </w:p>
    <w:p w:rsidR="00721AD6" w:rsidRPr="00F46EA6" w:rsidRDefault="001A39FF" w:rsidP="002A5E9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F46EA6">
        <w:rPr>
          <w:rFonts w:ascii="Arial" w:hAnsi="Arial" w:cs="Arial"/>
          <w:color w:val="010000"/>
          <w:sz w:val="20"/>
        </w:rPr>
        <w:t>‎‎Article 3.</w:t>
      </w:r>
      <w:proofErr w:type="gramEnd"/>
      <w:r w:rsidRPr="00F46EA6">
        <w:rPr>
          <w:rFonts w:ascii="Arial" w:hAnsi="Arial" w:cs="Arial"/>
          <w:color w:val="010000"/>
          <w:sz w:val="20"/>
        </w:rPr>
        <w:t xml:space="preserve"> Using assets as collateral:</w:t>
      </w:r>
    </w:p>
    <w:p w:rsidR="00721AD6" w:rsidRPr="00F46EA6" w:rsidRDefault="001A39FF" w:rsidP="002A5E9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 xml:space="preserve">Approve the pledge and mortgage of assets under the ownership and use rights of </w:t>
      </w:r>
      <w:proofErr w:type="spellStart"/>
      <w:r w:rsidRPr="00F46EA6">
        <w:rPr>
          <w:rFonts w:ascii="Arial" w:hAnsi="Arial" w:cs="Arial"/>
          <w:color w:val="010000"/>
          <w:sz w:val="20"/>
        </w:rPr>
        <w:t>Sai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46EA6">
        <w:rPr>
          <w:rFonts w:ascii="Arial" w:hAnsi="Arial" w:cs="Arial"/>
          <w:color w:val="010000"/>
          <w:sz w:val="20"/>
        </w:rPr>
        <w:t>Gon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Railway of Telecommunication- Signalization Joint Stock Company and other assets mobilized from third parties (if any) at the Bank to ensure the implementation of payment obligations to the Bank for the above loan/guarantee. Specifically, the assets include:</w:t>
      </w:r>
    </w:p>
    <w:p w:rsidR="00721AD6" w:rsidRPr="00F46EA6" w:rsidRDefault="001A39FF" w:rsidP="002A5E9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>Unit</w:t>
      </w:r>
      <w:r w:rsidR="00556AB3" w:rsidRPr="00F46EA6">
        <w:rPr>
          <w:rFonts w:ascii="Arial" w:hAnsi="Arial" w:cs="Arial"/>
          <w:color w:val="010000"/>
          <w:sz w:val="20"/>
        </w:rPr>
        <w:t>:</w:t>
      </w:r>
      <w:r w:rsidRPr="00F46EA6">
        <w:rPr>
          <w:rFonts w:ascii="Arial" w:hAnsi="Arial" w:cs="Arial"/>
          <w:color w:val="010000"/>
          <w:sz w:val="20"/>
        </w:rPr>
        <w:t xml:space="preserve"> Million VND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0"/>
        <w:gridCol w:w="22"/>
        <w:gridCol w:w="4985"/>
        <w:gridCol w:w="27"/>
        <w:gridCol w:w="3367"/>
        <w:gridCol w:w="36"/>
      </w:tblGrid>
      <w:tr w:rsidR="00721AD6" w:rsidRPr="00F46EA6" w:rsidTr="009D4ED1">
        <w:tc>
          <w:tcPr>
            <w:tcW w:w="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9D4ED1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2782" w:type="pct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Asset name</w:t>
            </w:r>
          </w:p>
        </w:tc>
        <w:tc>
          <w:tcPr>
            <w:tcW w:w="1881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Owner of the collateral</w:t>
            </w:r>
          </w:p>
        </w:tc>
      </w:tr>
      <w:tr w:rsidR="00721AD6" w:rsidRPr="00F46EA6" w:rsidTr="009D4ED1">
        <w:tc>
          <w:tcPr>
            <w:tcW w:w="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2782" w:type="pct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BA60C1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Vinfast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Lux A2.0 Plus S5BIALRVN</w:t>
            </w:r>
            <w:r w:rsidR="00F46EA6" w:rsidRPr="00F46EA6">
              <w:rPr>
                <w:rFonts w:ascii="Arial" w:hAnsi="Arial" w:cs="Arial"/>
                <w:color w:val="010000"/>
                <w:sz w:val="20"/>
              </w:rPr>
              <w:t xml:space="preserve"> Car</w:t>
            </w:r>
            <w:r w:rsidRPr="00F46EA6">
              <w:rPr>
                <w:rFonts w:ascii="Arial" w:hAnsi="Arial" w:cs="Arial"/>
                <w:color w:val="010000"/>
                <w:sz w:val="20"/>
              </w:rPr>
              <w:t xml:space="preserve"> - License plate: 51H-339.71</w:t>
            </w:r>
          </w:p>
        </w:tc>
        <w:tc>
          <w:tcPr>
            <w:tcW w:w="1881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Sai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Gon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Railway of Telecommunication- Signalization Joint Stock Company </w:t>
            </w:r>
          </w:p>
        </w:tc>
      </w:tr>
      <w:tr w:rsidR="00721AD6" w:rsidRPr="00F46EA6" w:rsidTr="009D4ED1">
        <w:tc>
          <w:tcPr>
            <w:tcW w:w="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2782" w:type="pct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F4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 xml:space="preserve">1.49-ton </w:t>
            </w:r>
            <w:r w:rsidR="00FD070A" w:rsidRPr="00F46EA6">
              <w:rPr>
                <w:rFonts w:ascii="Arial" w:hAnsi="Arial" w:cs="Arial"/>
                <w:color w:val="010000"/>
                <w:sz w:val="20"/>
              </w:rPr>
              <w:t xml:space="preserve">KIA </w:t>
            </w:r>
            <w:proofErr w:type="spellStart"/>
            <w:r w:rsidR="00FD070A" w:rsidRPr="00F46EA6">
              <w:rPr>
                <w:rFonts w:ascii="Arial" w:hAnsi="Arial" w:cs="Arial"/>
                <w:color w:val="010000"/>
                <w:sz w:val="20"/>
              </w:rPr>
              <w:t>Thaco</w:t>
            </w:r>
            <w:proofErr w:type="spellEnd"/>
            <w:r w:rsidR="00FD070A" w:rsidRPr="00F46EA6">
              <w:rPr>
                <w:rFonts w:ascii="Arial" w:hAnsi="Arial" w:cs="Arial"/>
                <w:color w:val="010000"/>
                <w:sz w:val="20"/>
              </w:rPr>
              <w:t xml:space="preserve"> Frontier </w:t>
            </w:r>
            <w:r w:rsidRPr="00F46EA6">
              <w:rPr>
                <w:rFonts w:ascii="Arial" w:hAnsi="Arial" w:cs="Arial"/>
                <w:color w:val="010000"/>
                <w:sz w:val="20"/>
              </w:rPr>
              <w:t>K250- LTK1</w:t>
            </w:r>
            <w:r w:rsidR="00F46EA6" w:rsidRPr="00F46EA6">
              <w:rPr>
                <w:rFonts w:ascii="Arial" w:hAnsi="Arial" w:cs="Arial"/>
                <w:color w:val="010000"/>
                <w:sz w:val="20"/>
              </w:rPr>
              <w:t xml:space="preserve"> truck</w:t>
            </w:r>
            <w:r w:rsidRPr="00F46EA6">
              <w:rPr>
                <w:rFonts w:ascii="Arial" w:hAnsi="Arial" w:cs="Arial"/>
                <w:color w:val="010000"/>
                <w:sz w:val="20"/>
              </w:rPr>
              <w:t>; License plate: 51D-624.72</w:t>
            </w:r>
          </w:p>
        </w:tc>
        <w:tc>
          <w:tcPr>
            <w:tcW w:w="1881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Sai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Gon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Railway of Telecommunication- Signalization Joint Stock Company</w:t>
            </w:r>
          </w:p>
        </w:tc>
      </w:tr>
      <w:tr w:rsidR="00721AD6" w:rsidRPr="00F46EA6" w:rsidTr="009D4ED1">
        <w:tc>
          <w:tcPr>
            <w:tcW w:w="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3</w:t>
            </w:r>
          </w:p>
        </w:tc>
        <w:tc>
          <w:tcPr>
            <w:tcW w:w="2782" w:type="pct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F46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 xml:space="preserve">1.49-ton </w:t>
            </w:r>
            <w:r w:rsidR="00FD070A" w:rsidRPr="00F46EA6">
              <w:rPr>
                <w:rFonts w:ascii="Arial" w:hAnsi="Arial" w:cs="Arial"/>
                <w:color w:val="010000"/>
                <w:sz w:val="20"/>
              </w:rPr>
              <w:t xml:space="preserve">KIA </w:t>
            </w:r>
            <w:proofErr w:type="spellStart"/>
            <w:r w:rsidR="00FD070A" w:rsidRPr="00F46EA6">
              <w:rPr>
                <w:rFonts w:ascii="Arial" w:hAnsi="Arial" w:cs="Arial"/>
                <w:color w:val="010000"/>
                <w:sz w:val="20"/>
              </w:rPr>
              <w:t>Thaco</w:t>
            </w:r>
            <w:proofErr w:type="spellEnd"/>
            <w:r w:rsidR="00FD070A" w:rsidRPr="00F46EA6">
              <w:rPr>
                <w:rFonts w:ascii="Arial" w:hAnsi="Arial" w:cs="Arial"/>
                <w:color w:val="010000"/>
                <w:sz w:val="20"/>
              </w:rPr>
              <w:t xml:space="preserve"> Frontier </w:t>
            </w:r>
            <w:r w:rsidRPr="00F46EA6">
              <w:rPr>
                <w:rFonts w:ascii="Arial" w:hAnsi="Arial" w:cs="Arial"/>
                <w:color w:val="010000"/>
                <w:sz w:val="20"/>
              </w:rPr>
              <w:t>K250- LTK1</w:t>
            </w:r>
            <w:r w:rsidR="00F46EA6" w:rsidRPr="00F46EA6">
              <w:rPr>
                <w:rFonts w:ascii="Arial" w:hAnsi="Arial" w:cs="Arial"/>
                <w:color w:val="010000"/>
                <w:sz w:val="20"/>
              </w:rPr>
              <w:t xml:space="preserve"> truck</w:t>
            </w:r>
            <w:r w:rsidRPr="00F46EA6">
              <w:rPr>
                <w:rFonts w:ascii="Arial" w:hAnsi="Arial" w:cs="Arial"/>
                <w:color w:val="010000"/>
                <w:sz w:val="20"/>
              </w:rPr>
              <w:t>; License plate: 51D-624.14</w:t>
            </w:r>
          </w:p>
        </w:tc>
        <w:tc>
          <w:tcPr>
            <w:tcW w:w="1881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Sai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Gon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Railway of Telecommunication- Signalization Joint Stock Company</w:t>
            </w:r>
          </w:p>
        </w:tc>
      </w:tr>
      <w:tr w:rsidR="00721AD6" w:rsidRPr="00F46EA6" w:rsidTr="009D4ED1">
        <w:tc>
          <w:tcPr>
            <w:tcW w:w="3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lastRenderedPageBreak/>
              <w:t>4</w:t>
            </w:r>
          </w:p>
        </w:tc>
        <w:tc>
          <w:tcPr>
            <w:tcW w:w="2782" w:type="pct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EB7E25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 xml:space="preserve">Certificate of land-use rights and ownership of house and other property on land at land plot </w:t>
            </w:r>
            <w:r w:rsidR="009D4ED1" w:rsidRPr="00F46EA6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F46EA6">
              <w:rPr>
                <w:rFonts w:ascii="Arial" w:hAnsi="Arial" w:cs="Arial"/>
                <w:color w:val="010000"/>
                <w:sz w:val="20"/>
              </w:rPr>
              <w:t xml:space="preserve">31; Map sheet </w:t>
            </w:r>
            <w:r w:rsidR="009D4ED1" w:rsidRPr="00F46EA6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F46EA6">
              <w:rPr>
                <w:rFonts w:ascii="Arial" w:hAnsi="Arial" w:cs="Arial"/>
                <w:color w:val="010000"/>
                <w:sz w:val="20"/>
              </w:rPr>
              <w:t xml:space="preserve">117 located at </w:t>
            </w:r>
            <w:r w:rsidR="009D4ED1" w:rsidRPr="00F46EA6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F46EA6">
              <w:rPr>
                <w:rFonts w:ascii="Arial" w:hAnsi="Arial" w:cs="Arial"/>
                <w:color w:val="010000"/>
                <w:sz w:val="20"/>
              </w:rPr>
              <w:t xml:space="preserve">29/13, Street </w:t>
            </w:r>
            <w:r w:rsidR="009D4ED1" w:rsidRPr="00F46EA6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F46EA6">
              <w:rPr>
                <w:rFonts w:ascii="Arial" w:hAnsi="Arial" w:cs="Arial"/>
                <w:color w:val="010000"/>
                <w:sz w:val="20"/>
              </w:rPr>
              <w:t xml:space="preserve">4, Quarter 2, Hiep Binh </w:t>
            </w: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Chanh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Ward, Thu Duc District, Ho Chi Minh City</w:t>
            </w:r>
          </w:p>
        </w:tc>
        <w:tc>
          <w:tcPr>
            <w:tcW w:w="1881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Mr. Dam Ngoc Man - Ms. Truong Thi Kim Anh (Mr. Dam Ngoc Man is currently the Manager of the Company)</w:t>
            </w:r>
          </w:p>
        </w:tc>
      </w:tr>
      <w:tr w:rsidR="00721AD6" w:rsidRPr="00F46EA6" w:rsidTr="009D4ED1">
        <w:trPr>
          <w:gridAfter w:val="1"/>
          <w:wAfter w:w="20" w:type="pct"/>
        </w:trPr>
        <w:tc>
          <w:tcPr>
            <w:tcW w:w="349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5</w:t>
            </w:r>
          </w:p>
        </w:tc>
        <w:tc>
          <w:tcPr>
            <w:tcW w:w="2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 xml:space="preserve">Ford brand passenger car, model </w:t>
            </w:r>
            <w:r w:rsidR="0009054B" w:rsidRPr="00F46EA6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F46EA6">
              <w:rPr>
                <w:rFonts w:ascii="Arial" w:hAnsi="Arial" w:cs="Arial"/>
                <w:color w:val="010000"/>
                <w:sz w:val="20"/>
              </w:rPr>
              <w:t xml:space="preserve">: </w:t>
            </w:r>
            <w:r w:rsidR="0009054B" w:rsidRPr="00F46EA6">
              <w:rPr>
                <w:rFonts w:ascii="Arial" w:hAnsi="Arial" w:cs="Arial"/>
                <w:color w:val="010000"/>
                <w:sz w:val="20"/>
              </w:rPr>
              <w:t xml:space="preserve">Transit </w:t>
            </w:r>
            <w:r w:rsidRPr="00F46EA6">
              <w:rPr>
                <w:rFonts w:ascii="Arial" w:hAnsi="Arial" w:cs="Arial"/>
                <w:color w:val="010000"/>
                <w:sz w:val="20"/>
              </w:rPr>
              <w:t>JX6581TA-M5 - License plate: 51B-511.71</w:t>
            </w:r>
          </w:p>
        </w:tc>
        <w:tc>
          <w:tcPr>
            <w:tcW w:w="1876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Sai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Gon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Railway of Telecommunication- Signalization Joint Stock Company</w:t>
            </w:r>
          </w:p>
        </w:tc>
      </w:tr>
      <w:tr w:rsidR="00721AD6" w:rsidRPr="00F46EA6" w:rsidTr="009D4ED1">
        <w:trPr>
          <w:gridAfter w:val="1"/>
          <w:wAfter w:w="20" w:type="pct"/>
        </w:trPr>
        <w:tc>
          <w:tcPr>
            <w:tcW w:w="349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6</w:t>
            </w:r>
          </w:p>
        </w:tc>
        <w:tc>
          <w:tcPr>
            <w:tcW w:w="2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09054B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 xml:space="preserve">Certificate of land-use rights and ownership of house and other property on land at land parcel </w:t>
            </w:r>
            <w:r w:rsidR="009D4ED1" w:rsidRPr="00F46EA6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F46EA6">
              <w:rPr>
                <w:rFonts w:ascii="Arial" w:hAnsi="Arial" w:cs="Arial"/>
                <w:color w:val="010000"/>
                <w:sz w:val="20"/>
              </w:rPr>
              <w:t xml:space="preserve">: 1228, Map Sheet </w:t>
            </w:r>
            <w:r w:rsidR="009D4ED1" w:rsidRPr="00F46EA6">
              <w:rPr>
                <w:rFonts w:ascii="Arial" w:hAnsi="Arial" w:cs="Arial"/>
                <w:color w:val="010000"/>
                <w:sz w:val="20"/>
              </w:rPr>
              <w:t xml:space="preserve">No. </w:t>
            </w:r>
            <w:r w:rsidRPr="00F46EA6">
              <w:rPr>
                <w:rFonts w:ascii="Arial" w:hAnsi="Arial" w:cs="Arial"/>
                <w:color w:val="010000"/>
                <w:sz w:val="20"/>
              </w:rPr>
              <w:t>24; Address: 7H11, DD12 Street (</w:t>
            </w:r>
            <w:proofErr w:type="gramStart"/>
            <w:r w:rsidRPr="00F46EA6">
              <w:rPr>
                <w:rFonts w:ascii="Arial" w:hAnsi="Arial" w:cs="Arial"/>
                <w:color w:val="010000"/>
                <w:sz w:val="20"/>
              </w:rPr>
              <w:t>An</w:t>
            </w:r>
            <w:proofErr w:type="gram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Suong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Residential Area), Quarter 4, Tan Hung </w:t>
            </w: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Thuan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Ward, District 12, Ho Chi Minh City. </w:t>
            </w:r>
          </w:p>
        </w:tc>
        <w:tc>
          <w:tcPr>
            <w:tcW w:w="1876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 xml:space="preserve">Mr. </w:t>
            </w: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Uong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Nhat Phuong - Ms. Vu Thi Anh Dao (Mr. </w:t>
            </w: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Uong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Nhat Phuong is currently the Chair of the Board of Directors of the Company)</w:t>
            </w:r>
          </w:p>
        </w:tc>
      </w:tr>
      <w:tr w:rsidR="00721AD6" w:rsidRPr="00F46EA6" w:rsidTr="009D4ED1">
        <w:trPr>
          <w:gridAfter w:val="1"/>
          <w:wAfter w:w="20" w:type="pct"/>
        </w:trPr>
        <w:tc>
          <w:tcPr>
            <w:tcW w:w="349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7</w:t>
            </w:r>
          </w:p>
        </w:tc>
        <w:tc>
          <w:tcPr>
            <w:tcW w:w="2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 xml:space="preserve">Inventories, </w:t>
            </w:r>
            <w:r w:rsidR="00043716" w:rsidRPr="00F46EA6">
              <w:rPr>
                <w:rFonts w:ascii="Arial" w:hAnsi="Arial" w:cs="Arial"/>
                <w:color w:val="010000"/>
                <w:sz w:val="20"/>
              </w:rPr>
              <w:t>p</w:t>
            </w:r>
            <w:r w:rsidRPr="00F46EA6">
              <w:rPr>
                <w:rFonts w:ascii="Arial" w:hAnsi="Arial" w:cs="Arial"/>
                <w:color w:val="010000"/>
                <w:sz w:val="20"/>
              </w:rPr>
              <w:t>roperty rights incurred from construction contracts</w:t>
            </w:r>
          </w:p>
        </w:tc>
        <w:tc>
          <w:tcPr>
            <w:tcW w:w="1876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Sai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Gon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Railway of Telecommunication- Signalization Joint Stock Company</w:t>
            </w:r>
          </w:p>
        </w:tc>
      </w:tr>
      <w:tr w:rsidR="00721AD6" w:rsidRPr="00F46EA6" w:rsidTr="009D4ED1">
        <w:trPr>
          <w:gridAfter w:val="1"/>
          <w:wAfter w:w="20" w:type="pct"/>
        </w:trPr>
        <w:tc>
          <w:tcPr>
            <w:tcW w:w="349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8</w:t>
            </w:r>
          </w:p>
        </w:tc>
        <w:tc>
          <w:tcPr>
            <w:tcW w:w="2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Receivables</w:t>
            </w:r>
          </w:p>
        </w:tc>
        <w:tc>
          <w:tcPr>
            <w:tcW w:w="1876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Sai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F46EA6">
              <w:rPr>
                <w:rFonts w:ascii="Arial" w:hAnsi="Arial" w:cs="Arial"/>
                <w:color w:val="010000"/>
                <w:sz w:val="20"/>
              </w:rPr>
              <w:t>Gon</w:t>
            </w:r>
            <w:proofErr w:type="spellEnd"/>
            <w:r w:rsidRPr="00F46EA6">
              <w:rPr>
                <w:rFonts w:ascii="Arial" w:hAnsi="Arial" w:cs="Arial"/>
                <w:color w:val="010000"/>
                <w:sz w:val="20"/>
              </w:rPr>
              <w:t xml:space="preserve"> Railway of Telecommunication- Signalization Joint Stock Company</w:t>
            </w:r>
          </w:p>
        </w:tc>
      </w:tr>
      <w:tr w:rsidR="00721AD6" w:rsidRPr="00F46EA6" w:rsidTr="009D4ED1">
        <w:trPr>
          <w:gridAfter w:val="1"/>
          <w:wAfter w:w="20" w:type="pct"/>
        </w:trPr>
        <w:tc>
          <w:tcPr>
            <w:tcW w:w="349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721AD6" w:rsidP="009D4ED1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1A39FF" w:rsidP="009D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F46EA6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1876" w:type="pct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21AD6" w:rsidRPr="00F46EA6" w:rsidRDefault="00721AD6" w:rsidP="009D4ED1">
            <w:pP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:rsidR="00721AD6" w:rsidRPr="00F46EA6" w:rsidRDefault="001A39FF" w:rsidP="002A5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 xml:space="preserve">Deposit contracts owned by the Company and other assets approved by </w:t>
      </w:r>
      <w:r w:rsidR="00317D8E" w:rsidRPr="00F46EA6">
        <w:rPr>
          <w:rFonts w:ascii="Arial" w:hAnsi="Arial" w:cs="Arial"/>
          <w:color w:val="010000"/>
          <w:sz w:val="20"/>
        </w:rPr>
        <w:t xml:space="preserve">the </w:t>
      </w:r>
      <w:r w:rsidRPr="00F46EA6">
        <w:rPr>
          <w:rFonts w:ascii="Arial" w:hAnsi="Arial" w:cs="Arial"/>
          <w:color w:val="010000"/>
          <w:sz w:val="20"/>
        </w:rPr>
        <w:t>Joint Stock Commercial Bank for Investment and Development of Vietnam according to regulations.</w:t>
      </w:r>
    </w:p>
    <w:p w:rsidR="00721AD6" w:rsidRPr="00F46EA6" w:rsidRDefault="001A39FF" w:rsidP="002A5E9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F46EA6">
        <w:rPr>
          <w:rFonts w:ascii="Arial" w:hAnsi="Arial" w:cs="Arial"/>
          <w:color w:val="010000"/>
          <w:sz w:val="20"/>
        </w:rPr>
        <w:t>‎‎Article 4.</w:t>
      </w:r>
      <w:proofErr w:type="gramEnd"/>
      <w:r w:rsidRPr="00F46EA6">
        <w:rPr>
          <w:rFonts w:ascii="Arial" w:hAnsi="Arial" w:cs="Arial"/>
          <w:color w:val="010000"/>
          <w:sz w:val="20"/>
        </w:rPr>
        <w:t xml:space="preserve"> Appoint the representative of </w:t>
      </w:r>
      <w:proofErr w:type="spellStart"/>
      <w:r w:rsidRPr="00F46EA6">
        <w:rPr>
          <w:rFonts w:ascii="Arial" w:hAnsi="Arial" w:cs="Arial"/>
          <w:color w:val="010000"/>
          <w:sz w:val="20"/>
        </w:rPr>
        <w:t>Sai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46EA6">
        <w:rPr>
          <w:rFonts w:ascii="Arial" w:hAnsi="Arial" w:cs="Arial"/>
          <w:color w:val="010000"/>
          <w:sz w:val="20"/>
        </w:rPr>
        <w:t>Gon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Railway of Telecommunication- Signalization Joint Stock Company to negotiate, approve, and sign the contracts with the Bank</w:t>
      </w:r>
    </w:p>
    <w:p w:rsidR="00721AD6" w:rsidRPr="00F46EA6" w:rsidRDefault="001A39FF" w:rsidP="002A5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 xml:space="preserve">Appoint Mr. Dam Ngoc Man </w:t>
      </w:r>
      <w:r w:rsidR="00167CA3" w:rsidRPr="00F46EA6">
        <w:rPr>
          <w:rFonts w:ascii="Arial" w:hAnsi="Arial" w:cs="Arial"/>
          <w:color w:val="010000"/>
          <w:sz w:val="20"/>
        </w:rPr>
        <w:t>currently</w:t>
      </w:r>
      <w:r w:rsidRPr="00F46EA6">
        <w:rPr>
          <w:rFonts w:ascii="Arial" w:hAnsi="Arial" w:cs="Arial"/>
          <w:color w:val="010000"/>
          <w:sz w:val="20"/>
        </w:rPr>
        <w:t xml:space="preserve"> the Manager of the Company-cum-</w:t>
      </w:r>
      <w:r w:rsidR="001F7826" w:rsidRPr="00F46EA6">
        <w:rPr>
          <w:rFonts w:ascii="Arial" w:hAnsi="Arial" w:cs="Arial"/>
          <w:color w:val="010000"/>
          <w:sz w:val="20"/>
        </w:rPr>
        <w:t xml:space="preserve">the </w:t>
      </w:r>
      <w:r w:rsidRPr="00F46EA6">
        <w:rPr>
          <w:rFonts w:ascii="Arial" w:hAnsi="Arial" w:cs="Arial"/>
          <w:color w:val="010000"/>
          <w:sz w:val="20"/>
        </w:rPr>
        <w:t xml:space="preserve">legal representative of </w:t>
      </w:r>
      <w:proofErr w:type="spellStart"/>
      <w:r w:rsidRPr="00F46EA6">
        <w:rPr>
          <w:rFonts w:ascii="Arial" w:hAnsi="Arial" w:cs="Arial"/>
          <w:color w:val="010000"/>
          <w:sz w:val="20"/>
        </w:rPr>
        <w:t>Sai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46EA6">
        <w:rPr>
          <w:rFonts w:ascii="Arial" w:hAnsi="Arial" w:cs="Arial"/>
          <w:color w:val="010000"/>
          <w:sz w:val="20"/>
        </w:rPr>
        <w:t>Gon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Railway of Telecommunication- Signalization Joint Stock Company to: Negotiate, approve, sign, and implement contracts and documents related to borrowing capital, mortgaging, pledging, and withdrawing assets at the Bank, including but not limited to:</w:t>
      </w:r>
      <w:r w:rsidR="001F7826" w:rsidRPr="00F46EA6">
        <w:rPr>
          <w:rFonts w:ascii="Arial" w:hAnsi="Arial" w:cs="Arial"/>
          <w:color w:val="010000"/>
          <w:sz w:val="20"/>
        </w:rPr>
        <w:t xml:space="preserve"> the</w:t>
      </w:r>
      <w:r w:rsidRPr="00F46EA6">
        <w:rPr>
          <w:rFonts w:ascii="Arial" w:hAnsi="Arial" w:cs="Arial"/>
          <w:color w:val="010000"/>
          <w:sz w:val="20"/>
        </w:rPr>
        <w:t xml:space="preserve"> Loan application; </w:t>
      </w:r>
      <w:r w:rsidR="001F7826" w:rsidRPr="00F46EA6">
        <w:rPr>
          <w:rFonts w:ascii="Arial" w:hAnsi="Arial" w:cs="Arial"/>
          <w:color w:val="010000"/>
          <w:sz w:val="20"/>
        </w:rPr>
        <w:t xml:space="preserve">the </w:t>
      </w:r>
      <w:r w:rsidRPr="00F46EA6">
        <w:rPr>
          <w:rFonts w:ascii="Arial" w:hAnsi="Arial" w:cs="Arial"/>
          <w:color w:val="010000"/>
          <w:sz w:val="20"/>
        </w:rPr>
        <w:t xml:space="preserve">Application for guarantee issuance; </w:t>
      </w:r>
      <w:r w:rsidR="001F7826" w:rsidRPr="00F46EA6">
        <w:rPr>
          <w:rFonts w:ascii="Arial" w:hAnsi="Arial" w:cs="Arial"/>
          <w:color w:val="010000"/>
          <w:sz w:val="20"/>
        </w:rPr>
        <w:t xml:space="preserve">the </w:t>
      </w:r>
      <w:r w:rsidRPr="00F46EA6">
        <w:rPr>
          <w:rFonts w:ascii="Arial" w:hAnsi="Arial" w:cs="Arial"/>
          <w:color w:val="010000"/>
          <w:sz w:val="20"/>
        </w:rPr>
        <w:t xml:space="preserve">Line of credit contract; </w:t>
      </w:r>
      <w:r w:rsidR="001F7826" w:rsidRPr="00F46EA6">
        <w:rPr>
          <w:rFonts w:ascii="Arial" w:hAnsi="Arial" w:cs="Arial"/>
          <w:color w:val="010000"/>
          <w:sz w:val="20"/>
        </w:rPr>
        <w:t xml:space="preserve">the </w:t>
      </w:r>
      <w:r w:rsidRPr="00F46EA6">
        <w:rPr>
          <w:rFonts w:ascii="Arial" w:hAnsi="Arial" w:cs="Arial"/>
          <w:color w:val="010000"/>
          <w:sz w:val="20"/>
        </w:rPr>
        <w:t>Guarantee issuance contract;</w:t>
      </w:r>
      <w:r w:rsidR="001F7826" w:rsidRPr="00F46EA6">
        <w:rPr>
          <w:rFonts w:ascii="Arial" w:hAnsi="Arial" w:cs="Arial"/>
          <w:color w:val="010000"/>
          <w:sz w:val="20"/>
        </w:rPr>
        <w:t xml:space="preserve"> the</w:t>
      </w:r>
      <w:r w:rsidRPr="00F46EA6">
        <w:rPr>
          <w:rFonts w:ascii="Arial" w:hAnsi="Arial" w:cs="Arial"/>
          <w:color w:val="010000"/>
          <w:sz w:val="20"/>
        </w:rPr>
        <w:t xml:space="preserve"> List of capital withdrawal/specific credit contract; </w:t>
      </w:r>
      <w:r w:rsidR="001F7826" w:rsidRPr="00F46EA6">
        <w:rPr>
          <w:rFonts w:ascii="Arial" w:hAnsi="Arial" w:cs="Arial"/>
          <w:color w:val="010000"/>
          <w:sz w:val="20"/>
        </w:rPr>
        <w:t xml:space="preserve">the </w:t>
      </w:r>
      <w:r w:rsidRPr="00F46EA6">
        <w:rPr>
          <w:rFonts w:ascii="Arial" w:hAnsi="Arial" w:cs="Arial"/>
          <w:color w:val="010000"/>
          <w:sz w:val="20"/>
        </w:rPr>
        <w:t xml:space="preserve">Disbursement request; </w:t>
      </w:r>
      <w:r w:rsidR="001F7826" w:rsidRPr="00F46EA6">
        <w:rPr>
          <w:rFonts w:ascii="Arial" w:hAnsi="Arial" w:cs="Arial"/>
          <w:color w:val="010000"/>
          <w:sz w:val="20"/>
        </w:rPr>
        <w:t xml:space="preserve">the </w:t>
      </w:r>
      <w:r w:rsidRPr="00F46EA6">
        <w:rPr>
          <w:rFonts w:ascii="Arial" w:hAnsi="Arial" w:cs="Arial"/>
          <w:color w:val="010000"/>
          <w:sz w:val="20"/>
        </w:rPr>
        <w:t xml:space="preserve">Disbursement plan declaration; </w:t>
      </w:r>
      <w:r w:rsidR="001F7826" w:rsidRPr="00F46EA6">
        <w:rPr>
          <w:rFonts w:ascii="Arial" w:hAnsi="Arial" w:cs="Arial"/>
          <w:color w:val="010000"/>
          <w:sz w:val="20"/>
        </w:rPr>
        <w:t xml:space="preserve">the </w:t>
      </w:r>
      <w:r w:rsidRPr="00F46EA6">
        <w:rPr>
          <w:rFonts w:ascii="Arial" w:hAnsi="Arial" w:cs="Arial"/>
          <w:color w:val="010000"/>
          <w:sz w:val="20"/>
        </w:rPr>
        <w:t xml:space="preserve">Secured transaction registration form; </w:t>
      </w:r>
      <w:r w:rsidR="001F7826" w:rsidRPr="00F46EA6">
        <w:rPr>
          <w:rFonts w:ascii="Arial" w:hAnsi="Arial" w:cs="Arial"/>
          <w:color w:val="010000"/>
          <w:sz w:val="20"/>
        </w:rPr>
        <w:t xml:space="preserve">the </w:t>
      </w:r>
      <w:r w:rsidRPr="00F46EA6">
        <w:rPr>
          <w:rFonts w:ascii="Arial" w:hAnsi="Arial" w:cs="Arial"/>
          <w:color w:val="010000"/>
          <w:sz w:val="20"/>
        </w:rPr>
        <w:t xml:space="preserve">Minutes of handover of documents and </w:t>
      </w:r>
      <w:r w:rsidR="001F7826" w:rsidRPr="00F46EA6">
        <w:rPr>
          <w:rFonts w:ascii="Arial" w:hAnsi="Arial" w:cs="Arial"/>
          <w:color w:val="010000"/>
          <w:sz w:val="20"/>
        </w:rPr>
        <w:t>dossiers</w:t>
      </w:r>
      <w:r w:rsidRPr="00F46EA6">
        <w:rPr>
          <w:rFonts w:ascii="Arial" w:hAnsi="Arial" w:cs="Arial"/>
          <w:color w:val="010000"/>
          <w:sz w:val="20"/>
        </w:rPr>
        <w:t xml:space="preserve"> related to each disbursement; </w:t>
      </w:r>
      <w:r w:rsidR="001F7826" w:rsidRPr="00F46EA6">
        <w:rPr>
          <w:rFonts w:ascii="Arial" w:hAnsi="Arial" w:cs="Arial"/>
          <w:color w:val="010000"/>
          <w:sz w:val="20"/>
        </w:rPr>
        <w:t xml:space="preserve">the </w:t>
      </w:r>
      <w:r w:rsidRPr="00F46EA6">
        <w:rPr>
          <w:rFonts w:ascii="Arial" w:hAnsi="Arial" w:cs="Arial"/>
          <w:color w:val="010000"/>
          <w:sz w:val="20"/>
        </w:rPr>
        <w:t>Minutes of asset valuation and other relevant documents and dossiers, etc.</w:t>
      </w:r>
    </w:p>
    <w:p w:rsidR="00721AD6" w:rsidRPr="00F46EA6" w:rsidRDefault="001A39FF" w:rsidP="002A5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>Mr. Dam Ngoc Man is allowed to authorize another individual to represent the Company in implementing the tasks mentioned above. This authorization is prepared in a separate document.</w:t>
      </w:r>
    </w:p>
    <w:p w:rsidR="00721AD6" w:rsidRPr="00F46EA6" w:rsidRDefault="001A39FF" w:rsidP="002A5E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46EA6">
        <w:rPr>
          <w:rFonts w:ascii="Arial" w:hAnsi="Arial" w:cs="Arial"/>
          <w:color w:val="010000"/>
          <w:sz w:val="20"/>
        </w:rPr>
        <w:t xml:space="preserve">The Board of Directors of the Company is responsible for all documents, contracts, </w:t>
      </w:r>
      <w:r w:rsidR="0032058A" w:rsidRPr="00F46EA6">
        <w:rPr>
          <w:rFonts w:ascii="Arial" w:hAnsi="Arial" w:cs="Arial"/>
          <w:color w:val="010000"/>
          <w:sz w:val="20"/>
        </w:rPr>
        <w:t>dossiers</w:t>
      </w:r>
      <w:r w:rsidRPr="00F46EA6">
        <w:rPr>
          <w:rFonts w:ascii="Arial" w:hAnsi="Arial" w:cs="Arial"/>
          <w:color w:val="010000"/>
          <w:sz w:val="20"/>
        </w:rPr>
        <w:t xml:space="preserve"> signed by Mr. Dam Ngoc Man or the person authorized by Mr. Dam Ngoc Man to represent </w:t>
      </w:r>
      <w:proofErr w:type="spellStart"/>
      <w:r w:rsidRPr="00F46EA6">
        <w:rPr>
          <w:rFonts w:ascii="Arial" w:hAnsi="Arial" w:cs="Arial"/>
          <w:color w:val="010000"/>
          <w:sz w:val="20"/>
        </w:rPr>
        <w:t>Sai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46EA6">
        <w:rPr>
          <w:rFonts w:ascii="Arial" w:hAnsi="Arial" w:cs="Arial"/>
          <w:color w:val="010000"/>
          <w:sz w:val="20"/>
        </w:rPr>
        <w:t>Gon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Railway of Telecommunication- Signalization Joint Stock Company with the Bank in accordance with </w:t>
      </w:r>
      <w:r w:rsidRPr="00F46EA6">
        <w:rPr>
          <w:rFonts w:ascii="Arial" w:hAnsi="Arial" w:cs="Arial"/>
          <w:color w:val="010000"/>
          <w:sz w:val="20"/>
        </w:rPr>
        <w:lastRenderedPageBreak/>
        <w:t xml:space="preserve">the contents mentioned in this </w:t>
      </w:r>
      <w:r w:rsidR="0032058A" w:rsidRPr="00F46EA6">
        <w:rPr>
          <w:rFonts w:ascii="Arial" w:hAnsi="Arial" w:cs="Arial"/>
          <w:color w:val="010000"/>
          <w:sz w:val="20"/>
        </w:rPr>
        <w:t>Resolution</w:t>
      </w:r>
      <w:r w:rsidRPr="00F46EA6">
        <w:rPr>
          <w:rFonts w:ascii="Arial" w:hAnsi="Arial" w:cs="Arial"/>
          <w:color w:val="010000"/>
          <w:sz w:val="20"/>
        </w:rPr>
        <w:t>.</w:t>
      </w:r>
      <w:r w:rsidR="00D33FC7" w:rsidRPr="00F46EA6">
        <w:rPr>
          <w:rFonts w:ascii="Arial" w:hAnsi="Arial" w:cs="Arial"/>
          <w:color w:val="010000"/>
          <w:sz w:val="20"/>
        </w:rPr>
        <w:t xml:space="preserve"> </w:t>
      </w:r>
    </w:p>
    <w:p w:rsidR="00721AD6" w:rsidRPr="00F46EA6" w:rsidRDefault="001A39FF" w:rsidP="002A5E9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F46EA6">
        <w:rPr>
          <w:rFonts w:ascii="Arial" w:hAnsi="Arial" w:cs="Arial"/>
          <w:color w:val="010000"/>
          <w:sz w:val="20"/>
        </w:rPr>
        <w:t>‎‎Article 5.</w:t>
      </w:r>
      <w:proofErr w:type="gramEnd"/>
      <w:r w:rsidRPr="00F46EA6">
        <w:rPr>
          <w:rFonts w:ascii="Arial" w:hAnsi="Arial" w:cs="Arial"/>
          <w:color w:val="010000"/>
          <w:sz w:val="20"/>
        </w:rPr>
        <w:t xml:space="preserve"> This Resolution takes effect from the date of its signing.</w:t>
      </w:r>
    </w:p>
    <w:p w:rsidR="00721AD6" w:rsidRPr="00F46EA6" w:rsidRDefault="001A39FF" w:rsidP="002A5E9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F46EA6">
        <w:rPr>
          <w:rFonts w:ascii="Arial" w:hAnsi="Arial" w:cs="Arial"/>
          <w:color w:val="010000"/>
          <w:sz w:val="20"/>
        </w:rPr>
        <w:t>‎‎Article 6.</w:t>
      </w:r>
      <w:proofErr w:type="gramEnd"/>
      <w:r w:rsidRPr="00F46EA6">
        <w:rPr>
          <w:rFonts w:ascii="Arial" w:hAnsi="Arial" w:cs="Arial"/>
          <w:color w:val="010000"/>
          <w:sz w:val="20"/>
        </w:rPr>
        <w:t xml:space="preserve"> The Manager of </w:t>
      </w:r>
      <w:r w:rsidR="00317D8E" w:rsidRPr="00F46EA6">
        <w:rPr>
          <w:rFonts w:ascii="Arial" w:hAnsi="Arial" w:cs="Arial"/>
          <w:color w:val="010000"/>
          <w:sz w:val="20"/>
        </w:rPr>
        <w:t xml:space="preserve">the </w:t>
      </w:r>
      <w:r w:rsidRPr="00F46EA6">
        <w:rPr>
          <w:rFonts w:ascii="Arial" w:hAnsi="Arial" w:cs="Arial"/>
          <w:color w:val="010000"/>
          <w:sz w:val="20"/>
        </w:rPr>
        <w:t xml:space="preserve">Company - Mr. Dam Ngoc Man, </w:t>
      </w:r>
      <w:proofErr w:type="spellStart"/>
      <w:r w:rsidRPr="00F46EA6">
        <w:rPr>
          <w:rFonts w:ascii="Arial" w:hAnsi="Arial" w:cs="Arial"/>
          <w:color w:val="010000"/>
          <w:sz w:val="20"/>
        </w:rPr>
        <w:t>Sai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46EA6">
        <w:rPr>
          <w:rFonts w:ascii="Arial" w:hAnsi="Arial" w:cs="Arial"/>
          <w:color w:val="010000"/>
          <w:sz w:val="20"/>
        </w:rPr>
        <w:t>Gon</w:t>
      </w:r>
      <w:proofErr w:type="spellEnd"/>
      <w:r w:rsidRPr="00F46EA6">
        <w:rPr>
          <w:rFonts w:ascii="Arial" w:hAnsi="Arial" w:cs="Arial"/>
          <w:color w:val="010000"/>
          <w:sz w:val="20"/>
        </w:rPr>
        <w:t xml:space="preserve"> Railway of Telecommunication- Signalization Joint Stock Company, relevant units, and individuals are responsible for implementing this Resolution.</w:t>
      </w:r>
    </w:p>
    <w:sectPr w:rsidR="00721AD6" w:rsidRPr="00F46EA6" w:rsidSect="009D4ED1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21" w:rsidRDefault="00FD3121" w:rsidP="0032058A">
      <w:r>
        <w:separator/>
      </w:r>
    </w:p>
  </w:endnote>
  <w:endnote w:type="continuationSeparator" w:id="0">
    <w:p w:rsidR="00FD3121" w:rsidRDefault="00FD3121" w:rsidP="0032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0DBD6660-AE75-4EFA-B796-4BD1FBB90B5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C4A492E0-9956-4187-BFBA-DF637DCC695A}"/>
    <w:embedItalic r:id="rId3" w:fontKey="{F16DDA41-F980-48E8-8C21-F26A57C1E6C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1BC5DD0-DB18-4AD3-981B-76673185DBEC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97718E1D-D5D6-4442-8B5B-FB135A859F3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21" w:rsidRDefault="00FD3121" w:rsidP="0032058A">
      <w:r>
        <w:separator/>
      </w:r>
    </w:p>
  </w:footnote>
  <w:footnote w:type="continuationSeparator" w:id="0">
    <w:p w:rsidR="00FD3121" w:rsidRDefault="00FD3121" w:rsidP="0032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CBB"/>
    <w:multiLevelType w:val="multilevel"/>
    <w:tmpl w:val="1E28397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2C78F1"/>
    <w:multiLevelType w:val="multilevel"/>
    <w:tmpl w:val="32A4038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108355E"/>
    <w:multiLevelType w:val="multilevel"/>
    <w:tmpl w:val="3A706AA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43434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D6"/>
    <w:rsid w:val="00043716"/>
    <w:rsid w:val="0009054B"/>
    <w:rsid w:val="000946B5"/>
    <w:rsid w:val="00113D36"/>
    <w:rsid w:val="00167CA3"/>
    <w:rsid w:val="001A39FF"/>
    <w:rsid w:val="001F7826"/>
    <w:rsid w:val="00214176"/>
    <w:rsid w:val="00223949"/>
    <w:rsid w:val="002A5E98"/>
    <w:rsid w:val="00317D8E"/>
    <w:rsid w:val="0032058A"/>
    <w:rsid w:val="0033617A"/>
    <w:rsid w:val="003A2512"/>
    <w:rsid w:val="00556AB3"/>
    <w:rsid w:val="00637F09"/>
    <w:rsid w:val="00721AD6"/>
    <w:rsid w:val="00802C2F"/>
    <w:rsid w:val="00853043"/>
    <w:rsid w:val="009D4ED1"/>
    <w:rsid w:val="00BA60C1"/>
    <w:rsid w:val="00D33FC7"/>
    <w:rsid w:val="00EB7E25"/>
    <w:rsid w:val="00F46EA6"/>
    <w:rsid w:val="00FD070A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color w:val="D3495C"/>
      <w:sz w:val="15"/>
      <w:szCs w:val="15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spacing w:line="322" w:lineRule="auto"/>
    </w:pPr>
    <w:rPr>
      <w:rFonts w:ascii="Arial" w:eastAsia="Arial" w:hAnsi="Arial" w:cs="Arial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7"/>
      <w:szCs w:val="17"/>
    </w:rPr>
  </w:style>
  <w:style w:type="paragraph" w:customStyle="1" w:styleId="Tiu10">
    <w:name w:val="Tiêu đề #1"/>
    <w:basedOn w:val="Normal"/>
    <w:link w:val="Tiu1"/>
    <w:pPr>
      <w:spacing w:line="276" w:lineRule="auto"/>
      <w:ind w:left="410" w:firstLine="6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hthchbng0">
    <w:name w:val="Chú thích bảng"/>
    <w:basedOn w:val="Normal"/>
    <w:link w:val="Chthchbng"/>
    <w:pPr>
      <w:spacing w:line="247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50">
    <w:name w:val="Văn bản nội dung (5)"/>
    <w:basedOn w:val="Normal"/>
    <w:link w:val="Vnbnnidung5"/>
    <w:rPr>
      <w:rFonts w:ascii="Arial" w:eastAsia="Arial" w:hAnsi="Arial" w:cs="Arial"/>
      <w:color w:val="D3495C"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58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0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58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color w:val="D3495C"/>
      <w:sz w:val="15"/>
      <w:szCs w:val="15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pPr>
      <w:spacing w:line="322" w:lineRule="auto"/>
    </w:pPr>
    <w:rPr>
      <w:rFonts w:ascii="Arial" w:eastAsia="Arial" w:hAnsi="Arial" w:cs="Arial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7"/>
      <w:szCs w:val="17"/>
    </w:rPr>
  </w:style>
  <w:style w:type="paragraph" w:customStyle="1" w:styleId="Tiu10">
    <w:name w:val="Tiêu đề #1"/>
    <w:basedOn w:val="Normal"/>
    <w:link w:val="Tiu1"/>
    <w:pPr>
      <w:spacing w:line="276" w:lineRule="auto"/>
      <w:ind w:left="410" w:firstLine="6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hthchbng0">
    <w:name w:val="Chú thích bảng"/>
    <w:basedOn w:val="Normal"/>
    <w:link w:val="Chthchbng"/>
    <w:pPr>
      <w:spacing w:line="247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50">
    <w:name w:val="Văn bản nội dung (5)"/>
    <w:basedOn w:val="Normal"/>
    <w:link w:val="Vnbnnidung5"/>
    <w:rPr>
      <w:rFonts w:ascii="Arial" w:eastAsia="Arial" w:hAnsi="Arial" w:cs="Arial"/>
      <w:color w:val="D3495C"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58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0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5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AUw9urP79i38f12WnyQU5i8cw==">CgMxLjA4AHIhMXpEajBrZWJOczlpTWQ4clY0dzVfTzFSVkFIRkRDRXl3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24</cp:revision>
  <dcterms:created xsi:type="dcterms:W3CDTF">2024-10-09T03:25:00Z</dcterms:created>
  <dcterms:modified xsi:type="dcterms:W3CDTF">2024-10-10T03:16:00Z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f1f28e03abf667b134508e5972c2a8ad74a9e3abbf42b6fdf9132a6654f128c6</vt:lpwstr>
  </property>
</Properties>
</file>