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EEFC8D" w:rsidR="00876352" w:rsidRPr="00AD5FE8" w:rsidRDefault="00AD5FE8" w:rsidP="00EA415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D5FE8">
        <w:rPr>
          <w:rFonts w:ascii="Arial" w:hAnsi="Arial" w:cs="Arial"/>
          <w:b/>
          <w:bCs/>
          <w:color w:val="010000"/>
          <w:sz w:val="20"/>
        </w:rPr>
        <w:t>TCX124013:</w:t>
      </w:r>
      <w:r w:rsidR="00EA415E">
        <w:rPr>
          <w:rFonts w:ascii="Arial" w:hAnsi="Arial" w:cs="Arial"/>
          <w:b/>
          <w:color w:val="010000"/>
          <w:sz w:val="20"/>
        </w:rPr>
        <w:t xml:space="preserve"> Decision by</w:t>
      </w:r>
      <w:r w:rsidRPr="00AD5FE8">
        <w:rPr>
          <w:rFonts w:ascii="Arial" w:hAnsi="Arial" w:cs="Arial"/>
          <w:b/>
          <w:color w:val="010000"/>
          <w:sz w:val="20"/>
        </w:rPr>
        <w:t xml:space="preserve"> Chair of the Board </w:t>
      </w:r>
      <w:r w:rsidR="00EA415E">
        <w:rPr>
          <w:rFonts w:ascii="Arial" w:hAnsi="Arial" w:cs="Arial"/>
          <w:b/>
          <w:color w:val="010000"/>
          <w:sz w:val="20"/>
        </w:rPr>
        <w:t>of Directors on promulgating</w:t>
      </w:r>
      <w:bookmarkStart w:id="0" w:name="_GoBack"/>
      <w:bookmarkEnd w:id="0"/>
      <w:r w:rsidRPr="00AD5FE8">
        <w:rPr>
          <w:rFonts w:ascii="Arial" w:hAnsi="Arial" w:cs="Arial"/>
          <w:b/>
          <w:color w:val="010000"/>
          <w:sz w:val="20"/>
        </w:rPr>
        <w:t xml:space="preserve"> Company’s Charter</w:t>
      </w:r>
    </w:p>
    <w:p w14:paraId="00000002" w14:textId="303F005F" w:rsidR="00876352" w:rsidRPr="00AD5FE8" w:rsidRDefault="00AD5FE8" w:rsidP="00EA415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 xml:space="preserve">On October 08, 2024, </w:t>
      </w:r>
      <w:proofErr w:type="spellStart"/>
      <w:r w:rsidRPr="00AD5FE8">
        <w:rPr>
          <w:rFonts w:ascii="Arial" w:hAnsi="Arial" w:cs="Arial"/>
          <w:color w:val="010000"/>
          <w:sz w:val="20"/>
        </w:rPr>
        <w:t>Techcom</w:t>
      </w:r>
      <w:proofErr w:type="spellEnd"/>
      <w:r w:rsidRPr="00AD5FE8">
        <w:rPr>
          <w:rFonts w:ascii="Arial" w:hAnsi="Arial" w:cs="Arial"/>
          <w:color w:val="010000"/>
          <w:sz w:val="20"/>
        </w:rPr>
        <w:t xml:space="preserve"> Securities JSC announced Decision </w:t>
      </w:r>
      <w:r w:rsidR="007364DD" w:rsidRPr="00AD5FE8">
        <w:rPr>
          <w:rFonts w:ascii="Arial" w:hAnsi="Arial" w:cs="Arial"/>
          <w:color w:val="010000"/>
          <w:sz w:val="20"/>
        </w:rPr>
        <w:t xml:space="preserve">No. </w:t>
      </w:r>
      <w:r w:rsidRPr="00AD5FE8">
        <w:rPr>
          <w:rFonts w:ascii="Arial" w:hAnsi="Arial" w:cs="Arial"/>
          <w:color w:val="010000"/>
          <w:sz w:val="20"/>
        </w:rPr>
        <w:t xml:space="preserve">010810/24/QD-CTHDQT-TCBS on promulgating the full text of the Charter of </w:t>
      </w:r>
      <w:proofErr w:type="spellStart"/>
      <w:r w:rsidRPr="00AD5FE8">
        <w:rPr>
          <w:rFonts w:ascii="Arial" w:hAnsi="Arial" w:cs="Arial"/>
          <w:color w:val="010000"/>
          <w:sz w:val="20"/>
        </w:rPr>
        <w:t>Techcom</w:t>
      </w:r>
      <w:proofErr w:type="spellEnd"/>
      <w:r w:rsidRPr="00AD5FE8">
        <w:rPr>
          <w:rFonts w:ascii="Arial" w:hAnsi="Arial" w:cs="Arial"/>
          <w:color w:val="010000"/>
          <w:sz w:val="20"/>
        </w:rPr>
        <w:t xml:space="preserve"> Securities JSC as follows:</w:t>
      </w:r>
    </w:p>
    <w:p w14:paraId="00000003" w14:textId="5C2B1DB2" w:rsidR="00876352" w:rsidRPr="00AD5FE8" w:rsidRDefault="00AD5FE8" w:rsidP="00EA415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>Article 1</w:t>
      </w:r>
      <w:r w:rsidR="007364DD" w:rsidRPr="00AD5FE8">
        <w:rPr>
          <w:rFonts w:ascii="Arial" w:hAnsi="Arial" w:cs="Arial"/>
          <w:color w:val="010000"/>
          <w:sz w:val="20"/>
        </w:rPr>
        <w:t>.</w:t>
      </w:r>
      <w:r w:rsidRPr="00AD5FE8">
        <w:rPr>
          <w:rFonts w:ascii="Arial" w:hAnsi="Arial" w:cs="Arial"/>
          <w:color w:val="010000"/>
          <w:sz w:val="20"/>
        </w:rPr>
        <w:t xml:space="preserve"> Promulgate the full text of the new Charter of </w:t>
      </w:r>
      <w:proofErr w:type="spellStart"/>
      <w:r w:rsidRPr="00AD5FE8">
        <w:rPr>
          <w:rFonts w:ascii="Arial" w:hAnsi="Arial" w:cs="Arial"/>
          <w:color w:val="010000"/>
          <w:sz w:val="20"/>
        </w:rPr>
        <w:t>Techcom</w:t>
      </w:r>
      <w:proofErr w:type="spellEnd"/>
      <w:r w:rsidRPr="00AD5FE8">
        <w:rPr>
          <w:rFonts w:ascii="Arial" w:hAnsi="Arial" w:cs="Arial"/>
          <w:color w:val="010000"/>
          <w:sz w:val="20"/>
        </w:rPr>
        <w:t xml:space="preserve"> Securities JSC.</w:t>
      </w:r>
    </w:p>
    <w:p w14:paraId="00000004" w14:textId="7D1F1E30" w:rsidR="00876352" w:rsidRPr="00AD5FE8" w:rsidRDefault="00AD5FE8" w:rsidP="00EA415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>‎‎Article 2</w:t>
      </w:r>
      <w:r w:rsidR="007364DD" w:rsidRPr="00AD5FE8">
        <w:rPr>
          <w:rFonts w:ascii="Arial" w:hAnsi="Arial" w:cs="Arial"/>
          <w:color w:val="010000"/>
          <w:sz w:val="20"/>
        </w:rPr>
        <w:t>.</w:t>
      </w:r>
      <w:r w:rsidRPr="00AD5FE8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05" w14:textId="77777777" w:rsidR="00876352" w:rsidRPr="00AD5FE8" w:rsidRDefault="00AD5FE8" w:rsidP="00E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>This Decision takes effect from the date of its signing.</w:t>
      </w:r>
    </w:p>
    <w:p w14:paraId="00000006" w14:textId="1BEE0C17" w:rsidR="00876352" w:rsidRPr="00AD5FE8" w:rsidRDefault="00AD5FE8" w:rsidP="00E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 xml:space="preserve">The amended and supplemented Charter takes effect and replaces the entire Charter promulgated </w:t>
      </w:r>
      <w:r w:rsidR="007364DD" w:rsidRPr="00AD5FE8">
        <w:rPr>
          <w:rFonts w:ascii="Arial" w:hAnsi="Arial" w:cs="Arial"/>
          <w:color w:val="010000"/>
          <w:sz w:val="20"/>
        </w:rPr>
        <w:t>before</w:t>
      </w:r>
      <w:r w:rsidRPr="00AD5FE8">
        <w:rPr>
          <w:rFonts w:ascii="Arial" w:hAnsi="Arial" w:cs="Arial"/>
          <w:color w:val="010000"/>
          <w:sz w:val="20"/>
        </w:rPr>
        <w:t xml:space="preserve"> the promulgation of this Decision.</w:t>
      </w:r>
    </w:p>
    <w:p w14:paraId="00000007" w14:textId="77777777" w:rsidR="00876352" w:rsidRPr="00AD5FE8" w:rsidRDefault="00AD5FE8" w:rsidP="00E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D5FE8">
        <w:rPr>
          <w:rFonts w:ascii="Arial" w:hAnsi="Arial" w:cs="Arial"/>
          <w:color w:val="010000"/>
          <w:sz w:val="20"/>
        </w:rPr>
        <w:t>Members of the Board of Management of the Company, relevant departments/divisions and individuals are responsible for the implementation of this Decision./.</w:t>
      </w:r>
    </w:p>
    <w:sectPr w:rsidR="00876352" w:rsidRPr="00AD5FE8" w:rsidSect="007364D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E26"/>
    <w:multiLevelType w:val="multilevel"/>
    <w:tmpl w:val="440E2830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2"/>
    <w:rsid w:val="002F72AE"/>
    <w:rsid w:val="004E1855"/>
    <w:rsid w:val="007364DD"/>
    <w:rsid w:val="008453BE"/>
    <w:rsid w:val="00876352"/>
    <w:rsid w:val="00AB6262"/>
    <w:rsid w:val="00AD5FE8"/>
    <w:rsid w:val="00E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E0C4F"/>
  <w15:docId w15:val="{12EF0734-2E9A-449E-82E9-7EFBB1E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15"/>
      <w:szCs w:val="15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C2C"/>
      <w:sz w:val="20"/>
      <w:szCs w:val="2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firstLine="230"/>
      <w:jc w:val="center"/>
    </w:pPr>
    <w:rPr>
      <w:rFonts w:ascii="Arial" w:eastAsia="Arial" w:hAnsi="Arial" w:cs="Arial"/>
      <w:b/>
      <w:bCs/>
      <w:color w:val="2C2C2C"/>
      <w:sz w:val="15"/>
      <w:szCs w:val="15"/>
    </w:rPr>
  </w:style>
  <w:style w:type="paragraph" w:customStyle="1" w:styleId="Vnbnnidung20">
    <w:name w:val="Văn bản nội dung (2)"/>
    <w:basedOn w:val="Normal"/>
    <w:link w:val="Vnbnnidung2"/>
    <w:pPr>
      <w:spacing w:line="175" w:lineRule="auto"/>
      <w:ind w:firstLine="180"/>
    </w:pPr>
    <w:rPr>
      <w:rFonts w:ascii="Arial" w:eastAsia="Arial" w:hAnsi="Arial" w:cs="Arial"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312" w:lineRule="auto"/>
    </w:pPr>
    <w:rPr>
      <w:rFonts w:ascii="Times New Roman" w:eastAsia="Times New Roman" w:hAnsi="Times New Roman" w:cs="Times New Roman"/>
      <w:i/>
      <w:iCs/>
      <w:color w:val="2C2C2C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HvtzfsFERsYCb9IERBaSkjP3Q==">CgMxLjA4AHIhMWZHZWNxUmFQZTQ3SEFUTEZkVWc5WlBnNy0xNFl2UmhS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2024-10-11T03:40:00Z</dcterms:created>
  <dcterms:modified xsi:type="dcterms:W3CDTF">2024-10-11T03:40:00Z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368178bac8897ed49f13b94b221743c09f33a7731a37cc029fe488a97055ad7f</vt:lpwstr>
  </property>
</Properties>
</file>