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CA35C1">
        <w:rPr>
          <w:rFonts w:ascii="Arial" w:hAnsi="Arial" w:cs="Arial"/>
          <w:b/>
          <w:color w:val="010000"/>
          <w:sz w:val="20"/>
        </w:rPr>
        <w:t>CKV: Board Decision</w:t>
      </w:r>
    </w:p>
    <w:p w14:paraId="00000002" w14:textId="4E4F3055"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35C1">
        <w:rPr>
          <w:rFonts w:ascii="Arial" w:hAnsi="Arial" w:cs="Arial"/>
          <w:color w:val="010000"/>
          <w:sz w:val="20"/>
        </w:rPr>
        <w:t xml:space="preserve">On October 10, 2024, COKYVINA JSC announced Decision No. 10-10/QD-CKV-HDQT on terminating the operation of COKYVINA JSC’s Branch providing telecommunications services in Gia Lai Province, as follows: </w:t>
      </w:r>
    </w:p>
    <w:p w14:paraId="00000003" w14:textId="13BC6EFD"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35C1">
        <w:rPr>
          <w:rFonts w:ascii="Arial" w:hAnsi="Arial" w:cs="Arial"/>
          <w:color w:val="010000"/>
          <w:sz w:val="20"/>
        </w:rPr>
        <w:t>Article 1: Terminate the operation of COKYVINA JSC’s Branch serving telecommunications services in Gia Lai Province.</w:t>
      </w:r>
    </w:p>
    <w:p w14:paraId="00000004" w14:textId="77777777" w:rsidR="008D6F8E" w:rsidRPr="00CA35C1" w:rsidRDefault="00CA35C1" w:rsidP="00E65B8D">
      <w:pPr>
        <w:numPr>
          <w:ilvl w:val="0"/>
          <w:numId w:val="1"/>
        </w:numPr>
        <w:pBdr>
          <w:top w:val="nil"/>
          <w:left w:val="nil"/>
          <w:bottom w:val="nil"/>
          <w:right w:val="nil"/>
          <w:between w:val="nil"/>
        </w:pBdr>
        <w:tabs>
          <w:tab w:val="left" w:pos="432"/>
          <w:tab w:val="left" w:pos="2405"/>
        </w:tabs>
        <w:spacing w:after="120" w:line="360" w:lineRule="auto"/>
        <w:jc w:val="both"/>
        <w:rPr>
          <w:rFonts w:ascii="Arial" w:eastAsia="Arial" w:hAnsi="Arial" w:cs="Arial"/>
          <w:color w:val="010000"/>
          <w:sz w:val="20"/>
          <w:szCs w:val="20"/>
        </w:rPr>
      </w:pPr>
      <w:r w:rsidRPr="00CA35C1">
        <w:rPr>
          <w:rFonts w:ascii="Arial" w:hAnsi="Arial" w:cs="Arial"/>
          <w:color w:val="010000"/>
          <w:sz w:val="20"/>
        </w:rPr>
        <w:t>Branch code: 0100684716-026.</w:t>
      </w:r>
    </w:p>
    <w:p w14:paraId="00000005" w14:textId="77777777" w:rsidR="008D6F8E" w:rsidRPr="00CA35C1" w:rsidRDefault="00CA35C1" w:rsidP="00E65B8D">
      <w:pPr>
        <w:numPr>
          <w:ilvl w:val="0"/>
          <w:numId w:val="1"/>
        </w:numPr>
        <w:pBdr>
          <w:top w:val="nil"/>
          <w:left w:val="nil"/>
          <w:bottom w:val="nil"/>
          <w:right w:val="nil"/>
          <w:between w:val="nil"/>
        </w:pBdr>
        <w:tabs>
          <w:tab w:val="left" w:pos="432"/>
          <w:tab w:val="left" w:pos="2405"/>
        </w:tabs>
        <w:spacing w:after="120" w:line="360" w:lineRule="auto"/>
        <w:jc w:val="both"/>
        <w:rPr>
          <w:rFonts w:ascii="Arial" w:eastAsia="Arial" w:hAnsi="Arial" w:cs="Arial"/>
          <w:color w:val="010000"/>
          <w:sz w:val="20"/>
          <w:szCs w:val="20"/>
        </w:rPr>
      </w:pPr>
      <w:r w:rsidRPr="00CA35C1">
        <w:rPr>
          <w:rFonts w:ascii="Arial" w:hAnsi="Arial" w:cs="Arial"/>
          <w:color w:val="010000"/>
          <w:sz w:val="20"/>
        </w:rPr>
        <w:t xml:space="preserve">Address: Village 4, Bien Ho Commune, Pleiku City, Gia Lai Province. </w:t>
      </w:r>
    </w:p>
    <w:p w14:paraId="00000006" w14:textId="77777777"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35C1">
        <w:rPr>
          <w:rFonts w:ascii="Arial" w:hAnsi="Arial" w:cs="Arial"/>
          <w:color w:val="010000"/>
          <w:sz w:val="20"/>
        </w:rPr>
        <w:t xml:space="preserve">Article 2: Reason for termination: Not working effectively. </w:t>
      </w:r>
    </w:p>
    <w:p w14:paraId="00000007" w14:textId="01855CD0"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35C1">
        <w:rPr>
          <w:rFonts w:ascii="Arial" w:hAnsi="Arial" w:cs="Arial"/>
          <w:color w:val="010000"/>
          <w:sz w:val="20"/>
        </w:rPr>
        <w:t xml:space="preserve">Article 3: COKYVINA JSC takes responsibility for implementing contracts, payment for loans, including tax loans of the branch and continuing to use labor or resolving all legal rights for employees working at COKYVINA JSC’s branch in providing telecommunications services in Gia Lai Province in accordance with legal regulations. </w:t>
      </w:r>
    </w:p>
    <w:p w14:paraId="00000008" w14:textId="77777777" w:rsidR="008D6F8E" w:rsidRPr="00CA35C1" w:rsidRDefault="00CA35C1" w:rsidP="00E65B8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A35C1">
        <w:rPr>
          <w:rFonts w:ascii="Arial" w:hAnsi="Arial" w:cs="Arial"/>
          <w:color w:val="010000"/>
          <w:sz w:val="20"/>
        </w:rPr>
        <w:t>Article 4: This Decision takes effect from the date of its signing.</w:t>
      </w:r>
      <w:bookmarkEnd w:id="0"/>
    </w:p>
    <w:sectPr w:rsidR="008D6F8E" w:rsidRPr="00CA35C1" w:rsidSect="00CA35C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E7537"/>
    <w:multiLevelType w:val="multilevel"/>
    <w:tmpl w:val="120A809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8E"/>
    <w:rsid w:val="008D6F8E"/>
    <w:rsid w:val="00CA35C1"/>
    <w:rsid w:val="00E6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849A7"/>
  <w15:docId w15:val="{1A8EDDED-E711-40BD-926C-053D1045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76"/>
      <w:szCs w:val="7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61517"/>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161517"/>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61517"/>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paragraph" w:customStyle="1" w:styleId="Bodytext60">
    <w:name w:val="Body text (6)"/>
    <w:basedOn w:val="Normal"/>
    <w:link w:val="Bodytext6"/>
    <w:rPr>
      <w:rFonts w:ascii="Times New Roman" w:eastAsia="Times New Roman" w:hAnsi="Times New Roman" w:cs="Times New Roman"/>
      <w:sz w:val="76"/>
      <w:szCs w:val="76"/>
    </w:rPr>
  </w:style>
  <w:style w:type="paragraph" w:customStyle="1" w:styleId="Bodytext20">
    <w:name w:val="Body text (2)"/>
    <w:basedOn w:val="Normal"/>
    <w:link w:val="Bodytext2"/>
    <w:pPr>
      <w:ind w:left="1580"/>
    </w:pPr>
    <w:rPr>
      <w:rFonts w:ascii="Times New Roman" w:eastAsia="Times New Roman" w:hAnsi="Times New Roman" w:cs="Times New Roman"/>
      <w:color w:val="161517"/>
    </w:rPr>
  </w:style>
  <w:style w:type="paragraph" w:customStyle="1" w:styleId="Bodytext30">
    <w:name w:val="Body text (3)"/>
    <w:basedOn w:val="Normal"/>
    <w:link w:val="Bodytext3"/>
    <w:pPr>
      <w:spacing w:line="254" w:lineRule="auto"/>
      <w:ind w:left="2600"/>
      <w:jc w:val="center"/>
    </w:pPr>
    <w:rPr>
      <w:rFonts w:ascii="Times New Roman" w:eastAsia="Times New Roman" w:hAnsi="Times New Roman" w:cs="Times New Roman"/>
      <w:b/>
      <w:bCs/>
      <w:color w:val="161517"/>
      <w:sz w:val="26"/>
      <w:szCs w:val="26"/>
    </w:rPr>
  </w:style>
  <w:style w:type="paragraph" w:styleId="BodyText">
    <w:name w:val="Body Text"/>
    <w:basedOn w:val="Normal"/>
    <w:link w:val="BodyTextChar"/>
    <w:qFormat/>
    <w:pPr>
      <w:spacing w:line="259" w:lineRule="auto"/>
      <w:ind w:firstLine="80"/>
    </w:pPr>
    <w:rPr>
      <w:rFonts w:ascii="Times New Roman" w:eastAsia="Times New Roman" w:hAnsi="Times New Roman" w:cs="Times New Roman"/>
      <w:color w:val="161517"/>
    </w:rPr>
  </w:style>
  <w:style w:type="paragraph" w:customStyle="1" w:styleId="Bodytext50">
    <w:name w:val="Body text (5)"/>
    <w:basedOn w:val="Normal"/>
    <w:link w:val="Bodytext5"/>
    <w:rPr>
      <w:rFonts w:ascii="Times New Roman" w:eastAsia="Times New Roman" w:hAnsi="Times New Roman" w:cs="Times New Roman"/>
      <w:color w:val="FF0000"/>
      <w:sz w:val="10"/>
      <w:szCs w:val="10"/>
    </w:rPr>
  </w:style>
  <w:style w:type="paragraph" w:customStyle="1" w:styleId="Bodytext40">
    <w:name w:val="Body text (4)"/>
    <w:basedOn w:val="Normal"/>
    <w:link w:val="Bodytext4"/>
    <w:pPr>
      <w:spacing w:line="214" w:lineRule="auto"/>
    </w:pPr>
    <w:rPr>
      <w:rFonts w:ascii="Times New Roman" w:eastAsia="Times New Roman" w:hAnsi="Times New Roman" w:cs="Times New Roman"/>
      <w:color w:val="FF0000"/>
      <w:sz w:val="17"/>
      <w:szCs w:val="17"/>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aeuixbMS100r0coiFS0ysvIQg==">CgMxLjA4AHIhMVk1Zld2X2plZGtFenpuZU9tZUU5VVhlMkZtTGN1aTkz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2024-10-11T07:45:00Z</dcterms:created>
  <dcterms:modified xsi:type="dcterms:W3CDTF">2024-10-14T07:14:00Z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947235adc74331a010b4564885f8cbbdc2415f1b2e24aa6a7f619d4a577e7334</vt:lpwstr>
  </property>
</Properties>
</file>