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B158F" w:rsidRPr="009C3D00" w:rsidRDefault="009C3D00" w:rsidP="00251049">
      <w:pPr>
        <w:pBdr>
          <w:top w:val="nil"/>
          <w:left w:val="nil"/>
          <w:bottom w:val="nil"/>
          <w:right w:val="nil"/>
          <w:between w:val="nil"/>
        </w:pBdr>
        <w:spacing w:after="120" w:line="360" w:lineRule="auto"/>
        <w:jc w:val="both"/>
        <w:rPr>
          <w:rFonts w:ascii="Arial" w:eastAsia="Arial" w:hAnsi="Arial" w:cs="Arial"/>
          <w:b/>
          <w:color w:val="010000"/>
          <w:sz w:val="20"/>
          <w:szCs w:val="20"/>
        </w:rPr>
      </w:pPr>
      <w:bookmarkStart w:id="0" w:name="_GoBack"/>
      <w:r w:rsidRPr="009C3D00">
        <w:rPr>
          <w:rFonts w:ascii="Arial" w:hAnsi="Arial" w:cs="Arial"/>
          <w:b/>
          <w:color w:val="010000"/>
          <w:sz w:val="20"/>
        </w:rPr>
        <w:t>HHC: Board Resolution</w:t>
      </w:r>
    </w:p>
    <w:p w14:paraId="00000002" w14:textId="6821F20B" w:rsidR="00AB158F" w:rsidRPr="009C3D00" w:rsidRDefault="009C3D00" w:rsidP="00251049">
      <w:pPr>
        <w:pBdr>
          <w:top w:val="nil"/>
          <w:left w:val="nil"/>
          <w:bottom w:val="nil"/>
          <w:right w:val="nil"/>
          <w:between w:val="nil"/>
        </w:pBdr>
        <w:spacing w:after="120" w:line="360" w:lineRule="auto"/>
        <w:jc w:val="both"/>
        <w:rPr>
          <w:rFonts w:ascii="Arial" w:eastAsia="Arial" w:hAnsi="Arial" w:cs="Arial"/>
          <w:color w:val="010000"/>
          <w:sz w:val="20"/>
          <w:szCs w:val="20"/>
        </w:rPr>
      </w:pPr>
      <w:r w:rsidRPr="009C3D00">
        <w:rPr>
          <w:rFonts w:ascii="Arial" w:hAnsi="Arial" w:cs="Arial"/>
          <w:color w:val="010000"/>
          <w:sz w:val="20"/>
        </w:rPr>
        <w:t xml:space="preserve">On September 27, 2024, </w:t>
      </w:r>
      <w:proofErr w:type="spellStart"/>
      <w:r w:rsidRPr="009C3D00">
        <w:rPr>
          <w:rFonts w:ascii="Arial" w:hAnsi="Arial" w:cs="Arial"/>
          <w:color w:val="010000"/>
          <w:sz w:val="20"/>
        </w:rPr>
        <w:t>Haiha</w:t>
      </w:r>
      <w:proofErr w:type="spellEnd"/>
      <w:r w:rsidRPr="009C3D00">
        <w:rPr>
          <w:rFonts w:ascii="Arial" w:hAnsi="Arial" w:cs="Arial"/>
          <w:color w:val="010000"/>
          <w:sz w:val="20"/>
        </w:rPr>
        <w:t xml:space="preserve"> Confectionery JSC announced Resolution </w:t>
      </w:r>
      <w:r w:rsidR="008C0E6A" w:rsidRPr="009C3D00">
        <w:rPr>
          <w:rFonts w:ascii="Arial" w:hAnsi="Arial" w:cs="Arial"/>
          <w:color w:val="010000"/>
          <w:sz w:val="20"/>
        </w:rPr>
        <w:t xml:space="preserve">No. </w:t>
      </w:r>
      <w:r w:rsidRPr="009C3D00">
        <w:rPr>
          <w:rFonts w:ascii="Arial" w:hAnsi="Arial" w:cs="Arial"/>
          <w:color w:val="010000"/>
          <w:sz w:val="20"/>
        </w:rPr>
        <w:t>304/NQ-HDQT as follows:</w:t>
      </w:r>
    </w:p>
    <w:p w14:paraId="00000003" w14:textId="75498A75" w:rsidR="00AB158F" w:rsidRPr="009C3D00" w:rsidRDefault="009C3D00" w:rsidP="00251049">
      <w:pPr>
        <w:pBdr>
          <w:top w:val="nil"/>
          <w:left w:val="nil"/>
          <w:bottom w:val="nil"/>
          <w:right w:val="nil"/>
          <w:between w:val="nil"/>
        </w:pBdr>
        <w:spacing w:after="120" w:line="360" w:lineRule="auto"/>
        <w:jc w:val="both"/>
        <w:rPr>
          <w:rFonts w:ascii="Arial" w:eastAsia="Arial" w:hAnsi="Arial" w:cs="Arial"/>
          <w:color w:val="010000"/>
          <w:sz w:val="20"/>
          <w:szCs w:val="20"/>
        </w:rPr>
      </w:pPr>
      <w:r w:rsidRPr="009C3D00">
        <w:rPr>
          <w:rFonts w:ascii="Arial" w:hAnsi="Arial" w:cs="Arial"/>
          <w:color w:val="010000"/>
          <w:sz w:val="20"/>
        </w:rPr>
        <w:t xml:space="preserve">‎‎Article 1. Approve the request for credit granting at Sai </w:t>
      </w:r>
      <w:proofErr w:type="spellStart"/>
      <w:r w:rsidRPr="009C3D00">
        <w:rPr>
          <w:rFonts w:ascii="Arial" w:hAnsi="Arial" w:cs="Arial"/>
          <w:color w:val="010000"/>
          <w:sz w:val="20"/>
        </w:rPr>
        <w:t>Gon</w:t>
      </w:r>
      <w:proofErr w:type="spellEnd"/>
      <w:r w:rsidRPr="009C3D00">
        <w:rPr>
          <w:rFonts w:ascii="Arial" w:hAnsi="Arial" w:cs="Arial"/>
          <w:color w:val="010000"/>
          <w:sz w:val="20"/>
        </w:rPr>
        <w:t xml:space="preserve"> </w:t>
      </w:r>
      <w:proofErr w:type="spellStart"/>
      <w:r w:rsidRPr="009C3D00">
        <w:rPr>
          <w:rFonts w:ascii="Arial" w:hAnsi="Arial" w:cs="Arial"/>
          <w:color w:val="010000"/>
          <w:sz w:val="20"/>
        </w:rPr>
        <w:t>Thuong</w:t>
      </w:r>
      <w:proofErr w:type="spellEnd"/>
      <w:r w:rsidRPr="009C3D00">
        <w:rPr>
          <w:rFonts w:ascii="Arial" w:hAnsi="Arial" w:cs="Arial"/>
          <w:color w:val="010000"/>
          <w:sz w:val="20"/>
        </w:rPr>
        <w:t xml:space="preserve"> Tin Commercial Joint Stock Bank - Thang Long Branch with an amount of VND300,000,000,000 and </w:t>
      </w:r>
      <w:r w:rsidR="008C0E6A" w:rsidRPr="009C3D00">
        <w:rPr>
          <w:rFonts w:ascii="Arial" w:hAnsi="Arial" w:cs="Arial"/>
          <w:color w:val="010000"/>
          <w:sz w:val="20"/>
        </w:rPr>
        <w:t>a</w:t>
      </w:r>
      <w:r w:rsidRPr="009C3D00">
        <w:rPr>
          <w:rFonts w:ascii="Arial" w:hAnsi="Arial" w:cs="Arial"/>
          <w:color w:val="010000"/>
          <w:sz w:val="20"/>
        </w:rPr>
        <w:t xml:space="preserve"> term of 01 </w:t>
      </w:r>
      <w:proofErr w:type="gramStart"/>
      <w:r w:rsidRPr="009C3D00">
        <w:rPr>
          <w:rFonts w:ascii="Arial" w:hAnsi="Arial" w:cs="Arial"/>
          <w:color w:val="010000"/>
          <w:sz w:val="20"/>
        </w:rPr>
        <w:t>year</w:t>
      </w:r>
      <w:proofErr w:type="gramEnd"/>
      <w:r w:rsidRPr="009C3D00">
        <w:rPr>
          <w:rFonts w:ascii="Arial" w:hAnsi="Arial" w:cs="Arial"/>
          <w:color w:val="010000"/>
          <w:sz w:val="20"/>
        </w:rPr>
        <w:t>. Purpose: Supplement working capital (Lending, guarantee issuance, L/C issuance, salary payment, etc.)</w:t>
      </w:r>
    </w:p>
    <w:p w14:paraId="00000004" w14:textId="77777777" w:rsidR="00AB158F" w:rsidRPr="009C3D00" w:rsidRDefault="009C3D00" w:rsidP="00251049">
      <w:pPr>
        <w:pBdr>
          <w:top w:val="nil"/>
          <w:left w:val="nil"/>
          <w:bottom w:val="nil"/>
          <w:right w:val="nil"/>
          <w:between w:val="nil"/>
        </w:pBdr>
        <w:spacing w:after="120" w:line="360" w:lineRule="auto"/>
        <w:jc w:val="both"/>
        <w:rPr>
          <w:rFonts w:ascii="Arial" w:eastAsia="Arial" w:hAnsi="Arial" w:cs="Arial"/>
          <w:color w:val="010000"/>
          <w:sz w:val="20"/>
          <w:szCs w:val="20"/>
        </w:rPr>
      </w:pPr>
      <w:r w:rsidRPr="009C3D00">
        <w:rPr>
          <w:rFonts w:ascii="Arial" w:hAnsi="Arial" w:cs="Arial"/>
          <w:color w:val="010000"/>
          <w:sz w:val="20"/>
        </w:rPr>
        <w:t>‎‎Article 2. Approve on authorizing Mr. Hoang Hung - Position: The Chair of the Board of Directors to represent the Company to implement the following tasks:</w:t>
      </w:r>
    </w:p>
    <w:p w14:paraId="00000005" w14:textId="51517EA4" w:rsidR="00AB158F" w:rsidRPr="009C3D00" w:rsidRDefault="009C3D00" w:rsidP="00251049">
      <w:pPr>
        <w:numPr>
          <w:ilvl w:val="0"/>
          <w:numId w:val="1"/>
        </w:numPr>
        <w:pBdr>
          <w:top w:val="nil"/>
          <w:left w:val="nil"/>
          <w:bottom w:val="nil"/>
          <w:right w:val="nil"/>
          <w:between w:val="nil"/>
        </w:pBdr>
        <w:tabs>
          <w:tab w:val="left" w:pos="331"/>
        </w:tabs>
        <w:spacing w:after="120" w:line="360" w:lineRule="auto"/>
        <w:jc w:val="both"/>
        <w:rPr>
          <w:rFonts w:ascii="Arial" w:eastAsia="Arial" w:hAnsi="Arial" w:cs="Arial"/>
          <w:color w:val="010000"/>
          <w:sz w:val="20"/>
          <w:szCs w:val="20"/>
        </w:rPr>
      </w:pPr>
      <w:r w:rsidRPr="009C3D00">
        <w:rPr>
          <w:rFonts w:ascii="Arial" w:hAnsi="Arial" w:cs="Arial"/>
          <w:color w:val="010000"/>
          <w:sz w:val="20"/>
        </w:rPr>
        <w:t xml:space="preserve">Sign transaction papers related to credit granting, account transactions, deposits, international money transfers, etc. with Sai </w:t>
      </w:r>
      <w:proofErr w:type="spellStart"/>
      <w:r w:rsidRPr="009C3D00">
        <w:rPr>
          <w:rFonts w:ascii="Arial" w:hAnsi="Arial" w:cs="Arial"/>
          <w:color w:val="010000"/>
          <w:sz w:val="20"/>
        </w:rPr>
        <w:t>Gon</w:t>
      </w:r>
      <w:proofErr w:type="spellEnd"/>
      <w:r w:rsidRPr="009C3D00">
        <w:rPr>
          <w:rFonts w:ascii="Arial" w:hAnsi="Arial" w:cs="Arial"/>
          <w:color w:val="010000"/>
          <w:sz w:val="20"/>
        </w:rPr>
        <w:t xml:space="preserve"> </w:t>
      </w:r>
      <w:proofErr w:type="spellStart"/>
      <w:r w:rsidRPr="009C3D00">
        <w:rPr>
          <w:rFonts w:ascii="Arial" w:hAnsi="Arial" w:cs="Arial"/>
          <w:color w:val="010000"/>
          <w:sz w:val="20"/>
        </w:rPr>
        <w:t>Thuong</w:t>
      </w:r>
      <w:proofErr w:type="spellEnd"/>
      <w:r w:rsidRPr="009C3D00">
        <w:rPr>
          <w:rFonts w:ascii="Arial" w:hAnsi="Arial" w:cs="Arial"/>
          <w:color w:val="010000"/>
          <w:sz w:val="20"/>
        </w:rPr>
        <w:t xml:space="preserve"> Tin Commercial Joint Stock Bank. Mr. Hoang Hung is authorized to decide on issues of the Company when implementing </w:t>
      </w:r>
      <w:r w:rsidR="008C0E6A" w:rsidRPr="009C3D00">
        <w:rPr>
          <w:rFonts w:ascii="Arial" w:hAnsi="Arial" w:cs="Arial"/>
          <w:color w:val="010000"/>
          <w:sz w:val="20"/>
        </w:rPr>
        <w:t>transactions</w:t>
      </w:r>
      <w:r w:rsidRPr="009C3D00">
        <w:rPr>
          <w:rFonts w:ascii="Arial" w:hAnsi="Arial" w:cs="Arial"/>
          <w:color w:val="010000"/>
          <w:sz w:val="20"/>
        </w:rPr>
        <w:t xml:space="preserve"> with the Bank during the authorized time.</w:t>
      </w:r>
    </w:p>
    <w:p w14:paraId="00000006" w14:textId="311E4F72" w:rsidR="00AB158F" w:rsidRPr="009C3D00" w:rsidRDefault="009C3D00" w:rsidP="00251049">
      <w:pPr>
        <w:numPr>
          <w:ilvl w:val="0"/>
          <w:numId w:val="1"/>
        </w:numPr>
        <w:pBdr>
          <w:top w:val="nil"/>
          <w:left w:val="nil"/>
          <w:bottom w:val="nil"/>
          <w:right w:val="nil"/>
          <w:between w:val="nil"/>
        </w:pBdr>
        <w:tabs>
          <w:tab w:val="left" w:pos="331"/>
        </w:tabs>
        <w:spacing w:after="120" w:line="360" w:lineRule="auto"/>
        <w:jc w:val="both"/>
        <w:rPr>
          <w:rFonts w:ascii="Arial" w:eastAsia="Arial" w:hAnsi="Arial" w:cs="Arial"/>
          <w:color w:val="010000"/>
          <w:sz w:val="20"/>
          <w:szCs w:val="20"/>
        </w:rPr>
      </w:pPr>
      <w:r w:rsidRPr="009C3D00">
        <w:rPr>
          <w:rFonts w:ascii="Arial" w:hAnsi="Arial" w:cs="Arial"/>
          <w:color w:val="010000"/>
          <w:sz w:val="20"/>
        </w:rPr>
        <w:t xml:space="preserve">To ensure transactions at Sai </w:t>
      </w:r>
      <w:proofErr w:type="spellStart"/>
      <w:r w:rsidRPr="009C3D00">
        <w:rPr>
          <w:rFonts w:ascii="Arial" w:hAnsi="Arial" w:cs="Arial"/>
          <w:color w:val="010000"/>
          <w:sz w:val="20"/>
        </w:rPr>
        <w:t>Gon</w:t>
      </w:r>
      <w:proofErr w:type="spellEnd"/>
      <w:r w:rsidRPr="009C3D00">
        <w:rPr>
          <w:rFonts w:ascii="Arial" w:hAnsi="Arial" w:cs="Arial"/>
          <w:color w:val="010000"/>
          <w:sz w:val="20"/>
        </w:rPr>
        <w:t xml:space="preserve"> </w:t>
      </w:r>
      <w:proofErr w:type="spellStart"/>
      <w:r w:rsidRPr="009C3D00">
        <w:rPr>
          <w:rFonts w:ascii="Arial" w:hAnsi="Arial" w:cs="Arial"/>
          <w:color w:val="010000"/>
          <w:sz w:val="20"/>
        </w:rPr>
        <w:t>Thuong</w:t>
      </w:r>
      <w:proofErr w:type="spellEnd"/>
      <w:r w:rsidRPr="009C3D00">
        <w:rPr>
          <w:rFonts w:ascii="Arial" w:hAnsi="Arial" w:cs="Arial"/>
          <w:color w:val="010000"/>
          <w:sz w:val="20"/>
        </w:rPr>
        <w:t xml:space="preserve"> Tin Commercial Joint Stock Bank, members of the Board of Directors </w:t>
      </w:r>
      <w:r w:rsidR="008C0E6A" w:rsidRPr="009C3D00">
        <w:rPr>
          <w:rFonts w:ascii="Arial" w:hAnsi="Arial" w:cs="Arial"/>
          <w:color w:val="010000"/>
          <w:sz w:val="20"/>
        </w:rPr>
        <w:t>approved</w:t>
      </w:r>
      <w:r w:rsidRPr="009C3D00">
        <w:rPr>
          <w:rFonts w:ascii="Arial" w:hAnsi="Arial" w:cs="Arial"/>
          <w:color w:val="010000"/>
          <w:sz w:val="20"/>
        </w:rPr>
        <w:t xml:space="preserve"> on authorizing Mr. Hoang Hung to represent the Company to use assets owned by the Company or assets of a third party including:</w:t>
      </w:r>
    </w:p>
    <w:p w14:paraId="00000007" w14:textId="72DAA5D9" w:rsidR="00AB158F" w:rsidRPr="009C3D00" w:rsidRDefault="009C3D00" w:rsidP="00251049">
      <w:pPr>
        <w:numPr>
          <w:ilvl w:val="0"/>
          <w:numId w:val="2"/>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9C3D00">
        <w:rPr>
          <w:rFonts w:ascii="Arial" w:hAnsi="Arial" w:cs="Arial"/>
          <w:color w:val="010000"/>
          <w:sz w:val="20"/>
        </w:rPr>
        <w:t xml:space="preserve">Property rights incurred from the right to use leased land and construction works on land with Certificate of land use rights, house ownership, and other land-attached assets </w:t>
      </w:r>
      <w:r w:rsidR="008C0E6A" w:rsidRPr="009C3D00">
        <w:rPr>
          <w:rFonts w:ascii="Arial" w:hAnsi="Arial" w:cs="Arial"/>
          <w:color w:val="010000"/>
          <w:sz w:val="20"/>
        </w:rPr>
        <w:t xml:space="preserve">No. </w:t>
      </w:r>
      <w:r w:rsidRPr="009C3D00">
        <w:rPr>
          <w:rFonts w:ascii="Arial" w:hAnsi="Arial" w:cs="Arial"/>
          <w:color w:val="010000"/>
          <w:sz w:val="20"/>
        </w:rPr>
        <w:t xml:space="preserve">CM 979940; Reference number: CT24227 dated April 12, 2019 issued by the Department of Natural Resources and Environment for </w:t>
      </w:r>
      <w:proofErr w:type="spellStart"/>
      <w:r w:rsidRPr="009C3D00">
        <w:rPr>
          <w:rFonts w:ascii="Arial" w:hAnsi="Arial" w:cs="Arial"/>
          <w:color w:val="010000"/>
          <w:sz w:val="20"/>
        </w:rPr>
        <w:t>Haiha</w:t>
      </w:r>
      <w:proofErr w:type="spellEnd"/>
      <w:r w:rsidRPr="009C3D00">
        <w:rPr>
          <w:rFonts w:ascii="Arial" w:hAnsi="Arial" w:cs="Arial"/>
          <w:color w:val="010000"/>
          <w:sz w:val="20"/>
        </w:rPr>
        <w:t xml:space="preserve"> Confectionery JSC; </w:t>
      </w:r>
    </w:p>
    <w:p w14:paraId="00000008" w14:textId="77777777" w:rsidR="00AB158F" w:rsidRPr="009C3D00" w:rsidRDefault="009C3D00" w:rsidP="00251049">
      <w:pPr>
        <w:numPr>
          <w:ilvl w:val="0"/>
          <w:numId w:val="2"/>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bookmarkStart w:id="1" w:name="_heading=h.gjdgxs"/>
      <w:bookmarkEnd w:id="1"/>
      <w:r w:rsidRPr="009C3D00">
        <w:rPr>
          <w:rFonts w:ascii="Arial" w:hAnsi="Arial" w:cs="Arial"/>
          <w:color w:val="010000"/>
          <w:sz w:val="20"/>
        </w:rPr>
        <w:t xml:space="preserve">Other assets (if any) used as collateral or mortgage assets to secure loans according to the above credit granting or other transactions at Sai </w:t>
      </w:r>
      <w:proofErr w:type="spellStart"/>
      <w:r w:rsidRPr="009C3D00">
        <w:rPr>
          <w:rFonts w:ascii="Arial" w:hAnsi="Arial" w:cs="Arial"/>
          <w:color w:val="010000"/>
          <w:sz w:val="20"/>
        </w:rPr>
        <w:t>Gon</w:t>
      </w:r>
      <w:proofErr w:type="spellEnd"/>
      <w:r w:rsidRPr="009C3D00">
        <w:rPr>
          <w:rFonts w:ascii="Arial" w:hAnsi="Arial" w:cs="Arial"/>
          <w:color w:val="010000"/>
          <w:sz w:val="20"/>
        </w:rPr>
        <w:t xml:space="preserve"> </w:t>
      </w:r>
      <w:proofErr w:type="spellStart"/>
      <w:r w:rsidRPr="009C3D00">
        <w:rPr>
          <w:rFonts w:ascii="Arial" w:hAnsi="Arial" w:cs="Arial"/>
          <w:color w:val="010000"/>
          <w:sz w:val="20"/>
        </w:rPr>
        <w:t>Thuong</w:t>
      </w:r>
      <w:proofErr w:type="spellEnd"/>
      <w:r w:rsidRPr="009C3D00">
        <w:rPr>
          <w:rFonts w:ascii="Arial" w:hAnsi="Arial" w:cs="Arial"/>
          <w:color w:val="010000"/>
          <w:sz w:val="20"/>
        </w:rPr>
        <w:t xml:space="preserve"> Tin Commercial Joint Stock Bank during the process of arising transaction relationships.</w:t>
      </w:r>
    </w:p>
    <w:p w14:paraId="00000009" w14:textId="77777777" w:rsidR="00AB158F" w:rsidRPr="009C3D00" w:rsidRDefault="009C3D00" w:rsidP="00251049">
      <w:pPr>
        <w:numPr>
          <w:ilvl w:val="0"/>
          <w:numId w:val="1"/>
        </w:numPr>
        <w:pBdr>
          <w:top w:val="nil"/>
          <w:left w:val="nil"/>
          <w:bottom w:val="nil"/>
          <w:right w:val="nil"/>
          <w:between w:val="nil"/>
        </w:pBdr>
        <w:tabs>
          <w:tab w:val="left" w:pos="331"/>
        </w:tabs>
        <w:spacing w:after="120" w:line="360" w:lineRule="auto"/>
        <w:jc w:val="both"/>
        <w:rPr>
          <w:rFonts w:ascii="Arial" w:eastAsia="Arial" w:hAnsi="Arial" w:cs="Arial"/>
          <w:color w:val="010000"/>
          <w:sz w:val="20"/>
          <w:szCs w:val="20"/>
        </w:rPr>
      </w:pPr>
      <w:r w:rsidRPr="009C3D00">
        <w:rPr>
          <w:rFonts w:ascii="Arial" w:hAnsi="Arial" w:cs="Arial"/>
          <w:color w:val="010000"/>
          <w:sz w:val="20"/>
        </w:rPr>
        <w:t xml:space="preserve">Period of authorization: During the transaction period with Sai </w:t>
      </w:r>
      <w:proofErr w:type="spellStart"/>
      <w:r w:rsidRPr="009C3D00">
        <w:rPr>
          <w:rFonts w:ascii="Arial" w:hAnsi="Arial" w:cs="Arial"/>
          <w:color w:val="010000"/>
          <w:sz w:val="20"/>
        </w:rPr>
        <w:t>Gon</w:t>
      </w:r>
      <w:proofErr w:type="spellEnd"/>
      <w:r w:rsidRPr="009C3D00">
        <w:rPr>
          <w:rFonts w:ascii="Arial" w:hAnsi="Arial" w:cs="Arial"/>
          <w:color w:val="010000"/>
          <w:sz w:val="20"/>
        </w:rPr>
        <w:t xml:space="preserve"> </w:t>
      </w:r>
      <w:proofErr w:type="spellStart"/>
      <w:r w:rsidRPr="009C3D00">
        <w:rPr>
          <w:rFonts w:ascii="Arial" w:hAnsi="Arial" w:cs="Arial"/>
          <w:color w:val="010000"/>
          <w:sz w:val="20"/>
        </w:rPr>
        <w:t>Thuong</w:t>
      </w:r>
      <w:proofErr w:type="spellEnd"/>
      <w:r w:rsidRPr="009C3D00">
        <w:rPr>
          <w:rFonts w:ascii="Arial" w:hAnsi="Arial" w:cs="Arial"/>
          <w:color w:val="010000"/>
          <w:sz w:val="20"/>
        </w:rPr>
        <w:t xml:space="preserve"> Tin Commercial Joint Stock Bank.</w:t>
      </w:r>
    </w:p>
    <w:p w14:paraId="0000000A" w14:textId="77777777" w:rsidR="00AB158F" w:rsidRPr="009C3D00" w:rsidRDefault="009C3D00" w:rsidP="00251049">
      <w:pPr>
        <w:numPr>
          <w:ilvl w:val="0"/>
          <w:numId w:val="1"/>
        </w:numPr>
        <w:pBdr>
          <w:top w:val="nil"/>
          <w:left w:val="nil"/>
          <w:bottom w:val="nil"/>
          <w:right w:val="nil"/>
          <w:between w:val="nil"/>
        </w:pBdr>
        <w:tabs>
          <w:tab w:val="left" w:pos="333"/>
        </w:tabs>
        <w:spacing w:after="120" w:line="360" w:lineRule="auto"/>
        <w:jc w:val="both"/>
        <w:rPr>
          <w:rFonts w:ascii="Arial" w:eastAsia="Arial" w:hAnsi="Arial" w:cs="Arial"/>
          <w:color w:val="010000"/>
          <w:sz w:val="20"/>
          <w:szCs w:val="20"/>
        </w:rPr>
      </w:pPr>
      <w:r w:rsidRPr="009C3D00">
        <w:rPr>
          <w:rFonts w:ascii="Arial" w:hAnsi="Arial" w:cs="Arial"/>
          <w:color w:val="010000"/>
          <w:sz w:val="20"/>
        </w:rPr>
        <w:t xml:space="preserve">During the authorized period, Mr. Hoang Hung is allowed to authorize a third party to sign and execute the following papers: Mortgage contract, agreement to amend and supplement the Mortgage Contract, pledge contract, credit contract, guarantee issuance contract, withdrawal notice and Acknowledgment of Debt, and other transaction documents related to the Bank. In any case, the authorization must be made in writing and sent to Sai </w:t>
      </w:r>
      <w:proofErr w:type="spellStart"/>
      <w:r w:rsidRPr="009C3D00">
        <w:rPr>
          <w:rFonts w:ascii="Arial" w:hAnsi="Arial" w:cs="Arial"/>
          <w:color w:val="010000"/>
          <w:sz w:val="20"/>
        </w:rPr>
        <w:t>Gon</w:t>
      </w:r>
      <w:proofErr w:type="spellEnd"/>
      <w:r w:rsidRPr="009C3D00">
        <w:rPr>
          <w:rFonts w:ascii="Arial" w:hAnsi="Arial" w:cs="Arial"/>
          <w:color w:val="010000"/>
          <w:sz w:val="20"/>
        </w:rPr>
        <w:t xml:space="preserve"> </w:t>
      </w:r>
      <w:proofErr w:type="spellStart"/>
      <w:r w:rsidRPr="009C3D00">
        <w:rPr>
          <w:rFonts w:ascii="Arial" w:hAnsi="Arial" w:cs="Arial"/>
          <w:color w:val="010000"/>
          <w:sz w:val="20"/>
        </w:rPr>
        <w:t>Thuong</w:t>
      </w:r>
      <w:proofErr w:type="spellEnd"/>
      <w:r w:rsidRPr="009C3D00">
        <w:rPr>
          <w:rFonts w:ascii="Arial" w:hAnsi="Arial" w:cs="Arial"/>
          <w:color w:val="010000"/>
          <w:sz w:val="20"/>
        </w:rPr>
        <w:t xml:space="preserve"> Tin Commercial Joint Stock Bank.</w:t>
      </w:r>
    </w:p>
    <w:p w14:paraId="0000000B" w14:textId="77777777" w:rsidR="00AB158F" w:rsidRPr="009C3D00" w:rsidRDefault="009C3D00" w:rsidP="00251049">
      <w:pPr>
        <w:pBdr>
          <w:top w:val="nil"/>
          <w:left w:val="nil"/>
          <w:bottom w:val="nil"/>
          <w:right w:val="nil"/>
          <w:between w:val="nil"/>
        </w:pBdr>
        <w:spacing w:after="120" w:line="360" w:lineRule="auto"/>
        <w:jc w:val="both"/>
        <w:rPr>
          <w:rFonts w:ascii="Arial" w:eastAsia="Arial" w:hAnsi="Arial" w:cs="Arial"/>
          <w:color w:val="010000"/>
          <w:sz w:val="20"/>
          <w:szCs w:val="20"/>
        </w:rPr>
      </w:pPr>
      <w:r w:rsidRPr="009C3D00">
        <w:rPr>
          <w:rFonts w:ascii="Arial" w:hAnsi="Arial" w:cs="Arial"/>
          <w:color w:val="010000"/>
          <w:sz w:val="20"/>
        </w:rPr>
        <w:t>‎‎Article 3. Members of the Board of Directors, the Executive Board, the Supervisory Board, relevant departments, and individuals are responsible for implementing this Resolution in accordance with the provisions of law and the Company’s Charter.</w:t>
      </w:r>
    </w:p>
    <w:p w14:paraId="0000000C" w14:textId="77777777" w:rsidR="00AB158F" w:rsidRPr="009C3D00" w:rsidRDefault="009C3D00" w:rsidP="00251049">
      <w:pPr>
        <w:pBdr>
          <w:top w:val="nil"/>
          <w:left w:val="nil"/>
          <w:bottom w:val="nil"/>
          <w:right w:val="nil"/>
          <w:between w:val="nil"/>
        </w:pBdr>
        <w:spacing w:after="120" w:line="360" w:lineRule="auto"/>
        <w:jc w:val="both"/>
        <w:rPr>
          <w:rFonts w:ascii="Arial" w:eastAsia="Arial" w:hAnsi="Arial" w:cs="Arial"/>
          <w:color w:val="010000"/>
          <w:sz w:val="20"/>
          <w:szCs w:val="20"/>
        </w:rPr>
      </w:pPr>
      <w:r w:rsidRPr="009C3D00">
        <w:rPr>
          <w:rFonts w:ascii="Arial" w:hAnsi="Arial" w:cs="Arial"/>
          <w:color w:val="010000"/>
          <w:sz w:val="20"/>
        </w:rPr>
        <w:t>This Resolution takes effect from the date of its signing.</w:t>
      </w:r>
      <w:bookmarkEnd w:id="0"/>
    </w:p>
    <w:sectPr w:rsidR="00AB158F" w:rsidRPr="009C3D00" w:rsidSect="008C0E6A">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45F58"/>
    <w:multiLevelType w:val="multilevel"/>
    <w:tmpl w:val="0E2A9CF0"/>
    <w:lvl w:ilvl="0">
      <w:start w:val="1"/>
      <w:numFmt w:val="bullet"/>
      <w:lvlText w:val="-"/>
      <w:lvlJc w:val="left"/>
      <w:pPr>
        <w:ind w:left="720" w:hanging="36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szCs w:val="20"/>
      </w:rPr>
    </w:lvl>
    <w:lvl w:ilvl="2">
      <w:start w:val="1"/>
      <w:numFmt w:val="bullet"/>
      <w:lvlText w:val="▪"/>
      <w:lvlJc w:val="left"/>
      <w:pPr>
        <w:ind w:left="2160" w:hanging="360"/>
      </w:pPr>
      <w:rPr>
        <w:rFonts w:ascii="Noto Sans Symbols" w:eastAsia="Noto Sans Symbols" w:hAnsi="Noto Sans Symbols" w:cs="Noto Sans Symbols"/>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A9A390F"/>
    <w:multiLevelType w:val="multilevel"/>
    <w:tmpl w:val="529CAAF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58F"/>
    <w:rsid w:val="00251049"/>
    <w:rsid w:val="008C0E6A"/>
    <w:rsid w:val="009C3D00"/>
    <w:rsid w:val="00AB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43823"/>
  <w15:docId w15:val="{3AB644A3-4465-40D2-B2C3-04A3D3F90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Arial" w:eastAsia="Arial" w:hAnsi="Arial" w:cs="Arial"/>
      <w:b/>
      <w:bCs/>
      <w:i w:val="0"/>
      <w:iCs w:val="0"/>
      <w:smallCaps w:val="0"/>
      <w:strike w:val="0"/>
      <w:color w:val="C93249"/>
      <w:w w:val="80"/>
      <w:sz w:val="20"/>
      <w:szCs w:val="20"/>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C93249"/>
      <w:sz w:val="15"/>
      <w:szCs w:val="15"/>
      <w:u w:val="none"/>
      <w:shd w:val="clear" w:color="auto" w:fill="auto"/>
    </w:rPr>
  </w:style>
  <w:style w:type="paragraph" w:styleId="BodyText">
    <w:name w:val="Body Text"/>
    <w:basedOn w:val="Normal"/>
    <w:link w:val="BodyTextChar"/>
    <w:qFormat/>
    <w:pPr>
      <w:spacing w:line="290" w:lineRule="auto"/>
    </w:pPr>
    <w:rPr>
      <w:rFonts w:ascii="Times New Roman" w:eastAsia="Times New Roman" w:hAnsi="Times New Roman" w:cs="Times New Roman"/>
      <w:sz w:val="22"/>
      <w:szCs w:val="22"/>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26"/>
      <w:szCs w:val="26"/>
    </w:rPr>
  </w:style>
  <w:style w:type="paragraph" w:customStyle="1" w:styleId="Bodytext20">
    <w:name w:val="Body text (2)"/>
    <w:basedOn w:val="Normal"/>
    <w:link w:val="Bodytext2"/>
    <w:rPr>
      <w:rFonts w:ascii="Arial" w:eastAsia="Arial" w:hAnsi="Arial" w:cs="Arial"/>
      <w:b/>
      <w:bCs/>
      <w:color w:val="C93249"/>
      <w:w w:val="80"/>
      <w:sz w:val="20"/>
      <w:szCs w:val="20"/>
    </w:rPr>
  </w:style>
  <w:style w:type="paragraph" w:customStyle="1" w:styleId="Bodytext30">
    <w:name w:val="Body text (3)"/>
    <w:basedOn w:val="Normal"/>
    <w:link w:val="Bodytext3"/>
    <w:pPr>
      <w:spacing w:line="180" w:lineRule="auto"/>
    </w:pPr>
    <w:rPr>
      <w:rFonts w:ascii="Arial" w:eastAsia="Arial" w:hAnsi="Arial" w:cs="Arial"/>
      <w:color w:val="C93249"/>
      <w:sz w:val="15"/>
      <w:szCs w:val="15"/>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CQ19kFBxnPMyZ5TpeINLbfYY5A==">CgMxLjAyCGguZ2pkZ3hzOAByITE2eXdla0NYb0p3SEl3REpBa3VUcXZId0hxV1RUSkN1aA==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3</cp:revision>
  <dcterms:created xsi:type="dcterms:W3CDTF">2024-09-30T03:37:00Z</dcterms:created>
  <dcterms:modified xsi:type="dcterms:W3CDTF">2024-10-02T01:29:00Z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945178b5746644891d12d393ed7958e31d04c8b54068a0ced7b9435706e095db</vt:lpwstr>
  </property>
</Properties>
</file>