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B66755" w:rsidRPr="009D0727" w:rsidRDefault="009D0727" w:rsidP="00D03E44">
      <w:pPr>
        <w:pBdr>
          <w:top w:val="nil"/>
          <w:left w:val="nil"/>
          <w:bottom w:val="nil"/>
          <w:right w:val="nil"/>
          <w:between w:val="nil"/>
        </w:pBdr>
        <w:tabs>
          <w:tab w:val="left" w:pos="284"/>
          <w:tab w:val="left" w:pos="5107"/>
        </w:tabs>
        <w:spacing w:after="120" w:line="360" w:lineRule="auto"/>
        <w:jc w:val="both"/>
        <w:rPr>
          <w:rFonts w:ascii="Arial" w:eastAsia="Arial" w:hAnsi="Arial" w:cs="Arial"/>
          <w:b/>
          <w:color w:val="010000"/>
          <w:sz w:val="20"/>
          <w:szCs w:val="20"/>
        </w:rPr>
      </w:pPr>
      <w:r w:rsidRPr="009D0727">
        <w:rPr>
          <w:rFonts w:ascii="Arial" w:hAnsi="Arial" w:cs="Arial"/>
          <w:b/>
          <w:color w:val="010000"/>
          <w:sz w:val="20"/>
        </w:rPr>
        <w:t>ACE: Board Resolution</w:t>
      </w:r>
    </w:p>
    <w:p w14:paraId="00000002" w14:textId="22509250" w:rsidR="00B66755" w:rsidRPr="009D0727" w:rsidRDefault="009D0727" w:rsidP="00D03E44">
      <w:pPr>
        <w:pBdr>
          <w:top w:val="nil"/>
          <w:left w:val="nil"/>
          <w:bottom w:val="nil"/>
          <w:right w:val="nil"/>
          <w:between w:val="nil"/>
        </w:pBdr>
        <w:tabs>
          <w:tab w:val="left" w:pos="284"/>
          <w:tab w:val="left" w:pos="5107"/>
        </w:tabs>
        <w:spacing w:after="120" w:line="360" w:lineRule="auto"/>
        <w:jc w:val="both"/>
        <w:rPr>
          <w:rFonts w:ascii="Arial" w:eastAsia="Arial" w:hAnsi="Arial" w:cs="Arial"/>
          <w:color w:val="010000"/>
          <w:sz w:val="20"/>
          <w:szCs w:val="20"/>
        </w:rPr>
      </w:pPr>
      <w:r w:rsidRPr="009D0727">
        <w:rPr>
          <w:rFonts w:ascii="Arial" w:hAnsi="Arial" w:cs="Arial"/>
          <w:color w:val="010000"/>
          <w:sz w:val="20"/>
        </w:rPr>
        <w:t xml:space="preserve">On September 30, 2024, An Giang Centrifugal Concrete Joint Stock Company announced Resolution No. 36/NQ-ACECO-HDQT on approving the sales contract with an affiliated party - </w:t>
      </w:r>
      <w:proofErr w:type="spellStart"/>
      <w:r w:rsidRPr="009D0727">
        <w:rPr>
          <w:rFonts w:ascii="Arial" w:hAnsi="Arial" w:cs="Arial"/>
          <w:color w:val="010000"/>
          <w:sz w:val="20"/>
        </w:rPr>
        <w:t>Khanh</w:t>
      </w:r>
      <w:proofErr w:type="spellEnd"/>
      <w:r w:rsidRPr="009D0727">
        <w:rPr>
          <w:rFonts w:ascii="Arial" w:hAnsi="Arial" w:cs="Arial"/>
          <w:color w:val="010000"/>
          <w:sz w:val="20"/>
        </w:rPr>
        <w:t xml:space="preserve"> </w:t>
      </w:r>
      <w:proofErr w:type="spellStart"/>
      <w:r w:rsidRPr="009D0727">
        <w:rPr>
          <w:rFonts w:ascii="Arial" w:hAnsi="Arial" w:cs="Arial"/>
          <w:color w:val="010000"/>
          <w:sz w:val="20"/>
        </w:rPr>
        <w:t>Hoa</w:t>
      </w:r>
      <w:proofErr w:type="spellEnd"/>
      <w:r w:rsidRPr="009D0727">
        <w:rPr>
          <w:rFonts w:ascii="Arial" w:hAnsi="Arial" w:cs="Arial"/>
          <w:color w:val="010000"/>
          <w:sz w:val="20"/>
        </w:rPr>
        <w:t xml:space="preserve"> Power Centrifugal Concrete Joint Stock Company as follows: </w:t>
      </w:r>
    </w:p>
    <w:p w14:paraId="00000003" w14:textId="77777777" w:rsidR="00B66755" w:rsidRPr="009D0727" w:rsidRDefault="009D0727" w:rsidP="00D03E44">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9D0727">
        <w:rPr>
          <w:rFonts w:ascii="Arial" w:hAnsi="Arial" w:cs="Arial"/>
          <w:color w:val="010000"/>
          <w:sz w:val="20"/>
        </w:rPr>
        <w:t>‎‎Article 1. Approve the following contents:</w:t>
      </w:r>
    </w:p>
    <w:p w14:paraId="00000004" w14:textId="77777777" w:rsidR="00B66755" w:rsidRPr="009D0727" w:rsidRDefault="009D0727" w:rsidP="00D03E44">
      <w:pPr>
        <w:numPr>
          <w:ilvl w:val="0"/>
          <w:numId w:val="1"/>
        </w:numPr>
        <w:pBdr>
          <w:top w:val="nil"/>
          <w:left w:val="nil"/>
          <w:bottom w:val="nil"/>
          <w:right w:val="nil"/>
          <w:between w:val="nil"/>
        </w:pBdr>
        <w:tabs>
          <w:tab w:val="left" w:pos="284"/>
          <w:tab w:val="left" w:pos="1084"/>
        </w:tabs>
        <w:spacing w:after="120" w:line="360" w:lineRule="auto"/>
        <w:jc w:val="both"/>
        <w:rPr>
          <w:rFonts w:ascii="Arial" w:eastAsia="Arial" w:hAnsi="Arial" w:cs="Arial"/>
          <w:color w:val="010000"/>
          <w:sz w:val="20"/>
          <w:szCs w:val="20"/>
        </w:rPr>
      </w:pPr>
      <w:r w:rsidRPr="009D0727">
        <w:rPr>
          <w:rFonts w:ascii="Arial" w:hAnsi="Arial" w:cs="Arial"/>
          <w:color w:val="010000"/>
          <w:sz w:val="20"/>
        </w:rPr>
        <w:t>Approve the contract for the sale of concrete products (concrete utility poles</w:t>
      </w:r>
      <w:bookmarkStart w:id="0" w:name="_GoBack"/>
      <w:bookmarkEnd w:id="0"/>
      <w:r w:rsidRPr="009D0727">
        <w:rPr>
          <w:rFonts w:ascii="Arial" w:hAnsi="Arial" w:cs="Arial"/>
          <w:color w:val="010000"/>
          <w:sz w:val="20"/>
        </w:rPr>
        <w:t xml:space="preserve">, components, etc.) and production equipment manufactured by </w:t>
      </w:r>
      <w:proofErr w:type="gramStart"/>
      <w:r w:rsidRPr="009D0727">
        <w:rPr>
          <w:rFonts w:ascii="Arial" w:hAnsi="Arial" w:cs="Arial"/>
          <w:color w:val="010000"/>
          <w:sz w:val="20"/>
        </w:rPr>
        <w:t>An</w:t>
      </w:r>
      <w:proofErr w:type="gramEnd"/>
      <w:r w:rsidRPr="009D0727">
        <w:rPr>
          <w:rFonts w:ascii="Arial" w:hAnsi="Arial" w:cs="Arial"/>
          <w:color w:val="010000"/>
          <w:sz w:val="20"/>
        </w:rPr>
        <w:t xml:space="preserve"> Giang Centrifugal Concrete Joint Stock Company to </w:t>
      </w:r>
      <w:proofErr w:type="spellStart"/>
      <w:r w:rsidRPr="009D0727">
        <w:rPr>
          <w:rFonts w:ascii="Arial" w:hAnsi="Arial" w:cs="Arial"/>
          <w:color w:val="010000"/>
          <w:sz w:val="20"/>
        </w:rPr>
        <w:t>Khanh</w:t>
      </w:r>
      <w:proofErr w:type="spellEnd"/>
      <w:r w:rsidRPr="009D0727">
        <w:rPr>
          <w:rFonts w:ascii="Arial" w:hAnsi="Arial" w:cs="Arial"/>
          <w:color w:val="010000"/>
          <w:sz w:val="20"/>
        </w:rPr>
        <w:t xml:space="preserve"> </w:t>
      </w:r>
      <w:proofErr w:type="spellStart"/>
      <w:r w:rsidRPr="009D0727">
        <w:rPr>
          <w:rFonts w:ascii="Arial" w:hAnsi="Arial" w:cs="Arial"/>
          <w:color w:val="010000"/>
          <w:sz w:val="20"/>
        </w:rPr>
        <w:t>Hoa</w:t>
      </w:r>
      <w:proofErr w:type="spellEnd"/>
      <w:r w:rsidRPr="009D0727">
        <w:rPr>
          <w:rFonts w:ascii="Arial" w:hAnsi="Arial" w:cs="Arial"/>
          <w:color w:val="010000"/>
          <w:sz w:val="20"/>
        </w:rPr>
        <w:t xml:space="preserve"> Power Centrifugal Concrete Joint Stock Company. The maximum total realized contract value: VND1</w:t>
      </w:r>
      <w:proofErr w:type="gramStart"/>
      <w:r w:rsidRPr="009D0727">
        <w:rPr>
          <w:rFonts w:ascii="Arial" w:hAnsi="Arial" w:cs="Arial"/>
          <w:color w:val="010000"/>
          <w:sz w:val="20"/>
        </w:rPr>
        <w:t>,000,000,000</w:t>
      </w:r>
      <w:proofErr w:type="gramEnd"/>
      <w:r w:rsidRPr="009D0727">
        <w:rPr>
          <w:rFonts w:ascii="Arial" w:hAnsi="Arial" w:cs="Arial"/>
          <w:color w:val="010000"/>
          <w:sz w:val="20"/>
        </w:rPr>
        <w:t xml:space="preserve"> (excluding value-added tax).</w:t>
      </w:r>
    </w:p>
    <w:p w14:paraId="00000005" w14:textId="77777777" w:rsidR="00B66755" w:rsidRPr="009D0727" w:rsidRDefault="009D0727" w:rsidP="00D03E44">
      <w:pPr>
        <w:numPr>
          <w:ilvl w:val="0"/>
          <w:numId w:val="1"/>
        </w:numPr>
        <w:pBdr>
          <w:top w:val="nil"/>
          <w:left w:val="nil"/>
          <w:bottom w:val="nil"/>
          <w:right w:val="nil"/>
          <w:between w:val="nil"/>
        </w:pBdr>
        <w:tabs>
          <w:tab w:val="left" w:pos="284"/>
          <w:tab w:val="left" w:pos="1118"/>
        </w:tabs>
        <w:spacing w:after="120" w:line="360" w:lineRule="auto"/>
        <w:jc w:val="both"/>
        <w:rPr>
          <w:rFonts w:ascii="Arial" w:eastAsia="Arial" w:hAnsi="Arial" w:cs="Arial"/>
          <w:color w:val="010000"/>
          <w:sz w:val="20"/>
          <w:szCs w:val="20"/>
        </w:rPr>
      </w:pPr>
      <w:r w:rsidRPr="009D0727">
        <w:rPr>
          <w:rFonts w:ascii="Arial" w:hAnsi="Arial" w:cs="Arial"/>
          <w:color w:val="010000"/>
          <w:sz w:val="20"/>
        </w:rPr>
        <w:t>Implementation time: From the date of contract signing until December 31, 2024.</w:t>
      </w:r>
    </w:p>
    <w:p w14:paraId="00000006" w14:textId="77777777" w:rsidR="00B66755" w:rsidRPr="009D0727" w:rsidRDefault="009D0727" w:rsidP="00D03E44">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9D0727">
        <w:rPr>
          <w:rFonts w:ascii="Arial" w:hAnsi="Arial" w:cs="Arial"/>
          <w:color w:val="010000"/>
          <w:sz w:val="20"/>
        </w:rPr>
        <w:t>‎‎Article 2. Assign the Manager of the Company to decide on the selling price, sign the contract, carry out relevant procedures, and ensure business efficiency in accordance with regulations.</w:t>
      </w:r>
    </w:p>
    <w:p w14:paraId="00000007" w14:textId="77777777" w:rsidR="00B66755" w:rsidRPr="009D0727" w:rsidRDefault="009D0727" w:rsidP="00D03E44">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9D0727">
        <w:rPr>
          <w:rFonts w:ascii="Arial" w:hAnsi="Arial" w:cs="Arial"/>
          <w:color w:val="010000"/>
          <w:sz w:val="20"/>
        </w:rPr>
        <w:t>‎‎Article 3. This Resolution takes effect from the date of its signing. Members of the Board of Directors, the Manager and relevant departments are responsible for the implementation of this Resolution.</w:t>
      </w:r>
    </w:p>
    <w:sectPr w:rsidR="00B66755" w:rsidRPr="009D0727" w:rsidSect="009D0727">
      <w:pgSz w:w="11909" w:h="16840"/>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2A5D4C"/>
    <w:multiLevelType w:val="multilevel"/>
    <w:tmpl w:val="8ECA5254"/>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755"/>
    <w:rsid w:val="009D0727"/>
    <w:rsid w:val="00B66755"/>
    <w:rsid w:val="00D03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84AB3AE-7F0E-4406-BCC6-6964430AD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30"/>
      <w:szCs w:val="3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styleId="BodyText">
    <w:name w:val="Body Text"/>
    <w:basedOn w:val="Normal"/>
    <w:link w:val="BodyTextChar"/>
    <w:qFormat/>
    <w:pPr>
      <w:spacing w:line="259" w:lineRule="auto"/>
    </w:pPr>
    <w:rPr>
      <w:rFonts w:ascii="Times New Roman" w:eastAsia="Times New Roman" w:hAnsi="Times New Roman" w:cs="Times New Roman"/>
      <w:sz w:val="26"/>
      <w:szCs w:val="26"/>
    </w:rPr>
  </w:style>
  <w:style w:type="paragraph" w:customStyle="1" w:styleId="Bodytext30">
    <w:name w:val="Body text (3)"/>
    <w:basedOn w:val="Normal"/>
    <w:link w:val="Bodytext3"/>
    <w:pPr>
      <w:jc w:val="center"/>
    </w:pPr>
    <w:rPr>
      <w:rFonts w:ascii="Times New Roman" w:eastAsia="Times New Roman" w:hAnsi="Times New Roman" w:cs="Times New Roman"/>
      <w:b/>
      <w:bCs/>
      <w:sz w:val="30"/>
      <w:szCs w:val="30"/>
    </w:rPr>
  </w:style>
  <w:style w:type="paragraph" w:customStyle="1" w:styleId="Bodytext20">
    <w:name w:val="Body text (2)"/>
    <w:basedOn w:val="Normal"/>
    <w:link w:val="Bodytext2"/>
    <w:rPr>
      <w:rFonts w:ascii="Times New Roman" w:eastAsia="Times New Roman" w:hAnsi="Times New Roman" w:cs="Times New Roman"/>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dwLeMH0B9YXk1+vOhWuNHy3jPQ==">CgMxLjA4AHIhMXRJMUl2V1ZkS09hcHZwWExpaGxRQUlULXRxSWFEYWhN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163</Words>
  <Characters>967</Characters>
  <Application>Microsoft Office Word</Application>
  <DocSecurity>0</DocSecurity>
  <Lines>14</Lines>
  <Paragraphs>7</Paragraphs>
  <ScaleCrop>false</ScaleCrop>
  <Company>Microsoft</Company>
  <LinksUpToDate>false</LinksUpToDate>
  <CharactersWithSpaces>1124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 Thi Quynh Trang</cp:lastModifiedBy>
  <cp:revision>3</cp:revision>
  <dcterms:created xsi:type="dcterms:W3CDTF">2024-10-02T03:29:00Z</dcterms:created>
  <dcterms:modified xsi:type="dcterms:W3CDTF">2024-10-03T02:44:00Z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3ff75cb3122e874c9441f7e2a1bb240ff462d38d0ffc520b71e36b9c73d7c9f9</vt:lpwstr>
  </property>
</Properties>
</file>