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38D8" w:rsidRPr="00E91712" w:rsidRDefault="004A2430" w:rsidP="008771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91712">
        <w:rPr>
          <w:rFonts w:ascii="Arial" w:hAnsi="Arial" w:cs="Arial"/>
          <w:b/>
          <w:color w:val="010000"/>
          <w:sz w:val="20"/>
        </w:rPr>
        <w:t>PBT: Extraordinary General Mandate 2024</w:t>
      </w:r>
    </w:p>
    <w:p w14:paraId="00000002" w14:textId="77A98F66" w:rsidR="009638D8" w:rsidRPr="00E91712" w:rsidRDefault="004A2430" w:rsidP="008771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 xml:space="preserve">On October 1, 2024, Petro Vietnam Building and Commercial JSC announced General Mandate </w:t>
      </w:r>
      <w:r w:rsidR="008771AF" w:rsidRPr="00E91712">
        <w:rPr>
          <w:rFonts w:ascii="Arial" w:hAnsi="Arial" w:cs="Arial"/>
          <w:color w:val="010000"/>
          <w:sz w:val="20"/>
        </w:rPr>
        <w:t xml:space="preserve">No. </w:t>
      </w:r>
      <w:r w:rsidRPr="00E91712">
        <w:rPr>
          <w:rFonts w:ascii="Arial" w:hAnsi="Arial" w:cs="Arial"/>
          <w:color w:val="010000"/>
          <w:sz w:val="20"/>
        </w:rPr>
        <w:t xml:space="preserve">02/NQ-BSPPT on the </w:t>
      </w:r>
      <w:r w:rsidR="008771AF" w:rsidRPr="00E91712">
        <w:rPr>
          <w:rFonts w:ascii="Arial" w:hAnsi="Arial" w:cs="Arial"/>
          <w:color w:val="010000"/>
          <w:sz w:val="20"/>
        </w:rPr>
        <w:t xml:space="preserve">consolidation </w:t>
      </w:r>
      <w:r w:rsidRPr="00E91712">
        <w:rPr>
          <w:rFonts w:ascii="Arial" w:hAnsi="Arial" w:cs="Arial"/>
          <w:color w:val="010000"/>
          <w:sz w:val="20"/>
        </w:rPr>
        <w:t>of the Board of Directors as follows:</w:t>
      </w:r>
    </w:p>
    <w:p w14:paraId="00000003" w14:textId="2990F7C5" w:rsidR="009638D8" w:rsidRPr="00E91712" w:rsidRDefault="004A2430" w:rsidP="008771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 xml:space="preserve">‎‎Article 1. Approve the </w:t>
      </w:r>
      <w:r w:rsidR="008771AF" w:rsidRPr="00E91712">
        <w:rPr>
          <w:rFonts w:ascii="Arial" w:hAnsi="Arial" w:cs="Arial"/>
          <w:color w:val="010000"/>
          <w:sz w:val="20"/>
        </w:rPr>
        <w:t xml:space="preserve">consolidation </w:t>
      </w:r>
      <w:r w:rsidRPr="00E91712">
        <w:rPr>
          <w:rFonts w:ascii="Arial" w:hAnsi="Arial" w:cs="Arial"/>
          <w:color w:val="010000"/>
          <w:sz w:val="20"/>
        </w:rPr>
        <w:t>of the Board of Directors of Petro Vietnam Building and Commercial JSC:</w:t>
      </w:r>
    </w:p>
    <w:p w14:paraId="00000004" w14:textId="77777777" w:rsidR="009638D8" w:rsidRPr="00E91712" w:rsidRDefault="004A2430" w:rsidP="008771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>Cease the participation of Mr. Pham Tuan Anh from the Board of Directors</w:t>
      </w:r>
    </w:p>
    <w:p w14:paraId="00000005" w14:textId="2F78D014" w:rsidR="009638D8" w:rsidRPr="00E91712" w:rsidRDefault="00E57D1D" w:rsidP="008771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66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>Supplement 02 members of the Board of Directors:</w:t>
      </w:r>
    </w:p>
    <w:p w14:paraId="00000006" w14:textId="48D35553" w:rsidR="009638D8" w:rsidRPr="00E91712" w:rsidRDefault="004A2430" w:rsidP="00877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78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>Mr. Mai Tuan</w:t>
      </w:r>
      <w:r w:rsidR="00E57D1D" w:rsidRPr="00E91712">
        <w:rPr>
          <w:rFonts w:ascii="Arial" w:hAnsi="Arial" w:cs="Arial"/>
          <w:color w:val="010000"/>
          <w:sz w:val="20"/>
        </w:rPr>
        <w:t xml:space="preserve"> </w:t>
      </w:r>
      <w:r w:rsidRPr="00E91712">
        <w:rPr>
          <w:rFonts w:ascii="Arial" w:hAnsi="Arial" w:cs="Arial"/>
          <w:color w:val="010000"/>
          <w:sz w:val="20"/>
        </w:rPr>
        <w:t>Dat</w:t>
      </w:r>
    </w:p>
    <w:p w14:paraId="00000007" w14:textId="77777777" w:rsidR="009638D8" w:rsidRPr="00E91712" w:rsidRDefault="004A2430" w:rsidP="008771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8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>Mr. Pham Quoc Toan</w:t>
      </w:r>
    </w:p>
    <w:p w14:paraId="00000008" w14:textId="577E5465" w:rsidR="009638D8" w:rsidRPr="00E91712" w:rsidRDefault="004A2430" w:rsidP="008771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 xml:space="preserve">‎‎Article 2. The Board of Directors, the Supervisory Board, the Manager </w:t>
      </w:r>
      <w:r w:rsidR="00E57D1D" w:rsidRPr="00E91712">
        <w:rPr>
          <w:rFonts w:ascii="Arial" w:hAnsi="Arial" w:cs="Arial"/>
          <w:color w:val="010000"/>
          <w:sz w:val="20"/>
        </w:rPr>
        <w:t xml:space="preserve">of the Company </w:t>
      </w:r>
      <w:r w:rsidRPr="00E91712">
        <w:rPr>
          <w:rFonts w:ascii="Arial" w:hAnsi="Arial" w:cs="Arial"/>
          <w:color w:val="010000"/>
          <w:sz w:val="20"/>
        </w:rPr>
        <w:t xml:space="preserve">and </w:t>
      </w:r>
      <w:r w:rsidR="00E57D1D" w:rsidRPr="00E91712">
        <w:rPr>
          <w:rFonts w:ascii="Arial" w:hAnsi="Arial" w:cs="Arial"/>
          <w:color w:val="010000"/>
          <w:sz w:val="20"/>
        </w:rPr>
        <w:t>relevant</w:t>
      </w:r>
      <w:r w:rsidRPr="00E91712">
        <w:rPr>
          <w:rFonts w:ascii="Arial" w:hAnsi="Arial" w:cs="Arial"/>
          <w:color w:val="010000"/>
          <w:sz w:val="20"/>
        </w:rPr>
        <w:t xml:space="preserve"> groups and individuals shall implement the General Mandate.</w:t>
      </w:r>
    </w:p>
    <w:p w14:paraId="00000009" w14:textId="77777777" w:rsidR="009638D8" w:rsidRPr="00E91712" w:rsidRDefault="004A2430" w:rsidP="008771A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91712">
        <w:rPr>
          <w:rFonts w:ascii="Arial" w:hAnsi="Arial" w:cs="Arial"/>
          <w:color w:val="010000"/>
          <w:sz w:val="20"/>
        </w:rPr>
        <w:t>This General Mandate takes effect from the date of its signing.</w:t>
      </w:r>
    </w:p>
    <w:sectPr w:rsidR="009638D8" w:rsidRPr="00E91712" w:rsidSect="008771A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7C5A"/>
    <w:multiLevelType w:val="multilevel"/>
    <w:tmpl w:val="C0C2707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8"/>
    <w:rsid w:val="004A2430"/>
    <w:rsid w:val="005C632A"/>
    <w:rsid w:val="007B555B"/>
    <w:rsid w:val="008771AF"/>
    <w:rsid w:val="009638D8"/>
    <w:rsid w:val="00D114F6"/>
    <w:rsid w:val="00E57D1D"/>
    <w:rsid w:val="00E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A485E"/>
  <w15:docId w15:val="{422B27FA-3991-42D6-8405-2418C2F8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30">
    <w:name w:val="Văn bản nội dung (3)"/>
    <w:basedOn w:val="Normal"/>
    <w:link w:val="Vnbnnidung3"/>
    <w:rPr>
      <w:rFonts w:ascii="Arial" w:eastAsia="Arial" w:hAnsi="Arial" w:cs="Arial"/>
      <w:sz w:val="15"/>
      <w:szCs w:val="15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Vnbnnidung40">
    <w:name w:val="Văn bản nội dung (4)"/>
    <w:basedOn w:val="Normal"/>
    <w:link w:val="Vnbnnidung4"/>
    <w:pPr>
      <w:ind w:firstLine="140"/>
    </w:pPr>
    <w:rPr>
      <w:rFonts w:ascii="Arial" w:eastAsia="Arial" w:hAnsi="Arial" w:cs="Arial"/>
      <w:sz w:val="30"/>
      <w:szCs w:val="30"/>
    </w:rPr>
  </w:style>
  <w:style w:type="paragraph" w:customStyle="1" w:styleId="Mclc0">
    <w:name w:val="Mục lục"/>
    <w:basedOn w:val="Normal"/>
    <w:link w:val="Mclc"/>
    <w:pPr>
      <w:spacing w:line="206" w:lineRule="auto"/>
      <w:ind w:left="960"/>
    </w:pPr>
    <w:rPr>
      <w:rFonts w:ascii="Arial" w:eastAsia="Arial" w:hAnsi="Arial" w:cs="Arial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br2fICH7xiV2QyHINOz+Z6xMBA==">CgMxLjA4AHIhMVhFWFBQLWd4aS1qWmhlSFNXb3AtdUo2SHlTNTFwNXFK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2024-10-04T06:19:00Z</dcterms:created>
  <dcterms:modified xsi:type="dcterms:W3CDTF">2024-10-04T06:19:00Z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f126fa241b952d0da88e40ed1ba0da388a3ed6a3f5c93a742494b2941db8b1ee</vt:lpwstr>
  </property>
</Properties>
</file>