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D0A8F" w:rsidRPr="005C4EE7" w:rsidRDefault="005C4EE7" w:rsidP="005C4EE7">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5C4EE7">
        <w:rPr>
          <w:rFonts w:ascii="Arial" w:hAnsi="Arial" w:cs="Arial"/>
          <w:b/>
          <w:color w:val="010000"/>
          <w:sz w:val="20"/>
        </w:rPr>
        <w:t>PDV: Board Resolution</w:t>
      </w:r>
    </w:p>
    <w:p w14:paraId="00000002" w14:textId="03F93A62"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On October 1, 2024, Phuong Dong Viet Shipping and Logistics Corporation announced Resolution No. 50/NQ-HDQT on approving the registration to increase the charter capital of the Company and amendment of the Company's Charter after completing the public offering of 23,008,635 shares in 2024, as follows:</w:t>
      </w:r>
    </w:p>
    <w:p w14:paraId="00000003" w14:textId="0B418078"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Article 1: Approve on registering to increase the charter capital of the Company after completing the public offering of 23,008,635 shares in 2024, specifically as follows:</w:t>
      </w:r>
    </w:p>
    <w:p w14:paraId="00000004" w14:textId="77777777" w:rsidR="00FD0A8F" w:rsidRPr="005C4EE7" w:rsidRDefault="005C4EE7" w:rsidP="005C4EE7">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C4EE7">
        <w:rPr>
          <w:rFonts w:ascii="Arial" w:hAnsi="Arial" w:cs="Arial"/>
          <w:color w:val="010000"/>
          <w:sz w:val="20"/>
        </w:rPr>
        <w:t>Increase the charter capital from VND430,873,310,000 to VND660,959,660,000.</w:t>
      </w:r>
    </w:p>
    <w:p w14:paraId="00000005" w14:textId="77777777" w:rsidR="00FD0A8F" w:rsidRPr="005C4EE7" w:rsidRDefault="005C4EE7" w:rsidP="005C4EE7">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C4EE7">
        <w:rPr>
          <w:rFonts w:ascii="Arial" w:hAnsi="Arial" w:cs="Arial"/>
          <w:color w:val="010000"/>
          <w:sz w:val="20"/>
        </w:rPr>
        <w:t>Date to change the capital: September 27, 2024</w:t>
      </w:r>
    </w:p>
    <w:p w14:paraId="00000006" w14:textId="77777777" w:rsidR="00FD0A8F" w:rsidRPr="005C4EE7" w:rsidRDefault="005C4EE7" w:rsidP="005C4EE7">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C4EE7">
        <w:rPr>
          <w:rFonts w:ascii="Arial" w:hAnsi="Arial" w:cs="Arial"/>
          <w:color w:val="010000"/>
          <w:sz w:val="20"/>
        </w:rPr>
        <w:t>Form of capital increase: Public offering</w:t>
      </w:r>
    </w:p>
    <w:p w14:paraId="00000007" w14:textId="77777777" w:rsidR="00FD0A8F" w:rsidRPr="005C4EE7" w:rsidRDefault="005C4EE7" w:rsidP="005C4EE7">
      <w:pPr>
        <w:numPr>
          <w:ilvl w:val="0"/>
          <w:numId w:val="1"/>
        </w:numPr>
        <w:pBdr>
          <w:top w:val="nil"/>
          <w:left w:val="nil"/>
          <w:bottom w:val="nil"/>
          <w:right w:val="nil"/>
          <w:between w:val="nil"/>
        </w:pBdr>
        <w:tabs>
          <w:tab w:val="left" w:pos="567"/>
        </w:tabs>
        <w:spacing w:after="120" w:line="360" w:lineRule="auto"/>
        <w:rPr>
          <w:rFonts w:ascii="Arial" w:eastAsia="Arial" w:hAnsi="Arial" w:cs="Arial"/>
          <w:color w:val="010000"/>
          <w:sz w:val="20"/>
          <w:szCs w:val="20"/>
        </w:rPr>
      </w:pPr>
      <w:r w:rsidRPr="005C4EE7">
        <w:rPr>
          <w:rFonts w:ascii="Arial" w:hAnsi="Arial" w:cs="Arial"/>
          <w:color w:val="010000"/>
          <w:sz w:val="20"/>
        </w:rPr>
        <w:t>The charter capital is divided into 66,095,966 shares with a par value of VND10,000/share.</w:t>
      </w:r>
    </w:p>
    <w:p w14:paraId="00000008" w14:textId="77777777"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Including:</w:t>
      </w:r>
    </w:p>
    <w:p w14:paraId="00000009" w14:textId="77777777"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 Common shares: 66,095,966 shares</w:t>
      </w:r>
    </w:p>
    <w:p w14:paraId="0000000A" w14:textId="77777777" w:rsidR="00FD0A8F" w:rsidRPr="005C4EE7" w:rsidRDefault="005C4EE7" w:rsidP="005C4EE7">
      <w:pPr>
        <w:pBdr>
          <w:top w:val="nil"/>
          <w:left w:val="nil"/>
          <w:bottom w:val="nil"/>
          <w:right w:val="nil"/>
          <w:between w:val="nil"/>
        </w:pBdr>
        <w:tabs>
          <w:tab w:val="left" w:pos="4919"/>
        </w:tabs>
        <w:spacing w:after="120" w:line="360" w:lineRule="auto"/>
        <w:rPr>
          <w:rFonts w:ascii="Arial" w:eastAsia="Arial" w:hAnsi="Arial" w:cs="Arial"/>
          <w:color w:val="010000"/>
          <w:sz w:val="20"/>
          <w:szCs w:val="20"/>
        </w:rPr>
      </w:pPr>
      <w:r w:rsidRPr="005C4EE7">
        <w:rPr>
          <w:rFonts w:ascii="Arial" w:hAnsi="Arial" w:cs="Arial"/>
          <w:color w:val="010000"/>
          <w:sz w:val="20"/>
        </w:rPr>
        <w:t>+ Shares with preferred dividends: 0 shares</w:t>
      </w:r>
    </w:p>
    <w:p w14:paraId="0000000B" w14:textId="77777777" w:rsidR="00FD0A8F" w:rsidRPr="005C4EE7" w:rsidRDefault="005C4EE7" w:rsidP="005C4EE7">
      <w:pPr>
        <w:keepNext/>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Article 2: Amend the Company's Charter, amend Clause 1 and Clause 3 of Article 6 as follows:</w:t>
      </w:r>
    </w:p>
    <w:p w14:paraId="0000000C" w14:textId="77777777" w:rsidR="00FD0A8F" w:rsidRPr="005C4EE7" w:rsidRDefault="005C4EE7" w:rsidP="005C4EE7">
      <w:pPr>
        <w:keepNext/>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“Article 6. Charter capital, shares:</w:t>
      </w:r>
    </w:p>
    <w:p w14:paraId="0000000D" w14:textId="77777777"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 xml:space="preserve">1 “The charter capital of the Company is VND660,959,660,000. </w:t>
      </w:r>
    </w:p>
    <w:p w14:paraId="0000000E" w14:textId="37641CF5"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The total charter capital of the Company is divided into 66,095,966 shares with a par value of VND10,000/share.</w:t>
      </w:r>
    </w:p>
    <w:p w14:paraId="0000000F" w14:textId="70BF64A5"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3. Shares of the Company on the date of approving this Charter including:</w:t>
      </w:r>
    </w:p>
    <w:p w14:paraId="00000010" w14:textId="77777777"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66,095,966 common shares, the rights and obligations attached are regulated in Article 11, Article 12 of this Charter.”</w:t>
      </w:r>
    </w:p>
    <w:p w14:paraId="00000011" w14:textId="7984F650"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Article 3: Assign/authorize the Manager of the Company to implement all procedures to change the Business Registration Certificate related to changing the Company's Charter and amending the Company's Charter in accordance with the provisions of law. The Manager of the Company is allowed to authorize other individuals to implement tasks within the authorized scope.</w:t>
      </w:r>
    </w:p>
    <w:p w14:paraId="00000012" w14:textId="77777777" w:rsidR="00FD0A8F" w:rsidRPr="005C4EE7" w:rsidRDefault="005C4EE7" w:rsidP="005C4EE7">
      <w:pPr>
        <w:pBdr>
          <w:top w:val="nil"/>
          <w:left w:val="nil"/>
          <w:bottom w:val="nil"/>
          <w:right w:val="nil"/>
          <w:between w:val="nil"/>
        </w:pBdr>
        <w:spacing w:after="120" w:line="360" w:lineRule="auto"/>
        <w:rPr>
          <w:rFonts w:ascii="Arial" w:eastAsia="Arial" w:hAnsi="Arial" w:cs="Arial"/>
          <w:color w:val="010000"/>
          <w:sz w:val="20"/>
          <w:szCs w:val="20"/>
        </w:rPr>
      </w:pPr>
      <w:r w:rsidRPr="005C4EE7">
        <w:rPr>
          <w:rFonts w:ascii="Arial" w:hAnsi="Arial" w:cs="Arial"/>
          <w:color w:val="010000"/>
          <w:sz w:val="20"/>
        </w:rPr>
        <w:t>Article 4: This Resolution takes effect from the date of its signing. Members of the Board of Directors, the Board of Managers, relevant functional Units/Departments of the Company are responsible for implementing this Resolution.</w:t>
      </w:r>
    </w:p>
    <w:sectPr w:rsidR="00FD0A8F" w:rsidRPr="005C4EE7" w:rsidSect="005C4EE7">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36B17"/>
    <w:multiLevelType w:val="multilevel"/>
    <w:tmpl w:val="55ECA5F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8F"/>
    <w:rsid w:val="005C4EE7"/>
    <w:rsid w:val="00B773EF"/>
    <w:rsid w:val="00F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60E0B"/>
  <w15:docId w15:val="{CDBD637F-7052-4498-A48C-5D7EB0FF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Heading11">
    <w:name w:val="Heading #1"/>
    <w:basedOn w:val="Normal"/>
    <w:link w:val="Heading10"/>
    <w:pPr>
      <w:spacing w:line="274" w:lineRule="auto"/>
      <w:ind w:left="390" w:hanging="10"/>
      <w:outlineLvl w:val="0"/>
    </w:pPr>
    <w:rPr>
      <w:rFonts w:ascii="Times New Roman" w:eastAsia="Times New Roman" w:hAnsi="Times New Roman" w:cs="Times New Roman"/>
      <w:b/>
      <w:bCs/>
    </w:rPr>
  </w:style>
  <w:style w:type="paragraph" w:styleId="BodyText">
    <w:name w:val="Body Text"/>
    <w:basedOn w:val="Normal"/>
    <w:link w:val="BodyTextChar"/>
    <w:qFormat/>
    <w:pPr>
      <w:spacing w:line="262" w:lineRule="auto"/>
      <w:ind w:firstLine="360"/>
    </w:pPr>
    <w:rPr>
      <w:rFonts w:ascii="Times New Roman" w:eastAsia="Times New Roman" w:hAnsi="Times New Roman" w:cs="Times New Roman"/>
      <w:i/>
      <w:iCs/>
    </w:rPr>
  </w:style>
  <w:style w:type="paragraph" w:customStyle="1" w:styleId="Bodytext20">
    <w:name w:val="Body text (2)"/>
    <w:basedOn w:val="Normal"/>
    <w:link w:val="Bodytext2"/>
    <w:pPr>
      <w:ind w:firstLine="220"/>
    </w:pPr>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IqbJi6yOKqDm2S+yTD3wRaKDw==">CgMxLjA4AHIhMWpOeUg1XzB1aExKYnkwdHBudzZNSVNLNk1pSXdsYnhq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2024-10-07T04:06:00Z</dcterms:created>
  <dcterms:modified xsi:type="dcterms:W3CDTF">2024-10-07T04:06:00Z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2de48cbc664f636d4a286ed5b01c26d05c77c85d0aaad2e1f2a3bb565eb6c1ae</vt:lpwstr>
  </property>
</Properties>
</file>