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55" w:rsidRPr="005C1D55" w:rsidRDefault="0020749D" w:rsidP="005C1D5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13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C1D55">
        <w:rPr>
          <w:rFonts w:ascii="Arial" w:hAnsi="Arial" w:cs="Arial"/>
          <w:b/>
          <w:color w:val="010000"/>
          <w:sz w:val="20"/>
        </w:rPr>
        <w:t>C</w:t>
      </w:r>
      <w:r w:rsidRPr="005C1D55">
        <w:rPr>
          <w:rFonts w:ascii="Arial" w:hAnsi="Arial" w:cs="Arial"/>
          <w:b/>
          <w:color w:val="010000"/>
          <w:sz w:val="20"/>
        </w:rPr>
        <w:t>DR</w:t>
      </w:r>
      <w:r w:rsidRPr="005C1D55">
        <w:rPr>
          <w:rFonts w:ascii="Arial" w:hAnsi="Arial" w:cs="Arial"/>
          <w:b/>
          <w:color w:val="010000"/>
          <w:sz w:val="20"/>
        </w:rPr>
        <w:t>:</w:t>
      </w:r>
      <w:r w:rsidRPr="005C1D55">
        <w:rPr>
          <w:rFonts w:ascii="Arial" w:hAnsi="Arial" w:cs="Arial"/>
          <w:b/>
          <w:color w:val="010000"/>
          <w:sz w:val="20"/>
        </w:rPr>
        <w:t xml:space="preserve"> Extraordinary General Mandate </w:t>
      </w:r>
      <w:r w:rsidRPr="005C1D55">
        <w:rPr>
          <w:rFonts w:ascii="Arial" w:hAnsi="Arial" w:cs="Arial"/>
          <w:b/>
          <w:color w:val="010000"/>
          <w:sz w:val="20"/>
        </w:rPr>
        <w:t>2024</w:t>
      </w:r>
    </w:p>
    <w:p w:rsidR="001E5455" w:rsidRPr="005C1D55" w:rsidRDefault="0020749D" w:rsidP="005C1D5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1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 xml:space="preserve">On </w:t>
      </w:r>
      <w:r w:rsidRPr="005C1D55">
        <w:rPr>
          <w:rFonts w:ascii="Arial" w:hAnsi="Arial" w:cs="Arial"/>
          <w:color w:val="010000"/>
          <w:sz w:val="20"/>
        </w:rPr>
        <w:t>October</w:t>
      </w:r>
      <w:r w:rsidRPr="005C1D55">
        <w:rPr>
          <w:rFonts w:ascii="Arial" w:hAnsi="Arial" w:cs="Arial"/>
          <w:color w:val="010000"/>
          <w:sz w:val="20"/>
        </w:rPr>
        <w:t xml:space="preserve"> </w:t>
      </w:r>
      <w:r w:rsidRPr="005C1D55">
        <w:rPr>
          <w:rFonts w:ascii="Arial" w:hAnsi="Arial" w:cs="Arial"/>
          <w:color w:val="010000"/>
          <w:sz w:val="20"/>
        </w:rPr>
        <w:t>2</w:t>
      </w:r>
      <w:r w:rsidRPr="005C1D55">
        <w:rPr>
          <w:rFonts w:ascii="Arial" w:hAnsi="Arial" w:cs="Arial"/>
          <w:color w:val="010000"/>
          <w:sz w:val="20"/>
        </w:rPr>
        <w:t xml:space="preserve">, </w:t>
      </w:r>
      <w:r w:rsidRPr="005C1D55">
        <w:rPr>
          <w:rFonts w:ascii="Arial" w:hAnsi="Arial" w:cs="Arial"/>
          <w:color w:val="010000"/>
          <w:sz w:val="20"/>
        </w:rPr>
        <w:t>2024</w:t>
      </w:r>
      <w:r w:rsidRPr="005C1D55">
        <w:rPr>
          <w:rFonts w:ascii="Arial" w:hAnsi="Arial" w:cs="Arial"/>
          <w:color w:val="010000"/>
          <w:sz w:val="20"/>
        </w:rPr>
        <w:t xml:space="preserve">, </w:t>
      </w:r>
      <w:r w:rsidRPr="005C1D55">
        <w:rPr>
          <w:rFonts w:ascii="Arial" w:hAnsi="Arial" w:cs="Arial"/>
          <w:color w:val="010000"/>
          <w:sz w:val="20"/>
        </w:rPr>
        <w:t>Dong Nai Rubber Construction Joint Stock Company</w:t>
      </w:r>
      <w:r w:rsidRPr="005C1D55">
        <w:rPr>
          <w:rFonts w:ascii="Arial" w:hAnsi="Arial" w:cs="Arial"/>
          <w:color w:val="010000"/>
          <w:sz w:val="20"/>
        </w:rPr>
        <w:t xml:space="preserve"> announced General Mandate </w:t>
      </w:r>
      <w:r w:rsidR="005C1D55" w:rsidRPr="005C1D55">
        <w:rPr>
          <w:rFonts w:ascii="Arial" w:hAnsi="Arial" w:cs="Arial"/>
          <w:color w:val="010000"/>
          <w:sz w:val="20"/>
        </w:rPr>
        <w:t xml:space="preserve">No. </w:t>
      </w:r>
      <w:r w:rsidRPr="005C1D55">
        <w:rPr>
          <w:rFonts w:ascii="Arial" w:hAnsi="Arial" w:cs="Arial"/>
          <w:color w:val="010000"/>
          <w:sz w:val="20"/>
        </w:rPr>
        <w:t>94</w:t>
      </w:r>
      <w:r w:rsidRPr="005C1D55">
        <w:rPr>
          <w:rFonts w:ascii="Arial" w:hAnsi="Arial" w:cs="Arial"/>
          <w:color w:val="010000"/>
          <w:sz w:val="20"/>
        </w:rPr>
        <w:t>/NQ-XDCSDN as follows</w:t>
      </w:r>
      <w:r w:rsidRPr="005C1D55">
        <w:rPr>
          <w:rFonts w:ascii="Arial" w:hAnsi="Arial" w:cs="Arial"/>
          <w:color w:val="010000"/>
          <w:sz w:val="20"/>
        </w:rPr>
        <w:t>:</w:t>
      </w:r>
    </w:p>
    <w:p w:rsidR="001E5455" w:rsidRPr="005C1D55" w:rsidRDefault="0020749D" w:rsidP="005C1D5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  <w:tab w:val="left" w:pos="5134"/>
        </w:tabs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>The Meeting agreed</w:t>
      </w:r>
      <w:r w:rsidR="005C1D55" w:rsidRPr="005C1D55">
        <w:rPr>
          <w:rFonts w:ascii="Arial" w:hAnsi="Arial" w:cs="Arial"/>
          <w:color w:val="010000"/>
          <w:sz w:val="20"/>
        </w:rPr>
        <w:t xml:space="preserve"> on</w:t>
      </w:r>
      <w:r w:rsidRPr="005C1D55">
        <w:rPr>
          <w:rFonts w:ascii="Arial" w:hAnsi="Arial" w:cs="Arial"/>
          <w:color w:val="010000"/>
          <w:sz w:val="20"/>
        </w:rPr>
        <w:t xml:space="preserve"> </w:t>
      </w:r>
      <w:r w:rsidRPr="005C1D55">
        <w:rPr>
          <w:rFonts w:ascii="Arial" w:hAnsi="Arial" w:cs="Arial"/>
          <w:color w:val="010000"/>
          <w:sz w:val="20"/>
        </w:rPr>
        <w:t xml:space="preserve">the content of the Report on the </w:t>
      </w:r>
      <w:r w:rsidR="005C1D55" w:rsidRPr="005C1D55">
        <w:rPr>
          <w:rFonts w:ascii="Arial" w:hAnsi="Arial" w:cs="Arial"/>
          <w:color w:val="010000"/>
          <w:sz w:val="20"/>
        </w:rPr>
        <w:t>results</w:t>
      </w:r>
      <w:r w:rsidRPr="005C1D55">
        <w:rPr>
          <w:rFonts w:ascii="Arial" w:hAnsi="Arial" w:cs="Arial"/>
          <w:color w:val="010000"/>
          <w:sz w:val="20"/>
        </w:rPr>
        <w:t xml:space="preserve"> in the first </w:t>
      </w:r>
      <w:r w:rsidRPr="005C1D55">
        <w:rPr>
          <w:rFonts w:ascii="Arial" w:hAnsi="Arial" w:cs="Arial"/>
          <w:color w:val="010000"/>
          <w:sz w:val="20"/>
        </w:rPr>
        <w:t>9</w:t>
      </w:r>
      <w:r w:rsidRPr="005C1D55">
        <w:rPr>
          <w:rFonts w:ascii="Arial" w:hAnsi="Arial" w:cs="Arial"/>
          <w:color w:val="010000"/>
          <w:sz w:val="20"/>
        </w:rPr>
        <w:t xml:space="preserve"> months of </w:t>
      </w:r>
      <w:r w:rsidRPr="005C1D55">
        <w:rPr>
          <w:rFonts w:ascii="Arial" w:hAnsi="Arial" w:cs="Arial"/>
          <w:color w:val="010000"/>
          <w:sz w:val="20"/>
        </w:rPr>
        <w:t>2024</w:t>
      </w:r>
      <w:r w:rsidRPr="005C1D55">
        <w:rPr>
          <w:rFonts w:ascii="Arial" w:hAnsi="Arial" w:cs="Arial"/>
          <w:color w:val="010000"/>
          <w:sz w:val="20"/>
        </w:rPr>
        <w:t xml:space="preserve"> as follows</w:t>
      </w:r>
      <w:r w:rsidRPr="005C1D55">
        <w:rPr>
          <w:rFonts w:ascii="Arial" w:hAnsi="Arial" w:cs="Arial"/>
          <w:color w:val="010000"/>
          <w:sz w:val="20"/>
        </w:rPr>
        <w:t>:</w:t>
      </w:r>
    </w:p>
    <w:p w:rsidR="001E5455" w:rsidRPr="005C1D55" w:rsidRDefault="0020749D" w:rsidP="005C1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>R</w:t>
      </w:r>
      <w:r w:rsidRPr="005C1D55">
        <w:rPr>
          <w:rFonts w:ascii="Arial" w:hAnsi="Arial" w:cs="Arial"/>
          <w:color w:val="010000"/>
          <w:sz w:val="20"/>
        </w:rPr>
        <w:t>evenue from goods sales and service provision</w:t>
      </w:r>
      <w:r w:rsidRPr="005C1D55">
        <w:rPr>
          <w:rFonts w:ascii="Arial" w:hAnsi="Arial" w:cs="Arial"/>
          <w:color w:val="010000"/>
          <w:sz w:val="20"/>
        </w:rPr>
        <w:t>:</w:t>
      </w:r>
      <w:r w:rsidRPr="005C1D55">
        <w:rPr>
          <w:rFonts w:ascii="Arial" w:hAnsi="Arial" w:cs="Arial"/>
          <w:color w:val="010000"/>
          <w:sz w:val="20"/>
        </w:rPr>
        <w:t xml:space="preserve"> VND</w:t>
      </w:r>
      <w:r w:rsidRPr="005C1D55">
        <w:rPr>
          <w:rFonts w:ascii="Arial" w:hAnsi="Arial" w:cs="Arial"/>
          <w:color w:val="010000"/>
          <w:sz w:val="20"/>
        </w:rPr>
        <w:t>92,511,346,950</w:t>
      </w:r>
      <w:r w:rsidRPr="005C1D55">
        <w:rPr>
          <w:rFonts w:ascii="Arial" w:hAnsi="Arial" w:cs="Arial"/>
          <w:color w:val="010000"/>
          <w:sz w:val="20"/>
        </w:rPr>
        <w:t xml:space="preserve">, reaching </w:t>
      </w:r>
      <w:r w:rsidRPr="005C1D55">
        <w:rPr>
          <w:rFonts w:ascii="Arial" w:hAnsi="Arial" w:cs="Arial"/>
          <w:color w:val="010000"/>
          <w:sz w:val="20"/>
        </w:rPr>
        <w:t>70</w:t>
      </w:r>
      <w:r w:rsidRPr="005C1D55">
        <w:rPr>
          <w:rFonts w:ascii="Arial" w:hAnsi="Arial" w:cs="Arial"/>
          <w:color w:val="010000"/>
          <w:sz w:val="20"/>
        </w:rPr>
        <w:t>% (annual plan).</w:t>
      </w:r>
    </w:p>
    <w:p w:rsidR="001E5455" w:rsidRPr="005C1D55" w:rsidRDefault="0020749D" w:rsidP="005C1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>Profit after tax</w:t>
      </w:r>
      <w:r w:rsidRPr="005C1D55">
        <w:rPr>
          <w:rFonts w:ascii="Arial" w:hAnsi="Arial" w:cs="Arial"/>
          <w:color w:val="010000"/>
          <w:sz w:val="20"/>
        </w:rPr>
        <w:t>:</w:t>
      </w:r>
      <w:r w:rsidRPr="005C1D55">
        <w:rPr>
          <w:rFonts w:ascii="Arial" w:hAnsi="Arial" w:cs="Arial"/>
          <w:color w:val="010000"/>
          <w:sz w:val="20"/>
        </w:rPr>
        <w:t xml:space="preserve"> </w:t>
      </w:r>
      <w:r w:rsidRPr="005C1D55">
        <w:rPr>
          <w:rFonts w:ascii="Arial" w:hAnsi="Arial" w:cs="Arial"/>
          <w:color w:val="010000"/>
          <w:sz w:val="20"/>
        </w:rPr>
        <w:t>VND</w:t>
      </w:r>
      <w:r w:rsidRPr="005C1D55">
        <w:rPr>
          <w:rFonts w:ascii="Arial" w:hAnsi="Arial" w:cs="Arial"/>
          <w:color w:val="010000"/>
          <w:sz w:val="20"/>
        </w:rPr>
        <w:t>375,534,433</w:t>
      </w:r>
      <w:r w:rsidRPr="005C1D55">
        <w:rPr>
          <w:rFonts w:ascii="Arial" w:hAnsi="Arial" w:cs="Arial"/>
          <w:color w:val="010000"/>
          <w:sz w:val="20"/>
        </w:rPr>
        <w:t xml:space="preserve">; reaching </w:t>
      </w:r>
      <w:r w:rsidRPr="005C1D55">
        <w:rPr>
          <w:rFonts w:ascii="Arial" w:hAnsi="Arial" w:cs="Arial"/>
          <w:color w:val="010000"/>
          <w:sz w:val="20"/>
        </w:rPr>
        <w:t>26</w:t>
      </w:r>
      <w:r w:rsidRPr="005C1D55">
        <w:rPr>
          <w:rFonts w:ascii="Arial" w:hAnsi="Arial" w:cs="Arial"/>
          <w:color w:val="010000"/>
          <w:sz w:val="20"/>
        </w:rPr>
        <w:t>% (annual plan).</w:t>
      </w:r>
    </w:p>
    <w:p w:rsidR="001E5455" w:rsidRPr="005C1D55" w:rsidRDefault="0020749D" w:rsidP="005C1D5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 xml:space="preserve">The Meeting agreed on the content of the Report on the </w:t>
      </w:r>
      <w:r w:rsidR="005C1D55" w:rsidRPr="005C1D55">
        <w:rPr>
          <w:rFonts w:ascii="Arial" w:hAnsi="Arial" w:cs="Arial"/>
          <w:color w:val="010000"/>
          <w:sz w:val="20"/>
        </w:rPr>
        <w:t>orientation</w:t>
      </w:r>
      <w:r w:rsidRPr="005C1D55">
        <w:rPr>
          <w:rFonts w:ascii="Arial" w:hAnsi="Arial" w:cs="Arial"/>
          <w:color w:val="010000"/>
          <w:sz w:val="20"/>
        </w:rPr>
        <w:t xml:space="preserve"> plan for </w:t>
      </w:r>
      <w:r w:rsidRPr="005C1D55">
        <w:rPr>
          <w:rFonts w:ascii="Arial" w:hAnsi="Arial" w:cs="Arial"/>
          <w:color w:val="010000"/>
          <w:sz w:val="20"/>
        </w:rPr>
        <w:t>2024</w:t>
      </w:r>
      <w:r w:rsidRPr="005C1D55">
        <w:rPr>
          <w:rFonts w:ascii="Arial" w:hAnsi="Arial" w:cs="Arial"/>
          <w:color w:val="010000"/>
          <w:sz w:val="20"/>
        </w:rPr>
        <w:t>:</w:t>
      </w:r>
    </w:p>
    <w:p w:rsidR="001E5455" w:rsidRPr="005C1D55" w:rsidRDefault="0020749D" w:rsidP="005C1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>R</w:t>
      </w:r>
      <w:r w:rsidRPr="005C1D55">
        <w:rPr>
          <w:rFonts w:ascii="Arial" w:hAnsi="Arial" w:cs="Arial"/>
          <w:color w:val="010000"/>
          <w:sz w:val="20"/>
        </w:rPr>
        <w:t>evenue from goods sales and service provision</w:t>
      </w:r>
      <w:r w:rsidRPr="005C1D55">
        <w:rPr>
          <w:rFonts w:ascii="Arial" w:hAnsi="Arial" w:cs="Arial"/>
          <w:color w:val="010000"/>
          <w:sz w:val="20"/>
        </w:rPr>
        <w:t>:</w:t>
      </w:r>
      <w:r w:rsidRPr="005C1D55">
        <w:rPr>
          <w:rFonts w:ascii="Arial" w:hAnsi="Arial" w:cs="Arial"/>
          <w:color w:val="010000"/>
          <w:sz w:val="20"/>
        </w:rPr>
        <w:t xml:space="preserve"> VND</w:t>
      </w:r>
      <w:r w:rsidRPr="005C1D55">
        <w:rPr>
          <w:rFonts w:ascii="Arial" w:hAnsi="Arial" w:cs="Arial"/>
          <w:color w:val="010000"/>
          <w:sz w:val="20"/>
        </w:rPr>
        <w:t>131,911,000,000</w:t>
      </w:r>
      <w:r w:rsidRPr="005C1D55">
        <w:rPr>
          <w:rFonts w:ascii="Arial" w:hAnsi="Arial" w:cs="Arial"/>
          <w:color w:val="010000"/>
          <w:sz w:val="20"/>
        </w:rPr>
        <w:t xml:space="preserve">, reaching </w:t>
      </w:r>
      <w:r w:rsidRPr="005C1D55">
        <w:rPr>
          <w:rFonts w:ascii="Arial" w:hAnsi="Arial" w:cs="Arial"/>
          <w:color w:val="010000"/>
          <w:sz w:val="20"/>
        </w:rPr>
        <w:t>100</w:t>
      </w:r>
      <w:r w:rsidRPr="005C1D55">
        <w:rPr>
          <w:rFonts w:ascii="Arial" w:hAnsi="Arial" w:cs="Arial"/>
          <w:color w:val="010000"/>
          <w:sz w:val="20"/>
        </w:rPr>
        <w:t>% (annual plan).</w:t>
      </w:r>
    </w:p>
    <w:p w:rsidR="001E5455" w:rsidRPr="005C1D55" w:rsidRDefault="0020749D" w:rsidP="005C1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>Profit after tax</w:t>
      </w:r>
      <w:r w:rsidRPr="005C1D55">
        <w:rPr>
          <w:rFonts w:ascii="Arial" w:hAnsi="Arial" w:cs="Arial"/>
          <w:color w:val="010000"/>
          <w:sz w:val="20"/>
        </w:rPr>
        <w:t>:</w:t>
      </w:r>
      <w:r w:rsidRPr="005C1D55">
        <w:rPr>
          <w:rFonts w:ascii="Arial" w:hAnsi="Arial" w:cs="Arial"/>
          <w:color w:val="010000"/>
          <w:sz w:val="20"/>
        </w:rPr>
        <w:t xml:space="preserve"> </w:t>
      </w:r>
      <w:r w:rsidRPr="005C1D55">
        <w:rPr>
          <w:rFonts w:ascii="Arial" w:hAnsi="Arial" w:cs="Arial"/>
          <w:color w:val="010000"/>
          <w:sz w:val="20"/>
        </w:rPr>
        <w:t>VND</w:t>
      </w:r>
      <w:r w:rsidRPr="005C1D55">
        <w:rPr>
          <w:rFonts w:ascii="Arial" w:hAnsi="Arial" w:cs="Arial"/>
          <w:color w:val="010000"/>
          <w:sz w:val="20"/>
        </w:rPr>
        <w:t>1,466,900,000</w:t>
      </w:r>
      <w:r w:rsidRPr="005C1D55">
        <w:rPr>
          <w:rFonts w:ascii="Arial" w:hAnsi="Arial" w:cs="Arial"/>
          <w:color w:val="010000"/>
          <w:sz w:val="20"/>
        </w:rPr>
        <w:t xml:space="preserve">; reaching </w:t>
      </w:r>
      <w:r w:rsidRPr="005C1D55">
        <w:rPr>
          <w:rFonts w:ascii="Arial" w:hAnsi="Arial" w:cs="Arial"/>
          <w:color w:val="010000"/>
          <w:sz w:val="20"/>
        </w:rPr>
        <w:t>101</w:t>
      </w:r>
      <w:r w:rsidRPr="005C1D55">
        <w:rPr>
          <w:rFonts w:ascii="Arial" w:hAnsi="Arial" w:cs="Arial"/>
          <w:color w:val="010000"/>
          <w:sz w:val="20"/>
        </w:rPr>
        <w:t>% (annual plan).</w:t>
      </w:r>
    </w:p>
    <w:p w:rsidR="001E5455" w:rsidRPr="005C1D55" w:rsidRDefault="0020749D" w:rsidP="005C1D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 xml:space="preserve">The Meeting </w:t>
      </w:r>
      <w:r w:rsidRPr="005C1D55">
        <w:rPr>
          <w:rFonts w:ascii="Arial" w:hAnsi="Arial" w:cs="Arial"/>
          <w:color w:val="010000"/>
          <w:sz w:val="20"/>
        </w:rPr>
        <w:t>approved the dismissal of the Chair of the Board of Directors and members of the Board of Directors</w:t>
      </w:r>
      <w:r w:rsidRPr="005C1D55">
        <w:rPr>
          <w:rFonts w:ascii="Arial" w:hAnsi="Arial" w:cs="Arial"/>
          <w:color w:val="010000"/>
          <w:sz w:val="20"/>
        </w:rPr>
        <w:t>:</w:t>
      </w:r>
      <w:bookmarkStart w:id="0" w:name="_GoBack"/>
      <w:bookmarkEnd w:id="0"/>
    </w:p>
    <w:p w:rsidR="001E5455" w:rsidRPr="005C1D55" w:rsidRDefault="0020749D" w:rsidP="005C1D5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 xml:space="preserve">The Meeting </w:t>
      </w:r>
      <w:r w:rsidRPr="005C1D55">
        <w:rPr>
          <w:rFonts w:ascii="Arial" w:hAnsi="Arial" w:cs="Arial"/>
          <w:color w:val="010000"/>
          <w:sz w:val="20"/>
        </w:rPr>
        <w:t>approved the resignation letter of the Chair of the Board of</w:t>
      </w:r>
      <w:r w:rsidRPr="005C1D55">
        <w:rPr>
          <w:rFonts w:ascii="Arial" w:hAnsi="Arial" w:cs="Arial"/>
          <w:color w:val="010000"/>
          <w:sz w:val="20"/>
        </w:rPr>
        <w:t xml:space="preserve"> Directors and member of the Board of Directors for Mr. Le Thanh Trung; Reason</w:t>
      </w:r>
      <w:r w:rsidRPr="005C1D55">
        <w:rPr>
          <w:rFonts w:ascii="Arial" w:hAnsi="Arial" w:cs="Arial"/>
          <w:color w:val="010000"/>
          <w:sz w:val="20"/>
        </w:rPr>
        <w:t>:</w:t>
      </w:r>
      <w:r w:rsidRPr="005C1D55">
        <w:rPr>
          <w:rFonts w:ascii="Arial" w:hAnsi="Arial" w:cs="Arial"/>
          <w:color w:val="010000"/>
          <w:sz w:val="20"/>
        </w:rPr>
        <w:t xml:space="preserve"> job transfer.</w:t>
      </w:r>
    </w:p>
    <w:p w:rsidR="001E5455" w:rsidRPr="005C1D55" w:rsidRDefault="0020749D" w:rsidP="005C1D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>The Meeting elected additional members of the Board of Directors and the Chair of the Board of Directors</w:t>
      </w:r>
      <w:r w:rsidRPr="005C1D55">
        <w:rPr>
          <w:rFonts w:ascii="Arial" w:hAnsi="Arial" w:cs="Arial"/>
          <w:color w:val="010000"/>
          <w:sz w:val="20"/>
        </w:rPr>
        <w:t>:</w:t>
      </w:r>
    </w:p>
    <w:p w:rsidR="001E5455" w:rsidRPr="005C1D55" w:rsidRDefault="0020749D" w:rsidP="005C1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 xml:space="preserve">Approve the election results, the Meeting elected </w:t>
      </w:r>
      <w:r w:rsidRPr="005C1D55">
        <w:rPr>
          <w:rFonts w:ascii="Arial" w:hAnsi="Arial" w:cs="Arial"/>
          <w:color w:val="010000"/>
          <w:sz w:val="20"/>
        </w:rPr>
        <w:t>01</w:t>
      </w:r>
      <w:r w:rsidRPr="005C1D55">
        <w:rPr>
          <w:rFonts w:ascii="Arial" w:hAnsi="Arial" w:cs="Arial"/>
          <w:color w:val="010000"/>
          <w:sz w:val="20"/>
        </w:rPr>
        <w:t xml:space="preserve"> additional member of the Board of Directors for the </w:t>
      </w:r>
      <w:r w:rsidRPr="005C1D55">
        <w:rPr>
          <w:rFonts w:ascii="Arial" w:hAnsi="Arial" w:cs="Arial"/>
          <w:color w:val="010000"/>
          <w:sz w:val="20"/>
        </w:rPr>
        <w:t>term</w:t>
      </w:r>
      <w:r w:rsidR="005C1D55" w:rsidRPr="005C1D55">
        <w:rPr>
          <w:rFonts w:ascii="Arial" w:hAnsi="Arial" w:cs="Arial"/>
          <w:color w:val="010000"/>
          <w:sz w:val="20"/>
        </w:rPr>
        <w:t xml:space="preserve"> </w:t>
      </w:r>
      <w:r w:rsidR="005C1D55" w:rsidRPr="005C1D55">
        <w:rPr>
          <w:rFonts w:ascii="Arial" w:hAnsi="Arial" w:cs="Arial"/>
          <w:color w:val="010000"/>
          <w:sz w:val="20"/>
        </w:rPr>
        <w:t xml:space="preserve">IV </w:t>
      </w:r>
      <w:r w:rsidRPr="005C1D55">
        <w:rPr>
          <w:rFonts w:ascii="Arial" w:hAnsi="Arial" w:cs="Arial"/>
          <w:color w:val="010000"/>
          <w:sz w:val="20"/>
        </w:rPr>
        <w:t xml:space="preserve"> (</w:t>
      </w:r>
      <w:r w:rsidRPr="005C1D55">
        <w:rPr>
          <w:rFonts w:ascii="Arial" w:hAnsi="Arial" w:cs="Arial"/>
          <w:color w:val="010000"/>
          <w:sz w:val="20"/>
        </w:rPr>
        <w:t>2023</w:t>
      </w:r>
      <w:r w:rsidRPr="005C1D55">
        <w:rPr>
          <w:rFonts w:ascii="Arial" w:hAnsi="Arial" w:cs="Arial"/>
          <w:color w:val="010000"/>
          <w:sz w:val="20"/>
        </w:rPr>
        <w:t xml:space="preserve"> - </w:t>
      </w:r>
      <w:r w:rsidRPr="005C1D55">
        <w:rPr>
          <w:rFonts w:ascii="Arial" w:hAnsi="Arial" w:cs="Arial"/>
          <w:color w:val="010000"/>
          <w:sz w:val="20"/>
        </w:rPr>
        <w:t>2028</w:t>
      </w:r>
      <w:r w:rsidRPr="005C1D55">
        <w:rPr>
          <w:rFonts w:ascii="Arial" w:hAnsi="Arial" w:cs="Arial"/>
          <w:color w:val="010000"/>
          <w:sz w:val="20"/>
        </w:rPr>
        <w:t>) for Mr. Nguyen Van Thanh.</w:t>
      </w:r>
    </w:p>
    <w:p w:rsidR="001E5455" w:rsidRPr="005C1D55" w:rsidRDefault="0020749D" w:rsidP="005C1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1D55">
        <w:rPr>
          <w:rFonts w:ascii="Arial" w:hAnsi="Arial" w:cs="Arial"/>
          <w:color w:val="010000"/>
          <w:sz w:val="20"/>
        </w:rPr>
        <w:t>The Board of Directors elected Mr. Nguyen Van Thanh to hold the position of the Chair of the Board of D</w:t>
      </w:r>
      <w:r w:rsidRPr="005C1D55">
        <w:rPr>
          <w:rFonts w:ascii="Arial" w:hAnsi="Arial" w:cs="Arial"/>
          <w:color w:val="010000"/>
          <w:sz w:val="20"/>
        </w:rPr>
        <w:t xml:space="preserve">irectors of </w:t>
      </w:r>
      <w:r w:rsidRPr="005C1D55">
        <w:rPr>
          <w:rFonts w:ascii="Arial" w:hAnsi="Arial" w:cs="Arial"/>
          <w:color w:val="010000"/>
          <w:sz w:val="20"/>
        </w:rPr>
        <w:t>Dong Nai Rubber Construction Joint Stock Company</w:t>
      </w:r>
      <w:r w:rsidRPr="005C1D55">
        <w:rPr>
          <w:rFonts w:ascii="Arial" w:hAnsi="Arial" w:cs="Arial"/>
          <w:color w:val="010000"/>
          <w:sz w:val="20"/>
        </w:rPr>
        <w:t xml:space="preserve"> for the </w:t>
      </w:r>
      <w:r w:rsidR="005C1D55" w:rsidRPr="005C1D55">
        <w:rPr>
          <w:rFonts w:ascii="Arial" w:hAnsi="Arial" w:cs="Arial"/>
          <w:color w:val="010000"/>
          <w:sz w:val="20"/>
        </w:rPr>
        <w:t>term</w:t>
      </w:r>
      <w:r w:rsidR="005C1D55" w:rsidRPr="005C1D55">
        <w:rPr>
          <w:rFonts w:ascii="Arial" w:hAnsi="Arial" w:cs="Arial"/>
          <w:color w:val="010000"/>
          <w:sz w:val="20"/>
        </w:rPr>
        <w:t xml:space="preserve"> </w:t>
      </w:r>
      <w:r w:rsidRPr="005C1D55">
        <w:rPr>
          <w:rFonts w:ascii="Arial" w:hAnsi="Arial" w:cs="Arial"/>
          <w:color w:val="010000"/>
          <w:sz w:val="20"/>
        </w:rPr>
        <w:t>2023</w:t>
      </w:r>
      <w:r w:rsidRPr="005C1D55">
        <w:rPr>
          <w:rFonts w:ascii="Arial" w:hAnsi="Arial" w:cs="Arial"/>
          <w:color w:val="010000"/>
          <w:sz w:val="20"/>
        </w:rPr>
        <w:t xml:space="preserve"> - </w:t>
      </w:r>
      <w:r w:rsidRPr="005C1D55">
        <w:rPr>
          <w:rFonts w:ascii="Arial" w:hAnsi="Arial" w:cs="Arial"/>
          <w:color w:val="010000"/>
          <w:sz w:val="20"/>
        </w:rPr>
        <w:t>2028</w:t>
      </w:r>
      <w:r w:rsidRPr="005C1D55">
        <w:rPr>
          <w:rFonts w:ascii="Arial" w:hAnsi="Arial" w:cs="Arial"/>
          <w:color w:val="010000"/>
          <w:sz w:val="20"/>
        </w:rPr>
        <w:t xml:space="preserve"> </w:t>
      </w:r>
    </w:p>
    <w:sectPr w:rsidR="001E5455" w:rsidRPr="005C1D55" w:rsidSect="005C1D55">
      <w:footerReference w:type="default" r:id="rId8"/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9D" w:rsidRDefault="0020749D">
      <w:r>
        <w:separator/>
      </w:r>
    </w:p>
  </w:endnote>
  <w:endnote w:type="continuationSeparator" w:id="0">
    <w:p w:rsidR="0020749D" w:rsidRDefault="002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55" w:rsidRDefault="002074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10464800</wp:posOffset>
              </wp:positionV>
              <wp:extent cx="43180" cy="97790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243573" y="3735868"/>
                        <a:ext cx="33655" cy="88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655" h="88265" extrusionOk="0">
                            <a:moveTo>
                              <a:pt x="0" y="0"/>
                            </a:moveTo>
                            <a:lnTo>
                              <a:pt x="0" y="88265"/>
                            </a:lnTo>
                            <a:lnTo>
                              <a:pt x="33655" y="88265"/>
                            </a:lnTo>
                            <a:lnTo>
                              <a:pt x="33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5455" w:rsidRDefault="001E545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" o:spid="_x0000_s1026" style="position:absolute;margin-left:255pt;margin-top:824pt;width:3.4pt;height:7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655,88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" adj="-11796480,,5400" path="m,l,88265r33655,l33655,,,xe" filled="f" stroked="f">
              <v:stroke joinstyle="miter"/>
              <v:formulas/>
              <v:path arrowok="t" o:extrusionok="f" o:connecttype="custom" textboxrect="0,0,33655,88265"/>
              <v:textbox inset="5pt,3pt,5pt,3pt">
                <w:txbxContent>
                  <w:p w:rsidR="001E5455" w:rsidRDefault="001E5455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9D" w:rsidRDefault="0020749D">
      <w:r>
        <w:separator/>
      </w:r>
    </w:p>
  </w:footnote>
  <w:footnote w:type="continuationSeparator" w:id="0">
    <w:p w:rsidR="0020749D" w:rsidRDefault="0020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77"/>
    <w:multiLevelType w:val="hybridMultilevel"/>
    <w:tmpl w:val="AAECBD96"/>
    <w:lvl w:ilvl="0" w:tplc="D4F8BBA6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21B"/>
    <w:multiLevelType w:val="multilevel"/>
    <w:tmpl w:val="E83E31F2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17E16"/>
    <w:multiLevelType w:val="multilevel"/>
    <w:tmpl w:val="BF34C48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9551FAA"/>
    <w:multiLevelType w:val="hybridMultilevel"/>
    <w:tmpl w:val="E3DE6584"/>
    <w:lvl w:ilvl="0" w:tplc="77D21D68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  <w:u w:val="none"/>
      </w:rPr>
    </w:lvl>
    <w:lvl w:ilvl="1" w:tplc="8A1A6E3C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2" w:tplc="1A18865E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cs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360DA"/>
    <w:multiLevelType w:val="hybridMultilevel"/>
    <w:tmpl w:val="B01E1856"/>
    <w:lvl w:ilvl="0" w:tplc="D4F8BBA6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7852"/>
    <w:multiLevelType w:val="hybridMultilevel"/>
    <w:tmpl w:val="6ED2D8E2"/>
    <w:lvl w:ilvl="0" w:tplc="D4F8BBA6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84E40"/>
    <w:multiLevelType w:val="hybridMultilevel"/>
    <w:tmpl w:val="29A024B0"/>
    <w:lvl w:ilvl="0" w:tplc="2E689808">
      <w:start w:val="1"/>
      <w:numFmt w:val="upperRoman"/>
      <w:lvlText w:val="%1."/>
      <w:lvlJc w:val="left"/>
      <w:pPr>
        <w:ind w:left="1080" w:hanging="720"/>
      </w:pPr>
      <w:rPr>
        <w:rFonts w:eastAsia="Helvetica Neue" w:hint="default"/>
        <w:b w:val="0"/>
        <w:i w:val="0"/>
        <w:sz w:val="20"/>
      </w:rPr>
    </w:lvl>
    <w:lvl w:ilvl="1" w:tplc="0114A7F4" w:tentative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 w:tplc="F8989022" w:tentative="1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A1415"/>
    <w:multiLevelType w:val="hybridMultilevel"/>
    <w:tmpl w:val="50289210"/>
    <w:lvl w:ilvl="0" w:tplc="D4F8BBA6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798D"/>
    <w:multiLevelType w:val="hybridMultilevel"/>
    <w:tmpl w:val="B5726CFE"/>
    <w:lvl w:ilvl="0" w:tplc="D4F8BBA6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036E"/>
    <w:multiLevelType w:val="hybridMultilevel"/>
    <w:tmpl w:val="6A4EC534"/>
    <w:lvl w:ilvl="0" w:tplc="D4F8BBA6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F0FDB"/>
    <w:multiLevelType w:val="hybridMultilevel"/>
    <w:tmpl w:val="E6029E12"/>
    <w:lvl w:ilvl="0" w:tplc="D4F8BBA6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55"/>
    <w:rsid w:val="001E5455"/>
    <w:rsid w:val="0020749D"/>
    <w:rsid w:val="005C1D55"/>
    <w:rsid w:val="00F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F9768"/>
  <w15:docId w15:val="{D109B1D2-A2F5-4305-9010-7B507ED8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Exact">
    <w:name w:val="Văn bản nội dung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41">
    <w:name w:val="Văn bản nội dung (4)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vi-VN" w:bidi="vi-VN"/>
    </w:rPr>
  </w:style>
  <w:style w:type="character" w:customStyle="1" w:styleId="Vnbnnidung4Khnginnghing">
    <w:name w:val="Văn bản nội dung (4) + 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vi-VN" w:bidi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5Exact">
    <w:name w:val="Văn bản nội dung (5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5Exact0">
    <w:name w:val="Văn bản nội dung (5) Exact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vi-VN" w:bidi="vi-VN"/>
    </w:rPr>
  </w:style>
  <w:style w:type="character" w:customStyle="1" w:styleId="Vnbnnidung10Exact">
    <w:name w:val="Văn bản nội dung (10) Exact"/>
    <w:basedOn w:val="DefaultParagraphFont"/>
    <w:link w:val="Vnbnnidung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Vnbnnidung10Exact0">
    <w:name w:val="Văn bản nội dung (10) Exact"/>
    <w:basedOn w:val="Vnbnnidung10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vi-VN" w:bidi="vi-VN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vi-VN" w:bidi="vi-VN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Vnbnnidung61">
    <w:name w:val="Văn bản nội dung (6)"/>
    <w:basedOn w:val="Vnbnnidung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vi-VN" w:bidi="vi-VN"/>
    </w:rPr>
  </w:style>
  <w:style w:type="character" w:customStyle="1" w:styleId="Vnbnnidung7">
    <w:name w:val="Văn bản nội dung (7)_"/>
    <w:basedOn w:val="DefaultParagraphFont"/>
    <w:link w:val="Vnbnnidung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71">
    <w:name w:val="Văn bản nội dung (7)"/>
    <w:basedOn w:val="Vnbnnidung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vi-VN" w:bidi="vi-VN"/>
    </w:rPr>
  </w:style>
  <w:style w:type="character" w:customStyle="1" w:styleId="Vnbnnidung8">
    <w:name w:val="Văn bản nội dung (8)_"/>
    <w:basedOn w:val="DefaultParagraphFont"/>
    <w:link w:val="Vnbnnidung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811pt">
    <w:name w:val="Văn bản nội dung (8) + 11 pt"/>
    <w:basedOn w:val="Vnbnnidung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vi-VN" w:bidi="vi-VN"/>
    </w:rPr>
  </w:style>
  <w:style w:type="character" w:customStyle="1" w:styleId="Vnbnnidung811pt0">
    <w:name w:val="Văn bản nội dung (8) + 11 pt"/>
    <w:aliases w:val="Chữ hoa nhỏ"/>
    <w:basedOn w:val="Vnbnnidung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vi-VN" w:bidi="vi-VN"/>
    </w:rPr>
  </w:style>
  <w:style w:type="character" w:customStyle="1" w:styleId="Vnbnnidung8Chhoanh">
    <w:name w:val="Văn bản nội dung (8) + Chữ hoa nhỏ"/>
    <w:basedOn w:val="Vnbnnidung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vi-VN" w:bidi="vi-VN"/>
    </w:rPr>
  </w:style>
  <w:style w:type="character" w:customStyle="1" w:styleId="Vnbnnidung9">
    <w:name w:val="Văn bản nội dung (9)_"/>
    <w:basedOn w:val="DefaultParagraphFont"/>
    <w:link w:val="Vnbnnidung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9Chhoanh">
    <w:name w:val="Văn bản nội dung (9) + Chữ hoa nhỏ"/>
    <w:basedOn w:val="Vnbnnidung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vi-VN" w:bidi="vi-VN"/>
    </w:rPr>
  </w:style>
  <w:style w:type="character" w:customStyle="1" w:styleId="Vnbnnidung97pt">
    <w:name w:val="Văn bản nội dung (9) + 7 pt"/>
    <w:basedOn w:val="Vnbnnidung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180" w:after="7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78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30">
    <w:name w:val="Tiêu đề #3"/>
    <w:basedOn w:val="Normal"/>
    <w:link w:val="Tiu3"/>
    <w:pPr>
      <w:shd w:val="clear" w:color="auto" w:fill="FFFFFF"/>
      <w:spacing w:after="360" w:line="350" w:lineRule="exac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before="60" w:after="60" w:line="36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10">
    <w:name w:val="Văn bản nội dung (10)"/>
    <w:basedOn w:val="Normal"/>
    <w:link w:val="Vnbnnidung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before="180" w:line="307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80">
    <w:name w:val="Văn bản nội dung (8)"/>
    <w:basedOn w:val="Normal"/>
    <w:link w:val="Vnbnnidung8"/>
    <w:pPr>
      <w:shd w:val="clear" w:color="auto" w:fill="FFFFFF"/>
      <w:spacing w:before="4800" w:line="149" w:lineRule="exact"/>
    </w:pPr>
    <w:rPr>
      <w:rFonts w:ascii="Arial" w:eastAsia="Arial" w:hAnsi="Arial" w:cs="Arial"/>
      <w:sz w:val="14"/>
      <w:szCs w:val="14"/>
    </w:rPr>
  </w:style>
  <w:style w:type="paragraph" w:customStyle="1" w:styleId="Vnbnnidung90">
    <w:name w:val="Văn bản nội dung (9)"/>
    <w:basedOn w:val="Normal"/>
    <w:link w:val="Vnbnnidung9"/>
    <w:pPr>
      <w:shd w:val="clear" w:color="auto" w:fill="FFFFFF"/>
      <w:spacing w:before="120" w:line="0" w:lineRule="atLeast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4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3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4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3E"/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B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wpHXJLbAThb0pNasWlr8KTG7+Q==">CgMxLjA4AHIhMXBKX3RmOGhVNTluZEZlY2d1TG9TdUpPWERFWWJId2ph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1167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2024-10-07T03:20:00Z</dcterms:created>
  <dcterms:modified xsi:type="dcterms:W3CDTF">2024-10-08T02:47:00Z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d015f8070087b88c86e39ba4b23fc6abf6aaee53e3da200a59c25d3ec71c3552</vt:lpwstr>
  </property>
</Properties>
</file>