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70F47" w:rsidRPr="0084790E" w:rsidRDefault="008F696B" w:rsidP="00DC6D8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84790E">
        <w:rPr>
          <w:rFonts w:ascii="Arial" w:hAnsi="Arial" w:cs="Arial"/>
          <w:b/>
          <w:color w:val="010000"/>
          <w:sz w:val="20"/>
        </w:rPr>
        <w:t>MGC: Board Resolution</w:t>
      </w:r>
    </w:p>
    <w:p w14:paraId="00000002" w14:textId="0BE74E54" w:rsidR="00D70F47" w:rsidRPr="0084790E" w:rsidRDefault="008F696B" w:rsidP="00DC6D8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790E">
        <w:rPr>
          <w:rFonts w:ascii="Arial" w:hAnsi="Arial" w:cs="Arial"/>
          <w:color w:val="010000"/>
          <w:sz w:val="20"/>
        </w:rPr>
        <w:t xml:space="preserve">On October 4, 2024, Vinacomin - Mining Geology Joint Stock Company announced Resolution </w:t>
      </w:r>
      <w:r w:rsidR="00DC6D87" w:rsidRPr="0084790E">
        <w:rPr>
          <w:rFonts w:ascii="Arial" w:hAnsi="Arial" w:cs="Arial"/>
          <w:color w:val="010000"/>
          <w:sz w:val="20"/>
        </w:rPr>
        <w:t xml:space="preserve">No. </w:t>
      </w:r>
      <w:r w:rsidRPr="0084790E">
        <w:rPr>
          <w:rFonts w:ascii="Arial" w:hAnsi="Arial" w:cs="Arial"/>
          <w:color w:val="010000"/>
          <w:sz w:val="20"/>
        </w:rPr>
        <w:t>17/2024/NQ-HDQT on changing the Meeting time of the Extraordinary General Meeting of Shareholders 2024, as follows:</w:t>
      </w:r>
    </w:p>
    <w:p w14:paraId="00000003" w14:textId="77777777" w:rsidR="00D70F47" w:rsidRPr="0084790E" w:rsidRDefault="008F696B" w:rsidP="00DC6D8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790E">
        <w:rPr>
          <w:rFonts w:ascii="Arial" w:hAnsi="Arial" w:cs="Arial"/>
          <w:color w:val="010000"/>
          <w:sz w:val="20"/>
        </w:rPr>
        <w:t>‎‎Article 1. The Board of Directors of Vinacomin - Mining Geology Joint Stock Company approved on changing the Meeting time of the Extraordinary General Meeting of Shareholders 2024 of Vinacomin - Mining Geology Joint Stock Company as follows:</w:t>
      </w:r>
    </w:p>
    <w:p w14:paraId="00000004" w14:textId="1EF7E7F3" w:rsidR="00D70F47" w:rsidRPr="0084790E" w:rsidRDefault="008F696B" w:rsidP="00DC6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1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790E">
        <w:rPr>
          <w:rFonts w:ascii="Arial" w:hAnsi="Arial" w:cs="Arial"/>
          <w:color w:val="010000"/>
          <w:sz w:val="20"/>
        </w:rPr>
        <w:t>Organization</w:t>
      </w:r>
      <w:r w:rsidRPr="0084790E">
        <w:rPr>
          <w:rFonts w:ascii="Arial" w:hAnsi="Arial" w:cs="Arial"/>
          <w:color w:val="010000"/>
          <w:sz w:val="20"/>
        </w:rPr>
        <w:t xml:space="preserve"> time of the Meeting (before the change): From 10:00 a.m., </w:t>
      </w:r>
      <w:r w:rsidR="00DC6D87" w:rsidRPr="0084790E">
        <w:rPr>
          <w:rFonts w:ascii="Arial" w:hAnsi="Arial" w:cs="Arial"/>
          <w:color w:val="010000"/>
          <w:sz w:val="20"/>
        </w:rPr>
        <w:t xml:space="preserve">Friday, </w:t>
      </w:r>
      <w:r w:rsidRPr="0084790E">
        <w:rPr>
          <w:rFonts w:ascii="Arial" w:hAnsi="Arial" w:cs="Arial"/>
          <w:color w:val="010000"/>
          <w:sz w:val="20"/>
        </w:rPr>
        <w:t>October 11, 2024.</w:t>
      </w:r>
    </w:p>
    <w:p w14:paraId="00000005" w14:textId="77777777" w:rsidR="00D70F47" w:rsidRPr="0084790E" w:rsidRDefault="008F696B" w:rsidP="00DC6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2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790E">
        <w:rPr>
          <w:rFonts w:ascii="Arial" w:hAnsi="Arial" w:cs="Arial"/>
          <w:color w:val="010000"/>
          <w:sz w:val="20"/>
        </w:rPr>
        <w:t>Organization time of the Meeting (after the change): From 10:00 a.m., Friday, October 25, 2024.</w:t>
      </w:r>
    </w:p>
    <w:p w14:paraId="00000006" w14:textId="278A138B" w:rsidR="00D70F47" w:rsidRPr="0084790E" w:rsidRDefault="008F696B" w:rsidP="00DC6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3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790E">
        <w:rPr>
          <w:rFonts w:ascii="Arial" w:hAnsi="Arial" w:cs="Arial"/>
          <w:color w:val="010000"/>
          <w:sz w:val="20"/>
        </w:rPr>
        <w:t xml:space="preserve">Record date for the list of shareholders to attend the Meeting remains unchanged as in Resolution </w:t>
      </w:r>
      <w:r w:rsidR="00DC6D87" w:rsidRPr="0084790E">
        <w:rPr>
          <w:rFonts w:ascii="Arial" w:hAnsi="Arial" w:cs="Arial"/>
          <w:color w:val="010000"/>
          <w:sz w:val="20"/>
        </w:rPr>
        <w:t xml:space="preserve">No. </w:t>
      </w:r>
      <w:r w:rsidRPr="0084790E">
        <w:rPr>
          <w:rFonts w:ascii="Arial" w:hAnsi="Arial" w:cs="Arial"/>
          <w:color w:val="010000"/>
          <w:sz w:val="20"/>
        </w:rPr>
        <w:t>15/2024/NQ-HDQT dated August 8, 2024 is August 30, 2024.</w:t>
      </w:r>
    </w:p>
    <w:p w14:paraId="00000007" w14:textId="77777777" w:rsidR="00D70F47" w:rsidRPr="0084790E" w:rsidRDefault="008F696B" w:rsidP="00DC6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2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790E">
        <w:rPr>
          <w:rFonts w:ascii="Arial" w:hAnsi="Arial" w:cs="Arial"/>
          <w:color w:val="010000"/>
          <w:sz w:val="20"/>
        </w:rPr>
        <w:t>Reasons for the change: To complete documents to submit to the Extraordinary General Meeting of S</w:t>
      </w:r>
      <w:r w:rsidRPr="0084790E">
        <w:rPr>
          <w:rFonts w:ascii="Arial" w:hAnsi="Arial" w:cs="Arial"/>
          <w:color w:val="010000"/>
          <w:sz w:val="20"/>
        </w:rPr>
        <w:t>hareholders 2024.</w:t>
      </w:r>
    </w:p>
    <w:p w14:paraId="00000008" w14:textId="77777777" w:rsidR="00D70F47" w:rsidRPr="0084790E" w:rsidRDefault="008F696B" w:rsidP="00DC6D8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790E">
        <w:rPr>
          <w:rFonts w:ascii="Arial" w:hAnsi="Arial" w:cs="Arial"/>
          <w:color w:val="010000"/>
          <w:sz w:val="20"/>
        </w:rPr>
        <w:t>Article 2. Assign the Manager to direct and implement the next steps to organize the Extraordinary General Meeting of Shareholders 2024 in accordance with the current regulations.</w:t>
      </w:r>
    </w:p>
    <w:p w14:paraId="00000009" w14:textId="3CA72045" w:rsidR="00D70F47" w:rsidRPr="0084790E" w:rsidRDefault="008F696B" w:rsidP="00DC6D8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790E">
        <w:rPr>
          <w:rFonts w:ascii="Arial" w:hAnsi="Arial" w:cs="Arial"/>
          <w:color w:val="010000"/>
          <w:sz w:val="20"/>
        </w:rPr>
        <w:t>‎‎Article 3. This Resolution takes effect from the date of</w:t>
      </w:r>
      <w:r w:rsidRPr="0084790E">
        <w:rPr>
          <w:rFonts w:ascii="Arial" w:hAnsi="Arial" w:cs="Arial"/>
          <w:color w:val="010000"/>
          <w:sz w:val="20"/>
        </w:rPr>
        <w:t xml:space="preserve"> its signing.</w:t>
      </w:r>
      <w:r w:rsidR="00DC6D87" w:rsidRPr="0084790E">
        <w:rPr>
          <w:rFonts w:ascii="Arial" w:hAnsi="Arial" w:cs="Arial"/>
          <w:color w:val="010000"/>
          <w:sz w:val="20"/>
        </w:rPr>
        <w:t xml:space="preserve"> </w:t>
      </w:r>
      <w:r w:rsidRPr="0084790E">
        <w:rPr>
          <w:rFonts w:ascii="Arial" w:hAnsi="Arial" w:cs="Arial"/>
          <w:color w:val="010000"/>
          <w:sz w:val="20"/>
        </w:rPr>
        <w:t xml:space="preserve">Members of the Board of Directors, the Manager, the Chief Accountant, </w:t>
      </w:r>
      <w:r w:rsidR="00DC6D87" w:rsidRPr="0084790E">
        <w:rPr>
          <w:rFonts w:ascii="Arial" w:hAnsi="Arial" w:cs="Arial"/>
          <w:color w:val="010000"/>
          <w:sz w:val="20"/>
        </w:rPr>
        <w:t xml:space="preserve">the </w:t>
      </w:r>
      <w:r w:rsidRPr="0084790E">
        <w:rPr>
          <w:rFonts w:ascii="Arial" w:hAnsi="Arial" w:cs="Arial"/>
          <w:color w:val="010000"/>
          <w:sz w:val="20"/>
        </w:rPr>
        <w:t>Heads of units, and departments of the Company implement based on this Resolution./.</w:t>
      </w:r>
    </w:p>
    <w:sectPr w:rsidR="00D70F47" w:rsidRPr="0084790E" w:rsidSect="00DC6D87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B36A4"/>
    <w:multiLevelType w:val="multilevel"/>
    <w:tmpl w:val="2C6A45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343436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47"/>
    <w:rsid w:val="00246A91"/>
    <w:rsid w:val="0084790E"/>
    <w:rsid w:val="008F696B"/>
    <w:rsid w:val="00B232FA"/>
    <w:rsid w:val="00D70F47"/>
    <w:rsid w:val="00DC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37FC"/>
  <w15:docId w15:val="{9C6C5832-C021-431E-AB7C-1E2F6037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418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41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131418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400"/>
    </w:pPr>
    <w:rPr>
      <w:rFonts w:ascii="Times New Roman" w:eastAsia="Times New Roman" w:hAnsi="Times New Roman" w:cs="Times New Roman"/>
      <w:color w:val="131418"/>
    </w:rPr>
  </w:style>
  <w:style w:type="paragraph" w:styleId="NormalWeb">
    <w:name w:val="Normal (Web)"/>
    <w:basedOn w:val="Normal"/>
    <w:uiPriority w:val="99"/>
    <w:semiHidden/>
    <w:unhideWhenUsed/>
    <w:rsid w:val="00AE2D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iNCMW47qhntGdxw6IKql4EQfw==">CgMxLjA4AHIhMXVTeUN4bkJDMVRkSVA4Zmk1UzhxNVhteU1MQ0JTYjl4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2024-10-09T02:27:00Z</dcterms:created>
  <dcterms:modified xsi:type="dcterms:W3CDTF">2024-10-09T02:27:00Z</dcterms:modified>
</cp:coreProperties>
</file>