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B24C0" w:rsidRPr="00B00DD0" w:rsidRDefault="00DA58F7" w:rsidP="00930CD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B00DD0">
        <w:rPr>
          <w:rFonts w:ascii="Arial" w:hAnsi="Arial" w:cs="Arial"/>
          <w:b/>
          <w:color w:val="010000"/>
          <w:sz w:val="20"/>
        </w:rPr>
        <w:t>NTC: Board Resolution</w:t>
      </w:r>
    </w:p>
    <w:p w14:paraId="00000002" w14:textId="568F11B3" w:rsidR="003B24C0" w:rsidRPr="00B00DD0" w:rsidRDefault="00DA58F7" w:rsidP="00930CD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00DD0">
        <w:rPr>
          <w:rFonts w:ascii="Arial" w:hAnsi="Arial" w:cs="Arial"/>
          <w:color w:val="010000"/>
          <w:sz w:val="20"/>
        </w:rPr>
        <w:t xml:space="preserve">On October 4, 2024, Nam Tan Uyen Joint Stock Corporation announced Resolution </w:t>
      </w:r>
      <w:r w:rsidR="00930CDF" w:rsidRPr="00B00DD0">
        <w:rPr>
          <w:rFonts w:ascii="Arial" w:hAnsi="Arial" w:cs="Arial"/>
          <w:color w:val="010000"/>
          <w:sz w:val="20"/>
        </w:rPr>
        <w:t xml:space="preserve">No. </w:t>
      </w:r>
      <w:r w:rsidRPr="00B00DD0">
        <w:rPr>
          <w:rFonts w:ascii="Arial" w:hAnsi="Arial" w:cs="Arial"/>
          <w:color w:val="010000"/>
          <w:sz w:val="20"/>
        </w:rPr>
        <w:t>75/NQ-HDQT-NTC as follows:</w:t>
      </w:r>
    </w:p>
    <w:p w14:paraId="00000003" w14:textId="77777777" w:rsidR="003B24C0" w:rsidRPr="00B00DD0" w:rsidRDefault="00DA58F7" w:rsidP="00930CD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00DD0">
        <w:rPr>
          <w:rFonts w:ascii="Arial" w:hAnsi="Arial" w:cs="Arial"/>
          <w:color w:val="010000"/>
          <w:sz w:val="20"/>
        </w:rPr>
        <w:t>Article 1: Approve on changing the legal representative of Nam Tan Uyen Joint Stock Corporation. Specifically as follows:</w:t>
      </w:r>
    </w:p>
    <w:p w14:paraId="00000004" w14:textId="77777777" w:rsidR="003B24C0" w:rsidRPr="00B00DD0" w:rsidRDefault="00DA58F7" w:rsidP="00930CDF">
      <w:pPr>
        <w:pBdr>
          <w:top w:val="nil"/>
          <w:left w:val="nil"/>
          <w:bottom w:val="nil"/>
          <w:right w:val="nil"/>
          <w:between w:val="nil"/>
        </w:pBdr>
        <w:tabs>
          <w:tab w:val="left" w:pos="421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00DD0">
        <w:rPr>
          <w:rFonts w:ascii="Arial" w:hAnsi="Arial" w:cs="Arial"/>
          <w:color w:val="010000"/>
          <w:sz w:val="20"/>
        </w:rPr>
        <w:t>Full name: Tran Quoc Thai</w:t>
      </w:r>
      <w:r w:rsidRPr="00B00DD0">
        <w:rPr>
          <w:rFonts w:ascii="Arial" w:hAnsi="Arial" w:cs="Arial"/>
          <w:color w:val="010000"/>
          <w:sz w:val="20"/>
        </w:rPr>
        <w:tab/>
      </w:r>
      <w:r w:rsidRPr="00B00DD0">
        <w:rPr>
          <w:rFonts w:ascii="Arial" w:hAnsi="Arial" w:cs="Arial"/>
          <w:color w:val="010000"/>
          <w:sz w:val="20"/>
        </w:rPr>
        <w:tab/>
        <w:t>Gender: Male</w:t>
      </w:r>
    </w:p>
    <w:p w14:paraId="00000005" w14:textId="7938279C" w:rsidR="003B24C0" w:rsidRPr="00B00DD0" w:rsidRDefault="00DA58F7" w:rsidP="00930CD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00DD0">
        <w:rPr>
          <w:rFonts w:ascii="Arial" w:hAnsi="Arial" w:cs="Arial"/>
          <w:color w:val="010000"/>
          <w:sz w:val="20"/>
        </w:rPr>
        <w:t xml:space="preserve">Position: </w:t>
      </w:r>
      <w:r w:rsidR="00930CDF" w:rsidRPr="00B00DD0">
        <w:rPr>
          <w:rFonts w:ascii="Arial" w:hAnsi="Arial" w:cs="Arial"/>
          <w:color w:val="010000"/>
          <w:sz w:val="20"/>
        </w:rPr>
        <w:t xml:space="preserve">the </w:t>
      </w:r>
      <w:r w:rsidRPr="00B00DD0">
        <w:rPr>
          <w:rFonts w:ascii="Arial" w:hAnsi="Arial" w:cs="Arial"/>
          <w:color w:val="010000"/>
          <w:sz w:val="20"/>
        </w:rPr>
        <w:t>Chair of the Board of Directors</w:t>
      </w:r>
    </w:p>
    <w:p w14:paraId="00000006" w14:textId="77777777" w:rsidR="003B24C0" w:rsidRPr="00B00DD0" w:rsidRDefault="00DA58F7" w:rsidP="00930CDF">
      <w:pPr>
        <w:pBdr>
          <w:top w:val="nil"/>
          <w:left w:val="nil"/>
          <w:bottom w:val="nil"/>
          <w:right w:val="nil"/>
          <w:between w:val="nil"/>
        </w:pBdr>
        <w:tabs>
          <w:tab w:val="left" w:pos="421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00DD0">
        <w:rPr>
          <w:rFonts w:ascii="Arial" w:hAnsi="Arial" w:cs="Arial"/>
          <w:color w:val="010000"/>
          <w:sz w:val="20"/>
        </w:rPr>
        <w:t>Date of birth: June 26, 1975</w:t>
      </w:r>
      <w:r w:rsidRPr="00B00DD0">
        <w:rPr>
          <w:rFonts w:ascii="Arial" w:hAnsi="Arial" w:cs="Arial"/>
          <w:color w:val="010000"/>
          <w:sz w:val="20"/>
        </w:rPr>
        <w:tab/>
        <w:t xml:space="preserve">Ethnicity: Kinh </w:t>
      </w:r>
      <w:r w:rsidRPr="00B00DD0">
        <w:rPr>
          <w:rFonts w:ascii="Arial" w:hAnsi="Arial" w:cs="Arial"/>
          <w:color w:val="010000"/>
          <w:sz w:val="20"/>
        </w:rPr>
        <w:tab/>
      </w:r>
      <w:r w:rsidRPr="00B00DD0">
        <w:rPr>
          <w:rFonts w:ascii="Arial" w:hAnsi="Arial" w:cs="Arial"/>
          <w:color w:val="010000"/>
          <w:sz w:val="20"/>
        </w:rPr>
        <w:tab/>
        <w:t>Nationality: Vietnamese</w:t>
      </w:r>
    </w:p>
    <w:p w14:paraId="00000007" w14:textId="77777777" w:rsidR="003B24C0" w:rsidRPr="00B00DD0" w:rsidRDefault="00DA58F7" w:rsidP="00930CD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00DD0">
        <w:rPr>
          <w:rFonts w:ascii="Arial" w:hAnsi="Arial" w:cs="Arial"/>
          <w:color w:val="010000"/>
          <w:sz w:val="20"/>
        </w:rPr>
        <w:t>Type of personal legal document: Citizen ID Card</w:t>
      </w:r>
    </w:p>
    <w:p w14:paraId="00000008" w14:textId="152888EC" w:rsidR="003B24C0" w:rsidRPr="00B00DD0" w:rsidRDefault="00DA58F7" w:rsidP="00930CD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00DD0">
        <w:rPr>
          <w:rFonts w:ascii="Arial" w:hAnsi="Arial" w:cs="Arial"/>
          <w:color w:val="010000"/>
          <w:sz w:val="20"/>
        </w:rPr>
        <w:t xml:space="preserve">Personal legal documents </w:t>
      </w:r>
      <w:r w:rsidR="00930CDF" w:rsidRPr="00B00DD0">
        <w:rPr>
          <w:rFonts w:ascii="Arial" w:hAnsi="Arial" w:cs="Arial"/>
          <w:color w:val="010000"/>
          <w:sz w:val="20"/>
        </w:rPr>
        <w:t xml:space="preserve">No. </w:t>
      </w:r>
      <w:r w:rsidRPr="00B00DD0">
        <w:rPr>
          <w:rFonts w:ascii="Arial" w:hAnsi="Arial" w:cs="Arial"/>
          <w:color w:val="010000"/>
          <w:sz w:val="20"/>
        </w:rPr>
        <w:t>: 074075007578</w:t>
      </w:r>
      <w:r w:rsidR="00930CDF" w:rsidRPr="00B00DD0">
        <w:rPr>
          <w:rFonts w:ascii="Arial" w:hAnsi="Arial" w:cs="Arial"/>
          <w:color w:val="010000"/>
          <w:sz w:val="20"/>
        </w:rPr>
        <w:t xml:space="preserve"> </w:t>
      </w:r>
      <w:r w:rsidR="00930CDF" w:rsidRPr="00B00DD0">
        <w:rPr>
          <w:rFonts w:ascii="Arial" w:hAnsi="Arial" w:cs="Arial"/>
          <w:color w:val="010000"/>
          <w:sz w:val="20"/>
        </w:rPr>
        <w:tab/>
      </w:r>
      <w:r w:rsidR="00930CDF" w:rsidRPr="00B00DD0">
        <w:rPr>
          <w:rFonts w:ascii="Arial" w:hAnsi="Arial" w:cs="Arial"/>
          <w:color w:val="010000"/>
          <w:sz w:val="20"/>
        </w:rPr>
        <w:tab/>
      </w:r>
      <w:r w:rsidRPr="00B00DD0">
        <w:rPr>
          <w:rFonts w:ascii="Arial" w:hAnsi="Arial" w:cs="Arial"/>
          <w:color w:val="010000"/>
          <w:sz w:val="20"/>
        </w:rPr>
        <w:t>Date</w:t>
      </w:r>
      <w:r w:rsidRPr="00B00DD0">
        <w:rPr>
          <w:rFonts w:ascii="Arial" w:hAnsi="Arial" w:cs="Arial"/>
          <w:color w:val="010000"/>
          <w:sz w:val="20"/>
        </w:rPr>
        <w:t xml:space="preserve"> of issue: December 27, 2021</w:t>
      </w:r>
    </w:p>
    <w:p w14:paraId="00000009" w14:textId="77777777" w:rsidR="003B24C0" w:rsidRPr="00B00DD0" w:rsidRDefault="00DA58F7" w:rsidP="00930CD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00DD0">
        <w:rPr>
          <w:rFonts w:ascii="Arial" w:hAnsi="Arial" w:cs="Arial"/>
          <w:color w:val="010000"/>
          <w:sz w:val="20"/>
        </w:rPr>
        <w:t>Permanent address: An Thanh Quarter, An Tay Ward, Ben Cat City, Binh Duong Province.</w:t>
      </w:r>
    </w:p>
    <w:p w14:paraId="0000000A" w14:textId="77777777" w:rsidR="003B24C0" w:rsidRPr="00B00DD0" w:rsidRDefault="00DA58F7" w:rsidP="00930CD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00DD0">
        <w:rPr>
          <w:rFonts w:ascii="Arial" w:hAnsi="Arial" w:cs="Arial"/>
          <w:color w:val="010000"/>
          <w:sz w:val="20"/>
        </w:rPr>
        <w:t>Contact address: An Thanh Quarter, An Tay Ward, Ben Cat City, Binh Duong Province.</w:t>
      </w:r>
    </w:p>
    <w:p w14:paraId="0000000B" w14:textId="77777777" w:rsidR="003B24C0" w:rsidRPr="00B00DD0" w:rsidRDefault="00DA58F7" w:rsidP="00930CD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00DD0">
        <w:rPr>
          <w:rFonts w:ascii="Arial" w:hAnsi="Arial" w:cs="Arial"/>
          <w:color w:val="010000"/>
          <w:sz w:val="20"/>
        </w:rPr>
        <w:t xml:space="preserve">Article 2: The change of the legal representative does not </w:t>
      </w:r>
      <w:r w:rsidRPr="00B00DD0">
        <w:rPr>
          <w:rFonts w:ascii="Arial" w:hAnsi="Arial" w:cs="Arial"/>
          <w:color w:val="010000"/>
          <w:sz w:val="20"/>
        </w:rPr>
        <w:t>affect the content of the Company’s Charter.</w:t>
      </w:r>
    </w:p>
    <w:p w14:paraId="0000000C" w14:textId="77777777" w:rsidR="003B24C0" w:rsidRPr="00B00DD0" w:rsidRDefault="00DA58F7" w:rsidP="00930CD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00DD0">
        <w:rPr>
          <w:rFonts w:ascii="Arial" w:hAnsi="Arial" w:cs="Arial"/>
          <w:color w:val="010000"/>
          <w:sz w:val="20"/>
        </w:rPr>
        <w:t>Article 3: Assign Mr. Tran Quoc Thai to implement necessary procedures in accordance with the provisions of law.</w:t>
      </w:r>
    </w:p>
    <w:p w14:paraId="0000000D" w14:textId="77777777" w:rsidR="003B24C0" w:rsidRPr="00B00DD0" w:rsidRDefault="00DA58F7" w:rsidP="00930CD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00DD0">
        <w:rPr>
          <w:rFonts w:ascii="Arial" w:hAnsi="Arial" w:cs="Arial"/>
          <w:color w:val="010000"/>
          <w:sz w:val="20"/>
        </w:rPr>
        <w:t>Article 4: This Resolution takes effect from the date of its signing. Members of the Board of Dire</w:t>
      </w:r>
      <w:r w:rsidRPr="00B00DD0">
        <w:rPr>
          <w:rFonts w:ascii="Arial" w:hAnsi="Arial" w:cs="Arial"/>
          <w:color w:val="010000"/>
          <w:sz w:val="20"/>
        </w:rPr>
        <w:t>ctors, the Executive Board, and departments under the Company are responsible for implementing this Resolution.</w:t>
      </w:r>
    </w:p>
    <w:sectPr w:rsidR="003B24C0" w:rsidRPr="00B00DD0" w:rsidSect="00930CDF">
      <w:pgSz w:w="11909" w:h="16840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C0"/>
    <w:rsid w:val="003B24C0"/>
    <w:rsid w:val="00930CDF"/>
    <w:rsid w:val="00B00DD0"/>
    <w:rsid w:val="00DA58F7"/>
    <w:rsid w:val="00EC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2500D"/>
  <w15:docId w15:val="{D28581AD-8199-4CA2-83C2-48E8D49A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D0D18"/>
      <w:sz w:val="26"/>
      <w:szCs w:val="26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/>
      <w:iCs/>
      <w:smallCaps w:val="0"/>
      <w:strike w:val="0"/>
      <w:color w:val="CD3456"/>
      <w:sz w:val="20"/>
      <w:szCs w:val="2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54" w:lineRule="auto"/>
      <w:ind w:firstLine="400"/>
    </w:pPr>
    <w:rPr>
      <w:rFonts w:ascii="Times New Roman" w:eastAsia="Times New Roman" w:hAnsi="Times New Roman" w:cs="Times New Roman"/>
      <w:i/>
      <w:iCs/>
      <w:color w:val="0D0D18"/>
      <w:sz w:val="26"/>
      <w:szCs w:val="26"/>
    </w:rPr>
  </w:style>
  <w:style w:type="paragraph" w:customStyle="1" w:styleId="Bodytext30">
    <w:name w:val="Body text (3)"/>
    <w:basedOn w:val="Normal"/>
    <w:link w:val="Bodytext3"/>
    <w:pPr>
      <w:spacing w:line="209" w:lineRule="auto"/>
      <w:jc w:val="center"/>
    </w:pPr>
    <w:rPr>
      <w:rFonts w:ascii="Arial" w:eastAsia="Arial" w:hAnsi="Arial" w:cs="Arial"/>
      <w:i/>
      <w:iCs/>
      <w:color w:val="CD3456"/>
      <w:sz w:val="20"/>
      <w:szCs w:val="20"/>
    </w:rPr>
  </w:style>
  <w:style w:type="paragraph" w:customStyle="1" w:styleId="Heading11">
    <w:name w:val="Heading #1"/>
    <w:basedOn w:val="Normal"/>
    <w:link w:val="Heading10"/>
    <w:pPr>
      <w:spacing w:line="257" w:lineRule="auto"/>
      <w:ind w:left="185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pPr>
      <w:ind w:firstLine="140"/>
    </w:pPr>
    <w:rPr>
      <w:rFonts w:ascii="Times New Roman" w:eastAsia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C7E9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rTbjpXlQJMXO6q3/cwv8nZMEaA==">CgMxLjA4AHIhMS1WcDlyYlM1ejQxUkVDVWJmNHNjSFBORURaMW8yMklr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2024-10-09T02:28:00Z</dcterms:created>
  <dcterms:modified xsi:type="dcterms:W3CDTF">2024-10-09T02:28:00Z</dcterms:modified>
</cp:coreProperties>
</file>