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663BF" w14:textId="77777777" w:rsidR="006C7E06" w:rsidRDefault="00D254D8" w:rsidP="00B612C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HRB: Annual Corporate Governance 2023</w:t>
      </w:r>
    </w:p>
    <w:p w14:paraId="0A2D6AE9" w14:textId="77777777" w:rsidR="006C7E06" w:rsidRDefault="00D254D8" w:rsidP="00B612C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January 26, 2021, </w:t>
      </w:r>
      <w:proofErr w:type="spellStart"/>
      <w:r>
        <w:rPr>
          <w:rFonts w:ascii="Arial" w:hAnsi="Arial"/>
          <w:color w:val="010000"/>
          <w:sz w:val="20"/>
        </w:rPr>
        <w:t>Harec</w:t>
      </w:r>
      <w:proofErr w:type="spellEnd"/>
      <w:r>
        <w:rPr>
          <w:rFonts w:ascii="Arial" w:hAnsi="Arial"/>
          <w:color w:val="010000"/>
          <w:sz w:val="20"/>
        </w:rPr>
        <w:t xml:space="preserve"> Investment and Trade Joint Stock Company announced Report No. 14/BC-HAREC/2024 on the corporate governance in 2023 as follows: </w:t>
      </w:r>
    </w:p>
    <w:p w14:paraId="0B6B1BEE" w14:textId="77777777" w:rsidR="006C7E06" w:rsidRDefault="00D254D8" w:rsidP="00B612CE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Name of company: </w:t>
      </w:r>
      <w:proofErr w:type="spellStart"/>
      <w:r>
        <w:rPr>
          <w:rFonts w:ascii="Arial" w:hAnsi="Arial"/>
          <w:color w:val="010000"/>
          <w:sz w:val="20"/>
        </w:rPr>
        <w:t>Harec</w:t>
      </w:r>
      <w:proofErr w:type="spellEnd"/>
      <w:r>
        <w:rPr>
          <w:rFonts w:ascii="Arial" w:hAnsi="Arial"/>
          <w:color w:val="010000"/>
          <w:sz w:val="20"/>
        </w:rPr>
        <w:t xml:space="preserve"> Investment and Trade Joint Stock Company</w:t>
      </w:r>
    </w:p>
    <w:p w14:paraId="271B1E2D" w14:textId="77777777" w:rsidR="006C7E06" w:rsidRDefault="00D254D8" w:rsidP="00B612CE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Head office address: No. 4 Lang Ha Street, Thanh Cong Ward, Ba Dinh District, Hanoi</w:t>
      </w:r>
    </w:p>
    <w:p w14:paraId="56617E56" w14:textId="77777777" w:rsidR="006C7E06" w:rsidRDefault="00D254D8" w:rsidP="00B612CE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Tel: 0243 7724 330</w:t>
      </w:r>
    </w:p>
    <w:p w14:paraId="753888D9" w14:textId="77777777" w:rsidR="006C7E06" w:rsidRDefault="00D254D8" w:rsidP="00B612C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Fax: 0243 7724 332</w:t>
      </w:r>
    </w:p>
    <w:p w14:paraId="14E6E458" w14:textId="77777777" w:rsidR="006C7E06" w:rsidRDefault="00D254D8" w:rsidP="00B612C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63,384,000,000</w:t>
      </w:r>
    </w:p>
    <w:p w14:paraId="78D2D304" w14:textId="77777777" w:rsidR="006C7E06" w:rsidRDefault="00D254D8" w:rsidP="00B612C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HRB</w:t>
      </w:r>
    </w:p>
    <w:p w14:paraId="4AF6327E" w14:textId="3DBE2AAF" w:rsidR="006C7E06" w:rsidRDefault="00D254D8" w:rsidP="00B612CE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Corporate Governance Model: The </w:t>
      </w:r>
      <w:r w:rsidR="00B612CE">
        <w:rPr>
          <w:rFonts w:ascii="Arial" w:hAnsi="Arial"/>
          <w:color w:val="010000"/>
          <w:sz w:val="20"/>
        </w:rPr>
        <w:t>General Meeting, Board of Directors, Supervisory Board</w:t>
      </w:r>
      <w:r>
        <w:rPr>
          <w:rFonts w:ascii="Arial" w:hAnsi="Arial"/>
          <w:color w:val="010000"/>
          <w:sz w:val="20"/>
        </w:rPr>
        <w:t xml:space="preserve"> and </w:t>
      </w:r>
      <w:r w:rsidR="00B612CE">
        <w:rPr>
          <w:rFonts w:ascii="Arial" w:hAnsi="Arial"/>
          <w:color w:val="010000"/>
          <w:sz w:val="20"/>
        </w:rPr>
        <w:t>Executive Board</w:t>
      </w:r>
    </w:p>
    <w:p w14:paraId="61FBF74B" w14:textId="437860BA" w:rsidR="006C7E06" w:rsidRDefault="00D254D8" w:rsidP="00B612C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Internal audit: Not executed.</w:t>
      </w:r>
    </w:p>
    <w:p w14:paraId="1A4AEB30" w14:textId="621C1028" w:rsidR="006C7E06" w:rsidRDefault="00D254D8" w:rsidP="00B612CE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B612CE">
        <w:rPr>
          <w:rFonts w:ascii="Arial" w:hAnsi="Arial"/>
          <w:color w:val="010000"/>
          <w:sz w:val="20"/>
        </w:rPr>
        <w:t>General Meeting</w:t>
      </w:r>
    </w:p>
    <w:p w14:paraId="472D5C57" w14:textId="555C9F22" w:rsidR="006C7E06" w:rsidRDefault="00D254D8" w:rsidP="00B612C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Information about meetings and General Mandates/Decisions of the </w:t>
      </w:r>
      <w:r w:rsidR="00B612CE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(including General Mandates approved by collecting </w:t>
      </w:r>
      <w:r w:rsidR="00B612CE">
        <w:rPr>
          <w:rFonts w:ascii="Arial" w:hAnsi="Arial"/>
          <w:color w:val="010000"/>
          <w:sz w:val="20"/>
        </w:rPr>
        <w:t>ballots</w:t>
      </w:r>
      <w:r>
        <w:rPr>
          <w:rFonts w:ascii="Arial" w:hAnsi="Arial"/>
          <w:color w:val="010000"/>
          <w:sz w:val="20"/>
        </w:rPr>
        <w:t>)</w:t>
      </w:r>
    </w:p>
    <w:tbl>
      <w:tblPr>
        <w:tblStyle w:val="a"/>
        <w:tblW w:w="9017" w:type="dxa"/>
        <w:tblLayout w:type="fixed"/>
        <w:tblLook w:val="0400" w:firstRow="0" w:lastRow="0" w:firstColumn="0" w:lastColumn="0" w:noHBand="0" w:noVBand="1"/>
      </w:tblPr>
      <w:tblGrid>
        <w:gridCol w:w="415"/>
        <w:gridCol w:w="2370"/>
        <w:gridCol w:w="1620"/>
        <w:gridCol w:w="4612"/>
      </w:tblGrid>
      <w:tr w:rsidR="006C7E06" w14:paraId="4568E023" w14:textId="77777777" w:rsidTr="00B612CE"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3C4F85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C379F5" w14:textId="270F3E26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General Mandate/Decision of the </w:t>
            </w:r>
            <w:r w:rsidR="00B612CE">
              <w:rPr>
                <w:rFonts w:ascii="Arial" w:hAnsi="Arial"/>
                <w:color w:val="010000"/>
                <w:sz w:val="20"/>
              </w:rPr>
              <w:t xml:space="preserve">General Meeting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2A8146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AE2908" w14:textId="0ED002A9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B612CE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6C7E06" w14:paraId="2D922A89" w14:textId="77777777">
        <w:tc>
          <w:tcPr>
            <w:tcW w:w="90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6B7C73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</w:t>
            </w:r>
          </w:p>
        </w:tc>
      </w:tr>
      <w:tr w:rsidR="006C7E06" w14:paraId="7D451603" w14:textId="77777777" w:rsidTr="00B612C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768CAE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FFD0EA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78/NQ-HAREC/2023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FE9BD2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05, 2023</w:t>
            </w:r>
          </w:p>
        </w:tc>
        <w:bookmarkStart w:id="0" w:name="_MON_1768229846"/>
        <w:bookmarkEnd w:id="0"/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AC6FAE" w14:textId="57FDDE55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object w:dxaOrig="1541" w:dyaOrig="1000" w14:anchorId="414759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77.25pt;height:50.25pt" o:ole="">
                  <v:imagedata r:id="rId6" o:title=""/>
                </v:shape>
                <o:OLEObject Type="Embed" ProgID="Word.Document.12" ShapeID="_x0000_i1058" DrawAspect="Icon" ObjectID="_1768290318" r:id="rId7">
                  <o:FieldCodes>\s</o:FieldCodes>
                </o:OLEObject>
              </w:object>
            </w:r>
          </w:p>
        </w:tc>
      </w:tr>
    </w:tbl>
    <w:p w14:paraId="5E6A6CF2" w14:textId="3FCEE23D" w:rsidR="006C7E06" w:rsidRDefault="00D254D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of Directors</w:t>
      </w:r>
    </w:p>
    <w:p w14:paraId="33E2637F" w14:textId="77777777" w:rsidR="006C7E06" w:rsidRDefault="00D254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</w:t>
      </w:r>
    </w:p>
    <w:tbl>
      <w:tblPr>
        <w:tblStyle w:val="a0"/>
        <w:tblW w:w="9017" w:type="dxa"/>
        <w:tblLayout w:type="fixed"/>
        <w:tblLook w:val="0400" w:firstRow="0" w:lastRow="0" w:firstColumn="0" w:lastColumn="0" w:noHBand="0" w:noVBand="1"/>
      </w:tblPr>
      <w:tblGrid>
        <w:gridCol w:w="688"/>
        <w:gridCol w:w="2610"/>
        <w:gridCol w:w="1912"/>
        <w:gridCol w:w="1784"/>
        <w:gridCol w:w="2023"/>
      </w:tblGrid>
      <w:tr w:rsidR="006C7E06" w14:paraId="65EEC284" w14:textId="77777777"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0FC1FA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914831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8B7EBA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899A3C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Board of Directors</w:t>
            </w:r>
          </w:p>
        </w:tc>
      </w:tr>
      <w:tr w:rsidR="006C7E06" w14:paraId="1CF4DA7E" w14:textId="77777777"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9302D" w14:textId="77777777" w:rsidR="006C7E06" w:rsidRDefault="006C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A9E93D" w14:textId="77777777" w:rsidR="006C7E06" w:rsidRDefault="006C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65C084" w14:textId="77777777" w:rsidR="006C7E06" w:rsidRDefault="006C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9795B8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5780CC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6C7E06" w14:paraId="32CF9EFD" w14:textId="77777777">
        <w:tc>
          <w:tcPr>
            <w:tcW w:w="6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6ED914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8AD524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Hoang Quang Thanh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1FB01B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B3B01D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12, 2023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77F3C5" w14:textId="77777777" w:rsidR="006C7E06" w:rsidRDefault="006C7E0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C7E06" w14:paraId="1450791D" w14:textId="77777777">
        <w:tc>
          <w:tcPr>
            <w:tcW w:w="6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132241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16095C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Phan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Huy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Ty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71B78F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9BB813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05, 2023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F1838C" w14:textId="77777777" w:rsidR="006C7E06" w:rsidRDefault="006C7E0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C7E06" w14:paraId="26B05860" w14:textId="77777777">
        <w:tc>
          <w:tcPr>
            <w:tcW w:w="6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430C8C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454DD9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Vu Xuan Dung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C84265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Board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of Directors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A7D7E2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2019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11E5FA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05, 2023</w:t>
            </w:r>
          </w:p>
        </w:tc>
      </w:tr>
      <w:tr w:rsidR="006C7E06" w14:paraId="335767D6" w14:textId="77777777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3B2953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AD4150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Xuan Thanh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AF684A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40AAA2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05, 2023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DEFB32" w14:textId="77777777" w:rsidR="006C7E06" w:rsidRDefault="006C7E0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B3738D6" w14:textId="77777777" w:rsidR="006C7E06" w:rsidRDefault="00D254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Resolutions/Board Decisions</w:t>
      </w:r>
    </w:p>
    <w:tbl>
      <w:tblPr>
        <w:tblStyle w:val="a1"/>
        <w:tblW w:w="9176" w:type="dxa"/>
        <w:tblLayout w:type="fixed"/>
        <w:tblLook w:val="0400" w:firstRow="0" w:lastRow="0" w:firstColumn="0" w:lastColumn="0" w:noHBand="0" w:noVBand="1"/>
      </w:tblPr>
      <w:tblGrid>
        <w:gridCol w:w="692"/>
        <w:gridCol w:w="2186"/>
        <w:gridCol w:w="1527"/>
        <w:gridCol w:w="4771"/>
      </w:tblGrid>
      <w:tr w:rsidR="006C7E06" w14:paraId="3ADCC73D" w14:textId="77777777" w:rsidTr="00B612CE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8C3724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2C5245" w14:textId="2E644708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</w:t>
            </w:r>
            <w:r w:rsidR="00B612CE">
              <w:rPr>
                <w:rFonts w:ascii="Arial" w:hAnsi="Arial"/>
                <w:color w:val="010000"/>
                <w:sz w:val="20"/>
              </w:rPr>
              <w:t xml:space="preserve">rd Resolution/Board Decision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5CF402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09F3DB" w14:textId="5805BDD2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B612CE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6C7E06" w14:paraId="403B32CD" w14:textId="7777777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D44F38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I.</w:t>
            </w:r>
          </w:p>
        </w:tc>
        <w:tc>
          <w:tcPr>
            <w:tcW w:w="8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EFEBF0" w14:textId="77777777" w:rsidR="006C7E06" w:rsidRDefault="00D254D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Resolutions:</w:t>
            </w:r>
          </w:p>
        </w:tc>
      </w:tr>
      <w:tr w:rsidR="006C7E06" w14:paraId="414B7A1E" w14:textId="77777777" w:rsidTr="00B612CE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18A96E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28BB53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44/NQ-HAREC/2023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A73B3D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20, 2023</w:t>
            </w:r>
          </w:p>
        </w:tc>
        <w:bookmarkStart w:id="1" w:name="_MON_1768229861"/>
        <w:bookmarkEnd w:id="1"/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88FA4" w14:textId="296FAA95" w:rsidR="006C7E06" w:rsidRDefault="00D254D8" w:rsidP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object w:dxaOrig="1541" w:dyaOrig="1000" w14:anchorId="3BEFD4EB">
                <v:shape id="_x0000_i1090" type="#_x0000_t75" style="width:77.25pt;height:50.25pt" o:ole="">
                  <v:imagedata r:id="rId8" o:title=""/>
                </v:shape>
                <o:OLEObject Type="Embed" ProgID="Word.Document.12" ShapeID="_x0000_i1090" DrawAspect="Icon" ObjectID="_1768290319" r:id="rId9">
                  <o:FieldCodes>\s</o:FieldCodes>
                </o:OLEObject>
              </w:object>
            </w:r>
          </w:p>
        </w:tc>
      </w:tr>
      <w:tr w:rsidR="006C7E06" w14:paraId="19D69A0B" w14:textId="77777777" w:rsidTr="00B612CE">
        <w:trPr>
          <w:trHeight w:val="892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98AE30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5F2063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57/NQ-HAREC/2023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6A2B3D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04, 2023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09A29E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Approve:</w:t>
            </w:r>
          </w:p>
          <w:p w14:paraId="5FB070F9" w14:textId="77777777" w:rsidR="006C7E06" w:rsidRDefault="00D254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Report on activities of the Board of Directors in 2022;</w:t>
            </w:r>
          </w:p>
          <w:p w14:paraId="0EEAD7C0" w14:textId="77777777" w:rsidR="006C7E06" w:rsidRDefault="00D254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report of the Company’s Board of Managers on the production and business activities in 2022 and the targets, orientations in 2023</w:t>
            </w:r>
          </w:p>
          <w:p w14:paraId="6263ABAD" w14:textId="77777777" w:rsidR="006C7E06" w:rsidRDefault="00D254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Report of the Supervisory Board in 2022;</w:t>
            </w:r>
          </w:p>
          <w:p w14:paraId="24BDFE44" w14:textId="7510FCEA" w:rsidR="006C7E06" w:rsidRDefault="00D254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Proposals submitted to the </w:t>
            </w:r>
            <w:r w:rsidR="00B612CE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>:</w:t>
            </w:r>
          </w:p>
          <w:p w14:paraId="27D03831" w14:textId="77777777" w:rsidR="006C7E06" w:rsidRDefault="00D254D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Audited Financial Statement in 2022;</w:t>
            </w:r>
          </w:p>
          <w:p w14:paraId="7A088032" w14:textId="77777777" w:rsidR="006C7E06" w:rsidRDefault="00D254D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Draft:</w:t>
            </w:r>
          </w:p>
          <w:p w14:paraId="332AFA8C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+ Amend the Company's Charter;</w:t>
            </w:r>
          </w:p>
          <w:p w14:paraId="12DA946B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 The Internal Regulations on Corporate Governance (Amended according to the sample appendix of the Ministry of Finance);</w:t>
            </w:r>
          </w:p>
          <w:p w14:paraId="667C9241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+ Operational Regulation of the Board of Directors and the Supervisory Board.</w:t>
            </w:r>
          </w:p>
          <w:p w14:paraId="5403A918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+ Information Disclosure Regulations</w:t>
            </w:r>
          </w:p>
          <w:p w14:paraId="2B7AE39F" w14:textId="77777777" w:rsidR="006C7E06" w:rsidRDefault="00D254D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Works related to electing replacement members of the Supervisory Board (due to term expiration).</w:t>
            </w:r>
          </w:p>
          <w:p w14:paraId="247B25CD" w14:textId="681379B9" w:rsidR="006C7E06" w:rsidRDefault="00D254D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Opinion of the Chair of the Board of Directors</w:t>
            </w:r>
            <w:r w:rsidR="00B612CE">
              <w:rPr>
                <w:rFonts w:ascii="Arial" w:hAnsi="Arial"/>
                <w:color w:val="010000"/>
                <w:sz w:val="20"/>
              </w:rPr>
              <w:t>:</w:t>
            </w:r>
            <w:r>
              <w:rPr>
                <w:rFonts w:ascii="Arial" w:hAnsi="Arial"/>
                <w:color w:val="010000"/>
                <w:sz w:val="20"/>
              </w:rPr>
              <w:t xml:space="preserve"> The </w:t>
            </w:r>
            <w:r w:rsidR="00B612CE">
              <w:rPr>
                <w:rFonts w:ascii="Arial" w:hAnsi="Arial"/>
                <w:color w:val="010000"/>
                <w:sz w:val="20"/>
              </w:rPr>
              <w:t>Executive Board</w:t>
            </w:r>
            <w:r>
              <w:rPr>
                <w:rFonts w:ascii="Arial" w:hAnsi="Arial"/>
                <w:color w:val="010000"/>
                <w:sz w:val="20"/>
              </w:rPr>
              <w:t xml:space="preserve"> has detailed reports on bond investments</w:t>
            </w:r>
          </w:p>
          <w:p w14:paraId="2365F78D" w14:textId="4417A07B" w:rsidR="006C7E06" w:rsidRDefault="00B612CE" w:rsidP="00B612C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Agree on the plan to convene</w:t>
            </w:r>
            <w:r w:rsidR="00D254D8">
              <w:rPr>
                <w:rFonts w:ascii="Arial" w:hAnsi="Arial"/>
                <w:color w:val="010000"/>
                <w:sz w:val="20"/>
              </w:rPr>
              <w:t xml:space="preserve"> the Annual </w:t>
            </w:r>
            <w:r>
              <w:rPr>
                <w:rFonts w:ascii="Arial" w:hAnsi="Arial"/>
                <w:color w:val="010000"/>
                <w:sz w:val="20"/>
              </w:rPr>
              <w:t xml:space="preserve">General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Meeting</w:t>
            </w:r>
          </w:p>
        </w:tc>
      </w:tr>
      <w:tr w:rsidR="006C7E06" w14:paraId="29D56B7B" w14:textId="77777777" w:rsidTr="00B612CE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E045DA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E49C54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67/NQ-HAREC/2023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4E1E15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18, 2023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E4BDC2" w14:textId="77777777" w:rsidR="006C7E06" w:rsidRDefault="00D254D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Detailed Report on bond investments of the Board of Managers</w:t>
            </w:r>
          </w:p>
          <w:p w14:paraId="005082D0" w14:textId="77777777" w:rsidR="006C7E06" w:rsidRDefault="00D254D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proposal of HABECO’s shareholders on the contents in Document No. 281/HABECO-HDQT dated April 10, 2023.</w:t>
            </w:r>
          </w:p>
          <w:p w14:paraId="2BB7160B" w14:textId="77777777" w:rsidR="006C7E06" w:rsidRDefault="00D254D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 3 members of the Board of Directors for the 2023-2028 term, replace 1 member of the Supervisory Board (due to term expiration).</w:t>
            </w:r>
          </w:p>
        </w:tc>
      </w:tr>
      <w:tr w:rsidR="006C7E06" w14:paraId="36575684" w14:textId="77777777" w:rsidTr="00B612CE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891A7B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C9E7DA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88/NQ-HAREC/2023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D08A1C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12, 2023</w:t>
            </w:r>
          </w:p>
        </w:tc>
        <w:bookmarkStart w:id="2" w:name="_MON_1768229830"/>
        <w:bookmarkEnd w:id="2"/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1233BA" w14:textId="14063128" w:rsidR="006C7E06" w:rsidRDefault="00D254D8" w:rsidP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object w:dxaOrig="1541" w:dyaOrig="1000" w14:anchorId="4C9887B3">
                <v:shape id="_x0000_i1091" type="#_x0000_t75" style="width:77.25pt;height:50.25pt" o:ole="">
                  <v:imagedata r:id="rId10" o:title=""/>
                </v:shape>
                <o:OLEObject Type="Embed" ProgID="Word.Document.12" ShapeID="_x0000_i1091" DrawAspect="Icon" ObjectID="_1768290320" r:id="rId11">
                  <o:FieldCodes>\s</o:FieldCodes>
                </o:OLEObject>
              </w:object>
            </w:r>
          </w:p>
        </w:tc>
      </w:tr>
      <w:tr w:rsidR="006C7E06" w14:paraId="67D0ACD1" w14:textId="77777777" w:rsidTr="00B612CE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9EC7AA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5EAA10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188/NQ-HAREC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AEF177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November 20,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2023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725146" w14:textId="0A0C8F9A" w:rsidR="006C7E06" w:rsidRDefault="00B612C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Agree upon</w:t>
            </w:r>
            <w:r w:rsidR="00D254D8">
              <w:rPr>
                <w:rFonts w:ascii="Arial" w:hAnsi="Arial"/>
                <w:color w:val="010000"/>
                <w:sz w:val="20"/>
              </w:rPr>
              <w:t xml:space="preserve"> the organizational chart of </w:t>
            </w:r>
            <w:proofErr w:type="spellStart"/>
            <w:r w:rsidR="00D254D8">
              <w:rPr>
                <w:rFonts w:ascii="Arial" w:hAnsi="Arial"/>
                <w:color w:val="010000"/>
                <w:sz w:val="20"/>
              </w:rPr>
              <w:t>Harec</w:t>
            </w:r>
            <w:proofErr w:type="spellEnd"/>
            <w:r w:rsidR="00D254D8">
              <w:rPr>
                <w:rFonts w:ascii="Arial" w:hAnsi="Arial"/>
                <w:color w:val="010000"/>
                <w:sz w:val="20"/>
              </w:rPr>
              <w:t xml:space="preserve"> </w:t>
            </w:r>
            <w:r w:rsidR="00D254D8">
              <w:rPr>
                <w:rFonts w:ascii="Arial" w:hAnsi="Arial"/>
                <w:color w:val="010000"/>
                <w:sz w:val="20"/>
              </w:rPr>
              <w:lastRenderedPageBreak/>
              <w:t>Investment and Trade Joint Stock Company; functions, tasks, and powers of department positions.</w:t>
            </w:r>
          </w:p>
          <w:p w14:paraId="1DA4CB9D" w14:textId="77777777" w:rsidR="006C7E06" w:rsidRDefault="00D254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Re-appointment of positions, appointment period is 5 years.</w:t>
            </w:r>
          </w:p>
          <w:p w14:paraId="56241010" w14:textId="77777777" w:rsidR="006C7E06" w:rsidRDefault="00D254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Pay allowances to the Person in charge of corporate governance</w:t>
            </w:r>
          </w:p>
          <w:p w14:paraId="40892156" w14:textId="77777777" w:rsidR="006C7E06" w:rsidRDefault="00D254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Equip with working tools such as mobile phones to support members of the Board of Directors and Board of Managers.</w:t>
            </w:r>
          </w:p>
        </w:tc>
      </w:tr>
      <w:tr w:rsidR="006C7E06" w14:paraId="022CD220" w14:textId="7777777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82C031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II.</w:t>
            </w:r>
          </w:p>
        </w:tc>
        <w:tc>
          <w:tcPr>
            <w:tcW w:w="8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13F1B6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Decisions</w:t>
            </w:r>
          </w:p>
        </w:tc>
      </w:tr>
      <w:tr w:rsidR="006C7E06" w14:paraId="70ACBEFE" w14:textId="77777777" w:rsidTr="00B612CE">
        <w:tc>
          <w:tcPr>
            <w:tcW w:w="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85C49C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D443E2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91/QD.HDQT-HAREC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3CE9D8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12, 2023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E3C942" w14:textId="10BBD9B4" w:rsidR="006C7E06" w:rsidRDefault="00D254D8" w:rsidP="00B6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</w:t>
            </w:r>
            <w:r w:rsidR="00B612CE">
              <w:rPr>
                <w:rFonts w:ascii="Arial" w:hAnsi="Arial"/>
                <w:color w:val="010000"/>
                <w:sz w:val="20"/>
              </w:rPr>
              <w:t>Decision on</w:t>
            </w:r>
            <w:r>
              <w:rPr>
                <w:rFonts w:ascii="Arial" w:hAnsi="Arial"/>
                <w:color w:val="010000"/>
                <w:sz w:val="20"/>
              </w:rPr>
              <w:t xml:space="preserve"> wage unit</w:t>
            </w:r>
          </w:p>
        </w:tc>
      </w:tr>
      <w:tr w:rsidR="006C7E06" w14:paraId="1E58C878" w14:textId="77777777" w:rsidTr="00B612CE">
        <w:tc>
          <w:tcPr>
            <w:tcW w:w="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280432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35B79F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101/QD/HAREC/2023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D23736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19, 2023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9CF467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Decision on appointing the person in charge of corporate governance</w:t>
            </w:r>
          </w:p>
        </w:tc>
      </w:tr>
      <w:tr w:rsidR="006C7E06" w14:paraId="6CA5C00B" w14:textId="77777777" w:rsidTr="00B612CE">
        <w:tc>
          <w:tcPr>
            <w:tcW w:w="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0F6E26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017762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102/QD/HAREC/2023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4D9A55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19, 2023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267D67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Decision on promulgating the Regulation on information disclosure</w:t>
            </w:r>
          </w:p>
        </w:tc>
      </w:tr>
      <w:tr w:rsidR="006C7E06" w14:paraId="1FF3B277" w14:textId="77777777" w:rsidTr="00B612CE">
        <w:tc>
          <w:tcPr>
            <w:tcW w:w="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C547EE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653887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189/QD/HAREC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3635F6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20, 2023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C0EA92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Decision on re-appointing the Manager of the Company</w:t>
            </w:r>
          </w:p>
        </w:tc>
      </w:tr>
      <w:tr w:rsidR="006C7E06" w14:paraId="231EB950" w14:textId="77777777" w:rsidTr="00B612CE">
        <w:tc>
          <w:tcPr>
            <w:tcW w:w="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124762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4977BB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190/QD/HAREC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8327CF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20, 2023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9B1919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Decision on re-appointing the Deputy Manager -cum- the Chief Accountant </w:t>
            </w:r>
          </w:p>
        </w:tc>
      </w:tr>
      <w:tr w:rsidR="006C7E06" w14:paraId="75E26C28" w14:textId="77777777" w:rsidTr="00B612CE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B7F4BF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35368D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191/QD/HAREC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7AA01B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20, 2023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5D0053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Decision on re-appointing the Executive Deputy Manager of Service Block of the Company</w:t>
            </w:r>
          </w:p>
        </w:tc>
      </w:tr>
    </w:tbl>
    <w:p w14:paraId="0A5C2BFA" w14:textId="225B38F6" w:rsidR="006C7E06" w:rsidRDefault="00D254D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Board:</w:t>
      </w:r>
    </w:p>
    <w:p w14:paraId="0D0FC999" w14:textId="77777777" w:rsidR="006C7E06" w:rsidRDefault="00D254D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the members of the Supervisory Board</w:t>
      </w: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2138"/>
        <w:gridCol w:w="1347"/>
        <w:gridCol w:w="2240"/>
        <w:gridCol w:w="2732"/>
      </w:tblGrid>
      <w:tr w:rsidR="006C7E06" w14:paraId="56BD5128" w14:textId="77777777" w:rsidTr="00B612CE">
        <w:tc>
          <w:tcPr>
            <w:tcW w:w="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B5B9C4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1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A45D1C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94CAE5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22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389739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27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0E2C10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Professional Qualification</w:t>
            </w:r>
          </w:p>
        </w:tc>
      </w:tr>
      <w:tr w:rsidR="006C7E06" w14:paraId="72CBF7F5" w14:textId="77777777" w:rsidTr="00B612CE">
        <w:tc>
          <w:tcPr>
            <w:tcW w:w="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DF4239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1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FC649E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Phan Thi Loc</w:t>
            </w:r>
          </w:p>
        </w:tc>
        <w:tc>
          <w:tcPr>
            <w:tcW w:w="1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ACC80F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Supervisory Board</w:t>
            </w:r>
          </w:p>
        </w:tc>
        <w:tc>
          <w:tcPr>
            <w:tcW w:w="22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83A5F0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19, 2022</w:t>
            </w:r>
          </w:p>
        </w:tc>
        <w:tc>
          <w:tcPr>
            <w:tcW w:w="27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81D4C2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University of Finance and Accountancy</w:t>
            </w:r>
          </w:p>
        </w:tc>
      </w:tr>
      <w:tr w:rsidR="006C7E06" w14:paraId="0558DFEA" w14:textId="77777777" w:rsidTr="00B612CE">
        <w:tc>
          <w:tcPr>
            <w:tcW w:w="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F457E9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1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DD3A51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Vu Dinh Duc</w:t>
            </w:r>
          </w:p>
        </w:tc>
        <w:tc>
          <w:tcPr>
            <w:tcW w:w="1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1329DE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22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39E777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05, 2023</w:t>
            </w:r>
          </w:p>
        </w:tc>
        <w:tc>
          <w:tcPr>
            <w:tcW w:w="27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719474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Financial specialist</w:t>
            </w:r>
          </w:p>
        </w:tc>
      </w:tr>
      <w:tr w:rsidR="006C7E06" w14:paraId="3C35B5A6" w14:textId="77777777" w:rsidTr="00B612CE">
        <w:tc>
          <w:tcPr>
            <w:tcW w:w="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92C935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1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3DCEBF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Phan Vu Huong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Giang</w:t>
            </w:r>
          </w:p>
        </w:tc>
        <w:tc>
          <w:tcPr>
            <w:tcW w:w="1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313CB8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Member of the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Supervisory Board</w:t>
            </w:r>
          </w:p>
        </w:tc>
        <w:tc>
          <w:tcPr>
            <w:tcW w:w="22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F335B0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April 19, 2022</w:t>
            </w:r>
          </w:p>
        </w:tc>
        <w:tc>
          <w:tcPr>
            <w:tcW w:w="27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5F686B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Ha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Noi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University of Business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and Technology </w:t>
            </w:r>
          </w:p>
        </w:tc>
      </w:tr>
      <w:tr w:rsidR="006C7E06" w14:paraId="15747AC7" w14:textId="77777777" w:rsidTr="00B612CE">
        <w:tc>
          <w:tcPr>
            <w:tcW w:w="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8686E8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21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F257D0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Tran Duc Giang</w:t>
            </w:r>
          </w:p>
        </w:tc>
        <w:tc>
          <w:tcPr>
            <w:tcW w:w="1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1F7ED6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22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519B07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05, 2023</w:t>
            </w:r>
          </w:p>
        </w:tc>
        <w:tc>
          <w:tcPr>
            <w:tcW w:w="27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B539B9" w14:textId="73050334" w:rsidR="006C7E06" w:rsidRDefault="00B6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D254D8">
              <w:rPr>
                <w:rFonts w:ascii="Arial" w:hAnsi="Arial"/>
                <w:color w:val="010000"/>
                <w:sz w:val="20"/>
              </w:rPr>
              <w:t xml:space="preserve"> Business Administration</w:t>
            </w:r>
          </w:p>
        </w:tc>
      </w:tr>
    </w:tbl>
    <w:p w14:paraId="3096CE7B" w14:textId="640E8B53" w:rsidR="006C7E06" w:rsidRDefault="00B612C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Executive Board</w:t>
      </w:r>
    </w:p>
    <w:tbl>
      <w:tblPr>
        <w:tblStyle w:val="a3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2863"/>
        <w:gridCol w:w="1489"/>
        <w:gridCol w:w="2364"/>
        <w:gridCol w:w="1749"/>
      </w:tblGrid>
      <w:tr w:rsidR="006C7E06" w14:paraId="712A1754" w14:textId="77777777" w:rsidTr="00B612CE">
        <w:tc>
          <w:tcPr>
            <w:tcW w:w="5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7C0247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8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701D1C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14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19814F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3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8267C7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Professional Qualification</w:t>
            </w:r>
          </w:p>
        </w:tc>
        <w:tc>
          <w:tcPr>
            <w:tcW w:w="17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D3F9FC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Board of Managers</w:t>
            </w:r>
          </w:p>
        </w:tc>
      </w:tr>
      <w:tr w:rsidR="006C7E06" w14:paraId="17F41E63" w14:textId="77777777" w:rsidTr="00B612CE">
        <w:tc>
          <w:tcPr>
            <w:tcW w:w="5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CDE919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8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746063" w14:textId="7EED28DE" w:rsidR="006C7E06" w:rsidRDefault="00B6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Pham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Huy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Ty – Managing Director</w:t>
            </w:r>
          </w:p>
        </w:tc>
        <w:tc>
          <w:tcPr>
            <w:tcW w:w="14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A29CFF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30, 1960</w:t>
            </w:r>
          </w:p>
        </w:tc>
        <w:tc>
          <w:tcPr>
            <w:tcW w:w="23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6D8CBE" w14:textId="42CD53BF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Mechanical engineer, </w:t>
            </w:r>
            <w:r w:rsidR="00B612CE">
              <w:rPr>
                <w:rFonts w:ascii="Arial" w:hAnsi="Arial"/>
                <w:color w:val="010000"/>
                <w:sz w:val="20"/>
              </w:rPr>
              <w:t>Bachelor in</w:t>
            </w:r>
            <w:r>
              <w:rPr>
                <w:rFonts w:ascii="Arial" w:hAnsi="Arial"/>
                <w:color w:val="010000"/>
                <w:sz w:val="20"/>
              </w:rPr>
              <w:t xml:space="preserve"> Law</w:t>
            </w:r>
          </w:p>
        </w:tc>
        <w:tc>
          <w:tcPr>
            <w:tcW w:w="17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BD585F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20, 2023</w:t>
            </w:r>
          </w:p>
        </w:tc>
      </w:tr>
      <w:tr w:rsidR="006C7E06" w14:paraId="3AF903DF" w14:textId="77777777" w:rsidTr="00B612CE">
        <w:tc>
          <w:tcPr>
            <w:tcW w:w="5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3E88B2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8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0EC823" w14:textId="0EF63F30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Nguyen Lan Huong - Deputy </w:t>
            </w:r>
            <w:r w:rsidR="00B612CE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>-cum-Chief Accountant</w:t>
            </w:r>
          </w:p>
        </w:tc>
        <w:tc>
          <w:tcPr>
            <w:tcW w:w="14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20DEC0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26, 1970</w:t>
            </w:r>
          </w:p>
        </w:tc>
        <w:tc>
          <w:tcPr>
            <w:tcW w:w="23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E454A" w14:textId="1512DFD8" w:rsidR="006C7E06" w:rsidRDefault="00B6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D254D8">
              <w:rPr>
                <w:rFonts w:ascii="Arial" w:hAnsi="Arial"/>
                <w:color w:val="010000"/>
                <w:sz w:val="20"/>
              </w:rPr>
              <w:t xml:space="preserve"> Accounting</w:t>
            </w:r>
          </w:p>
        </w:tc>
        <w:tc>
          <w:tcPr>
            <w:tcW w:w="17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85040B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20, 2023</w:t>
            </w:r>
          </w:p>
        </w:tc>
      </w:tr>
      <w:tr w:rsidR="006C7E06" w14:paraId="5113A97A" w14:textId="77777777" w:rsidTr="00B612CE">
        <w:tc>
          <w:tcPr>
            <w:tcW w:w="5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164EBC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8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D78280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Vu Thanh Huyen - Executive Deputy Manager of Service Block</w:t>
            </w:r>
          </w:p>
        </w:tc>
        <w:tc>
          <w:tcPr>
            <w:tcW w:w="14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B63A3F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18, 1970</w:t>
            </w:r>
          </w:p>
        </w:tc>
        <w:tc>
          <w:tcPr>
            <w:tcW w:w="23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E5633E" w14:textId="07732F1D" w:rsidR="006C7E06" w:rsidRDefault="00B6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D254D8">
              <w:rPr>
                <w:rFonts w:ascii="Arial" w:hAnsi="Arial"/>
                <w:color w:val="010000"/>
                <w:sz w:val="20"/>
              </w:rPr>
              <w:t xml:space="preserve"> Business Administration</w:t>
            </w:r>
          </w:p>
        </w:tc>
        <w:tc>
          <w:tcPr>
            <w:tcW w:w="17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1D31FE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20, 2023</w:t>
            </w:r>
          </w:p>
        </w:tc>
      </w:tr>
    </w:tbl>
    <w:p w14:paraId="7A597CBE" w14:textId="1A60E172" w:rsidR="006C7E06" w:rsidRDefault="00D254D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Chief Accountant</w:t>
      </w:r>
    </w:p>
    <w:tbl>
      <w:tblPr>
        <w:tblStyle w:val="a4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8"/>
        <w:gridCol w:w="1632"/>
        <w:gridCol w:w="2732"/>
        <w:gridCol w:w="1775"/>
      </w:tblGrid>
      <w:tr w:rsidR="006C7E06" w14:paraId="5C242E2B" w14:textId="77777777">
        <w:tc>
          <w:tcPr>
            <w:tcW w:w="28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13738B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6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447257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7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E33B17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Professional Qualification</w:t>
            </w:r>
          </w:p>
        </w:tc>
        <w:tc>
          <w:tcPr>
            <w:tcW w:w="17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5E9FC6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Appointment/dismissal date</w:t>
            </w:r>
          </w:p>
        </w:tc>
      </w:tr>
      <w:tr w:rsidR="006C7E06" w14:paraId="42080B61" w14:textId="77777777">
        <w:tc>
          <w:tcPr>
            <w:tcW w:w="28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0C0D25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Lan Huong</w:t>
            </w:r>
          </w:p>
        </w:tc>
        <w:tc>
          <w:tcPr>
            <w:tcW w:w="16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61495E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26, 1970</w:t>
            </w:r>
          </w:p>
        </w:tc>
        <w:tc>
          <w:tcPr>
            <w:tcW w:w="27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48579E" w14:textId="6DD014C0" w:rsidR="006C7E06" w:rsidRDefault="00B6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D254D8">
              <w:rPr>
                <w:rFonts w:ascii="Arial" w:hAnsi="Arial"/>
                <w:color w:val="010000"/>
                <w:sz w:val="20"/>
              </w:rPr>
              <w:t xml:space="preserve"> Accounting</w:t>
            </w:r>
          </w:p>
        </w:tc>
        <w:tc>
          <w:tcPr>
            <w:tcW w:w="17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561247" w14:textId="77777777" w:rsidR="006C7E06" w:rsidRDefault="00D2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20, 2023</w:t>
            </w:r>
          </w:p>
        </w:tc>
      </w:tr>
    </w:tbl>
    <w:p w14:paraId="49A95D0F" w14:textId="77777777" w:rsidR="006C7E06" w:rsidRDefault="00D254D8" w:rsidP="00B612C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</w:t>
      </w:r>
    </w:p>
    <w:p w14:paraId="0163D39B" w14:textId="2C284A2E" w:rsidR="006C7E06" w:rsidRDefault="00D254D8" w:rsidP="00B612C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List of </w:t>
      </w:r>
      <w:r w:rsidR="00B612C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public Company and transactions between the </w:t>
      </w:r>
      <w:r w:rsidR="00B612C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 of the Company with the Company itself</w:t>
      </w:r>
    </w:p>
    <w:p w14:paraId="6DB99BE6" w14:textId="3BF9EAAD" w:rsidR="006C7E06" w:rsidRDefault="00D254D8" w:rsidP="00B612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9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</w:t>
      </w:r>
      <w:r w:rsidR="00B612C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Company; or between the Company and </w:t>
      </w:r>
      <w:r w:rsidR="00B612CE">
        <w:rPr>
          <w:rFonts w:ascii="Arial" w:hAnsi="Arial"/>
          <w:color w:val="010000"/>
          <w:sz w:val="20"/>
        </w:rPr>
        <w:t xml:space="preserve">principal </w:t>
      </w:r>
      <w:bookmarkStart w:id="3" w:name="_GoBack"/>
      <w:bookmarkEnd w:id="3"/>
      <w:r>
        <w:rPr>
          <w:rFonts w:ascii="Arial" w:hAnsi="Arial"/>
          <w:color w:val="010000"/>
          <w:sz w:val="20"/>
        </w:rPr>
        <w:t xml:space="preserve">shareholders, PDMR and </w:t>
      </w:r>
      <w:r w:rsidR="00B612C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None</w:t>
      </w:r>
    </w:p>
    <w:p w14:paraId="049EC869" w14:textId="5D2549BB" w:rsidR="006C7E06" w:rsidRDefault="00D254D8" w:rsidP="00B612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9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Company’s PDMR, </w:t>
      </w:r>
      <w:r w:rsidR="00B612C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 or companies controlled by the Company: None</w:t>
      </w:r>
    </w:p>
    <w:p w14:paraId="5A7B1AEA" w14:textId="77777777" w:rsidR="006C7E06" w:rsidRDefault="00D254D8" w:rsidP="00B612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entities: None</w:t>
      </w:r>
    </w:p>
    <w:p w14:paraId="3FC47ABE" w14:textId="2C009DD1" w:rsidR="006C7E06" w:rsidRDefault="00D254D8" w:rsidP="00B612CE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Share transactions of PDMR and </w:t>
      </w:r>
      <w:r w:rsidR="00B612C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</w:t>
      </w:r>
    </w:p>
    <w:p w14:paraId="6FA5AEE6" w14:textId="296CB25D" w:rsidR="006C7E06" w:rsidRDefault="00D254D8" w:rsidP="00B612C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Company’s share transactions of PDMR and </w:t>
      </w:r>
      <w:r w:rsidR="00B612C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persons: None.</w:t>
      </w:r>
    </w:p>
    <w:p w14:paraId="4233B2A1" w14:textId="77777777" w:rsidR="006C7E06" w:rsidRDefault="00D254D8" w:rsidP="00B612C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Other significant issues None.</w:t>
      </w:r>
    </w:p>
    <w:sectPr w:rsidR="006C7E06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3AFD"/>
    <w:multiLevelType w:val="multilevel"/>
    <w:tmpl w:val="92EE5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1201F"/>
    <w:multiLevelType w:val="multilevel"/>
    <w:tmpl w:val="1102F0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23792"/>
    <w:multiLevelType w:val="multilevel"/>
    <w:tmpl w:val="12D491E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3E0346D"/>
    <w:multiLevelType w:val="multilevel"/>
    <w:tmpl w:val="F8509DA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61C44ED"/>
    <w:multiLevelType w:val="multilevel"/>
    <w:tmpl w:val="081A2112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DFA0DDF"/>
    <w:multiLevelType w:val="multilevel"/>
    <w:tmpl w:val="8C7ABFB0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3917214"/>
    <w:multiLevelType w:val="multilevel"/>
    <w:tmpl w:val="59E65E2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A3F51F3"/>
    <w:multiLevelType w:val="multilevel"/>
    <w:tmpl w:val="59125F5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DD37FF4"/>
    <w:multiLevelType w:val="multilevel"/>
    <w:tmpl w:val="05747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10F98"/>
    <w:multiLevelType w:val="multilevel"/>
    <w:tmpl w:val="E81AAF0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19C4F0F"/>
    <w:multiLevelType w:val="multilevel"/>
    <w:tmpl w:val="8B801C5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47E603F"/>
    <w:multiLevelType w:val="multilevel"/>
    <w:tmpl w:val="27E0003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06"/>
    <w:rsid w:val="006C7E06"/>
    <w:rsid w:val="00B612CE"/>
    <w:rsid w:val="00D2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F1716"/>
  <w15:docId w15:val="{DBC6958D-E5FC-47A9-B2F4-AD37E745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Tiu4">
    <w:name w:val="Tiêu đề #4_"/>
    <w:basedOn w:val="DefaultParagraphFont"/>
    <w:link w:val="Tiu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61A53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color w:val="D61A53"/>
      <w:sz w:val="18"/>
      <w:szCs w:val="18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28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Arial" w:eastAsia="Arial" w:hAnsi="Arial" w:cs="Arial"/>
      <w:sz w:val="30"/>
      <w:szCs w:val="30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1"/>
      <w:szCs w:val="11"/>
    </w:rPr>
  </w:style>
  <w:style w:type="paragraph" w:customStyle="1" w:styleId="Tiu40">
    <w:name w:val="Tiêu đề #4"/>
    <w:basedOn w:val="Normal"/>
    <w:link w:val="Tiu4"/>
    <w:pPr>
      <w:ind w:firstLine="320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</w:rPr>
  </w:style>
  <w:style w:type="paragraph" w:customStyle="1" w:styleId="Tiu20">
    <w:name w:val="Tiêu đề #2"/>
    <w:basedOn w:val="Normal"/>
    <w:link w:val="Tiu2"/>
    <w:pPr>
      <w:jc w:val="right"/>
      <w:outlineLvl w:val="1"/>
    </w:pPr>
    <w:rPr>
      <w:rFonts w:ascii="Times New Roman" w:eastAsia="Times New Roman" w:hAnsi="Times New Roman" w:cs="Times New Roman"/>
      <w:color w:val="D61A53"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spacing w:line="278" w:lineRule="auto"/>
    </w:pPr>
    <w:rPr>
      <w:rFonts w:ascii="Arial" w:eastAsia="Arial" w:hAnsi="Arial" w:cs="Arial"/>
      <w:b/>
      <w:bCs/>
      <w:color w:val="D61A53"/>
      <w:sz w:val="18"/>
      <w:szCs w:val="18"/>
    </w:rPr>
  </w:style>
  <w:style w:type="paragraph" w:customStyle="1" w:styleId="Tiu30">
    <w:name w:val="Tiêu đề #3"/>
    <w:basedOn w:val="Normal"/>
    <w:link w:val="Tiu3"/>
    <w:pPr>
      <w:ind w:left="1040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Document2.doc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Qr6cq9XWckEHkBUb+IVE6APIbA==">CgMxLjA4AHIhMTg3eGo4TEIwT1NEZ1JFRVJsa1U2dHB0ay1Td3BWdlRV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H£i NguyÅn</dc:creator>
  <cp:lastModifiedBy>Nguyen Duc Quan</cp:lastModifiedBy>
  <cp:revision>2</cp:revision>
  <dcterms:created xsi:type="dcterms:W3CDTF">2024-02-01T03:59:00Z</dcterms:created>
  <dcterms:modified xsi:type="dcterms:W3CDTF">2024-02-01T03:59:00Z</dcterms:modified>
</cp:coreProperties>
</file>