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A55C4C" w14:textId="77777777" w:rsidR="004122AD" w:rsidRPr="004510DA" w:rsidRDefault="006B0FBE" w:rsidP="006F4A42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4510DA">
        <w:rPr>
          <w:rFonts w:ascii="Arial" w:hAnsi="Arial"/>
          <w:b/>
          <w:color w:val="010000"/>
          <w:sz w:val="20"/>
        </w:rPr>
        <w:t>HSV: Annual Corporate Governance 2023</w:t>
      </w:r>
    </w:p>
    <w:p w14:paraId="23D2A3E8" w14:textId="77777777" w:rsidR="004122AD" w:rsidRPr="004510DA" w:rsidRDefault="006B0FBE" w:rsidP="006F4A42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bCs/>
          <w:color w:val="010000"/>
          <w:sz w:val="20"/>
          <w:szCs w:val="20"/>
        </w:rPr>
      </w:pPr>
      <w:r w:rsidRPr="004510DA">
        <w:rPr>
          <w:rFonts w:ascii="Arial" w:hAnsi="Arial"/>
          <w:bCs/>
          <w:color w:val="010000"/>
          <w:sz w:val="20"/>
        </w:rPr>
        <w:t xml:space="preserve">On January 26, 2024, HSV Viet Nam Group Joint Stock Company announced Report No. 03/2024/BC-HSV on the corporate governance situation in 2023, as follows: </w:t>
      </w:r>
    </w:p>
    <w:p w14:paraId="62E6D305" w14:textId="77777777" w:rsidR="004122AD" w:rsidRPr="004510DA" w:rsidRDefault="006B0FBE" w:rsidP="006F4A4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jc w:val="both"/>
        <w:rPr>
          <w:rFonts w:ascii="Arial" w:eastAsia="Arial" w:hAnsi="Arial" w:cs="Arial"/>
          <w:bCs/>
          <w:color w:val="010000"/>
          <w:sz w:val="20"/>
          <w:szCs w:val="20"/>
        </w:rPr>
      </w:pPr>
      <w:r w:rsidRPr="004510DA">
        <w:rPr>
          <w:rFonts w:ascii="Arial" w:hAnsi="Arial"/>
          <w:bCs/>
          <w:color w:val="010000"/>
          <w:sz w:val="20"/>
        </w:rPr>
        <w:t>Name of company: HSV Viet Nam Group Joint Stock Company</w:t>
      </w:r>
    </w:p>
    <w:p w14:paraId="4C3A5B8E" w14:textId="77777777" w:rsidR="004122AD" w:rsidRPr="004510DA" w:rsidRDefault="006B0FBE" w:rsidP="006F4A4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jc w:val="both"/>
        <w:rPr>
          <w:rFonts w:ascii="Arial" w:eastAsia="Arial" w:hAnsi="Arial" w:cs="Arial"/>
          <w:bCs/>
          <w:color w:val="010000"/>
          <w:sz w:val="20"/>
          <w:szCs w:val="20"/>
        </w:rPr>
      </w:pPr>
      <w:r w:rsidRPr="004510DA">
        <w:rPr>
          <w:rFonts w:ascii="Arial" w:hAnsi="Arial"/>
          <w:bCs/>
          <w:color w:val="010000"/>
          <w:sz w:val="20"/>
        </w:rPr>
        <w:t xml:space="preserve">Head office address: No. 68, </w:t>
      </w:r>
      <w:proofErr w:type="spellStart"/>
      <w:r w:rsidRPr="004510DA">
        <w:rPr>
          <w:rFonts w:ascii="Arial" w:hAnsi="Arial"/>
          <w:bCs/>
          <w:color w:val="010000"/>
          <w:sz w:val="20"/>
        </w:rPr>
        <w:t>Luu</w:t>
      </w:r>
      <w:proofErr w:type="spellEnd"/>
      <w:r w:rsidRPr="004510DA">
        <w:rPr>
          <w:rFonts w:ascii="Arial" w:hAnsi="Arial"/>
          <w:bCs/>
          <w:color w:val="010000"/>
          <w:sz w:val="20"/>
        </w:rPr>
        <w:t xml:space="preserve"> </w:t>
      </w:r>
      <w:proofErr w:type="spellStart"/>
      <w:r w:rsidRPr="004510DA">
        <w:rPr>
          <w:rFonts w:ascii="Arial" w:hAnsi="Arial"/>
          <w:bCs/>
          <w:color w:val="010000"/>
          <w:sz w:val="20"/>
        </w:rPr>
        <w:t>Huu</w:t>
      </w:r>
      <w:proofErr w:type="spellEnd"/>
      <w:r w:rsidRPr="004510DA">
        <w:rPr>
          <w:rFonts w:ascii="Arial" w:hAnsi="Arial"/>
          <w:bCs/>
          <w:color w:val="010000"/>
          <w:sz w:val="20"/>
        </w:rPr>
        <w:t xml:space="preserve"> </w:t>
      </w:r>
      <w:proofErr w:type="spellStart"/>
      <w:r w:rsidRPr="004510DA">
        <w:rPr>
          <w:rFonts w:ascii="Arial" w:hAnsi="Arial"/>
          <w:bCs/>
          <w:color w:val="010000"/>
          <w:sz w:val="20"/>
        </w:rPr>
        <w:t>Phuoc</w:t>
      </w:r>
      <w:proofErr w:type="spellEnd"/>
      <w:r w:rsidRPr="004510DA">
        <w:rPr>
          <w:rFonts w:ascii="Arial" w:hAnsi="Arial"/>
          <w:bCs/>
          <w:color w:val="010000"/>
          <w:sz w:val="20"/>
        </w:rPr>
        <w:t xml:space="preserve"> Street, </w:t>
      </w:r>
      <w:proofErr w:type="spellStart"/>
      <w:r w:rsidRPr="004510DA">
        <w:rPr>
          <w:rFonts w:ascii="Arial" w:hAnsi="Arial"/>
          <w:bCs/>
          <w:color w:val="010000"/>
          <w:sz w:val="20"/>
        </w:rPr>
        <w:t>Cau</w:t>
      </w:r>
      <w:proofErr w:type="spellEnd"/>
      <w:r w:rsidRPr="004510DA">
        <w:rPr>
          <w:rFonts w:ascii="Arial" w:hAnsi="Arial"/>
          <w:bCs/>
          <w:color w:val="010000"/>
          <w:sz w:val="20"/>
        </w:rPr>
        <w:t xml:space="preserve"> </w:t>
      </w:r>
      <w:proofErr w:type="spellStart"/>
      <w:r w:rsidRPr="004510DA">
        <w:rPr>
          <w:rFonts w:ascii="Arial" w:hAnsi="Arial"/>
          <w:bCs/>
          <w:color w:val="010000"/>
          <w:sz w:val="20"/>
        </w:rPr>
        <w:t>Dien</w:t>
      </w:r>
      <w:proofErr w:type="spellEnd"/>
      <w:r w:rsidRPr="004510DA">
        <w:rPr>
          <w:rFonts w:ascii="Arial" w:hAnsi="Arial"/>
          <w:bCs/>
          <w:color w:val="010000"/>
          <w:sz w:val="20"/>
        </w:rPr>
        <w:t xml:space="preserve"> Ward, Nam </w:t>
      </w:r>
      <w:proofErr w:type="spellStart"/>
      <w:r w:rsidRPr="004510DA">
        <w:rPr>
          <w:rFonts w:ascii="Arial" w:hAnsi="Arial"/>
          <w:bCs/>
          <w:color w:val="010000"/>
          <w:sz w:val="20"/>
        </w:rPr>
        <w:t>Tu</w:t>
      </w:r>
      <w:proofErr w:type="spellEnd"/>
      <w:r w:rsidRPr="004510DA">
        <w:rPr>
          <w:rFonts w:ascii="Arial" w:hAnsi="Arial"/>
          <w:bCs/>
          <w:color w:val="010000"/>
          <w:sz w:val="20"/>
        </w:rPr>
        <w:t xml:space="preserve"> </w:t>
      </w:r>
      <w:proofErr w:type="spellStart"/>
      <w:r w:rsidRPr="004510DA">
        <w:rPr>
          <w:rFonts w:ascii="Arial" w:hAnsi="Arial"/>
          <w:bCs/>
          <w:color w:val="010000"/>
          <w:sz w:val="20"/>
        </w:rPr>
        <w:t>Liem</w:t>
      </w:r>
      <w:proofErr w:type="spellEnd"/>
      <w:r w:rsidRPr="004510DA">
        <w:rPr>
          <w:rFonts w:ascii="Arial" w:hAnsi="Arial"/>
          <w:bCs/>
          <w:color w:val="010000"/>
          <w:sz w:val="20"/>
        </w:rPr>
        <w:t xml:space="preserve"> District, Hanoi.</w:t>
      </w:r>
    </w:p>
    <w:p w14:paraId="75D73046" w14:textId="77777777" w:rsidR="004122AD" w:rsidRPr="004510DA" w:rsidRDefault="006B0FBE" w:rsidP="006F4A4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08"/>
        </w:tabs>
        <w:spacing w:after="120" w:line="360" w:lineRule="auto"/>
        <w:ind w:left="0" w:firstLine="0"/>
        <w:jc w:val="both"/>
        <w:rPr>
          <w:rFonts w:ascii="Arial" w:eastAsia="Arial" w:hAnsi="Arial" w:cs="Arial"/>
          <w:bCs/>
          <w:color w:val="010000"/>
          <w:sz w:val="20"/>
          <w:szCs w:val="20"/>
        </w:rPr>
      </w:pPr>
      <w:r w:rsidRPr="004510DA">
        <w:rPr>
          <w:rFonts w:ascii="Arial" w:hAnsi="Arial"/>
          <w:bCs/>
          <w:color w:val="010000"/>
          <w:sz w:val="20"/>
        </w:rPr>
        <w:t xml:space="preserve">Tel: 024 6686 1968 Email: </w:t>
      </w:r>
      <w:hyperlink r:id="rId6">
        <w:r w:rsidRPr="004510DA">
          <w:rPr>
            <w:rFonts w:ascii="Arial" w:hAnsi="Arial"/>
            <w:bCs/>
            <w:color w:val="010000"/>
            <w:sz w:val="20"/>
          </w:rPr>
          <w:t>info@hsvvietnam.com</w:t>
        </w:r>
      </w:hyperlink>
    </w:p>
    <w:p w14:paraId="5B63D787" w14:textId="77777777" w:rsidR="004122AD" w:rsidRPr="004510DA" w:rsidRDefault="006B0FBE" w:rsidP="006F4A4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jc w:val="both"/>
        <w:rPr>
          <w:rFonts w:ascii="Arial" w:eastAsia="Arial" w:hAnsi="Arial" w:cs="Arial"/>
          <w:bCs/>
          <w:color w:val="010000"/>
          <w:sz w:val="20"/>
          <w:szCs w:val="20"/>
        </w:rPr>
      </w:pPr>
      <w:r w:rsidRPr="004510DA">
        <w:rPr>
          <w:rFonts w:ascii="Arial" w:hAnsi="Arial"/>
          <w:bCs/>
          <w:color w:val="010000"/>
          <w:sz w:val="20"/>
        </w:rPr>
        <w:t xml:space="preserve">Charter capital: VND 157,499,940,000 </w:t>
      </w:r>
    </w:p>
    <w:p w14:paraId="205037AD" w14:textId="77777777" w:rsidR="004122AD" w:rsidRPr="004510DA" w:rsidRDefault="006B0FBE" w:rsidP="006F4A4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jc w:val="both"/>
        <w:rPr>
          <w:rFonts w:ascii="Arial" w:eastAsia="Arial" w:hAnsi="Arial" w:cs="Arial"/>
          <w:bCs/>
          <w:color w:val="010000"/>
          <w:sz w:val="20"/>
          <w:szCs w:val="20"/>
        </w:rPr>
      </w:pPr>
      <w:r w:rsidRPr="004510DA">
        <w:rPr>
          <w:rFonts w:ascii="Arial" w:hAnsi="Arial"/>
          <w:bCs/>
          <w:color w:val="010000"/>
          <w:sz w:val="20"/>
        </w:rPr>
        <w:t>Securities code: HSV</w:t>
      </w:r>
    </w:p>
    <w:p w14:paraId="4074B553" w14:textId="77777777" w:rsidR="004122AD" w:rsidRPr="004510DA" w:rsidRDefault="006B0FBE" w:rsidP="006F4A4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jc w:val="both"/>
        <w:rPr>
          <w:rFonts w:ascii="Arial" w:eastAsia="Arial" w:hAnsi="Arial" w:cs="Arial"/>
          <w:bCs/>
          <w:color w:val="010000"/>
          <w:sz w:val="20"/>
          <w:szCs w:val="20"/>
        </w:rPr>
      </w:pPr>
      <w:r w:rsidRPr="004510DA">
        <w:rPr>
          <w:rFonts w:ascii="Arial" w:hAnsi="Arial"/>
          <w:bCs/>
          <w:color w:val="010000"/>
          <w:sz w:val="20"/>
        </w:rPr>
        <w:t>Internal audit execution: Implemented.</w:t>
      </w:r>
    </w:p>
    <w:p w14:paraId="585D03F2" w14:textId="208989E6" w:rsidR="004122AD" w:rsidRPr="004510DA" w:rsidRDefault="006B0FBE" w:rsidP="006F4A42">
      <w:pPr>
        <w:keepNext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33"/>
          <w:tab w:val="left" w:pos="360"/>
        </w:tabs>
        <w:spacing w:after="120" w:line="360" w:lineRule="auto"/>
        <w:jc w:val="both"/>
        <w:rPr>
          <w:rFonts w:ascii="Arial" w:eastAsia="Arial" w:hAnsi="Arial" w:cs="Arial"/>
          <w:bCs/>
          <w:color w:val="010000"/>
          <w:sz w:val="20"/>
          <w:szCs w:val="20"/>
        </w:rPr>
      </w:pPr>
      <w:r w:rsidRPr="004510DA">
        <w:rPr>
          <w:rFonts w:ascii="Arial" w:hAnsi="Arial"/>
          <w:bCs/>
          <w:color w:val="010000"/>
          <w:sz w:val="20"/>
        </w:rPr>
        <w:t xml:space="preserve">Activities of the </w:t>
      </w:r>
      <w:r w:rsidR="006F4A42">
        <w:rPr>
          <w:rFonts w:ascii="Arial" w:hAnsi="Arial"/>
          <w:bCs/>
          <w:color w:val="010000"/>
          <w:sz w:val="20"/>
        </w:rPr>
        <w:t>General Meeting</w:t>
      </w:r>
    </w:p>
    <w:p w14:paraId="036D501B" w14:textId="34DF2184" w:rsidR="004122AD" w:rsidRPr="004510DA" w:rsidRDefault="006B0FBE" w:rsidP="006F4A42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bCs/>
          <w:color w:val="010000"/>
          <w:sz w:val="20"/>
          <w:szCs w:val="20"/>
        </w:rPr>
      </w:pPr>
      <w:r w:rsidRPr="004510DA">
        <w:rPr>
          <w:rFonts w:ascii="Arial" w:hAnsi="Arial"/>
          <w:bCs/>
          <w:color w:val="010000"/>
          <w:sz w:val="20"/>
        </w:rPr>
        <w:t xml:space="preserve">Information about the meetings and General Mandates (including General Mandates approved by collecting shareholders' </w:t>
      </w:r>
      <w:r w:rsidR="006F4A42">
        <w:rPr>
          <w:rFonts w:ascii="Arial" w:hAnsi="Arial"/>
          <w:bCs/>
          <w:color w:val="010000"/>
          <w:sz w:val="20"/>
        </w:rPr>
        <w:t>ballots</w:t>
      </w:r>
      <w:r w:rsidRPr="004510DA">
        <w:rPr>
          <w:rFonts w:ascii="Arial" w:hAnsi="Arial"/>
          <w:bCs/>
          <w:color w:val="010000"/>
          <w:sz w:val="20"/>
        </w:rPr>
        <w:t>):</w:t>
      </w:r>
    </w:p>
    <w:tbl>
      <w:tblPr>
        <w:tblStyle w:val="a"/>
        <w:tblW w:w="9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5"/>
        <w:gridCol w:w="2610"/>
        <w:gridCol w:w="1710"/>
        <w:gridCol w:w="4162"/>
      </w:tblGrid>
      <w:tr w:rsidR="004122AD" w:rsidRPr="004510DA" w14:paraId="522F039C" w14:textId="77777777" w:rsidTr="006F4A42">
        <w:tc>
          <w:tcPr>
            <w:tcW w:w="53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A6D296" w14:textId="77777777" w:rsidR="004122AD" w:rsidRPr="004510DA" w:rsidRDefault="006B0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4510DA">
              <w:rPr>
                <w:rFonts w:ascii="Arial" w:hAnsi="Arial"/>
                <w:bCs/>
                <w:color w:val="010000"/>
                <w:sz w:val="20"/>
              </w:rPr>
              <w:t>No.</w:t>
            </w:r>
          </w:p>
        </w:tc>
        <w:tc>
          <w:tcPr>
            <w:tcW w:w="261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E96F81" w14:textId="7F37F3E4" w:rsidR="004122AD" w:rsidRPr="004510DA" w:rsidRDefault="006B0FBE" w:rsidP="006F4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4510DA">
              <w:rPr>
                <w:rFonts w:ascii="Arial" w:hAnsi="Arial"/>
                <w:bCs/>
                <w:color w:val="010000"/>
                <w:sz w:val="20"/>
              </w:rPr>
              <w:t xml:space="preserve">General Mandate/Decision of the </w:t>
            </w:r>
            <w:r w:rsidR="006F4A42">
              <w:rPr>
                <w:rFonts w:ascii="Arial" w:hAnsi="Arial"/>
                <w:bCs/>
                <w:color w:val="010000"/>
                <w:sz w:val="20"/>
              </w:rPr>
              <w:t xml:space="preserve">General Meeting </w:t>
            </w:r>
          </w:p>
        </w:tc>
        <w:tc>
          <w:tcPr>
            <w:tcW w:w="171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676560" w14:textId="77777777" w:rsidR="004122AD" w:rsidRPr="004510DA" w:rsidRDefault="006B0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4510DA">
              <w:rPr>
                <w:rFonts w:ascii="Arial" w:hAnsi="Arial"/>
                <w:bCs/>
                <w:color w:val="010000"/>
                <w:sz w:val="20"/>
              </w:rPr>
              <w:t>Date</w:t>
            </w:r>
          </w:p>
        </w:tc>
        <w:tc>
          <w:tcPr>
            <w:tcW w:w="416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A918F3" w14:textId="20948045" w:rsidR="004122AD" w:rsidRPr="004510DA" w:rsidRDefault="006B0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4510DA">
              <w:rPr>
                <w:rFonts w:ascii="Arial" w:hAnsi="Arial"/>
                <w:bCs/>
                <w:color w:val="010000"/>
                <w:sz w:val="20"/>
              </w:rPr>
              <w:t>Content</w:t>
            </w:r>
            <w:r w:rsidR="006F4A42">
              <w:rPr>
                <w:rFonts w:ascii="Arial" w:hAnsi="Arial"/>
                <w:bCs/>
                <w:color w:val="010000"/>
                <w:sz w:val="20"/>
              </w:rPr>
              <w:t>s</w:t>
            </w:r>
          </w:p>
        </w:tc>
      </w:tr>
      <w:tr w:rsidR="004122AD" w:rsidRPr="004510DA" w14:paraId="249DF151" w14:textId="77777777" w:rsidTr="006F4A42">
        <w:tc>
          <w:tcPr>
            <w:tcW w:w="53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AA4FA3" w14:textId="77777777" w:rsidR="004122AD" w:rsidRPr="004510DA" w:rsidRDefault="006B0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4510DA">
              <w:rPr>
                <w:rFonts w:ascii="Arial" w:hAnsi="Arial"/>
                <w:bCs/>
                <w:color w:val="010000"/>
                <w:sz w:val="20"/>
              </w:rPr>
              <w:t xml:space="preserve">1 </w:t>
            </w:r>
          </w:p>
        </w:tc>
        <w:tc>
          <w:tcPr>
            <w:tcW w:w="261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BE037F" w14:textId="77777777" w:rsidR="004122AD" w:rsidRPr="004510DA" w:rsidRDefault="006B0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4510DA">
              <w:rPr>
                <w:rFonts w:ascii="Arial" w:hAnsi="Arial"/>
                <w:bCs/>
                <w:color w:val="010000"/>
                <w:sz w:val="20"/>
              </w:rPr>
              <w:t>No. 01/2023/NQ-DHDCD-GTHN</w:t>
            </w:r>
          </w:p>
        </w:tc>
        <w:tc>
          <w:tcPr>
            <w:tcW w:w="171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98EC8A" w14:textId="77777777" w:rsidR="004122AD" w:rsidRPr="004510DA" w:rsidRDefault="006B0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4510DA">
              <w:rPr>
                <w:rFonts w:ascii="Arial" w:hAnsi="Arial"/>
                <w:bCs/>
                <w:color w:val="010000"/>
                <w:sz w:val="20"/>
              </w:rPr>
              <w:t>February 24, 2023</w:t>
            </w:r>
          </w:p>
        </w:tc>
        <w:bookmarkStart w:id="0" w:name="_MON_1768230073"/>
        <w:bookmarkEnd w:id="0"/>
        <w:tc>
          <w:tcPr>
            <w:tcW w:w="416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B735F7" w14:textId="21FA4123" w:rsidR="004122AD" w:rsidRPr="004510DA" w:rsidRDefault="006B0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  <w:object w:dxaOrig="1541" w:dyaOrig="1000" w14:anchorId="18A1A02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57" type="#_x0000_t75" style="width:76.5pt;height:50.25pt" o:ole="">
                  <v:imagedata r:id="rId7" o:title=""/>
                </v:shape>
                <o:OLEObject Type="Embed" ProgID="Word.Document.12" ShapeID="_x0000_i1157" DrawAspect="Icon" ObjectID="_1768291033" r:id="rId8">
                  <o:FieldCodes>\s</o:FieldCodes>
                </o:OLEObject>
              </w:object>
            </w:r>
          </w:p>
        </w:tc>
      </w:tr>
      <w:tr w:rsidR="004122AD" w:rsidRPr="004510DA" w14:paraId="6A279EAD" w14:textId="77777777" w:rsidTr="006F4A42">
        <w:tc>
          <w:tcPr>
            <w:tcW w:w="53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3F66D3" w14:textId="77777777" w:rsidR="004122AD" w:rsidRPr="004510DA" w:rsidRDefault="006B0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4510DA">
              <w:rPr>
                <w:rFonts w:ascii="Arial" w:hAnsi="Arial"/>
                <w:bCs/>
                <w:color w:val="010000"/>
                <w:sz w:val="20"/>
              </w:rPr>
              <w:t xml:space="preserve">1 </w:t>
            </w:r>
          </w:p>
        </w:tc>
        <w:tc>
          <w:tcPr>
            <w:tcW w:w="261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58818C" w14:textId="77777777" w:rsidR="004122AD" w:rsidRPr="004510DA" w:rsidRDefault="006B0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4510DA">
              <w:rPr>
                <w:rFonts w:ascii="Arial" w:hAnsi="Arial"/>
                <w:bCs/>
                <w:color w:val="010000"/>
                <w:sz w:val="20"/>
              </w:rPr>
              <w:t>No. 01/2023/NQ-DHDCD</w:t>
            </w:r>
          </w:p>
        </w:tc>
        <w:tc>
          <w:tcPr>
            <w:tcW w:w="171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6EA9FB" w14:textId="77777777" w:rsidR="004122AD" w:rsidRPr="004510DA" w:rsidRDefault="006B0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4510DA">
              <w:rPr>
                <w:rFonts w:ascii="Arial" w:hAnsi="Arial"/>
                <w:bCs/>
                <w:color w:val="010000"/>
                <w:sz w:val="20"/>
              </w:rPr>
              <w:t>April 27, 2023</w:t>
            </w:r>
          </w:p>
        </w:tc>
        <w:bookmarkStart w:id="1" w:name="_MON_1768230016"/>
        <w:bookmarkEnd w:id="1"/>
        <w:tc>
          <w:tcPr>
            <w:tcW w:w="416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7BDF05" w14:textId="4D57990A" w:rsidR="004122AD" w:rsidRPr="004510DA" w:rsidRDefault="006B0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bCs/>
                <w:color w:val="010000"/>
                <w:sz w:val="20"/>
              </w:rPr>
              <w:object w:dxaOrig="1541" w:dyaOrig="1000" w14:anchorId="34970241">
                <v:shape id="_x0000_i1158" type="#_x0000_t75" style="width:76.5pt;height:50.25pt" o:ole="">
                  <v:imagedata r:id="rId9" o:title=""/>
                </v:shape>
                <o:OLEObject Type="Embed" ProgID="Word.Document.12" ShapeID="_x0000_i1158" DrawAspect="Icon" ObjectID="_1768291034" r:id="rId10">
                  <o:FieldCodes>\s</o:FieldCodes>
                </o:OLEObject>
              </w:object>
            </w:r>
          </w:p>
        </w:tc>
      </w:tr>
    </w:tbl>
    <w:p w14:paraId="0CFF4737" w14:textId="124B57C0" w:rsidR="004122AD" w:rsidRPr="004510DA" w:rsidRDefault="006B0FB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bCs/>
          <w:color w:val="010000"/>
          <w:sz w:val="20"/>
          <w:szCs w:val="20"/>
        </w:rPr>
      </w:pPr>
      <w:r w:rsidRPr="004510DA">
        <w:rPr>
          <w:rFonts w:ascii="Arial" w:hAnsi="Arial"/>
          <w:bCs/>
          <w:color w:val="010000"/>
          <w:sz w:val="20"/>
        </w:rPr>
        <w:t>Board of Directors</w:t>
      </w:r>
    </w:p>
    <w:p w14:paraId="385BBFD4" w14:textId="77777777" w:rsidR="004122AD" w:rsidRPr="004510DA" w:rsidRDefault="006B0FB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rPr>
          <w:rFonts w:ascii="Arial" w:eastAsia="Arial" w:hAnsi="Arial" w:cs="Arial"/>
          <w:bCs/>
          <w:color w:val="010000"/>
          <w:sz w:val="20"/>
          <w:szCs w:val="20"/>
        </w:rPr>
      </w:pPr>
      <w:r w:rsidRPr="004510DA">
        <w:rPr>
          <w:rFonts w:ascii="Arial" w:hAnsi="Arial"/>
          <w:bCs/>
          <w:color w:val="010000"/>
          <w:sz w:val="20"/>
        </w:rPr>
        <w:t>Information about members of the Board of Directors:</w:t>
      </w:r>
    </w:p>
    <w:tbl>
      <w:tblPr>
        <w:tblStyle w:val="a0"/>
        <w:tblW w:w="9017" w:type="dxa"/>
        <w:tblLayout w:type="fixed"/>
        <w:tblLook w:val="0400" w:firstRow="0" w:lastRow="0" w:firstColumn="0" w:lastColumn="0" w:noHBand="0" w:noVBand="1"/>
      </w:tblPr>
      <w:tblGrid>
        <w:gridCol w:w="347"/>
        <w:gridCol w:w="1668"/>
        <w:gridCol w:w="2972"/>
        <w:gridCol w:w="1922"/>
        <w:gridCol w:w="2108"/>
      </w:tblGrid>
      <w:tr w:rsidR="004122AD" w:rsidRPr="004510DA" w14:paraId="6F2F1C1C" w14:textId="77777777">
        <w:tc>
          <w:tcPr>
            <w:tcW w:w="34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DB005B" w14:textId="77777777" w:rsidR="004122AD" w:rsidRPr="004510DA" w:rsidRDefault="006B0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4510DA">
              <w:rPr>
                <w:rFonts w:ascii="Arial" w:hAnsi="Arial"/>
                <w:bCs/>
                <w:color w:val="010000"/>
                <w:sz w:val="20"/>
              </w:rPr>
              <w:t>No.</w:t>
            </w:r>
          </w:p>
        </w:tc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A982D2" w14:textId="77777777" w:rsidR="004122AD" w:rsidRPr="004510DA" w:rsidRDefault="006B0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4510DA">
              <w:rPr>
                <w:rFonts w:ascii="Arial" w:hAnsi="Arial"/>
                <w:bCs/>
                <w:color w:val="010000"/>
                <w:sz w:val="20"/>
              </w:rPr>
              <w:t>Member of the Board of Directors</w:t>
            </w:r>
          </w:p>
        </w:tc>
        <w:tc>
          <w:tcPr>
            <w:tcW w:w="297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0C6B04" w14:textId="77777777" w:rsidR="004122AD" w:rsidRPr="004510DA" w:rsidRDefault="006B0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4510DA">
              <w:rPr>
                <w:rFonts w:ascii="Arial" w:hAnsi="Arial"/>
                <w:bCs/>
                <w:color w:val="010000"/>
                <w:sz w:val="20"/>
              </w:rPr>
              <w:t>Position (independent member of the Board of Directors, non-executive member of the Board of Directors)</w:t>
            </w:r>
          </w:p>
        </w:tc>
        <w:tc>
          <w:tcPr>
            <w:tcW w:w="403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7218D2" w14:textId="77777777" w:rsidR="004122AD" w:rsidRPr="004510DA" w:rsidRDefault="006B0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4510DA">
              <w:rPr>
                <w:rFonts w:ascii="Arial" w:hAnsi="Arial"/>
                <w:bCs/>
                <w:color w:val="010000"/>
                <w:sz w:val="20"/>
              </w:rPr>
              <w:t>Date of appointment/dismissal as member/independent member of the Board of Directors</w:t>
            </w:r>
          </w:p>
        </w:tc>
      </w:tr>
      <w:tr w:rsidR="004122AD" w:rsidRPr="004510DA" w14:paraId="6B8C5FE0" w14:textId="77777777">
        <w:tc>
          <w:tcPr>
            <w:tcW w:w="34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565455" w14:textId="77777777" w:rsidR="004122AD" w:rsidRPr="004510DA" w:rsidRDefault="004122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</w:p>
        </w:tc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EE2BF3" w14:textId="77777777" w:rsidR="004122AD" w:rsidRPr="004510DA" w:rsidRDefault="004122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</w:p>
        </w:tc>
        <w:tc>
          <w:tcPr>
            <w:tcW w:w="297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18F8D9" w14:textId="77777777" w:rsidR="004122AD" w:rsidRPr="004510DA" w:rsidRDefault="004122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0F6224" w14:textId="77777777" w:rsidR="004122AD" w:rsidRPr="004510DA" w:rsidRDefault="006B0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4510DA">
              <w:rPr>
                <w:rFonts w:ascii="Arial" w:hAnsi="Arial"/>
                <w:bCs/>
                <w:color w:val="010000"/>
                <w:sz w:val="20"/>
              </w:rPr>
              <w:t>Appointment date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34D998" w14:textId="77777777" w:rsidR="004122AD" w:rsidRPr="004510DA" w:rsidRDefault="006B0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4510DA">
              <w:rPr>
                <w:rFonts w:ascii="Arial" w:hAnsi="Arial"/>
                <w:bCs/>
                <w:color w:val="010000"/>
                <w:sz w:val="20"/>
              </w:rPr>
              <w:t>Dismissal date</w:t>
            </w:r>
          </w:p>
        </w:tc>
      </w:tr>
      <w:tr w:rsidR="004122AD" w:rsidRPr="004510DA" w14:paraId="11F63D2A" w14:textId="77777777">
        <w:tc>
          <w:tcPr>
            <w:tcW w:w="34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471568" w14:textId="77777777" w:rsidR="004122AD" w:rsidRPr="004510DA" w:rsidRDefault="006B0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4510DA">
              <w:rPr>
                <w:rFonts w:ascii="Arial" w:hAnsi="Arial"/>
                <w:bCs/>
                <w:color w:val="010000"/>
                <w:sz w:val="20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0CE22A" w14:textId="77777777" w:rsidR="004122AD" w:rsidRPr="004510DA" w:rsidRDefault="006B0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4510DA">
              <w:rPr>
                <w:rFonts w:ascii="Arial" w:hAnsi="Arial"/>
                <w:bCs/>
                <w:color w:val="010000"/>
                <w:sz w:val="20"/>
              </w:rPr>
              <w:t xml:space="preserve">Ms. Nguyen Thi </w:t>
            </w:r>
            <w:proofErr w:type="spellStart"/>
            <w:r w:rsidRPr="004510DA">
              <w:rPr>
                <w:rFonts w:ascii="Arial" w:hAnsi="Arial"/>
                <w:bCs/>
                <w:color w:val="010000"/>
                <w:sz w:val="20"/>
              </w:rPr>
              <w:t>Quyen</w:t>
            </w:r>
            <w:proofErr w:type="spellEnd"/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4D459E" w14:textId="2B3DE613" w:rsidR="004122AD" w:rsidRPr="004510DA" w:rsidRDefault="006B0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4510DA">
              <w:rPr>
                <w:rFonts w:ascii="Arial" w:hAnsi="Arial"/>
                <w:bCs/>
                <w:color w:val="010000"/>
                <w:sz w:val="20"/>
              </w:rPr>
              <w:t xml:space="preserve">Chair of the Board of Directors, member of the Board of Directors -cum- Deputy </w:t>
            </w:r>
            <w:r w:rsidR="006F4A42">
              <w:rPr>
                <w:rFonts w:ascii="Arial" w:hAnsi="Arial"/>
                <w:bCs/>
                <w:color w:val="010000"/>
                <w:sz w:val="20"/>
              </w:rPr>
              <w:t>Managing Director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749F81" w14:textId="77777777" w:rsidR="004122AD" w:rsidRPr="004510DA" w:rsidRDefault="006B0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4510DA">
              <w:rPr>
                <w:rFonts w:ascii="Arial" w:hAnsi="Arial"/>
                <w:bCs/>
                <w:color w:val="010000"/>
                <w:sz w:val="20"/>
              </w:rPr>
              <w:t>July 20, 2022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180149" w14:textId="77777777" w:rsidR="004122AD" w:rsidRPr="004510DA" w:rsidRDefault="004122AD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</w:p>
        </w:tc>
      </w:tr>
      <w:tr w:rsidR="004122AD" w:rsidRPr="004510DA" w14:paraId="290692FE" w14:textId="77777777">
        <w:tc>
          <w:tcPr>
            <w:tcW w:w="34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95409C" w14:textId="77777777" w:rsidR="004122AD" w:rsidRPr="004510DA" w:rsidRDefault="006B0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4510DA">
              <w:rPr>
                <w:rFonts w:ascii="Arial" w:hAnsi="Arial"/>
                <w:bCs/>
                <w:color w:val="010000"/>
                <w:sz w:val="20"/>
              </w:rPr>
              <w:t>2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DC7E09" w14:textId="77777777" w:rsidR="004122AD" w:rsidRPr="004510DA" w:rsidRDefault="006B0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4510DA">
              <w:rPr>
                <w:rFonts w:ascii="Arial" w:hAnsi="Arial"/>
                <w:bCs/>
                <w:color w:val="010000"/>
                <w:sz w:val="20"/>
              </w:rPr>
              <w:t>Mr. Nguyen Van Quan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DBDF2F" w14:textId="04041275" w:rsidR="004122AD" w:rsidRPr="004510DA" w:rsidRDefault="006B0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4510DA">
              <w:rPr>
                <w:rFonts w:ascii="Arial" w:hAnsi="Arial"/>
                <w:bCs/>
                <w:color w:val="010000"/>
                <w:sz w:val="20"/>
              </w:rPr>
              <w:t>Member of the Board of Directors-cum-</w:t>
            </w:r>
            <w:r w:rsidR="006F4A42">
              <w:rPr>
                <w:rFonts w:ascii="Arial" w:hAnsi="Arial"/>
                <w:bCs/>
                <w:color w:val="010000"/>
                <w:sz w:val="20"/>
              </w:rPr>
              <w:t>Managing Director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0DE598" w14:textId="77777777" w:rsidR="004122AD" w:rsidRPr="004510DA" w:rsidRDefault="006B0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4510DA">
              <w:rPr>
                <w:rFonts w:ascii="Arial" w:hAnsi="Arial"/>
                <w:bCs/>
                <w:color w:val="010000"/>
                <w:sz w:val="20"/>
              </w:rPr>
              <w:t>July 01, 2022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2DB1B1" w14:textId="77777777" w:rsidR="004122AD" w:rsidRPr="004510DA" w:rsidRDefault="004122AD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</w:p>
        </w:tc>
      </w:tr>
      <w:tr w:rsidR="004122AD" w:rsidRPr="004510DA" w14:paraId="72913ADA" w14:textId="77777777">
        <w:tc>
          <w:tcPr>
            <w:tcW w:w="34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41DCE2" w14:textId="77777777" w:rsidR="004122AD" w:rsidRPr="004510DA" w:rsidRDefault="006B0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4510DA">
              <w:rPr>
                <w:rFonts w:ascii="Arial" w:hAnsi="Arial"/>
                <w:bCs/>
                <w:color w:val="010000"/>
                <w:sz w:val="20"/>
              </w:rPr>
              <w:lastRenderedPageBreak/>
              <w:t>3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C3B64D" w14:textId="77777777" w:rsidR="004122AD" w:rsidRPr="004510DA" w:rsidRDefault="006B0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4510DA">
              <w:rPr>
                <w:rFonts w:ascii="Arial" w:hAnsi="Arial"/>
                <w:bCs/>
                <w:color w:val="010000"/>
                <w:sz w:val="20"/>
              </w:rPr>
              <w:t>Ms. Nguyen Thi Huong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35668A" w14:textId="77777777" w:rsidR="004122AD" w:rsidRPr="004510DA" w:rsidRDefault="006B0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4510DA">
              <w:rPr>
                <w:rFonts w:ascii="Arial" w:hAnsi="Arial"/>
                <w:bCs/>
                <w:color w:val="010000"/>
                <w:sz w:val="20"/>
              </w:rPr>
              <w:t>Independent member of the Board of Directors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AB894F" w14:textId="77777777" w:rsidR="004122AD" w:rsidRPr="004510DA" w:rsidRDefault="006B0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4510DA">
              <w:rPr>
                <w:rFonts w:ascii="Arial" w:hAnsi="Arial"/>
                <w:bCs/>
                <w:color w:val="010000"/>
                <w:sz w:val="20"/>
              </w:rPr>
              <w:t>May 05, 2021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BF78FC" w14:textId="77777777" w:rsidR="004122AD" w:rsidRPr="004510DA" w:rsidRDefault="004122AD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</w:p>
        </w:tc>
      </w:tr>
      <w:tr w:rsidR="004122AD" w:rsidRPr="004510DA" w14:paraId="175C5190" w14:textId="77777777">
        <w:tc>
          <w:tcPr>
            <w:tcW w:w="34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8BBF32" w14:textId="77777777" w:rsidR="004122AD" w:rsidRPr="004510DA" w:rsidRDefault="006B0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4510DA">
              <w:rPr>
                <w:rFonts w:ascii="Arial" w:hAnsi="Arial"/>
                <w:bCs/>
                <w:color w:val="010000"/>
                <w:sz w:val="20"/>
              </w:rPr>
              <w:t>4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32C0B3" w14:textId="77777777" w:rsidR="004122AD" w:rsidRPr="004510DA" w:rsidRDefault="006B0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4510DA">
              <w:rPr>
                <w:rFonts w:ascii="Arial" w:hAnsi="Arial"/>
                <w:bCs/>
                <w:color w:val="010000"/>
                <w:sz w:val="20"/>
              </w:rPr>
              <w:t>Mr. Tran Ba Dung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175D36" w14:textId="77777777" w:rsidR="004122AD" w:rsidRPr="004510DA" w:rsidRDefault="006B0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4510DA">
              <w:rPr>
                <w:rFonts w:ascii="Arial" w:hAnsi="Arial"/>
                <w:bCs/>
                <w:color w:val="010000"/>
                <w:sz w:val="20"/>
              </w:rPr>
              <w:t>Non-executive member of the Board of Directors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5F8D5A" w14:textId="77777777" w:rsidR="004122AD" w:rsidRPr="004510DA" w:rsidRDefault="006B0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4510DA">
              <w:rPr>
                <w:rFonts w:ascii="Arial" w:hAnsi="Arial"/>
                <w:bCs/>
                <w:color w:val="010000"/>
                <w:sz w:val="20"/>
              </w:rPr>
              <w:t>May 05, 2021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BE7A08" w14:textId="77777777" w:rsidR="004122AD" w:rsidRPr="004510DA" w:rsidRDefault="004122AD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</w:p>
        </w:tc>
      </w:tr>
      <w:tr w:rsidR="004122AD" w:rsidRPr="004510DA" w14:paraId="4FCA5DDD" w14:textId="77777777"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B1ADD2" w14:textId="77777777" w:rsidR="004122AD" w:rsidRPr="004510DA" w:rsidRDefault="006B0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4510DA">
              <w:rPr>
                <w:rFonts w:ascii="Arial" w:hAnsi="Arial"/>
                <w:bCs/>
                <w:color w:val="010000"/>
                <w:sz w:val="20"/>
              </w:rPr>
              <w:t>5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662714" w14:textId="77777777" w:rsidR="004122AD" w:rsidRPr="004510DA" w:rsidRDefault="006B0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4510DA">
              <w:rPr>
                <w:rFonts w:ascii="Arial" w:hAnsi="Arial"/>
                <w:bCs/>
                <w:color w:val="010000"/>
                <w:sz w:val="20"/>
              </w:rPr>
              <w:t xml:space="preserve">Nguyen Thi </w:t>
            </w:r>
            <w:proofErr w:type="spellStart"/>
            <w:r w:rsidRPr="004510DA">
              <w:rPr>
                <w:rFonts w:ascii="Arial" w:hAnsi="Arial"/>
                <w:bCs/>
                <w:color w:val="010000"/>
                <w:sz w:val="20"/>
              </w:rPr>
              <w:t>Tham</w:t>
            </w:r>
            <w:proofErr w:type="spellEnd"/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F629A5" w14:textId="77777777" w:rsidR="004122AD" w:rsidRPr="004510DA" w:rsidRDefault="006B0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4510DA">
              <w:rPr>
                <w:rFonts w:ascii="Arial" w:hAnsi="Arial"/>
                <w:bCs/>
                <w:color w:val="010000"/>
                <w:sz w:val="20"/>
              </w:rPr>
              <w:t>Former Chair of the Board of Directors - member of the Board of Directors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A870B0" w14:textId="77777777" w:rsidR="004122AD" w:rsidRPr="004510DA" w:rsidRDefault="006B0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4510DA">
              <w:rPr>
                <w:rFonts w:ascii="Arial" w:hAnsi="Arial"/>
                <w:bCs/>
                <w:color w:val="010000"/>
                <w:sz w:val="20"/>
              </w:rPr>
              <w:t>May 05, 2021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F7F04B" w14:textId="77777777" w:rsidR="004122AD" w:rsidRPr="004510DA" w:rsidRDefault="006B0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4510DA">
              <w:rPr>
                <w:rFonts w:ascii="Arial" w:hAnsi="Arial"/>
                <w:bCs/>
                <w:color w:val="010000"/>
                <w:sz w:val="20"/>
              </w:rPr>
              <w:t>Dismissed as member of the Board of Directors from April 27, 2023 (General Mandate No. 01/2023/NQ-DHDCD)</w:t>
            </w:r>
          </w:p>
        </w:tc>
      </w:tr>
    </w:tbl>
    <w:p w14:paraId="217FC16D" w14:textId="77777777" w:rsidR="004122AD" w:rsidRPr="004510DA" w:rsidRDefault="006B0FB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rPr>
          <w:rFonts w:ascii="Arial" w:eastAsia="Arial" w:hAnsi="Arial" w:cs="Arial"/>
          <w:bCs/>
          <w:color w:val="010000"/>
          <w:sz w:val="20"/>
          <w:szCs w:val="20"/>
        </w:rPr>
      </w:pPr>
      <w:r w:rsidRPr="004510DA">
        <w:rPr>
          <w:rFonts w:ascii="Arial" w:hAnsi="Arial"/>
          <w:bCs/>
          <w:color w:val="010000"/>
          <w:sz w:val="20"/>
        </w:rPr>
        <w:t>Board Resolutions/Board Decisions:</w:t>
      </w:r>
    </w:p>
    <w:tbl>
      <w:tblPr>
        <w:tblStyle w:val="a1"/>
        <w:tblW w:w="9112" w:type="dxa"/>
        <w:tblInd w:w="-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0"/>
        <w:gridCol w:w="2325"/>
        <w:gridCol w:w="1415"/>
        <w:gridCol w:w="4972"/>
      </w:tblGrid>
      <w:tr w:rsidR="004122AD" w:rsidRPr="004510DA" w14:paraId="37CE4B42" w14:textId="77777777" w:rsidTr="006F4A42">
        <w:tc>
          <w:tcPr>
            <w:tcW w:w="40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2C39C8" w14:textId="77777777" w:rsidR="004122AD" w:rsidRPr="004510DA" w:rsidRDefault="006B0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4510DA">
              <w:rPr>
                <w:rFonts w:ascii="Arial" w:hAnsi="Arial"/>
                <w:bCs/>
                <w:color w:val="010000"/>
                <w:sz w:val="20"/>
              </w:rPr>
              <w:t>No.</w:t>
            </w:r>
          </w:p>
        </w:tc>
        <w:tc>
          <w:tcPr>
            <w:tcW w:w="232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B1768F" w14:textId="3E9F3444" w:rsidR="004122AD" w:rsidRPr="004510DA" w:rsidRDefault="006B0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4510DA">
              <w:rPr>
                <w:rFonts w:ascii="Arial" w:hAnsi="Arial"/>
                <w:bCs/>
                <w:color w:val="010000"/>
                <w:sz w:val="20"/>
              </w:rPr>
              <w:t>Boa</w:t>
            </w:r>
            <w:r w:rsidR="006F4A42">
              <w:rPr>
                <w:rFonts w:ascii="Arial" w:hAnsi="Arial"/>
                <w:bCs/>
                <w:color w:val="010000"/>
                <w:sz w:val="20"/>
              </w:rPr>
              <w:t>rd Resolution/Board Decision</w:t>
            </w:r>
          </w:p>
        </w:tc>
        <w:tc>
          <w:tcPr>
            <w:tcW w:w="141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1E420A" w14:textId="77777777" w:rsidR="004122AD" w:rsidRPr="004510DA" w:rsidRDefault="006B0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4510DA">
              <w:rPr>
                <w:rFonts w:ascii="Arial" w:hAnsi="Arial"/>
                <w:bCs/>
                <w:color w:val="010000"/>
                <w:sz w:val="20"/>
              </w:rPr>
              <w:t>Date</w:t>
            </w:r>
          </w:p>
        </w:tc>
        <w:tc>
          <w:tcPr>
            <w:tcW w:w="497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D8374D" w14:textId="7CA4D823" w:rsidR="004122AD" w:rsidRPr="004510DA" w:rsidRDefault="006B0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4510DA">
              <w:rPr>
                <w:rFonts w:ascii="Arial" w:hAnsi="Arial"/>
                <w:bCs/>
                <w:color w:val="010000"/>
                <w:sz w:val="20"/>
              </w:rPr>
              <w:t>Content</w:t>
            </w:r>
            <w:r w:rsidR="006F4A42">
              <w:rPr>
                <w:rFonts w:ascii="Arial" w:hAnsi="Arial"/>
                <w:bCs/>
                <w:color w:val="010000"/>
                <w:sz w:val="20"/>
              </w:rPr>
              <w:t>s</w:t>
            </w:r>
          </w:p>
        </w:tc>
      </w:tr>
      <w:tr w:rsidR="004122AD" w:rsidRPr="004510DA" w14:paraId="08502C29" w14:textId="77777777" w:rsidTr="006F4A42">
        <w:tc>
          <w:tcPr>
            <w:tcW w:w="40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29E4FE" w14:textId="77777777" w:rsidR="004122AD" w:rsidRPr="004510DA" w:rsidRDefault="006B0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4510DA">
              <w:rPr>
                <w:rFonts w:ascii="Arial" w:hAnsi="Arial"/>
                <w:bCs/>
                <w:color w:val="010000"/>
                <w:sz w:val="20"/>
              </w:rPr>
              <w:t>1</w:t>
            </w:r>
          </w:p>
        </w:tc>
        <w:tc>
          <w:tcPr>
            <w:tcW w:w="232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4298B9" w14:textId="77777777" w:rsidR="004122AD" w:rsidRPr="004510DA" w:rsidRDefault="006B0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4510DA">
              <w:rPr>
                <w:rFonts w:ascii="Arial" w:hAnsi="Arial"/>
                <w:bCs/>
                <w:color w:val="010000"/>
                <w:sz w:val="20"/>
              </w:rPr>
              <w:t>No. 01/2023/NQ-HDQT-GTHN</w:t>
            </w:r>
          </w:p>
        </w:tc>
        <w:tc>
          <w:tcPr>
            <w:tcW w:w="141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E9D0BE" w14:textId="77777777" w:rsidR="004122AD" w:rsidRPr="004510DA" w:rsidRDefault="006B0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4510DA">
              <w:rPr>
                <w:rFonts w:ascii="Arial" w:hAnsi="Arial"/>
                <w:bCs/>
                <w:color w:val="010000"/>
                <w:sz w:val="20"/>
              </w:rPr>
              <w:t>January 09, 2023</w:t>
            </w:r>
          </w:p>
        </w:tc>
        <w:tc>
          <w:tcPr>
            <w:tcW w:w="497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F9E197" w14:textId="6B540C40" w:rsidR="004122AD" w:rsidRPr="004510DA" w:rsidRDefault="006B0FBE" w:rsidP="006F4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4510DA">
              <w:rPr>
                <w:rFonts w:ascii="Arial" w:hAnsi="Arial"/>
                <w:bCs/>
                <w:color w:val="010000"/>
                <w:sz w:val="20"/>
              </w:rPr>
              <w:t xml:space="preserve">Board Resolution on approving to collect shareholders' </w:t>
            </w:r>
            <w:r w:rsidR="006F4A42">
              <w:rPr>
                <w:rFonts w:ascii="Arial" w:hAnsi="Arial"/>
                <w:bCs/>
                <w:color w:val="010000"/>
                <w:sz w:val="20"/>
              </w:rPr>
              <w:t>ballots</w:t>
            </w:r>
            <w:r w:rsidRPr="004510DA">
              <w:rPr>
                <w:rFonts w:ascii="Arial" w:hAnsi="Arial"/>
                <w:bCs/>
                <w:color w:val="010000"/>
                <w:sz w:val="20"/>
              </w:rPr>
              <w:t xml:space="preserve"> on the issues under the authorities of the </w:t>
            </w:r>
            <w:r w:rsidR="006F4A42">
              <w:rPr>
                <w:rFonts w:ascii="Arial" w:hAnsi="Arial"/>
                <w:bCs/>
                <w:color w:val="010000"/>
                <w:sz w:val="20"/>
              </w:rPr>
              <w:t>General Meeting</w:t>
            </w:r>
          </w:p>
        </w:tc>
      </w:tr>
      <w:tr w:rsidR="004122AD" w:rsidRPr="004510DA" w14:paraId="77FDFD46" w14:textId="77777777" w:rsidTr="006F4A42">
        <w:tc>
          <w:tcPr>
            <w:tcW w:w="40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BACD42" w14:textId="77777777" w:rsidR="004122AD" w:rsidRPr="004510DA" w:rsidRDefault="006B0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4510DA">
              <w:rPr>
                <w:rFonts w:ascii="Arial" w:hAnsi="Arial"/>
                <w:bCs/>
                <w:color w:val="010000"/>
                <w:sz w:val="20"/>
              </w:rPr>
              <w:t>2</w:t>
            </w:r>
          </w:p>
        </w:tc>
        <w:tc>
          <w:tcPr>
            <w:tcW w:w="232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60FE78" w14:textId="77777777" w:rsidR="004122AD" w:rsidRPr="004510DA" w:rsidRDefault="006B0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4510DA">
              <w:rPr>
                <w:rFonts w:ascii="Arial" w:hAnsi="Arial"/>
                <w:bCs/>
                <w:color w:val="010000"/>
                <w:sz w:val="20"/>
              </w:rPr>
              <w:t>No. 02/2023/NQ-HDQT- HSV</w:t>
            </w:r>
          </w:p>
        </w:tc>
        <w:tc>
          <w:tcPr>
            <w:tcW w:w="141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0F22D9" w14:textId="77777777" w:rsidR="004122AD" w:rsidRPr="004510DA" w:rsidRDefault="006B0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4510DA">
              <w:rPr>
                <w:rFonts w:ascii="Arial" w:hAnsi="Arial"/>
                <w:bCs/>
                <w:color w:val="010000"/>
                <w:sz w:val="20"/>
              </w:rPr>
              <w:t>March 06, 2023</w:t>
            </w:r>
          </w:p>
        </w:tc>
        <w:tc>
          <w:tcPr>
            <w:tcW w:w="497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B8D632" w14:textId="0D5E9110" w:rsidR="004122AD" w:rsidRPr="004510DA" w:rsidRDefault="006B0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4510DA">
              <w:rPr>
                <w:rFonts w:ascii="Arial" w:hAnsi="Arial"/>
                <w:bCs/>
                <w:color w:val="010000"/>
                <w:sz w:val="20"/>
              </w:rPr>
              <w:t xml:space="preserve">Board Resolution on the organization of the Annual </w:t>
            </w:r>
            <w:r w:rsidR="006F4A42">
              <w:rPr>
                <w:rFonts w:ascii="Arial" w:hAnsi="Arial"/>
                <w:bCs/>
                <w:color w:val="010000"/>
                <w:sz w:val="20"/>
              </w:rPr>
              <w:t>General Meeting</w:t>
            </w:r>
            <w:r w:rsidRPr="004510DA">
              <w:rPr>
                <w:rFonts w:ascii="Arial" w:hAnsi="Arial"/>
                <w:bCs/>
                <w:color w:val="010000"/>
                <w:sz w:val="20"/>
              </w:rPr>
              <w:t xml:space="preserve"> 2023</w:t>
            </w:r>
          </w:p>
        </w:tc>
      </w:tr>
      <w:tr w:rsidR="004122AD" w:rsidRPr="004510DA" w14:paraId="6DA0908B" w14:textId="77777777" w:rsidTr="006F4A42">
        <w:tc>
          <w:tcPr>
            <w:tcW w:w="40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EA60B6" w14:textId="77777777" w:rsidR="004122AD" w:rsidRPr="004510DA" w:rsidRDefault="006B0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4510DA">
              <w:rPr>
                <w:rFonts w:ascii="Arial" w:hAnsi="Arial"/>
                <w:bCs/>
                <w:color w:val="010000"/>
                <w:sz w:val="20"/>
              </w:rPr>
              <w:t>3</w:t>
            </w:r>
          </w:p>
        </w:tc>
        <w:tc>
          <w:tcPr>
            <w:tcW w:w="232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8D10BD" w14:textId="77777777" w:rsidR="004122AD" w:rsidRPr="004510DA" w:rsidRDefault="006B0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4510DA">
              <w:rPr>
                <w:rFonts w:ascii="Arial" w:hAnsi="Arial"/>
                <w:bCs/>
                <w:color w:val="010000"/>
                <w:sz w:val="20"/>
              </w:rPr>
              <w:t>No. 03/2023/NQ-HDQT- HSV</w:t>
            </w:r>
          </w:p>
        </w:tc>
        <w:tc>
          <w:tcPr>
            <w:tcW w:w="141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C80EB6" w14:textId="77777777" w:rsidR="004122AD" w:rsidRPr="004510DA" w:rsidRDefault="006B0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4510DA">
              <w:rPr>
                <w:rFonts w:ascii="Arial" w:hAnsi="Arial"/>
                <w:bCs/>
                <w:color w:val="010000"/>
                <w:sz w:val="20"/>
              </w:rPr>
              <w:t>May 29, 2023</w:t>
            </w:r>
          </w:p>
        </w:tc>
        <w:tc>
          <w:tcPr>
            <w:tcW w:w="497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E90CE6" w14:textId="77777777" w:rsidR="004122AD" w:rsidRPr="004510DA" w:rsidRDefault="006B0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4510DA">
              <w:rPr>
                <w:rFonts w:ascii="Arial" w:hAnsi="Arial"/>
                <w:bCs/>
                <w:color w:val="010000"/>
                <w:sz w:val="20"/>
              </w:rPr>
              <w:t>Board Resolution on changing the website domain name and email of the Company</w:t>
            </w:r>
          </w:p>
        </w:tc>
      </w:tr>
      <w:tr w:rsidR="004122AD" w:rsidRPr="004510DA" w14:paraId="7B9A58BA" w14:textId="77777777" w:rsidTr="006F4A42">
        <w:tc>
          <w:tcPr>
            <w:tcW w:w="40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D61F27" w14:textId="77777777" w:rsidR="004122AD" w:rsidRPr="004510DA" w:rsidRDefault="006B0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4510DA">
              <w:rPr>
                <w:rFonts w:ascii="Arial" w:hAnsi="Arial"/>
                <w:bCs/>
                <w:color w:val="010000"/>
                <w:sz w:val="20"/>
              </w:rPr>
              <w:t>4</w:t>
            </w:r>
          </w:p>
        </w:tc>
        <w:tc>
          <w:tcPr>
            <w:tcW w:w="232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760259" w14:textId="77777777" w:rsidR="004122AD" w:rsidRPr="004510DA" w:rsidRDefault="006B0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4510DA">
              <w:rPr>
                <w:rFonts w:ascii="Arial" w:hAnsi="Arial"/>
                <w:bCs/>
                <w:color w:val="010000"/>
                <w:sz w:val="20"/>
              </w:rPr>
              <w:t>No. 04/2023/NQ-HDQT- HSV</w:t>
            </w:r>
          </w:p>
        </w:tc>
        <w:tc>
          <w:tcPr>
            <w:tcW w:w="141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44C861" w14:textId="77777777" w:rsidR="004122AD" w:rsidRPr="004510DA" w:rsidRDefault="006B0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4510DA">
              <w:rPr>
                <w:rFonts w:ascii="Arial" w:hAnsi="Arial"/>
                <w:bCs/>
                <w:color w:val="010000"/>
                <w:sz w:val="20"/>
              </w:rPr>
              <w:t>June 05, 2023</w:t>
            </w:r>
          </w:p>
        </w:tc>
        <w:tc>
          <w:tcPr>
            <w:tcW w:w="497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C805FC" w14:textId="77777777" w:rsidR="004122AD" w:rsidRPr="004510DA" w:rsidRDefault="006B0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4510DA">
              <w:rPr>
                <w:rFonts w:ascii="Arial" w:hAnsi="Arial"/>
                <w:bCs/>
                <w:color w:val="010000"/>
                <w:sz w:val="20"/>
              </w:rPr>
              <w:t>Board Resolution on the selection of an audit company to review Semi-annual Financial Statements and Annual Financial Statements in 2023</w:t>
            </w:r>
          </w:p>
        </w:tc>
      </w:tr>
      <w:tr w:rsidR="004122AD" w:rsidRPr="004510DA" w14:paraId="14D00CCB" w14:textId="77777777" w:rsidTr="006F4A42">
        <w:tc>
          <w:tcPr>
            <w:tcW w:w="40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4AE302" w14:textId="77777777" w:rsidR="004122AD" w:rsidRPr="004510DA" w:rsidRDefault="006B0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4510DA">
              <w:rPr>
                <w:rFonts w:ascii="Arial" w:hAnsi="Arial"/>
                <w:bCs/>
                <w:color w:val="010000"/>
                <w:sz w:val="20"/>
              </w:rPr>
              <w:t>5</w:t>
            </w:r>
          </w:p>
        </w:tc>
        <w:tc>
          <w:tcPr>
            <w:tcW w:w="232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F3C547" w14:textId="77777777" w:rsidR="004122AD" w:rsidRPr="004510DA" w:rsidRDefault="006B0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4510DA">
              <w:rPr>
                <w:rFonts w:ascii="Arial" w:hAnsi="Arial"/>
                <w:bCs/>
                <w:color w:val="010000"/>
                <w:sz w:val="20"/>
              </w:rPr>
              <w:t>No. 05/2023/NQ-GTHN-HSV</w:t>
            </w:r>
          </w:p>
        </w:tc>
        <w:tc>
          <w:tcPr>
            <w:tcW w:w="141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E410E1" w14:textId="77777777" w:rsidR="004122AD" w:rsidRPr="004510DA" w:rsidRDefault="006B0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4510DA">
              <w:rPr>
                <w:rFonts w:ascii="Arial" w:hAnsi="Arial"/>
                <w:bCs/>
                <w:color w:val="010000"/>
                <w:sz w:val="20"/>
              </w:rPr>
              <w:t>June 27, 2023</w:t>
            </w:r>
          </w:p>
        </w:tc>
        <w:tc>
          <w:tcPr>
            <w:tcW w:w="497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686AA4" w14:textId="77777777" w:rsidR="004122AD" w:rsidRPr="004510DA" w:rsidRDefault="006B0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4510DA">
              <w:rPr>
                <w:rFonts w:ascii="Arial" w:hAnsi="Arial"/>
                <w:bCs/>
                <w:color w:val="010000"/>
                <w:sz w:val="20"/>
              </w:rPr>
              <w:t>Board Resolution on capital investment in Xuan Truong Construction - Trading Joint Stock Company</w:t>
            </w:r>
          </w:p>
        </w:tc>
      </w:tr>
      <w:tr w:rsidR="004122AD" w:rsidRPr="004510DA" w14:paraId="17FFA264" w14:textId="77777777" w:rsidTr="006F4A42">
        <w:tc>
          <w:tcPr>
            <w:tcW w:w="40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877ADA" w14:textId="77777777" w:rsidR="004122AD" w:rsidRPr="004510DA" w:rsidRDefault="006B0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4510DA">
              <w:rPr>
                <w:rFonts w:ascii="Arial" w:hAnsi="Arial"/>
                <w:bCs/>
                <w:color w:val="010000"/>
                <w:sz w:val="20"/>
              </w:rPr>
              <w:t>6</w:t>
            </w:r>
          </w:p>
        </w:tc>
        <w:tc>
          <w:tcPr>
            <w:tcW w:w="232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80AC07" w14:textId="77777777" w:rsidR="004122AD" w:rsidRPr="004510DA" w:rsidRDefault="006B0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4510DA">
              <w:rPr>
                <w:rFonts w:ascii="Arial" w:hAnsi="Arial"/>
                <w:bCs/>
                <w:color w:val="010000"/>
                <w:sz w:val="20"/>
              </w:rPr>
              <w:t>No. 05A/2023/NQ-GTHN-HSV</w:t>
            </w:r>
          </w:p>
        </w:tc>
        <w:tc>
          <w:tcPr>
            <w:tcW w:w="141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54502D" w14:textId="77777777" w:rsidR="004122AD" w:rsidRPr="004510DA" w:rsidRDefault="006B0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4510DA">
              <w:rPr>
                <w:rFonts w:ascii="Arial" w:hAnsi="Arial"/>
                <w:bCs/>
                <w:color w:val="010000"/>
                <w:sz w:val="20"/>
              </w:rPr>
              <w:t>June 27, 2023</w:t>
            </w:r>
          </w:p>
        </w:tc>
        <w:tc>
          <w:tcPr>
            <w:tcW w:w="497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949AB4" w14:textId="77777777" w:rsidR="004122AD" w:rsidRPr="004510DA" w:rsidRDefault="006B0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4510DA">
              <w:rPr>
                <w:rFonts w:ascii="Arial" w:hAnsi="Arial"/>
                <w:bCs/>
                <w:color w:val="010000"/>
                <w:sz w:val="20"/>
              </w:rPr>
              <w:t>Board Resolution on investment in purchasing real estate using to be business location</w:t>
            </w:r>
          </w:p>
        </w:tc>
      </w:tr>
      <w:tr w:rsidR="004122AD" w:rsidRPr="004510DA" w14:paraId="71577035" w14:textId="77777777" w:rsidTr="006F4A42">
        <w:tc>
          <w:tcPr>
            <w:tcW w:w="40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05963E" w14:textId="77777777" w:rsidR="004122AD" w:rsidRPr="004510DA" w:rsidRDefault="006B0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4510DA">
              <w:rPr>
                <w:rFonts w:ascii="Arial" w:hAnsi="Arial"/>
                <w:bCs/>
                <w:color w:val="010000"/>
                <w:sz w:val="20"/>
              </w:rPr>
              <w:t>7</w:t>
            </w:r>
          </w:p>
        </w:tc>
        <w:tc>
          <w:tcPr>
            <w:tcW w:w="232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61A00B" w14:textId="77777777" w:rsidR="004122AD" w:rsidRPr="004510DA" w:rsidRDefault="006B0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4510DA">
              <w:rPr>
                <w:rFonts w:ascii="Arial" w:hAnsi="Arial"/>
                <w:bCs/>
                <w:color w:val="010000"/>
                <w:sz w:val="20"/>
              </w:rPr>
              <w:t>No. 06/2023/NQ-GTHN-HSV</w:t>
            </w:r>
          </w:p>
        </w:tc>
        <w:tc>
          <w:tcPr>
            <w:tcW w:w="141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457F77" w14:textId="77777777" w:rsidR="004122AD" w:rsidRPr="004510DA" w:rsidRDefault="006B0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4510DA">
              <w:rPr>
                <w:rFonts w:ascii="Arial" w:hAnsi="Arial"/>
                <w:bCs/>
                <w:color w:val="010000"/>
                <w:sz w:val="20"/>
              </w:rPr>
              <w:t>July 25, 2023</w:t>
            </w:r>
          </w:p>
        </w:tc>
        <w:tc>
          <w:tcPr>
            <w:tcW w:w="497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37DE49" w14:textId="77777777" w:rsidR="004122AD" w:rsidRPr="004510DA" w:rsidRDefault="006B0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4510DA">
              <w:rPr>
                <w:rFonts w:ascii="Arial" w:hAnsi="Arial"/>
                <w:bCs/>
                <w:color w:val="010000"/>
                <w:sz w:val="20"/>
              </w:rPr>
              <w:t>Board Resolution on renting land to serve as a factory - business location of the Company</w:t>
            </w:r>
          </w:p>
        </w:tc>
      </w:tr>
      <w:tr w:rsidR="004122AD" w:rsidRPr="004510DA" w14:paraId="2B8E045D" w14:textId="77777777" w:rsidTr="006F4A42">
        <w:tc>
          <w:tcPr>
            <w:tcW w:w="40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788B5A" w14:textId="77777777" w:rsidR="004122AD" w:rsidRPr="004510DA" w:rsidRDefault="006B0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4510DA">
              <w:rPr>
                <w:rFonts w:ascii="Arial" w:hAnsi="Arial"/>
                <w:bCs/>
                <w:color w:val="010000"/>
                <w:sz w:val="20"/>
              </w:rPr>
              <w:t>8</w:t>
            </w:r>
          </w:p>
        </w:tc>
        <w:tc>
          <w:tcPr>
            <w:tcW w:w="232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86DD54" w14:textId="77777777" w:rsidR="004122AD" w:rsidRPr="004510DA" w:rsidRDefault="006B0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4510DA">
              <w:rPr>
                <w:rFonts w:ascii="Arial" w:hAnsi="Arial"/>
                <w:bCs/>
                <w:color w:val="010000"/>
                <w:sz w:val="20"/>
              </w:rPr>
              <w:t>No. 7/2023/NQ-HDQT-HSV</w:t>
            </w:r>
          </w:p>
        </w:tc>
        <w:tc>
          <w:tcPr>
            <w:tcW w:w="141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E5ACFE" w14:textId="77777777" w:rsidR="004122AD" w:rsidRPr="004510DA" w:rsidRDefault="006B0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4510DA">
              <w:rPr>
                <w:rFonts w:ascii="Arial" w:hAnsi="Arial"/>
                <w:bCs/>
                <w:color w:val="010000"/>
                <w:sz w:val="20"/>
              </w:rPr>
              <w:t>October 12, 2023</w:t>
            </w:r>
          </w:p>
        </w:tc>
        <w:tc>
          <w:tcPr>
            <w:tcW w:w="497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2A5F12" w14:textId="77777777" w:rsidR="004122AD" w:rsidRPr="004510DA" w:rsidRDefault="006B0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4510DA">
              <w:rPr>
                <w:rFonts w:ascii="Arial" w:hAnsi="Arial"/>
                <w:bCs/>
                <w:color w:val="010000"/>
                <w:sz w:val="20"/>
              </w:rPr>
              <w:t>Board Resolution on the dismissal of the Chief Accountant of the Company.</w:t>
            </w:r>
          </w:p>
        </w:tc>
      </w:tr>
      <w:tr w:rsidR="004122AD" w:rsidRPr="004510DA" w14:paraId="08D37ADC" w14:textId="77777777" w:rsidTr="006F4A42">
        <w:tc>
          <w:tcPr>
            <w:tcW w:w="40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4A40ED" w14:textId="77777777" w:rsidR="004122AD" w:rsidRPr="004510DA" w:rsidRDefault="006B0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4510DA">
              <w:rPr>
                <w:rFonts w:ascii="Arial" w:hAnsi="Arial"/>
                <w:bCs/>
                <w:color w:val="010000"/>
                <w:sz w:val="20"/>
              </w:rPr>
              <w:t>9</w:t>
            </w:r>
          </w:p>
        </w:tc>
        <w:tc>
          <w:tcPr>
            <w:tcW w:w="232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A96F1B" w14:textId="77777777" w:rsidR="004122AD" w:rsidRPr="004510DA" w:rsidRDefault="006B0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4510DA">
              <w:rPr>
                <w:rFonts w:ascii="Arial" w:hAnsi="Arial"/>
                <w:bCs/>
                <w:color w:val="010000"/>
                <w:sz w:val="20"/>
              </w:rPr>
              <w:t>No. 7A/2023/NQ-HDQT-HSV</w:t>
            </w:r>
          </w:p>
        </w:tc>
        <w:tc>
          <w:tcPr>
            <w:tcW w:w="141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1842B2" w14:textId="77777777" w:rsidR="004122AD" w:rsidRPr="004510DA" w:rsidRDefault="006B0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4510DA">
              <w:rPr>
                <w:rFonts w:ascii="Arial" w:hAnsi="Arial"/>
                <w:bCs/>
                <w:color w:val="010000"/>
                <w:sz w:val="20"/>
              </w:rPr>
              <w:t>October 12, 2023</w:t>
            </w:r>
          </w:p>
        </w:tc>
        <w:tc>
          <w:tcPr>
            <w:tcW w:w="497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C34FA6" w14:textId="77777777" w:rsidR="004122AD" w:rsidRPr="004510DA" w:rsidRDefault="006B0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4510DA">
              <w:rPr>
                <w:rFonts w:ascii="Arial" w:hAnsi="Arial"/>
                <w:bCs/>
                <w:color w:val="010000"/>
                <w:sz w:val="20"/>
              </w:rPr>
              <w:t>Board Resolution on the appointment of the new Chief Accountant of the Company</w:t>
            </w:r>
          </w:p>
        </w:tc>
      </w:tr>
    </w:tbl>
    <w:p w14:paraId="341D0C16" w14:textId="678B42BD" w:rsidR="004122AD" w:rsidRPr="004510DA" w:rsidRDefault="006B0FB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bCs/>
          <w:color w:val="010000"/>
          <w:sz w:val="20"/>
          <w:szCs w:val="20"/>
        </w:rPr>
      </w:pPr>
      <w:r w:rsidRPr="004510DA">
        <w:rPr>
          <w:rFonts w:ascii="Arial" w:hAnsi="Arial"/>
          <w:bCs/>
          <w:color w:val="010000"/>
          <w:sz w:val="20"/>
        </w:rPr>
        <w:t>Audit Committee</w:t>
      </w:r>
    </w:p>
    <w:p w14:paraId="59656A61" w14:textId="77777777" w:rsidR="004122AD" w:rsidRPr="004510DA" w:rsidRDefault="006B0FBE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bCs/>
          <w:color w:val="010000"/>
          <w:sz w:val="20"/>
          <w:szCs w:val="20"/>
        </w:rPr>
      </w:pPr>
      <w:r w:rsidRPr="004510DA">
        <w:rPr>
          <w:rFonts w:ascii="Arial" w:hAnsi="Arial"/>
          <w:bCs/>
          <w:color w:val="010000"/>
          <w:sz w:val="20"/>
        </w:rPr>
        <w:t>1 Information about members of the Audit Committee</w:t>
      </w:r>
    </w:p>
    <w:tbl>
      <w:tblPr>
        <w:tblStyle w:val="a2"/>
        <w:tblW w:w="9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6"/>
        <w:gridCol w:w="2436"/>
        <w:gridCol w:w="2462"/>
        <w:gridCol w:w="1437"/>
        <w:gridCol w:w="2146"/>
      </w:tblGrid>
      <w:tr w:rsidR="004122AD" w:rsidRPr="004510DA" w14:paraId="1383D5C7" w14:textId="77777777">
        <w:tc>
          <w:tcPr>
            <w:tcW w:w="53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AEE288" w14:textId="77777777" w:rsidR="004122AD" w:rsidRPr="004510DA" w:rsidRDefault="006B0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4510DA">
              <w:rPr>
                <w:rFonts w:ascii="Arial" w:hAnsi="Arial"/>
                <w:bCs/>
                <w:color w:val="010000"/>
                <w:sz w:val="20"/>
              </w:rPr>
              <w:lastRenderedPageBreak/>
              <w:t>No.</w:t>
            </w:r>
          </w:p>
        </w:tc>
        <w:tc>
          <w:tcPr>
            <w:tcW w:w="243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354656" w14:textId="77777777" w:rsidR="004122AD" w:rsidRPr="004510DA" w:rsidRDefault="006B0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4510DA">
              <w:rPr>
                <w:rFonts w:ascii="Arial" w:hAnsi="Arial"/>
                <w:bCs/>
                <w:color w:val="010000"/>
                <w:sz w:val="20"/>
              </w:rPr>
              <w:t>Member of the Audit Committee</w:t>
            </w:r>
          </w:p>
        </w:tc>
        <w:tc>
          <w:tcPr>
            <w:tcW w:w="246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D81D4B" w14:textId="77777777" w:rsidR="004122AD" w:rsidRPr="004510DA" w:rsidRDefault="006B0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4510DA">
              <w:rPr>
                <w:rFonts w:ascii="Arial" w:hAnsi="Arial"/>
                <w:bCs/>
                <w:color w:val="010000"/>
                <w:sz w:val="20"/>
              </w:rPr>
              <w:t>Position</w:t>
            </w:r>
          </w:p>
        </w:tc>
        <w:tc>
          <w:tcPr>
            <w:tcW w:w="143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E8AE18" w14:textId="77777777" w:rsidR="004122AD" w:rsidRPr="004510DA" w:rsidRDefault="006B0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4510DA">
              <w:rPr>
                <w:rFonts w:ascii="Arial" w:hAnsi="Arial"/>
                <w:bCs/>
                <w:color w:val="010000"/>
                <w:sz w:val="20"/>
              </w:rPr>
              <w:t>Date of appointment</w:t>
            </w:r>
          </w:p>
        </w:tc>
        <w:tc>
          <w:tcPr>
            <w:tcW w:w="214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6BC57A" w14:textId="77777777" w:rsidR="004122AD" w:rsidRPr="004510DA" w:rsidRDefault="006B0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4510DA">
              <w:rPr>
                <w:rFonts w:ascii="Arial" w:hAnsi="Arial"/>
                <w:bCs/>
                <w:color w:val="010000"/>
                <w:sz w:val="20"/>
              </w:rPr>
              <w:t>Qualification</w:t>
            </w:r>
          </w:p>
        </w:tc>
      </w:tr>
      <w:tr w:rsidR="004122AD" w:rsidRPr="004510DA" w14:paraId="3D66E184" w14:textId="77777777">
        <w:tc>
          <w:tcPr>
            <w:tcW w:w="53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AD01E5" w14:textId="77777777" w:rsidR="004122AD" w:rsidRPr="004510DA" w:rsidRDefault="006B0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4510DA">
              <w:rPr>
                <w:rFonts w:ascii="Arial" w:hAnsi="Arial"/>
                <w:bCs/>
                <w:color w:val="010000"/>
                <w:sz w:val="20"/>
              </w:rPr>
              <w:t>1</w:t>
            </w:r>
          </w:p>
        </w:tc>
        <w:tc>
          <w:tcPr>
            <w:tcW w:w="243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2E766C" w14:textId="77777777" w:rsidR="004122AD" w:rsidRPr="004510DA" w:rsidRDefault="006B0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4510DA">
              <w:rPr>
                <w:rFonts w:ascii="Arial" w:hAnsi="Arial"/>
                <w:bCs/>
                <w:color w:val="010000"/>
                <w:sz w:val="20"/>
              </w:rPr>
              <w:t>Ms. Nguyen Thi Huong</w:t>
            </w:r>
          </w:p>
        </w:tc>
        <w:tc>
          <w:tcPr>
            <w:tcW w:w="246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81EAF9" w14:textId="77777777" w:rsidR="004122AD" w:rsidRPr="004510DA" w:rsidRDefault="006B0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4510DA">
              <w:rPr>
                <w:rFonts w:ascii="Arial" w:hAnsi="Arial"/>
                <w:bCs/>
                <w:color w:val="010000"/>
                <w:sz w:val="20"/>
              </w:rPr>
              <w:t>Chair of the Audit Committee</w:t>
            </w:r>
          </w:p>
        </w:tc>
        <w:tc>
          <w:tcPr>
            <w:tcW w:w="143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200ED9" w14:textId="77777777" w:rsidR="004122AD" w:rsidRPr="004510DA" w:rsidRDefault="006B0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4510DA">
              <w:rPr>
                <w:rFonts w:ascii="Arial" w:hAnsi="Arial"/>
                <w:bCs/>
                <w:color w:val="010000"/>
                <w:sz w:val="20"/>
              </w:rPr>
              <w:t>May 05, 2021</w:t>
            </w:r>
          </w:p>
        </w:tc>
        <w:tc>
          <w:tcPr>
            <w:tcW w:w="214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E6841C" w14:textId="77777777" w:rsidR="004122AD" w:rsidRPr="004510DA" w:rsidRDefault="006B0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4510DA">
              <w:rPr>
                <w:rFonts w:ascii="Arial" w:hAnsi="Arial"/>
                <w:bCs/>
                <w:color w:val="010000"/>
                <w:sz w:val="20"/>
              </w:rPr>
              <w:t>Bachelor</w:t>
            </w:r>
          </w:p>
        </w:tc>
      </w:tr>
      <w:tr w:rsidR="004122AD" w:rsidRPr="004510DA" w14:paraId="1275F9C1" w14:textId="77777777">
        <w:tc>
          <w:tcPr>
            <w:tcW w:w="53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E65966" w14:textId="77777777" w:rsidR="004122AD" w:rsidRPr="004510DA" w:rsidRDefault="006B0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4510DA">
              <w:rPr>
                <w:rFonts w:ascii="Arial" w:hAnsi="Arial"/>
                <w:bCs/>
                <w:color w:val="010000"/>
                <w:sz w:val="20"/>
              </w:rPr>
              <w:t>2</w:t>
            </w:r>
          </w:p>
        </w:tc>
        <w:tc>
          <w:tcPr>
            <w:tcW w:w="243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006CBA" w14:textId="77777777" w:rsidR="004122AD" w:rsidRPr="004510DA" w:rsidRDefault="006B0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4510DA">
              <w:rPr>
                <w:rFonts w:ascii="Arial" w:hAnsi="Arial"/>
                <w:bCs/>
                <w:color w:val="010000"/>
                <w:sz w:val="20"/>
              </w:rPr>
              <w:t>Mr. Tran Ba Dung</w:t>
            </w:r>
          </w:p>
        </w:tc>
        <w:tc>
          <w:tcPr>
            <w:tcW w:w="246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581121" w14:textId="77777777" w:rsidR="004122AD" w:rsidRPr="004510DA" w:rsidRDefault="006B0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4510DA">
              <w:rPr>
                <w:rFonts w:ascii="Arial" w:hAnsi="Arial"/>
                <w:bCs/>
                <w:color w:val="010000"/>
                <w:sz w:val="20"/>
              </w:rPr>
              <w:t>Member of the Audit Committee</w:t>
            </w:r>
          </w:p>
        </w:tc>
        <w:tc>
          <w:tcPr>
            <w:tcW w:w="143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961EF7" w14:textId="77777777" w:rsidR="004122AD" w:rsidRPr="004510DA" w:rsidRDefault="006B0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4510DA">
              <w:rPr>
                <w:rFonts w:ascii="Arial" w:hAnsi="Arial"/>
                <w:bCs/>
                <w:color w:val="010000"/>
                <w:sz w:val="20"/>
              </w:rPr>
              <w:t>May 05, 2021</w:t>
            </w:r>
          </w:p>
        </w:tc>
        <w:tc>
          <w:tcPr>
            <w:tcW w:w="214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2ECCDD" w14:textId="77777777" w:rsidR="004122AD" w:rsidRPr="004510DA" w:rsidRDefault="006B0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4510DA">
              <w:rPr>
                <w:rFonts w:ascii="Arial" w:hAnsi="Arial"/>
                <w:bCs/>
                <w:color w:val="010000"/>
                <w:sz w:val="20"/>
              </w:rPr>
              <w:t>Bachelor</w:t>
            </w:r>
          </w:p>
        </w:tc>
      </w:tr>
    </w:tbl>
    <w:p w14:paraId="52FB0ED2" w14:textId="36E81F0B" w:rsidR="004122AD" w:rsidRPr="004510DA" w:rsidRDefault="006B0FB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bCs/>
          <w:color w:val="010000"/>
          <w:sz w:val="20"/>
          <w:szCs w:val="20"/>
        </w:rPr>
      </w:pPr>
      <w:r w:rsidRPr="004510DA">
        <w:rPr>
          <w:rFonts w:ascii="Arial" w:hAnsi="Arial"/>
          <w:bCs/>
          <w:color w:val="010000"/>
          <w:sz w:val="20"/>
        </w:rPr>
        <w:t>Executive Board</w:t>
      </w:r>
    </w:p>
    <w:tbl>
      <w:tblPr>
        <w:tblStyle w:val="a3"/>
        <w:tblW w:w="9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9"/>
        <w:gridCol w:w="2059"/>
        <w:gridCol w:w="1332"/>
        <w:gridCol w:w="1225"/>
        <w:gridCol w:w="1940"/>
        <w:gridCol w:w="1021"/>
        <w:gridCol w:w="1021"/>
      </w:tblGrid>
      <w:tr w:rsidR="004122AD" w:rsidRPr="004510DA" w14:paraId="780DAC1B" w14:textId="77777777" w:rsidTr="006F4A42">
        <w:tc>
          <w:tcPr>
            <w:tcW w:w="41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74607D" w14:textId="77777777" w:rsidR="004122AD" w:rsidRPr="004510DA" w:rsidRDefault="006B0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4510DA">
              <w:rPr>
                <w:rFonts w:ascii="Arial" w:hAnsi="Arial"/>
                <w:bCs/>
                <w:color w:val="010000"/>
                <w:sz w:val="20"/>
              </w:rPr>
              <w:t>No.</w:t>
            </w:r>
          </w:p>
        </w:tc>
        <w:tc>
          <w:tcPr>
            <w:tcW w:w="205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A658D9" w14:textId="77777777" w:rsidR="004122AD" w:rsidRPr="004510DA" w:rsidRDefault="006B0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4510DA">
              <w:rPr>
                <w:rFonts w:ascii="Arial" w:hAnsi="Arial"/>
                <w:bCs/>
                <w:color w:val="010000"/>
                <w:sz w:val="20"/>
              </w:rPr>
              <w:t>Member of the Executive Board</w:t>
            </w:r>
          </w:p>
        </w:tc>
        <w:tc>
          <w:tcPr>
            <w:tcW w:w="133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AB7AF0" w14:textId="77777777" w:rsidR="004122AD" w:rsidRPr="004510DA" w:rsidRDefault="006B0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4510DA">
              <w:rPr>
                <w:rFonts w:ascii="Arial" w:hAnsi="Arial"/>
                <w:bCs/>
                <w:color w:val="010000"/>
                <w:sz w:val="20"/>
              </w:rPr>
              <w:t>Position</w:t>
            </w:r>
          </w:p>
        </w:tc>
        <w:tc>
          <w:tcPr>
            <w:tcW w:w="122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9817A3" w14:textId="77777777" w:rsidR="004122AD" w:rsidRPr="004510DA" w:rsidRDefault="006B0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4510DA">
              <w:rPr>
                <w:rFonts w:ascii="Arial" w:hAnsi="Arial"/>
                <w:bCs/>
                <w:color w:val="010000"/>
                <w:sz w:val="20"/>
              </w:rPr>
              <w:t>Date of birth</w:t>
            </w:r>
          </w:p>
        </w:tc>
        <w:tc>
          <w:tcPr>
            <w:tcW w:w="194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CFA8E0" w14:textId="77777777" w:rsidR="004122AD" w:rsidRPr="004510DA" w:rsidRDefault="006B0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4510DA">
              <w:rPr>
                <w:rFonts w:ascii="Arial" w:hAnsi="Arial"/>
                <w:bCs/>
                <w:color w:val="010000"/>
                <w:sz w:val="20"/>
              </w:rPr>
              <w:t>Qualification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8E5924" w14:textId="77777777" w:rsidR="004122AD" w:rsidRPr="004510DA" w:rsidRDefault="006B0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4510DA">
              <w:rPr>
                <w:rFonts w:ascii="Arial" w:hAnsi="Arial"/>
                <w:bCs/>
                <w:color w:val="010000"/>
                <w:sz w:val="20"/>
              </w:rPr>
              <w:t>Date of appointment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FE83A9" w14:textId="77777777" w:rsidR="004122AD" w:rsidRPr="004510DA" w:rsidRDefault="006B0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4510DA">
              <w:rPr>
                <w:rFonts w:ascii="Arial" w:hAnsi="Arial"/>
                <w:bCs/>
                <w:color w:val="010000"/>
                <w:sz w:val="20"/>
              </w:rPr>
              <w:t>Dismissal date</w:t>
            </w:r>
          </w:p>
        </w:tc>
      </w:tr>
      <w:tr w:rsidR="004122AD" w:rsidRPr="004510DA" w14:paraId="6448C342" w14:textId="77777777" w:rsidTr="006F4A42"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906D1D" w14:textId="77777777" w:rsidR="004122AD" w:rsidRPr="004510DA" w:rsidRDefault="006B0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4510DA">
              <w:rPr>
                <w:rFonts w:ascii="Arial" w:hAnsi="Arial"/>
                <w:bCs/>
                <w:color w:val="010000"/>
                <w:sz w:val="20"/>
              </w:rPr>
              <w:t>1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B6BB31" w14:textId="77777777" w:rsidR="004122AD" w:rsidRPr="004510DA" w:rsidRDefault="006B0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4510DA">
              <w:rPr>
                <w:rFonts w:ascii="Arial" w:hAnsi="Arial"/>
                <w:bCs/>
                <w:color w:val="010000"/>
                <w:sz w:val="20"/>
              </w:rPr>
              <w:t xml:space="preserve">Ms. Nguyen Thi </w:t>
            </w:r>
            <w:proofErr w:type="spellStart"/>
            <w:r w:rsidRPr="004510DA">
              <w:rPr>
                <w:rFonts w:ascii="Arial" w:hAnsi="Arial"/>
                <w:bCs/>
                <w:color w:val="010000"/>
                <w:sz w:val="20"/>
              </w:rPr>
              <w:t>Quyen</w:t>
            </w:r>
            <w:proofErr w:type="spellEnd"/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380F7B" w14:textId="77777777" w:rsidR="004122AD" w:rsidRPr="004510DA" w:rsidRDefault="006B0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4510DA">
              <w:rPr>
                <w:rFonts w:ascii="Arial" w:hAnsi="Arial"/>
                <w:bCs/>
                <w:color w:val="010000"/>
                <w:sz w:val="20"/>
              </w:rPr>
              <w:t>Chair of the Board of Directors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B6C2DE" w14:textId="77777777" w:rsidR="004122AD" w:rsidRPr="004510DA" w:rsidRDefault="006B0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4510DA">
              <w:rPr>
                <w:rFonts w:ascii="Arial" w:hAnsi="Arial"/>
                <w:bCs/>
                <w:color w:val="010000"/>
                <w:sz w:val="20"/>
              </w:rPr>
              <w:t>October 29, 1994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5E88AE" w14:textId="77777777" w:rsidR="004122AD" w:rsidRPr="004510DA" w:rsidRDefault="006B0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4510DA">
              <w:rPr>
                <w:rFonts w:ascii="Arial" w:hAnsi="Arial"/>
                <w:bCs/>
                <w:color w:val="010000"/>
                <w:sz w:val="20"/>
              </w:rPr>
              <w:t>Bachelor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AE4060" w14:textId="77777777" w:rsidR="004122AD" w:rsidRPr="004510DA" w:rsidRDefault="006B0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4510DA">
              <w:rPr>
                <w:rFonts w:ascii="Arial" w:hAnsi="Arial"/>
                <w:bCs/>
                <w:color w:val="010000"/>
                <w:sz w:val="20"/>
              </w:rPr>
              <w:t>July 20, 2022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E84917" w14:textId="77777777" w:rsidR="004122AD" w:rsidRPr="004510DA" w:rsidRDefault="004122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jc w:val="center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</w:p>
        </w:tc>
      </w:tr>
      <w:tr w:rsidR="004122AD" w:rsidRPr="004510DA" w14:paraId="053E6E59" w14:textId="77777777" w:rsidTr="006F4A42"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7794E4" w14:textId="77777777" w:rsidR="004122AD" w:rsidRPr="004510DA" w:rsidRDefault="006B0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4510DA">
              <w:rPr>
                <w:rFonts w:ascii="Arial" w:hAnsi="Arial"/>
                <w:bCs/>
                <w:color w:val="010000"/>
                <w:sz w:val="20"/>
              </w:rPr>
              <w:t>3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97C778" w14:textId="77777777" w:rsidR="004122AD" w:rsidRPr="004510DA" w:rsidRDefault="006B0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4510DA">
              <w:rPr>
                <w:rFonts w:ascii="Arial" w:hAnsi="Arial"/>
                <w:bCs/>
                <w:color w:val="010000"/>
                <w:sz w:val="20"/>
              </w:rPr>
              <w:t>Mr. Nguyen Van Quan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CC1BDE" w14:textId="0AEA2EA5" w:rsidR="004122AD" w:rsidRPr="004510DA" w:rsidRDefault="006F4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bCs/>
                <w:color w:val="010000"/>
                <w:sz w:val="20"/>
              </w:rPr>
              <w:t>Managing Director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55BBE2" w14:textId="77777777" w:rsidR="004122AD" w:rsidRPr="004510DA" w:rsidRDefault="006B0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4510DA">
              <w:rPr>
                <w:rFonts w:ascii="Arial" w:hAnsi="Arial"/>
                <w:bCs/>
                <w:color w:val="010000"/>
                <w:sz w:val="20"/>
              </w:rPr>
              <w:t>January 30, 1993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15BBB1" w14:textId="77777777" w:rsidR="004122AD" w:rsidRPr="004510DA" w:rsidRDefault="006B0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4510DA">
              <w:rPr>
                <w:rFonts w:ascii="Arial" w:hAnsi="Arial"/>
                <w:bCs/>
                <w:color w:val="010000"/>
                <w:sz w:val="20"/>
              </w:rPr>
              <w:t>College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CE7966" w14:textId="77777777" w:rsidR="004122AD" w:rsidRPr="004510DA" w:rsidRDefault="006B0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4510DA">
              <w:rPr>
                <w:rFonts w:ascii="Arial" w:hAnsi="Arial"/>
                <w:bCs/>
                <w:color w:val="010000"/>
                <w:sz w:val="20"/>
              </w:rPr>
              <w:t>July 01, 2022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1420E3" w14:textId="77777777" w:rsidR="004122AD" w:rsidRPr="004510DA" w:rsidRDefault="004122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jc w:val="center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</w:p>
        </w:tc>
      </w:tr>
      <w:tr w:rsidR="004122AD" w:rsidRPr="004510DA" w14:paraId="0ABCD08C" w14:textId="77777777" w:rsidTr="006F4A42"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1C038E" w14:textId="77777777" w:rsidR="004122AD" w:rsidRPr="004510DA" w:rsidRDefault="006B0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4510DA">
              <w:rPr>
                <w:rFonts w:ascii="Arial" w:hAnsi="Arial"/>
                <w:bCs/>
                <w:color w:val="010000"/>
                <w:sz w:val="20"/>
              </w:rPr>
              <w:t>4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C13368" w14:textId="77777777" w:rsidR="004122AD" w:rsidRPr="004510DA" w:rsidRDefault="006B0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4510DA">
              <w:rPr>
                <w:rFonts w:ascii="Arial" w:hAnsi="Arial"/>
                <w:bCs/>
                <w:color w:val="010000"/>
                <w:sz w:val="20"/>
              </w:rPr>
              <w:t xml:space="preserve">Nguyen Thi </w:t>
            </w:r>
            <w:proofErr w:type="spellStart"/>
            <w:r w:rsidRPr="004510DA">
              <w:rPr>
                <w:rFonts w:ascii="Arial" w:hAnsi="Arial"/>
                <w:bCs/>
                <w:color w:val="010000"/>
                <w:sz w:val="20"/>
              </w:rPr>
              <w:t>Luyen</w:t>
            </w:r>
            <w:proofErr w:type="spellEnd"/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DDE7EF" w14:textId="4F934C24" w:rsidR="004122AD" w:rsidRPr="004510DA" w:rsidRDefault="006B0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4510DA">
              <w:rPr>
                <w:rFonts w:ascii="Arial" w:hAnsi="Arial"/>
                <w:bCs/>
                <w:color w:val="010000"/>
                <w:sz w:val="20"/>
              </w:rPr>
              <w:t xml:space="preserve">Deputy </w:t>
            </w:r>
            <w:r w:rsidR="006F4A42">
              <w:rPr>
                <w:rFonts w:ascii="Arial" w:hAnsi="Arial"/>
                <w:bCs/>
                <w:color w:val="010000"/>
                <w:sz w:val="20"/>
              </w:rPr>
              <w:t>Managing Director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179CC8" w14:textId="77777777" w:rsidR="004122AD" w:rsidRPr="004510DA" w:rsidRDefault="006B0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4510DA">
              <w:rPr>
                <w:rFonts w:ascii="Arial" w:hAnsi="Arial"/>
                <w:bCs/>
                <w:color w:val="010000"/>
                <w:sz w:val="20"/>
              </w:rPr>
              <w:t>October 29, 1994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E68026" w14:textId="77777777" w:rsidR="004122AD" w:rsidRPr="004510DA" w:rsidRDefault="006B0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4510DA">
              <w:rPr>
                <w:rFonts w:ascii="Arial" w:hAnsi="Arial"/>
                <w:bCs/>
                <w:color w:val="010000"/>
                <w:sz w:val="20"/>
              </w:rPr>
              <w:t>Bachelor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CEDCF6" w14:textId="6A80794A" w:rsidR="004122AD" w:rsidRPr="004510DA" w:rsidRDefault="006F4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bCs/>
                <w:color w:val="010000"/>
                <w:sz w:val="20"/>
              </w:rPr>
              <w:t>May 05, 2021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FFBB2F" w14:textId="77777777" w:rsidR="004122AD" w:rsidRPr="004510DA" w:rsidRDefault="004122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jc w:val="center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</w:p>
        </w:tc>
      </w:tr>
      <w:tr w:rsidR="004122AD" w:rsidRPr="004510DA" w14:paraId="423FED0E" w14:textId="77777777" w:rsidTr="006F4A42"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992F81" w14:textId="77777777" w:rsidR="004122AD" w:rsidRPr="004510DA" w:rsidRDefault="006B0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4510DA">
              <w:rPr>
                <w:rFonts w:ascii="Arial" w:hAnsi="Arial"/>
                <w:bCs/>
                <w:color w:val="010000"/>
                <w:sz w:val="20"/>
              </w:rPr>
              <w:t>5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C01484" w14:textId="77777777" w:rsidR="004122AD" w:rsidRPr="004510DA" w:rsidRDefault="006B0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4510DA">
              <w:rPr>
                <w:rFonts w:ascii="Arial" w:hAnsi="Arial"/>
                <w:bCs/>
                <w:color w:val="010000"/>
                <w:sz w:val="20"/>
              </w:rPr>
              <w:t>Ms. Hoang Le Nga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E0160C" w14:textId="77777777" w:rsidR="004122AD" w:rsidRPr="004510DA" w:rsidRDefault="006B0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4510DA">
              <w:rPr>
                <w:rFonts w:ascii="Arial" w:hAnsi="Arial"/>
                <w:bCs/>
                <w:color w:val="010000"/>
                <w:sz w:val="20"/>
              </w:rPr>
              <w:t>The Chief Accountant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BA9B36" w14:textId="77777777" w:rsidR="004122AD" w:rsidRPr="004510DA" w:rsidRDefault="006B0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4510DA">
              <w:rPr>
                <w:rFonts w:ascii="Arial" w:hAnsi="Arial"/>
                <w:bCs/>
                <w:color w:val="010000"/>
                <w:sz w:val="20"/>
              </w:rPr>
              <w:t>October 13, 1992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E119B8" w14:textId="77777777" w:rsidR="004122AD" w:rsidRPr="004510DA" w:rsidRDefault="006B0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4510DA">
              <w:rPr>
                <w:rFonts w:ascii="Arial" w:hAnsi="Arial"/>
                <w:bCs/>
                <w:color w:val="010000"/>
                <w:sz w:val="20"/>
              </w:rPr>
              <w:t>Master - Certificate of Chief accountant in Vietnam Academy of Finance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A47D0B" w14:textId="77777777" w:rsidR="004122AD" w:rsidRPr="004510DA" w:rsidRDefault="006B0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4510DA">
              <w:rPr>
                <w:rFonts w:ascii="Arial" w:hAnsi="Arial"/>
                <w:bCs/>
                <w:color w:val="010000"/>
                <w:sz w:val="20"/>
              </w:rPr>
              <w:t>November 01, 2022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5DB044" w14:textId="77777777" w:rsidR="004122AD" w:rsidRPr="004510DA" w:rsidRDefault="006B0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4510DA">
              <w:rPr>
                <w:rFonts w:ascii="Arial" w:hAnsi="Arial"/>
                <w:bCs/>
                <w:color w:val="010000"/>
                <w:sz w:val="20"/>
              </w:rPr>
              <w:t>October 12, 2023</w:t>
            </w:r>
          </w:p>
        </w:tc>
      </w:tr>
      <w:tr w:rsidR="004122AD" w:rsidRPr="004510DA" w14:paraId="3E0C6378" w14:textId="77777777" w:rsidTr="006F4A42"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761AEA" w14:textId="77777777" w:rsidR="004122AD" w:rsidRPr="004510DA" w:rsidRDefault="006B0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4510DA">
              <w:rPr>
                <w:rFonts w:ascii="Arial" w:hAnsi="Arial"/>
                <w:bCs/>
                <w:color w:val="010000"/>
                <w:sz w:val="20"/>
              </w:rPr>
              <w:t>6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F33AE8" w14:textId="77777777" w:rsidR="004122AD" w:rsidRPr="004510DA" w:rsidRDefault="006B0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4510DA">
              <w:rPr>
                <w:rFonts w:ascii="Arial" w:hAnsi="Arial"/>
                <w:bCs/>
                <w:color w:val="010000"/>
                <w:sz w:val="20"/>
              </w:rPr>
              <w:t>Ms. Nguyen Thi Thu Trang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279D17" w14:textId="77777777" w:rsidR="004122AD" w:rsidRPr="004510DA" w:rsidRDefault="006B0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4510DA">
              <w:rPr>
                <w:rFonts w:ascii="Arial" w:hAnsi="Arial"/>
                <w:bCs/>
                <w:color w:val="010000"/>
                <w:sz w:val="20"/>
              </w:rPr>
              <w:t>Chief Accountant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C247C8" w14:textId="77777777" w:rsidR="004122AD" w:rsidRPr="004510DA" w:rsidRDefault="006B0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4510DA">
              <w:rPr>
                <w:rFonts w:ascii="Arial" w:hAnsi="Arial"/>
                <w:bCs/>
                <w:color w:val="010000"/>
                <w:sz w:val="20"/>
              </w:rPr>
              <w:t>October 18, 1990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48A7FC" w14:textId="018134B2" w:rsidR="004122AD" w:rsidRPr="004510DA" w:rsidRDefault="006F4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bCs/>
                <w:color w:val="010000"/>
                <w:sz w:val="20"/>
              </w:rPr>
              <w:t>Bachelor in</w:t>
            </w:r>
            <w:r w:rsidR="006B0FBE" w:rsidRPr="004510DA">
              <w:rPr>
                <w:rFonts w:ascii="Arial" w:hAnsi="Arial"/>
                <w:bCs/>
                <w:color w:val="010000"/>
                <w:sz w:val="20"/>
              </w:rPr>
              <w:t xml:space="preserve"> Accounting - Vietnam Academy of Finance - Certificate of Chief accountant in Vietnam Academy of Finance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6150B4" w14:textId="77777777" w:rsidR="004122AD" w:rsidRPr="004510DA" w:rsidRDefault="006B0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4510DA">
              <w:rPr>
                <w:rFonts w:ascii="Arial" w:hAnsi="Arial"/>
                <w:bCs/>
                <w:color w:val="010000"/>
                <w:sz w:val="20"/>
              </w:rPr>
              <w:t>October 12, 2023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61E148" w14:textId="77777777" w:rsidR="004122AD" w:rsidRPr="004510DA" w:rsidRDefault="004122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jc w:val="center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</w:p>
        </w:tc>
      </w:tr>
    </w:tbl>
    <w:p w14:paraId="7C50C40A" w14:textId="77777777" w:rsidR="004122AD" w:rsidRPr="004510DA" w:rsidRDefault="006B0FB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bCs/>
          <w:color w:val="010000"/>
          <w:sz w:val="20"/>
          <w:szCs w:val="20"/>
        </w:rPr>
      </w:pPr>
      <w:r w:rsidRPr="004510DA">
        <w:rPr>
          <w:rFonts w:ascii="Arial" w:hAnsi="Arial"/>
          <w:bCs/>
          <w:color w:val="010000"/>
          <w:sz w:val="20"/>
        </w:rPr>
        <w:t>Chief Accountant</w:t>
      </w:r>
    </w:p>
    <w:tbl>
      <w:tblPr>
        <w:tblStyle w:val="a4"/>
        <w:tblW w:w="9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4"/>
        <w:gridCol w:w="1743"/>
        <w:gridCol w:w="2981"/>
        <w:gridCol w:w="2169"/>
      </w:tblGrid>
      <w:tr w:rsidR="004122AD" w:rsidRPr="004510DA" w14:paraId="469816A7" w14:textId="77777777">
        <w:tc>
          <w:tcPr>
            <w:tcW w:w="212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7D9E7B" w14:textId="77777777" w:rsidR="004122AD" w:rsidRPr="004510DA" w:rsidRDefault="006B0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4510DA">
              <w:rPr>
                <w:rFonts w:ascii="Arial" w:hAnsi="Arial"/>
                <w:bCs/>
                <w:color w:val="010000"/>
                <w:sz w:val="20"/>
              </w:rPr>
              <w:t>Full name</w:t>
            </w:r>
          </w:p>
        </w:tc>
        <w:tc>
          <w:tcPr>
            <w:tcW w:w="174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35AF6D" w14:textId="77777777" w:rsidR="004122AD" w:rsidRPr="004510DA" w:rsidRDefault="006B0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4510DA">
              <w:rPr>
                <w:rFonts w:ascii="Arial" w:hAnsi="Arial"/>
                <w:bCs/>
                <w:color w:val="010000"/>
                <w:sz w:val="20"/>
              </w:rPr>
              <w:t>Date of birth</w:t>
            </w:r>
          </w:p>
        </w:tc>
        <w:tc>
          <w:tcPr>
            <w:tcW w:w="298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979ACD" w14:textId="77777777" w:rsidR="004122AD" w:rsidRPr="004510DA" w:rsidRDefault="006B0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4510DA">
              <w:rPr>
                <w:rFonts w:ascii="Arial" w:hAnsi="Arial"/>
                <w:bCs/>
                <w:color w:val="010000"/>
                <w:sz w:val="20"/>
              </w:rPr>
              <w:t>Professional Qualification</w:t>
            </w:r>
          </w:p>
        </w:tc>
        <w:tc>
          <w:tcPr>
            <w:tcW w:w="216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1A78C6" w14:textId="77777777" w:rsidR="004122AD" w:rsidRPr="004510DA" w:rsidRDefault="006B0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4510DA">
              <w:rPr>
                <w:rFonts w:ascii="Arial" w:hAnsi="Arial"/>
                <w:bCs/>
                <w:color w:val="010000"/>
                <w:sz w:val="20"/>
              </w:rPr>
              <w:t>Date of appointment</w:t>
            </w:r>
          </w:p>
        </w:tc>
      </w:tr>
      <w:tr w:rsidR="004122AD" w:rsidRPr="004510DA" w14:paraId="50FF5C45" w14:textId="77777777">
        <w:tc>
          <w:tcPr>
            <w:tcW w:w="212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A9CC86" w14:textId="77777777" w:rsidR="004122AD" w:rsidRPr="004510DA" w:rsidRDefault="006B0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4510DA">
              <w:rPr>
                <w:rFonts w:ascii="Arial" w:hAnsi="Arial"/>
                <w:bCs/>
                <w:color w:val="010000"/>
                <w:sz w:val="20"/>
              </w:rPr>
              <w:t>Ms. Nguyen Thi Thu Trang</w:t>
            </w:r>
          </w:p>
        </w:tc>
        <w:tc>
          <w:tcPr>
            <w:tcW w:w="174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1811F0" w14:textId="77777777" w:rsidR="004122AD" w:rsidRPr="004510DA" w:rsidRDefault="006B0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4510DA">
              <w:rPr>
                <w:rFonts w:ascii="Arial" w:hAnsi="Arial"/>
                <w:bCs/>
                <w:color w:val="010000"/>
                <w:sz w:val="20"/>
              </w:rPr>
              <w:t>October 18, 1990</w:t>
            </w:r>
          </w:p>
        </w:tc>
        <w:tc>
          <w:tcPr>
            <w:tcW w:w="298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74F530" w14:textId="2F61A026" w:rsidR="004122AD" w:rsidRPr="004510DA" w:rsidRDefault="006F4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bCs/>
                <w:color w:val="010000"/>
                <w:sz w:val="20"/>
              </w:rPr>
              <w:t>Bachelor in</w:t>
            </w:r>
            <w:r w:rsidR="006B0FBE" w:rsidRPr="004510DA">
              <w:rPr>
                <w:rFonts w:ascii="Arial" w:hAnsi="Arial"/>
                <w:bCs/>
                <w:color w:val="010000"/>
                <w:sz w:val="20"/>
              </w:rPr>
              <w:t xml:space="preserve"> Accounting - Vietnam Academy of Finance - Certificate of Chief accountant in Vietnam Academy of Finance</w:t>
            </w:r>
          </w:p>
        </w:tc>
        <w:tc>
          <w:tcPr>
            <w:tcW w:w="216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EEF37A" w14:textId="77777777" w:rsidR="004122AD" w:rsidRPr="004510DA" w:rsidRDefault="006B0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4510DA">
              <w:rPr>
                <w:rFonts w:ascii="Arial" w:hAnsi="Arial"/>
                <w:bCs/>
                <w:color w:val="010000"/>
                <w:sz w:val="20"/>
              </w:rPr>
              <w:t>October 12, 2023</w:t>
            </w:r>
          </w:p>
        </w:tc>
      </w:tr>
    </w:tbl>
    <w:p w14:paraId="6F83B1CF" w14:textId="77777777" w:rsidR="004122AD" w:rsidRPr="004510DA" w:rsidRDefault="006B0FBE" w:rsidP="006F4A42">
      <w:pPr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13"/>
        </w:tabs>
        <w:spacing w:after="120" w:line="360" w:lineRule="auto"/>
        <w:jc w:val="both"/>
        <w:rPr>
          <w:rFonts w:ascii="Arial" w:eastAsia="Arial" w:hAnsi="Arial" w:cs="Arial"/>
          <w:bCs/>
          <w:color w:val="010000"/>
          <w:sz w:val="20"/>
          <w:szCs w:val="20"/>
        </w:rPr>
      </w:pPr>
      <w:r w:rsidRPr="004510DA">
        <w:rPr>
          <w:rFonts w:ascii="Arial" w:hAnsi="Arial"/>
          <w:bCs/>
          <w:color w:val="010000"/>
          <w:sz w:val="20"/>
        </w:rPr>
        <w:lastRenderedPageBreak/>
        <w:t>Training on corporate governance</w:t>
      </w:r>
    </w:p>
    <w:p w14:paraId="2A493DDF" w14:textId="77777777" w:rsidR="004122AD" w:rsidRPr="004510DA" w:rsidRDefault="006B0FBE" w:rsidP="006F4A4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600"/>
        </w:tabs>
        <w:spacing w:after="120" w:line="360" w:lineRule="auto"/>
        <w:jc w:val="both"/>
        <w:rPr>
          <w:rFonts w:ascii="Arial" w:eastAsia="Arial" w:hAnsi="Arial" w:cs="Arial"/>
          <w:bCs/>
          <w:color w:val="010000"/>
          <w:sz w:val="20"/>
          <w:szCs w:val="20"/>
        </w:rPr>
      </w:pPr>
      <w:r w:rsidRPr="004510DA">
        <w:rPr>
          <w:rFonts w:ascii="Arial" w:hAnsi="Arial"/>
          <w:bCs/>
          <w:color w:val="010000"/>
          <w:sz w:val="20"/>
        </w:rPr>
        <w:t>List of related persons of the public company</w:t>
      </w:r>
    </w:p>
    <w:p w14:paraId="56D76E99" w14:textId="54857825" w:rsidR="004122AD" w:rsidRPr="004510DA" w:rsidRDefault="006B0FBE" w:rsidP="006F4A4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39"/>
        </w:tabs>
        <w:spacing w:after="120" w:line="360" w:lineRule="auto"/>
        <w:jc w:val="both"/>
        <w:rPr>
          <w:rFonts w:ascii="Arial" w:eastAsia="Arial" w:hAnsi="Arial" w:cs="Arial"/>
          <w:bCs/>
          <w:color w:val="010000"/>
          <w:sz w:val="20"/>
          <w:szCs w:val="20"/>
        </w:rPr>
      </w:pPr>
      <w:r w:rsidRPr="004510DA">
        <w:rPr>
          <w:rFonts w:ascii="Arial" w:hAnsi="Arial"/>
          <w:bCs/>
          <w:color w:val="010000"/>
          <w:sz w:val="20"/>
        </w:rPr>
        <w:t xml:space="preserve">Transactions between the Company and </w:t>
      </w:r>
      <w:r w:rsidR="006F4A42">
        <w:rPr>
          <w:rFonts w:ascii="Arial" w:hAnsi="Arial"/>
          <w:bCs/>
          <w:color w:val="010000"/>
          <w:sz w:val="20"/>
        </w:rPr>
        <w:t>related</w:t>
      </w:r>
      <w:r w:rsidRPr="004510DA">
        <w:rPr>
          <w:rFonts w:ascii="Arial" w:hAnsi="Arial"/>
          <w:bCs/>
          <w:color w:val="010000"/>
          <w:sz w:val="20"/>
        </w:rPr>
        <w:t xml:space="preserve"> persons of the Company;</w:t>
      </w:r>
      <w:r w:rsidR="006F4A42">
        <w:rPr>
          <w:rFonts w:ascii="Arial" w:hAnsi="Arial"/>
          <w:bCs/>
          <w:color w:val="010000"/>
          <w:sz w:val="20"/>
        </w:rPr>
        <w:t xml:space="preserve"> or between the Company and principal</w:t>
      </w:r>
      <w:r w:rsidRPr="004510DA">
        <w:rPr>
          <w:rFonts w:ascii="Arial" w:hAnsi="Arial"/>
          <w:bCs/>
          <w:color w:val="010000"/>
          <w:sz w:val="20"/>
        </w:rPr>
        <w:t xml:space="preserve"> shareholders, PDMR and </w:t>
      </w:r>
      <w:r w:rsidR="006F4A42">
        <w:rPr>
          <w:rFonts w:ascii="Arial" w:hAnsi="Arial"/>
          <w:bCs/>
          <w:color w:val="010000"/>
          <w:sz w:val="20"/>
        </w:rPr>
        <w:t>related</w:t>
      </w:r>
      <w:r w:rsidRPr="004510DA">
        <w:rPr>
          <w:rFonts w:ascii="Arial" w:hAnsi="Arial"/>
          <w:bCs/>
          <w:color w:val="010000"/>
          <w:sz w:val="20"/>
        </w:rPr>
        <w:t xml:space="preserve"> persons of PDMR</w:t>
      </w:r>
    </w:p>
    <w:p w14:paraId="21BAD493" w14:textId="6B1B40BD" w:rsidR="004122AD" w:rsidRPr="004510DA" w:rsidRDefault="006B0FBE" w:rsidP="006F4A4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bCs/>
          <w:color w:val="010000"/>
          <w:sz w:val="20"/>
          <w:szCs w:val="20"/>
        </w:rPr>
      </w:pPr>
      <w:r w:rsidRPr="004510DA">
        <w:rPr>
          <w:rFonts w:ascii="Arial" w:hAnsi="Arial"/>
          <w:bCs/>
          <w:color w:val="010000"/>
          <w:sz w:val="20"/>
        </w:rPr>
        <w:t xml:space="preserve">Transactions between the Company’s PDMR, </w:t>
      </w:r>
      <w:r w:rsidR="006F4A42">
        <w:rPr>
          <w:rFonts w:ascii="Arial" w:hAnsi="Arial"/>
          <w:bCs/>
          <w:color w:val="010000"/>
          <w:sz w:val="20"/>
        </w:rPr>
        <w:t>related</w:t>
      </w:r>
      <w:r w:rsidRPr="004510DA">
        <w:rPr>
          <w:rFonts w:ascii="Arial" w:hAnsi="Arial"/>
          <w:bCs/>
          <w:color w:val="010000"/>
          <w:sz w:val="20"/>
        </w:rPr>
        <w:t xml:space="preserve"> people of PDMR and subsidiaries, companies controlled by the Company: None</w:t>
      </w:r>
    </w:p>
    <w:tbl>
      <w:tblPr>
        <w:tblStyle w:val="a5"/>
        <w:tblW w:w="9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"/>
        <w:gridCol w:w="1069"/>
        <w:gridCol w:w="1053"/>
        <w:gridCol w:w="911"/>
        <w:gridCol w:w="1165"/>
        <w:gridCol w:w="644"/>
        <w:gridCol w:w="1046"/>
        <w:gridCol w:w="913"/>
        <w:gridCol w:w="954"/>
        <w:gridCol w:w="772"/>
      </w:tblGrid>
      <w:tr w:rsidR="004122AD" w:rsidRPr="004510DA" w14:paraId="6438DEFE" w14:textId="77777777">
        <w:tc>
          <w:tcPr>
            <w:tcW w:w="4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79E1F3" w14:textId="77777777" w:rsidR="004122AD" w:rsidRPr="004510DA" w:rsidRDefault="006B0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4510DA">
              <w:rPr>
                <w:rFonts w:ascii="Arial" w:hAnsi="Arial"/>
                <w:bCs/>
                <w:color w:val="010000"/>
                <w:sz w:val="20"/>
              </w:rPr>
              <w:t>No.</w:t>
            </w:r>
          </w:p>
        </w:tc>
        <w:tc>
          <w:tcPr>
            <w:tcW w:w="106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DDD2E3" w14:textId="77777777" w:rsidR="004122AD" w:rsidRPr="004510DA" w:rsidRDefault="006B0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4510DA">
              <w:rPr>
                <w:rFonts w:ascii="Arial" w:hAnsi="Arial"/>
                <w:bCs/>
                <w:color w:val="010000"/>
                <w:sz w:val="20"/>
              </w:rPr>
              <w:t>Transaction conductor</w:t>
            </w:r>
          </w:p>
        </w:tc>
        <w:tc>
          <w:tcPr>
            <w:tcW w:w="105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F01D5E" w14:textId="77777777" w:rsidR="004122AD" w:rsidRPr="004510DA" w:rsidRDefault="006B0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4510DA">
              <w:rPr>
                <w:rFonts w:ascii="Arial" w:hAnsi="Arial"/>
                <w:bCs/>
                <w:color w:val="010000"/>
                <w:sz w:val="20"/>
              </w:rPr>
              <w:t>Relations with PMDR</w:t>
            </w:r>
          </w:p>
        </w:tc>
        <w:tc>
          <w:tcPr>
            <w:tcW w:w="91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A35CE4" w14:textId="77777777" w:rsidR="004122AD" w:rsidRPr="004510DA" w:rsidRDefault="006B0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4510DA">
              <w:rPr>
                <w:rFonts w:ascii="Arial" w:hAnsi="Arial"/>
                <w:bCs/>
                <w:color w:val="010000"/>
                <w:sz w:val="20"/>
              </w:rPr>
              <w:t>Position at listed companies</w:t>
            </w:r>
          </w:p>
        </w:tc>
        <w:tc>
          <w:tcPr>
            <w:tcW w:w="116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2F6414" w14:textId="77777777" w:rsidR="004122AD" w:rsidRPr="004510DA" w:rsidRDefault="006B0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4510DA">
              <w:rPr>
                <w:rFonts w:ascii="Arial" w:hAnsi="Arial"/>
                <w:bCs/>
                <w:color w:val="010000"/>
                <w:sz w:val="20"/>
              </w:rPr>
              <w:t>ID card/Passport No., Date of issue, Place of issue</w:t>
            </w:r>
          </w:p>
        </w:tc>
        <w:tc>
          <w:tcPr>
            <w:tcW w:w="6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1F3785" w14:textId="77777777" w:rsidR="004122AD" w:rsidRPr="004510DA" w:rsidRDefault="006B0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4510DA">
              <w:rPr>
                <w:rFonts w:ascii="Arial" w:hAnsi="Arial"/>
                <w:bCs/>
                <w:color w:val="010000"/>
                <w:sz w:val="20"/>
              </w:rPr>
              <w:t>Address</w:t>
            </w:r>
          </w:p>
        </w:tc>
        <w:tc>
          <w:tcPr>
            <w:tcW w:w="104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A1C481" w14:textId="77777777" w:rsidR="004122AD" w:rsidRPr="004510DA" w:rsidRDefault="006B0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4510DA">
              <w:rPr>
                <w:rFonts w:ascii="Arial" w:hAnsi="Arial"/>
                <w:bCs/>
                <w:color w:val="010000"/>
                <w:sz w:val="20"/>
              </w:rPr>
              <w:t>Name of subsidiaries or companies controlled by the listed company</w:t>
            </w:r>
          </w:p>
        </w:tc>
        <w:tc>
          <w:tcPr>
            <w:tcW w:w="91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FC64E1" w14:textId="77777777" w:rsidR="004122AD" w:rsidRPr="004510DA" w:rsidRDefault="006B0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4510DA">
              <w:rPr>
                <w:rFonts w:ascii="Arial" w:hAnsi="Arial"/>
                <w:bCs/>
                <w:color w:val="010000"/>
                <w:sz w:val="20"/>
              </w:rPr>
              <w:t>Time of transaction</w:t>
            </w:r>
          </w:p>
        </w:tc>
        <w:tc>
          <w:tcPr>
            <w:tcW w:w="95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B6C151" w14:textId="77777777" w:rsidR="004122AD" w:rsidRPr="004510DA" w:rsidRDefault="006B0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4510DA">
              <w:rPr>
                <w:rFonts w:ascii="Arial" w:hAnsi="Arial"/>
                <w:bCs/>
                <w:color w:val="010000"/>
                <w:sz w:val="20"/>
              </w:rPr>
              <w:t>Content, quantity, total value of transaction</w:t>
            </w:r>
          </w:p>
        </w:tc>
        <w:tc>
          <w:tcPr>
            <w:tcW w:w="77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22EF07" w14:textId="77777777" w:rsidR="004122AD" w:rsidRPr="004510DA" w:rsidRDefault="006B0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4510DA">
              <w:rPr>
                <w:rFonts w:ascii="Arial" w:hAnsi="Arial"/>
                <w:bCs/>
                <w:color w:val="010000"/>
                <w:sz w:val="20"/>
              </w:rPr>
              <w:t>Note</w:t>
            </w:r>
          </w:p>
        </w:tc>
      </w:tr>
    </w:tbl>
    <w:p w14:paraId="5F6FF9CD" w14:textId="4874A129" w:rsidR="004122AD" w:rsidRPr="006F4A42" w:rsidRDefault="006B0FBE" w:rsidP="006F4A4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bCs/>
          <w:color w:val="010000"/>
          <w:sz w:val="20"/>
          <w:szCs w:val="20"/>
        </w:rPr>
      </w:pPr>
      <w:r w:rsidRPr="004510DA">
        <w:rPr>
          <w:rFonts w:ascii="Arial" w:hAnsi="Arial"/>
          <w:bCs/>
          <w:color w:val="010000"/>
          <w:sz w:val="20"/>
        </w:rPr>
        <w:t>Transactions between the Corporation and other entities:</w:t>
      </w:r>
    </w:p>
    <w:p w14:paraId="65CF1A31" w14:textId="7AE31D1C" w:rsidR="004122AD" w:rsidRPr="004510DA" w:rsidRDefault="006B0FBE" w:rsidP="006F4A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34"/>
        </w:tabs>
        <w:spacing w:after="120" w:line="360" w:lineRule="auto"/>
        <w:jc w:val="both"/>
        <w:rPr>
          <w:rFonts w:ascii="Arial" w:eastAsia="Arial" w:hAnsi="Arial" w:cs="Arial"/>
          <w:bCs/>
          <w:color w:val="010000"/>
          <w:sz w:val="20"/>
          <w:szCs w:val="20"/>
        </w:rPr>
      </w:pPr>
      <w:r w:rsidRPr="004510DA">
        <w:rPr>
          <w:rFonts w:ascii="Arial" w:hAnsi="Arial"/>
          <w:bCs/>
          <w:color w:val="010000"/>
          <w:sz w:val="20"/>
        </w:rPr>
        <w:t>Transactions between the Company and the companies where members of the Board of Directors, member</w:t>
      </w:r>
      <w:r w:rsidR="006F4A42">
        <w:rPr>
          <w:rFonts w:ascii="Arial" w:hAnsi="Arial"/>
          <w:bCs/>
          <w:color w:val="010000"/>
          <w:sz w:val="20"/>
        </w:rPr>
        <w:t>s of the Supervisory Board, Managing Director</w:t>
      </w:r>
      <w:r w:rsidRPr="004510DA">
        <w:rPr>
          <w:rFonts w:ascii="Arial" w:hAnsi="Arial"/>
          <w:bCs/>
          <w:color w:val="010000"/>
          <w:sz w:val="20"/>
        </w:rPr>
        <w:t xml:space="preserve"> and other managers </w:t>
      </w:r>
      <w:r w:rsidR="006F4A42">
        <w:rPr>
          <w:rFonts w:ascii="Arial" w:hAnsi="Arial"/>
          <w:bCs/>
          <w:color w:val="010000"/>
          <w:sz w:val="20"/>
        </w:rPr>
        <w:t xml:space="preserve">who </w:t>
      </w:r>
      <w:r w:rsidRPr="004510DA">
        <w:rPr>
          <w:rFonts w:ascii="Arial" w:hAnsi="Arial"/>
          <w:bCs/>
          <w:color w:val="010000"/>
          <w:sz w:val="20"/>
        </w:rPr>
        <w:t>have been and are founding members or member</w:t>
      </w:r>
      <w:r w:rsidR="006F4A42">
        <w:rPr>
          <w:rFonts w:ascii="Arial" w:hAnsi="Arial"/>
          <w:bCs/>
          <w:color w:val="010000"/>
          <w:sz w:val="20"/>
        </w:rPr>
        <w:t>s of the Board of Directors or</w:t>
      </w:r>
      <w:r w:rsidRPr="004510DA">
        <w:rPr>
          <w:rFonts w:ascii="Arial" w:hAnsi="Arial"/>
          <w:bCs/>
          <w:color w:val="010000"/>
          <w:sz w:val="20"/>
        </w:rPr>
        <w:t xml:space="preserve"> Executive </w:t>
      </w:r>
      <w:r w:rsidR="006F4A42">
        <w:rPr>
          <w:rFonts w:ascii="Arial" w:hAnsi="Arial"/>
          <w:bCs/>
          <w:color w:val="010000"/>
          <w:sz w:val="20"/>
        </w:rPr>
        <w:t xml:space="preserve">Manager </w:t>
      </w:r>
      <w:r w:rsidRPr="004510DA">
        <w:rPr>
          <w:rFonts w:ascii="Arial" w:hAnsi="Arial"/>
          <w:bCs/>
          <w:color w:val="010000"/>
          <w:sz w:val="20"/>
        </w:rPr>
        <w:t xml:space="preserve">for the past three (03) years (as at the </w:t>
      </w:r>
      <w:r w:rsidR="006F4A42">
        <w:rPr>
          <w:rFonts w:ascii="Arial" w:hAnsi="Arial"/>
          <w:bCs/>
          <w:color w:val="010000"/>
          <w:sz w:val="20"/>
        </w:rPr>
        <w:t>date</w:t>
      </w:r>
      <w:r w:rsidRPr="004510DA">
        <w:rPr>
          <w:rFonts w:ascii="Arial" w:hAnsi="Arial"/>
          <w:bCs/>
          <w:color w:val="010000"/>
          <w:sz w:val="20"/>
        </w:rPr>
        <w:t xml:space="preserve"> of reporting): None</w:t>
      </w:r>
    </w:p>
    <w:p w14:paraId="552CB925" w14:textId="77393067" w:rsidR="004122AD" w:rsidRPr="004510DA" w:rsidRDefault="006B0FBE" w:rsidP="006F4A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26"/>
        </w:tabs>
        <w:spacing w:after="120" w:line="360" w:lineRule="auto"/>
        <w:jc w:val="both"/>
        <w:rPr>
          <w:rFonts w:ascii="Arial" w:eastAsia="Arial" w:hAnsi="Arial" w:cs="Arial"/>
          <w:bCs/>
          <w:color w:val="010000"/>
          <w:sz w:val="20"/>
          <w:szCs w:val="20"/>
        </w:rPr>
      </w:pPr>
      <w:r w:rsidRPr="004510DA">
        <w:rPr>
          <w:rFonts w:ascii="Arial" w:hAnsi="Arial"/>
          <w:bCs/>
          <w:color w:val="010000"/>
          <w:sz w:val="20"/>
        </w:rPr>
        <w:t xml:space="preserve">Transactions between the Company and companies where </w:t>
      </w:r>
      <w:r w:rsidR="006F4A42">
        <w:rPr>
          <w:rFonts w:ascii="Arial" w:hAnsi="Arial"/>
          <w:bCs/>
          <w:color w:val="010000"/>
          <w:sz w:val="20"/>
        </w:rPr>
        <w:t>related</w:t>
      </w:r>
      <w:r w:rsidRPr="004510DA">
        <w:rPr>
          <w:rFonts w:ascii="Arial" w:hAnsi="Arial"/>
          <w:bCs/>
          <w:color w:val="010000"/>
          <w:sz w:val="20"/>
        </w:rPr>
        <w:t xml:space="preserve"> persons of members of the Board of Directors, member</w:t>
      </w:r>
      <w:r w:rsidR="006F4A42">
        <w:rPr>
          <w:rFonts w:ascii="Arial" w:hAnsi="Arial"/>
          <w:bCs/>
          <w:color w:val="010000"/>
          <w:sz w:val="20"/>
        </w:rPr>
        <w:t>s of the Supervisory Board, Managing Director</w:t>
      </w:r>
      <w:r w:rsidRPr="004510DA">
        <w:rPr>
          <w:rFonts w:ascii="Arial" w:hAnsi="Arial"/>
          <w:bCs/>
          <w:color w:val="010000"/>
          <w:sz w:val="20"/>
        </w:rPr>
        <w:t xml:space="preserve"> and other managers</w:t>
      </w:r>
      <w:r w:rsidR="006F4A42">
        <w:rPr>
          <w:rFonts w:ascii="Arial" w:hAnsi="Arial"/>
          <w:bCs/>
          <w:color w:val="010000"/>
          <w:sz w:val="20"/>
        </w:rPr>
        <w:t xml:space="preserve"> who</w:t>
      </w:r>
      <w:r w:rsidRPr="004510DA">
        <w:rPr>
          <w:rFonts w:ascii="Arial" w:hAnsi="Arial"/>
          <w:bCs/>
          <w:color w:val="010000"/>
          <w:sz w:val="20"/>
        </w:rPr>
        <w:t xml:space="preserve"> are members</w:t>
      </w:r>
      <w:r w:rsidR="006F4A42">
        <w:rPr>
          <w:rFonts w:ascii="Arial" w:hAnsi="Arial"/>
          <w:bCs/>
          <w:color w:val="010000"/>
          <w:sz w:val="20"/>
        </w:rPr>
        <w:t xml:space="preserve"> of the Board of Directors or </w:t>
      </w:r>
      <w:r w:rsidRPr="004510DA">
        <w:rPr>
          <w:rFonts w:ascii="Arial" w:hAnsi="Arial"/>
          <w:bCs/>
          <w:color w:val="010000"/>
          <w:sz w:val="20"/>
        </w:rPr>
        <w:t xml:space="preserve">Executive </w:t>
      </w:r>
      <w:r w:rsidR="006F4A42">
        <w:rPr>
          <w:rFonts w:ascii="Arial" w:hAnsi="Arial"/>
          <w:bCs/>
          <w:color w:val="010000"/>
          <w:sz w:val="20"/>
        </w:rPr>
        <w:t>Manager</w:t>
      </w:r>
      <w:r w:rsidRPr="004510DA">
        <w:rPr>
          <w:rFonts w:ascii="Arial" w:hAnsi="Arial"/>
          <w:bCs/>
          <w:color w:val="010000"/>
          <w:sz w:val="20"/>
        </w:rPr>
        <w:t>: None</w:t>
      </w:r>
    </w:p>
    <w:p w14:paraId="2FC79722" w14:textId="407ACA3F" w:rsidR="004122AD" w:rsidRPr="004510DA" w:rsidRDefault="006B0FBE" w:rsidP="006F4A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38"/>
        </w:tabs>
        <w:spacing w:after="120" w:line="360" w:lineRule="auto"/>
        <w:jc w:val="both"/>
        <w:rPr>
          <w:rFonts w:ascii="Arial" w:eastAsia="Arial" w:hAnsi="Arial" w:cs="Arial"/>
          <w:bCs/>
          <w:color w:val="010000"/>
          <w:sz w:val="20"/>
          <w:szCs w:val="20"/>
        </w:rPr>
      </w:pPr>
      <w:r w:rsidRPr="004510DA">
        <w:rPr>
          <w:rFonts w:ascii="Arial" w:hAnsi="Arial"/>
          <w:bCs/>
          <w:color w:val="010000"/>
          <w:sz w:val="20"/>
        </w:rPr>
        <w:t>Other transactions of the Company (if any) that can bring about material or non-material benefits to the members</w:t>
      </w:r>
      <w:r w:rsidR="006F4A42">
        <w:rPr>
          <w:rFonts w:ascii="Arial" w:hAnsi="Arial"/>
          <w:bCs/>
          <w:color w:val="010000"/>
          <w:sz w:val="20"/>
        </w:rPr>
        <w:t xml:space="preserve"> of the Board of Directors, </w:t>
      </w:r>
      <w:bookmarkStart w:id="2" w:name="_GoBack"/>
      <w:bookmarkEnd w:id="2"/>
      <w:r w:rsidRPr="004510DA">
        <w:rPr>
          <w:rFonts w:ascii="Arial" w:hAnsi="Arial"/>
          <w:bCs/>
          <w:color w:val="010000"/>
          <w:sz w:val="20"/>
        </w:rPr>
        <w:t xml:space="preserve">members of the Audit Committee, </w:t>
      </w:r>
      <w:r w:rsidR="006F4A42">
        <w:rPr>
          <w:rFonts w:ascii="Arial" w:hAnsi="Arial"/>
          <w:bCs/>
          <w:color w:val="010000"/>
          <w:sz w:val="20"/>
        </w:rPr>
        <w:t>Managing Director</w:t>
      </w:r>
      <w:r w:rsidRPr="004510DA">
        <w:rPr>
          <w:rFonts w:ascii="Arial" w:hAnsi="Arial"/>
          <w:bCs/>
          <w:color w:val="010000"/>
          <w:sz w:val="20"/>
        </w:rPr>
        <w:t xml:space="preserve"> and other managers: None</w:t>
      </w:r>
    </w:p>
    <w:p w14:paraId="16FDD343" w14:textId="7226AD16" w:rsidR="004122AD" w:rsidRPr="004510DA" w:rsidRDefault="006B0FBE" w:rsidP="006F4A4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bCs/>
          <w:color w:val="010000"/>
          <w:sz w:val="20"/>
          <w:szCs w:val="20"/>
        </w:rPr>
      </w:pPr>
      <w:r w:rsidRPr="004510DA">
        <w:rPr>
          <w:rFonts w:ascii="Arial" w:hAnsi="Arial"/>
          <w:bCs/>
          <w:color w:val="010000"/>
          <w:sz w:val="20"/>
        </w:rPr>
        <w:t xml:space="preserve">Share transactions of PDMR and </w:t>
      </w:r>
      <w:r w:rsidR="006F4A42">
        <w:rPr>
          <w:rFonts w:ascii="Arial" w:hAnsi="Arial"/>
          <w:bCs/>
          <w:color w:val="010000"/>
          <w:sz w:val="20"/>
        </w:rPr>
        <w:t>related</w:t>
      </w:r>
      <w:r w:rsidRPr="004510DA">
        <w:rPr>
          <w:rFonts w:ascii="Arial" w:hAnsi="Arial"/>
          <w:bCs/>
          <w:color w:val="010000"/>
          <w:sz w:val="20"/>
        </w:rPr>
        <w:t xml:space="preserve"> persons of PDMR (in 2023):</w:t>
      </w:r>
    </w:p>
    <w:p w14:paraId="229E7800" w14:textId="1B08B03A" w:rsidR="004122AD" w:rsidRPr="004510DA" w:rsidRDefault="006B0FBE" w:rsidP="006F4A4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jc w:val="both"/>
        <w:rPr>
          <w:rFonts w:ascii="Arial" w:eastAsia="Arial" w:hAnsi="Arial" w:cs="Arial"/>
          <w:bCs/>
          <w:color w:val="010000"/>
          <w:sz w:val="20"/>
          <w:szCs w:val="20"/>
        </w:rPr>
      </w:pPr>
      <w:r w:rsidRPr="004510DA">
        <w:rPr>
          <w:rFonts w:ascii="Arial" w:hAnsi="Arial"/>
          <w:bCs/>
          <w:color w:val="010000"/>
          <w:sz w:val="20"/>
        </w:rPr>
        <w:t xml:space="preserve">Transaction of PDMR and </w:t>
      </w:r>
      <w:r w:rsidR="006F4A42">
        <w:rPr>
          <w:rFonts w:ascii="Arial" w:hAnsi="Arial"/>
          <w:bCs/>
          <w:color w:val="010000"/>
          <w:sz w:val="20"/>
        </w:rPr>
        <w:t>related</w:t>
      </w:r>
      <w:r w:rsidRPr="004510DA">
        <w:rPr>
          <w:rFonts w:ascii="Arial" w:hAnsi="Arial"/>
          <w:bCs/>
          <w:color w:val="010000"/>
          <w:sz w:val="20"/>
        </w:rPr>
        <w:t xml:space="preserve"> persons related to the Company’s shares:</w:t>
      </w:r>
    </w:p>
    <w:tbl>
      <w:tblPr>
        <w:tblStyle w:val="a6"/>
        <w:tblW w:w="9017" w:type="dxa"/>
        <w:tblLayout w:type="fixed"/>
        <w:tblLook w:val="0400" w:firstRow="0" w:lastRow="0" w:firstColumn="0" w:lastColumn="0" w:noHBand="0" w:noVBand="1"/>
      </w:tblPr>
      <w:tblGrid>
        <w:gridCol w:w="328"/>
        <w:gridCol w:w="1450"/>
        <w:gridCol w:w="1986"/>
        <w:gridCol w:w="1122"/>
        <w:gridCol w:w="896"/>
        <w:gridCol w:w="1042"/>
        <w:gridCol w:w="970"/>
        <w:gridCol w:w="1223"/>
      </w:tblGrid>
      <w:tr w:rsidR="004122AD" w:rsidRPr="004510DA" w14:paraId="717E47C1" w14:textId="77777777">
        <w:tc>
          <w:tcPr>
            <w:tcW w:w="3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6E567E" w14:textId="77777777" w:rsidR="004122AD" w:rsidRPr="004510DA" w:rsidRDefault="006B0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4510DA">
              <w:rPr>
                <w:rFonts w:ascii="Arial" w:hAnsi="Arial"/>
                <w:bCs/>
                <w:color w:val="010000"/>
                <w:sz w:val="20"/>
              </w:rPr>
              <w:t>No.</w:t>
            </w:r>
          </w:p>
        </w:tc>
        <w:tc>
          <w:tcPr>
            <w:tcW w:w="14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F8E5FC" w14:textId="77777777" w:rsidR="004122AD" w:rsidRPr="004510DA" w:rsidRDefault="006B0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4510DA">
              <w:rPr>
                <w:rFonts w:ascii="Arial" w:hAnsi="Arial"/>
                <w:bCs/>
                <w:color w:val="010000"/>
                <w:sz w:val="20"/>
              </w:rPr>
              <w:t>Transaction conductor</w:t>
            </w:r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9BAF96" w14:textId="77777777" w:rsidR="004122AD" w:rsidRPr="004510DA" w:rsidRDefault="006B0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4510DA">
              <w:rPr>
                <w:rFonts w:ascii="Arial" w:hAnsi="Arial"/>
                <w:bCs/>
                <w:color w:val="010000"/>
                <w:sz w:val="20"/>
              </w:rPr>
              <w:t>Relations with PMDR</w:t>
            </w: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AC12CA" w14:textId="77777777" w:rsidR="004122AD" w:rsidRPr="004510DA" w:rsidRDefault="006B0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4510DA">
              <w:rPr>
                <w:rFonts w:ascii="Arial" w:hAnsi="Arial"/>
                <w:bCs/>
                <w:color w:val="010000"/>
                <w:sz w:val="20"/>
              </w:rPr>
              <w:t>Number of shares owned at the beginning of the period</w:t>
            </w:r>
          </w:p>
        </w:tc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59AE9E" w14:textId="77777777" w:rsidR="004122AD" w:rsidRPr="004510DA" w:rsidRDefault="006B0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4510DA">
              <w:rPr>
                <w:rFonts w:ascii="Arial" w:hAnsi="Arial"/>
                <w:bCs/>
                <w:color w:val="010000"/>
                <w:sz w:val="20"/>
              </w:rPr>
              <w:t>Number of shares owned at the end of the period</w:t>
            </w:r>
          </w:p>
        </w:tc>
        <w:tc>
          <w:tcPr>
            <w:tcW w:w="12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8CB811" w14:textId="77777777" w:rsidR="004122AD" w:rsidRPr="004510DA" w:rsidRDefault="006B0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4510DA">
              <w:rPr>
                <w:rFonts w:ascii="Arial" w:hAnsi="Arial"/>
                <w:bCs/>
                <w:color w:val="010000"/>
                <w:sz w:val="20"/>
              </w:rPr>
              <w:t>Reasons for increase or decrease (buy, sell, convert, reward, ...)</w:t>
            </w:r>
          </w:p>
        </w:tc>
      </w:tr>
      <w:tr w:rsidR="004122AD" w:rsidRPr="004510DA" w14:paraId="652B583E" w14:textId="77777777">
        <w:tc>
          <w:tcPr>
            <w:tcW w:w="32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93A051" w14:textId="77777777" w:rsidR="004122AD" w:rsidRPr="004510DA" w:rsidRDefault="004122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79F7CC" w14:textId="77777777" w:rsidR="004122AD" w:rsidRPr="004510DA" w:rsidRDefault="004122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244C0A" w14:textId="77777777" w:rsidR="004122AD" w:rsidRPr="004510DA" w:rsidRDefault="004122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85EA16" w14:textId="77777777" w:rsidR="004122AD" w:rsidRPr="004510DA" w:rsidRDefault="006B0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4510DA">
              <w:rPr>
                <w:rFonts w:ascii="Arial" w:hAnsi="Arial"/>
                <w:bCs/>
                <w:color w:val="010000"/>
                <w:sz w:val="20"/>
              </w:rPr>
              <w:t>Number of shares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72084A" w14:textId="77777777" w:rsidR="004122AD" w:rsidRPr="004510DA" w:rsidRDefault="006B0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4510DA">
              <w:rPr>
                <w:rFonts w:ascii="Arial" w:hAnsi="Arial"/>
                <w:bCs/>
                <w:color w:val="010000"/>
                <w:sz w:val="20"/>
              </w:rPr>
              <w:t>Rate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B4BE80" w14:textId="77777777" w:rsidR="004122AD" w:rsidRPr="004510DA" w:rsidRDefault="006B0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4510DA">
              <w:rPr>
                <w:rFonts w:ascii="Arial" w:hAnsi="Arial"/>
                <w:bCs/>
                <w:color w:val="010000"/>
                <w:sz w:val="20"/>
              </w:rPr>
              <w:t>Number of shares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FCF024" w14:textId="77777777" w:rsidR="004122AD" w:rsidRPr="004510DA" w:rsidRDefault="006B0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4510DA">
              <w:rPr>
                <w:rFonts w:ascii="Arial" w:hAnsi="Arial"/>
                <w:bCs/>
                <w:color w:val="010000"/>
                <w:sz w:val="20"/>
              </w:rPr>
              <w:t>Rate</w:t>
            </w:r>
          </w:p>
        </w:tc>
        <w:tc>
          <w:tcPr>
            <w:tcW w:w="122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958565" w14:textId="77777777" w:rsidR="004122AD" w:rsidRPr="004510DA" w:rsidRDefault="004122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</w:p>
        </w:tc>
      </w:tr>
      <w:tr w:rsidR="004122AD" w:rsidRPr="004510DA" w14:paraId="14EB2838" w14:textId="77777777"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E53996" w14:textId="77777777" w:rsidR="004122AD" w:rsidRPr="004510DA" w:rsidRDefault="006B0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4510DA">
              <w:rPr>
                <w:rFonts w:ascii="Arial" w:hAnsi="Arial"/>
                <w:bCs/>
                <w:color w:val="010000"/>
                <w:sz w:val="20"/>
              </w:rPr>
              <w:t>1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DEFB05" w14:textId="77777777" w:rsidR="004122AD" w:rsidRPr="004510DA" w:rsidRDefault="006B0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4510DA">
              <w:rPr>
                <w:rFonts w:ascii="Arial" w:hAnsi="Arial"/>
                <w:bCs/>
                <w:color w:val="010000"/>
                <w:sz w:val="20"/>
              </w:rPr>
              <w:t>Nguyen Van Quan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50CC41" w14:textId="65B3F43E" w:rsidR="004122AD" w:rsidRPr="004510DA" w:rsidRDefault="006B0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4510DA">
              <w:rPr>
                <w:rFonts w:ascii="Arial" w:hAnsi="Arial"/>
                <w:bCs/>
                <w:color w:val="010000"/>
                <w:sz w:val="20"/>
              </w:rPr>
              <w:t xml:space="preserve">Member of the Board of Directors - </w:t>
            </w:r>
            <w:r w:rsidR="006F4A42">
              <w:rPr>
                <w:rFonts w:ascii="Arial" w:hAnsi="Arial"/>
                <w:bCs/>
                <w:color w:val="010000"/>
                <w:sz w:val="20"/>
              </w:rPr>
              <w:lastRenderedPageBreak/>
              <w:t>Managing Director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B8A080" w14:textId="77777777" w:rsidR="004122AD" w:rsidRPr="004510DA" w:rsidRDefault="006B0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4510DA">
              <w:rPr>
                <w:rFonts w:ascii="Arial" w:hAnsi="Arial"/>
                <w:bCs/>
                <w:color w:val="010000"/>
                <w:sz w:val="20"/>
              </w:rPr>
              <w:lastRenderedPageBreak/>
              <w:t>3,832,500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F1FB87" w14:textId="77777777" w:rsidR="004122AD" w:rsidRPr="004510DA" w:rsidRDefault="006B0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4510DA">
              <w:rPr>
                <w:rFonts w:ascii="Arial" w:hAnsi="Arial"/>
                <w:bCs/>
                <w:color w:val="010000"/>
                <w:sz w:val="20"/>
              </w:rPr>
              <w:t>24.33%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4B709E" w14:textId="77777777" w:rsidR="004122AD" w:rsidRPr="004510DA" w:rsidRDefault="006B0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4510DA">
              <w:rPr>
                <w:rFonts w:ascii="Arial" w:hAnsi="Arial"/>
                <w:bCs/>
                <w:color w:val="010000"/>
                <w:sz w:val="20"/>
              </w:rPr>
              <w:t>832,500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2C1990" w14:textId="77777777" w:rsidR="004122AD" w:rsidRPr="004510DA" w:rsidRDefault="006B0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4510DA">
              <w:rPr>
                <w:rFonts w:ascii="Arial" w:hAnsi="Arial"/>
                <w:bCs/>
                <w:color w:val="010000"/>
                <w:sz w:val="20"/>
              </w:rPr>
              <w:t>5.29%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DDA40C" w14:textId="77777777" w:rsidR="004122AD" w:rsidRPr="004510DA" w:rsidRDefault="006B0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4510DA">
              <w:rPr>
                <w:rFonts w:ascii="Arial" w:hAnsi="Arial"/>
                <w:bCs/>
                <w:color w:val="010000"/>
                <w:sz w:val="20"/>
              </w:rPr>
              <w:t>Sell</w:t>
            </w:r>
          </w:p>
        </w:tc>
      </w:tr>
    </w:tbl>
    <w:p w14:paraId="1C72A73D" w14:textId="77777777" w:rsidR="004122AD" w:rsidRPr="004510DA" w:rsidRDefault="006B0FB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bCs/>
          <w:color w:val="010000"/>
          <w:sz w:val="20"/>
          <w:szCs w:val="20"/>
        </w:rPr>
      </w:pPr>
      <w:r w:rsidRPr="004510DA">
        <w:rPr>
          <w:rFonts w:ascii="Arial" w:hAnsi="Arial"/>
          <w:bCs/>
          <w:color w:val="010000"/>
          <w:sz w:val="20"/>
        </w:rPr>
        <w:lastRenderedPageBreak/>
        <w:t>Other significant issues None</w:t>
      </w:r>
    </w:p>
    <w:sectPr w:rsidR="004122AD" w:rsidRPr="004510DA">
      <w:pgSz w:w="11907" w:h="16839"/>
      <w:pgMar w:top="1440" w:right="1440" w:bottom="1440" w:left="1440" w:header="0" w:footer="3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46271"/>
    <w:multiLevelType w:val="multilevel"/>
    <w:tmpl w:val="B4C21064"/>
    <w:lvl w:ilvl="0">
      <w:start w:val="2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85247E6"/>
    <w:multiLevelType w:val="multilevel"/>
    <w:tmpl w:val="0F8E25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91C79"/>
    <w:multiLevelType w:val="multilevel"/>
    <w:tmpl w:val="0B948E3A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AA14B64"/>
    <w:multiLevelType w:val="multilevel"/>
    <w:tmpl w:val="E20221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661B79"/>
    <w:multiLevelType w:val="multilevel"/>
    <w:tmpl w:val="592C6342"/>
    <w:lvl w:ilvl="0">
      <w:start w:val="1"/>
      <w:numFmt w:val="upperRoman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78453E9C"/>
    <w:multiLevelType w:val="multilevel"/>
    <w:tmpl w:val="61AC81EE"/>
    <w:lvl w:ilvl="0">
      <w:start w:val="6"/>
      <w:numFmt w:val="upperRoman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7C9C41D1"/>
    <w:multiLevelType w:val="multilevel"/>
    <w:tmpl w:val="7CBCCE92"/>
    <w:lvl w:ilvl="0">
      <w:start w:val="1"/>
      <w:numFmt w:val="decimal"/>
      <w:lvlText w:val="4.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2AD"/>
    <w:rsid w:val="004122AD"/>
    <w:rsid w:val="004510DA"/>
    <w:rsid w:val="006B0FBE"/>
    <w:rsid w:val="006F4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B05EF"/>
  <w15:docId w15:val="{EAE6C1B5-1912-4BE8-81EF-BA81C2C93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Tiu2">
    <w:name w:val="Tiêu đề #2_"/>
    <w:basedOn w:val="DefaultParagraphFont"/>
    <w:link w:val="Tiu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Khc">
    <w:name w:val="Khác_"/>
    <w:basedOn w:val="DefaultParagraphFont"/>
    <w:link w:val="Kh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Chthchbng">
    <w:name w:val="Chú thích bảng_"/>
    <w:basedOn w:val="DefaultParagraphFont"/>
    <w:link w:val="Chthchb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Arial" w:eastAsia="Arial" w:hAnsi="Arial" w:cs="Arial"/>
      <w:b w:val="0"/>
      <w:bCs w:val="0"/>
      <w:i w:val="0"/>
      <w:iCs w:val="0"/>
      <w:smallCaps/>
      <w:strike w:val="0"/>
      <w:color w:val="B76970"/>
      <w:sz w:val="26"/>
      <w:szCs w:val="26"/>
      <w:u w:val="none"/>
      <w:shd w:val="clear" w:color="auto" w:fill="FFFFFF"/>
    </w:rPr>
  </w:style>
  <w:style w:type="character" w:customStyle="1" w:styleId="Vnbnnidung3">
    <w:name w:val="Văn bản nội dung (3)_"/>
    <w:basedOn w:val="DefaultParagraphFont"/>
    <w:link w:val="Vnbnnidung30"/>
    <w:rPr>
      <w:rFonts w:ascii="Arial" w:eastAsia="Arial" w:hAnsi="Arial" w:cs="Arial"/>
      <w:b w:val="0"/>
      <w:bCs w:val="0"/>
      <w:i w:val="0"/>
      <w:iCs w:val="0"/>
      <w:smallCaps w:val="0"/>
      <w:strike w:val="0"/>
      <w:sz w:val="50"/>
      <w:szCs w:val="50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298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iu20">
    <w:name w:val="Tiêu đề #2"/>
    <w:basedOn w:val="Normal"/>
    <w:link w:val="Tiu2"/>
    <w:pPr>
      <w:spacing w:line="271" w:lineRule="auto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Khc0">
    <w:name w:val="Khác"/>
    <w:basedOn w:val="Normal"/>
    <w:link w:val="Khc"/>
    <w:pPr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Chthchbng0">
    <w:name w:val="Chú thích bảng"/>
    <w:basedOn w:val="Normal"/>
    <w:link w:val="Chthchbng"/>
    <w:rPr>
      <w:rFonts w:ascii="Times New Roman" w:eastAsia="Times New Roman" w:hAnsi="Times New Roman" w:cs="Times New Roman"/>
      <w:sz w:val="22"/>
      <w:szCs w:val="22"/>
    </w:rPr>
  </w:style>
  <w:style w:type="paragraph" w:customStyle="1" w:styleId="Tiu10">
    <w:name w:val="Tiêu đề #1"/>
    <w:basedOn w:val="Normal"/>
    <w:link w:val="Tiu1"/>
    <w:pPr>
      <w:spacing w:line="204" w:lineRule="auto"/>
      <w:outlineLvl w:val="0"/>
    </w:pPr>
    <w:rPr>
      <w:rFonts w:ascii="Arial" w:eastAsia="Arial" w:hAnsi="Arial" w:cs="Arial"/>
      <w:smallCaps/>
      <w:color w:val="B76970"/>
      <w:sz w:val="26"/>
      <w:szCs w:val="26"/>
      <w:shd w:val="clear" w:color="auto" w:fill="FFFFFF"/>
    </w:rPr>
  </w:style>
  <w:style w:type="paragraph" w:customStyle="1" w:styleId="Vnbnnidung30">
    <w:name w:val="Văn bản nội dung (3)"/>
    <w:basedOn w:val="Normal"/>
    <w:link w:val="Vnbnnidung3"/>
    <w:pPr>
      <w:spacing w:line="230" w:lineRule="auto"/>
      <w:jc w:val="center"/>
    </w:pPr>
    <w:rPr>
      <w:rFonts w:ascii="Arial" w:eastAsia="Arial" w:hAnsi="Arial" w:cs="Arial"/>
      <w:sz w:val="50"/>
      <w:szCs w:val="50"/>
    </w:rPr>
  </w:style>
  <w:style w:type="paragraph" w:customStyle="1" w:styleId="Vnbnnidung20">
    <w:name w:val="Văn bản nội dung (2)"/>
    <w:basedOn w:val="Normal"/>
    <w:link w:val="Vnbnnidung2"/>
    <w:rPr>
      <w:rFonts w:ascii="Arial" w:eastAsia="Arial" w:hAnsi="Arial" w:cs="Arial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.docx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hsvvietnam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package" Target="embeddings/Microsoft_Word_Document1.docx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gp9YEifCRcmu5Ybg8dYeaqfFBtw==">CgMxLjA4AHIhMVFsMmx3RkRMM2xWbkFNMDExSEtUbHotWlRZeVJjSEhw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967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H£i NguyÅn</dc:creator>
  <cp:lastModifiedBy>Nguyen Duc Quan</cp:lastModifiedBy>
  <cp:revision>2</cp:revision>
  <dcterms:created xsi:type="dcterms:W3CDTF">2024-02-01T04:11:00Z</dcterms:created>
  <dcterms:modified xsi:type="dcterms:W3CDTF">2024-02-01T04:11:00Z</dcterms:modified>
</cp:coreProperties>
</file>