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96EBA" w:rsidRPr="00270AEF" w:rsidRDefault="00A42177" w:rsidP="0078360A">
      <w:pPr>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GoBack"/>
      <w:bookmarkEnd w:id="0"/>
      <w:r w:rsidRPr="00270AEF">
        <w:rPr>
          <w:rFonts w:ascii="Arial" w:hAnsi="Arial" w:cs="Arial"/>
          <w:b/>
          <w:color w:val="010000"/>
          <w:sz w:val="20"/>
        </w:rPr>
        <w:t>IDC: Board Resolution</w:t>
      </w:r>
    </w:p>
    <w:p w14:paraId="00000002" w14:textId="2800B594" w:rsidR="00A96EBA" w:rsidRPr="00270AEF" w:rsidRDefault="00A42177" w:rsidP="0078360A">
      <w:pPr>
        <w:pBdr>
          <w:top w:val="nil"/>
          <w:left w:val="nil"/>
          <w:bottom w:val="nil"/>
          <w:right w:val="nil"/>
          <w:between w:val="nil"/>
        </w:pBdr>
        <w:spacing w:after="120" w:line="360" w:lineRule="auto"/>
        <w:jc w:val="both"/>
        <w:rPr>
          <w:rFonts w:ascii="Arial" w:eastAsia="Arial" w:hAnsi="Arial" w:cs="Arial"/>
          <w:color w:val="010000"/>
          <w:sz w:val="20"/>
          <w:szCs w:val="20"/>
        </w:rPr>
      </w:pPr>
      <w:r w:rsidRPr="00270AEF">
        <w:rPr>
          <w:rFonts w:ascii="Arial" w:hAnsi="Arial" w:cs="Arial"/>
          <w:color w:val="010000"/>
          <w:sz w:val="20"/>
        </w:rPr>
        <w:t xml:space="preserve">On January 29, 2024, IDICO Corporation - JSC announced Resolution No. 05/NQ-HDQT on terminating the operations of </w:t>
      </w:r>
      <w:r w:rsidR="00791778">
        <w:rPr>
          <w:rFonts w:ascii="Arial" w:hAnsi="Arial" w:cs="Arial"/>
          <w:color w:val="010000"/>
          <w:sz w:val="20"/>
        </w:rPr>
        <w:t xml:space="preserve">the </w:t>
      </w:r>
      <w:r w:rsidRPr="00270AEF">
        <w:rPr>
          <w:rFonts w:ascii="Arial" w:hAnsi="Arial" w:cs="Arial"/>
          <w:color w:val="010000"/>
          <w:sz w:val="20"/>
        </w:rPr>
        <w:t>Branch of IDICO Corporation - JSC in the East as follows:</w:t>
      </w:r>
    </w:p>
    <w:p w14:paraId="00000003" w14:textId="3E42B2BA" w:rsidR="00A96EBA" w:rsidRPr="00270AEF" w:rsidRDefault="00A42177" w:rsidP="0078360A">
      <w:pPr>
        <w:pBdr>
          <w:top w:val="nil"/>
          <w:left w:val="nil"/>
          <w:bottom w:val="nil"/>
          <w:right w:val="nil"/>
          <w:between w:val="nil"/>
        </w:pBdr>
        <w:spacing w:after="120" w:line="360" w:lineRule="auto"/>
        <w:jc w:val="both"/>
        <w:rPr>
          <w:rFonts w:ascii="Arial" w:eastAsia="Arial" w:hAnsi="Arial" w:cs="Arial"/>
          <w:color w:val="010000"/>
          <w:sz w:val="20"/>
          <w:szCs w:val="20"/>
        </w:rPr>
      </w:pPr>
      <w:r w:rsidRPr="00270AEF">
        <w:rPr>
          <w:rFonts w:ascii="Arial" w:hAnsi="Arial" w:cs="Arial"/>
          <w:color w:val="010000"/>
          <w:sz w:val="20"/>
        </w:rPr>
        <w:t xml:space="preserve">Article 1: Terminate the operations of </w:t>
      </w:r>
      <w:r w:rsidR="00791778">
        <w:rPr>
          <w:rFonts w:ascii="Arial" w:hAnsi="Arial" w:cs="Arial"/>
          <w:color w:val="010000"/>
          <w:sz w:val="20"/>
        </w:rPr>
        <w:t xml:space="preserve">the </w:t>
      </w:r>
      <w:r w:rsidRPr="00270AEF">
        <w:rPr>
          <w:rFonts w:ascii="Arial" w:hAnsi="Arial" w:cs="Arial"/>
          <w:color w:val="010000"/>
          <w:sz w:val="20"/>
        </w:rPr>
        <w:t>Branch of IDICO Corporation - JSC in the East as follows:</w:t>
      </w:r>
    </w:p>
    <w:p w14:paraId="00000004" w14:textId="77777777" w:rsidR="00A96EBA" w:rsidRPr="00270AEF" w:rsidRDefault="00A42177" w:rsidP="0078360A">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270AEF">
        <w:rPr>
          <w:rFonts w:ascii="Arial" w:hAnsi="Arial" w:cs="Arial"/>
          <w:color w:val="010000"/>
          <w:sz w:val="20"/>
        </w:rPr>
        <w:t>Branch name: Branch of IDICO Corporation - JSC in the East</w:t>
      </w:r>
    </w:p>
    <w:p w14:paraId="00000005" w14:textId="77777777" w:rsidR="00A96EBA" w:rsidRPr="00270AEF" w:rsidRDefault="00A42177" w:rsidP="0078360A">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270AEF">
        <w:rPr>
          <w:rFonts w:ascii="Arial" w:hAnsi="Arial" w:cs="Arial"/>
          <w:color w:val="010000"/>
          <w:sz w:val="20"/>
        </w:rPr>
        <w:t>Operation Registration Certificate No: 0302177966-009, date of issue: January 18, 2012, by the Business Registration Office - Department of Planning and Investment of Dong Nai Province.</w:t>
      </w:r>
    </w:p>
    <w:p w14:paraId="00000006" w14:textId="77777777" w:rsidR="00A96EBA" w:rsidRPr="00270AEF" w:rsidRDefault="00A42177" w:rsidP="0078360A">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270AEF">
        <w:rPr>
          <w:rFonts w:ascii="Arial" w:hAnsi="Arial" w:cs="Arial"/>
          <w:color w:val="010000"/>
          <w:sz w:val="20"/>
        </w:rPr>
        <w:t>Address: 3rd Floor, IDICO-URBIZ Building, Nhon Trach 1 Industrial Park, Hiep Phuoc Commune, Nhon Trach District, Dong Nai Province.</w:t>
      </w:r>
    </w:p>
    <w:p w14:paraId="00000007" w14:textId="77777777" w:rsidR="00A96EBA" w:rsidRPr="00270AEF" w:rsidRDefault="00A42177" w:rsidP="0078360A">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bookmarkStart w:id="1" w:name="_heading=h.gjdgxs"/>
      <w:bookmarkEnd w:id="1"/>
      <w:r w:rsidRPr="00270AEF">
        <w:rPr>
          <w:rFonts w:ascii="Arial" w:hAnsi="Arial" w:cs="Arial"/>
          <w:color w:val="010000"/>
          <w:sz w:val="20"/>
        </w:rPr>
        <w:t>Reason for termination: Merged the Branch into Idico Industrial Zone Service Company Limited (IDICO-ISC).</w:t>
      </w:r>
    </w:p>
    <w:p w14:paraId="00000008" w14:textId="77777777" w:rsidR="00A96EBA" w:rsidRPr="00270AEF" w:rsidRDefault="00A42177" w:rsidP="0078360A">
      <w:pPr>
        <w:pBdr>
          <w:top w:val="nil"/>
          <w:left w:val="nil"/>
          <w:bottom w:val="nil"/>
          <w:right w:val="nil"/>
          <w:between w:val="nil"/>
        </w:pBdr>
        <w:spacing w:after="120" w:line="360" w:lineRule="auto"/>
        <w:jc w:val="both"/>
        <w:rPr>
          <w:rFonts w:ascii="Arial" w:eastAsia="Arial" w:hAnsi="Arial" w:cs="Arial"/>
          <w:color w:val="010000"/>
          <w:sz w:val="20"/>
          <w:szCs w:val="20"/>
        </w:rPr>
      </w:pPr>
      <w:r w:rsidRPr="00270AEF">
        <w:rPr>
          <w:rFonts w:ascii="Arial" w:hAnsi="Arial" w:cs="Arial"/>
          <w:color w:val="010000"/>
          <w:sz w:val="20"/>
        </w:rPr>
        <w:t>Article 2: This Resolution takes effect from the date of its signing. Assign the General Manager (legal representative) to carry out procedures for terminating the branch's operations according to the provisions of law.</w:t>
      </w:r>
    </w:p>
    <w:p w14:paraId="00000009" w14:textId="77777777" w:rsidR="00A96EBA" w:rsidRPr="00270AEF" w:rsidRDefault="00A42177" w:rsidP="0078360A">
      <w:pPr>
        <w:pBdr>
          <w:top w:val="nil"/>
          <w:left w:val="nil"/>
          <w:bottom w:val="nil"/>
          <w:right w:val="nil"/>
          <w:between w:val="nil"/>
        </w:pBdr>
        <w:spacing w:after="120" w:line="360" w:lineRule="auto"/>
        <w:jc w:val="both"/>
        <w:rPr>
          <w:rFonts w:ascii="Arial" w:eastAsia="Arial" w:hAnsi="Arial" w:cs="Arial"/>
          <w:color w:val="010000"/>
          <w:sz w:val="20"/>
          <w:szCs w:val="20"/>
        </w:rPr>
      </w:pPr>
      <w:r w:rsidRPr="00270AEF">
        <w:rPr>
          <w:rFonts w:ascii="Arial" w:hAnsi="Arial" w:cs="Arial"/>
          <w:color w:val="010000"/>
          <w:sz w:val="20"/>
        </w:rPr>
        <w:t>Article 3: Members of the Board of Directors, the General Manager, the Deputy General Managers, Managers of Departments of IDICO Corporation - JSC, and the Manager of Idico Industrial Zone Service Company Limited are responsible for implementing this Resolution.</w:t>
      </w:r>
    </w:p>
    <w:sectPr w:rsidR="00A96EBA" w:rsidRPr="00270AEF" w:rsidSect="0078360A">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1541F"/>
    <w:multiLevelType w:val="multilevel"/>
    <w:tmpl w:val="D246696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EBA"/>
    <w:rsid w:val="00270AEF"/>
    <w:rsid w:val="0078360A"/>
    <w:rsid w:val="00791778"/>
    <w:rsid w:val="00A42177"/>
    <w:rsid w:val="00A96EBA"/>
    <w:rsid w:val="00E92CFA"/>
    <w:rsid w:val="00FF22B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B4B1BE-C166-4F21-9AC2-BC59300D0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Vnbnnidung20">
    <w:name w:val="Văn bản nội dung (2)"/>
    <w:basedOn w:val="Normal"/>
    <w:link w:val="Vnbnnidung2"/>
    <w:rPr>
      <w:rFonts w:ascii="Times New Roman" w:eastAsia="Times New Roman" w:hAnsi="Times New Roman" w:cs="Times New Roman"/>
      <w:sz w:val="22"/>
      <w:szCs w:val="22"/>
    </w:rPr>
  </w:style>
  <w:style w:type="paragraph" w:customStyle="1" w:styleId="Vnbnnidung0">
    <w:name w:val="Văn bản nội dung"/>
    <w:basedOn w:val="Normal"/>
    <w:link w:val="Vnbnnidung"/>
    <w:pPr>
      <w:spacing w:line="254" w:lineRule="auto"/>
      <w:ind w:firstLine="390"/>
    </w:pPr>
    <w:rPr>
      <w:rFonts w:ascii="Times New Roman" w:eastAsia="Times New Roman" w:hAnsi="Times New Roman" w:cs="Times New Roman"/>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MpLge9StX6wY0ppi2BUstvXduA==">CgMxLjAyCGguZ2pkZ3hzOAByITF6T0l1b29FNVBoWkJoc2VJM3FKWTBjenl2TlpOUkNaYQ==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1081</Characters>
  <Application>Microsoft Office Word</Application>
  <DocSecurity>0</DocSecurity>
  <Lines>17</Lines>
  <Paragraphs>9</Paragraphs>
  <ScaleCrop>false</ScaleCrop>
  <Company/>
  <LinksUpToDate>false</LinksUpToDate>
  <CharactersWithSpaces>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Nguyen Thi Quynh Trang</cp:lastModifiedBy>
  <cp:revision>7</cp:revision>
  <dcterms:created xsi:type="dcterms:W3CDTF">2024-01-31T03:40:00Z</dcterms:created>
  <dcterms:modified xsi:type="dcterms:W3CDTF">2024-02-01T08:04:00Z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35eddd19a56f51f0de19769ddb0f92c64d73e9b08eb13087eab366ab59b33410</vt:lpwstr>
  </property>
</Properties>
</file>