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2B953" w14:textId="77777777" w:rsidR="009F1F16" w:rsidRDefault="00102ADD" w:rsidP="00D12A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ILC: Annual Corporate Governance 2023</w:t>
      </w:r>
    </w:p>
    <w:p w14:paraId="364C9938" w14:textId="403B9E08" w:rsidR="009F1F16" w:rsidRDefault="00102ADD" w:rsidP="00D12A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29, 2024, International Labor and Services JSC announced Report No. 01/BC-H</w:t>
      </w:r>
      <w:r w:rsidR="006071DF">
        <w:rPr>
          <w:rFonts w:ascii="Arial" w:hAnsi="Arial"/>
          <w:color w:val="010000"/>
          <w:sz w:val="20"/>
          <w:lang w:val="vi-VN"/>
        </w:rPr>
        <w:t>D</w:t>
      </w:r>
      <w:r>
        <w:rPr>
          <w:rFonts w:ascii="Arial" w:hAnsi="Arial"/>
          <w:color w:val="010000"/>
          <w:sz w:val="20"/>
        </w:rPr>
        <w:t xml:space="preserve">QT on the corporate governance in 2023 as follows: </w:t>
      </w:r>
    </w:p>
    <w:p w14:paraId="339EBAAF" w14:textId="77777777" w:rsidR="009F1F16" w:rsidRDefault="00102ADD" w:rsidP="00D12A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International Labor and Services JSC</w:t>
      </w:r>
    </w:p>
    <w:p w14:paraId="6B6C8E09" w14:textId="77777777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4 Nguyen Trai - Ngo </w:t>
      </w:r>
      <w:proofErr w:type="spellStart"/>
      <w:r>
        <w:rPr>
          <w:rFonts w:ascii="Arial" w:hAnsi="Arial"/>
          <w:color w:val="010000"/>
          <w:sz w:val="20"/>
        </w:rPr>
        <w:t>Quyen</w:t>
      </w:r>
      <w:proofErr w:type="spellEnd"/>
      <w:r>
        <w:rPr>
          <w:rFonts w:ascii="Arial" w:hAnsi="Arial"/>
          <w:color w:val="010000"/>
          <w:sz w:val="20"/>
        </w:rPr>
        <w:t xml:space="preserve"> - Hai Phong City</w:t>
      </w:r>
    </w:p>
    <w:p w14:paraId="3E91CD88" w14:textId="77777777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0225.3826867</w:t>
      </w:r>
      <w:r>
        <w:rPr>
          <w:rFonts w:ascii="Arial" w:hAnsi="Arial"/>
          <w:color w:val="010000"/>
          <w:sz w:val="20"/>
        </w:rPr>
        <w:tab/>
        <w:t>Fax: 0225.3826838</w:t>
      </w:r>
    </w:p>
    <w:p w14:paraId="7A86A15C" w14:textId="77777777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Email: inlacohp@inlaco.com.vn</w:t>
      </w:r>
    </w:p>
    <w:p w14:paraId="19E94727" w14:textId="77777777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61,003,910,000</w:t>
      </w:r>
    </w:p>
    <w:p w14:paraId="255B590B" w14:textId="77777777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ILC</w:t>
      </w:r>
    </w:p>
    <w:p w14:paraId="3C73C57A" w14:textId="7C7CD905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D12AED">
        <w:rPr>
          <w:rFonts w:ascii="Arial" w:hAnsi="Arial"/>
          <w:color w:val="010000"/>
          <w:sz w:val="20"/>
        </w:rPr>
        <w:t>General Meeting and</w:t>
      </w:r>
      <w:r>
        <w:rPr>
          <w:rFonts w:ascii="Arial" w:hAnsi="Arial"/>
          <w:color w:val="010000"/>
          <w:sz w:val="20"/>
        </w:rPr>
        <w:t xml:space="preserve"> Board of Directors,</w:t>
      </w:r>
    </w:p>
    <w:p w14:paraId="406BA1ED" w14:textId="5A76F72B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Supervisory Board and </w:t>
      </w:r>
      <w:r w:rsidR="00D12AE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7C2FDB4F" w14:textId="444DF109" w:rsidR="009F1F16" w:rsidRDefault="00D12AE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102ADD">
        <w:rPr>
          <w:rFonts w:ascii="Arial" w:hAnsi="Arial"/>
          <w:color w:val="010000"/>
          <w:sz w:val="20"/>
        </w:rPr>
        <w:t>: Unimplemented.</w:t>
      </w:r>
    </w:p>
    <w:p w14:paraId="52FD5A36" w14:textId="1F7AAD2D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D12AE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5C7AB4D7" w14:textId="324398D9" w:rsidR="009F1F16" w:rsidRDefault="00102ADD" w:rsidP="00D12A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Annual </w:t>
      </w:r>
      <w:r w:rsidR="00D12AED">
        <w:rPr>
          <w:rFonts w:ascii="Arial" w:hAnsi="Arial"/>
          <w:color w:val="010000"/>
          <w:sz w:val="20"/>
        </w:rPr>
        <w:t>General Meeting</w:t>
      </w:r>
    </w:p>
    <w:p w14:paraId="6A78732B" w14:textId="7BE041AA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May 16, 2023, the 2023 Annual </w:t>
      </w:r>
      <w:r w:rsidR="00D12AE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was held in Hai Phong City. There were 40 shareholders and 22 authorized shareholders, owning and representing 4,510,059 shares, accounting for 74.19% of the company's voting shares to pass decisions within the authority of the General Meeting.</w:t>
      </w:r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4339"/>
        <w:gridCol w:w="2347"/>
        <w:gridCol w:w="6347"/>
      </w:tblGrid>
      <w:tr w:rsidR="009F1F16" w14:paraId="0B333282" w14:textId="77777777">
        <w:tc>
          <w:tcPr>
            <w:tcW w:w="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73B5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3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D83EE" w14:textId="090834F1" w:rsidR="009F1F16" w:rsidRDefault="00D1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  <w:tc>
          <w:tcPr>
            <w:tcW w:w="2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01D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6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1D69D" w14:textId="1AE3C750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12AE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F1F16" w14:paraId="41E55B3C" w14:textId="77777777">
        <w:tc>
          <w:tcPr>
            <w:tcW w:w="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5673D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669F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12-1/NQ-DHDCD</w:t>
            </w:r>
          </w:p>
        </w:tc>
        <w:tc>
          <w:tcPr>
            <w:tcW w:w="2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C54F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bookmarkStart w:id="0" w:name="_MON_1768230133"/>
        <w:bookmarkEnd w:id="0"/>
        <w:tc>
          <w:tcPr>
            <w:tcW w:w="6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55E73" w14:textId="2F479008" w:rsidR="009F1F16" w:rsidRDefault="00D92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10000"/>
                <w:sz w:val="20"/>
              </w:rPr>
              <w:object w:dxaOrig="1541" w:dyaOrig="1000" w14:anchorId="676D4F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.5pt;height:50.25pt;mso-width-percent:0;mso-height-percent:0;mso-width-percent:0;mso-height-percent:0" o:ole="">
                  <v:imagedata r:id="rId6" o:title=""/>
                </v:shape>
                <o:OLEObject Type="Embed" ProgID="Word.Document.12" ShapeID="_x0000_i1025" DrawAspect="Icon" ObjectID="_1768291740" r:id="rId7">
                  <o:FieldCodes>\s</o:FieldCodes>
                </o:OLEObject>
              </w:object>
            </w:r>
          </w:p>
        </w:tc>
      </w:tr>
    </w:tbl>
    <w:p w14:paraId="16E9F793" w14:textId="7D99AAE9" w:rsidR="009F1F16" w:rsidRDefault="00102AD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2. Extraordinary </w:t>
      </w:r>
      <w:r w:rsidR="00D12AE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0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4339"/>
        <w:gridCol w:w="2347"/>
        <w:gridCol w:w="6347"/>
      </w:tblGrid>
      <w:tr w:rsidR="009F1F16" w14:paraId="69573EC3" w14:textId="77777777">
        <w:tc>
          <w:tcPr>
            <w:tcW w:w="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B6FA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43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7752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2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5E29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6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3502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9F1F16" w14:paraId="599C3014" w14:textId="77777777">
        <w:tc>
          <w:tcPr>
            <w:tcW w:w="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FA11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30E6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44/NQ-DHDCD</w:t>
            </w:r>
          </w:p>
        </w:tc>
        <w:tc>
          <w:tcPr>
            <w:tcW w:w="2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C373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6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03DB6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2023.</w:t>
            </w:r>
          </w:p>
        </w:tc>
      </w:tr>
    </w:tbl>
    <w:p w14:paraId="57ED5B9C" w14:textId="4E5575BB" w:rsidR="009F1F16" w:rsidRDefault="00102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47E06289" w14:textId="77777777" w:rsidR="009F1F16" w:rsidRDefault="00102A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on members of the Board of Directors</w:t>
      </w:r>
    </w:p>
    <w:p w14:paraId="06310D12" w14:textId="77777777" w:rsidR="009F1F16" w:rsidRDefault="00102AD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company's Board of Directors in term VI (2020 - 2025), including the following members:</w:t>
      </w:r>
    </w:p>
    <w:tbl>
      <w:tblPr>
        <w:tblStyle w:val="a1"/>
        <w:tblW w:w="13948" w:type="dxa"/>
        <w:tblLayout w:type="fixed"/>
        <w:tblLook w:val="0400" w:firstRow="0" w:lastRow="0" w:firstColumn="0" w:lastColumn="0" w:noHBand="0" w:noVBand="1"/>
      </w:tblPr>
      <w:tblGrid>
        <w:gridCol w:w="825"/>
        <w:gridCol w:w="4095"/>
        <w:gridCol w:w="4104"/>
        <w:gridCol w:w="2458"/>
        <w:gridCol w:w="2466"/>
      </w:tblGrid>
      <w:tr w:rsidR="009F1F16" w14:paraId="16993993" w14:textId="77777777"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F233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6A6E1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D04E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1821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F1F16" w14:paraId="5DC7B4E6" w14:textId="77777777"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2883C" w14:textId="77777777" w:rsidR="009F1F16" w:rsidRDefault="009F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11262" w14:textId="77777777" w:rsidR="009F1F16" w:rsidRDefault="009F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AF000" w14:textId="77777777" w:rsidR="009F1F16" w:rsidRDefault="009F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604E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6975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9F1F16" w14:paraId="51201DFB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3B76B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051D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1B53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Directors-cum-Non-executive member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64A4E" w14:textId="77777777" w:rsidR="006071DF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2020</w:t>
            </w:r>
            <w:r>
              <w:rPr>
                <w:rFonts w:ascii="Arial" w:hAnsi="Arial"/>
                <w:color w:val="010000"/>
                <w:sz w:val="20"/>
              </w:rPr>
              <w:tab/>
            </w:r>
          </w:p>
          <w:p w14:paraId="6A72240C" w14:textId="5643E8C9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DC01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2022</w:t>
            </w:r>
          </w:p>
        </w:tc>
      </w:tr>
      <w:tr w:rsidR="009F1F16" w14:paraId="49EC8D84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B134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F769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Sinh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64D7D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A62FB" w14:textId="77777777" w:rsidR="006071DF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18, 2020 </w:t>
            </w:r>
          </w:p>
          <w:p w14:paraId="43976FD4" w14:textId="174D83EA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9F36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2022</w:t>
            </w:r>
          </w:p>
        </w:tc>
      </w:tr>
      <w:tr w:rsidR="009F1F16" w14:paraId="614CC8C1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DD088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5A12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Si Tu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38A3D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B2DC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859DF" w14:textId="77777777" w:rsidR="009F1F16" w:rsidRDefault="009F1F1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F1F16" w14:paraId="3EFBBC06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E80F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71A76" w14:textId="4A2A61F6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</w:t>
            </w:r>
            <w:r w:rsidR="006071DF"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Hoang Linh Son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F15A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F94F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1CE7F" w14:textId="77777777" w:rsidR="009F1F16" w:rsidRDefault="009F1F1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F1F16" w14:paraId="1B25A801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8FC8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BE84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Bien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A0E6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885B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EFC66" w14:textId="77777777" w:rsidR="009F1F16" w:rsidRDefault="009F1F1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F1F16" w14:paraId="0E1F3568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AE4C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6E1B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Ba Hai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EBB6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8D4B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4FF9F" w14:textId="77777777" w:rsidR="009F1F16" w:rsidRDefault="009F1F1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F1F16" w14:paraId="0FF48F38" w14:textId="77777777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0849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A617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Trinh Thi Nga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A650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1AF7B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5CC8A" w14:textId="77777777" w:rsidR="009F1F16" w:rsidRDefault="009F1F1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4271CF4" w14:textId="77777777" w:rsidR="009F1F16" w:rsidRDefault="00102A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2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"/>
        <w:gridCol w:w="1995"/>
        <w:gridCol w:w="2377"/>
        <w:gridCol w:w="8685"/>
      </w:tblGrid>
      <w:tr w:rsidR="009F1F16" w14:paraId="6EDA70C6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E8CA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72F4D" w14:textId="43238C1E" w:rsidR="009F1F16" w:rsidRDefault="00D1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E52C6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A3971" w14:textId="0CAC0AD6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12AE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F1F16" w14:paraId="6C7284A8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55C2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C561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FDD7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15,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F0227" w14:textId="7D577FB6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plan to organize the Annual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the Company and the record date to record the list of shareholders attending the General Meeting</w:t>
            </w:r>
          </w:p>
        </w:tc>
      </w:tr>
      <w:tr w:rsidR="009F1F16" w14:paraId="46D79E73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80FDB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4EA8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6DA39" w14:textId="21780115" w:rsidR="009F1F16" w:rsidRDefault="0060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</w:t>
            </w:r>
            <w:r w:rsidR="00102ADD">
              <w:rPr>
                <w:rFonts w:ascii="Arial" w:hAnsi="Arial"/>
                <w:color w:val="010000"/>
                <w:sz w:val="20"/>
              </w:rPr>
              <w:t xml:space="preserve"> 30, 2023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E8B02" w14:textId="37BC534B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record date and the organization of the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the Company.</w:t>
            </w:r>
          </w:p>
        </w:tc>
      </w:tr>
      <w:tr w:rsidR="009F1F16" w14:paraId="4C31E421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669A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F4D1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DFC2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FE505" w14:textId="3B4572DE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content, agenda, time, venue and form of organizing the Annual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the Company.</w:t>
            </w:r>
          </w:p>
        </w:tc>
      </w:tr>
      <w:tr w:rsidR="009F1F16" w14:paraId="0648CEBB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9B4B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7559B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BF5D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26351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signing a contract between International Labor And Services JSC and subsidiary</w:t>
            </w:r>
          </w:p>
        </w:tc>
      </w:tr>
      <w:tr w:rsidR="009F1F16" w14:paraId="4F415E1D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F9E2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3C756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327C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7,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9C89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signing an office lease contract between International Labor And Services JSC and Me Linh Trading Company Limited.</w:t>
            </w:r>
          </w:p>
        </w:tc>
      </w:tr>
      <w:tr w:rsidR="009F1F16" w14:paraId="1DE50C9B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451C8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237E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869D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263A1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signing an office lease contract between International Labor And Services JSC and INLACO Manpower Supply Joint Stock Company</w:t>
            </w:r>
          </w:p>
        </w:tc>
      </w:tr>
      <w:tr w:rsidR="009F1F16" w14:paraId="5B35DCDD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1462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E7BE6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4061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A6A8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signing an office lease contract between International Labor And Services JSC and INLACO Investment and Services Joint Stock Company</w:t>
            </w:r>
          </w:p>
        </w:tc>
      </w:tr>
      <w:tr w:rsidR="009F1F16" w14:paraId="3D7AB6EC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6F4FC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1343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C5B6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B2DD9" w14:textId="5307AF75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collecting shareholders' </w:t>
            </w:r>
            <w:r w:rsidR="00D12AED">
              <w:rPr>
                <w:rFonts w:ascii="Arial" w:hAnsi="Arial"/>
                <w:color w:val="010000"/>
                <w:sz w:val="20"/>
              </w:rPr>
              <w:t>ballots</w:t>
            </w:r>
          </w:p>
        </w:tc>
      </w:tr>
      <w:tr w:rsidR="009F1F16" w14:paraId="15C3B22D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8547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C9C0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A0FE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16,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20C6E" w14:textId="68A86315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organizing the Extraordinary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and canceling Resolution No. 30/NQ-HDQT on collecting shareholders' </w:t>
            </w:r>
            <w:r w:rsidR="00D12AED">
              <w:rPr>
                <w:rFonts w:ascii="Arial" w:hAnsi="Arial"/>
                <w:color w:val="010000"/>
                <w:sz w:val="20"/>
              </w:rPr>
              <w:t>ballots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9F1F16" w14:paraId="0A6F6A53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7368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2914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C6D9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7,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626E9" w14:textId="5F74D27B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organizing the Extraordinary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and promulgating the Draft Working Regulations and form of voting for the Extraordinary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via online and electronic voting</w:t>
            </w:r>
          </w:p>
        </w:tc>
      </w:tr>
      <w:tr w:rsidR="009F1F16" w14:paraId="5AABF5D7" w14:textId="77777777">
        <w:tc>
          <w:tcPr>
            <w:tcW w:w="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EB60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A66D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40/NQHDQT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80B6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8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ABC05" w14:textId="7A136ECC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requesting the </w:t>
            </w:r>
            <w:r w:rsidR="00D12AE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to approve the Board of Directors to use the company's own capital and a portion of bank loans (if necessary) to invest in purchasing land and building the company's head office.</w:t>
            </w:r>
          </w:p>
        </w:tc>
      </w:tr>
    </w:tbl>
    <w:p w14:paraId="120313C6" w14:textId="37D3A3AD" w:rsidR="009F1F16" w:rsidRDefault="00102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p w14:paraId="1B1A3E2A" w14:textId="77777777" w:rsidR="009F1F16" w:rsidRDefault="00102A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3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621"/>
        <w:gridCol w:w="2299"/>
        <w:gridCol w:w="4321"/>
        <w:gridCol w:w="2857"/>
      </w:tblGrid>
      <w:tr w:rsidR="009F1F16" w14:paraId="3BB5D76A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FA3A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71C8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F655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F170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2C39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9F1F16" w14:paraId="4832A68E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5BE6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60E1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6992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4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EA4D1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October 24, 2020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5C77C" w14:textId="33558ABA" w:rsidR="009F1F16" w:rsidRDefault="00D1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02ADD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9F1F16" w14:paraId="3861CB59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C6C8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B5F4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Luong Thu Hoai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460B8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4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F58F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April 18, 2015 to present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5120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Marine Transport Economics Engineer</w:t>
            </w:r>
          </w:p>
        </w:tc>
      </w:tr>
      <w:tr w:rsidR="009F1F16" w14:paraId="485E203C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2D45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92AF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Vu Cuong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1BD9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4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21EDF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April 18, 2015 to present</w:t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7178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Ship Control Engineer - Captain</w:t>
            </w:r>
          </w:p>
        </w:tc>
      </w:tr>
    </w:tbl>
    <w:p w14:paraId="5E076C3F" w14:textId="0C535860" w:rsidR="009F1F16" w:rsidRDefault="00102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4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959"/>
        <w:gridCol w:w="2184"/>
        <w:gridCol w:w="4372"/>
        <w:gridCol w:w="2583"/>
      </w:tblGrid>
      <w:tr w:rsidR="009F1F16" w14:paraId="631F0FAF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08D8B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2F37A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34AF6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4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FAFB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3B121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9F1F16" w14:paraId="4C49221B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99E7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5B05B" w14:textId="46E68456" w:rsidR="006071DF" w:rsidRDefault="00D1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3B3118AB" w14:textId="13CE3C8D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Hoang Linh Son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C1F0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1969</w:t>
            </w:r>
          </w:p>
        </w:tc>
        <w:tc>
          <w:tcPr>
            <w:tcW w:w="4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E3CC2" w14:textId="6DC28FD3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Ship control engineer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</w:r>
            <w:r w:rsidR="00D12AED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Master of Marine Resources Management</w:t>
            </w:r>
          </w:p>
        </w:tc>
        <w:tc>
          <w:tcPr>
            <w:tcW w:w="2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DBEB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on June 23, 2020</w:t>
            </w:r>
          </w:p>
        </w:tc>
      </w:tr>
      <w:tr w:rsidR="009F1F16" w14:paraId="7515B583" w14:textId="77777777"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E3A2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D5391" w14:textId="07B32323" w:rsidR="006071DF" w:rsidRDefault="00D1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  <w:p w14:paraId="32FABE6B" w14:textId="117B89AC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Bien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7E231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1962</w:t>
            </w:r>
          </w:p>
        </w:tc>
        <w:tc>
          <w:tcPr>
            <w:tcW w:w="4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D4B0B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Ship Engine Operation Engineer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Marine transportation engineer</w:t>
            </w:r>
          </w:p>
        </w:tc>
        <w:tc>
          <w:tcPr>
            <w:tcW w:w="2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4A54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February 2005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Retired July 31, 2023</w:t>
            </w:r>
          </w:p>
        </w:tc>
      </w:tr>
    </w:tbl>
    <w:p w14:paraId="5CE1542E" w14:textId="77777777" w:rsidR="009F1F16" w:rsidRDefault="00102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5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4"/>
        <w:gridCol w:w="2452"/>
        <w:gridCol w:w="4634"/>
        <w:gridCol w:w="2879"/>
      </w:tblGrid>
      <w:tr w:rsidR="009F1F16" w14:paraId="69A6882E" w14:textId="77777777">
        <w:tc>
          <w:tcPr>
            <w:tcW w:w="3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750A3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24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5495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4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2AA07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8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19679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9F1F16" w14:paraId="4F46B4E6" w14:textId="77777777">
        <w:tc>
          <w:tcPr>
            <w:tcW w:w="3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33FF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Hoang Phuong</w:t>
            </w:r>
          </w:p>
        </w:tc>
        <w:tc>
          <w:tcPr>
            <w:tcW w:w="24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9350E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24 ,1978</w:t>
            </w:r>
          </w:p>
        </w:tc>
        <w:tc>
          <w:tcPr>
            <w:tcW w:w="4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52384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Marine Transport Economics Engineer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Master of Business Administration</w:t>
            </w:r>
          </w:p>
        </w:tc>
        <w:tc>
          <w:tcPr>
            <w:tcW w:w="28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05918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4, 2004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Dismissed on October 25, 2023</w:t>
            </w:r>
          </w:p>
        </w:tc>
      </w:tr>
      <w:tr w:rsidR="009F1F16" w14:paraId="432AA4B0" w14:textId="77777777">
        <w:tc>
          <w:tcPr>
            <w:tcW w:w="3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6CAD2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Ta Thi Tuyet Minh</w:t>
            </w:r>
          </w:p>
        </w:tc>
        <w:tc>
          <w:tcPr>
            <w:tcW w:w="24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FD060" w14:textId="77777777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1978</w:t>
            </w:r>
          </w:p>
        </w:tc>
        <w:tc>
          <w:tcPr>
            <w:tcW w:w="4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9D6E8" w14:textId="1AEA5ECB" w:rsidR="009F1F16" w:rsidRDefault="00D1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02ADD">
              <w:rPr>
                <w:rFonts w:ascii="Arial" w:hAnsi="Arial"/>
                <w:color w:val="010000"/>
                <w:sz w:val="20"/>
              </w:rPr>
              <w:t xml:space="preserve"> Accounting</w:t>
            </w:r>
            <w:r w:rsidR="00102ADD">
              <w:rPr>
                <w:rFonts w:ascii="Arial" w:hAnsi="Arial"/>
                <w:color w:val="010000"/>
                <w:sz w:val="20"/>
              </w:rPr>
              <w:cr/>
            </w:r>
            <w:r w:rsidR="00102ADD">
              <w:rPr>
                <w:rFonts w:ascii="Arial" w:hAnsi="Arial"/>
                <w:color w:val="010000"/>
                <w:sz w:val="20"/>
              </w:rPr>
              <w:br/>
              <w:t>Master of Economics</w:t>
            </w:r>
          </w:p>
        </w:tc>
        <w:tc>
          <w:tcPr>
            <w:tcW w:w="28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64891" w14:textId="0195AA69" w:rsidR="009F1F16" w:rsidRDefault="0010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</w:t>
            </w:r>
            <w:r w:rsidR="00D12AED">
              <w:rPr>
                <w:rFonts w:ascii="Arial" w:hAnsi="Arial"/>
                <w:color w:val="010000"/>
                <w:sz w:val="20"/>
              </w:rPr>
              <w:t>ed</w:t>
            </w:r>
            <w:r>
              <w:rPr>
                <w:rFonts w:ascii="Arial" w:hAnsi="Arial"/>
                <w:color w:val="010000"/>
                <w:sz w:val="20"/>
              </w:rPr>
              <w:t xml:space="preserve"> on October 25, 2023</w:t>
            </w:r>
          </w:p>
        </w:tc>
      </w:tr>
    </w:tbl>
    <w:p w14:paraId="55FCCEC0" w14:textId="77777777" w:rsidR="009F1F16" w:rsidRDefault="00102ADD" w:rsidP="00D12AE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5E949249" w14:textId="2F248D2A" w:rsidR="009F1F16" w:rsidRDefault="00102ADD" w:rsidP="00D12A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Company with the Company itself:</w:t>
      </w:r>
    </w:p>
    <w:p w14:paraId="04BCE200" w14:textId="4F52C32E" w:rsidR="009F1F16" w:rsidRDefault="00102ADD" w:rsidP="00D1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</w:t>
      </w:r>
      <w:r w:rsidR="00D12AED">
        <w:rPr>
          <w:rFonts w:ascii="Arial" w:hAnsi="Arial"/>
          <w:color w:val="010000"/>
          <w:sz w:val="20"/>
        </w:rPr>
        <w:t>or between the Company and 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5D36C78E" w14:textId="77777777" w:rsidR="009F1F16" w:rsidRDefault="00102ADD" w:rsidP="00D12A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None.</w:t>
      </w:r>
    </w:p>
    <w:p w14:paraId="19927D36" w14:textId="1804D973" w:rsidR="009F1F16" w:rsidRDefault="00102ADD" w:rsidP="00D1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</w:t>
      </w:r>
    </w:p>
    <w:tbl>
      <w:tblPr>
        <w:tblStyle w:val="a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1558"/>
        <w:gridCol w:w="1241"/>
        <w:gridCol w:w="2126"/>
        <w:gridCol w:w="1864"/>
        <w:gridCol w:w="1169"/>
        <w:gridCol w:w="1758"/>
        <w:gridCol w:w="2126"/>
        <w:gridCol w:w="1635"/>
      </w:tblGrid>
      <w:tr w:rsidR="006071DF" w14:paraId="6B602AE1" w14:textId="77777777" w:rsidTr="009C17AB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7A73A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75289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0BE9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Company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3E80C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9FE9B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address: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96FE0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5CFFA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85700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contents: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E8926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transaction:</w:t>
            </w:r>
          </w:p>
        </w:tc>
      </w:tr>
      <w:tr w:rsidR="006071DF" w14:paraId="2C4E6DE3" w14:textId="77777777" w:rsidTr="009C17AB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9DCCB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836AF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Inlaco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Manpower Supply Joint Stock Company (IMSCO)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6905E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Company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D5A37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0202149394 </w:t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  <w:t xml:space="preserve">Date of issue: January 29, 2022, Place of issue: Department of Planning and Investment of Hai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Phong City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AB152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138 Le Lai, 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Hai Phong City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15941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11, 2023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9CA82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20/NQ-HDQT dated August 10, 2023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ACA66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seafarers for IMSCO to work on foreign ships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3778E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3,534,765,630</w:t>
            </w:r>
          </w:p>
        </w:tc>
      </w:tr>
      <w:tr w:rsidR="006071DF" w14:paraId="5B04C619" w14:textId="77777777" w:rsidTr="009C17AB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A5523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0F7FA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Inlaco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and Services Joint Stock Company (INLAVESCO)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630F9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Company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1A3BC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0201604876 </w:t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  <w:t>Date of issue: December 31, 2014, Place of issue: Department of Planning and Investment</w:t>
            </w:r>
          </w:p>
          <w:p w14:paraId="51F356FC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 Hai Phong City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CECC4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138 Le Lai, 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Hai Phong City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418A2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11, 2023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1DB63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20/NQ-HDQT dated August 10, 2023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A4B51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land for INLAVESCO to use as construction materials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84110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19,115,920,321</w:t>
            </w:r>
          </w:p>
        </w:tc>
      </w:tr>
      <w:tr w:rsidR="006071DF" w14:paraId="39CFCC6D" w14:textId="77777777" w:rsidTr="009C17AB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08B44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B95E8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 Linh Trading Company Limited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2B5D4" w14:textId="3C5A0FF6" w:rsidR="006071DF" w:rsidRDefault="00D12AED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6071DF">
              <w:rPr>
                <w:rFonts w:ascii="Arial" w:hAnsi="Arial"/>
                <w:color w:val="010000"/>
                <w:sz w:val="20"/>
              </w:rPr>
              <w:t xml:space="preserve"> company of internal shareholders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669F9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0200409255 </w:t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  <w:t>Date of issue: July 27, 2000, Place of issue: Department of Planning and Investment</w:t>
            </w:r>
          </w:p>
          <w:p w14:paraId="732C34C5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 Hai Phong City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15611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221 To Hieu,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Le Chan District, Hai Phong City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F7E41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B4050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21/NQ-HDQT dated September 7, 2023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EE621" w14:textId="1D08B1FB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Rent 325.5m2 of 2nd floor house of construction pro</w:t>
            </w:r>
            <w:r w:rsidR="0042680C">
              <w:rPr>
                <w:rFonts w:ascii="Arial" w:hAnsi="Arial"/>
                <w:color w:val="010000"/>
                <w:sz w:val="20"/>
              </w:rPr>
              <w:t>ject at plot of land at No.</w:t>
            </w:r>
            <w:bookmarkStart w:id="1" w:name="_GoBack"/>
            <w:bookmarkEnd w:id="1"/>
            <w:r w:rsidR="0042680C">
              <w:rPr>
                <w:rFonts w:ascii="Arial" w:hAnsi="Arial"/>
                <w:color w:val="010000"/>
                <w:sz w:val="20"/>
              </w:rPr>
              <w:t xml:space="preserve"> 3, L</w:t>
            </w:r>
            <w:r>
              <w:rPr>
                <w:rFonts w:ascii="Arial" w:hAnsi="Arial"/>
                <w:color w:val="010000"/>
                <w:sz w:val="20"/>
              </w:rPr>
              <w:t>ot 28A, Nga 5 Urban Area - Cat Bi Airport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F21C9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150,000,000</w:t>
            </w:r>
          </w:p>
        </w:tc>
      </w:tr>
      <w:tr w:rsidR="006071DF" w14:paraId="1DFBCC62" w14:textId="77777777" w:rsidTr="009C17AB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23D9C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28142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Inlaco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Manpower Supply Joint Stock Company (IMSCO)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596EB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Company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B9C52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0202149394 </w:t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  <w:t xml:space="preserve">Date of issue: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Hanuary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29, 2022, Place of issue: Department of Planning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and Investment</w:t>
            </w:r>
          </w:p>
          <w:p w14:paraId="6928E5A8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 Hai Phong City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F3F23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138 Le Lai, 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Hai Phong City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60B24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62D5C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23/NQ-HDQT dated October 24, 2023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6EE9F" w14:textId="7F2F14CC" w:rsidR="006071DF" w:rsidRDefault="006071DF" w:rsidP="0042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Rent</w:t>
            </w:r>
            <w:r w:rsidR="0042680C">
              <w:rPr>
                <w:rFonts w:ascii="Arial" w:hAnsi="Arial"/>
                <w:color w:val="010000"/>
                <w:sz w:val="20"/>
              </w:rPr>
              <w:t xml:space="preserve"> an office spanning 200sqm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D3F8C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90,000,000</w:t>
            </w:r>
          </w:p>
        </w:tc>
      </w:tr>
      <w:tr w:rsidR="006071DF" w14:paraId="6E71C4E3" w14:textId="77777777" w:rsidTr="009C17AB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C7C01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E193E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Inlaco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and Services Joint Stock Company (INLAVESCO)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B220F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Company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67EAE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0201604876 </w:t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</w:r>
            <w:r>
              <w:rPr>
                <w:rFonts w:ascii="Arial" w:hAnsi="Arial"/>
                <w:color w:val="010000"/>
                <w:sz w:val="20"/>
              </w:rPr>
              <w:tab/>
              <w:t>Date of issue: December 31, 2014; Place of issue: Department of Planning and Investment</w:t>
            </w:r>
          </w:p>
          <w:p w14:paraId="57369BF9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 Hai Phong City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A733A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138 Le Lai, 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Hai Phong City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354C1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2023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76466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28/NQ-HDQT dated October 25, 2023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399A8" w14:textId="148339B6" w:rsidR="006071DF" w:rsidRDefault="006071DF" w:rsidP="0042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Rent an office </w:t>
            </w:r>
            <w:r w:rsidR="0042680C">
              <w:rPr>
                <w:rFonts w:ascii="Arial" w:hAnsi="Arial"/>
                <w:color w:val="010000"/>
                <w:sz w:val="20"/>
              </w:rPr>
              <w:t>spanning 30sqm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AC4EF" w14:textId="77777777" w:rsidR="006071DF" w:rsidRDefault="006071DF" w:rsidP="009C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15,000,000</w:t>
            </w:r>
          </w:p>
        </w:tc>
      </w:tr>
    </w:tbl>
    <w:p w14:paraId="07C7CEF8" w14:textId="77777777" w:rsidR="009F1F16" w:rsidRDefault="00102ADD" w:rsidP="00426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175BAF27" w14:textId="77777777" w:rsidR="009F1F16" w:rsidRDefault="00102ADD" w:rsidP="0042680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None.</w:t>
      </w:r>
    </w:p>
    <w:p w14:paraId="335B2158" w14:textId="6B4E24FF" w:rsidR="009F1F16" w:rsidRDefault="00102ADD" w:rsidP="00426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between PDMR and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4A1AECF5" w14:textId="6197C46C" w:rsidR="009F1F16" w:rsidRDefault="00102ADD" w:rsidP="00426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between PDMR and </w:t>
      </w:r>
      <w:r w:rsidR="00D12AE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None.</w:t>
      </w:r>
    </w:p>
    <w:p w14:paraId="0601517E" w14:textId="77777777" w:rsidR="009F1F16" w:rsidRDefault="00102ADD" w:rsidP="00426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p w14:paraId="2016C0A9" w14:textId="77777777" w:rsidR="009F1F16" w:rsidRDefault="009F1F16" w:rsidP="0042680C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F1F16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5B35"/>
    <w:multiLevelType w:val="multilevel"/>
    <w:tmpl w:val="800A9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2EE8"/>
    <w:multiLevelType w:val="multilevel"/>
    <w:tmpl w:val="46CA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240"/>
    <w:multiLevelType w:val="multilevel"/>
    <w:tmpl w:val="BF5EEDB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19B9"/>
    <w:multiLevelType w:val="multilevel"/>
    <w:tmpl w:val="FF4008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F91587D"/>
    <w:multiLevelType w:val="multilevel"/>
    <w:tmpl w:val="E1400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223EB"/>
    <w:multiLevelType w:val="multilevel"/>
    <w:tmpl w:val="4D763F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6"/>
    <w:rsid w:val="00102ADD"/>
    <w:rsid w:val="0042680C"/>
    <w:rsid w:val="006071DF"/>
    <w:rsid w:val="009F1F16"/>
    <w:rsid w:val="00D12AED"/>
    <w:rsid w:val="00D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0C9F"/>
  <w15:docId w15:val="{EAE6C1B5-1912-4BE8-81EF-BA81C2C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C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C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C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48"/>
      <w:szCs w:val="4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0000FC"/>
      <w:sz w:val="32"/>
      <w:szCs w:val="32"/>
    </w:rPr>
  </w:style>
  <w:style w:type="paragraph" w:customStyle="1" w:styleId="Tiu20">
    <w:name w:val="Tiêu đề #2"/>
    <w:basedOn w:val="Normal"/>
    <w:link w:val="Tiu2"/>
    <w:pPr>
      <w:ind w:left="2980" w:hanging="1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30">
    <w:name w:val="Tiêu đề #3"/>
    <w:basedOn w:val="Normal"/>
    <w:link w:val="Tiu3"/>
    <w:pPr>
      <w:spacing w:line="259" w:lineRule="auto"/>
      <w:outlineLvl w:val="2"/>
    </w:pPr>
    <w:rPr>
      <w:rFonts w:ascii="Times New Roman" w:eastAsia="Times New Roman" w:hAnsi="Times New Roman" w:cs="Times New Roman"/>
      <w:b/>
      <w:bCs/>
      <w:color w:val="0000FC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color w:val="0000FC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1"/>
      <w:szCs w:val="11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  <w:ind w:firstLine="70"/>
    </w:pPr>
    <w:rPr>
      <w:rFonts w:ascii="Arial" w:eastAsia="Arial" w:hAnsi="Arial" w:cs="Arial"/>
      <w:b/>
      <w:b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a8Nlq5VxWkJEITHPEDrQnCxxg==">CgMxLjA4AHIhMWdrVHdKOEd6V0Y1dHV3Z3NDMFF6ekZuc1RPQXFGczdF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2024-02-01T04:23:00Z</dcterms:created>
  <dcterms:modified xsi:type="dcterms:W3CDTF">2024-02-01T04:23:00Z</dcterms:modified>
</cp:coreProperties>
</file>