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049F" w14:textId="77777777" w:rsidR="00847A5F" w:rsidRPr="00007F9E" w:rsidRDefault="0093103D" w:rsidP="00D82D5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7F9E">
        <w:rPr>
          <w:rFonts w:ascii="Arial" w:hAnsi="Arial" w:cs="Arial"/>
          <w:b/>
          <w:color w:val="010000"/>
          <w:sz w:val="20"/>
          <w:szCs w:val="20"/>
        </w:rPr>
        <w:t>VNP: Annual Corporate Governance Report 2023</w:t>
      </w:r>
    </w:p>
    <w:p w14:paraId="1DB91311" w14:textId="60F6B95F" w:rsidR="00847A5F" w:rsidRPr="00007F9E" w:rsidRDefault="0093103D" w:rsidP="00D82D5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On January 25, 2024, Vietnam Plastic Corporation announced Report No. 08.24/BC-NVN-HDQT on the corporate governance situation in 2023, as follows:</w:t>
      </w:r>
    </w:p>
    <w:p w14:paraId="601D3BB4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Name of company: Vietnam Plastic Corporation</w:t>
      </w:r>
    </w:p>
    <w:p w14:paraId="5C8861FF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Head office address: 300B Nguyen Tat Thanh, 13 Ward, 4 District, Ho Chi Minh City</w:t>
      </w:r>
    </w:p>
    <w:p w14:paraId="77246C45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4907"/>
          <w:tab w:val="left" w:pos="79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Tel: 08-39453301</w:t>
      </w:r>
      <w:r w:rsidRPr="00007F9E">
        <w:rPr>
          <w:rFonts w:ascii="Arial" w:hAnsi="Arial" w:cs="Arial"/>
          <w:color w:val="010000"/>
          <w:sz w:val="20"/>
          <w:szCs w:val="20"/>
        </w:rPr>
        <w:tab/>
        <w:t>Fax: 08-39453298</w:t>
      </w:r>
      <w:r w:rsidRPr="00007F9E">
        <w:rPr>
          <w:rFonts w:ascii="Arial" w:hAnsi="Arial" w:cs="Arial"/>
          <w:color w:val="010000"/>
          <w:sz w:val="20"/>
          <w:szCs w:val="20"/>
        </w:rPr>
        <w:tab/>
        <w:t xml:space="preserve">Email: </w:t>
      </w:r>
      <w:r w:rsidRPr="00007F9E">
        <w:rPr>
          <w:rFonts w:ascii="Arial" w:hAnsi="Arial" w:cs="Arial"/>
          <w:sz w:val="20"/>
          <w:szCs w:val="20"/>
        </w:rPr>
        <w:t>vinaplast@vinaplast.com.vn</w:t>
      </w:r>
    </w:p>
    <w:p w14:paraId="4B5A7DD7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Charter capital: VND 194,289,130,000 </w:t>
      </w:r>
    </w:p>
    <w:p w14:paraId="699A74CC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Securities code: VNP</w:t>
      </w:r>
    </w:p>
    <w:p w14:paraId="657FB230" w14:textId="1D3B228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Corporate Governance Model: The </w:t>
      </w:r>
      <w:r w:rsidR="00D82D5D">
        <w:rPr>
          <w:rFonts w:ascii="Arial" w:hAnsi="Arial" w:cs="Arial"/>
          <w:color w:val="010000"/>
          <w:sz w:val="20"/>
          <w:szCs w:val="20"/>
        </w:rPr>
        <w:t xml:space="preserve">General Meeting, </w:t>
      </w:r>
      <w:r w:rsidRPr="00007F9E">
        <w:rPr>
          <w:rFonts w:ascii="Arial" w:hAnsi="Arial" w:cs="Arial"/>
          <w:color w:val="010000"/>
          <w:sz w:val="20"/>
          <w:szCs w:val="20"/>
        </w:rPr>
        <w:t>Board of Directors,</w:t>
      </w:r>
      <w:r w:rsidR="00D82D5D">
        <w:rPr>
          <w:rFonts w:ascii="Arial" w:hAnsi="Arial" w:cs="Arial"/>
          <w:color w:val="010000"/>
          <w:sz w:val="20"/>
          <w:szCs w:val="20"/>
        </w:rPr>
        <w:t xml:space="preserve"> Supervisory Board and Managing Director</w:t>
      </w:r>
      <w:r w:rsidRPr="00007F9E">
        <w:rPr>
          <w:rFonts w:ascii="Arial" w:hAnsi="Arial" w:cs="Arial"/>
          <w:color w:val="010000"/>
          <w:sz w:val="20"/>
          <w:szCs w:val="20"/>
        </w:rPr>
        <w:t>.</w:t>
      </w:r>
    </w:p>
    <w:p w14:paraId="6EE3D3D8" w14:textId="77777777" w:rsidR="00847A5F" w:rsidRPr="00007F9E" w:rsidRDefault="0093103D" w:rsidP="00D82D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Internal audit execution:</w:t>
      </w:r>
    </w:p>
    <w:p w14:paraId="354301B3" w14:textId="7806FE1B" w:rsidR="00847A5F" w:rsidRPr="00007F9E" w:rsidRDefault="0093103D" w:rsidP="00D82D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D82D5D">
        <w:rPr>
          <w:rFonts w:ascii="Arial" w:hAnsi="Arial" w:cs="Arial"/>
          <w:color w:val="010000"/>
          <w:sz w:val="20"/>
          <w:szCs w:val="20"/>
        </w:rPr>
        <w:t>General Meeting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: </w:t>
      </w:r>
    </w:p>
    <w:p w14:paraId="66A51029" w14:textId="5D35DB03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Information about the meetings and General Mandates/Decisions of the </w:t>
      </w:r>
      <w:r w:rsidR="00D82D5D">
        <w:rPr>
          <w:rFonts w:ascii="Arial" w:hAnsi="Arial" w:cs="Arial"/>
          <w:color w:val="010000"/>
          <w:sz w:val="20"/>
          <w:szCs w:val="20"/>
        </w:rPr>
        <w:t>General Meeting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(including General Mandates approved by collecting shareholders' opinions via a ballot)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590"/>
        <w:gridCol w:w="1277"/>
        <w:gridCol w:w="4771"/>
      </w:tblGrid>
      <w:tr w:rsidR="00847A5F" w:rsidRPr="00007F9E" w14:paraId="6BD713AB" w14:textId="77777777">
        <w:tc>
          <w:tcPr>
            <w:tcW w:w="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9D07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EF0FF" w14:textId="563DDB6C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Mandate/Decision of the </w:t>
            </w:r>
            <w:r w:rsidR="00D82D5D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02DF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4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059E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Contents</w:t>
            </w:r>
          </w:p>
        </w:tc>
      </w:tr>
      <w:tr w:rsidR="00847A5F" w:rsidRPr="00007F9E" w14:paraId="19E9445A" w14:textId="77777777">
        <w:tc>
          <w:tcPr>
            <w:tcW w:w="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A6C0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01 </w:t>
            </w:r>
          </w:p>
        </w:tc>
        <w:tc>
          <w:tcPr>
            <w:tcW w:w="25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FFBF9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37.23/NQ-NVN-DHDCDTN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263B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4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8184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</w:tbl>
    <w:p w14:paraId="24EFE645" w14:textId="77777777" w:rsidR="00847A5F" w:rsidRPr="00007F9E" w:rsidRDefault="0093103D" w:rsidP="00444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Board of Directors (Report of 2023):</w:t>
      </w:r>
    </w:p>
    <w:p w14:paraId="2261BA0A" w14:textId="77777777" w:rsidR="00847A5F" w:rsidRPr="00007F9E" w:rsidRDefault="0093103D" w:rsidP="00444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Information about members of the Board of Directors: </w:t>
      </w:r>
    </w:p>
    <w:p w14:paraId="1A2AC45D" w14:textId="77777777" w:rsidR="00847A5F" w:rsidRPr="00007F9E" w:rsidRDefault="0093103D" w:rsidP="004441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Term of 2018 - 2023: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"/>
        <w:gridCol w:w="2468"/>
        <w:gridCol w:w="2552"/>
        <w:gridCol w:w="1842"/>
        <w:gridCol w:w="1795"/>
      </w:tblGrid>
      <w:tr w:rsidR="00847A5F" w:rsidRPr="00007F9E" w14:paraId="2F04CCC1" w14:textId="77777777">
        <w:tc>
          <w:tcPr>
            <w:tcW w:w="36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BD622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2D8F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9D33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363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7F4B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members/independent member of the Board of Directors </w:t>
            </w:r>
          </w:p>
        </w:tc>
      </w:tr>
      <w:tr w:rsidR="00847A5F" w:rsidRPr="00007F9E" w14:paraId="7525DD05" w14:textId="77777777">
        <w:tc>
          <w:tcPr>
            <w:tcW w:w="36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FD6A3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A12D7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1A3F6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BF6B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date 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5EA3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dismissal </w:t>
            </w:r>
          </w:p>
        </w:tc>
      </w:tr>
      <w:tr w:rsidR="00847A5F" w:rsidRPr="00007F9E" w14:paraId="5DC52F88" w14:textId="77777777">
        <w:tc>
          <w:tcPr>
            <w:tcW w:w="36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D01C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90E92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Le Ngoc Diep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0DF7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AA03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533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00FDFB73" w14:textId="77777777">
        <w:tc>
          <w:tcPr>
            <w:tcW w:w="36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6A57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58810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19C6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A56B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2021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E6E6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10A73FDF" w14:textId="77777777">
        <w:tc>
          <w:tcPr>
            <w:tcW w:w="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42DB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99AA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Phan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Nam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E8BE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960E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744C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6C479BAE" w14:textId="77777777">
        <w:tc>
          <w:tcPr>
            <w:tcW w:w="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07E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F1EF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Vu Thi Minh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Thuc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3939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2DC7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12A7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3F2B2A12" w14:textId="77777777">
        <w:tc>
          <w:tcPr>
            <w:tcW w:w="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C4AB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BF71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Bui Quoc Thinh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43E8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F617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BC4D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57C0939F" w14:textId="77777777">
        <w:tc>
          <w:tcPr>
            <w:tcW w:w="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9D6B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E428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Vu Han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C1DF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6B1D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29EB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  <w:tr w:rsidR="00847A5F" w:rsidRPr="00007F9E" w14:paraId="076658CF" w14:textId="77777777">
        <w:tc>
          <w:tcPr>
            <w:tcW w:w="3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C283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047B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Hoang Minh Son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CCB2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A07B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30, 2020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7814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</w:tr>
    </w:tbl>
    <w:p w14:paraId="7C69A788" w14:textId="77777777" w:rsidR="00847A5F" w:rsidRPr="00007F9E" w:rsidRDefault="0093103D" w:rsidP="004441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Term of 2023 - 2028:</w:t>
      </w:r>
    </w:p>
    <w:tbl>
      <w:tblPr>
        <w:tblStyle w:val="a1"/>
        <w:tblW w:w="9114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1694"/>
        <w:gridCol w:w="2807"/>
        <w:gridCol w:w="1883"/>
        <w:gridCol w:w="2271"/>
      </w:tblGrid>
      <w:tr w:rsidR="00847A5F" w:rsidRPr="00007F9E" w14:paraId="1914189F" w14:textId="77777777" w:rsidTr="00D82D5D">
        <w:tc>
          <w:tcPr>
            <w:tcW w:w="45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CFE4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4870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80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D9E5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4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F63C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members/independent member of the Board of Directors </w:t>
            </w:r>
          </w:p>
        </w:tc>
      </w:tr>
      <w:tr w:rsidR="00847A5F" w:rsidRPr="00007F9E" w14:paraId="4B0F68A0" w14:textId="77777777" w:rsidTr="00D82D5D">
        <w:tc>
          <w:tcPr>
            <w:tcW w:w="45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1563E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65121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33933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64E0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date 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CC0D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dismissal </w:t>
            </w:r>
          </w:p>
        </w:tc>
      </w:tr>
      <w:tr w:rsidR="00847A5F" w:rsidRPr="00007F9E" w14:paraId="6262254D" w14:textId="77777777" w:rsidTr="00D82D5D">
        <w:tc>
          <w:tcPr>
            <w:tcW w:w="45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D9EA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C9FBF" w14:textId="528B1210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</w:t>
            </w:r>
            <w:r w:rsidR="000037CE">
              <w:rPr>
                <w:rFonts w:ascii="Arial" w:hAnsi="Arial" w:cs="Arial"/>
                <w:color w:val="010000"/>
                <w:sz w:val="20"/>
                <w:szCs w:val="20"/>
              </w:rPr>
              <w:t>Le Ngoc Diep</w:t>
            </w:r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940E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A86B9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F4DA3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66CCB278" w14:textId="77777777" w:rsidTr="00D82D5D">
        <w:tc>
          <w:tcPr>
            <w:tcW w:w="45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DF8ED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382E6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1937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3E56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43C5E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45B4A056" w14:textId="77777777" w:rsidTr="00D82D5D">
        <w:tc>
          <w:tcPr>
            <w:tcW w:w="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79B0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2676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Phan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Nam</w:t>
            </w:r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5C5C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1BB63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E991B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04E9F5F7" w14:textId="77777777" w:rsidTr="00D82D5D">
        <w:tc>
          <w:tcPr>
            <w:tcW w:w="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7E313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F35F5" w14:textId="046332B2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</w:t>
            </w:r>
            <w:r w:rsidR="000037CE">
              <w:rPr>
                <w:rFonts w:ascii="Arial" w:hAnsi="Arial" w:cs="Arial"/>
                <w:color w:val="010000"/>
                <w:sz w:val="20"/>
                <w:szCs w:val="20"/>
              </w:rPr>
              <w:t xml:space="preserve">Vu Thi Minh </w:t>
            </w:r>
            <w:proofErr w:type="spellStart"/>
            <w:r w:rsidR="000037CE">
              <w:rPr>
                <w:rFonts w:ascii="Arial" w:hAnsi="Arial" w:cs="Arial"/>
                <w:color w:val="010000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5BA9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5053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68D5D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653C6FC4" w14:textId="77777777" w:rsidTr="00D82D5D">
        <w:tc>
          <w:tcPr>
            <w:tcW w:w="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DBBA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4D4F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Bui Quoc Thinh</w:t>
            </w:r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567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0A5F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BB7F0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75C92E9A" w14:textId="77777777" w:rsidTr="00D82D5D">
        <w:tc>
          <w:tcPr>
            <w:tcW w:w="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89C8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9B73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Hoang Minh Son</w:t>
            </w:r>
          </w:p>
        </w:tc>
        <w:tc>
          <w:tcPr>
            <w:tcW w:w="2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6A07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67C6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025DC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0DC74D" w14:textId="51C4F2E3" w:rsidR="00847A5F" w:rsidRPr="00007F9E" w:rsidRDefault="0093103D" w:rsidP="00444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Board Resolutions/</w:t>
      </w:r>
      <w:r w:rsidR="000037CE"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Decisions (Report of 2023): </w:t>
      </w:r>
    </w:p>
    <w:tbl>
      <w:tblPr>
        <w:tblStyle w:val="a2"/>
        <w:tblW w:w="5053" w:type="pc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0"/>
        <w:gridCol w:w="1843"/>
        <w:gridCol w:w="1537"/>
        <w:gridCol w:w="5245"/>
      </w:tblGrid>
      <w:tr w:rsidR="004441ED" w:rsidRPr="00007F9E" w14:paraId="247A62FF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3AA7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F7ABD" w14:textId="787CBB24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 w:rsidR="000037CE"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</w:t>
            </w:r>
            <w:r w:rsidR="00D82D5D">
              <w:rPr>
                <w:rFonts w:ascii="Arial" w:hAnsi="Arial" w:cs="Arial"/>
                <w:color w:val="010000"/>
                <w:sz w:val="20"/>
                <w:szCs w:val="20"/>
              </w:rPr>
              <w:t>Decision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6087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7F9E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Contents</w:t>
            </w:r>
          </w:p>
        </w:tc>
      </w:tr>
      <w:tr w:rsidR="004441ED" w:rsidRPr="00007F9E" w14:paraId="3D9C9B03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4919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286EE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07.23/NQ-NVN-HDQT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F24F7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March 13,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9DCA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General Mandates of the Board of Directors in session 46</w:t>
            </w:r>
          </w:p>
        </w:tc>
      </w:tr>
      <w:tr w:rsidR="004441ED" w:rsidRPr="00007F9E" w14:paraId="38926FA7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39AE1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98CF2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10.23/QD-NVN-HDQT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0E64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March 13,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ED469" w14:textId="581C854B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extending the time of the </w:t>
            </w:r>
            <w:r w:rsidR="00D82D5D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 of Vietnam Plastic Corporation</w:t>
            </w:r>
          </w:p>
        </w:tc>
      </w:tr>
      <w:tr w:rsidR="004441ED" w:rsidRPr="00007F9E" w14:paraId="1E289E33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22053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EF501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15.23/NQ-NVN-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A13E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April 19,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B994E" w14:textId="3F9FAB8A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48 on the record date of exercising the rights to attend the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 of Vietnam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Plastic Corporation</w:t>
            </w:r>
          </w:p>
        </w:tc>
      </w:tr>
      <w:tr w:rsidR="004441ED" w:rsidRPr="00007F9E" w14:paraId="5FA65FB7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D89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77021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18.23/NQ-NVN-HDQT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4FD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May 16,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4F19B" w14:textId="599C406C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49 on organizing the Annual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4441ED" w:rsidRPr="00007F9E" w14:paraId="044FD021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2DD2E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BDE31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22.23/NQ-NVN-HDQT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7C54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May 29,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83FEF" w14:textId="65B27750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50</w:t>
            </w:r>
          </w:p>
        </w:tc>
      </w:tr>
      <w:tr w:rsidR="004441ED" w:rsidRPr="00007F9E" w14:paraId="360D4F48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03A30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4FFC2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26.23/NQ-NVN-HDQT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4716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15,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FFBB4" w14:textId="3DE28CEA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51</w:t>
            </w:r>
          </w:p>
        </w:tc>
      </w:tr>
      <w:tr w:rsidR="004441ED" w:rsidRPr="00007F9E" w14:paraId="6AF9FBD1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73A9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07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FEE5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30.23/NQ-NVN-HDQT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6D1D3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C662B" w14:textId="07219A86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52 on the documents of the Annual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4441ED" w:rsidRPr="00007F9E" w14:paraId="252BD438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E78E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08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06EF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40.23/NQ-NVN-HDQT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ACA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20,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67CD6" w14:textId="2F70DC4B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1 of 2023 - 2028 term</w:t>
            </w:r>
          </w:p>
        </w:tc>
      </w:tr>
      <w:tr w:rsidR="004441ED" w:rsidRPr="00007F9E" w14:paraId="7A5E0B21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9267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09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54699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41.23/QD-NVN-HDQT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22B3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20,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1537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Decision on electing Ms. Le Ngoc Diep to hold the position of Chair of the Board of Directors of Vietnam Plastic Corporation for the 2023 - 2028 term</w:t>
            </w:r>
          </w:p>
        </w:tc>
      </w:tr>
      <w:tr w:rsidR="004441ED" w:rsidRPr="00007F9E" w14:paraId="3ADAC120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DF5B1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72EC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42.23/QD-NVN-HDQT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ACAA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20,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D6F9E" w14:textId="69D78B2B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appointing the </w:t>
            </w:r>
            <w:r w:rsidR="00D82D5D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of Vietnam Plastic Corporation</w:t>
            </w:r>
          </w:p>
        </w:tc>
      </w:tr>
      <w:tr w:rsidR="004441ED" w:rsidRPr="00007F9E" w14:paraId="75E1FAAD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FB23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45CF7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47.23/NQ-NVN-HDQT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F551D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0E3CD" w14:textId="234C105C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2 of 2023 - 2028 term</w:t>
            </w:r>
          </w:p>
        </w:tc>
      </w:tr>
      <w:tr w:rsidR="004441ED" w:rsidRPr="00007F9E" w14:paraId="1C3D1703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AB73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3970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48.23/QD-NVN-HDQT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54CC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FE781" w14:textId="40D2CEE2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Decide to re-appoint the position of the </w:t>
            </w:r>
            <w:r w:rsidR="00D82D5D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of Vietnam Plastic Corporation</w:t>
            </w:r>
          </w:p>
        </w:tc>
      </w:tr>
      <w:tr w:rsidR="004441ED" w:rsidRPr="00007F9E" w14:paraId="5687D532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938C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14A4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49.23/QD-NVN-HDQT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C9AA2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4FBD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appointing an authorized representative to manage the capital of Vietnam Plastic Corporation and appointing Mr. Phan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Nam to join the Board of Members of Viet-Thai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Plastchem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Co., Ltd.</w:t>
            </w:r>
          </w:p>
        </w:tc>
      </w:tr>
      <w:tr w:rsidR="004441ED" w:rsidRPr="00007F9E" w14:paraId="457E84F9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ACB83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E2D1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50.23/QD-NVN-HDQT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4B6A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002B3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appointing an authorized representative to manage the capital of Vietnam Plastic Corporation and appointing Ms. Vu Thi Minh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Thuc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to join the Board of Members of Viet-Thai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Plastchem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Co., Ltd.</w:t>
            </w:r>
          </w:p>
        </w:tc>
      </w:tr>
      <w:tr w:rsidR="004441ED" w:rsidRPr="00007F9E" w14:paraId="3DD5492B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00F3D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5554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54.23/NQ-NVN-HDQT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54E8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July 24,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23A55" w14:textId="31B05A5D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>3 of 2023 - 2028 term (Approve the audit company for the Financial Statements 2023 of Vietnam Plastic Corporation (VACO))</w:t>
            </w:r>
          </w:p>
        </w:tc>
      </w:tr>
      <w:tr w:rsidR="004441ED" w:rsidRPr="00007F9E" w14:paraId="0F7AFF91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4DE9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D5819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57.23/NQ-NVN-HDQT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984D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August 22,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AB43B" w14:textId="496ABD20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4 of 2023 - 2028 term</w:t>
            </w:r>
          </w:p>
        </w:tc>
      </w:tr>
      <w:tr w:rsidR="004441ED" w:rsidRPr="00007F9E" w14:paraId="276AEF93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B20F5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C5B8D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65.23/NQ-NVN-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1167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October 23, </w:t>
            </w: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90405" w14:textId="03EA0214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Resolution of session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5 of 2023 - 2028 term</w:t>
            </w:r>
          </w:p>
        </w:tc>
      </w:tr>
      <w:tr w:rsidR="004441ED" w:rsidRPr="00007F9E" w14:paraId="62CE3051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59D0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573C9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69.23/NQ-NVN-HDQT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7D98E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02,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2203C" w14:textId="1A2233D1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>6 of 2023 - 2028 term</w:t>
            </w:r>
          </w:p>
        </w:tc>
      </w:tr>
      <w:tr w:rsidR="004441ED" w:rsidRPr="00007F9E" w14:paraId="7AD44715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06EC4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618C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72.23/NQ-NVN-HDQT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1D115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02,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EC1FC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Decision on the settlement of the salary and remuneration fund implemented in 2022 and the plan of the Company's Managers and Employees 2023</w:t>
            </w:r>
          </w:p>
        </w:tc>
      </w:tr>
      <w:tr w:rsidR="004441ED" w:rsidRPr="00007F9E" w14:paraId="7EFBDE5E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7F6F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AAE0F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73.23/QD-NVN-HDQT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45C19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17,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E259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appointing an authorized representative to manage the capital of Vietnam Plastics Joint Stock Company and appoint Mr. Le Van To, Ms. Tran Thi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Phung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Ms. Trinh Thi Mai Huong to join the Board of Directors of Viet Phuoc Plastic Joint Stock Company </w:t>
            </w:r>
          </w:p>
        </w:tc>
      </w:tr>
      <w:tr w:rsidR="004441ED" w:rsidRPr="00007F9E" w14:paraId="3D76E0FE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EB682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648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76.23/NQ-NVN-HDQT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7DF0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336E" w14:textId="561988EA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>7 of 2023 - 2028 term</w:t>
            </w:r>
          </w:p>
        </w:tc>
      </w:tr>
      <w:tr w:rsidR="004441ED" w:rsidRPr="00007F9E" w14:paraId="31FC6F86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243F9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656D0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77.23/QD-NVN-HDQT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D3B9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28,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4A58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Decision on the termination of branch operations</w:t>
            </w:r>
          </w:p>
        </w:tc>
      </w:tr>
      <w:tr w:rsidR="004441ED" w:rsidRPr="00007F9E" w14:paraId="38FF5487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F486A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9D117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79.23/NQ-NVN-HDQT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73D3D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29,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3DDA" w14:textId="0518513F" w:rsidR="004441ED" w:rsidRPr="00007F9E" w:rsidRDefault="00D82D5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of session </w:t>
            </w:r>
            <w:r w:rsidR="004441ED" w:rsidRPr="00007F9E">
              <w:rPr>
                <w:rFonts w:ascii="Arial" w:hAnsi="Arial" w:cs="Arial"/>
                <w:color w:val="010000"/>
                <w:sz w:val="20"/>
                <w:szCs w:val="20"/>
              </w:rPr>
              <w:t>8 of 2023 - 2028 term</w:t>
            </w:r>
          </w:p>
        </w:tc>
      </w:tr>
      <w:tr w:rsidR="004441ED" w:rsidRPr="00007F9E" w14:paraId="10CE13C4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A8C72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ABD3E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82.23/QD-NVN-HDQT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AC678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29,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CC65B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Decision on appointing the Chief Accountant of Vietnam Plastic Corporation</w:t>
            </w:r>
          </w:p>
        </w:tc>
      </w:tr>
      <w:tr w:rsidR="004441ED" w:rsidRPr="00007F9E" w14:paraId="0BD5575A" w14:textId="77777777" w:rsidTr="00D82D5D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8FCAD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25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254B6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84.23/QD-NVN-HDQT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8981E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November 29,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0941C" w14:textId="77777777" w:rsidR="004441ED" w:rsidRPr="00007F9E" w:rsidRDefault="004441E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Internal Expenditure Regulations of Vietnam Plastic Corporation</w:t>
            </w:r>
          </w:p>
        </w:tc>
      </w:tr>
    </w:tbl>
    <w:p w14:paraId="1284D06B" w14:textId="50D2F401" w:rsidR="00847A5F" w:rsidRPr="00007F9E" w:rsidRDefault="0093103D" w:rsidP="00444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Supervisory Board (Report of 2023)</w:t>
      </w:r>
    </w:p>
    <w:p w14:paraId="0C3C5F9B" w14:textId="77777777" w:rsidR="00847A5F" w:rsidRPr="00007F9E" w:rsidRDefault="0093103D" w:rsidP="004441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Information about the members of the Supervisory Board</w:t>
      </w:r>
    </w:p>
    <w:p w14:paraId="032C82C5" w14:textId="77777777" w:rsidR="00847A5F" w:rsidRPr="00007F9E" w:rsidRDefault="0093103D" w:rsidP="004441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2018-2023 term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1938"/>
        <w:gridCol w:w="1473"/>
        <w:gridCol w:w="1530"/>
        <w:gridCol w:w="1710"/>
        <w:gridCol w:w="1734"/>
      </w:tblGrid>
      <w:tr w:rsidR="00847A5F" w:rsidRPr="00007F9E" w14:paraId="3332AF32" w14:textId="77777777" w:rsidTr="00D82D5D">
        <w:tc>
          <w:tcPr>
            <w:tcW w:w="6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181A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7C57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47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EBF32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Position 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9A2A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member of the Supervisory Board 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1B11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Qualification </w:t>
            </w:r>
          </w:p>
        </w:tc>
      </w:tr>
      <w:tr w:rsidR="00847A5F" w:rsidRPr="00007F9E" w14:paraId="6437A5A7" w14:textId="77777777" w:rsidTr="00D82D5D">
        <w:tc>
          <w:tcPr>
            <w:tcW w:w="63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7D8B9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1F698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DE057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4292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date 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B4B7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dismissal </w:t>
            </w:r>
          </w:p>
        </w:tc>
        <w:tc>
          <w:tcPr>
            <w:tcW w:w="173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B7BC3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59F9C1D8" w14:textId="77777777" w:rsidTr="00D82D5D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AF24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C616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Trang Thi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Kieu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0C82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BCBE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30, 2020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0BD3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46C4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847A5F" w:rsidRPr="00007F9E" w14:paraId="3A4B94FE" w14:textId="77777777" w:rsidTr="00D82D5D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E593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102A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Chu The Hoang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F5D36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E8B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67C6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E8A4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847A5F" w:rsidRPr="00007F9E" w14:paraId="0A1AA4B0" w14:textId="77777777" w:rsidTr="00D82D5D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FADE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EC099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Ms. Au Thi Chi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F6CF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4650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29, 2018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5D57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A9749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</w:tbl>
    <w:p w14:paraId="3B2CAD42" w14:textId="77777777" w:rsidR="00847A5F" w:rsidRPr="00007F9E" w:rsidRDefault="0093103D" w:rsidP="004441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Term of 2023 - 2028:</w:t>
      </w:r>
    </w:p>
    <w:tbl>
      <w:tblPr>
        <w:tblStyle w:val="a4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982"/>
        <w:gridCol w:w="1172"/>
        <w:gridCol w:w="1526"/>
        <w:gridCol w:w="1759"/>
        <w:gridCol w:w="1934"/>
      </w:tblGrid>
      <w:tr w:rsidR="00847A5F" w:rsidRPr="00007F9E" w14:paraId="2D9A0DA5" w14:textId="77777777">
        <w:tc>
          <w:tcPr>
            <w:tcW w:w="64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F951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98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78492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5C07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Position 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6410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appointment/dismissal as member of the Supervisory Board </w:t>
            </w:r>
          </w:p>
        </w:tc>
        <w:tc>
          <w:tcPr>
            <w:tcW w:w="19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92CD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847A5F" w:rsidRPr="00007F9E" w14:paraId="30A24C92" w14:textId="77777777">
        <w:tc>
          <w:tcPr>
            <w:tcW w:w="64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A4F1B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98252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95084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2B1C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 date 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B8A6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dismissal </w:t>
            </w:r>
          </w:p>
        </w:tc>
        <w:tc>
          <w:tcPr>
            <w:tcW w:w="193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A0442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7A5F" w:rsidRPr="00007F9E" w14:paraId="07F117AD" w14:textId="77777777"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03981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01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FA1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Mr. Vo Hoang Anh Tuan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9BB6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6E68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5FABE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12BFB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  <w:tr w:rsidR="00847A5F" w:rsidRPr="00007F9E" w14:paraId="52DBBDD2" w14:textId="77777777"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5F302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02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85F2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Ms. Dang Son Nguyet Thao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83E2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635B8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7807F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9923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Master</w:t>
            </w:r>
          </w:p>
        </w:tc>
      </w:tr>
      <w:tr w:rsidR="00847A5F" w:rsidRPr="00007F9E" w14:paraId="45D61B89" w14:textId="77777777"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DF9B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03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1551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Ms. Le Thi Loc Uyen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B3AD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DF76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19, 2023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9FA1" w14:textId="77777777" w:rsidR="00847A5F" w:rsidRPr="00007F9E" w:rsidRDefault="00847A5F" w:rsidP="004441ED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0B755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</w:tr>
    </w:tbl>
    <w:p w14:paraId="41EB2093" w14:textId="77777777" w:rsidR="00847A5F" w:rsidRPr="00007F9E" w:rsidRDefault="0093103D" w:rsidP="00444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The Executive Board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3"/>
        <w:gridCol w:w="1641"/>
        <w:gridCol w:w="1815"/>
        <w:gridCol w:w="3070"/>
      </w:tblGrid>
      <w:tr w:rsidR="00847A5F" w:rsidRPr="00007F9E" w14:paraId="644EF65E" w14:textId="77777777">
        <w:tc>
          <w:tcPr>
            <w:tcW w:w="2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7E0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  <w:p w14:paraId="5BE85EC1" w14:textId="77777777" w:rsidR="00847A5F" w:rsidRPr="00007F9E" w:rsidRDefault="00847A5F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80354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birth 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498F7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Qualification </w:t>
            </w:r>
          </w:p>
        </w:tc>
        <w:tc>
          <w:tcPr>
            <w:tcW w:w="3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D017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847A5F" w:rsidRPr="00007F9E" w14:paraId="29D19A1C" w14:textId="77777777">
        <w:tc>
          <w:tcPr>
            <w:tcW w:w="2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E6BC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Phan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 Nam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AC11D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09, 1985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F3200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Master</w:t>
            </w:r>
          </w:p>
        </w:tc>
        <w:tc>
          <w:tcPr>
            <w:tcW w:w="3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E1A3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Appointed on June 29, 2023</w:t>
            </w:r>
          </w:p>
        </w:tc>
      </w:tr>
    </w:tbl>
    <w:p w14:paraId="6911F8FD" w14:textId="77777777" w:rsidR="00847A5F" w:rsidRPr="00007F9E" w:rsidRDefault="0093103D" w:rsidP="00444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Chief Accountant</w:t>
      </w:r>
    </w:p>
    <w:tbl>
      <w:tblPr>
        <w:tblStyle w:val="a6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3"/>
        <w:gridCol w:w="1957"/>
        <w:gridCol w:w="2455"/>
        <w:gridCol w:w="2744"/>
      </w:tblGrid>
      <w:tr w:rsidR="00847A5F" w:rsidRPr="00007F9E" w14:paraId="2C61A2D5" w14:textId="77777777"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9F36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Full name 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C7D8E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birth 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98C3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Qualification 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5462A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Date of appointment /dismissal </w:t>
            </w:r>
          </w:p>
        </w:tc>
      </w:tr>
      <w:tr w:rsidR="00847A5F" w:rsidRPr="00007F9E" w14:paraId="5A393905" w14:textId="77777777">
        <w:tc>
          <w:tcPr>
            <w:tcW w:w="18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09CA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 xml:space="preserve">Ms. Tran Thi </w:t>
            </w:r>
            <w:proofErr w:type="spellStart"/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Phung</w:t>
            </w:r>
            <w:proofErr w:type="spellEnd"/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3D69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June 26, 1982</w:t>
            </w:r>
          </w:p>
        </w:tc>
        <w:tc>
          <w:tcPr>
            <w:tcW w:w="2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BD78F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Bachelor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970CC" w14:textId="77777777" w:rsidR="00847A5F" w:rsidRPr="00007F9E" w:rsidRDefault="0093103D" w:rsidP="0044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7F9E">
              <w:rPr>
                <w:rFonts w:ascii="Arial" w:hAnsi="Arial" w:cs="Arial"/>
                <w:color w:val="010000"/>
                <w:sz w:val="20"/>
                <w:szCs w:val="20"/>
              </w:rPr>
              <w:t>Appointed on January 21, 2019</w:t>
            </w:r>
          </w:p>
        </w:tc>
      </w:tr>
    </w:tbl>
    <w:p w14:paraId="604D58C5" w14:textId="77777777" w:rsidR="00847A5F" w:rsidRPr="00007F9E" w:rsidRDefault="0093103D" w:rsidP="00D82D5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Training on corporate governance:</w:t>
      </w:r>
    </w:p>
    <w:p w14:paraId="1253633F" w14:textId="7ACF386F" w:rsidR="00847A5F" w:rsidRPr="00007F9E" w:rsidRDefault="0093103D" w:rsidP="00D82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the public company (Annual Report 2023) and transactions between the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the Company with the Company itself</w:t>
      </w:r>
    </w:p>
    <w:p w14:paraId="24132E06" w14:textId="3549DFC6" w:rsidR="00847A5F" w:rsidRPr="00007F9E" w:rsidRDefault="0093103D" w:rsidP="00D82D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the Company; </w:t>
      </w:r>
      <w:r w:rsidR="00D82D5D">
        <w:rPr>
          <w:rFonts w:ascii="Arial" w:hAnsi="Arial" w:cs="Arial"/>
          <w:color w:val="010000"/>
          <w:sz w:val="20"/>
          <w:szCs w:val="20"/>
        </w:rPr>
        <w:t>or between the Company and principal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shareholders, PDMR and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PDMR</w:t>
      </w:r>
    </w:p>
    <w:p w14:paraId="4F4B4677" w14:textId="0486EA82" w:rsidR="00847A5F" w:rsidRPr="00007F9E" w:rsidRDefault="0093103D" w:rsidP="00D82D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7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lastRenderedPageBreak/>
        <w:t xml:space="preserve">Transactions between Company’s PDMR,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PDMR and subsidiaries, companies controlled by the Company. </w:t>
      </w:r>
    </w:p>
    <w:p w14:paraId="4977BEF2" w14:textId="77777777" w:rsidR="00847A5F" w:rsidRPr="00007F9E" w:rsidRDefault="0093103D" w:rsidP="00D82D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Transactions between the Company and other entities</w:t>
      </w:r>
    </w:p>
    <w:p w14:paraId="11E535F7" w14:textId="348E4740" w:rsidR="00847A5F" w:rsidRPr="00007F9E" w:rsidRDefault="0093103D" w:rsidP="00D82D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Transactions between the Company and the companies where members of the Board of Directors, membe</w:t>
      </w:r>
      <w:r w:rsidR="00D82D5D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D82D5D">
        <w:rPr>
          <w:rFonts w:ascii="Arial" w:hAnsi="Arial" w:cs="Arial"/>
          <w:color w:val="010000"/>
          <w:sz w:val="20"/>
          <w:szCs w:val="20"/>
        </w:rPr>
        <w:t>Managing Director</w:t>
      </w:r>
      <w:r w:rsidRPr="00007F9E">
        <w:rPr>
          <w:rFonts w:ascii="Arial" w:hAnsi="Arial" w:cs="Arial"/>
          <w:color w:val="010000"/>
          <w:sz w:val="20"/>
          <w:szCs w:val="20"/>
        </w:rPr>
        <w:t>) and other managers have been or are founding members or member</w:t>
      </w:r>
      <w:r w:rsidR="00D82D5D">
        <w:rPr>
          <w:rFonts w:ascii="Arial" w:hAnsi="Arial" w:cs="Arial"/>
          <w:color w:val="010000"/>
          <w:sz w:val="20"/>
          <w:szCs w:val="20"/>
        </w:rPr>
        <w:t>s of the Board of Directors and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Executive Manager (</w:t>
      </w:r>
      <w:r w:rsidR="00D82D5D">
        <w:rPr>
          <w:rFonts w:ascii="Arial" w:hAnsi="Arial" w:cs="Arial"/>
          <w:color w:val="010000"/>
          <w:sz w:val="20"/>
          <w:szCs w:val="20"/>
        </w:rPr>
        <w:t>Managing Director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) for the past three (03) years (as at the </w:t>
      </w:r>
      <w:r w:rsidR="00D82D5D">
        <w:rPr>
          <w:rFonts w:ascii="Arial" w:hAnsi="Arial" w:cs="Arial"/>
          <w:color w:val="010000"/>
          <w:sz w:val="20"/>
          <w:szCs w:val="20"/>
        </w:rPr>
        <w:t>date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of reporting):</w:t>
      </w:r>
    </w:p>
    <w:p w14:paraId="2153F55C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+ Transactions with Truong </w:t>
      </w:r>
      <w:proofErr w:type="gramStart"/>
      <w:r w:rsidRPr="00007F9E">
        <w:rPr>
          <w:rFonts w:ascii="Arial" w:hAnsi="Arial" w:cs="Arial"/>
          <w:color w:val="010000"/>
          <w:sz w:val="20"/>
          <w:szCs w:val="20"/>
        </w:rPr>
        <w:t>An</w:t>
      </w:r>
      <w:proofErr w:type="gramEnd"/>
      <w:r w:rsidRPr="00007F9E">
        <w:rPr>
          <w:rFonts w:ascii="Arial" w:hAnsi="Arial" w:cs="Arial"/>
          <w:color w:val="010000"/>
          <w:sz w:val="20"/>
          <w:szCs w:val="20"/>
        </w:rPr>
        <w:t xml:space="preserve"> Plastic Trading and Service One Member Company Limited (subsidiary)</w:t>
      </w:r>
    </w:p>
    <w:p w14:paraId="2CF89FD7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Not incurred</w:t>
      </w:r>
    </w:p>
    <w:p w14:paraId="5918D7A4" w14:textId="24492DC9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+ Transactions with Viet Nam Plastic Trading </w:t>
      </w:r>
      <w:proofErr w:type="gramStart"/>
      <w:r w:rsidRPr="00007F9E">
        <w:rPr>
          <w:rFonts w:ascii="Arial" w:hAnsi="Arial" w:cs="Arial"/>
          <w:color w:val="010000"/>
          <w:sz w:val="20"/>
          <w:szCs w:val="20"/>
        </w:rPr>
        <w:t>And</w:t>
      </w:r>
      <w:proofErr w:type="gramEnd"/>
      <w:r w:rsidRPr="00007F9E">
        <w:rPr>
          <w:rFonts w:ascii="Arial" w:hAnsi="Arial" w:cs="Arial"/>
          <w:color w:val="010000"/>
          <w:sz w:val="20"/>
          <w:szCs w:val="20"/>
        </w:rPr>
        <w:t xml:space="preserve"> Service Company Limited (subsidiary)</w:t>
      </w:r>
    </w:p>
    <w:p w14:paraId="291594EF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Not incurred</w:t>
      </w:r>
    </w:p>
    <w:p w14:paraId="3BFF4CF2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Transactions with Number One Plastic Trading Service One Member Company Limited (subsidiary):</w:t>
      </w:r>
    </w:p>
    <w:p w14:paraId="4C37BBA0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Not incurred</w:t>
      </w:r>
    </w:p>
    <w:p w14:paraId="1125CF8E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+ Transactions with Viet Phuoc Plastic Joint Stock Company (subsidiary):</w:t>
      </w:r>
    </w:p>
    <w:p w14:paraId="729839AC" w14:textId="2D3AAFC0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53"/>
          <w:tab w:val="left" w:pos="8505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Land for rent VND 7,101,818</w:t>
      </w:r>
    </w:p>
    <w:p w14:paraId="54E97970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Transactions with Van Don Plastic Joint Stock Company (joint ventures):</w:t>
      </w:r>
    </w:p>
    <w:p w14:paraId="1BE4A491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Not incurred</w:t>
      </w:r>
    </w:p>
    <w:p w14:paraId="2D8A1137" w14:textId="6C874D4C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322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+ Transactions with THANGLONG PLASTIC JOINT STOCK COMPANY (related): </w:t>
      </w:r>
    </w:p>
    <w:p w14:paraId="24C329D9" w14:textId="3F75312A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13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Machinery and equipment lease VND 420,000,000</w:t>
      </w:r>
    </w:p>
    <w:p w14:paraId="6E292C84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center" w:pos="7946"/>
          <w:tab w:val="left" w:pos="8718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Transactions with TPC Vina Plastic and Chemical Corporation Limited (joint ventures): Dividend VND 19,982,100,000</w:t>
      </w:r>
    </w:p>
    <w:p w14:paraId="3C9DB71E" w14:textId="77777777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Transactions with Viet Thai </w:t>
      </w:r>
      <w:proofErr w:type="spellStart"/>
      <w:r w:rsidRPr="00007F9E">
        <w:rPr>
          <w:rFonts w:ascii="Arial" w:hAnsi="Arial" w:cs="Arial"/>
          <w:color w:val="010000"/>
          <w:sz w:val="20"/>
          <w:szCs w:val="20"/>
        </w:rPr>
        <w:t>Plastchem</w:t>
      </w:r>
      <w:proofErr w:type="spellEnd"/>
      <w:r w:rsidRPr="00007F9E">
        <w:rPr>
          <w:rFonts w:ascii="Arial" w:hAnsi="Arial" w:cs="Arial"/>
          <w:color w:val="010000"/>
          <w:sz w:val="20"/>
          <w:szCs w:val="20"/>
        </w:rPr>
        <w:t xml:space="preserve"> Company Limited (joint ventures):</w:t>
      </w:r>
    </w:p>
    <w:p w14:paraId="0986DAC9" w14:textId="0DEBFEFD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center" w:pos="7946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Dividend VND 6,681,589,449</w:t>
      </w:r>
    </w:p>
    <w:p w14:paraId="1583FF2E" w14:textId="31A1E483" w:rsidR="00847A5F" w:rsidRPr="00007F9E" w:rsidRDefault="0093103D" w:rsidP="00D82D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center" w:pos="7946"/>
          <w:tab w:val="left" w:pos="8700"/>
          <w:tab w:val="right" w:pos="8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Commission fee VND 830,823,457 </w:t>
      </w:r>
    </w:p>
    <w:p w14:paraId="03E136FF" w14:textId="741E9369" w:rsidR="00847A5F" w:rsidRPr="00007F9E" w:rsidRDefault="0093103D" w:rsidP="00D82D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8"/>
          <w:tab w:val="center" w:pos="3017"/>
          <w:tab w:val="center" w:pos="3260"/>
          <w:tab w:val="center" w:pos="4441"/>
          <w:tab w:val="center" w:pos="5260"/>
          <w:tab w:val="center" w:pos="5872"/>
          <w:tab w:val="center" w:pos="7946"/>
          <w:tab w:val="left" w:pos="11292"/>
          <w:tab w:val="center" w:pos="12336"/>
          <w:tab w:val="left" w:pos="12991"/>
          <w:tab w:val="right" w:pos="14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executed by the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people of members of the Board of Directors, membe</w:t>
      </w:r>
      <w:r w:rsidR="00D82D5D">
        <w:rPr>
          <w:rFonts w:ascii="Arial" w:hAnsi="Arial" w:cs="Arial"/>
          <w:color w:val="010000"/>
          <w:sz w:val="20"/>
          <w:szCs w:val="20"/>
        </w:rPr>
        <w:t>rs of the Supervisory Board, Executive Manager (Managing Director</w:t>
      </w:r>
      <w:r w:rsidRPr="00007F9E">
        <w:rPr>
          <w:rFonts w:ascii="Arial" w:hAnsi="Arial" w:cs="Arial"/>
          <w:color w:val="010000"/>
          <w:sz w:val="20"/>
          <w:szCs w:val="20"/>
        </w:rPr>
        <w:t>) and other managers who are member</w:t>
      </w:r>
      <w:r w:rsidR="00D82D5D">
        <w:rPr>
          <w:rFonts w:ascii="Arial" w:hAnsi="Arial" w:cs="Arial"/>
          <w:color w:val="010000"/>
          <w:sz w:val="20"/>
          <w:szCs w:val="20"/>
        </w:rPr>
        <w:t>s of the Board of Directors and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Executive Manager (the </w:t>
      </w:r>
      <w:r w:rsidR="00D82D5D">
        <w:rPr>
          <w:rFonts w:ascii="Arial" w:hAnsi="Arial" w:cs="Arial"/>
          <w:color w:val="010000"/>
          <w:sz w:val="20"/>
          <w:szCs w:val="20"/>
        </w:rPr>
        <w:t>Managing Director</w:t>
      </w:r>
      <w:r w:rsidRPr="00007F9E">
        <w:rPr>
          <w:rFonts w:ascii="Arial" w:hAnsi="Arial" w:cs="Arial"/>
          <w:color w:val="010000"/>
          <w:sz w:val="20"/>
          <w:szCs w:val="20"/>
        </w:rPr>
        <w:t>). None</w:t>
      </w:r>
    </w:p>
    <w:p w14:paraId="72077959" w14:textId="6C544F41" w:rsidR="00847A5F" w:rsidRPr="00007F9E" w:rsidRDefault="0093103D" w:rsidP="00D82D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8"/>
          <w:tab w:val="left" w:pos="154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>Other transactions of the Company (if any) that can bring about material or non-material benefits to members of the Board of Directors, members o</w:t>
      </w:r>
      <w:r w:rsidR="00D82D5D">
        <w:rPr>
          <w:rFonts w:ascii="Arial" w:hAnsi="Arial" w:cs="Arial"/>
          <w:color w:val="010000"/>
          <w:sz w:val="20"/>
          <w:szCs w:val="20"/>
        </w:rPr>
        <w:t>f the Supervisory Board, Executive</w:t>
      </w:r>
      <w:bookmarkStart w:id="0" w:name="_GoBack"/>
      <w:bookmarkEnd w:id="0"/>
      <w:r w:rsidRPr="00007F9E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D82D5D">
        <w:rPr>
          <w:rFonts w:ascii="Arial" w:hAnsi="Arial" w:cs="Arial"/>
          <w:color w:val="010000"/>
          <w:sz w:val="20"/>
          <w:szCs w:val="20"/>
        </w:rPr>
        <w:t>Managing Director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) and other managers: None </w:t>
      </w:r>
    </w:p>
    <w:p w14:paraId="23C74BB0" w14:textId="51705A78" w:rsidR="00847A5F" w:rsidRPr="00007F9E" w:rsidRDefault="0093103D" w:rsidP="00D82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 of PDMR (Annual report)</w:t>
      </w:r>
    </w:p>
    <w:p w14:paraId="2FAF5842" w14:textId="1682B1DD" w:rsidR="00847A5F" w:rsidRPr="00007F9E" w:rsidRDefault="0093103D" w:rsidP="00D82D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t xml:space="preserve">Company’s share transactions of PDMR and </w:t>
      </w:r>
      <w:r w:rsidR="00D82D5D">
        <w:rPr>
          <w:rFonts w:ascii="Arial" w:hAnsi="Arial" w:cs="Arial"/>
          <w:color w:val="010000"/>
          <w:sz w:val="20"/>
          <w:szCs w:val="20"/>
        </w:rPr>
        <w:t>related</w:t>
      </w:r>
      <w:r w:rsidRPr="00007F9E">
        <w:rPr>
          <w:rFonts w:ascii="Arial" w:hAnsi="Arial" w:cs="Arial"/>
          <w:color w:val="010000"/>
          <w:sz w:val="20"/>
          <w:szCs w:val="20"/>
        </w:rPr>
        <w:t xml:space="preserve"> persons</w:t>
      </w:r>
    </w:p>
    <w:p w14:paraId="58779151" w14:textId="3D331B51" w:rsidR="00847A5F" w:rsidRPr="00007F9E" w:rsidRDefault="0093103D" w:rsidP="00444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7F9E">
        <w:rPr>
          <w:rFonts w:ascii="Arial" w:hAnsi="Arial" w:cs="Arial"/>
          <w:color w:val="010000"/>
          <w:sz w:val="20"/>
          <w:szCs w:val="20"/>
        </w:rPr>
        <w:lastRenderedPageBreak/>
        <w:t>Other significant issues: none</w:t>
      </w:r>
    </w:p>
    <w:sectPr w:rsidR="00847A5F" w:rsidRPr="00007F9E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9D9"/>
    <w:multiLevelType w:val="multilevel"/>
    <w:tmpl w:val="7BF0305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A7176"/>
    <w:multiLevelType w:val="multilevel"/>
    <w:tmpl w:val="17324028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62277C"/>
    <w:multiLevelType w:val="multilevel"/>
    <w:tmpl w:val="104A69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3B7C"/>
    <w:multiLevelType w:val="multilevel"/>
    <w:tmpl w:val="7ADCC3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0A266F"/>
    <w:multiLevelType w:val="multilevel"/>
    <w:tmpl w:val="38743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A8E40C0"/>
    <w:multiLevelType w:val="multilevel"/>
    <w:tmpl w:val="8610A2B8"/>
    <w:lvl w:ilvl="0">
      <w:start w:val="1"/>
      <w:numFmt w:val="decimal"/>
      <w:lvlText w:val="3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F64476"/>
    <w:multiLevelType w:val="multilevel"/>
    <w:tmpl w:val="3D48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F3815EB"/>
    <w:multiLevelType w:val="multilevel"/>
    <w:tmpl w:val="2B6C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5CDF"/>
    <w:multiLevelType w:val="multilevel"/>
    <w:tmpl w:val="30B6066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BF41CE6"/>
    <w:multiLevelType w:val="multilevel"/>
    <w:tmpl w:val="A0F0B9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F"/>
    <w:rsid w:val="000037CE"/>
    <w:rsid w:val="00007F9E"/>
    <w:rsid w:val="004441ED"/>
    <w:rsid w:val="00847A5F"/>
    <w:rsid w:val="0093103D"/>
    <w:rsid w:val="00D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2B2C"/>
  <w15:docId w15:val="{1E6CBFFC-8A18-48E8-9948-4544690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3651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B33651"/>
      <w:sz w:val="20"/>
      <w:szCs w:val="20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Normal"/>
    <w:link w:val="Bodytext2"/>
    <w:pPr>
      <w:ind w:firstLine="78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rw/4WGBP8Ko/E4e7EttVU/7HyA==">CgMxLjAyCGguZ2pkZ3hzOAByITFXSXEteDVBMmxPczRheU9KTERuQ1V3Q1Noay1aUG9BYw==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2024-02-01T12:07:00Z</dcterms:created>
  <dcterms:modified xsi:type="dcterms:W3CDTF">2024-02-01T12:07:00Z</dcterms:modified>
</cp:coreProperties>
</file>