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7BA0" w14:textId="77777777" w:rsidR="00EB79F9" w:rsidRPr="00C313E8" w:rsidRDefault="00C313E8">
      <w:pPr>
        <w:pBdr>
          <w:top w:val="nil"/>
          <w:left w:val="nil"/>
          <w:bottom w:val="nil"/>
          <w:right w:val="nil"/>
          <w:between w:val="nil"/>
        </w:pBdr>
        <w:tabs>
          <w:tab w:val="left" w:pos="432"/>
        </w:tabs>
        <w:spacing w:after="120" w:line="360" w:lineRule="auto"/>
        <w:rPr>
          <w:rFonts w:ascii="Arial" w:eastAsia="Arial" w:hAnsi="Arial" w:cs="Arial"/>
          <w:b/>
          <w:sz w:val="20"/>
          <w:szCs w:val="20"/>
        </w:rPr>
      </w:pPr>
      <w:r w:rsidRPr="00C313E8">
        <w:rPr>
          <w:rFonts w:ascii="Arial" w:hAnsi="Arial"/>
          <w:b/>
          <w:sz w:val="20"/>
        </w:rPr>
        <w:t>BMN: Annual Corporate Governance Report 2023</w:t>
      </w:r>
    </w:p>
    <w:p w14:paraId="4CC07E2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On January 29, 2024, 715 Joint Stock Company announced Report No. 26/BC-CTy715 on the corporate governance in 2023 as follows:</w:t>
      </w:r>
    </w:p>
    <w:p w14:paraId="0FB517AF" w14:textId="77777777" w:rsidR="00EB79F9" w:rsidRPr="00CF0172" w:rsidRDefault="00C313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Name of company: 715 Joint Stock Company</w:t>
      </w:r>
    </w:p>
    <w:p w14:paraId="315A42CE" w14:textId="77777777" w:rsidR="00EB79F9" w:rsidRPr="00CF0172" w:rsidRDefault="00C313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 xml:space="preserve">Head office address: </w:t>
      </w:r>
      <w:proofErr w:type="spellStart"/>
      <w:r w:rsidRPr="00CF0172">
        <w:rPr>
          <w:rFonts w:ascii="Arial" w:hAnsi="Arial"/>
          <w:bCs/>
          <w:sz w:val="20"/>
        </w:rPr>
        <w:t>404A</w:t>
      </w:r>
      <w:proofErr w:type="spellEnd"/>
      <w:r w:rsidRPr="00CF0172">
        <w:rPr>
          <w:rFonts w:ascii="Arial" w:hAnsi="Arial"/>
          <w:bCs/>
          <w:sz w:val="20"/>
        </w:rPr>
        <w:t xml:space="preserve"> Tan </w:t>
      </w:r>
      <w:proofErr w:type="spellStart"/>
      <w:r w:rsidRPr="00CF0172">
        <w:rPr>
          <w:rFonts w:ascii="Arial" w:hAnsi="Arial"/>
          <w:bCs/>
          <w:sz w:val="20"/>
        </w:rPr>
        <w:t>Vinh</w:t>
      </w:r>
      <w:proofErr w:type="spellEnd"/>
      <w:r w:rsidRPr="00CF0172">
        <w:rPr>
          <w:rFonts w:ascii="Arial" w:hAnsi="Arial"/>
          <w:bCs/>
          <w:sz w:val="20"/>
        </w:rPr>
        <w:t xml:space="preserve"> </w:t>
      </w:r>
      <w:proofErr w:type="spellStart"/>
      <w:r w:rsidRPr="00CF0172">
        <w:rPr>
          <w:rFonts w:ascii="Arial" w:hAnsi="Arial"/>
          <w:bCs/>
          <w:sz w:val="20"/>
        </w:rPr>
        <w:t>Thuan</w:t>
      </w:r>
      <w:proofErr w:type="spellEnd"/>
      <w:r w:rsidRPr="00CF0172">
        <w:rPr>
          <w:rFonts w:ascii="Arial" w:hAnsi="Arial"/>
          <w:bCs/>
          <w:sz w:val="20"/>
        </w:rPr>
        <w:t xml:space="preserve"> Hamlet, Tan Ngai Ward, Vinh Long City, Vinh Long Province</w:t>
      </w:r>
    </w:p>
    <w:p w14:paraId="6EC1B572" w14:textId="77777777" w:rsidR="00EB79F9" w:rsidRPr="00CF0172" w:rsidRDefault="00C313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Tele 027039.0824  Fax: 02703815273</w:t>
      </w:r>
      <w:r w:rsidRPr="00CF0172">
        <w:rPr>
          <w:rFonts w:ascii="Arial" w:hAnsi="Arial"/>
          <w:bCs/>
          <w:sz w:val="20"/>
        </w:rPr>
        <w:tab/>
      </w:r>
      <w:r w:rsidRPr="00CF0172">
        <w:rPr>
          <w:rFonts w:ascii="Arial" w:hAnsi="Arial"/>
          <w:bCs/>
          <w:sz w:val="20"/>
        </w:rPr>
        <w:tab/>
        <w:t xml:space="preserve">Email: </w:t>
      </w:r>
      <w:hyperlink r:id="rId6">
        <w:r w:rsidRPr="00CF0172">
          <w:rPr>
            <w:rFonts w:ascii="Arial" w:hAnsi="Arial"/>
            <w:bCs/>
            <w:sz w:val="20"/>
          </w:rPr>
          <w:t>715jsc@gmail.com</w:t>
        </w:r>
      </w:hyperlink>
    </w:p>
    <w:p w14:paraId="185AC3BD" w14:textId="77777777" w:rsidR="00EB79F9" w:rsidRPr="00CF0172" w:rsidRDefault="00C313E8">
      <w:pPr>
        <w:numPr>
          <w:ilvl w:val="0"/>
          <w:numId w:val="10"/>
        </w:numPr>
        <w:pBdr>
          <w:top w:val="nil"/>
          <w:left w:val="nil"/>
          <w:bottom w:val="nil"/>
          <w:right w:val="nil"/>
          <w:between w:val="nil"/>
        </w:pBdr>
        <w:tabs>
          <w:tab w:val="left" w:pos="262"/>
          <w:tab w:val="left" w:pos="432"/>
        </w:tabs>
        <w:spacing w:after="120" w:line="360" w:lineRule="auto"/>
        <w:rPr>
          <w:rFonts w:ascii="Arial" w:eastAsia="Arial" w:hAnsi="Arial" w:cs="Arial"/>
          <w:bCs/>
          <w:sz w:val="20"/>
          <w:szCs w:val="20"/>
        </w:rPr>
      </w:pPr>
      <w:r w:rsidRPr="00CF0172">
        <w:rPr>
          <w:rFonts w:ascii="Arial" w:hAnsi="Arial"/>
          <w:bCs/>
          <w:sz w:val="20"/>
        </w:rPr>
        <w:t>Charter capital: VND 27,500,000,000</w:t>
      </w:r>
    </w:p>
    <w:p w14:paraId="6D13DDBC" w14:textId="77777777" w:rsidR="00EB79F9" w:rsidRPr="00CF0172" w:rsidRDefault="00C313E8">
      <w:pPr>
        <w:numPr>
          <w:ilvl w:val="0"/>
          <w:numId w:val="10"/>
        </w:numPr>
        <w:pBdr>
          <w:top w:val="nil"/>
          <w:left w:val="nil"/>
          <w:bottom w:val="nil"/>
          <w:right w:val="nil"/>
          <w:between w:val="nil"/>
        </w:pBdr>
        <w:tabs>
          <w:tab w:val="left" w:pos="262"/>
          <w:tab w:val="left" w:pos="432"/>
        </w:tabs>
        <w:spacing w:after="120" w:line="360" w:lineRule="auto"/>
        <w:rPr>
          <w:rFonts w:ascii="Arial" w:eastAsia="Arial" w:hAnsi="Arial" w:cs="Arial"/>
          <w:bCs/>
          <w:sz w:val="20"/>
          <w:szCs w:val="20"/>
        </w:rPr>
      </w:pPr>
      <w:r w:rsidRPr="00CF0172">
        <w:rPr>
          <w:rFonts w:ascii="Arial" w:hAnsi="Arial"/>
          <w:bCs/>
          <w:sz w:val="20"/>
        </w:rPr>
        <w:t>Securities code: BMN</w:t>
      </w:r>
    </w:p>
    <w:p w14:paraId="2E2E585A" w14:textId="77777777" w:rsidR="00EB79F9" w:rsidRPr="00CF0172" w:rsidRDefault="00C313E8">
      <w:pPr>
        <w:numPr>
          <w:ilvl w:val="0"/>
          <w:numId w:val="10"/>
        </w:numPr>
        <w:pBdr>
          <w:top w:val="nil"/>
          <w:left w:val="nil"/>
          <w:bottom w:val="nil"/>
          <w:right w:val="nil"/>
          <w:between w:val="nil"/>
        </w:pBdr>
        <w:tabs>
          <w:tab w:val="left" w:pos="272"/>
          <w:tab w:val="left" w:pos="432"/>
        </w:tabs>
        <w:spacing w:after="120" w:line="360" w:lineRule="auto"/>
        <w:rPr>
          <w:rFonts w:ascii="Arial" w:eastAsia="Arial" w:hAnsi="Arial" w:cs="Arial"/>
          <w:bCs/>
          <w:sz w:val="20"/>
          <w:szCs w:val="20"/>
        </w:rPr>
      </w:pPr>
      <w:r w:rsidRPr="00CF0172">
        <w:rPr>
          <w:rFonts w:ascii="Arial" w:hAnsi="Arial"/>
          <w:bCs/>
          <w:sz w:val="20"/>
        </w:rPr>
        <w:t>Corporate governance model:</w:t>
      </w:r>
    </w:p>
    <w:p w14:paraId="430053A1" w14:textId="77777777" w:rsidR="00EB79F9" w:rsidRPr="00CF0172" w:rsidRDefault="00C313E8">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The General Meeting of Shareholders, the Board of Directors, the Supervisory Board, and the General Manager.</w:t>
      </w:r>
    </w:p>
    <w:p w14:paraId="7E9526A5" w14:textId="77777777" w:rsidR="00EB79F9" w:rsidRPr="00CF0172" w:rsidRDefault="00C313E8">
      <w:pPr>
        <w:numPr>
          <w:ilvl w:val="0"/>
          <w:numId w:val="10"/>
        </w:num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Internal audit execution: Unimplemented.</w:t>
      </w:r>
    </w:p>
    <w:p w14:paraId="3AF87C02" w14:textId="77777777" w:rsidR="00EB79F9" w:rsidRPr="00CF0172" w:rsidRDefault="00C313E8">
      <w:pPr>
        <w:numPr>
          <w:ilvl w:val="0"/>
          <w:numId w:val="11"/>
        </w:num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Activities of the General Meeting of Shareholders</w:t>
      </w:r>
    </w:p>
    <w:tbl>
      <w:tblPr>
        <w:tblStyle w:val="a"/>
        <w:tblW w:w="9019" w:type="dxa"/>
        <w:tblLayout w:type="fixed"/>
        <w:tblLook w:val="0400" w:firstRow="0" w:lastRow="0" w:firstColumn="0" w:lastColumn="0" w:noHBand="0" w:noVBand="1"/>
      </w:tblPr>
      <w:tblGrid>
        <w:gridCol w:w="701"/>
        <w:gridCol w:w="2549"/>
        <w:gridCol w:w="2239"/>
        <w:gridCol w:w="3530"/>
      </w:tblGrid>
      <w:tr w:rsidR="00EB79F9" w:rsidRPr="00CF0172" w14:paraId="753A902E" w14:textId="77777777">
        <w:trPr>
          <w:trHeight w:val="896"/>
        </w:trPr>
        <w:tc>
          <w:tcPr>
            <w:tcW w:w="701" w:type="dxa"/>
            <w:tcBorders>
              <w:top w:val="single" w:sz="4" w:space="0" w:color="000000"/>
              <w:left w:val="single" w:sz="4" w:space="0" w:color="000000"/>
            </w:tcBorders>
            <w:shd w:val="clear" w:color="auto" w:fill="FFFFFF"/>
            <w:tcMar>
              <w:top w:w="0" w:type="dxa"/>
              <w:bottom w:w="0" w:type="dxa"/>
            </w:tcMar>
            <w:vAlign w:val="center"/>
          </w:tcPr>
          <w:p w14:paraId="1336AA3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bookmarkStart w:id="0" w:name="_GoBack"/>
            <w:bookmarkEnd w:id="0"/>
            <w:r w:rsidRPr="00CF0172">
              <w:rPr>
                <w:rFonts w:ascii="Arial" w:hAnsi="Arial"/>
                <w:bCs/>
                <w:sz w:val="20"/>
              </w:rPr>
              <w:t>No.</w:t>
            </w:r>
          </w:p>
        </w:tc>
        <w:tc>
          <w:tcPr>
            <w:tcW w:w="2549" w:type="dxa"/>
            <w:tcBorders>
              <w:top w:val="single" w:sz="4" w:space="0" w:color="000000"/>
              <w:left w:val="single" w:sz="4" w:space="0" w:color="000000"/>
            </w:tcBorders>
            <w:shd w:val="clear" w:color="auto" w:fill="FFFFFF"/>
            <w:tcMar>
              <w:top w:w="0" w:type="dxa"/>
              <w:bottom w:w="0" w:type="dxa"/>
            </w:tcMar>
            <w:vAlign w:val="center"/>
          </w:tcPr>
          <w:p w14:paraId="332C23D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General Mandate/Decision of the Annual General Meeting of Shareholders No.</w:t>
            </w:r>
          </w:p>
        </w:tc>
        <w:tc>
          <w:tcPr>
            <w:tcW w:w="2239" w:type="dxa"/>
            <w:tcBorders>
              <w:top w:val="single" w:sz="4" w:space="0" w:color="000000"/>
              <w:left w:val="single" w:sz="4" w:space="0" w:color="000000"/>
            </w:tcBorders>
            <w:shd w:val="clear" w:color="auto" w:fill="FFFFFF"/>
            <w:tcMar>
              <w:top w:w="0" w:type="dxa"/>
              <w:bottom w:w="0" w:type="dxa"/>
            </w:tcMar>
            <w:vAlign w:val="center"/>
          </w:tcPr>
          <w:p w14:paraId="3F66F91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w:t>
            </w:r>
          </w:p>
        </w:tc>
        <w:tc>
          <w:tcPr>
            <w:tcW w:w="353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C6EE455"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Content</w:t>
            </w:r>
          </w:p>
        </w:tc>
      </w:tr>
      <w:tr w:rsidR="00EB79F9" w:rsidRPr="00CF0172" w14:paraId="7D87B623" w14:textId="77777777">
        <w:trPr>
          <w:trHeight w:val="896"/>
        </w:trPr>
        <w:tc>
          <w:tcPr>
            <w:tcW w:w="70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2BA25E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01</w:t>
            </w:r>
          </w:p>
        </w:tc>
        <w:tc>
          <w:tcPr>
            <w:tcW w:w="254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4DE09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48/NQ-DHDCDTN</w:t>
            </w:r>
          </w:p>
        </w:tc>
        <w:tc>
          <w:tcPr>
            <w:tcW w:w="223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8AF005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April 20, 2023</w:t>
            </w:r>
          </w:p>
        </w:tc>
        <w:tc>
          <w:tcPr>
            <w:tcW w:w="35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CACD58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Annual General Mandate 2023</w:t>
            </w:r>
          </w:p>
        </w:tc>
      </w:tr>
    </w:tbl>
    <w:p w14:paraId="5A635BB8" w14:textId="77777777" w:rsidR="00EB79F9" w:rsidRPr="00CF0172" w:rsidRDefault="00C313E8">
      <w:pPr>
        <w:numPr>
          <w:ilvl w:val="0"/>
          <w:numId w:val="11"/>
        </w:num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The Board of Directors:</w:t>
      </w:r>
    </w:p>
    <w:p w14:paraId="30C27730" w14:textId="77777777" w:rsidR="00EB79F9" w:rsidRPr="00CF0172" w:rsidRDefault="00C313E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Information about members of the Board of Directors;</w:t>
      </w:r>
    </w:p>
    <w:tbl>
      <w:tblPr>
        <w:tblStyle w:val="a0"/>
        <w:tblW w:w="9019" w:type="dxa"/>
        <w:tblLayout w:type="fixed"/>
        <w:tblLook w:val="0400" w:firstRow="0" w:lastRow="0" w:firstColumn="0" w:lastColumn="0" w:noHBand="0" w:noVBand="1"/>
      </w:tblPr>
      <w:tblGrid>
        <w:gridCol w:w="583"/>
        <w:gridCol w:w="2617"/>
        <w:gridCol w:w="2127"/>
        <w:gridCol w:w="1724"/>
        <w:gridCol w:w="1968"/>
      </w:tblGrid>
      <w:tr w:rsidR="00EB79F9" w:rsidRPr="00CF0172" w14:paraId="5C374BA1" w14:textId="77777777">
        <w:trPr>
          <w:trHeight w:val="914"/>
        </w:trPr>
        <w:tc>
          <w:tcPr>
            <w:tcW w:w="583" w:type="dxa"/>
            <w:vMerge w:val="restart"/>
            <w:tcBorders>
              <w:top w:val="single" w:sz="4" w:space="0" w:color="000000"/>
              <w:left w:val="single" w:sz="4" w:space="0" w:color="000000"/>
            </w:tcBorders>
            <w:shd w:val="clear" w:color="auto" w:fill="FFFFFF"/>
            <w:tcMar>
              <w:top w:w="0" w:type="dxa"/>
              <w:bottom w:w="0" w:type="dxa"/>
            </w:tcMar>
            <w:vAlign w:val="center"/>
          </w:tcPr>
          <w:p w14:paraId="2F63420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No.</w:t>
            </w:r>
          </w:p>
        </w:tc>
        <w:tc>
          <w:tcPr>
            <w:tcW w:w="2617" w:type="dxa"/>
            <w:vMerge w:val="restart"/>
            <w:tcBorders>
              <w:top w:val="single" w:sz="4" w:space="0" w:color="000000"/>
              <w:left w:val="single" w:sz="4" w:space="0" w:color="000000"/>
            </w:tcBorders>
            <w:shd w:val="clear" w:color="auto" w:fill="FFFFFF"/>
            <w:tcMar>
              <w:top w:w="0" w:type="dxa"/>
              <w:bottom w:w="0" w:type="dxa"/>
            </w:tcMar>
            <w:vAlign w:val="center"/>
          </w:tcPr>
          <w:p w14:paraId="0DE80AD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 of the Board of Directors</w:t>
            </w:r>
          </w:p>
        </w:tc>
        <w:tc>
          <w:tcPr>
            <w:tcW w:w="2127" w:type="dxa"/>
            <w:vMerge w:val="restart"/>
            <w:tcBorders>
              <w:top w:val="single" w:sz="4" w:space="0" w:color="000000"/>
              <w:left w:val="single" w:sz="4" w:space="0" w:color="000000"/>
            </w:tcBorders>
            <w:shd w:val="clear" w:color="auto" w:fill="FFFFFF"/>
            <w:tcMar>
              <w:top w:w="0" w:type="dxa"/>
              <w:bottom w:w="0" w:type="dxa"/>
            </w:tcMar>
            <w:vAlign w:val="center"/>
          </w:tcPr>
          <w:p w14:paraId="19F491D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Position (independent member, non-executive member of the Board of Directors)</w:t>
            </w:r>
          </w:p>
        </w:tc>
        <w:tc>
          <w:tcPr>
            <w:tcW w:w="3692" w:type="dxa"/>
            <w:gridSpan w:val="2"/>
            <w:tcBorders>
              <w:top w:val="single" w:sz="4" w:space="0" w:color="000000"/>
              <w:left w:val="single" w:sz="4" w:space="0" w:color="000000"/>
              <w:right w:val="single" w:sz="4" w:space="0" w:color="000000"/>
            </w:tcBorders>
            <w:shd w:val="clear" w:color="auto" w:fill="FFFFFF"/>
            <w:tcMar>
              <w:top w:w="0" w:type="dxa"/>
              <w:bottom w:w="0" w:type="dxa"/>
            </w:tcMar>
          </w:tcPr>
          <w:p w14:paraId="568C376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 of appointment/ dismissal as member/independent member of the Board of Directors</w:t>
            </w:r>
          </w:p>
        </w:tc>
      </w:tr>
      <w:tr w:rsidR="00EB79F9" w:rsidRPr="00CF0172" w14:paraId="48C9B19B" w14:textId="77777777">
        <w:trPr>
          <w:trHeight w:val="734"/>
        </w:trPr>
        <w:tc>
          <w:tcPr>
            <w:tcW w:w="583" w:type="dxa"/>
            <w:vMerge/>
            <w:tcBorders>
              <w:top w:val="single" w:sz="4" w:space="0" w:color="000000"/>
              <w:left w:val="single" w:sz="4" w:space="0" w:color="000000"/>
            </w:tcBorders>
            <w:shd w:val="clear" w:color="auto" w:fill="FFFFFF"/>
            <w:tcMar>
              <w:top w:w="0" w:type="dxa"/>
              <w:bottom w:w="0" w:type="dxa"/>
            </w:tcMar>
            <w:vAlign w:val="center"/>
          </w:tcPr>
          <w:p w14:paraId="505D4311" w14:textId="77777777" w:rsidR="00EB79F9" w:rsidRPr="00CF0172" w:rsidRDefault="00EB79F9">
            <w:pPr>
              <w:pBdr>
                <w:top w:val="nil"/>
                <w:left w:val="nil"/>
                <w:bottom w:val="nil"/>
                <w:right w:val="nil"/>
                <w:between w:val="nil"/>
              </w:pBdr>
              <w:spacing w:line="276" w:lineRule="auto"/>
              <w:rPr>
                <w:rFonts w:ascii="Arial" w:eastAsia="Arial" w:hAnsi="Arial" w:cs="Arial"/>
                <w:bCs/>
                <w:sz w:val="20"/>
                <w:szCs w:val="20"/>
              </w:rPr>
            </w:pPr>
          </w:p>
        </w:tc>
        <w:tc>
          <w:tcPr>
            <w:tcW w:w="2617" w:type="dxa"/>
            <w:vMerge/>
            <w:tcBorders>
              <w:top w:val="single" w:sz="4" w:space="0" w:color="000000"/>
              <w:left w:val="single" w:sz="4" w:space="0" w:color="000000"/>
            </w:tcBorders>
            <w:shd w:val="clear" w:color="auto" w:fill="FFFFFF"/>
            <w:tcMar>
              <w:top w:w="0" w:type="dxa"/>
              <w:bottom w:w="0" w:type="dxa"/>
            </w:tcMar>
            <w:vAlign w:val="center"/>
          </w:tcPr>
          <w:p w14:paraId="24E2CC61" w14:textId="77777777" w:rsidR="00EB79F9" w:rsidRPr="00CF0172" w:rsidRDefault="00EB79F9">
            <w:pPr>
              <w:pBdr>
                <w:top w:val="nil"/>
                <w:left w:val="nil"/>
                <w:bottom w:val="nil"/>
                <w:right w:val="nil"/>
                <w:between w:val="nil"/>
              </w:pBdr>
              <w:spacing w:line="276" w:lineRule="auto"/>
              <w:rPr>
                <w:rFonts w:ascii="Arial" w:eastAsia="Arial" w:hAnsi="Arial" w:cs="Arial"/>
                <w:bCs/>
                <w:sz w:val="20"/>
                <w:szCs w:val="20"/>
              </w:rPr>
            </w:pPr>
          </w:p>
        </w:tc>
        <w:tc>
          <w:tcPr>
            <w:tcW w:w="2127" w:type="dxa"/>
            <w:vMerge/>
            <w:tcBorders>
              <w:top w:val="single" w:sz="4" w:space="0" w:color="000000"/>
              <w:left w:val="single" w:sz="4" w:space="0" w:color="000000"/>
            </w:tcBorders>
            <w:shd w:val="clear" w:color="auto" w:fill="FFFFFF"/>
            <w:tcMar>
              <w:top w:w="0" w:type="dxa"/>
              <w:bottom w:w="0" w:type="dxa"/>
            </w:tcMar>
            <w:vAlign w:val="center"/>
          </w:tcPr>
          <w:p w14:paraId="2BC7599D" w14:textId="77777777" w:rsidR="00EB79F9" w:rsidRPr="00CF0172" w:rsidRDefault="00EB79F9">
            <w:pPr>
              <w:pBdr>
                <w:top w:val="nil"/>
                <w:left w:val="nil"/>
                <w:bottom w:val="nil"/>
                <w:right w:val="nil"/>
                <w:between w:val="nil"/>
              </w:pBdr>
              <w:spacing w:line="276" w:lineRule="auto"/>
              <w:rPr>
                <w:rFonts w:ascii="Arial" w:eastAsia="Arial" w:hAnsi="Arial" w:cs="Arial"/>
                <w:bCs/>
                <w:sz w:val="20"/>
                <w:szCs w:val="20"/>
              </w:rPr>
            </w:pPr>
          </w:p>
        </w:tc>
        <w:tc>
          <w:tcPr>
            <w:tcW w:w="1724" w:type="dxa"/>
            <w:tcBorders>
              <w:top w:val="single" w:sz="4" w:space="0" w:color="000000"/>
              <w:left w:val="single" w:sz="4" w:space="0" w:color="000000"/>
            </w:tcBorders>
            <w:shd w:val="clear" w:color="auto" w:fill="FFFFFF"/>
            <w:tcMar>
              <w:top w:w="0" w:type="dxa"/>
              <w:bottom w:w="0" w:type="dxa"/>
            </w:tcMar>
          </w:tcPr>
          <w:p w14:paraId="19C5B49A"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Appointment date</w:t>
            </w:r>
          </w:p>
        </w:tc>
        <w:tc>
          <w:tcPr>
            <w:tcW w:w="1968" w:type="dxa"/>
            <w:tcBorders>
              <w:top w:val="single" w:sz="4" w:space="0" w:color="000000"/>
              <w:left w:val="single" w:sz="4" w:space="0" w:color="000000"/>
              <w:right w:val="single" w:sz="4" w:space="0" w:color="000000"/>
            </w:tcBorders>
            <w:shd w:val="clear" w:color="auto" w:fill="FFFFFF"/>
            <w:tcMar>
              <w:top w:w="0" w:type="dxa"/>
              <w:bottom w:w="0" w:type="dxa"/>
            </w:tcMar>
          </w:tcPr>
          <w:p w14:paraId="50AE463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 of dismissal</w:t>
            </w:r>
          </w:p>
        </w:tc>
      </w:tr>
      <w:tr w:rsidR="00EB79F9" w:rsidRPr="00CF0172" w14:paraId="266AEE09" w14:textId="77777777">
        <w:trPr>
          <w:trHeight w:val="727"/>
        </w:trPr>
        <w:tc>
          <w:tcPr>
            <w:tcW w:w="583" w:type="dxa"/>
            <w:tcBorders>
              <w:top w:val="single" w:sz="4" w:space="0" w:color="000000"/>
              <w:left w:val="single" w:sz="4" w:space="0" w:color="000000"/>
            </w:tcBorders>
            <w:shd w:val="clear" w:color="auto" w:fill="FFFFFF"/>
            <w:tcMar>
              <w:top w:w="0" w:type="dxa"/>
              <w:bottom w:w="0" w:type="dxa"/>
            </w:tcMar>
            <w:vAlign w:val="center"/>
          </w:tcPr>
          <w:p w14:paraId="7CAF758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w:t>
            </w:r>
          </w:p>
        </w:tc>
        <w:tc>
          <w:tcPr>
            <w:tcW w:w="2617" w:type="dxa"/>
            <w:tcBorders>
              <w:top w:val="single" w:sz="4" w:space="0" w:color="000000"/>
              <w:left w:val="single" w:sz="4" w:space="0" w:color="000000"/>
            </w:tcBorders>
            <w:shd w:val="clear" w:color="auto" w:fill="FFFFFF"/>
            <w:tcMar>
              <w:top w:w="0" w:type="dxa"/>
              <w:bottom w:w="0" w:type="dxa"/>
            </w:tcMar>
            <w:vAlign w:val="center"/>
          </w:tcPr>
          <w:p w14:paraId="723C9D4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Mr. Nguyen Van Nghiem</w:t>
            </w:r>
          </w:p>
        </w:tc>
        <w:tc>
          <w:tcPr>
            <w:tcW w:w="2127" w:type="dxa"/>
            <w:tcBorders>
              <w:top w:val="single" w:sz="4" w:space="0" w:color="000000"/>
              <w:left w:val="single" w:sz="4" w:space="0" w:color="000000"/>
            </w:tcBorders>
            <w:shd w:val="clear" w:color="auto" w:fill="FFFFFF"/>
            <w:tcMar>
              <w:top w:w="0" w:type="dxa"/>
              <w:bottom w:w="0" w:type="dxa"/>
            </w:tcMar>
            <w:vAlign w:val="center"/>
          </w:tcPr>
          <w:p w14:paraId="1A6B641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Chair</w:t>
            </w:r>
          </w:p>
        </w:tc>
        <w:tc>
          <w:tcPr>
            <w:tcW w:w="1724" w:type="dxa"/>
            <w:tcBorders>
              <w:top w:val="single" w:sz="4" w:space="0" w:color="000000"/>
              <w:left w:val="single" w:sz="4" w:space="0" w:color="000000"/>
            </w:tcBorders>
            <w:shd w:val="clear" w:color="auto" w:fill="FFFFFF"/>
            <w:tcMar>
              <w:top w:w="0" w:type="dxa"/>
              <w:bottom w:w="0" w:type="dxa"/>
            </w:tcMar>
            <w:vAlign w:val="center"/>
          </w:tcPr>
          <w:p w14:paraId="24ECC85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May 20, 2020</w:t>
            </w:r>
          </w:p>
        </w:tc>
        <w:tc>
          <w:tcPr>
            <w:tcW w:w="196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ACD70B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January 15, 2024</w:t>
            </w:r>
          </w:p>
        </w:tc>
      </w:tr>
      <w:tr w:rsidR="00EB79F9" w:rsidRPr="00CF0172" w14:paraId="522E8517" w14:textId="77777777">
        <w:trPr>
          <w:trHeight w:val="727"/>
        </w:trPr>
        <w:tc>
          <w:tcPr>
            <w:tcW w:w="583" w:type="dxa"/>
            <w:tcBorders>
              <w:top w:val="single" w:sz="4" w:space="0" w:color="000000"/>
              <w:left w:val="single" w:sz="4" w:space="0" w:color="000000"/>
            </w:tcBorders>
            <w:shd w:val="clear" w:color="auto" w:fill="FFFFFF"/>
            <w:tcMar>
              <w:top w:w="0" w:type="dxa"/>
              <w:bottom w:w="0" w:type="dxa"/>
            </w:tcMar>
            <w:vAlign w:val="center"/>
          </w:tcPr>
          <w:p w14:paraId="6F3A8DE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2</w:t>
            </w:r>
          </w:p>
        </w:tc>
        <w:tc>
          <w:tcPr>
            <w:tcW w:w="2617" w:type="dxa"/>
            <w:tcBorders>
              <w:top w:val="single" w:sz="4" w:space="0" w:color="000000"/>
              <w:left w:val="single" w:sz="4" w:space="0" w:color="000000"/>
            </w:tcBorders>
            <w:shd w:val="clear" w:color="auto" w:fill="FFFFFF"/>
            <w:tcMar>
              <w:top w:w="0" w:type="dxa"/>
              <w:bottom w:w="0" w:type="dxa"/>
            </w:tcMar>
            <w:vAlign w:val="center"/>
          </w:tcPr>
          <w:p w14:paraId="3462F7CA"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Mr. Tran Hau </w:t>
            </w:r>
            <w:proofErr w:type="spellStart"/>
            <w:r w:rsidRPr="00CF0172">
              <w:rPr>
                <w:rFonts w:ascii="Arial" w:hAnsi="Arial"/>
                <w:bCs/>
                <w:sz w:val="20"/>
              </w:rPr>
              <w:t>Ninh</w:t>
            </w:r>
            <w:proofErr w:type="spellEnd"/>
          </w:p>
        </w:tc>
        <w:tc>
          <w:tcPr>
            <w:tcW w:w="2127" w:type="dxa"/>
            <w:tcBorders>
              <w:top w:val="single" w:sz="4" w:space="0" w:color="000000"/>
              <w:left w:val="single" w:sz="4" w:space="0" w:color="000000"/>
            </w:tcBorders>
            <w:shd w:val="clear" w:color="auto" w:fill="FFFFFF"/>
            <w:tcMar>
              <w:top w:w="0" w:type="dxa"/>
              <w:bottom w:w="0" w:type="dxa"/>
            </w:tcMar>
            <w:vAlign w:val="center"/>
          </w:tcPr>
          <w:p w14:paraId="53C8D99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 of the Board of Directors</w:t>
            </w:r>
          </w:p>
        </w:tc>
        <w:tc>
          <w:tcPr>
            <w:tcW w:w="1724" w:type="dxa"/>
            <w:tcBorders>
              <w:top w:val="single" w:sz="4" w:space="0" w:color="000000"/>
              <w:left w:val="single" w:sz="4" w:space="0" w:color="000000"/>
            </w:tcBorders>
            <w:shd w:val="clear" w:color="auto" w:fill="FFFFFF"/>
            <w:tcMar>
              <w:top w:w="0" w:type="dxa"/>
              <w:bottom w:w="0" w:type="dxa"/>
            </w:tcMar>
            <w:vAlign w:val="center"/>
          </w:tcPr>
          <w:p w14:paraId="5B518F6A"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May 20, 2020</w:t>
            </w:r>
          </w:p>
        </w:tc>
        <w:tc>
          <w:tcPr>
            <w:tcW w:w="196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2F7A98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January 15, 2024</w:t>
            </w:r>
          </w:p>
        </w:tc>
      </w:tr>
      <w:tr w:rsidR="00EB79F9" w:rsidRPr="00CF0172" w14:paraId="6460A077" w14:textId="77777777">
        <w:trPr>
          <w:trHeight w:val="745"/>
        </w:trPr>
        <w:tc>
          <w:tcPr>
            <w:tcW w:w="58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DB4AB4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3</w:t>
            </w:r>
          </w:p>
        </w:tc>
        <w:tc>
          <w:tcPr>
            <w:tcW w:w="26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71BC085"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Mr. Dao Thanh </w:t>
            </w:r>
            <w:proofErr w:type="spellStart"/>
            <w:r w:rsidRPr="00CF0172">
              <w:rPr>
                <w:rFonts w:ascii="Arial" w:hAnsi="Arial"/>
                <w:bCs/>
                <w:sz w:val="20"/>
              </w:rPr>
              <w:t>Binh</w:t>
            </w:r>
            <w:proofErr w:type="spellEnd"/>
          </w:p>
        </w:tc>
        <w:tc>
          <w:tcPr>
            <w:tcW w:w="21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B5A69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 of the Board of Directors</w:t>
            </w:r>
          </w:p>
        </w:tc>
        <w:tc>
          <w:tcPr>
            <w:tcW w:w="172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9C443C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May 20, 2020</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968CBD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January 15, 2024</w:t>
            </w:r>
          </w:p>
        </w:tc>
      </w:tr>
    </w:tbl>
    <w:p w14:paraId="69F8D942" w14:textId="77777777" w:rsidR="00EB79F9" w:rsidRPr="00CF0172" w:rsidRDefault="00C313E8">
      <w:pPr>
        <w:numPr>
          <w:ilvl w:val="0"/>
          <w:numId w:val="8"/>
        </w:numPr>
        <w:pBdr>
          <w:top w:val="nil"/>
          <w:left w:val="nil"/>
          <w:bottom w:val="nil"/>
          <w:right w:val="nil"/>
          <w:between w:val="nil"/>
        </w:pBdr>
        <w:tabs>
          <w:tab w:val="left" w:pos="432"/>
          <w:tab w:val="left" w:pos="961"/>
        </w:tabs>
        <w:spacing w:after="120" w:line="360" w:lineRule="auto"/>
        <w:ind w:left="0" w:firstLine="0"/>
        <w:rPr>
          <w:rFonts w:ascii="Arial" w:eastAsia="Arial" w:hAnsi="Arial" w:cs="Arial"/>
          <w:bCs/>
          <w:sz w:val="20"/>
          <w:szCs w:val="20"/>
        </w:rPr>
      </w:pPr>
      <w:r w:rsidRPr="00CF0172">
        <w:rPr>
          <w:rFonts w:ascii="Arial" w:hAnsi="Arial"/>
          <w:bCs/>
          <w:sz w:val="20"/>
        </w:rPr>
        <w:lastRenderedPageBreak/>
        <w:t>Board Resolutions/Decisions (Report of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2071"/>
        <w:gridCol w:w="1629"/>
        <w:gridCol w:w="4437"/>
      </w:tblGrid>
      <w:tr w:rsidR="00EB79F9" w:rsidRPr="00CF0172" w14:paraId="77546BF1" w14:textId="77777777">
        <w:trPr>
          <w:trHeight w:val="914"/>
        </w:trPr>
        <w:tc>
          <w:tcPr>
            <w:tcW w:w="882" w:type="dxa"/>
            <w:shd w:val="clear" w:color="auto" w:fill="FFFFFF"/>
            <w:tcMar>
              <w:top w:w="0" w:type="dxa"/>
              <w:bottom w:w="0" w:type="dxa"/>
            </w:tcMar>
            <w:vAlign w:val="center"/>
          </w:tcPr>
          <w:p w14:paraId="0AB3A5A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No.</w:t>
            </w:r>
          </w:p>
        </w:tc>
        <w:tc>
          <w:tcPr>
            <w:tcW w:w="2071" w:type="dxa"/>
            <w:shd w:val="clear" w:color="auto" w:fill="FFFFFF"/>
            <w:tcMar>
              <w:top w:w="0" w:type="dxa"/>
              <w:bottom w:w="0" w:type="dxa"/>
            </w:tcMar>
            <w:vAlign w:val="center"/>
          </w:tcPr>
          <w:p w14:paraId="28E5AD23" w14:textId="2266A5AB"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Resolution/Decision No.</w:t>
            </w:r>
          </w:p>
        </w:tc>
        <w:tc>
          <w:tcPr>
            <w:tcW w:w="1629" w:type="dxa"/>
            <w:shd w:val="clear" w:color="auto" w:fill="FFFFFF"/>
            <w:tcMar>
              <w:top w:w="0" w:type="dxa"/>
              <w:bottom w:w="0" w:type="dxa"/>
            </w:tcMar>
            <w:vAlign w:val="center"/>
          </w:tcPr>
          <w:p w14:paraId="0E2FF28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w:t>
            </w:r>
          </w:p>
        </w:tc>
        <w:tc>
          <w:tcPr>
            <w:tcW w:w="4437" w:type="dxa"/>
            <w:shd w:val="clear" w:color="auto" w:fill="FFFFFF"/>
            <w:tcMar>
              <w:top w:w="0" w:type="dxa"/>
              <w:bottom w:w="0" w:type="dxa"/>
            </w:tcMar>
            <w:vAlign w:val="center"/>
          </w:tcPr>
          <w:p w14:paraId="6078049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Content</w:t>
            </w:r>
          </w:p>
        </w:tc>
      </w:tr>
      <w:tr w:rsidR="00EB79F9" w:rsidRPr="00CF0172" w14:paraId="15C85227" w14:textId="77777777">
        <w:trPr>
          <w:trHeight w:val="727"/>
        </w:trPr>
        <w:tc>
          <w:tcPr>
            <w:tcW w:w="882" w:type="dxa"/>
            <w:shd w:val="clear" w:color="auto" w:fill="FFFFFF"/>
            <w:tcMar>
              <w:top w:w="0" w:type="dxa"/>
              <w:bottom w:w="0" w:type="dxa"/>
            </w:tcMar>
            <w:vAlign w:val="center"/>
          </w:tcPr>
          <w:p w14:paraId="7CBDF60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01</w:t>
            </w:r>
          </w:p>
        </w:tc>
        <w:tc>
          <w:tcPr>
            <w:tcW w:w="2071" w:type="dxa"/>
            <w:shd w:val="clear" w:color="auto" w:fill="FFFFFF"/>
            <w:tcMar>
              <w:top w:w="0" w:type="dxa"/>
              <w:bottom w:w="0" w:type="dxa"/>
            </w:tcMar>
            <w:vAlign w:val="center"/>
          </w:tcPr>
          <w:p w14:paraId="1E93958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01/NQ-CTCP715</w:t>
            </w:r>
          </w:p>
        </w:tc>
        <w:tc>
          <w:tcPr>
            <w:tcW w:w="1629" w:type="dxa"/>
            <w:shd w:val="clear" w:color="auto" w:fill="FFFFFF"/>
            <w:tcMar>
              <w:top w:w="0" w:type="dxa"/>
              <w:bottom w:w="0" w:type="dxa"/>
            </w:tcMar>
            <w:vAlign w:val="center"/>
          </w:tcPr>
          <w:p w14:paraId="1EDB233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February 24, 2023</w:t>
            </w:r>
          </w:p>
        </w:tc>
        <w:tc>
          <w:tcPr>
            <w:tcW w:w="4437" w:type="dxa"/>
            <w:shd w:val="clear" w:color="auto" w:fill="FFFFFF"/>
            <w:tcMar>
              <w:top w:w="0" w:type="dxa"/>
              <w:bottom w:w="0" w:type="dxa"/>
            </w:tcMar>
          </w:tcPr>
          <w:p w14:paraId="57E20AE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Approve on proposing appointment, reappointment of personnel</w:t>
            </w:r>
          </w:p>
        </w:tc>
      </w:tr>
      <w:tr w:rsidR="00EB79F9" w:rsidRPr="00CF0172" w14:paraId="132706DA" w14:textId="77777777">
        <w:trPr>
          <w:trHeight w:val="727"/>
        </w:trPr>
        <w:tc>
          <w:tcPr>
            <w:tcW w:w="882" w:type="dxa"/>
            <w:shd w:val="clear" w:color="auto" w:fill="FFFFFF"/>
            <w:tcMar>
              <w:top w:w="0" w:type="dxa"/>
              <w:bottom w:w="0" w:type="dxa"/>
            </w:tcMar>
            <w:vAlign w:val="center"/>
          </w:tcPr>
          <w:p w14:paraId="410451A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02</w:t>
            </w:r>
          </w:p>
        </w:tc>
        <w:tc>
          <w:tcPr>
            <w:tcW w:w="2071" w:type="dxa"/>
            <w:shd w:val="clear" w:color="auto" w:fill="FFFFFF"/>
            <w:tcMar>
              <w:top w:w="0" w:type="dxa"/>
              <w:bottom w:w="0" w:type="dxa"/>
            </w:tcMar>
            <w:vAlign w:val="center"/>
          </w:tcPr>
          <w:p w14:paraId="5DBE137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03/NQ-CTCP715</w:t>
            </w:r>
          </w:p>
        </w:tc>
        <w:tc>
          <w:tcPr>
            <w:tcW w:w="1629" w:type="dxa"/>
            <w:shd w:val="clear" w:color="auto" w:fill="FFFFFF"/>
            <w:tcMar>
              <w:top w:w="0" w:type="dxa"/>
              <w:bottom w:w="0" w:type="dxa"/>
            </w:tcMar>
            <w:vAlign w:val="center"/>
          </w:tcPr>
          <w:p w14:paraId="5FFDB03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February 03, 2023</w:t>
            </w:r>
          </w:p>
        </w:tc>
        <w:tc>
          <w:tcPr>
            <w:tcW w:w="4437" w:type="dxa"/>
            <w:shd w:val="clear" w:color="auto" w:fill="FFFFFF"/>
            <w:tcMar>
              <w:top w:w="0" w:type="dxa"/>
              <w:bottom w:w="0" w:type="dxa"/>
            </w:tcMar>
            <w:vAlign w:val="center"/>
          </w:tcPr>
          <w:p w14:paraId="225E351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Appointment of personnel</w:t>
            </w:r>
          </w:p>
        </w:tc>
      </w:tr>
      <w:tr w:rsidR="00EB79F9" w:rsidRPr="00CF0172" w14:paraId="3A6BC90C" w14:textId="77777777">
        <w:trPr>
          <w:trHeight w:val="724"/>
        </w:trPr>
        <w:tc>
          <w:tcPr>
            <w:tcW w:w="882" w:type="dxa"/>
            <w:shd w:val="clear" w:color="auto" w:fill="FFFFFF"/>
            <w:tcMar>
              <w:top w:w="0" w:type="dxa"/>
              <w:bottom w:w="0" w:type="dxa"/>
            </w:tcMar>
            <w:vAlign w:val="center"/>
          </w:tcPr>
          <w:p w14:paraId="5B3E90B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03</w:t>
            </w:r>
          </w:p>
        </w:tc>
        <w:tc>
          <w:tcPr>
            <w:tcW w:w="2071" w:type="dxa"/>
            <w:shd w:val="clear" w:color="auto" w:fill="FFFFFF"/>
            <w:tcMar>
              <w:top w:w="0" w:type="dxa"/>
              <w:bottom w:w="0" w:type="dxa"/>
            </w:tcMar>
            <w:vAlign w:val="center"/>
          </w:tcPr>
          <w:p w14:paraId="0A42AD2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04/NQ-CTCP715</w:t>
            </w:r>
          </w:p>
        </w:tc>
        <w:tc>
          <w:tcPr>
            <w:tcW w:w="1629" w:type="dxa"/>
            <w:shd w:val="clear" w:color="auto" w:fill="FFFFFF"/>
            <w:tcMar>
              <w:top w:w="0" w:type="dxa"/>
              <w:bottom w:w="0" w:type="dxa"/>
            </w:tcMar>
            <w:vAlign w:val="center"/>
          </w:tcPr>
          <w:p w14:paraId="3AFA520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February 03, 2023</w:t>
            </w:r>
          </w:p>
        </w:tc>
        <w:tc>
          <w:tcPr>
            <w:tcW w:w="4437" w:type="dxa"/>
            <w:shd w:val="clear" w:color="auto" w:fill="FFFFFF"/>
            <w:tcMar>
              <w:top w:w="0" w:type="dxa"/>
              <w:bottom w:w="0" w:type="dxa"/>
            </w:tcMar>
            <w:vAlign w:val="center"/>
          </w:tcPr>
          <w:p w14:paraId="302945E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Reorganization of 715 Joint Stock Company structure</w:t>
            </w:r>
          </w:p>
        </w:tc>
      </w:tr>
      <w:tr w:rsidR="00EB79F9" w:rsidRPr="00CF0172" w14:paraId="47F05D56" w14:textId="77777777">
        <w:trPr>
          <w:trHeight w:val="731"/>
        </w:trPr>
        <w:tc>
          <w:tcPr>
            <w:tcW w:w="882" w:type="dxa"/>
            <w:shd w:val="clear" w:color="auto" w:fill="FFFFFF"/>
            <w:tcMar>
              <w:top w:w="0" w:type="dxa"/>
              <w:bottom w:w="0" w:type="dxa"/>
            </w:tcMar>
            <w:vAlign w:val="center"/>
          </w:tcPr>
          <w:p w14:paraId="540C9D3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04</w:t>
            </w:r>
          </w:p>
        </w:tc>
        <w:tc>
          <w:tcPr>
            <w:tcW w:w="2071" w:type="dxa"/>
            <w:shd w:val="clear" w:color="auto" w:fill="FFFFFF"/>
            <w:tcMar>
              <w:top w:w="0" w:type="dxa"/>
              <w:bottom w:w="0" w:type="dxa"/>
            </w:tcMar>
            <w:vAlign w:val="center"/>
          </w:tcPr>
          <w:p w14:paraId="02F70D6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05/NQ-CTCP715</w:t>
            </w:r>
          </w:p>
        </w:tc>
        <w:tc>
          <w:tcPr>
            <w:tcW w:w="1629" w:type="dxa"/>
            <w:shd w:val="clear" w:color="auto" w:fill="FFFFFF"/>
            <w:tcMar>
              <w:top w:w="0" w:type="dxa"/>
              <w:bottom w:w="0" w:type="dxa"/>
            </w:tcMar>
            <w:vAlign w:val="center"/>
          </w:tcPr>
          <w:p w14:paraId="5AC9455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February 03, 2023</w:t>
            </w:r>
          </w:p>
        </w:tc>
        <w:tc>
          <w:tcPr>
            <w:tcW w:w="4437" w:type="dxa"/>
            <w:shd w:val="clear" w:color="auto" w:fill="FFFFFF"/>
            <w:tcMar>
              <w:top w:w="0" w:type="dxa"/>
              <w:bottom w:w="0" w:type="dxa"/>
            </w:tcMar>
            <w:vAlign w:val="center"/>
          </w:tcPr>
          <w:p w14:paraId="7676D5A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Reorganization of 715 Joint Stock Company structure</w:t>
            </w:r>
          </w:p>
        </w:tc>
      </w:tr>
      <w:tr w:rsidR="00EB79F9" w:rsidRPr="00CF0172" w14:paraId="5EA6BF41" w14:textId="77777777">
        <w:trPr>
          <w:trHeight w:val="731"/>
        </w:trPr>
        <w:tc>
          <w:tcPr>
            <w:tcW w:w="882" w:type="dxa"/>
            <w:shd w:val="clear" w:color="auto" w:fill="FFFFFF"/>
            <w:tcMar>
              <w:top w:w="0" w:type="dxa"/>
              <w:bottom w:w="0" w:type="dxa"/>
            </w:tcMar>
            <w:vAlign w:val="center"/>
          </w:tcPr>
          <w:p w14:paraId="6B39801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05</w:t>
            </w:r>
          </w:p>
        </w:tc>
        <w:tc>
          <w:tcPr>
            <w:tcW w:w="2071" w:type="dxa"/>
            <w:shd w:val="clear" w:color="auto" w:fill="FFFFFF"/>
            <w:tcMar>
              <w:top w:w="0" w:type="dxa"/>
              <w:bottom w:w="0" w:type="dxa"/>
            </w:tcMar>
            <w:vAlign w:val="center"/>
          </w:tcPr>
          <w:p w14:paraId="17F3AFA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10/NQ-CTCP715</w:t>
            </w:r>
          </w:p>
        </w:tc>
        <w:tc>
          <w:tcPr>
            <w:tcW w:w="1629" w:type="dxa"/>
            <w:shd w:val="clear" w:color="auto" w:fill="FFFFFF"/>
            <w:tcMar>
              <w:top w:w="0" w:type="dxa"/>
              <w:bottom w:w="0" w:type="dxa"/>
            </w:tcMar>
            <w:vAlign w:val="center"/>
          </w:tcPr>
          <w:p w14:paraId="7AA63D4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February 24, 2023</w:t>
            </w:r>
          </w:p>
        </w:tc>
        <w:tc>
          <w:tcPr>
            <w:tcW w:w="4437" w:type="dxa"/>
            <w:shd w:val="clear" w:color="auto" w:fill="FFFFFF"/>
            <w:tcMar>
              <w:top w:w="0" w:type="dxa"/>
              <w:bottom w:w="0" w:type="dxa"/>
            </w:tcMar>
            <w:vAlign w:val="center"/>
          </w:tcPr>
          <w:p w14:paraId="5688F18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Approve on proposing appointment, reappointment of personnel</w:t>
            </w:r>
          </w:p>
        </w:tc>
      </w:tr>
      <w:tr w:rsidR="00EB79F9" w:rsidRPr="00CF0172" w14:paraId="22B43EA2" w14:textId="77777777">
        <w:trPr>
          <w:trHeight w:val="734"/>
        </w:trPr>
        <w:tc>
          <w:tcPr>
            <w:tcW w:w="882" w:type="dxa"/>
            <w:shd w:val="clear" w:color="auto" w:fill="FFFFFF"/>
            <w:tcMar>
              <w:top w:w="0" w:type="dxa"/>
              <w:bottom w:w="0" w:type="dxa"/>
            </w:tcMar>
            <w:vAlign w:val="center"/>
          </w:tcPr>
          <w:p w14:paraId="3E03FA1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06</w:t>
            </w:r>
          </w:p>
        </w:tc>
        <w:tc>
          <w:tcPr>
            <w:tcW w:w="2071" w:type="dxa"/>
            <w:shd w:val="clear" w:color="auto" w:fill="FFFFFF"/>
            <w:tcMar>
              <w:top w:w="0" w:type="dxa"/>
              <w:bottom w:w="0" w:type="dxa"/>
            </w:tcMar>
            <w:vAlign w:val="center"/>
          </w:tcPr>
          <w:p w14:paraId="399DA67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23/NQ-CTCP715</w:t>
            </w:r>
          </w:p>
        </w:tc>
        <w:tc>
          <w:tcPr>
            <w:tcW w:w="1629" w:type="dxa"/>
            <w:shd w:val="clear" w:color="auto" w:fill="FFFFFF"/>
            <w:tcMar>
              <w:top w:w="0" w:type="dxa"/>
              <w:bottom w:w="0" w:type="dxa"/>
            </w:tcMar>
            <w:vAlign w:val="center"/>
          </w:tcPr>
          <w:p w14:paraId="7007C47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March 02, 2023</w:t>
            </w:r>
          </w:p>
        </w:tc>
        <w:tc>
          <w:tcPr>
            <w:tcW w:w="4437" w:type="dxa"/>
            <w:shd w:val="clear" w:color="auto" w:fill="FFFFFF"/>
            <w:tcMar>
              <w:top w:w="0" w:type="dxa"/>
              <w:bottom w:w="0" w:type="dxa"/>
            </w:tcMar>
          </w:tcPr>
          <w:p w14:paraId="750A2ED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Convene the Annual General Meeting of Shareholders 2023</w:t>
            </w:r>
          </w:p>
        </w:tc>
      </w:tr>
      <w:tr w:rsidR="00EB79F9" w:rsidRPr="00CF0172" w14:paraId="39096F26" w14:textId="77777777">
        <w:trPr>
          <w:trHeight w:val="792"/>
        </w:trPr>
        <w:tc>
          <w:tcPr>
            <w:tcW w:w="882" w:type="dxa"/>
            <w:shd w:val="clear" w:color="auto" w:fill="FFFFFF"/>
            <w:tcMar>
              <w:top w:w="0" w:type="dxa"/>
              <w:bottom w:w="0" w:type="dxa"/>
            </w:tcMar>
            <w:vAlign w:val="center"/>
          </w:tcPr>
          <w:p w14:paraId="77D393C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07</w:t>
            </w:r>
          </w:p>
        </w:tc>
        <w:tc>
          <w:tcPr>
            <w:tcW w:w="2071" w:type="dxa"/>
            <w:shd w:val="clear" w:color="auto" w:fill="FFFFFF"/>
            <w:tcMar>
              <w:top w:w="0" w:type="dxa"/>
              <w:bottom w:w="0" w:type="dxa"/>
            </w:tcMar>
            <w:vAlign w:val="center"/>
          </w:tcPr>
          <w:p w14:paraId="0ADA469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47/NQ-CTCP715</w:t>
            </w:r>
          </w:p>
        </w:tc>
        <w:tc>
          <w:tcPr>
            <w:tcW w:w="1629" w:type="dxa"/>
            <w:shd w:val="clear" w:color="auto" w:fill="FFFFFF"/>
            <w:tcMar>
              <w:top w:w="0" w:type="dxa"/>
              <w:bottom w:w="0" w:type="dxa"/>
            </w:tcMar>
            <w:vAlign w:val="center"/>
          </w:tcPr>
          <w:p w14:paraId="72D1DE8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April 06, 2023</w:t>
            </w:r>
          </w:p>
        </w:tc>
        <w:tc>
          <w:tcPr>
            <w:tcW w:w="4437" w:type="dxa"/>
            <w:shd w:val="clear" w:color="auto" w:fill="FFFFFF"/>
            <w:tcMar>
              <w:top w:w="0" w:type="dxa"/>
              <w:bottom w:w="0" w:type="dxa"/>
            </w:tcMar>
            <w:vAlign w:val="center"/>
          </w:tcPr>
          <w:p w14:paraId="785391B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Request for additional management personnel planning</w:t>
            </w:r>
          </w:p>
        </w:tc>
      </w:tr>
      <w:tr w:rsidR="00EB79F9" w:rsidRPr="00CF0172" w14:paraId="53FA4053" w14:textId="77777777">
        <w:trPr>
          <w:trHeight w:val="792"/>
        </w:trPr>
        <w:tc>
          <w:tcPr>
            <w:tcW w:w="882" w:type="dxa"/>
            <w:shd w:val="clear" w:color="auto" w:fill="FFFFFF"/>
            <w:tcMar>
              <w:top w:w="0" w:type="dxa"/>
              <w:bottom w:w="0" w:type="dxa"/>
            </w:tcMar>
            <w:vAlign w:val="center"/>
          </w:tcPr>
          <w:p w14:paraId="39F9C6A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08</w:t>
            </w:r>
          </w:p>
        </w:tc>
        <w:tc>
          <w:tcPr>
            <w:tcW w:w="2071" w:type="dxa"/>
            <w:shd w:val="clear" w:color="auto" w:fill="FFFFFF"/>
            <w:tcMar>
              <w:top w:w="0" w:type="dxa"/>
              <w:bottom w:w="0" w:type="dxa"/>
            </w:tcMar>
            <w:vAlign w:val="center"/>
          </w:tcPr>
          <w:p w14:paraId="3E475AF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52/NQ-CTCP715</w:t>
            </w:r>
          </w:p>
        </w:tc>
        <w:tc>
          <w:tcPr>
            <w:tcW w:w="1629" w:type="dxa"/>
            <w:shd w:val="clear" w:color="auto" w:fill="FFFFFF"/>
            <w:tcMar>
              <w:top w:w="0" w:type="dxa"/>
              <w:bottom w:w="0" w:type="dxa"/>
            </w:tcMar>
            <w:vAlign w:val="center"/>
          </w:tcPr>
          <w:p w14:paraId="527AD06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May 29, 2023</w:t>
            </w:r>
          </w:p>
        </w:tc>
        <w:tc>
          <w:tcPr>
            <w:tcW w:w="4437" w:type="dxa"/>
            <w:shd w:val="clear" w:color="auto" w:fill="FFFFFF"/>
            <w:tcMar>
              <w:top w:w="0" w:type="dxa"/>
              <w:bottom w:w="0" w:type="dxa"/>
            </w:tcMar>
            <w:vAlign w:val="center"/>
          </w:tcPr>
          <w:p w14:paraId="4C9A3BF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Re-appointment of employees</w:t>
            </w:r>
          </w:p>
        </w:tc>
      </w:tr>
      <w:tr w:rsidR="00EB79F9" w:rsidRPr="00CF0172" w14:paraId="50696B1C" w14:textId="77777777">
        <w:trPr>
          <w:trHeight w:val="731"/>
        </w:trPr>
        <w:tc>
          <w:tcPr>
            <w:tcW w:w="882" w:type="dxa"/>
            <w:shd w:val="clear" w:color="auto" w:fill="FFFFFF"/>
            <w:tcMar>
              <w:top w:w="0" w:type="dxa"/>
              <w:bottom w:w="0" w:type="dxa"/>
            </w:tcMar>
            <w:vAlign w:val="center"/>
          </w:tcPr>
          <w:p w14:paraId="42829DB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09 </w:t>
            </w:r>
          </w:p>
        </w:tc>
        <w:tc>
          <w:tcPr>
            <w:tcW w:w="2071" w:type="dxa"/>
            <w:shd w:val="clear" w:color="auto" w:fill="FFFFFF"/>
            <w:tcMar>
              <w:top w:w="0" w:type="dxa"/>
              <w:bottom w:w="0" w:type="dxa"/>
            </w:tcMar>
            <w:vAlign w:val="center"/>
          </w:tcPr>
          <w:p w14:paraId="27E8A4E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56/NQ-CTCP715</w:t>
            </w:r>
          </w:p>
        </w:tc>
        <w:tc>
          <w:tcPr>
            <w:tcW w:w="1629" w:type="dxa"/>
            <w:shd w:val="clear" w:color="auto" w:fill="FFFFFF"/>
            <w:tcMar>
              <w:top w:w="0" w:type="dxa"/>
              <w:bottom w:w="0" w:type="dxa"/>
            </w:tcMar>
            <w:vAlign w:val="center"/>
          </w:tcPr>
          <w:p w14:paraId="230C348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August 23, 2023</w:t>
            </w:r>
          </w:p>
        </w:tc>
        <w:tc>
          <w:tcPr>
            <w:tcW w:w="4437" w:type="dxa"/>
            <w:shd w:val="clear" w:color="auto" w:fill="FFFFFF"/>
            <w:tcMar>
              <w:top w:w="0" w:type="dxa"/>
              <w:bottom w:w="0" w:type="dxa"/>
            </w:tcMar>
            <w:vAlign w:val="center"/>
          </w:tcPr>
          <w:p w14:paraId="2648C2E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Reception of workers</w:t>
            </w:r>
          </w:p>
        </w:tc>
      </w:tr>
      <w:tr w:rsidR="00EB79F9" w:rsidRPr="00CF0172" w14:paraId="7B0396BB" w14:textId="77777777">
        <w:trPr>
          <w:trHeight w:val="839"/>
        </w:trPr>
        <w:tc>
          <w:tcPr>
            <w:tcW w:w="882" w:type="dxa"/>
            <w:shd w:val="clear" w:color="auto" w:fill="FFFFFF"/>
            <w:tcMar>
              <w:top w:w="0" w:type="dxa"/>
              <w:bottom w:w="0" w:type="dxa"/>
            </w:tcMar>
            <w:vAlign w:val="center"/>
          </w:tcPr>
          <w:p w14:paraId="773EF98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10</w:t>
            </w:r>
          </w:p>
        </w:tc>
        <w:tc>
          <w:tcPr>
            <w:tcW w:w="2071" w:type="dxa"/>
            <w:shd w:val="clear" w:color="auto" w:fill="FFFFFF"/>
            <w:tcMar>
              <w:top w:w="0" w:type="dxa"/>
              <w:bottom w:w="0" w:type="dxa"/>
            </w:tcMar>
            <w:vAlign w:val="center"/>
          </w:tcPr>
          <w:p w14:paraId="45F84AA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62/NQ-CTCP715</w:t>
            </w:r>
          </w:p>
        </w:tc>
        <w:tc>
          <w:tcPr>
            <w:tcW w:w="1629" w:type="dxa"/>
            <w:shd w:val="clear" w:color="auto" w:fill="FFFFFF"/>
            <w:tcMar>
              <w:top w:w="0" w:type="dxa"/>
              <w:bottom w:w="0" w:type="dxa"/>
            </w:tcMar>
            <w:vAlign w:val="center"/>
          </w:tcPr>
          <w:p w14:paraId="6155880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October 31, 2023</w:t>
            </w:r>
          </w:p>
        </w:tc>
        <w:tc>
          <w:tcPr>
            <w:tcW w:w="4437" w:type="dxa"/>
            <w:shd w:val="clear" w:color="auto" w:fill="FFFFFF"/>
            <w:tcMar>
              <w:top w:w="0" w:type="dxa"/>
              <w:bottom w:w="0" w:type="dxa"/>
            </w:tcMar>
          </w:tcPr>
          <w:p w14:paraId="294FF1F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Handover of responsibilities of the person in charge of VEC's capital portion at 715 Joint Stock Company.</w:t>
            </w:r>
          </w:p>
        </w:tc>
      </w:tr>
      <w:tr w:rsidR="00EB79F9" w:rsidRPr="00CF0172" w14:paraId="7652D171" w14:textId="77777777">
        <w:trPr>
          <w:trHeight w:val="745"/>
        </w:trPr>
        <w:tc>
          <w:tcPr>
            <w:tcW w:w="882" w:type="dxa"/>
            <w:shd w:val="clear" w:color="auto" w:fill="FFFFFF"/>
            <w:tcMar>
              <w:top w:w="0" w:type="dxa"/>
              <w:bottom w:w="0" w:type="dxa"/>
            </w:tcMar>
            <w:vAlign w:val="center"/>
          </w:tcPr>
          <w:p w14:paraId="53BA6EA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11</w:t>
            </w:r>
          </w:p>
        </w:tc>
        <w:tc>
          <w:tcPr>
            <w:tcW w:w="2071" w:type="dxa"/>
            <w:shd w:val="clear" w:color="auto" w:fill="FFFFFF"/>
            <w:tcMar>
              <w:top w:w="0" w:type="dxa"/>
              <w:bottom w:w="0" w:type="dxa"/>
            </w:tcMar>
            <w:vAlign w:val="center"/>
          </w:tcPr>
          <w:p w14:paraId="3233098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66/NQ-CTCP715</w:t>
            </w:r>
          </w:p>
        </w:tc>
        <w:tc>
          <w:tcPr>
            <w:tcW w:w="1629" w:type="dxa"/>
            <w:shd w:val="clear" w:color="auto" w:fill="FFFFFF"/>
            <w:tcMar>
              <w:top w:w="0" w:type="dxa"/>
              <w:bottom w:w="0" w:type="dxa"/>
            </w:tcMar>
            <w:vAlign w:val="center"/>
          </w:tcPr>
          <w:p w14:paraId="6B006CB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December 01, 2023</w:t>
            </w:r>
          </w:p>
        </w:tc>
        <w:tc>
          <w:tcPr>
            <w:tcW w:w="4437" w:type="dxa"/>
            <w:shd w:val="clear" w:color="auto" w:fill="FFFFFF"/>
            <w:tcMar>
              <w:top w:w="0" w:type="dxa"/>
              <w:bottom w:w="0" w:type="dxa"/>
            </w:tcMar>
            <w:vAlign w:val="center"/>
          </w:tcPr>
          <w:p w14:paraId="0A583E1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Provision of motorbikes for construction service</w:t>
            </w:r>
          </w:p>
        </w:tc>
      </w:tr>
      <w:tr w:rsidR="00EB79F9" w:rsidRPr="00CF0172" w14:paraId="7662A83A" w14:textId="77777777">
        <w:trPr>
          <w:trHeight w:val="742"/>
        </w:trPr>
        <w:tc>
          <w:tcPr>
            <w:tcW w:w="882" w:type="dxa"/>
            <w:shd w:val="clear" w:color="auto" w:fill="FFFFFF"/>
            <w:tcMar>
              <w:top w:w="0" w:type="dxa"/>
              <w:bottom w:w="0" w:type="dxa"/>
            </w:tcMar>
            <w:vAlign w:val="center"/>
          </w:tcPr>
          <w:p w14:paraId="6239DB2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12</w:t>
            </w:r>
          </w:p>
        </w:tc>
        <w:tc>
          <w:tcPr>
            <w:tcW w:w="2071" w:type="dxa"/>
            <w:shd w:val="clear" w:color="auto" w:fill="FFFFFF"/>
            <w:tcMar>
              <w:top w:w="0" w:type="dxa"/>
              <w:bottom w:w="0" w:type="dxa"/>
            </w:tcMar>
            <w:vAlign w:val="center"/>
          </w:tcPr>
          <w:p w14:paraId="60985D3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66A/NQ-CTCP715</w:t>
            </w:r>
          </w:p>
        </w:tc>
        <w:tc>
          <w:tcPr>
            <w:tcW w:w="1629" w:type="dxa"/>
            <w:shd w:val="clear" w:color="auto" w:fill="FFFFFF"/>
            <w:tcMar>
              <w:top w:w="0" w:type="dxa"/>
              <w:bottom w:w="0" w:type="dxa"/>
            </w:tcMar>
            <w:vAlign w:val="center"/>
          </w:tcPr>
          <w:p w14:paraId="503D448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December 01, 2023</w:t>
            </w:r>
          </w:p>
        </w:tc>
        <w:tc>
          <w:tcPr>
            <w:tcW w:w="4437" w:type="dxa"/>
            <w:shd w:val="clear" w:color="auto" w:fill="FFFFFF"/>
            <w:tcMar>
              <w:top w:w="0" w:type="dxa"/>
              <w:bottom w:w="0" w:type="dxa"/>
            </w:tcMar>
            <w:vAlign w:val="center"/>
          </w:tcPr>
          <w:p w14:paraId="597B9DD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Reception of workers</w:t>
            </w:r>
          </w:p>
        </w:tc>
      </w:tr>
      <w:tr w:rsidR="00EB79F9" w:rsidRPr="00CF0172" w14:paraId="091BCD7D" w14:textId="77777777">
        <w:trPr>
          <w:trHeight w:val="727"/>
        </w:trPr>
        <w:tc>
          <w:tcPr>
            <w:tcW w:w="882" w:type="dxa"/>
            <w:shd w:val="clear" w:color="auto" w:fill="FFFFFF"/>
            <w:tcMar>
              <w:top w:w="0" w:type="dxa"/>
              <w:bottom w:w="0" w:type="dxa"/>
            </w:tcMar>
            <w:vAlign w:val="center"/>
          </w:tcPr>
          <w:p w14:paraId="41DCAD9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13</w:t>
            </w:r>
          </w:p>
        </w:tc>
        <w:tc>
          <w:tcPr>
            <w:tcW w:w="2071" w:type="dxa"/>
            <w:shd w:val="clear" w:color="auto" w:fill="FFFFFF"/>
            <w:tcMar>
              <w:top w:w="0" w:type="dxa"/>
              <w:bottom w:w="0" w:type="dxa"/>
            </w:tcMar>
            <w:vAlign w:val="center"/>
          </w:tcPr>
          <w:p w14:paraId="49FC185A"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69A/NQ-CTCP715</w:t>
            </w:r>
          </w:p>
        </w:tc>
        <w:tc>
          <w:tcPr>
            <w:tcW w:w="1629" w:type="dxa"/>
            <w:shd w:val="clear" w:color="auto" w:fill="FFFFFF"/>
            <w:tcMar>
              <w:top w:w="0" w:type="dxa"/>
              <w:bottom w:w="0" w:type="dxa"/>
            </w:tcMar>
            <w:vAlign w:val="center"/>
          </w:tcPr>
          <w:p w14:paraId="673F0BC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December 08, 2023</w:t>
            </w:r>
          </w:p>
        </w:tc>
        <w:tc>
          <w:tcPr>
            <w:tcW w:w="4437" w:type="dxa"/>
            <w:shd w:val="clear" w:color="auto" w:fill="FFFFFF"/>
            <w:tcMar>
              <w:top w:w="0" w:type="dxa"/>
              <w:bottom w:w="0" w:type="dxa"/>
            </w:tcMar>
            <w:vAlign w:val="center"/>
          </w:tcPr>
          <w:p w14:paraId="78B3143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Proposal for appointment of personnel</w:t>
            </w:r>
          </w:p>
        </w:tc>
      </w:tr>
      <w:tr w:rsidR="00EB79F9" w:rsidRPr="00CF0172" w14:paraId="23D4A77E" w14:textId="77777777">
        <w:trPr>
          <w:trHeight w:val="734"/>
        </w:trPr>
        <w:tc>
          <w:tcPr>
            <w:tcW w:w="882" w:type="dxa"/>
            <w:shd w:val="clear" w:color="auto" w:fill="FFFFFF"/>
            <w:tcMar>
              <w:top w:w="0" w:type="dxa"/>
              <w:bottom w:w="0" w:type="dxa"/>
            </w:tcMar>
            <w:vAlign w:val="center"/>
          </w:tcPr>
          <w:p w14:paraId="0AA6F4C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14</w:t>
            </w:r>
          </w:p>
        </w:tc>
        <w:tc>
          <w:tcPr>
            <w:tcW w:w="2071" w:type="dxa"/>
            <w:shd w:val="clear" w:color="auto" w:fill="FFFFFF"/>
            <w:tcMar>
              <w:top w:w="0" w:type="dxa"/>
              <w:bottom w:w="0" w:type="dxa"/>
            </w:tcMar>
            <w:vAlign w:val="center"/>
          </w:tcPr>
          <w:p w14:paraId="42092AE5"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70/NQ-CTCP715</w:t>
            </w:r>
          </w:p>
        </w:tc>
        <w:tc>
          <w:tcPr>
            <w:tcW w:w="1629" w:type="dxa"/>
            <w:shd w:val="clear" w:color="auto" w:fill="FFFFFF"/>
            <w:tcMar>
              <w:top w:w="0" w:type="dxa"/>
              <w:bottom w:w="0" w:type="dxa"/>
            </w:tcMar>
            <w:vAlign w:val="center"/>
          </w:tcPr>
          <w:p w14:paraId="74BF5A4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December 11, 2023</w:t>
            </w:r>
          </w:p>
        </w:tc>
        <w:tc>
          <w:tcPr>
            <w:tcW w:w="4437" w:type="dxa"/>
            <w:shd w:val="clear" w:color="auto" w:fill="FFFFFF"/>
            <w:tcMar>
              <w:top w:w="0" w:type="dxa"/>
              <w:bottom w:w="0" w:type="dxa"/>
            </w:tcMar>
            <w:vAlign w:val="center"/>
          </w:tcPr>
          <w:p w14:paraId="6BF7FDE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Convene the Extraordinary General Meeting of Shareholders in 2024</w:t>
            </w:r>
          </w:p>
        </w:tc>
      </w:tr>
      <w:tr w:rsidR="00EB79F9" w:rsidRPr="00CF0172" w14:paraId="059B8FA9" w14:textId="77777777">
        <w:trPr>
          <w:trHeight w:val="724"/>
        </w:trPr>
        <w:tc>
          <w:tcPr>
            <w:tcW w:w="882" w:type="dxa"/>
            <w:shd w:val="clear" w:color="auto" w:fill="FFFFFF"/>
            <w:tcMar>
              <w:top w:w="0" w:type="dxa"/>
              <w:bottom w:w="0" w:type="dxa"/>
            </w:tcMar>
            <w:vAlign w:val="center"/>
          </w:tcPr>
          <w:p w14:paraId="302A4A2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15</w:t>
            </w:r>
          </w:p>
        </w:tc>
        <w:tc>
          <w:tcPr>
            <w:tcW w:w="2071" w:type="dxa"/>
            <w:shd w:val="clear" w:color="auto" w:fill="FFFFFF"/>
            <w:tcMar>
              <w:top w:w="0" w:type="dxa"/>
              <w:bottom w:w="0" w:type="dxa"/>
            </w:tcMar>
            <w:vAlign w:val="center"/>
          </w:tcPr>
          <w:p w14:paraId="616B17D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82/NQ-CTCP715</w:t>
            </w:r>
          </w:p>
        </w:tc>
        <w:tc>
          <w:tcPr>
            <w:tcW w:w="1629" w:type="dxa"/>
            <w:shd w:val="clear" w:color="auto" w:fill="FFFFFF"/>
            <w:tcMar>
              <w:top w:w="0" w:type="dxa"/>
              <w:bottom w:w="0" w:type="dxa"/>
            </w:tcMar>
            <w:vAlign w:val="center"/>
          </w:tcPr>
          <w:p w14:paraId="647ED8B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December 26, 2023</w:t>
            </w:r>
          </w:p>
        </w:tc>
        <w:tc>
          <w:tcPr>
            <w:tcW w:w="4437" w:type="dxa"/>
            <w:shd w:val="clear" w:color="auto" w:fill="FFFFFF"/>
            <w:tcMar>
              <w:top w:w="0" w:type="dxa"/>
              <w:bottom w:w="0" w:type="dxa"/>
            </w:tcMar>
            <w:vAlign w:val="center"/>
          </w:tcPr>
          <w:p w14:paraId="714BD79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Appointment of personnel</w:t>
            </w:r>
          </w:p>
        </w:tc>
      </w:tr>
      <w:tr w:rsidR="00EB79F9" w:rsidRPr="00CF0172" w14:paraId="7F9BFA0C" w14:textId="77777777">
        <w:trPr>
          <w:trHeight w:val="742"/>
        </w:trPr>
        <w:tc>
          <w:tcPr>
            <w:tcW w:w="882" w:type="dxa"/>
            <w:shd w:val="clear" w:color="auto" w:fill="FFFFFF"/>
            <w:tcMar>
              <w:top w:w="0" w:type="dxa"/>
              <w:bottom w:w="0" w:type="dxa"/>
            </w:tcMar>
            <w:vAlign w:val="center"/>
          </w:tcPr>
          <w:p w14:paraId="3BE2EFF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lastRenderedPageBreak/>
              <w:t>16</w:t>
            </w:r>
          </w:p>
        </w:tc>
        <w:tc>
          <w:tcPr>
            <w:tcW w:w="2071" w:type="dxa"/>
            <w:shd w:val="clear" w:color="auto" w:fill="FFFFFF"/>
            <w:tcMar>
              <w:top w:w="0" w:type="dxa"/>
              <w:bottom w:w="0" w:type="dxa"/>
            </w:tcMar>
            <w:vAlign w:val="center"/>
          </w:tcPr>
          <w:p w14:paraId="0C1D42C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86/NQ-CTCP715</w:t>
            </w:r>
          </w:p>
        </w:tc>
        <w:tc>
          <w:tcPr>
            <w:tcW w:w="1629" w:type="dxa"/>
            <w:shd w:val="clear" w:color="auto" w:fill="FFFFFF"/>
            <w:tcMar>
              <w:top w:w="0" w:type="dxa"/>
              <w:bottom w:w="0" w:type="dxa"/>
            </w:tcMar>
            <w:vAlign w:val="center"/>
          </w:tcPr>
          <w:p w14:paraId="5996C665"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December 29, 2023</w:t>
            </w:r>
          </w:p>
        </w:tc>
        <w:tc>
          <w:tcPr>
            <w:tcW w:w="4437" w:type="dxa"/>
            <w:shd w:val="clear" w:color="auto" w:fill="FFFFFF"/>
            <w:tcMar>
              <w:top w:w="0" w:type="dxa"/>
              <w:bottom w:w="0" w:type="dxa"/>
            </w:tcMar>
            <w:vAlign w:val="center"/>
          </w:tcPr>
          <w:p w14:paraId="0845FA3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Payment of 13th-month bonus</w:t>
            </w:r>
          </w:p>
        </w:tc>
      </w:tr>
    </w:tbl>
    <w:p w14:paraId="1DD48CCE" w14:textId="77777777" w:rsidR="00EB79F9" w:rsidRPr="00CF0172" w:rsidRDefault="00C313E8">
      <w:pPr>
        <w:numPr>
          <w:ilvl w:val="0"/>
          <w:numId w:val="11"/>
        </w:num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The Supervisory Board: (Report of 2023)</w:t>
      </w:r>
    </w:p>
    <w:p w14:paraId="7E2A8AC8" w14:textId="77777777" w:rsidR="00EB79F9" w:rsidRPr="00CF0172" w:rsidRDefault="00C313E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Information about members of the Supervisory Board:</w:t>
      </w:r>
    </w:p>
    <w:tbl>
      <w:tblPr>
        <w:tblStyle w:val="a2"/>
        <w:tblW w:w="9019" w:type="dxa"/>
        <w:tblLayout w:type="fixed"/>
        <w:tblLook w:val="0400" w:firstRow="0" w:lastRow="0" w:firstColumn="0" w:lastColumn="0" w:noHBand="0" w:noVBand="1"/>
      </w:tblPr>
      <w:tblGrid>
        <w:gridCol w:w="698"/>
        <w:gridCol w:w="2794"/>
        <w:gridCol w:w="1674"/>
        <w:gridCol w:w="2323"/>
        <w:gridCol w:w="1530"/>
      </w:tblGrid>
      <w:tr w:rsidR="00EB79F9" w:rsidRPr="00CF0172" w14:paraId="4737B77D" w14:textId="77777777">
        <w:trPr>
          <w:trHeight w:val="1220"/>
        </w:trPr>
        <w:tc>
          <w:tcPr>
            <w:tcW w:w="698" w:type="dxa"/>
            <w:tcBorders>
              <w:top w:val="single" w:sz="4" w:space="0" w:color="000000"/>
              <w:left w:val="single" w:sz="4" w:space="0" w:color="000000"/>
            </w:tcBorders>
            <w:shd w:val="clear" w:color="auto" w:fill="FFFFFF"/>
            <w:tcMar>
              <w:top w:w="0" w:type="dxa"/>
              <w:bottom w:w="0" w:type="dxa"/>
            </w:tcMar>
            <w:vAlign w:val="center"/>
          </w:tcPr>
          <w:p w14:paraId="411B139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No.</w:t>
            </w:r>
          </w:p>
        </w:tc>
        <w:tc>
          <w:tcPr>
            <w:tcW w:w="2794" w:type="dxa"/>
            <w:tcBorders>
              <w:top w:val="single" w:sz="4" w:space="0" w:color="000000"/>
              <w:left w:val="single" w:sz="4" w:space="0" w:color="000000"/>
            </w:tcBorders>
            <w:shd w:val="clear" w:color="auto" w:fill="FFFFFF"/>
            <w:tcMar>
              <w:top w:w="0" w:type="dxa"/>
              <w:bottom w:w="0" w:type="dxa"/>
            </w:tcMar>
          </w:tcPr>
          <w:p w14:paraId="46CB684A"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 of the Supervisory Board/Audit Committee</w:t>
            </w:r>
          </w:p>
        </w:tc>
        <w:tc>
          <w:tcPr>
            <w:tcW w:w="1674" w:type="dxa"/>
            <w:tcBorders>
              <w:top w:val="single" w:sz="4" w:space="0" w:color="000000"/>
              <w:left w:val="single" w:sz="4" w:space="0" w:color="000000"/>
            </w:tcBorders>
            <w:shd w:val="clear" w:color="auto" w:fill="FFFFFF"/>
            <w:tcMar>
              <w:top w:w="0" w:type="dxa"/>
              <w:bottom w:w="0" w:type="dxa"/>
            </w:tcMar>
            <w:vAlign w:val="center"/>
          </w:tcPr>
          <w:p w14:paraId="046CAFF6"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Position</w:t>
            </w:r>
          </w:p>
        </w:tc>
        <w:tc>
          <w:tcPr>
            <w:tcW w:w="2323" w:type="dxa"/>
            <w:tcBorders>
              <w:top w:val="single" w:sz="4" w:space="0" w:color="000000"/>
              <w:left w:val="single" w:sz="4" w:space="0" w:color="000000"/>
            </w:tcBorders>
            <w:shd w:val="clear" w:color="auto" w:fill="FFFFFF"/>
            <w:tcMar>
              <w:top w:w="0" w:type="dxa"/>
              <w:bottom w:w="0" w:type="dxa"/>
            </w:tcMar>
          </w:tcPr>
          <w:p w14:paraId="58A7120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 of appointment/dismissal as member of the Supervisory Board/Audit Committee</w:t>
            </w:r>
          </w:p>
        </w:tc>
        <w:tc>
          <w:tcPr>
            <w:tcW w:w="1530" w:type="dxa"/>
            <w:tcBorders>
              <w:top w:val="single" w:sz="4" w:space="0" w:color="000000"/>
              <w:left w:val="single" w:sz="4" w:space="0" w:color="000000"/>
              <w:right w:val="single" w:sz="4" w:space="0" w:color="000000"/>
            </w:tcBorders>
            <w:shd w:val="clear" w:color="auto" w:fill="FFFFFF"/>
            <w:tcMar>
              <w:top w:w="0" w:type="dxa"/>
              <w:bottom w:w="0" w:type="dxa"/>
            </w:tcMar>
          </w:tcPr>
          <w:p w14:paraId="1C6AC5E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Qualification</w:t>
            </w:r>
          </w:p>
        </w:tc>
      </w:tr>
      <w:tr w:rsidR="00EB79F9" w:rsidRPr="00CF0172" w14:paraId="2D20EB89" w14:textId="77777777">
        <w:trPr>
          <w:trHeight w:val="731"/>
        </w:trPr>
        <w:tc>
          <w:tcPr>
            <w:tcW w:w="698" w:type="dxa"/>
            <w:tcBorders>
              <w:top w:val="single" w:sz="4" w:space="0" w:color="000000"/>
              <w:left w:val="single" w:sz="4" w:space="0" w:color="000000"/>
            </w:tcBorders>
            <w:shd w:val="clear" w:color="auto" w:fill="FFFFFF"/>
            <w:tcMar>
              <w:top w:w="0" w:type="dxa"/>
              <w:bottom w:w="0" w:type="dxa"/>
            </w:tcMar>
            <w:vAlign w:val="center"/>
          </w:tcPr>
          <w:p w14:paraId="3F871E9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w:t>
            </w:r>
          </w:p>
        </w:tc>
        <w:tc>
          <w:tcPr>
            <w:tcW w:w="2794" w:type="dxa"/>
            <w:tcBorders>
              <w:top w:val="single" w:sz="4" w:space="0" w:color="000000"/>
              <w:left w:val="single" w:sz="4" w:space="0" w:color="000000"/>
            </w:tcBorders>
            <w:shd w:val="clear" w:color="auto" w:fill="FFFFFF"/>
            <w:tcMar>
              <w:top w:w="0" w:type="dxa"/>
              <w:bottom w:w="0" w:type="dxa"/>
            </w:tcMar>
            <w:vAlign w:val="center"/>
          </w:tcPr>
          <w:p w14:paraId="3DAC403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Mr. Nguyen Van Be</w:t>
            </w:r>
          </w:p>
        </w:tc>
        <w:tc>
          <w:tcPr>
            <w:tcW w:w="1674" w:type="dxa"/>
            <w:tcBorders>
              <w:top w:val="single" w:sz="4" w:space="0" w:color="000000"/>
              <w:left w:val="single" w:sz="4" w:space="0" w:color="000000"/>
            </w:tcBorders>
            <w:shd w:val="clear" w:color="auto" w:fill="FFFFFF"/>
            <w:tcMar>
              <w:top w:w="0" w:type="dxa"/>
              <w:bottom w:w="0" w:type="dxa"/>
            </w:tcMar>
            <w:vAlign w:val="center"/>
          </w:tcPr>
          <w:p w14:paraId="1428903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Chief of the Supervisory Board</w:t>
            </w:r>
          </w:p>
        </w:tc>
        <w:tc>
          <w:tcPr>
            <w:tcW w:w="2323" w:type="dxa"/>
            <w:tcBorders>
              <w:top w:val="single" w:sz="4" w:space="0" w:color="000000"/>
              <w:left w:val="single" w:sz="4" w:space="0" w:color="000000"/>
            </w:tcBorders>
            <w:shd w:val="clear" w:color="auto" w:fill="FFFFFF"/>
            <w:tcMar>
              <w:top w:w="0" w:type="dxa"/>
              <w:bottom w:w="0" w:type="dxa"/>
            </w:tcMar>
            <w:vAlign w:val="center"/>
          </w:tcPr>
          <w:p w14:paraId="73326393"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April 27, 2021</w:t>
            </w:r>
          </w:p>
        </w:tc>
        <w:tc>
          <w:tcPr>
            <w:tcW w:w="153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F23026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Engineer</w:t>
            </w:r>
          </w:p>
        </w:tc>
      </w:tr>
      <w:tr w:rsidR="00EB79F9" w:rsidRPr="00CF0172" w14:paraId="11C4DDCD" w14:textId="77777777">
        <w:trPr>
          <w:trHeight w:val="720"/>
        </w:trPr>
        <w:tc>
          <w:tcPr>
            <w:tcW w:w="698" w:type="dxa"/>
            <w:tcBorders>
              <w:top w:val="single" w:sz="4" w:space="0" w:color="000000"/>
              <w:left w:val="single" w:sz="4" w:space="0" w:color="000000"/>
            </w:tcBorders>
            <w:shd w:val="clear" w:color="auto" w:fill="FFFFFF"/>
            <w:tcMar>
              <w:top w:w="0" w:type="dxa"/>
              <w:bottom w:w="0" w:type="dxa"/>
            </w:tcMar>
            <w:vAlign w:val="center"/>
          </w:tcPr>
          <w:p w14:paraId="62F8BBD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2</w:t>
            </w:r>
          </w:p>
        </w:tc>
        <w:tc>
          <w:tcPr>
            <w:tcW w:w="2794" w:type="dxa"/>
            <w:tcBorders>
              <w:top w:val="single" w:sz="4" w:space="0" w:color="000000"/>
              <w:left w:val="single" w:sz="4" w:space="0" w:color="000000"/>
            </w:tcBorders>
            <w:shd w:val="clear" w:color="auto" w:fill="FFFFFF"/>
            <w:tcMar>
              <w:top w:w="0" w:type="dxa"/>
              <w:bottom w:w="0" w:type="dxa"/>
            </w:tcMar>
            <w:vAlign w:val="center"/>
          </w:tcPr>
          <w:p w14:paraId="7B49FA9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Ms. Le Thuy Ai Lien</w:t>
            </w:r>
          </w:p>
        </w:tc>
        <w:tc>
          <w:tcPr>
            <w:tcW w:w="1674" w:type="dxa"/>
            <w:tcBorders>
              <w:top w:val="single" w:sz="4" w:space="0" w:color="000000"/>
              <w:left w:val="single" w:sz="4" w:space="0" w:color="000000"/>
            </w:tcBorders>
            <w:shd w:val="clear" w:color="auto" w:fill="FFFFFF"/>
            <w:tcMar>
              <w:top w:w="0" w:type="dxa"/>
              <w:bottom w:w="0" w:type="dxa"/>
            </w:tcMar>
            <w:vAlign w:val="center"/>
          </w:tcPr>
          <w:p w14:paraId="60207A5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 of the Supervisory Board</w:t>
            </w:r>
          </w:p>
        </w:tc>
        <w:tc>
          <w:tcPr>
            <w:tcW w:w="2323" w:type="dxa"/>
            <w:tcBorders>
              <w:top w:val="single" w:sz="4" w:space="0" w:color="000000"/>
              <w:left w:val="single" w:sz="4" w:space="0" w:color="000000"/>
            </w:tcBorders>
            <w:shd w:val="clear" w:color="auto" w:fill="FFFFFF"/>
            <w:tcMar>
              <w:top w:w="0" w:type="dxa"/>
              <w:bottom w:w="0" w:type="dxa"/>
            </w:tcMar>
          </w:tcPr>
          <w:p w14:paraId="5902D1B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Dismissed on June 09, 2023</w:t>
            </w:r>
          </w:p>
          <w:p w14:paraId="5C355A5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April 20, 2023</w:t>
            </w:r>
          </w:p>
        </w:tc>
        <w:tc>
          <w:tcPr>
            <w:tcW w:w="153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5D6854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Bachelor</w:t>
            </w:r>
          </w:p>
        </w:tc>
      </w:tr>
      <w:tr w:rsidR="00EB79F9" w:rsidRPr="00CF0172" w14:paraId="6858451E" w14:textId="77777777">
        <w:trPr>
          <w:trHeight w:val="731"/>
        </w:trPr>
        <w:tc>
          <w:tcPr>
            <w:tcW w:w="698" w:type="dxa"/>
            <w:tcBorders>
              <w:top w:val="single" w:sz="4" w:space="0" w:color="000000"/>
              <w:left w:val="single" w:sz="4" w:space="0" w:color="000000"/>
            </w:tcBorders>
            <w:shd w:val="clear" w:color="auto" w:fill="FFFFFF"/>
            <w:tcMar>
              <w:top w:w="0" w:type="dxa"/>
              <w:bottom w:w="0" w:type="dxa"/>
            </w:tcMar>
            <w:vAlign w:val="center"/>
          </w:tcPr>
          <w:p w14:paraId="487DBA7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3</w:t>
            </w:r>
          </w:p>
        </w:tc>
        <w:tc>
          <w:tcPr>
            <w:tcW w:w="2794" w:type="dxa"/>
            <w:tcBorders>
              <w:top w:val="single" w:sz="4" w:space="0" w:color="000000"/>
              <w:left w:val="single" w:sz="4" w:space="0" w:color="000000"/>
            </w:tcBorders>
            <w:shd w:val="clear" w:color="auto" w:fill="FFFFFF"/>
            <w:tcMar>
              <w:top w:w="0" w:type="dxa"/>
              <w:bottom w:w="0" w:type="dxa"/>
            </w:tcMar>
            <w:vAlign w:val="center"/>
          </w:tcPr>
          <w:p w14:paraId="1A68566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Mr. Truong </w:t>
            </w:r>
            <w:proofErr w:type="spellStart"/>
            <w:r w:rsidRPr="00CF0172">
              <w:rPr>
                <w:rFonts w:ascii="Arial" w:hAnsi="Arial"/>
                <w:bCs/>
                <w:sz w:val="20"/>
              </w:rPr>
              <w:t>Quang</w:t>
            </w:r>
            <w:proofErr w:type="spellEnd"/>
            <w:r w:rsidRPr="00CF0172">
              <w:rPr>
                <w:rFonts w:ascii="Arial" w:hAnsi="Arial"/>
                <w:bCs/>
                <w:sz w:val="20"/>
              </w:rPr>
              <w:t xml:space="preserve"> </w:t>
            </w:r>
            <w:proofErr w:type="spellStart"/>
            <w:r w:rsidRPr="00CF0172">
              <w:rPr>
                <w:rFonts w:ascii="Arial" w:hAnsi="Arial"/>
                <w:bCs/>
                <w:sz w:val="20"/>
              </w:rPr>
              <w:t>Thuan</w:t>
            </w:r>
            <w:proofErr w:type="spellEnd"/>
          </w:p>
        </w:tc>
        <w:tc>
          <w:tcPr>
            <w:tcW w:w="1674" w:type="dxa"/>
            <w:tcBorders>
              <w:top w:val="single" w:sz="4" w:space="0" w:color="000000"/>
              <w:left w:val="single" w:sz="4" w:space="0" w:color="000000"/>
            </w:tcBorders>
            <w:shd w:val="clear" w:color="auto" w:fill="FFFFFF"/>
            <w:tcMar>
              <w:top w:w="0" w:type="dxa"/>
              <w:bottom w:w="0" w:type="dxa"/>
            </w:tcMar>
            <w:vAlign w:val="center"/>
          </w:tcPr>
          <w:p w14:paraId="2FC6A29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 of the Supervisory Board</w:t>
            </w:r>
          </w:p>
        </w:tc>
        <w:tc>
          <w:tcPr>
            <w:tcW w:w="2323" w:type="dxa"/>
            <w:tcBorders>
              <w:top w:val="single" w:sz="4" w:space="0" w:color="000000"/>
              <w:left w:val="single" w:sz="4" w:space="0" w:color="000000"/>
            </w:tcBorders>
            <w:shd w:val="clear" w:color="auto" w:fill="FFFFFF"/>
            <w:tcMar>
              <w:top w:w="0" w:type="dxa"/>
              <w:bottom w:w="0" w:type="dxa"/>
            </w:tcMar>
            <w:vAlign w:val="center"/>
          </w:tcPr>
          <w:p w14:paraId="7257CB59"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April 27, 2021</w:t>
            </w:r>
          </w:p>
        </w:tc>
        <w:tc>
          <w:tcPr>
            <w:tcW w:w="153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D210F6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Engineer</w:t>
            </w:r>
          </w:p>
        </w:tc>
      </w:tr>
      <w:tr w:rsidR="00EB79F9" w:rsidRPr="00CF0172" w14:paraId="68DE74F9" w14:textId="77777777">
        <w:trPr>
          <w:trHeight w:val="745"/>
        </w:trPr>
        <w:tc>
          <w:tcPr>
            <w:tcW w:w="69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D608F4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4</w:t>
            </w:r>
          </w:p>
        </w:tc>
        <w:tc>
          <w:tcPr>
            <w:tcW w:w="279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C65688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Ms. Nguyen Thi </w:t>
            </w:r>
            <w:proofErr w:type="spellStart"/>
            <w:r w:rsidRPr="00CF0172">
              <w:rPr>
                <w:rFonts w:ascii="Arial" w:hAnsi="Arial"/>
                <w:bCs/>
                <w:sz w:val="20"/>
              </w:rPr>
              <w:t>Hoa</w:t>
            </w:r>
            <w:proofErr w:type="spellEnd"/>
          </w:p>
        </w:tc>
        <w:tc>
          <w:tcPr>
            <w:tcW w:w="167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968567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 of the Supervisory Board</w:t>
            </w:r>
          </w:p>
        </w:tc>
        <w:tc>
          <w:tcPr>
            <w:tcW w:w="232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2CAE9E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April 20, 2023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D7B28F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Master</w:t>
            </w:r>
          </w:p>
        </w:tc>
      </w:tr>
    </w:tbl>
    <w:p w14:paraId="393A62FA" w14:textId="77777777" w:rsidR="00EB79F9" w:rsidRPr="00CF0172" w:rsidRDefault="00C313E8">
      <w:pPr>
        <w:numPr>
          <w:ilvl w:val="0"/>
          <w:numId w:val="11"/>
        </w:num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The Executive Board</w:t>
      </w:r>
    </w:p>
    <w:tbl>
      <w:tblPr>
        <w:tblStyle w:val="a3"/>
        <w:tblW w:w="9019" w:type="dxa"/>
        <w:tblLayout w:type="fixed"/>
        <w:tblLook w:val="0400" w:firstRow="0" w:lastRow="0" w:firstColumn="0" w:lastColumn="0" w:noHBand="0" w:noVBand="1"/>
      </w:tblPr>
      <w:tblGrid>
        <w:gridCol w:w="799"/>
        <w:gridCol w:w="2469"/>
        <w:gridCol w:w="1627"/>
        <w:gridCol w:w="2143"/>
        <w:gridCol w:w="1981"/>
      </w:tblGrid>
      <w:tr w:rsidR="00EB79F9" w:rsidRPr="00CF0172" w14:paraId="11FD984D" w14:textId="77777777">
        <w:trPr>
          <w:trHeight w:val="1220"/>
        </w:trPr>
        <w:tc>
          <w:tcPr>
            <w:tcW w:w="799" w:type="dxa"/>
            <w:tcBorders>
              <w:top w:val="single" w:sz="4" w:space="0" w:color="000000"/>
              <w:left w:val="single" w:sz="4" w:space="0" w:color="000000"/>
            </w:tcBorders>
            <w:shd w:val="clear" w:color="auto" w:fill="FFFFFF"/>
            <w:tcMar>
              <w:top w:w="0" w:type="dxa"/>
              <w:bottom w:w="0" w:type="dxa"/>
            </w:tcMar>
            <w:vAlign w:val="center"/>
          </w:tcPr>
          <w:p w14:paraId="0FF3E79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No.</w:t>
            </w:r>
          </w:p>
        </w:tc>
        <w:tc>
          <w:tcPr>
            <w:tcW w:w="2469" w:type="dxa"/>
            <w:tcBorders>
              <w:top w:val="single" w:sz="4" w:space="0" w:color="000000"/>
              <w:left w:val="single" w:sz="4" w:space="0" w:color="000000"/>
            </w:tcBorders>
            <w:shd w:val="clear" w:color="auto" w:fill="FFFFFF"/>
            <w:tcMar>
              <w:top w:w="0" w:type="dxa"/>
              <w:bottom w:w="0" w:type="dxa"/>
            </w:tcMar>
            <w:vAlign w:val="center"/>
          </w:tcPr>
          <w:p w14:paraId="1B084C5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Members of the Executive Board</w:t>
            </w:r>
          </w:p>
        </w:tc>
        <w:tc>
          <w:tcPr>
            <w:tcW w:w="1627" w:type="dxa"/>
            <w:tcBorders>
              <w:top w:val="single" w:sz="4" w:space="0" w:color="000000"/>
              <w:left w:val="single" w:sz="4" w:space="0" w:color="000000"/>
            </w:tcBorders>
            <w:shd w:val="clear" w:color="auto" w:fill="FFFFFF"/>
            <w:tcMar>
              <w:top w:w="0" w:type="dxa"/>
              <w:bottom w:w="0" w:type="dxa"/>
            </w:tcMar>
            <w:vAlign w:val="center"/>
          </w:tcPr>
          <w:p w14:paraId="28669B0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 of birth</w:t>
            </w:r>
          </w:p>
        </w:tc>
        <w:tc>
          <w:tcPr>
            <w:tcW w:w="2143" w:type="dxa"/>
            <w:tcBorders>
              <w:top w:val="single" w:sz="4" w:space="0" w:color="000000"/>
              <w:left w:val="single" w:sz="4" w:space="0" w:color="000000"/>
            </w:tcBorders>
            <w:shd w:val="clear" w:color="auto" w:fill="FFFFFF"/>
            <w:tcMar>
              <w:top w:w="0" w:type="dxa"/>
              <w:bottom w:w="0" w:type="dxa"/>
            </w:tcMar>
            <w:vAlign w:val="center"/>
          </w:tcPr>
          <w:p w14:paraId="0357009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Qualification</w:t>
            </w:r>
          </w:p>
        </w:tc>
        <w:tc>
          <w:tcPr>
            <w:tcW w:w="1981" w:type="dxa"/>
            <w:tcBorders>
              <w:top w:val="single" w:sz="4" w:space="0" w:color="000000"/>
              <w:left w:val="single" w:sz="4" w:space="0" w:color="000000"/>
              <w:right w:val="single" w:sz="4" w:space="0" w:color="000000"/>
            </w:tcBorders>
            <w:shd w:val="clear" w:color="auto" w:fill="FFFFFF"/>
            <w:tcMar>
              <w:top w:w="0" w:type="dxa"/>
              <w:bottom w:w="0" w:type="dxa"/>
            </w:tcMar>
          </w:tcPr>
          <w:p w14:paraId="3BBE638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 of appointment/dismissal as member of the Executive Board</w:t>
            </w:r>
          </w:p>
        </w:tc>
      </w:tr>
      <w:tr w:rsidR="00EB79F9" w:rsidRPr="00CF0172" w14:paraId="498172C5" w14:textId="77777777">
        <w:trPr>
          <w:trHeight w:val="900"/>
        </w:trPr>
        <w:tc>
          <w:tcPr>
            <w:tcW w:w="799" w:type="dxa"/>
            <w:tcBorders>
              <w:top w:val="single" w:sz="4" w:space="0" w:color="000000"/>
              <w:left w:val="single" w:sz="4" w:space="0" w:color="000000"/>
            </w:tcBorders>
            <w:shd w:val="clear" w:color="auto" w:fill="FFFFFF"/>
            <w:tcMar>
              <w:top w:w="0" w:type="dxa"/>
              <w:bottom w:w="0" w:type="dxa"/>
            </w:tcMar>
            <w:vAlign w:val="center"/>
          </w:tcPr>
          <w:p w14:paraId="48C87C6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1</w:t>
            </w:r>
          </w:p>
        </w:tc>
        <w:tc>
          <w:tcPr>
            <w:tcW w:w="2469" w:type="dxa"/>
            <w:tcBorders>
              <w:top w:val="single" w:sz="4" w:space="0" w:color="000000"/>
              <w:left w:val="single" w:sz="4" w:space="0" w:color="000000"/>
            </w:tcBorders>
            <w:shd w:val="clear" w:color="auto" w:fill="FFFFFF"/>
            <w:tcMar>
              <w:top w:w="0" w:type="dxa"/>
              <w:bottom w:w="0" w:type="dxa"/>
            </w:tcMar>
            <w:vAlign w:val="center"/>
          </w:tcPr>
          <w:p w14:paraId="4E59E26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Mr. Tran Hau </w:t>
            </w:r>
            <w:proofErr w:type="spellStart"/>
            <w:r w:rsidRPr="00CF0172">
              <w:rPr>
                <w:rFonts w:ascii="Arial" w:hAnsi="Arial"/>
                <w:bCs/>
                <w:sz w:val="20"/>
              </w:rPr>
              <w:t>Ninh</w:t>
            </w:r>
            <w:proofErr w:type="spellEnd"/>
          </w:p>
        </w:tc>
        <w:tc>
          <w:tcPr>
            <w:tcW w:w="1627" w:type="dxa"/>
            <w:tcBorders>
              <w:top w:val="single" w:sz="4" w:space="0" w:color="000000"/>
              <w:left w:val="single" w:sz="4" w:space="0" w:color="000000"/>
            </w:tcBorders>
            <w:shd w:val="clear" w:color="auto" w:fill="FFFFFF"/>
            <w:tcMar>
              <w:top w:w="0" w:type="dxa"/>
              <w:bottom w:w="0" w:type="dxa"/>
            </w:tcMar>
            <w:vAlign w:val="center"/>
          </w:tcPr>
          <w:p w14:paraId="695022F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March 03, 1963</w:t>
            </w:r>
          </w:p>
        </w:tc>
        <w:tc>
          <w:tcPr>
            <w:tcW w:w="2143" w:type="dxa"/>
            <w:tcBorders>
              <w:top w:val="single" w:sz="4" w:space="0" w:color="000000"/>
              <w:left w:val="single" w:sz="4" w:space="0" w:color="000000"/>
            </w:tcBorders>
            <w:shd w:val="clear" w:color="auto" w:fill="FFFFFF"/>
            <w:tcMar>
              <w:top w:w="0" w:type="dxa"/>
              <w:bottom w:w="0" w:type="dxa"/>
            </w:tcMar>
            <w:vAlign w:val="center"/>
          </w:tcPr>
          <w:p w14:paraId="425B81B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Engineers build bridges</w:t>
            </w:r>
          </w:p>
        </w:tc>
        <w:tc>
          <w:tcPr>
            <w:tcW w:w="198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B8BB3E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May 20, 2020</w:t>
            </w:r>
          </w:p>
        </w:tc>
      </w:tr>
      <w:tr w:rsidR="00EB79F9" w:rsidRPr="00CF0172" w14:paraId="164AD05B" w14:textId="77777777">
        <w:trPr>
          <w:trHeight w:val="734"/>
        </w:trPr>
        <w:tc>
          <w:tcPr>
            <w:tcW w:w="799" w:type="dxa"/>
            <w:tcBorders>
              <w:top w:val="single" w:sz="4" w:space="0" w:color="000000"/>
              <w:left w:val="single" w:sz="4" w:space="0" w:color="000000"/>
            </w:tcBorders>
            <w:shd w:val="clear" w:color="auto" w:fill="FFFFFF"/>
            <w:tcMar>
              <w:top w:w="0" w:type="dxa"/>
              <w:bottom w:w="0" w:type="dxa"/>
            </w:tcMar>
            <w:vAlign w:val="center"/>
          </w:tcPr>
          <w:p w14:paraId="061CBED8"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2</w:t>
            </w:r>
          </w:p>
        </w:tc>
        <w:tc>
          <w:tcPr>
            <w:tcW w:w="2469" w:type="dxa"/>
            <w:tcBorders>
              <w:top w:val="single" w:sz="4" w:space="0" w:color="000000"/>
              <w:left w:val="single" w:sz="4" w:space="0" w:color="000000"/>
            </w:tcBorders>
            <w:shd w:val="clear" w:color="auto" w:fill="FFFFFF"/>
            <w:tcMar>
              <w:top w:w="0" w:type="dxa"/>
              <w:bottom w:w="0" w:type="dxa"/>
            </w:tcMar>
            <w:vAlign w:val="center"/>
          </w:tcPr>
          <w:p w14:paraId="17D21EB1"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Mr. Ha </w:t>
            </w:r>
            <w:proofErr w:type="spellStart"/>
            <w:r w:rsidRPr="00CF0172">
              <w:rPr>
                <w:rFonts w:ascii="Arial" w:hAnsi="Arial"/>
                <w:bCs/>
                <w:sz w:val="20"/>
              </w:rPr>
              <w:t>Huu</w:t>
            </w:r>
            <w:proofErr w:type="spellEnd"/>
            <w:r w:rsidRPr="00CF0172">
              <w:rPr>
                <w:rFonts w:ascii="Arial" w:hAnsi="Arial"/>
                <w:bCs/>
                <w:sz w:val="20"/>
              </w:rPr>
              <w:t xml:space="preserve"> Thong</w:t>
            </w:r>
          </w:p>
        </w:tc>
        <w:tc>
          <w:tcPr>
            <w:tcW w:w="1627" w:type="dxa"/>
            <w:tcBorders>
              <w:top w:val="single" w:sz="4" w:space="0" w:color="000000"/>
              <w:left w:val="single" w:sz="4" w:space="0" w:color="000000"/>
            </w:tcBorders>
            <w:shd w:val="clear" w:color="auto" w:fill="FFFFFF"/>
            <w:tcMar>
              <w:top w:w="0" w:type="dxa"/>
              <w:bottom w:w="0" w:type="dxa"/>
            </w:tcMar>
            <w:vAlign w:val="center"/>
          </w:tcPr>
          <w:p w14:paraId="72F024F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October 25, 1967</w:t>
            </w:r>
          </w:p>
        </w:tc>
        <w:tc>
          <w:tcPr>
            <w:tcW w:w="2143" w:type="dxa"/>
            <w:tcBorders>
              <w:top w:val="single" w:sz="4" w:space="0" w:color="000000"/>
              <w:left w:val="single" w:sz="4" w:space="0" w:color="000000"/>
            </w:tcBorders>
            <w:shd w:val="clear" w:color="auto" w:fill="FFFFFF"/>
            <w:tcMar>
              <w:top w:w="0" w:type="dxa"/>
              <w:bottom w:w="0" w:type="dxa"/>
            </w:tcMar>
            <w:vAlign w:val="center"/>
          </w:tcPr>
          <w:p w14:paraId="01C63E0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Engineers build bridges</w:t>
            </w:r>
          </w:p>
        </w:tc>
        <w:tc>
          <w:tcPr>
            <w:tcW w:w="198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D46F5A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October 16, 2023</w:t>
            </w:r>
          </w:p>
        </w:tc>
      </w:tr>
      <w:tr w:rsidR="00EB79F9" w:rsidRPr="00CF0172" w14:paraId="29F906D9" w14:textId="77777777">
        <w:trPr>
          <w:trHeight w:val="731"/>
        </w:trPr>
        <w:tc>
          <w:tcPr>
            <w:tcW w:w="799" w:type="dxa"/>
            <w:tcBorders>
              <w:top w:val="single" w:sz="4" w:space="0" w:color="000000"/>
              <w:left w:val="single" w:sz="4" w:space="0" w:color="000000"/>
            </w:tcBorders>
            <w:shd w:val="clear" w:color="auto" w:fill="FFFFFF"/>
            <w:tcMar>
              <w:top w:w="0" w:type="dxa"/>
              <w:bottom w:w="0" w:type="dxa"/>
            </w:tcMar>
            <w:vAlign w:val="center"/>
          </w:tcPr>
          <w:p w14:paraId="4F27DE8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3</w:t>
            </w:r>
          </w:p>
        </w:tc>
        <w:tc>
          <w:tcPr>
            <w:tcW w:w="2469" w:type="dxa"/>
            <w:tcBorders>
              <w:top w:val="single" w:sz="4" w:space="0" w:color="000000"/>
              <w:left w:val="single" w:sz="4" w:space="0" w:color="000000"/>
            </w:tcBorders>
            <w:shd w:val="clear" w:color="auto" w:fill="FFFFFF"/>
            <w:tcMar>
              <w:top w:w="0" w:type="dxa"/>
              <w:bottom w:w="0" w:type="dxa"/>
            </w:tcMar>
            <w:vAlign w:val="center"/>
          </w:tcPr>
          <w:p w14:paraId="47905547"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Mr. Nguyen </w:t>
            </w:r>
            <w:proofErr w:type="spellStart"/>
            <w:r w:rsidRPr="00CF0172">
              <w:rPr>
                <w:rFonts w:ascii="Arial" w:hAnsi="Arial"/>
                <w:bCs/>
                <w:sz w:val="20"/>
              </w:rPr>
              <w:t>Trung</w:t>
            </w:r>
            <w:proofErr w:type="spellEnd"/>
            <w:r w:rsidRPr="00CF0172">
              <w:rPr>
                <w:rFonts w:ascii="Arial" w:hAnsi="Arial"/>
                <w:bCs/>
                <w:sz w:val="20"/>
              </w:rPr>
              <w:t xml:space="preserve"> Dung</w:t>
            </w:r>
          </w:p>
        </w:tc>
        <w:tc>
          <w:tcPr>
            <w:tcW w:w="1627" w:type="dxa"/>
            <w:tcBorders>
              <w:top w:val="single" w:sz="4" w:space="0" w:color="000000"/>
              <w:left w:val="single" w:sz="4" w:space="0" w:color="000000"/>
            </w:tcBorders>
            <w:shd w:val="clear" w:color="auto" w:fill="FFFFFF"/>
            <w:tcMar>
              <w:top w:w="0" w:type="dxa"/>
              <w:bottom w:w="0" w:type="dxa"/>
            </w:tcMar>
            <w:vAlign w:val="center"/>
          </w:tcPr>
          <w:p w14:paraId="07247125"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August 01, 1977</w:t>
            </w:r>
          </w:p>
        </w:tc>
        <w:tc>
          <w:tcPr>
            <w:tcW w:w="2143" w:type="dxa"/>
            <w:tcBorders>
              <w:top w:val="single" w:sz="4" w:space="0" w:color="000000"/>
              <w:left w:val="single" w:sz="4" w:space="0" w:color="000000"/>
            </w:tcBorders>
            <w:shd w:val="clear" w:color="auto" w:fill="FFFFFF"/>
            <w:tcMar>
              <w:top w:w="0" w:type="dxa"/>
              <w:bottom w:w="0" w:type="dxa"/>
            </w:tcMar>
            <w:vAlign w:val="center"/>
          </w:tcPr>
          <w:p w14:paraId="1C153E95"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Engineers build bridges</w:t>
            </w:r>
          </w:p>
        </w:tc>
        <w:tc>
          <w:tcPr>
            <w:tcW w:w="198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60E9F0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October 03, 2019</w:t>
            </w:r>
          </w:p>
        </w:tc>
      </w:tr>
      <w:tr w:rsidR="00EB79F9" w:rsidRPr="00CF0172" w14:paraId="2F45B001" w14:textId="77777777">
        <w:trPr>
          <w:trHeight w:val="745"/>
        </w:trPr>
        <w:tc>
          <w:tcPr>
            <w:tcW w:w="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1888B2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4</w:t>
            </w:r>
          </w:p>
        </w:tc>
        <w:tc>
          <w:tcPr>
            <w:tcW w:w="24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4FF6B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 xml:space="preserve">Mr. Nguyen The </w:t>
            </w:r>
            <w:proofErr w:type="spellStart"/>
            <w:r w:rsidRPr="00CF0172">
              <w:rPr>
                <w:rFonts w:ascii="Arial" w:hAnsi="Arial"/>
                <w:bCs/>
                <w:sz w:val="20"/>
              </w:rPr>
              <w:t>Chanh</w:t>
            </w:r>
            <w:proofErr w:type="spellEnd"/>
          </w:p>
        </w:tc>
        <w:tc>
          <w:tcPr>
            <w:tcW w:w="162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CB9B61B"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December 19, 1980</w:t>
            </w:r>
          </w:p>
        </w:tc>
        <w:tc>
          <w:tcPr>
            <w:tcW w:w="214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B8C16FA"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Bachelor</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85A679D"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February 06, 2023</w:t>
            </w:r>
          </w:p>
        </w:tc>
      </w:tr>
    </w:tbl>
    <w:p w14:paraId="1F7DD229" w14:textId="77777777" w:rsidR="00EB79F9" w:rsidRPr="00CF0172" w:rsidRDefault="00C313E8">
      <w:pPr>
        <w:numPr>
          <w:ilvl w:val="0"/>
          <w:numId w:val="11"/>
        </w:num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The Chief Accountant</w:t>
      </w:r>
    </w:p>
    <w:tbl>
      <w:tblPr>
        <w:tblStyle w:val="a4"/>
        <w:tblW w:w="9019" w:type="dxa"/>
        <w:tblLayout w:type="fixed"/>
        <w:tblLook w:val="0400" w:firstRow="0" w:lastRow="0" w:firstColumn="0" w:lastColumn="0" w:noHBand="0" w:noVBand="1"/>
      </w:tblPr>
      <w:tblGrid>
        <w:gridCol w:w="2846"/>
        <w:gridCol w:w="1676"/>
        <w:gridCol w:w="2073"/>
        <w:gridCol w:w="2424"/>
      </w:tblGrid>
      <w:tr w:rsidR="00EB79F9" w:rsidRPr="00CF0172" w14:paraId="01CCBF64" w14:textId="77777777">
        <w:trPr>
          <w:trHeight w:val="619"/>
        </w:trPr>
        <w:tc>
          <w:tcPr>
            <w:tcW w:w="284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8F4206C"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Full name</w:t>
            </w:r>
          </w:p>
          <w:p w14:paraId="088CAB8D" w14:textId="77777777" w:rsidR="00EB79F9" w:rsidRPr="00CF0172" w:rsidRDefault="00EB79F9">
            <w:pPr>
              <w:pBdr>
                <w:top w:val="nil"/>
                <w:left w:val="nil"/>
                <w:bottom w:val="nil"/>
                <w:right w:val="nil"/>
                <w:between w:val="nil"/>
              </w:pBdr>
              <w:tabs>
                <w:tab w:val="left" w:pos="432"/>
              </w:tabs>
              <w:spacing w:after="120" w:line="360" w:lineRule="auto"/>
              <w:rPr>
                <w:rFonts w:ascii="Arial" w:eastAsia="Arial" w:hAnsi="Arial" w:cs="Arial"/>
                <w:bCs/>
                <w:sz w:val="20"/>
                <w:szCs w:val="20"/>
              </w:rPr>
            </w:pPr>
          </w:p>
        </w:tc>
        <w:tc>
          <w:tcPr>
            <w:tcW w:w="16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9DEB4F"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lastRenderedPageBreak/>
              <w:t>Date of birth</w:t>
            </w:r>
          </w:p>
        </w:tc>
        <w:tc>
          <w:tcPr>
            <w:tcW w:w="207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058FA30" w14:textId="77777777" w:rsidR="00EB79F9" w:rsidRPr="00CF0172" w:rsidRDefault="00C313E8">
            <w:pPr>
              <w:pBdr>
                <w:top w:val="nil"/>
                <w:left w:val="nil"/>
                <w:bottom w:val="nil"/>
                <w:right w:val="nil"/>
                <w:between w:val="nil"/>
              </w:pBdr>
              <w:tabs>
                <w:tab w:val="left" w:pos="432"/>
                <w:tab w:val="left" w:pos="2372"/>
              </w:tabs>
              <w:spacing w:after="120" w:line="360" w:lineRule="auto"/>
              <w:rPr>
                <w:rFonts w:ascii="Arial" w:eastAsia="Arial" w:hAnsi="Arial" w:cs="Arial"/>
                <w:bCs/>
                <w:sz w:val="20"/>
                <w:szCs w:val="20"/>
              </w:rPr>
            </w:pPr>
            <w:r w:rsidRPr="00CF0172">
              <w:rPr>
                <w:rFonts w:ascii="Arial" w:hAnsi="Arial"/>
                <w:bCs/>
                <w:sz w:val="20"/>
              </w:rPr>
              <w:t>Qualification</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082B7AA"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Date of appointment/dismissal</w:t>
            </w:r>
          </w:p>
        </w:tc>
      </w:tr>
      <w:tr w:rsidR="00EB79F9" w:rsidRPr="00CF0172" w14:paraId="0A078314" w14:textId="77777777">
        <w:trPr>
          <w:trHeight w:val="619"/>
        </w:trPr>
        <w:tc>
          <w:tcPr>
            <w:tcW w:w="284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6D70F82"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lastRenderedPageBreak/>
              <w:t xml:space="preserve">Mr. Dao Thanh </w:t>
            </w:r>
            <w:proofErr w:type="spellStart"/>
            <w:r w:rsidRPr="00CF0172">
              <w:rPr>
                <w:rFonts w:ascii="Arial" w:hAnsi="Arial"/>
                <w:bCs/>
                <w:sz w:val="20"/>
              </w:rPr>
              <w:t>Binh</w:t>
            </w:r>
            <w:proofErr w:type="spellEnd"/>
          </w:p>
        </w:tc>
        <w:tc>
          <w:tcPr>
            <w:tcW w:w="16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37AC034"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February 28, 1973</w:t>
            </w:r>
          </w:p>
        </w:tc>
        <w:tc>
          <w:tcPr>
            <w:tcW w:w="207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72C4A6E"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Chemical Engineer, Bachelor in Economics</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9303900" w14:textId="77777777"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October 16, 2023</w:t>
            </w:r>
          </w:p>
        </w:tc>
      </w:tr>
    </w:tbl>
    <w:p w14:paraId="5D3C5414" w14:textId="77777777" w:rsidR="00EB79F9" w:rsidRPr="00CF0172" w:rsidRDefault="00C313E8">
      <w:pPr>
        <w:numPr>
          <w:ilvl w:val="0"/>
          <w:numId w:val="1"/>
        </w:numPr>
        <w:pBdr>
          <w:top w:val="nil"/>
          <w:left w:val="nil"/>
          <w:bottom w:val="nil"/>
          <w:right w:val="nil"/>
          <w:between w:val="nil"/>
        </w:pBdr>
        <w:tabs>
          <w:tab w:val="left" w:pos="432"/>
          <w:tab w:val="left" w:pos="1269"/>
        </w:tabs>
        <w:spacing w:after="120" w:line="360" w:lineRule="auto"/>
        <w:rPr>
          <w:rFonts w:ascii="Arial" w:eastAsia="Arial" w:hAnsi="Arial" w:cs="Arial"/>
          <w:bCs/>
          <w:sz w:val="20"/>
          <w:szCs w:val="20"/>
        </w:rPr>
      </w:pPr>
      <w:r w:rsidRPr="00CF0172">
        <w:rPr>
          <w:rFonts w:ascii="Arial" w:hAnsi="Arial"/>
          <w:bCs/>
          <w:sz w:val="20"/>
        </w:rPr>
        <w:t>Training on corporate governance:</w:t>
      </w:r>
    </w:p>
    <w:p w14:paraId="6E727DD9" w14:textId="77777777" w:rsidR="00EB79F9" w:rsidRPr="00CF0172" w:rsidRDefault="00C313E8">
      <w:pPr>
        <w:numPr>
          <w:ilvl w:val="0"/>
          <w:numId w:val="1"/>
        </w:numPr>
        <w:pBdr>
          <w:top w:val="nil"/>
          <w:left w:val="nil"/>
          <w:bottom w:val="nil"/>
          <w:right w:val="nil"/>
          <w:between w:val="nil"/>
        </w:pBdr>
        <w:tabs>
          <w:tab w:val="left" w:pos="432"/>
          <w:tab w:val="left" w:pos="1370"/>
        </w:tabs>
        <w:spacing w:after="120" w:line="360" w:lineRule="auto"/>
        <w:rPr>
          <w:rFonts w:ascii="Arial" w:eastAsia="Arial" w:hAnsi="Arial" w:cs="Arial"/>
          <w:bCs/>
          <w:sz w:val="20"/>
          <w:szCs w:val="20"/>
        </w:rPr>
      </w:pPr>
      <w:r w:rsidRPr="00CF0172">
        <w:rPr>
          <w:rFonts w:ascii="Arial" w:hAnsi="Arial"/>
          <w:bCs/>
          <w:sz w:val="20"/>
        </w:rPr>
        <w:t>List of affiliated persons of the public company and transactions between affiliated persons of the Company and the Company itself:</w:t>
      </w:r>
    </w:p>
    <w:p w14:paraId="3952CDF7" w14:textId="77777777" w:rsidR="00EB79F9" w:rsidRPr="00CF0172" w:rsidRDefault="00C313E8">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List of affiliated persons of the Company</w:t>
      </w:r>
    </w:p>
    <w:p w14:paraId="38B4585E" w14:textId="77777777" w:rsidR="00EB79F9" w:rsidRPr="00CF0172" w:rsidRDefault="00C313E8">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Transactions between the Company and affiliated persons of the Company; or between the Company and major shareholders, PDMR and affiliated persons of PDMR</w:t>
      </w:r>
    </w:p>
    <w:p w14:paraId="28B67867" w14:textId="1225C114"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No incurred.</w:t>
      </w:r>
    </w:p>
    <w:p w14:paraId="7B35E154" w14:textId="77777777" w:rsidR="00EB79F9" w:rsidRPr="00CF0172" w:rsidRDefault="00C313E8">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Transactions between PDMR of the Company, related persons of PDMR and subsidiaries, companies under the authority of the Company</w:t>
      </w:r>
    </w:p>
    <w:p w14:paraId="7ECFAA43" w14:textId="6430A943" w:rsidR="00EB79F9" w:rsidRPr="00CF0172" w:rsidRDefault="00C313E8">
      <w:pPr>
        <w:pBdr>
          <w:top w:val="nil"/>
          <w:left w:val="nil"/>
          <w:bottom w:val="nil"/>
          <w:right w:val="nil"/>
          <w:between w:val="nil"/>
        </w:pBdr>
        <w:tabs>
          <w:tab w:val="left" w:pos="432"/>
        </w:tabs>
        <w:spacing w:after="120" w:line="360" w:lineRule="auto"/>
        <w:rPr>
          <w:rFonts w:ascii="Arial" w:eastAsia="Arial" w:hAnsi="Arial" w:cs="Arial"/>
          <w:bCs/>
          <w:sz w:val="20"/>
          <w:szCs w:val="20"/>
        </w:rPr>
      </w:pPr>
      <w:r w:rsidRPr="00CF0172">
        <w:rPr>
          <w:rFonts w:ascii="Arial" w:hAnsi="Arial"/>
          <w:bCs/>
          <w:sz w:val="20"/>
        </w:rPr>
        <w:t>No incurred.</w:t>
      </w:r>
    </w:p>
    <w:p w14:paraId="7FC3D4C8" w14:textId="77777777" w:rsidR="00EB79F9" w:rsidRPr="00CF0172" w:rsidRDefault="00C313E8">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bCs/>
          <w:sz w:val="20"/>
          <w:szCs w:val="20"/>
        </w:rPr>
      </w:pPr>
      <w:r w:rsidRPr="00CF0172">
        <w:rPr>
          <w:rFonts w:ascii="Arial" w:hAnsi="Arial"/>
          <w:bCs/>
          <w:sz w:val="20"/>
        </w:rPr>
        <w:t>Transactions between the Company and other entities;</w:t>
      </w:r>
    </w:p>
    <w:p w14:paraId="16C6F405" w14:textId="77777777" w:rsidR="00EB79F9" w:rsidRPr="00CF0172" w:rsidRDefault="00C313E8">
      <w:pPr>
        <w:numPr>
          <w:ilvl w:val="0"/>
          <w:numId w:val="2"/>
        </w:numPr>
        <w:pBdr>
          <w:top w:val="nil"/>
          <w:left w:val="nil"/>
          <w:bottom w:val="nil"/>
          <w:right w:val="nil"/>
          <w:between w:val="nil"/>
        </w:pBdr>
        <w:tabs>
          <w:tab w:val="left" w:pos="432"/>
          <w:tab w:val="left" w:pos="1238"/>
        </w:tabs>
        <w:spacing w:after="120" w:line="360" w:lineRule="auto"/>
        <w:rPr>
          <w:rFonts w:ascii="Arial" w:eastAsia="Arial" w:hAnsi="Arial" w:cs="Arial"/>
          <w:bCs/>
          <w:sz w:val="20"/>
          <w:szCs w:val="20"/>
        </w:rPr>
      </w:pPr>
      <w:r w:rsidRPr="00CF0172">
        <w:rPr>
          <w:rFonts w:ascii="Arial" w:hAnsi="Arial"/>
          <w:bCs/>
          <w:sz w:val="20"/>
        </w:rPr>
        <w:t>Transactions between the Company and the company in which members of the Board of Directors, members of the Supervisory Board, the General Manager and other managers have been founding members or members of the Board of Directors, the Executive General Manager for the past three (03) years ( at the time of reporting): None incurred.</w:t>
      </w:r>
    </w:p>
    <w:p w14:paraId="698C24ED" w14:textId="77777777" w:rsidR="00EB79F9" w:rsidRPr="00CF0172" w:rsidRDefault="00C313E8">
      <w:pPr>
        <w:numPr>
          <w:ilvl w:val="0"/>
          <w:numId w:val="2"/>
        </w:numPr>
        <w:pBdr>
          <w:top w:val="nil"/>
          <w:left w:val="nil"/>
          <w:bottom w:val="nil"/>
          <w:right w:val="nil"/>
          <w:between w:val="nil"/>
        </w:pBdr>
        <w:tabs>
          <w:tab w:val="left" w:pos="432"/>
          <w:tab w:val="left" w:pos="1234"/>
        </w:tabs>
        <w:spacing w:after="120" w:line="360" w:lineRule="auto"/>
        <w:rPr>
          <w:rFonts w:ascii="Arial" w:eastAsia="Arial" w:hAnsi="Arial" w:cs="Arial"/>
          <w:bCs/>
          <w:sz w:val="20"/>
          <w:szCs w:val="20"/>
        </w:rPr>
      </w:pPr>
      <w:r w:rsidRPr="00CF0172">
        <w:rPr>
          <w:rFonts w:ascii="Arial" w:hAnsi="Arial"/>
          <w:bCs/>
          <w:sz w:val="20"/>
        </w:rPr>
        <w:t>Transactions between the Company and the companies in which members of the Board of Directors, members of the Supervisory Board, the Manager (General Manager) and other managers are members of the Board of Directors, the Executive Manager (General Manager): None incurred.</w:t>
      </w:r>
    </w:p>
    <w:p w14:paraId="40719262" w14:textId="77777777" w:rsidR="00EB79F9" w:rsidRPr="00CF0172" w:rsidRDefault="00C313E8">
      <w:pPr>
        <w:numPr>
          <w:ilvl w:val="0"/>
          <w:numId w:val="2"/>
        </w:numPr>
        <w:pBdr>
          <w:top w:val="nil"/>
          <w:left w:val="nil"/>
          <w:bottom w:val="nil"/>
          <w:right w:val="nil"/>
          <w:between w:val="nil"/>
        </w:pBdr>
        <w:tabs>
          <w:tab w:val="left" w:pos="432"/>
          <w:tab w:val="left" w:pos="1291"/>
        </w:tabs>
        <w:spacing w:after="120" w:line="360" w:lineRule="auto"/>
        <w:rPr>
          <w:rFonts w:ascii="Arial" w:eastAsia="Arial" w:hAnsi="Arial" w:cs="Arial"/>
          <w:bCs/>
          <w:sz w:val="20"/>
          <w:szCs w:val="20"/>
        </w:rPr>
      </w:pPr>
      <w:r w:rsidRPr="00CF0172">
        <w:rPr>
          <w:rFonts w:ascii="Arial" w:hAnsi="Arial"/>
          <w:bCs/>
          <w:sz w:val="20"/>
        </w:rPr>
        <w:t>Other transactions of the Company (if any) that can bring about material or non-material benefits to members of the Board of Directors, members of the Supervisory Board, the Manager (General Manager) and other managers: None incurred.</w:t>
      </w:r>
    </w:p>
    <w:p w14:paraId="60097DDC" w14:textId="77777777" w:rsidR="00EB79F9" w:rsidRPr="00CF0172" w:rsidRDefault="00C313E8">
      <w:pPr>
        <w:numPr>
          <w:ilvl w:val="0"/>
          <w:numId w:val="1"/>
        </w:numPr>
        <w:pBdr>
          <w:top w:val="nil"/>
          <w:left w:val="nil"/>
          <w:bottom w:val="nil"/>
          <w:right w:val="nil"/>
          <w:between w:val="nil"/>
        </w:pBdr>
        <w:tabs>
          <w:tab w:val="left" w:pos="432"/>
          <w:tab w:val="left" w:pos="1467"/>
        </w:tabs>
        <w:spacing w:after="120" w:line="360" w:lineRule="auto"/>
        <w:rPr>
          <w:rFonts w:ascii="Arial" w:eastAsia="Arial" w:hAnsi="Arial" w:cs="Arial"/>
          <w:bCs/>
          <w:sz w:val="20"/>
          <w:szCs w:val="20"/>
        </w:rPr>
      </w:pPr>
      <w:r w:rsidRPr="00CF0172">
        <w:rPr>
          <w:rFonts w:ascii="Arial" w:hAnsi="Arial"/>
          <w:bCs/>
          <w:sz w:val="20"/>
        </w:rPr>
        <w:t>Share transactions between PDMR and related persons of PDMR (Annual report)</w:t>
      </w:r>
    </w:p>
    <w:p w14:paraId="672E4CF7" w14:textId="77777777" w:rsidR="00EB79F9" w:rsidRPr="00CF0172" w:rsidRDefault="00C313E8">
      <w:pPr>
        <w:numPr>
          <w:ilvl w:val="0"/>
          <w:numId w:val="3"/>
        </w:numPr>
        <w:pBdr>
          <w:top w:val="nil"/>
          <w:left w:val="nil"/>
          <w:bottom w:val="nil"/>
          <w:right w:val="nil"/>
          <w:between w:val="nil"/>
        </w:pBdr>
        <w:tabs>
          <w:tab w:val="left" w:pos="432"/>
          <w:tab w:val="left" w:pos="1114"/>
        </w:tabs>
        <w:spacing w:after="120" w:line="360" w:lineRule="auto"/>
        <w:rPr>
          <w:rFonts w:ascii="Arial" w:eastAsia="Arial" w:hAnsi="Arial" w:cs="Arial"/>
          <w:bCs/>
          <w:sz w:val="20"/>
          <w:szCs w:val="20"/>
        </w:rPr>
      </w:pPr>
      <w:r w:rsidRPr="00CF0172">
        <w:rPr>
          <w:rFonts w:ascii="Arial" w:hAnsi="Arial"/>
          <w:bCs/>
          <w:sz w:val="20"/>
        </w:rPr>
        <w:t>List of PDMR and affiliated persons of PDMR.</w:t>
      </w:r>
    </w:p>
    <w:p w14:paraId="764B9D15" w14:textId="77777777" w:rsidR="00EB79F9" w:rsidRPr="00CF0172" w:rsidRDefault="00C313E8">
      <w:pPr>
        <w:numPr>
          <w:ilvl w:val="0"/>
          <w:numId w:val="3"/>
        </w:numPr>
        <w:pBdr>
          <w:top w:val="nil"/>
          <w:left w:val="nil"/>
          <w:bottom w:val="nil"/>
          <w:right w:val="nil"/>
          <w:between w:val="nil"/>
        </w:pBdr>
        <w:tabs>
          <w:tab w:val="left" w:pos="432"/>
          <w:tab w:val="left" w:pos="1082"/>
        </w:tabs>
        <w:spacing w:after="120" w:line="360" w:lineRule="auto"/>
        <w:rPr>
          <w:rFonts w:ascii="Arial" w:eastAsia="Arial" w:hAnsi="Arial" w:cs="Arial"/>
          <w:bCs/>
          <w:sz w:val="20"/>
          <w:szCs w:val="20"/>
        </w:rPr>
      </w:pPr>
      <w:r w:rsidRPr="00CF0172">
        <w:rPr>
          <w:rFonts w:ascii="Arial" w:hAnsi="Arial"/>
          <w:bCs/>
          <w:sz w:val="20"/>
        </w:rPr>
        <w:t>Company’s share transactions between PDMR and affiliated persons: In 2023, no transactions incurred.</w:t>
      </w:r>
    </w:p>
    <w:p w14:paraId="4DD62A69" w14:textId="77777777" w:rsidR="00EB79F9" w:rsidRPr="00CF0172" w:rsidRDefault="00C313E8">
      <w:pPr>
        <w:numPr>
          <w:ilvl w:val="0"/>
          <w:numId w:val="1"/>
        </w:numPr>
        <w:pBdr>
          <w:top w:val="nil"/>
          <w:left w:val="nil"/>
          <w:bottom w:val="nil"/>
          <w:right w:val="nil"/>
          <w:between w:val="nil"/>
        </w:pBdr>
        <w:tabs>
          <w:tab w:val="left" w:pos="432"/>
          <w:tab w:val="left" w:pos="1485"/>
        </w:tabs>
        <w:spacing w:after="120" w:line="360" w:lineRule="auto"/>
        <w:rPr>
          <w:rFonts w:ascii="Arial" w:eastAsia="Arial" w:hAnsi="Arial" w:cs="Arial"/>
          <w:bCs/>
          <w:sz w:val="20"/>
          <w:szCs w:val="20"/>
        </w:rPr>
      </w:pPr>
      <w:r w:rsidRPr="00CF0172">
        <w:rPr>
          <w:rFonts w:ascii="Arial" w:hAnsi="Arial"/>
          <w:bCs/>
          <w:sz w:val="20"/>
        </w:rPr>
        <w:t>Other significant issues: None.</w:t>
      </w:r>
    </w:p>
    <w:sectPr w:rsidR="00EB79F9" w:rsidRPr="00CF0172">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470"/>
    <w:multiLevelType w:val="multilevel"/>
    <w:tmpl w:val="6D56F2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234628"/>
    <w:multiLevelType w:val="multilevel"/>
    <w:tmpl w:val="7A521B70"/>
    <w:lvl w:ilvl="0">
      <w:start w:val="1"/>
      <w:numFmt w:val="decimal"/>
      <w:lvlText w:val="%1."/>
      <w:lvlJc w:val="left"/>
      <w:pPr>
        <w:ind w:left="378" w:hanging="360"/>
      </w:pPr>
      <w:rPr>
        <w:rFonts w:ascii="Arial" w:eastAsia="Arial" w:hAnsi="Arial" w:cs="Arial"/>
        <w:b w:val="0"/>
        <w:i w:val="0"/>
        <w:sz w:val="20"/>
        <w:szCs w:val="20"/>
        <w:u w:val="none"/>
      </w:rPr>
    </w:lvl>
    <w:lvl w:ilvl="1">
      <w:start w:val="1"/>
      <w:numFmt w:val="lowerLetter"/>
      <w:lvlText w:val="%2."/>
      <w:lvlJc w:val="left"/>
      <w:pPr>
        <w:ind w:left="1098" w:hanging="360"/>
      </w:pPr>
      <w:rPr>
        <w:rFonts w:ascii="Arial" w:eastAsia="Arial" w:hAnsi="Arial" w:cs="Arial"/>
        <w:b w:val="0"/>
        <w:i w:val="0"/>
        <w:sz w:val="20"/>
        <w:szCs w:val="20"/>
      </w:rPr>
    </w:lvl>
    <w:lvl w:ilvl="2">
      <w:start w:val="1"/>
      <w:numFmt w:val="lowerRoman"/>
      <w:lvlText w:val="%3."/>
      <w:lvlJc w:val="right"/>
      <w:pPr>
        <w:ind w:left="1818" w:hanging="180"/>
      </w:pPr>
      <w:rPr>
        <w:rFonts w:ascii="Arial" w:eastAsia="Arial" w:hAnsi="Arial" w:cs="Arial"/>
        <w:b w:val="0"/>
        <w:i w:val="0"/>
        <w:sz w:val="20"/>
        <w:szCs w:val="20"/>
      </w:r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2">
    <w:nsid w:val="3F973955"/>
    <w:multiLevelType w:val="multilevel"/>
    <w:tmpl w:val="43CA00FA"/>
    <w:lvl w:ilvl="0">
      <w:start w:val="1"/>
      <w:numFmt w:val="decimal"/>
      <w:lvlText w:val="%1."/>
      <w:lvlJc w:val="left"/>
      <w:pPr>
        <w:ind w:left="1066" w:hanging="360"/>
      </w:pPr>
      <w:rPr>
        <w:rFonts w:ascii="Arial" w:eastAsia="Arial" w:hAnsi="Arial" w:cs="Arial"/>
        <w:b w:val="0"/>
        <w:i w:val="0"/>
        <w:sz w:val="20"/>
        <w:szCs w:val="20"/>
        <w:u w:val="none"/>
      </w:rPr>
    </w:lvl>
    <w:lvl w:ilvl="1">
      <w:start w:val="1"/>
      <w:numFmt w:val="lowerLetter"/>
      <w:lvlText w:val="%2."/>
      <w:lvlJc w:val="left"/>
      <w:pPr>
        <w:ind w:left="1786" w:hanging="360"/>
      </w:pPr>
      <w:rPr>
        <w:rFonts w:ascii="Arial" w:eastAsia="Arial" w:hAnsi="Arial" w:cs="Arial"/>
        <w:b w:val="0"/>
        <w:i w:val="0"/>
        <w:sz w:val="20"/>
        <w:szCs w:val="20"/>
      </w:rPr>
    </w:lvl>
    <w:lvl w:ilvl="2">
      <w:start w:val="1"/>
      <w:numFmt w:val="lowerRoman"/>
      <w:lvlText w:val="%3."/>
      <w:lvlJc w:val="right"/>
      <w:pPr>
        <w:ind w:left="2506" w:hanging="180"/>
      </w:pPr>
      <w:rPr>
        <w:rFonts w:ascii="Arial" w:eastAsia="Arial" w:hAnsi="Arial" w:cs="Arial"/>
        <w:b w:val="0"/>
        <w:i w:val="0"/>
        <w:sz w:val="20"/>
        <w:szCs w:val="20"/>
      </w:r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3">
    <w:nsid w:val="472A55D0"/>
    <w:multiLevelType w:val="multilevel"/>
    <w:tmpl w:val="CC603AF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B827DB4"/>
    <w:multiLevelType w:val="multilevel"/>
    <w:tmpl w:val="908AAACE"/>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4975B4B"/>
    <w:multiLevelType w:val="multilevel"/>
    <w:tmpl w:val="40E88444"/>
    <w:lvl w:ilvl="0">
      <w:start w:val="1"/>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55C5F65"/>
    <w:multiLevelType w:val="multilevel"/>
    <w:tmpl w:val="F67ED7BC"/>
    <w:lvl w:ilvl="0">
      <w:start w:val="1"/>
      <w:numFmt w:val="upperRoman"/>
      <w:lvlText w:val="%1."/>
      <w:lvlJc w:val="left"/>
      <w:pPr>
        <w:ind w:left="0" w:firstLine="0"/>
      </w:pPr>
      <w:rPr>
        <w:rFonts w:ascii="Arial" w:eastAsia="Arial" w:hAnsi="Arial" w:cs="Arial"/>
        <w:b w:val="0"/>
        <w:i w:val="0"/>
        <w:smallCaps w:val="0"/>
        <w:strike w:val="0"/>
        <w:color w:val="2C28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AF12244"/>
    <w:multiLevelType w:val="multilevel"/>
    <w:tmpl w:val="A7F296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30E6B72"/>
    <w:multiLevelType w:val="multilevel"/>
    <w:tmpl w:val="9D660184"/>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8FC1E5A"/>
    <w:multiLevelType w:val="multilevel"/>
    <w:tmpl w:val="467EB71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CA8051E"/>
    <w:multiLevelType w:val="multilevel"/>
    <w:tmpl w:val="FF32D50A"/>
    <w:lvl w:ilvl="0">
      <w:start w:val="1"/>
      <w:numFmt w:val="decimal"/>
      <w:lvlText w:val="%1."/>
      <w:lvlJc w:val="left"/>
      <w:pPr>
        <w:ind w:left="1062" w:hanging="360"/>
      </w:pPr>
      <w:rPr>
        <w:rFonts w:ascii="Arial" w:eastAsia="Arial" w:hAnsi="Arial" w:cs="Arial"/>
        <w:b w:val="0"/>
        <w:i w:val="0"/>
        <w:sz w:val="20"/>
        <w:szCs w:val="20"/>
        <w:u w:val="none"/>
      </w:rPr>
    </w:lvl>
    <w:lvl w:ilvl="1">
      <w:start w:val="1"/>
      <w:numFmt w:val="lowerLetter"/>
      <w:lvlText w:val="%2."/>
      <w:lvlJc w:val="left"/>
      <w:pPr>
        <w:ind w:left="1782" w:hanging="360"/>
      </w:pPr>
      <w:rPr>
        <w:rFonts w:ascii="Arial" w:eastAsia="Arial" w:hAnsi="Arial" w:cs="Arial"/>
        <w:b w:val="0"/>
        <w:i w:val="0"/>
        <w:sz w:val="20"/>
        <w:szCs w:val="20"/>
      </w:rPr>
    </w:lvl>
    <w:lvl w:ilvl="2">
      <w:start w:val="1"/>
      <w:numFmt w:val="lowerRoman"/>
      <w:lvlText w:val="%3."/>
      <w:lvlJc w:val="right"/>
      <w:pPr>
        <w:ind w:left="2502" w:hanging="180"/>
      </w:pPr>
      <w:rPr>
        <w:rFonts w:ascii="Arial" w:eastAsia="Arial" w:hAnsi="Arial" w:cs="Arial"/>
        <w:b w:val="0"/>
        <w:i w:val="0"/>
        <w:sz w:val="20"/>
        <w:szCs w:val="20"/>
      </w:r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num w:numId="1">
    <w:abstractNumId w:val="3"/>
  </w:num>
  <w:num w:numId="2">
    <w:abstractNumId w:val="5"/>
  </w:num>
  <w:num w:numId="3">
    <w:abstractNumId w:val="7"/>
  </w:num>
  <w:num w:numId="4">
    <w:abstractNumId w:val="8"/>
  </w:num>
  <w:num w:numId="5">
    <w:abstractNumId w:val="2"/>
  </w:num>
  <w:num w:numId="6">
    <w:abstractNumId w:val="9"/>
  </w:num>
  <w:num w:numId="7">
    <w:abstractNumId w:val="10"/>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F9"/>
    <w:rsid w:val="00C313E8"/>
    <w:rsid w:val="00C3588D"/>
    <w:rsid w:val="00CF0172"/>
    <w:rsid w:val="00EB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2B90"/>
  <w15:docId w15:val="{F5BAF00F-0FB0-4BEE-993C-A9201E8B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2C283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C2830"/>
      <w:sz w:val="34"/>
      <w:szCs w:val="34"/>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C3134D"/>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spacing w:line="170" w:lineRule="auto"/>
    </w:pPr>
    <w:rPr>
      <w:rFonts w:ascii="Arial" w:eastAsia="Arial" w:hAnsi="Arial" w:cs="Arial"/>
      <w:sz w:val="8"/>
      <w:szCs w:val="8"/>
    </w:rPr>
  </w:style>
  <w:style w:type="paragraph" w:customStyle="1" w:styleId="Bodytext20">
    <w:name w:val="Body text (2)"/>
    <w:basedOn w:val="Normal"/>
    <w:link w:val="Bodytext2"/>
    <w:rPr>
      <w:rFonts w:ascii="Times New Roman" w:eastAsia="Times New Roman" w:hAnsi="Times New Roman" w:cs="Times New Roman"/>
      <w:i/>
      <w:iCs/>
      <w:color w:val="2C2830"/>
      <w:sz w:val="19"/>
      <w:szCs w:val="19"/>
    </w:rPr>
  </w:style>
  <w:style w:type="paragraph" w:customStyle="1" w:styleId="Bodytext50">
    <w:name w:val="Body text (5)"/>
    <w:basedOn w:val="Normal"/>
    <w:link w:val="Bodytext5"/>
    <w:pPr>
      <w:spacing w:line="300" w:lineRule="auto"/>
      <w:ind w:left="300" w:firstLine="300"/>
    </w:pPr>
    <w:rPr>
      <w:rFonts w:ascii="Arial" w:eastAsia="Arial" w:hAnsi="Arial" w:cs="Arial"/>
      <w:sz w:val="20"/>
      <w:szCs w:val="20"/>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C2830"/>
      <w:sz w:val="34"/>
      <w:szCs w:val="34"/>
    </w:rPr>
  </w:style>
  <w:style w:type="paragraph" w:customStyle="1" w:styleId="Bodytext40">
    <w:name w:val="Body text (4)"/>
    <w:basedOn w:val="Normal"/>
    <w:link w:val="Bodytext4"/>
    <w:pPr>
      <w:spacing w:line="269" w:lineRule="auto"/>
      <w:jc w:val="center"/>
    </w:pPr>
    <w:rPr>
      <w:rFonts w:ascii="Arial" w:eastAsia="Arial" w:hAnsi="Arial" w:cs="Arial"/>
      <w:i/>
      <w:iCs/>
      <w:color w:val="C3134D"/>
      <w:sz w:val="22"/>
      <w:szCs w:val="22"/>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15js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25UZEciKLPN3VbASamc5hfVAMQ==">CgMxLjA4AHIhMUpocFJBWHpRUldvd0c5cHFSeFdDVFFyNnJsNUowdktq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2024-02-15T11:15:00Z</dcterms:created>
  <dcterms:modified xsi:type="dcterms:W3CDTF">2024-02-15T11:15:00Z</dcterms:modified>
</cp:coreProperties>
</file>