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6DDC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Pr>
          <w:rFonts w:ascii="Arial" w:hAnsi="Arial"/>
          <w:b/>
          <w:color w:val="010000"/>
          <w:sz w:val="20"/>
        </w:rPr>
        <w:t>CFM</w:t>
      </w:r>
      <w:proofErr w:type="spellEnd"/>
      <w:r>
        <w:rPr>
          <w:rFonts w:ascii="Arial" w:hAnsi="Arial"/>
          <w:b/>
          <w:color w:val="010000"/>
          <w:sz w:val="20"/>
        </w:rPr>
        <w:t>: Annual Corporate Governance Report 2023</w:t>
      </w:r>
    </w:p>
    <w:p w14:paraId="3776BB10" w14:textId="77777777" w:rsidR="007E5EA7" w:rsidRDefault="006201EB">
      <w:pPr>
        <w:pBdr>
          <w:top w:val="nil"/>
          <w:left w:val="nil"/>
          <w:bottom w:val="nil"/>
          <w:right w:val="nil"/>
          <w:between w:val="nil"/>
        </w:pBdr>
        <w:tabs>
          <w:tab w:val="left" w:pos="432"/>
          <w:tab w:val="left" w:pos="4722"/>
        </w:tabs>
        <w:spacing w:after="120" w:line="360" w:lineRule="auto"/>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CFM</w:t>
      </w:r>
      <w:proofErr w:type="spellEnd"/>
      <w:r>
        <w:rPr>
          <w:rFonts w:ascii="Arial" w:hAnsi="Arial"/>
          <w:color w:val="010000"/>
          <w:sz w:val="20"/>
        </w:rPr>
        <w:t xml:space="preserve"> Investment Joint Stock Company announced Report No. 01/2024/</w:t>
      </w:r>
      <w:proofErr w:type="spellStart"/>
      <w:r>
        <w:rPr>
          <w:rFonts w:ascii="Arial" w:hAnsi="Arial"/>
          <w:color w:val="010000"/>
          <w:sz w:val="20"/>
        </w:rPr>
        <w:t>BCQT-CFM</w:t>
      </w:r>
      <w:proofErr w:type="spellEnd"/>
      <w:r>
        <w:rPr>
          <w:rFonts w:ascii="Arial" w:hAnsi="Arial"/>
          <w:color w:val="010000"/>
          <w:sz w:val="20"/>
        </w:rPr>
        <w:t xml:space="preserve"> on the annual corporate governance as follows:</w:t>
      </w:r>
    </w:p>
    <w:p w14:paraId="60F32F40" w14:textId="77777777" w:rsidR="007E5EA7" w:rsidRDefault="006201EB">
      <w:pPr>
        <w:numPr>
          <w:ilvl w:val="0"/>
          <w:numId w:val="7"/>
        </w:numPr>
        <w:pBdr>
          <w:top w:val="nil"/>
          <w:left w:val="nil"/>
          <w:bottom w:val="nil"/>
          <w:right w:val="nil"/>
          <w:between w:val="nil"/>
        </w:pBdr>
        <w:tabs>
          <w:tab w:val="left" w:pos="432"/>
          <w:tab w:val="left" w:pos="981"/>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CFM</w:t>
      </w:r>
      <w:proofErr w:type="spellEnd"/>
      <w:r>
        <w:rPr>
          <w:rFonts w:ascii="Arial" w:hAnsi="Arial"/>
          <w:color w:val="010000"/>
          <w:sz w:val="20"/>
        </w:rPr>
        <w:t xml:space="preserve"> Investment Joint Stock Company</w:t>
      </w:r>
    </w:p>
    <w:p w14:paraId="6C688D4E" w14:textId="7A6B4193" w:rsidR="007E5EA7" w:rsidRDefault="006201EB">
      <w:pPr>
        <w:numPr>
          <w:ilvl w:val="0"/>
          <w:numId w:val="7"/>
        </w:numPr>
        <w:pBdr>
          <w:top w:val="nil"/>
          <w:left w:val="nil"/>
          <w:bottom w:val="nil"/>
          <w:right w:val="nil"/>
          <w:between w:val="nil"/>
        </w:pBdr>
        <w:tabs>
          <w:tab w:val="left" w:pos="432"/>
          <w:tab w:val="left" w:pos="947"/>
        </w:tabs>
        <w:spacing w:after="120" w:line="360" w:lineRule="auto"/>
        <w:rPr>
          <w:rFonts w:ascii="Arial" w:eastAsia="Arial" w:hAnsi="Arial" w:cs="Arial"/>
          <w:color w:val="010000"/>
          <w:sz w:val="20"/>
          <w:szCs w:val="20"/>
        </w:rPr>
      </w:pPr>
      <w:r>
        <w:rPr>
          <w:rFonts w:ascii="Arial" w:hAnsi="Arial"/>
          <w:color w:val="010000"/>
          <w:sz w:val="20"/>
        </w:rPr>
        <w:t>Headquarters address: Service trade floor 2 (</w:t>
      </w:r>
      <w:proofErr w:type="spellStart"/>
      <w:r>
        <w:rPr>
          <w:rFonts w:ascii="Arial" w:hAnsi="Arial"/>
          <w:color w:val="010000"/>
          <w:sz w:val="20"/>
        </w:rPr>
        <w:t>A2</w:t>
      </w:r>
      <w:proofErr w:type="spellEnd"/>
      <w:r>
        <w:rPr>
          <w:rFonts w:ascii="Arial" w:hAnsi="Arial"/>
          <w:color w:val="010000"/>
          <w:sz w:val="20"/>
        </w:rPr>
        <w:t xml:space="preserve">-6-02), An </w:t>
      </w:r>
      <w:proofErr w:type="spellStart"/>
      <w:r>
        <w:rPr>
          <w:rFonts w:ascii="Arial" w:hAnsi="Arial"/>
          <w:color w:val="010000"/>
          <w:sz w:val="20"/>
        </w:rPr>
        <w:t>Binh</w:t>
      </w:r>
      <w:proofErr w:type="spellEnd"/>
      <w:r>
        <w:rPr>
          <w:rFonts w:ascii="Arial" w:hAnsi="Arial"/>
          <w:color w:val="010000"/>
          <w:sz w:val="20"/>
        </w:rPr>
        <w:t xml:space="preserve"> 2 Star Project (An </w:t>
      </w:r>
      <w:proofErr w:type="spellStart"/>
      <w:r>
        <w:rPr>
          <w:rFonts w:ascii="Arial" w:hAnsi="Arial"/>
          <w:color w:val="010000"/>
          <w:sz w:val="20"/>
        </w:rPr>
        <w:t>Binh</w:t>
      </w:r>
      <w:proofErr w:type="spellEnd"/>
      <w:r>
        <w:rPr>
          <w:rFonts w:ascii="Arial" w:hAnsi="Arial"/>
          <w:color w:val="010000"/>
          <w:sz w:val="20"/>
        </w:rPr>
        <w:t xml:space="preserve"> City), Thanh Pho </w:t>
      </w:r>
      <w:proofErr w:type="spellStart"/>
      <w:r>
        <w:rPr>
          <w:rFonts w:ascii="Arial" w:hAnsi="Arial"/>
          <w:color w:val="010000"/>
          <w:sz w:val="20"/>
        </w:rPr>
        <w:t>Giao</w:t>
      </w:r>
      <w:proofErr w:type="spellEnd"/>
      <w:r>
        <w:rPr>
          <w:rFonts w:ascii="Arial" w:hAnsi="Arial"/>
          <w:color w:val="010000"/>
          <w:sz w:val="20"/>
        </w:rPr>
        <w:t xml:space="preserve"> Luu Urban Area, Pham Van Dong Street, Co </w:t>
      </w:r>
      <w:proofErr w:type="spellStart"/>
      <w:r>
        <w:rPr>
          <w:rFonts w:ascii="Arial" w:hAnsi="Arial"/>
          <w:color w:val="010000"/>
          <w:sz w:val="20"/>
        </w:rPr>
        <w:t>Nhue</w:t>
      </w:r>
      <w:proofErr w:type="spellEnd"/>
      <w:r>
        <w:rPr>
          <w:rFonts w:ascii="Arial" w:hAnsi="Arial"/>
          <w:color w:val="010000"/>
          <w:sz w:val="20"/>
        </w:rPr>
        <w:t xml:space="preserve"> 1 Ward,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Vietnam</w:t>
      </w:r>
    </w:p>
    <w:p w14:paraId="0201C820" w14:textId="77777777" w:rsidR="007E5EA7" w:rsidRDefault="006201EB">
      <w:pPr>
        <w:numPr>
          <w:ilvl w:val="0"/>
          <w:numId w:val="7"/>
        </w:numPr>
        <w:pBdr>
          <w:top w:val="nil"/>
          <w:left w:val="nil"/>
          <w:bottom w:val="nil"/>
          <w:right w:val="nil"/>
          <w:between w:val="nil"/>
        </w:pBdr>
        <w:tabs>
          <w:tab w:val="left" w:pos="432"/>
          <w:tab w:val="left" w:pos="981"/>
          <w:tab w:val="left" w:pos="4722"/>
        </w:tabs>
        <w:spacing w:after="120" w:line="360" w:lineRule="auto"/>
        <w:rPr>
          <w:rFonts w:ascii="Arial" w:eastAsia="Arial" w:hAnsi="Arial" w:cs="Arial"/>
          <w:color w:val="010000"/>
          <w:sz w:val="20"/>
          <w:szCs w:val="20"/>
        </w:rPr>
      </w:pPr>
      <w:r>
        <w:rPr>
          <w:rFonts w:ascii="Arial" w:hAnsi="Arial"/>
          <w:color w:val="010000"/>
          <w:sz w:val="20"/>
        </w:rPr>
        <w:t>Tele 0866885958</w:t>
      </w:r>
      <w:r>
        <w:rPr>
          <w:rFonts w:ascii="Arial" w:hAnsi="Arial"/>
          <w:color w:val="010000"/>
          <w:sz w:val="20"/>
        </w:rPr>
        <w:tab/>
        <w:t xml:space="preserve">Email: </w:t>
      </w:r>
      <w:hyperlink r:id="rId6">
        <w:proofErr w:type="spellStart"/>
        <w:r>
          <w:rPr>
            <w:rFonts w:ascii="Arial" w:hAnsi="Arial"/>
            <w:color w:val="010000"/>
            <w:sz w:val="20"/>
          </w:rPr>
          <w:t>admin@cfminvestment.com</w:t>
        </w:r>
        <w:proofErr w:type="spellEnd"/>
      </w:hyperlink>
    </w:p>
    <w:p w14:paraId="19671E90" w14:textId="77777777" w:rsidR="007E5EA7" w:rsidRDefault="006201EB">
      <w:pPr>
        <w:numPr>
          <w:ilvl w:val="0"/>
          <w:numId w:val="7"/>
        </w:numPr>
        <w:pBdr>
          <w:top w:val="nil"/>
          <w:left w:val="nil"/>
          <w:bottom w:val="nil"/>
          <w:right w:val="nil"/>
          <w:between w:val="nil"/>
        </w:pBdr>
        <w:tabs>
          <w:tab w:val="left" w:pos="432"/>
          <w:tab w:val="left" w:pos="981"/>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20,000,000,000</w:t>
      </w:r>
    </w:p>
    <w:p w14:paraId="240C30DD" w14:textId="77777777" w:rsidR="007E5EA7" w:rsidRDefault="006201EB">
      <w:pPr>
        <w:numPr>
          <w:ilvl w:val="0"/>
          <w:numId w:val="7"/>
        </w:numPr>
        <w:pBdr>
          <w:top w:val="nil"/>
          <w:left w:val="nil"/>
          <w:bottom w:val="nil"/>
          <w:right w:val="nil"/>
          <w:between w:val="nil"/>
        </w:pBdr>
        <w:tabs>
          <w:tab w:val="left" w:pos="432"/>
          <w:tab w:val="left" w:pos="981"/>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CFM</w:t>
      </w:r>
      <w:proofErr w:type="spellEnd"/>
    </w:p>
    <w:p w14:paraId="02BB61C2" w14:textId="30B3BD20" w:rsidR="007E5EA7" w:rsidRDefault="006201EB">
      <w:pPr>
        <w:numPr>
          <w:ilvl w:val="0"/>
          <w:numId w:val="7"/>
        </w:numPr>
        <w:pBdr>
          <w:top w:val="nil"/>
          <w:left w:val="nil"/>
          <w:bottom w:val="nil"/>
          <w:right w:val="nil"/>
          <w:between w:val="nil"/>
        </w:pBdr>
        <w:tabs>
          <w:tab w:val="left" w:pos="432"/>
          <w:tab w:val="left" w:pos="93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69A2104A" w14:textId="77777777" w:rsidR="007E5EA7" w:rsidRDefault="006201EB">
      <w:pPr>
        <w:numPr>
          <w:ilvl w:val="0"/>
          <w:numId w:val="7"/>
        </w:numPr>
        <w:pBdr>
          <w:top w:val="nil"/>
          <w:left w:val="nil"/>
          <w:bottom w:val="nil"/>
          <w:right w:val="nil"/>
          <w:between w:val="nil"/>
        </w:pBdr>
        <w:tabs>
          <w:tab w:val="left" w:pos="432"/>
          <w:tab w:val="left" w:pos="981"/>
        </w:tabs>
        <w:spacing w:after="120" w:line="360" w:lineRule="auto"/>
        <w:rPr>
          <w:rFonts w:ascii="Arial" w:eastAsia="Arial" w:hAnsi="Arial" w:cs="Arial"/>
          <w:color w:val="010000"/>
          <w:sz w:val="20"/>
          <w:szCs w:val="20"/>
        </w:rPr>
      </w:pPr>
      <w:r>
        <w:rPr>
          <w:rFonts w:ascii="Arial" w:hAnsi="Arial"/>
          <w:color w:val="010000"/>
          <w:sz w:val="20"/>
        </w:rPr>
        <w:t>On Internal audit execution: Unimplemented.</w:t>
      </w:r>
    </w:p>
    <w:p w14:paraId="0957C54C" w14:textId="77777777" w:rsidR="007E5EA7" w:rsidRDefault="006201EB">
      <w:pPr>
        <w:numPr>
          <w:ilvl w:val="0"/>
          <w:numId w:val="8"/>
        </w:numPr>
        <w:pBdr>
          <w:top w:val="nil"/>
          <w:left w:val="nil"/>
          <w:bottom w:val="nil"/>
          <w:right w:val="nil"/>
          <w:between w:val="nil"/>
        </w:pBdr>
        <w:tabs>
          <w:tab w:val="left" w:pos="319"/>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0738B9FF"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about the meetings and General Mandates/Decisions of the General Meeting of Shareholders (including General Mandates approved by collecting shareholders' opinions via a ballot): In 2023, the General Meeting of Shareholders of </w:t>
      </w:r>
      <w:proofErr w:type="spellStart"/>
      <w:r>
        <w:rPr>
          <w:rFonts w:ascii="Arial" w:hAnsi="Arial"/>
          <w:color w:val="010000"/>
          <w:sz w:val="20"/>
        </w:rPr>
        <w:t>CFM</w:t>
      </w:r>
      <w:proofErr w:type="spellEnd"/>
      <w:r>
        <w:rPr>
          <w:rFonts w:ascii="Arial" w:hAnsi="Arial"/>
          <w:color w:val="010000"/>
          <w:sz w:val="20"/>
        </w:rPr>
        <w:t xml:space="preserve"> Investment Joint Stock Company approved the following decisions: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
        <w:gridCol w:w="1349"/>
        <w:gridCol w:w="1044"/>
        <w:gridCol w:w="6274"/>
      </w:tblGrid>
      <w:tr w:rsidR="007E5EA7" w14:paraId="2CBAB750" w14:textId="77777777">
        <w:tc>
          <w:tcPr>
            <w:tcW w:w="350" w:type="dxa"/>
            <w:shd w:val="clear" w:color="auto" w:fill="auto"/>
            <w:tcMar>
              <w:top w:w="0" w:type="dxa"/>
              <w:bottom w:w="0" w:type="dxa"/>
            </w:tcMar>
            <w:vAlign w:val="center"/>
          </w:tcPr>
          <w:p w14:paraId="264426C2"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49" w:type="dxa"/>
            <w:shd w:val="clear" w:color="auto" w:fill="auto"/>
            <w:tcMar>
              <w:top w:w="0" w:type="dxa"/>
              <w:bottom w:w="0" w:type="dxa"/>
            </w:tcMar>
            <w:vAlign w:val="center"/>
          </w:tcPr>
          <w:p w14:paraId="1F8FA005" w14:textId="7323E051" w:rsidR="007E5EA7" w:rsidRDefault="004475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w:t>
            </w:r>
            <w:r w:rsidR="006201EB">
              <w:rPr>
                <w:rFonts w:ascii="Arial" w:hAnsi="Arial"/>
                <w:color w:val="010000"/>
                <w:sz w:val="20"/>
              </w:rPr>
              <w:t xml:space="preserve"> No.</w:t>
            </w:r>
          </w:p>
          <w:p w14:paraId="63FA947D"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44" w:type="dxa"/>
            <w:shd w:val="clear" w:color="auto" w:fill="auto"/>
            <w:tcMar>
              <w:top w:w="0" w:type="dxa"/>
              <w:bottom w:w="0" w:type="dxa"/>
            </w:tcMar>
            <w:vAlign w:val="center"/>
          </w:tcPr>
          <w:p w14:paraId="1F1F73DA"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6274" w:type="dxa"/>
            <w:shd w:val="clear" w:color="auto" w:fill="auto"/>
            <w:tcMar>
              <w:top w:w="0" w:type="dxa"/>
              <w:bottom w:w="0" w:type="dxa"/>
            </w:tcMar>
            <w:vAlign w:val="center"/>
          </w:tcPr>
          <w:p w14:paraId="14AC300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E5EA7" w14:paraId="2D88DFE6" w14:textId="77777777">
        <w:tc>
          <w:tcPr>
            <w:tcW w:w="350" w:type="dxa"/>
            <w:shd w:val="clear" w:color="auto" w:fill="auto"/>
            <w:tcMar>
              <w:top w:w="0" w:type="dxa"/>
              <w:bottom w:w="0" w:type="dxa"/>
            </w:tcMar>
            <w:vAlign w:val="center"/>
          </w:tcPr>
          <w:p w14:paraId="121731D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49" w:type="dxa"/>
            <w:shd w:val="clear" w:color="auto" w:fill="auto"/>
            <w:tcMar>
              <w:top w:w="0" w:type="dxa"/>
              <w:bottom w:w="0" w:type="dxa"/>
            </w:tcMar>
            <w:vAlign w:val="center"/>
          </w:tcPr>
          <w:p w14:paraId="1EDF93F2"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CFM</w:t>
            </w:r>
            <w:proofErr w:type="spellEnd"/>
          </w:p>
        </w:tc>
        <w:tc>
          <w:tcPr>
            <w:tcW w:w="1044" w:type="dxa"/>
            <w:shd w:val="clear" w:color="auto" w:fill="auto"/>
            <w:tcMar>
              <w:top w:w="0" w:type="dxa"/>
              <w:bottom w:w="0" w:type="dxa"/>
            </w:tcMar>
            <w:vAlign w:val="center"/>
          </w:tcPr>
          <w:p w14:paraId="023B5D0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18, 2023</w:t>
            </w:r>
          </w:p>
        </w:tc>
        <w:tc>
          <w:tcPr>
            <w:tcW w:w="6274" w:type="dxa"/>
            <w:shd w:val="clear" w:color="auto" w:fill="auto"/>
            <w:tcMar>
              <w:top w:w="0" w:type="dxa"/>
              <w:bottom w:w="0" w:type="dxa"/>
            </w:tcMar>
            <w:vAlign w:val="center"/>
          </w:tcPr>
          <w:p w14:paraId="3A6D3654"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operation of the Board of Directors in 2022, Operating Plan for 2023</w:t>
            </w:r>
          </w:p>
          <w:p w14:paraId="0ACA0B5D"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business results in 2022 and the business plan in 2023 of the Board of Management</w:t>
            </w:r>
          </w:p>
          <w:p w14:paraId="0422A6E9"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Activities of the Supervisory Board in 2022 and the plan for 2023.</w:t>
            </w:r>
          </w:p>
          <w:p w14:paraId="4069EDFE"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2022 Audited Financial Statements audited by </w:t>
            </w:r>
            <w:proofErr w:type="spellStart"/>
            <w:r>
              <w:rPr>
                <w:rFonts w:ascii="Arial" w:hAnsi="Arial"/>
                <w:color w:val="010000"/>
                <w:sz w:val="20"/>
              </w:rPr>
              <w:t>BDO</w:t>
            </w:r>
            <w:proofErr w:type="spellEnd"/>
            <w:r>
              <w:rPr>
                <w:rFonts w:ascii="Arial" w:hAnsi="Arial"/>
                <w:color w:val="010000"/>
                <w:sz w:val="20"/>
              </w:rPr>
              <w:t xml:space="preserve"> Audit Services Company Limited.</w:t>
            </w:r>
          </w:p>
          <w:p w14:paraId="3ADC0FB3"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Approve the Plan on distributing profit and paying dividends of 2022 and the Plan for 2023;</w:t>
            </w:r>
          </w:p>
          <w:p w14:paraId="27532B7B"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remuneration rate for the Board of Directors and the Supervisory Board in 2022; Proposed remuneration rate for the Board of Directors, the Supervisory Board in 2023 (unit:</w:t>
            </w:r>
          </w:p>
          <w:p w14:paraId="3CB7E546"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selection of an audit company for the fiscal year 2023;</w:t>
            </w:r>
          </w:p>
          <w:p w14:paraId="75E3953A"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dismissal of members of the Board of Directors and election of additional members of the Board of Directors for the term of 20192024.</w:t>
            </w:r>
          </w:p>
          <w:p w14:paraId="36E0DA5E"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dismissal of members of the Supervisory Board and the election of additional members of the Supervisory Board for the term 2019-2024</w:t>
            </w:r>
          </w:p>
          <w:p w14:paraId="6B260B35" w14:textId="77777777" w:rsidR="007E5EA7" w:rsidRDefault="006201E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Alchemist Investment Holdings Joint Stock Company to receive the transfer of voting shares of </w:t>
            </w:r>
            <w:proofErr w:type="spellStart"/>
            <w:r>
              <w:rPr>
                <w:rFonts w:ascii="Arial" w:hAnsi="Arial"/>
                <w:color w:val="010000"/>
                <w:sz w:val="20"/>
              </w:rPr>
              <w:t>CFM</w:t>
            </w:r>
            <w:proofErr w:type="spellEnd"/>
            <w:r>
              <w:rPr>
                <w:rFonts w:ascii="Arial" w:hAnsi="Arial"/>
                <w:color w:val="010000"/>
                <w:sz w:val="20"/>
              </w:rPr>
              <w:t xml:space="preserve"> Investment Joint Stock Company (Securities code: </w:t>
            </w:r>
            <w:proofErr w:type="spellStart"/>
            <w:r>
              <w:rPr>
                <w:rFonts w:ascii="Arial" w:hAnsi="Arial"/>
                <w:color w:val="010000"/>
                <w:sz w:val="20"/>
              </w:rPr>
              <w:t>CFM</w:t>
            </w:r>
            <w:proofErr w:type="spellEnd"/>
            <w:r>
              <w:rPr>
                <w:rFonts w:ascii="Arial" w:hAnsi="Arial"/>
                <w:color w:val="010000"/>
                <w:sz w:val="20"/>
              </w:rPr>
              <w:t xml:space="preserve">), Alchemist Investment Holdings Joint Stock Company and affiliated persons will own more than 55% of the voting shares of </w:t>
            </w:r>
            <w:proofErr w:type="spellStart"/>
            <w:r>
              <w:rPr>
                <w:rFonts w:ascii="Arial" w:hAnsi="Arial"/>
                <w:color w:val="010000"/>
                <w:sz w:val="20"/>
              </w:rPr>
              <w:t>CFM</w:t>
            </w:r>
            <w:proofErr w:type="spellEnd"/>
            <w:r>
              <w:rPr>
                <w:rFonts w:ascii="Arial" w:hAnsi="Arial"/>
                <w:color w:val="010000"/>
                <w:sz w:val="20"/>
              </w:rPr>
              <w:t xml:space="preserve"> Investment Joint Stock Company (Securities code: </w:t>
            </w:r>
            <w:proofErr w:type="spellStart"/>
            <w:r>
              <w:rPr>
                <w:rFonts w:ascii="Arial" w:hAnsi="Arial"/>
                <w:color w:val="010000"/>
                <w:sz w:val="20"/>
              </w:rPr>
              <w:t>CFM</w:t>
            </w:r>
            <w:proofErr w:type="spellEnd"/>
            <w:r>
              <w:rPr>
                <w:rFonts w:ascii="Arial" w:hAnsi="Arial"/>
                <w:color w:val="010000"/>
                <w:sz w:val="20"/>
              </w:rPr>
              <w:t>) without having to go through the public bid procedure.</w:t>
            </w:r>
          </w:p>
        </w:tc>
      </w:tr>
    </w:tbl>
    <w:p w14:paraId="770246E7" w14:textId="77777777" w:rsidR="007E5EA7" w:rsidRDefault="006201EB">
      <w:pPr>
        <w:keepNext/>
        <w:numPr>
          <w:ilvl w:val="0"/>
          <w:numId w:val="8"/>
        </w:numPr>
        <w:pBdr>
          <w:top w:val="nil"/>
          <w:left w:val="nil"/>
          <w:bottom w:val="nil"/>
          <w:right w:val="nil"/>
          <w:between w:val="nil"/>
        </w:pBdr>
        <w:tabs>
          <w:tab w:val="left" w:pos="375"/>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2D670FA5" w14:textId="77777777" w:rsidR="007E5EA7" w:rsidRDefault="006201E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8590" w:type="dxa"/>
        <w:tblLayout w:type="fixed"/>
        <w:tblLook w:val="0400" w:firstRow="0" w:lastRow="0" w:firstColumn="0" w:lastColumn="0" w:noHBand="0" w:noVBand="1"/>
      </w:tblPr>
      <w:tblGrid>
        <w:gridCol w:w="377"/>
        <w:gridCol w:w="2452"/>
        <w:gridCol w:w="1828"/>
        <w:gridCol w:w="1959"/>
        <w:gridCol w:w="1967"/>
        <w:gridCol w:w="7"/>
      </w:tblGrid>
      <w:tr w:rsidR="007E5EA7" w14:paraId="06C5C8EB" w14:textId="77777777">
        <w:tc>
          <w:tcPr>
            <w:tcW w:w="377" w:type="dxa"/>
            <w:vMerge w:val="restart"/>
            <w:tcBorders>
              <w:top w:val="single" w:sz="4" w:space="0" w:color="000000"/>
              <w:left w:val="single" w:sz="4" w:space="0" w:color="000000"/>
            </w:tcBorders>
            <w:shd w:val="clear" w:color="auto" w:fill="auto"/>
            <w:tcMar>
              <w:top w:w="0" w:type="dxa"/>
              <w:bottom w:w="0" w:type="dxa"/>
            </w:tcMar>
            <w:vAlign w:val="center"/>
          </w:tcPr>
          <w:p w14:paraId="65CFED0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52" w:type="dxa"/>
            <w:vMerge w:val="restart"/>
            <w:tcBorders>
              <w:top w:val="single" w:sz="4" w:space="0" w:color="000000"/>
              <w:left w:val="single" w:sz="4" w:space="0" w:color="000000"/>
            </w:tcBorders>
            <w:shd w:val="clear" w:color="auto" w:fill="auto"/>
            <w:tcMar>
              <w:top w:w="0" w:type="dxa"/>
              <w:bottom w:w="0" w:type="dxa"/>
            </w:tcMar>
            <w:vAlign w:val="center"/>
          </w:tcPr>
          <w:p w14:paraId="74C424D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28" w:type="dxa"/>
            <w:vMerge w:val="restart"/>
            <w:tcBorders>
              <w:top w:val="single" w:sz="4" w:space="0" w:color="000000"/>
              <w:left w:val="single" w:sz="4" w:space="0" w:color="000000"/>
            </w:tcBorders>
            <w:shd w:val="clear" w:color="auto" w:fill="auto"/>
            <w:tcMar>
              <w:top w:w="0" w:type="dxa"/>
              <w:bottom w:w="0" w:type="dxa"/>
            </w:tcMar>
            <w:vAlign w:val="center"/>
          </w:tcPr>
          <w:p w14:paraId="23C53D8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933"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D5D7D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7E5EA7" w14:paraId="38D45DD3" w14:textId="77777777">
        <w:tc>
          <w:tcPr>
            <w:tcW w:w="377" w:type="dxa"/>
            <w:vMerge/>
            <w:tcBorders>
              <w:top w:val="single" w:sz="4" w:space="0" w:color="000000"/>
              <w:left w:val="single" w:sz="4" w:space="0" w:color="000000"/>
            </w:tcBorders>
            <w:shd w:val="clear" w:color="auto" w:fill="auto"/>
            <w:tcMar>
              <w:top w:w="0" w:type="dxa"/>
              <w:bottom w:w="0" w:type="dxa"/>
            </w:tcMar>
            <w:vAlign w:val="center"/>
          </w:tcPr>
          <w:p w14:paraId="6CB99E3C" w14:textId="77777777" w:rsidR="007E5EA7" w:rsidRDefault="007E5EA7">
            <w:pPr>
              <w:pBdr>
                <w:top w:val="nil"/>
                <w:left w:val="nil"/>
                <w:bottom w:val="nil"/>
                <w:right w:val="nil"/>
                <w:between w:val="nil"/>
              </w:pBdr>
              <w:spacing w:line="276" w:lineRule="auto"/>
              <w:rPr>
                <w:rFonts w:ascii="Arial" w:eastAsia="Arial" w:hAnsi="Arial" w:cs="Arial"/>
                <w:color w:val="010000"/>
                <w:sz w:val="20"/>
                <w:szCs w:val="20"/>
              </w:rPr>
            </w:pPr>
          </w:p>
        </w:tc>
        <w:tc>
          <w:tcPr>
            <w:tcW w:w="2452" w:type="dxa"/>
            <w:vMerge/>
            <w:tcBorders>
              <w:top w:val="single" w:sz="4" w:space="0" w:color="000000"/>
              <w:left w:val="single" w:sz="4" w:space="0" w:color="000000"/>
            </w:tcBorders>
            <w:shd w:val="clear" w:color="auto" w:fill="auto"/>
            <w:tcMar>
              <w:top w:w="0" w:type="dxa"/>
              <w:bottom w:w="0" w:type="dxa"/>
            </w:tcMar>
            <w:vAlign w:val="center"/>
          </w:tcPr>
          <w:p w14:paraId="27F84CD9" w14:textId="77777777" w:rsidR="007E5EA7" w:rsidRDefault="007E5EA7">
            <w:pPr>
              <w:pBdr>
                <w:top w:val="nil"/>
                <w:left w:val="nil"/>
                <w:bottom w:val="nil"/>
                <w:right w:val="nil"/>
                <w:between w:val="nil"/>
              </w:pBdr>
              <w:spacing w:line="276" w:lineRule="auto"/>
              <w:rPr>
                <w:rFonts w:ascii="Arial" w:eastAsia="Arial" w:hAnsi="Arial" w:cs="Arial"/>
                <w:color w:val="010000"/>
                <w:sz w:val="20"/>
                <w:szCs w:val="20"/>
              </w:rPr>
            </w:pPr>
          </w:p>
        </w:tc>
        <w:tc>
          <w:tcPr>
            <w:tcW w:w="1828" w:type="dxa"/>
            <w:vMerge/>
            <w:tcBorders>
              <w:top w:val="single" w:sz="4" w:space="0" w:color="000000"/>
              <w:left w:val="single" w:sz="4" w:space="0" w:color="000000"/>
            </w:tcBorders>
            <w:shd w:val="clear" w:color="auto" w:fill="auto"/>
            <w:tcMar>
              <w:top w:w="0" w:type="dxa"/>
              <w:bottom w:w="0" w:type="dxa"/>
            </w:tcMar>
            <w:vAlign w:val="center"/>
          </w:tcPr>
          <w:p w14:paraId="7BA8EDC8" w14:textId="77777777" w:rsidR="007E5EA7" w:rsidRDefault="007E5EA7">
            <w:pPr>
              <w:pBdr>
                <w:top w:val="nil"/>
                <w:left w:val="nil"/>
                <w:bottom w:val="nil"/>
                <w:right w:val="nil"/>
                <w:between w:val="nil"/>
              </w:pBdr>
              <w:spacing w:line="276" w:lineRule="auto"/>
              <w:rPr>
                <w:rFonts w:ascii="Arial" w:eastAsia="Arial" w:hAnsi="Arial" w:cs="Arial"/>
                <w:color w:val="010000"/>
                <w:sz w:val="20"/>
                <w:szCs w:val="20"/>
              </w:rPr>
            </w:pPr>
          </w:p>
        </w:tc>
        <w:tc>
          <w:tcPr>
            <w:tcW w:w="1959" w:type="dxa"/>
            <w:tcBorders>
              <w:top w:val="single" w:sz="4" w:space="0" w:color="000000"/>
              <w:left w:val="single" w:sz="4" w:space="0" w:color="000000"/>
            </w:tcBorders>
            <w:shd w:val="clear" w:color="auto" w:fill="auto"/>
            <w:tcMar>
              <w:top w:w="0" w:type="dxa"/>
              <w:bottom w:w="0" w:type="dxa"/>
            </w:tcMar>
            <w:vAlign w:val="center"/>
          </w:tcPr>
          <w:p w14:paraId="1AB7006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97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9734E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7E5EA7" w14:paraId="0619588D" w14:textId="77777777">
        <w:tc>
          <w:tcPr>
            <w:tcW w:w="377" w:type="dxa"/>
            <w:tcBorders>
              <w:top w:val="single" w:sz="4" w:space="0" w:color="000000"/>
              <w:left w:val="single" w:sz="4" w:space="0" w:color="000000"/>
            </w:tcBorders>
            <w:shd w:val="clear" w:color="auto" w:fill="auto"/>
            <w:tcMar>
              <w:top w:w="0" w:type="dxa"/>
              <w:bottom w:w="0" w:type="dxa"/>
            </w:tcMar>
            <w:vAlign w:val="center"/>
          </w:tcPr>
          <w:p w14:paraId="4620499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52" w:type="dxa"/>
            <w:tcBorders>
              <w:top w:val="single" w:sz="4" w:space="0" w:color="000000"/>
              <w:left w:val="single" w:sz="4" w:space="0" w:color="000000"/>
            </w:tcBorders>
            <w:shd w:val="clear" w:color="auto" w:fill="auto"/>
            <w:tcMar>
              <w:top w:w="0" w:type="dxa"/>
              <w:bottom w:w="0" w:type="dxa"/>
            </w:tcMar>
            <w:vAlign w:val="center"/>
          </w:tcPr>
          <w:p w14:paraId="5FB3C27A"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828" w:type="dxa"/>
            <w:tcBorders>
              <w:top w:val="single" w:sz="4" w:space="0" w:color="000000"/>
              <w:left w:val="single" w:sz="4" w:space="0" w:color="000000"/>
            </w:tcBorders>
            <w:shd w:val="clear" w:color="auto" w:fill="auto"/>
            <w:tcMar>
              <w:top w:w="0" w:type="dxa"/>
              <w:bottom w:w="0" w:type="dxa"/>
            </w:tcMar>
            <w:vAlign w:val="center"/>
          </w:tcPr>
          <w:p w14:paraId="0E38AB0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1959" w:type="dxa"/>
            <w:tcBorders>
              <w:top w:val="single" w:sz="4" w:space="0" w:color="000000"/>
              <w:left w:val="single" w:sz="4" w:space="0" w:color="000000"/>
            </w:tcBorders>
            <w:shd w:val="clear" w:color="auto" w:fill="auto"/>
            <w:tcMar>
              <w:top w:w="0" w:type="dxa"/>
              <w:bottom w:w="0" w:type="dxa"/>
            </w:tcMar>
            <w:vAlign w:val="center"/>
          </w:tcPr>
          <w:p w14:paraId="2F04C8F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07, 2019</w:t>
            </w:r>
          </w:p>
        </w:tc>
        <w:tc>
          <w:tcPr>
            <w:tcW w:w="197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9E546A" w14:textId="77777777" w:rsidR="007E5EA7" w:rsidRDefault="007E5EA7">
            <w:pPr>
              <w:tabs>
                <w:tab w:val="left" w:pos="432"/>
              </w:tabs>
              <w:spacing w:after="120" w:line="360" w:lineRule="auto"/>
              <w:rPr>
                <w:rFonts w:ascii="Arial" w:eastAsia="Arial" w:hAnsi="Arial" w:cs="Arial"/>
                <w:color w:val="010000"/>
                <w:sz w:val="20"/>
                <w:szCs w:val="20"/>
              </w:rPr>
            </w:pPr>
          </w:p>
        </w:tc>
      </w:tr>
      <w:tr w:rsidR="007E5EA7" w14:paraId="6DFE12D3" w14:textId="77777777">
        <w:tc>
          <w:tcPr>
            <w:tcW w:w="377" w:type="dxa"/>
            <w:tcBorders>
              <w:top w:val="single" w:sz="4" w:space="0" w:color="000000"/>
              <w:left w:val="single" w:sz="4" w:space="0" w:color="000000"/>
            </w:tcBorders>
            <w:shd w:val="clear" w:color="auto" w:fill="auto"/>
            <w:tcMar>
              <w:top w:w="0" w:type="dxa"/>
              <w:bottom w:w="0" w:type="dxa"/>
            </w:tcMar>
            <w:vAlign w:val="center"/>
          </w:tcPr>
          <w:p w14:paraId="1566DE3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52" w:type="dxa"/>
            <w:tcBorders>
              <w:top w:val="single" w:sz="4" w:space="0" w:color="000000"/>
              <w:left w:val="single" w:sz="4" w:space="0" w:color="000000"/>
            </w:tcBorders>
            <w:shd w:val="clear" w:color="auto" w:fill="auto"/>
            <w:tcMar>
              <w:top w:w="0" w:type="dxa"/>
              <w:bottom w:w="0" w:type="dxa"/>
            </w:tcMar>
            <w:vAlign w:val="center"/>
          </w:tcPr>
          <w:p w14:paraId="2668627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Ngoc </w:t>
            </w:r>
            <w:proofErr w:type="spellStart"/>
            <w:r>
              <w:rPr>
                <w:rFonts w:ascii="Arial" w:hAnsi="Arial"/>
                <w:color w:val="010000"/>
                <w:sz w:val="20"/>
              </w:rPr>
              <w:t>Thuan</w:t>
            </w:r>
            <w:proofErr w:type="spellEnd"/>
          </w:p>
        </w:tc>
        <w:tc>
          <w:tcPr>
            <w:tcW w:w="1828" w:type="dxa"/>
            <w:tcBorders>
              <w:top w:val="single" w:sz="4" w:space="0" w:color="000000"/>
              <w:left w:val="single" w:sz="4" w:space="0" w:color="000000"/>
            </w:tcBorders>
            <w:shd w:val="clear" w:color="auto" w:fill="auto"/>
            <w:tcMar>
              <w:top w:w="0" w:type="dxa"/>
              <w:bottom w:w="0" w:type="dxa"/>
            </w:tcMar>
            <w:vAlign w:val="center"/>
          </w:tcPr>
          <w:p w14:paraId="0D9536D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59" w:type="dxa"/>
            <w:tcBorders>
              <w:top w:val="single" w:sz="4" w:space="0" w:color="000000"/>
              <w:left w:val="single" w:sz="4" w:space="0" w:color="000000"/>
            </w:tcBorders>
            <w:shd w:val="clear" w:color="auto" w:fill="auto"/>
            <w:tcMar>
              <w:top w:w="0" w:type="dxa"/>
              <w:bottom w:w="0" w:type="dxa"/>
            </w:tcMar>
            <w:vAlign w:val="center"/>
          </w:tcPr>
          <w:p w14:paraId="3065628B"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07, 2019</w:t>
            </w:r>
          </w:p>
        </w:tc>
        <w:tc>
          <w:tcPr>
            <w:tcW w:w="197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824E2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18, 2023</w:t>
            </w:r>
          </w:p>
        </w:tc>
      </w:tr>
      <w:tr w:rsidR="007E5EA7" w14:paraId="37E7019D" w14:textId="77777777">
        <w:tc>
          <w:tcPr>
            <w:tcW w:w="3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2519D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5E452B"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Tran Thuy Linh</w:t>
            </w:r>
          </w:p>
        </w:tc>
        <w:tc>
          <w:tcPr>
            <w:tcW w:w="18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90759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FAE15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07, 2019</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A494A4" w14:textId="77777777" w:rsidR="007E5EA7" w:rsidRDefault="007E5EA7">
            <w:pPr>
              <w:tabs>
                <w:tab w:val="left" w:pos="432"/>
              </w:tabs>
              <w:spacing w:after="120" w:line="360" w:lineRule="auto"/>
              <w:rPr>
                <w:rFonts w:ascii="Arial" w:eastAsia="Arial" w:hAnsi="Arial" w:cs="Arial"/>
                <w:color w:val="010000"/>
                <w:sz w:val="20"/>
                <w:szCs w:val="20"/>
              </w:rPr>
            </w:pPr>
          </w:p>
        </w:tc>
      </w:tr>
      <w:tr w:rsidR="007E5EA7" w14:paraId="2C6DE927" w14:textId="77777777">
        <w:trPr>
          <w:gridAfter w:val="1"/>
          <w:wAfter w:w="7" w:type="dxa"/>
        </w:trPr>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35BA0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2F72A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Thanh Tung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4DE95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FCF6A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18, 2023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8E8AC1" w14:textId="77777777" w:rsidR="007E5EA7" w:rsidRDefault="007E5EA7">
            <w:pPr>
              <w:tabs>
                <w:tab w:val="left" w:pos="432"/>
              </w:tabs>
              <w:spacing w:after="120" w:line="360" w:lineRule="auto"/>
              <w:rPr>
                <w:rFonts w:ascii="Arial" w:eastAsia="Arial" w:hAnsi="Arial" w:cs="Arial"/>
                <w:color w:val="010000"/>
                <w:sz w:val="20"/>
                <w:szCs w:val="20"/>
              </w:rPr>
            </w:pPr>
          </w:p>
        </w:tc>
      </w:tr>
    </w:tbl>
    <w:p w14:paraId="0F964B3F" w14:textId="77777777" w:rsidR="007E5EA7" w:rsidRDefault="006201EB">
      <w:pPr>
        <w:numPr>
          <w:ilvl w:val="0"/>
          <w:numId w:val="5"/>
        </w:numPr>
        <w:pBdr>
          <w:top w:val="nil"/>
          <w:left w:val="nil"/>
          <w:bottom w:val="nil"/>
          <w:right w:val="nil"/>
          <w:between w:val="nil"/>
        </w:pBdr>
        <w:tabs>
          <w:tab w:val="left" w:pos="35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2175"/>
        <w:gridCol w:w="1201"/>
        <w:gridCol w:w="5232"/>
      </w:tblGrid>
      <w:tr w:rsidR="007E5EA7" w14:paraId="7214F18B" w14:textId="77777777">
        <w:tc>
          <w:tcPr>
            <w:tcW w:w="409" w:type="dxa"/>
            <w:shd w:val="clear" w:color="auto" w:fill="auto"/>
            <w:tcMar>
              <w:top w:w="0" w:type="dxa"/>
              <w:bottom w:w="0" w:type="dxa"/>
            </w:tcMar>
            <w:vAlign w:val="center"/>
          </w:tcPr>
          <w:p w14:paraId="13D16DB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175" w:type="dxa"/>
            <w:shd w:val="clear" w:color="auto" w:fill="auto"/>
            <w:tcMar>
              <w:top w:w="0" w:type="dxa"/>
              <w:bottom w:w="0" w:type="dxa"/>
            </w:tcMar>
            <w:vAlign w:val="center"/>
          </w:tcPr>
          <w:p w14:paraId="646A669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Resolutions/Decision No.</w:t>
            </w:r>
          </w:p>
        </w:tc>
        <w:tc>
          <w:tcPr>
            <w:tcW w:w="1201" w:type="dxa"/>
            <w:shd w:val="clear" w:color="auto" w:fill="auto"/>
            <w:tcMar>
              <w:top w:w="0" w:type="dxa"/>
              <w:bottom w:w="0" w:type="dxa"/>
            </w:tcMar>
            <w:vAlign w:val="center"/>
          </w:tcPr>
          <w:p w14:paraId="60EF4EC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232" w:type="dxa"/>
            <w:shd w:val="clear" w:color="auto" w:fill="auto"/>
            <w:tcMar>
              <w:top w:w="0" w:type="dxa"/>
              <w:bottom w:w="0" w:type="dxa"/>
            </w:tcMar>
            <w:vAlign w:val="center"/>
          </w:tcPr>
          <w:p w14:paraId="57AF106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E5EA7" w14:paraId="02964AB2" w14:textId="77777777">
        <w:tc>
          <w:tcPr>
            <w:tcW w:w="409" w:type="dxa"/>
            <w:shd w:val="clear" w:color="auto" w:fill="auto"/>
            <w:tcMar>
              <w:top w:w="0" w:type="dxa"/>
              <w:bottom w:w="0" w:type="dxa"/>
            </w:tcMar>
            <w:vAlign w:val="center"/>
          </w:tcPr>
          <w:p w14:paraId="28834F3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75" w:type="dxa"/>
            <w:shd w:val="clear" w:color="auto" w:fill="auto"/>
            <w:tcMar>
              <w:top w:w="0" w:type="dxa"/>
              <w:bottom w:w="0" w:type="dxa"/>
            </w:tcMar>
            <w:vAlign w:val="center"/>
          </w:tcPr>
          <w:p w14:paraId="5081E1A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CFM</w:t>
            </w:r>
            <w:proofErr w:type="spellEnd"/>
          </w:p>
        </w:tc>
        <w:tc>
          <w:tcPr>
            <w:tcW w:w="1201" w:type="dxa"/>
            <w:shd w:val="clear" w:color="auto" w:fill="auto"/>
            <w:tcMar>
              <w:top w:w="0" w:type="dxa"/>
              <w:bottom w:w="0" w:type="dxa"/>
            </w:tcMar>
            <w:vAlign w:val="center"/>
          </w:tcPr>
          <w:p w14:paraId="21BA3E6D"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5232" w:type="dxa"/>
            <w:shd w:val="clear" w:color="auto" w:fill="auto"/>
            <w:tcMar>
              <w:top w:w="0" w:type="dxa"/>
              <w:bottom w:w="0" w:type="dxa"/>
            </w:tcMar>
            <w:vAlign w:val="center"/>
          </w:tcPr>
          <w:p w14:paraId="00F99A0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dismissal and the appointment of the Manager - Legal representative of the Company</w:t>
            </w:r>
          </w:p>
        </w:tc>
      </w:tr>
      <w:tr w:rsidR="007E5EA7" w14:paraId="661A5749" w14:textId="77777777">
        <w:tc>
          <w:tcPr>
            <w:tcW w:w="409" w:type="dxa"/>
            <w:shd w:val="clear" w:color="auto" w:fill="auto"/>
            <w:tcMar>
              <w:top w:w="0" w:type="dxa"/>
              <w:bottom w:w="0" w:type="dxa"/>
            </w:tcMar>
            <w:vAlign w:val="center"/>
          </w:tcPr>
          <w:p w14:paraId="5ABC4DD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75" w:type="dxa"/>
            <w:shd w:val="clear" w:color="auto" w:fill="auto"/>
            <w:tcMar>
              <w:top w:w="0" w:type="dxa"/>
              <w:bottom w:w="0" w:type="dxa"/>
            </w:tcMar>
            <w:vAlign w:val="center"/>
          </w:tcPr>
          <w:p w14:paraId="0502A81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CFM</w:t>
            </w:r>
            <w:proofErr w:type="spellEnd"/>
          </w:p>
        </w:tc>
        <w:tc>
          <w:tcPr>
            <w:tcW w:w="1201" w:type="dxa"/>
            <w:shd w:val="clear" w:color="auto" w:fill="auto"/>
            <w:tcMar>
              <w:top w:w="0" w:type="dxa"/>
              <w:bottom w:w="0" w:type="dxa"/>
            </w:tcMar>
            <w:vAlign w:val="center"/>
          </w:tcPr>
          <w:p w14:paraId="51F6BB4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5232" w:type="dxa"/>
            <w:shd w:val="clear" w:color="auto" w:fill="auto"/>
            <w:tcMar>
              <w:top w:w="0" w:type="dxa"/>
              <w:bottom w:w="0" w:type="dxa"/>
            </w:tcMar>
            <w:vAlign w:val="center"/>
          </w:tcPr>
          <w:p w14:paraId="017AFBCB"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use purpose of apartment No. 3505, Building </w:t>
            </w:r>
            <w:proofErr w:type="spellStart"/>
            <w:r>
              <w:rPr>
                <w:rFonts w:ascii="Arial" w:hAnsi="Arial"/>
                <w:color w:val="010000"/>
                <w:sz w:val="20"/>
              </w:rPr>
              <w:t>CT2</w:t>
            </w:r>
            <w:proofErr w:type="spellEnd"/>
            <w:r>
              <w:rPr>
                <w:rFonts w:ascii="Arial" w:hAnsi="Arial"/>
                <w:color w:val="010000"/>
                <w:sz w:val="20"/>
              </w:rPr>
              <w:t xml:space="preserve">-Eco Green City (286 Nguyen </w:t>
            </w:r>
            <w:proofErr w:type="spellStart"/>
            <w:r>
              <w:rPr>
                <w:rFonts w:ascii="Arial" w:hAnsi="Arial"/>
                <w:color w:val="010000"/>
                <w:sz w:val="20"/>
              </w:rPr>
              <w:t>Xien</w:t>
            </w:r>
            <w:proofErr w:type="spellEnd"/>
            <w:r>
              <w:rPr>
                <w:rFonts w:ascii="Arial" w:hAnsi="Arial"/>
                <w:color w:val="010000"/>
                <w:sz w:val="20"/>
              </w:rPr>
              <w:t>)</w:t>
            </w:r>
          </w:p>
        </w:tc>
      </w:tr>
      <w:tr w:rsidR="007E5EA7" w14:paraId="367F85F5" w14:textId="77777777">
        <w:tc>
          <w:tcPr>
            <w:tcW w:w="409" w:type="dxa"/>
            <w:shd w:val="clear" w:color="auto" w:fill="auto"/>
            <w:tcMar>
              <w:top w:w="0" w:type="dxa"/>
              <w:bottom w:w="0" w:type="dxa"/>
            </w:tcMar>
            <w:vAlign w:val="center"/>
          </w:tcPr>
          <w:p w14:paraId="1B9382B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75" w:type="dxa"/>
            <w:shd w:val="clear" w:color="auto" w:fill="auto"/>
            <w:tcMar>
              <w:top w:w="0" w:type="dxa"/>
              <w:bottom w:w="0" w:type="dxa"/>
            </w:tcMar>
            <w:vAlign w:val="center"/>
          </w:tcPr>
          <w:p w14:paraId="050B24D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CFM</w:t>
            </w:r>
            <w:proofErr w:type="spellEnd"/>
          </w:p>
        </w:tc>
        <w:tc>
          <w:tcPr>
            <w:tcW w:w="1201" w:type="dxa"/>
            <w:shd w:val="clear" w:color="auto" w:fill="auto"/>
            <w:tcMar>
              <w:top w:w="0" w:type="dxa"/>
              <w:bottom w:w="0" w:type="dxa"/>
            </w:tcMar>
            <w:vAlign w:val="center"/>
          </w:tcPr>
          <w:p w14:paraId="1791FF7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5232" w:type="dxa"/>
            <w:shd w:val="clear" w:color="auto" w:fill="auto"/>
            <w:tcMar>
              <w:top w:w="0" w:type="dxa"/>
              <w:bottom w:w="0" w:type="dxa"/>
            </w:tcMar>
            <w:vAlign w:val="center"/>
          </w:tcPr>
          <w:p w14:paraId="57022F2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Extend the time for organizing the Annual General Meeting of Shareholders in 2023</w:t>
            </w:r>
          </w:p>
          <w:p w14:paraId="09D7CA7B"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r>
      <w:tr w:rsidR="007E5EA7" w14:paraId="7CEBC7B7" w14:textId="77777777">
        <w:tc>
          <w:tcPr>
            <w:tcW w:w="409" w:type="dxa"/>
            <w:shd w:val="clear" w:color="auto" w:fill="auto"/>
            <w:tcMar>
              <w:top w:w="0" w:type="dxa"/>
              <w:bottom w:w="0" w:type="dxa"/>
            </w:tcMar>
            <w:vAlign w:val="center"/>
          </w:tcPr>
          <w:p w14:paraId="5542E77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75" w:type="dxa"/>
            <w:shd w:val="clear" w:color="auto" w:fill="auto"/>
            <w:tcMar>
              <w:top w:w="0" w:type="dxa"/>
              <w:bottom w:w="0" w:type="dxa"/>
            </w:tcMar>
            <w:vAlign w:val="center"/>
          </w:tcPr>
          <w:p w14:paraId="02B68372"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CFM</w:t>
            </w:r>
            <w:proofErr w:type="spellEnd"/>
          </w:p>
        </w:tc>
        <w:tc>
          <w:tcPr>
            <w:tcW w:w="1201" w:type="dxa"/>
            <w:shd w:val="clear" w:color="auto" w:fill="auto"/>
            <w:tcMar>
              <w:top w:w="0" w:type="dxa"/>
              <w:bottom w:w="0" w:type="dxa"/>
            </w:tcMar>
            <w:vAlign w:val="center"/>
          </w:tcPr>
          <w:p w14:paraId="2EDD5D4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5232" w:type="dxa"/>
            <w:shd w:val="clear" w:color="auto" w:fill="auto"/>
            <w:tcMar>
              <w:top w:w="0" w:type="dxa"/>
              <w:bottom w:w="0" w:type="dxa"/>
            </w:tcMar>
            <w:vAlign w:val="center"/>
          </w:tcPr>
          <w:p w14:paraId="7D4FE40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Organize the Annual General Meeting of Shareholders 2023</w:t>
            </w:r>
          </w:p>
        </w:tc>
      </w:tr>
      <w:tr w:rsidR="007E5EA7" w14:paraId="0061908B" w14:textId="77777777">
        <w:tc>
          <w:tcPr>
            <w:tcW w:w="409" w:type="dxa"/>
            <w:shd w:val="clear" w:color="auto" w:fill="auto"/>
            <w:tcMar>
              <w:top w:w="0" w:type="dxa"/>
              <w:bottom w:w="0" w:type="dxa"/>
            </w:tcMar>
            <w:vAlign w:val="center"/>
          </w:tcPr>
          <w:p w14:paraId="7C59BC5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175" w:type="dxa"/>
            <w:shd w:val="clear" w:color="auto" w:fill="auto"/>
            <w:tcMar>
              <w:top w:w="0" w:type="dxa"/>
              <w:bottom w:w="0" w:type="dxa"/>
            </w:tcMar>
            <w:vAlign w:val="center"/>
          </w:tcPr>
          <w:p w14:paraId="199ABE4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23-06/NQ-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CFM</w:t>
            </w:r>
            <w:proofErr w:type="spellEnd"/>
          </w:p>
        </w:tc>
        <w:tc>
          <w:tcPr>
            <w:tcW w:w="1201" w:type="dxa"/>
            <w:shd w:val="clear" w:color="auto" w:fill="auto"/>
            <w:tcMar>
              <w:top w:w="0" w:type="dxa"/>
              <w:bottom w:w="0" w:type="dxa"/>
            </w:tcMar>
            <w:vAlign w:val="center"/>
          </w:tcPr>
          <w:p w14:paraId="60837D7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5232" w:type="dxa"/>
            <w:shd w:val="clear" w:color="auto" w:fill="auto"/>
            <w:tcMar>
              <w:top w:w="0" w:type="dxa"/>
              <w:bottom w:w="0" w:type="dxa"/>
            </w:tcMar>
            <w:vAlign w:val="center"/>
          </w:tcPr>
          <w:p w14:paraId="2F70405A"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Sale of 200,000 shares of </w:t>
            </w:r>
            <w:proofErr w:type="spellStart"/>
            <w:r>
              <w:rPr>
                <w:rFonts w:ascii="Arial" w:hAnsi="Arial"/>
                <w:color w:val="010000"/>
                <w:sz w:val="20"/>
              </w:rPr>
              <w:t>MRD</w:t>
            </w:r>
            <w:proofErr w:type="spellEnd"/>
            <w:r>
              <w:rPr>
                <w:rFonts w:ascii="Arial" w:hAnsi="Arial"/>
                <w:color w:val="010000"/>
                <w:sz w:val="20"/>
              </w:rPr>
              <w:t xml:space="preserve"> Investment Joint Stock Company; Payment of responsibility allowance and travel allowance for the Manager)</w:t>
            </w:r>
          </w:p>
        </w:tc>
      </w:tr>
      <w:tr w:rsidR="007E5EA7" w14:paraId="11397055" w14:textId="77777777">
        <w:tc>
          <w:tcPr>
            <w:tcW w:w="409" w:type="dxa"/>
            <w:shd w:val="clear" w:color="auto" w:fill="auto"/>
            <w:tcMar>
              <w:top w:w="0" w:type="dxa"/>
              <w:bottom w:w="0" w:type="dxa"/>
            </w:tcMar>
            <w:vAlign w:val="center"/>
          </w:tcPr>
          <w:p w14:paraId="39F2E1CA"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175" w:type="dxa"/>
            <w:shd w:val="clear" w:color="auto" w:fill="auto"/>
            <w:tcMar>
              <w:top w:w="0" w:type="dxa"/>
              <w:bottom w:w="0" w:type="dxa"/>
            </w:tcMar>
            <w:vAlign w:val="center"/>
          </w:tcPr>
          <w:p w14:paraId="35CCCC3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CFM</w:t>
            </w:r>
            <w:proofErr w:type="spellEnd"/>
          </w:p>
        </w:tc>
        <w:tc>
          <w:tcPr>
            <w:tcW w:w="1201" w:type="dxa"/>
            <w:shd w:val="clear" w:color="auto" w:fill="auto"/>
            <w:tcMar>
              <w:top w:w="0" w:type="dxa"/>
              <w:bottom w:w="0" w:type="dxa"/>
            </w:tcMar>
            <w:vAlign w:val="center"/>
          </w:tcPr>
          <w:p w14:paraId="0CC23272"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5232" w:type="dxa"/>
            <w:shd w:val="clear" w:color="auto" w:fill="auto"/>
            <w:tcMar>
              <w:top w:w="0" w:type="dxa"/>
              <w:bottom w:w="0" w:type="dxa"/>
            </w:tcMar>
            <w:vAlign w:val="center"/>
          </w:tcPr>
          <w:p w14:paraId="1115ED3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purchase of 330,000 shares of </w:t>
            </w:r>
            <w:proofErr w:type="spellStart"/>
            <w:r>
              <w:rPr>
                <w:rFonts w:ascii="Arial" w:hAnsi="Arial"/>
                <w:color w:val="010000"/>
                <w:sz w:val="20"/>
              </w:rPr>
              <w:t>SKK</w:t>
            </w:r>
            <w:proofErr w:type="spellEnd"/>
            <w:r>
              <w:rPr>
                <w:rFonts w:ascii="Arial" w:hAnsi="Arial"/>
                <w:color w:val="010000"/>
                <w:sz w:val="20"/>
              </w:rPr>
              <w:t xml:space="preserve"> Chain &amp; Franchise Joint Stock Company</w:t>
            </w:r>
          </w:p>
        </w:tc>
      </w:tr>
    </w:tbl>
    <w:p w14:paraId="63972632" w14:textId="77777777" w:rsidR="007E5EA7" w:rsidRDefault="006201EB">
      <w:pPr>
        <w:keepNext/>
        <w:numPr>
          <w:ilvl w:val="0"/>
          <w:numId w:val="8"/>
        </w:numPr>
        <w:pBdr>
          <w:top w:val="nil"/>
          <w:left w:val="nil"/>
          <w:bottom w:val="nil"/>
          <w:right w:val="nil"/>
          <w:between w:val="nil"/>
        </w:pBdr>
        <w:tabs>
          <w:tab w:val="left" w:pos="432"/>
          <w:tab w:val="left" w:pos="499"/>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38A14AA5" w14:textId="77777777" w:rsidR="007E5EA7" w:rsidRDefault="006201E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2058"/>
        <w:gridCol w:w="1392"/>
        <w:gridCol w:w="1724"/>
        <w:gridCol w:w="1555"/>
        <w:gridCol w:w="1798"/>
      </w:tblGrid>
      <w:tr w:rsidR="007E5EA7" w14:paraId="47C6622F" w14:textId="77777777">
        <w:tc>
          <w:tcPr>
            <w:tcW w:w="490" w:type="dxa"/>
            <w:shd w:val="clear" w:color="auto" w:fill="auto"/>
            <w:tcMar>
              <w:top w:w="0" w:type="dxa"/>
              <w:bottom w:w="0" w:type="dxa"/>
            </w:tcMar>
            <w:vAlign w:val="center"/>
          </w:tcPr>
          <w:p w14:paraId="1EB966C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58" w:type="dxa"/>
            <w:shd w:val="clear" w:color="auto" w:fill="auto"/>
            <w:tcMar>
              <w:top w:w="0" w:type="dxa"/>
              <w:bottom w:w="0" w:type="dxa"/>
            </w:tcMar>
            <w:vAlign w:val="center"/>
          </w:tcPr>
          <w:p w14:paraId="49A9653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92" w:type="dxa"/>
            <w:shd w:val="clear" w:color="auto" w:fill="auto"/>
            <w:tcMar>
              <w:top w:w="0" w:type="dxa"/>
              <w:bottom w:w="0" w:type="dxa"/>
            </w:tcMar>
            <w:vAlign w:val="center"/>
          </w:tcPr>
          <w:p w14:paraId="029BF4C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724" w:type="dxa"/>
            <w:shd w:val="clear" w:color="auto" w:fill="auto"/>
            <w:tcMar>
              <w:top w:w="0" w:type="dxa"/>
              <w:bottom w:w="0" w:type="dxa"/>
            </w:tcMar>
            <w:vAlign w:val="center"/>
          </w:tcPr>
          <w:p w14:paraId="340A1FF4" w14:textId="77777777" w:rsidR="007E5EA7" w:rsidRDefault="006201EB">
            <w:p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555" w:type="dxa"/>
            <w:shd w:val="clear" w:color="auto" w:fill="auto"/>
            <w:tcMar>
              <w:top w:w="0" w:type="dxa"/>
              <w:bottom w:w="0" w:type="dxa"/>
            </w:tcMar>
            <w:vAlign w:val="center"/>
          </w:tcPr>
          <w:p w14:paraId="0378AD3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w:t>
            </w:r>
          </w:p>
        </w:tc>
        <w:tc>
          <w:tcPr>
            <w:tcW w:w="1798" w:type="dxa"/>
            <w:shd w:val="clear" w:color="auto" w:fill="auto"/>
            <w:tcMar>
              <w:top w:w="0" w:type="dxa"/>
              <w:bottom w:w="0" w:type="dxa"/>
            </w:tcMar>
            <w:vAlign w:val="center"/>
          </w:tcPr>
          <w:p w14:paraId="4798B0E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E5EA7" w14:paraId="228D73C5" w14:textId="77777777">
        <w:tc>
          <w:tcPr>
            <w:tcW w:w="490" w:type="dxa"/>
            <w:shd w:val="clear" w:color="auto" w:fill="auto"/>
            <w:tcMar>
              <w:top w:w="0" w:type="dxa"/>
              <w:bottom w:w="0" w:type="dxa"/>
            </w:tcMar>
            <w:vAlign w:val="center"/>
          </w:tcPr>
          <w:p w14:paraId="20B172A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58" w:type="dxa"/>
            <w:shd w:val="clear" w:color="auto" w:fill="auto"/>
            <w:tcMar>
              <w:top w:w="0" w:type="dxa"/>
              <w:bottom w:w="0" w:type="dxa"/>
            </w:tcMar>
            <w:vAlign w:val="center"/>
          </w:tcPr>
          <w:p w14:paraId="52873DE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Do Thi Minh </w:t>
            </w:r>
            <w:proofErr w:type="spellStart"/>
            <w:r>
              <w:rPr>
                <w:rFonts w:ascii="Arial" w:hAnsi="Arial"/>
                <w:color w:val="010000"/>
                <w:sz w:val="20"/>
              </w:rPr>
              <w:t>Hieu</w:t>
            </w:r>
            <w:proofErr w:type="spellEnd"/>
          </w:p>
        </w:tc>
        <w:tc>
          <w:tcPr>
            <w:tcW w:w="1392" w:type="dxa"/>
            <w:shd w:val="clear" w:color="auto" w:fill="auto"/>
            <w:tcMar>
              <w:top w:w="0" w:type="dxa"/>
              <w:bottom w:w="0" w:type="dxa"/>
            </w:tcMar>
            <w:vAlign w:val="center"/>
          </w:tcPr>
          <w:p w14:paraId="295E1E89"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24" w:type="dxa"/>
            <w:shd w:val="clear" w:color="auto" w:fill="auto"/>
            <w:tcMar>
              <w:top w:w="0" w:type="dxa"/>
              <w:bottom w:w="0" w:type="dxa"/>
            </w:tcMar>
            <w:vAlign w:val="center"/>
          </w:tcPr>
          <w:p w14:paraId="1AC624EB"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07, 2019</w:t>
            </w:r>
          </w:p>
        </w:tc>
        <w:tc>
          <w:tcPr>
            <w:tcW w:w="1555" w:type="dxa"/>
            <w:shd w:val="clear" w:color="auto" w:fill="auto"/>
            <w:tcMar>
              <w:top w:w="0" w:type="dxa"/>
              <w:bottom w:w="0" w:type="dxa"/>
            </w:tcMar>
            <w:vAlign w:val="center"/>
          </w:tcPr>
          <w:p w14:paraId="3E831939"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18, 2023</w:t>
            </w:r>
          </w:p>
        </w:tc>
        <w:tc>
          <w:tcPr>
            <w:tcW w:w="1798" w:type="dxa"/>
            <w:shd w:val="clear" w:color="auto" w:fill="auto"/>
            <w:tcMar>
              <w:top w:w="0" w:type="dxa"/>
              <w:bottom w:w="0" w:type="dxa"/>
            </w:tcMar>
            <w:vAlign w:val="center"/>
          </w:tcPr>
          <w:p w14:paraId="466B6EFB"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r>
      <w:tr w:rsidR="007E5EA7" w14:paraId="30B1C3FB" w14:textId="77777777">
        <w:tc>
          <w:tcPr>
            <w:tcW w:w="490" w:type="dxa"/>
            <w:shd w:val="clear" w:color="auto" w:fill="auto"/>
            <w:tcMar>
              <w:top w:w="0" w:type="dxa"/>
              <w:bottom w:w="0" w:type="dxa"/>
            </w:tcMar>
            <w:vAlign w:val="center"/>
          </w:tcPr>
          <w:p w14:paraId="279F053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58" w:type="dxa"/>
            <w:shd w:val="clear" w:color="auto" w:fill="auto"/>
            <w:tcMar>
              <w:top w:w="0" w:type="dxa"/>
              <w:bottom w:w="0" w:type="dxa"/>
            </w:tcMar>
            <w:vAlign w:val="center"/>
          </w:tcPr>
          <w:p w14:paraId="1A97CEBF"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Thien</w:t>
            </w:r>
            <w:proofErr w:type="spellEnd"/>
          </w:p>
        </w:tc>
        <w:tc>
          <w:tcPr>
            <w:tcW w:w="1392" w:type="dxa"/>
            <w:shd w:val="clear" w:color="auto" w:fill="auto"/>
            <w:tcMar>
              <w:top w:w="0" w:type="dxa"/>
              <w:bottom w:w="0" w:type="dxa"/>
            </w:tcMar>
            <w:vAlign w:val="center"/>
          </w:tcPr>
          <w:p w14:paraId="4CE33EF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Supervisory Board</w:t>
            </w:r>
          </w:p>
        </w:tc>
        <w:tc>
          <w:tcPr>
            <w:tcW w:w="1724" w:type="dxa"/>
            <w:shd w:val="clear" w:color="auto" w:fill="auto"/>
            <w:tcMar>
              <w:top w:w="0" w:type="dxa"/>
              <w:bottom w:w="0" w:type="dxa"/>
            </w:tcMar>
            <w:vAlign w:val="center"/>
          </w:tcPr>
          <w:p w14:paraId="44F371C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2022</w:t>
            </w:r>
          </w:p>
        </w:tc>
        <w:tc>
          <w:tcPr>
            <w:tcW w:w="1555" w:type="dxa"/>
            <w:shd w:val="clear" w:color="auto" w:fill="auto"/>
            <w:tcMar>
              <w:top w:w="0" w:type="dxa"/>
              <w:bottom w:w="0" w:type="dxa"/>
            </w:tcMar>
            <w:vAlign w:val="center"/>
          </w:tcPr>
          <w:p w14:paraId="4A61D124" w14:textId="77777777" w:rsidR="007E5EA7" w:rsidRDefault="007E5EA7">
            <w:pPr>
              <w:tabs>
                <w:tab w:val="left" w:pos="432"/>
              </w:tabs>
              <w:spacing w:after="120" w:line="360" w:lineRule="auto"/>
              <w:rPr>
                <w:rFonts w:ascii="Arial" w:eastAsia="Arial" w:hAnsi="Arial" w:cs="Arial"/>
                <w:color w:val="010000"/>
                <w:sz w:val="20"/>
                <w:szCs w:val="20"/>
              </w:rPr>
            </w:pPr>
          </w:p>
        </w:tc>
        <w:tc>
          <w:tcPr>
            <w:tcW w:w="1798" w:type="dxa"/>
            <w:shd w:val="clear" w:color="auto" w:fill="auto"/>
            <w:tcMar>
              <w:top w:w="0" w:type="dxa"/>
              <w:bottom w:w="0" w:type="dxa"/>
            </w:tcMar>
            <w:vAlign w:val="center"/>
          </w:tcPr>
          <w:p w14:paraId="25A11BB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7E5EA7" w14:paraId="4418D6D5" w14:textId="77777777">
        <w:tc>
          <w:tcPr>
            <w:tcW w:w="490" w:type="dxa"/>
            <w:shd w:val="clear" w:color="auto" w:fill="auto"/>
            <w:tcMar>
              <w:top w:w="0" w:type="dxa"/>
              <w:bottom w:w="0" w:type="dxa"/>
            </w:tcMar>
            <w:vAlign w:val="center"/>
          </w:tcPr>
          <w:p w14:paraId="2EB82F0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58" w:type="dxa"/>
            <w:shd w:val="clear" w:color="auto" w:fill="auto"/>
            <w:tcMar>
              <w:top w:w="0" w:type="dxa"/>
              <w:bottom w:w="0" w:type="dxa"/>
            </w:tcMar>
            <w:vAlign w:val="center"/>
          </w:tcPr>
          <w:p w14:paraId="6AF0036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Phung</w:t>
            </w:r>
            <w:proofErr w:type="spellEnd"/>
            <w:r>
              <w:rPr>
                <w:rFonts w:ascii="Arial" w:hAnsi="Arial"/>
                <w:color w:val="010000"/>
                <w:sz w:val="20"/>
              </w:rPr>
              <w:t xml:space="preserve"> Thi Mai Anh</w:t>
            </w:r>
          </w:p>
        </w:tc>
        <w:tc>
          <w:tcPr>
            <w:tcW w:w="1392" w:type="dxa"/>
            <w:shd w:val="clear" w:color="auto" w:fill="auto"/>
            <w:tcMar>
              <w:top w:w="0" w:type="dxa"/>
              <w:bottom w:w="0" w:type="dxa"/>
            </w:tcMar>
            <w:vAlign w:val="center"/>
          </w:tcPr>
          <w:p w14:paraId="14BEFEDA"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Supervisory Board</w:t>
            </w:r>
          </w:p>
        </w:tc>
        <w:tc>
          <w:tcPr>
            <w:tcW w:w="1724" w:type="dxa"/>
            <w:shd w:val="clear" w:color="auto" w:fill="auto"/>
            <w:tcMar>
              <w:top w:w="0" w:type="dxa"/>
              <w:bottom w:w="0" w:type="dxa"/>
            </w:tcMar>
            <w:vAlign w:val="center"/>
          </w:tcPr>
          <w:p w14:paraId="7E43BDD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2022</w:t>
            </w:r>
          </w:p>
        </w:tc>
        <w:tc>
          <w:tcPr>
            <w:tcW w:w="1555" w:type="dxa"/>
            <w:shd w:val="clear" w:color="auto" w:fill="auto"/>
            <w:tcMar>
              <w:top w:w="0" w:type="dxa"/>
              <w:bottom w:w="0" w:type="dxa"/>
            </w:tcMar>
            <w:vAlign w:val="center"/>
          </w:tcPr>
          <w:p w14:paraId="07D700B5" w14:textId="77777777" w:rsidR="007E5EA7" w:rsidRDefault="007E5EA7">
            <w:pPr>
              <w:tabs>
                <w:tab w:val="left" w:pos="432"/>
              </w:tabs>
              <w:spacing w:after="120" w:line="360" w:lineRule="auto"/>
              <w:rPr>
                <w:rFonts w:ascii="Arial" w:eastAsia="Arial" w:hAnsi="Arial" w:cs="Arial"/>
                <w:color w:val="010000"/>
                <w:sz w:val="20"/>
                <w:szCs w:val="20"/>
              </w:rPr>
            </w:pPr>
          </w:p>
        </w:tc>
        <w:tc>
          <w:tcPr>
            <w:tcW w:w="1798" w:type="dxa"/>
            <w:shd w:val="clear" w:color="auto" w:fill="auto"/>
            <w:tcMar>
              <w:top w:w="0" w:type="dxa"/>
              <w:bottom w:w="0" w:type="dxa"/>
            </w:tcMar>
            <w:vAlign w:val="center"/>
          </w:tcPr>
          <w:p w14:paraId="5E42CF5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r>
      <w:tr w:rsidR="007E5EA7" w14:paraId="39EFB70B" w14:textId="77777777">
        <w:tc>
          <w:tcPr>
            <w:tcW w:w="490" w:type="dxa"/>
            <w:shd w:val="clear" w:color="auto" w:fill="auto"/>
            <w:tcMar>
              <w:top w:w="0" w:type="dxa"/>
              <w:bottom w:w="0" w:type="dxa"/>
            </w:tcMar>
            <w:vAlign w:val="center"/>
          </w:tcPr>
          <w:p w14:paraId="07F672E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058" w:type="dxa"/>
            <w:shd w:val="clear" w:color="auto" w:fill="auto"/>
            <w:tcMar>
              <w:top w:w="0" w:type="dxa"/>
              <w:bottom w:w="0" w:type="dxa"/>
            </w:tcMar>
            <w:vAlign w:val="center"/>
          </w:tcPr>
          <w:p w14:paraId="14A2293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Ngo Viet Hung</w:t>
            </w:r>
          </w:p>
        </w:tc>
        <w:tc>
          <w:tcPr>
            <w:tcW w:w="1392" w:type="dxa"/>
            <w:shd w:val="clear" w:color="auto" w:fill="auto"/>
            <w:tcMar>
              <w:top w:w="0" w:type="dxa"/>
              <w:bottom w:w="0" w:type="dxa"/>
            </w:tcMar>
            <w:vAlign w:val="center"/>
          </w:tcPr>
          <w:p w14:paraId="2C13BFA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24" w:type="dxa"/>
            <w:shd w:val="clear" w:color="auto" w:fill="auto"/>
            <w:tcMar>
              <w:top w:w="0" w:type="dxa"/>
              <w:bottom w:w="0" w:type="dxa"/>
            </w:tcMar>
            <w:vAlign w:val="center"/>
          </w:tcPr>
          <w:p w14:paraId="0CAD3F7F"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18, 2023</w:t>
            </w:r>
          </w:p>
        </w:tc>
        <w:tc>
          <w:tcPr>
            <w:tcW w:w="1555" w:type="dxa"/>
            <w:shd w:val="clear" w:color="auto" w:fill="auto"/>
            <w:tcMar>
              <w:top w:w="0" w:type="dxa"/>
              <w:bottom w:w="0" w:type="dxa"/>
            </w:tcMar>
            <w:vAlign w:val="center"/>
          </w:tcPr>
          <w:p w14:paraId="6D6990F9" w14:textId="77777777" w:rsidR="007E5EA7" w:rsidRDefault="007E5EA7">
            <w:pPr>
              <w:tabs>
                <w:tab w:val="left" w:pos="432"/>
              </w:tabs>
              <w:spacing w:after="120" w:line="360" w:lineRule="auto"/>
              <w:rPr>
                <w:rFonts w:ascii="Arial" w:eastAsia="Arial" w:hAnsi="Arial" w:cs="Arial"/>
                <w:color w:val="010000"/>
                <w:sz w:val="20"/>
                <w:szCs w:val="20"/>
              </w:rPr>
            </w:pPr>
          </w:p>
        </w:tc>
        <w:tc>
          <w:tcPr>
            <w:tcW w:w="1798" w:type="dxa"/>
            <w:shd w:val="clear" w:color="auto" w:fill="auto"/>
            <w:tcMar>
              <w:top w:w="0" w:type="dxa"/>
              <w:bottom w:w="0" w:type="dxa"/>
            </w:tcMar>
            <w:vAlign w:val="center"/>
          </w:tcPr>
          <w:p w14:paraId="05EB964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3C4DF7C3" w14:textId="77777777" w:rsidR="007E5EA7" w:rsidRDefault="006201EB">
      <w:pPr>
        <w:numPr>
          <w:ilvl w:val="0"/>
          <w:numId w:val="8"/>
        </w:numPr>
        <w:pBdr>
          <w:top w:val="nil"/>
          <w:left w:val="nil"/>
          <w:bottom w:val="nil"/>
          <w:right w:val="nil"/>
          <w:between w:val="nil"/>
        </w:pBdr>
        <w:tabs>
          <w:tab w:val="left" w:pos="432"/>
          <w:tab w:val="left" w:pos="49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029"/>
        <w:gridCol w:w="1329"/>
        <w:gridCol w:w="1742"/>
        <w:gridCol w:w="1614"/>
        <w:gridCol w:w="1628"/>
      </w:tblGrid>
      <w:tr w:rsidR="007E5EA7" w14:paraId="0B878053" w14:textId="77777777">
        <w:tc>
          <w:tcPr>
            <w:tcW w:w="675" w:type="dxa"/>
            <w:shd w:val="clear" w:color="auto" w:fill="auto"/>
            <w:tcMar>
              <w:top w:w="0" w:type="dxa"/>
              <w:bottom w:w="0" w:type="dxa"/>
            </w:tcMar>
            <w:vAlign w:val="center"/>
          </w:tcPr>
          <w:p w14:paraId="1626DAB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029" w:type="dxa"/>
            <w:shd w:val="clear" w:color="auto" w:fill="auto"/>
            <w:tcMar>
              <w:top w:w="0" w:type="dxa"/>
              <w:bottom w:w="0" w:type="dxa"/>
            </w:tcMar>
            <w:vAlign w:val="center"/>
          </w:tcPr>
          <w:p w14:paraId="6BA1876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329" w:type="dxa"/>
            <w:shd w:val="clear" w:color="auto" w:fill="auto"/>
            <w:tcMar>
              <w:top w:w="0" w:type="dxa"/>
              <w:bottom w:w="0" w:type="dxa"/>
            </w:tcMar>
            <w:vAlign w:val="center"/>
          </w:tcPr>
          <w:p w14:paraId="2ED3797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42" w:type="dxa"/>
            <w:shd w:val="clear" w:color="auto" w:fill="auto"/>
            <w:tcMar>
              <w:top w:w="0" w:type="dxa"/>
              <w:bottom w:w="0" w:type="dxa"/>
            </w:tcMar>
            <w:vAlign w:val="center"/>
          </w:tcPr>
          <w:p w14:paraId="01E7B35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614" w:type="dxa"/>
            <w:shd w:val="clear" w:color="auto" w:fill="auto"/>
            <w:tcMar>
              <w:top w:w="0" w:type="dxa"/>
              <w:bottom w:w="0" w:type="dxa"/>
            </w:tcMar>
            <w:vAlign w:val="center"/>
          </w:tcPr>
          <w:p w14:paraId="30D87DD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c>
          <w:tcPr>
            <w:tcW w:w="1628" w:type="dxa"/>
            <w:shd w:val="clear" w:color="auto" w:fill="auto"/>
            <w:tcMar>
              <w:top w:w="0" w:type="dxa"/>
              <w:bottom w:w="0" w:type="dxa"/>
            </w:tcMar>
            <w:vAlign w:val="center"/>
          </w:tcPr>
          <w:p w14:paraId="7C600AB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a member of the Executive Board</w:t>
            </w:r>
          </w:p>
        </w:tc>
      </w:tr>
      <w:tr w:rsidR="007E5EA7" w14:paraId="09DEB906" w14:textId="77777777">
        <w:tc>
          <w:tcPr>
            <w:tcW w:w="675" w:type="dxa"/>
            <w:shd w:val="clear" w:color="auto" w:fill="auto"/>
            <w:tcMar>
              <w:top w:w="0" w:type="dxa"/>
              <w:bottom w:w="0" w:type="dxa"/>
            </w:tcMar>
            <w:vAlign w:val="center"/>
          </w:tcPr>
          <w:p w14:paraId="6852970A"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29" w:type="dxa"/>
            <w:shd w:val="clear" w:color="auto" w:fill="auto"/>
            <w:tcMar>
              <w:top w:w="0" w:type="dxa"/>
              <w:bottom w:w="0" w:type="dxa"/>
            </w:tcMar>
            <w:vAlign w:val="center"/>
          </w:tcPr>
          <w:p w14:paraId="43793EE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Tran Thuy Linh</w:t>
            </w:r>
          </w:p>
        </w:tc>
        <w:tc>
          <w:tcPr>
            <w:tcW w:w="1329" w:type="dxa"/>
            <w:shd w:val="clear" w:color="auto" w:fill="auto"/>
            <w:tcMar>
              <w:top w:w="0" w:type="dxa"/>
              <w:bottom w:w="0" w:type="dxa"/>
            </w:tcMar>
            <w:vAlign w:val="center"/>
          </w:tcPr>
          <w:p w14:paraId="1D6E65A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13, 1987</w:t>
            </w:r>
          </w:p>
        </w:tc>
        <w:tc>
          <w:tcPr>
            <w:tcW w:w="1742" w:type="dxa"/>
            <w:shd w:val="clear" w:color="auto" w:fill="auto"/>
            <w:tcMar>
              <w:top w:w="0" w:type="dxa"/>
              <w:bottom w:w="0" w:type="dxa"/>
            </w:tcMar>
            <w:vAlign w:val="center"/>
          </w:tcPr>
          <w:p w14:paraId="2F3E93A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614" w:type="dxa"/>
            <w:shd w:val="clear" w:color="auto" w:fill="auto"/>
            <w:tcMar>
              <w:top w:w="0" w:type="dxa"/>
              <w:bottom w:w="0" w:type="dxa"/>
            </w:tcMar>
            <w:vAlign w:val="center"/>
          </w:tcPr>
          <w:p w14:paraId="0EB4562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16, 2018</w:t>
            </w:r>
          </w:p>
        </w:tc>
        <w:tc>
          <w:tcPr>
            <w:tcW w:w="1628" w:type="dxa"/>
            <w:shd w:val="clear" w:color="auto" w:fill="auto"/>
            <w:tcMar>
              <w:top w:w="0" w:type="dxa"/>
              <w:bottom w:w="0" w:type="dxa"/>
            </w:tcMar>
            <w:vAlign w:val="center"/>
          </w:tcPr>
          <w:p w14:paraId="3759C4C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2023</w:t>
            </w:r>
          </w:p>
        </w:tc>
      </w:tr>
      <w:tr w:rsidR="007E5EA7" w14:paraId="656C7455" w14:textId="77777777">
        <w:tc>
          <w:tcPr>
            <w:tcW w:w="675" w:type="dxa"/>
            <w:shd w:val="clear" w:color="auto" w:fill="auto"/>
            <w:tcMar>
              <w:top w:w="0" w:type="dxa"/>
              <w:bottom w:w="0" w:type="dxa"/>
            </w:tcMar>
            <w:vAlign w:val="center"/>
          </w:tcPr>
          <w:p w14:paraId="406CCD8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29" w:type="dxa"/>
            <w:shd w:val="clear" w:color="auto" w:fill="auto"/>
            <w:tcMar>
              <w:top w:w="0" w:type="dxa"/>
              <w:bottom w:w="0" w:type="dxa"/>
            </w:tcMar>
            <w:vAlign w:val="center"/>
          </w:tcPr>
          <w:p w14:paraId="2915B6A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Nham</w:t>
            </w:r>
            <w:proofErr w:type="spellEnd"/>
          </w:p>
        </w:tc>
        <w:tc>
          <w:tcPr>
            <w:tcW w:w="1329" w:type="dxa"/>
            <w:shd w:val="clear" w:color="auto" w:fill="auto"/>
            <w:tcMar>
              <w:top w:w="0" w:type="dxa"/>
              <w:bottom w:w="0" w:type="dxa"/>
            </w:tcMar>
            <w:vAlign w:val="center"/>
          </w:tcPr>
          <w:p w14:paraId="410CA26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28, 1995</w:t>
            </w:r>
          </w:p>
        </w:tc>
        <w:tc>
          <w:tcPr>
            <w:tcW w:w="1742" w:type="dxa"/>
            <w:shd w:val="clear" w:color="auto" w:fill="auto"/>
            <w:tcMar>
              <w:top w:w="0" w:type="dxa"/>
              <w:bottom w:w="0" w:type="dxa"/>
            </w:tcMar>
            <w:vAlign w:val="center"/>
          </w:tcPr>
          <w:p w14:paraId="1CBFD1D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614" w:type="dxa"/>
            <w:shd w:val="clear" w:color="auto" w:fill="auto"/>
            <w:tcMar>
              <w:top w:w="0" w:type="dxa"/>
              <w:bottom w:w="0" w:type="dxa"/>
            </w:tcMar>
            <w:vAlign w:val="center"/>
          </w:tcPr>
          <w:p w14:paraId="05E1FF5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1628" w:type="dxa"/>
            <w:shd w:val="clear" w:color="auto" w:fill="auto"/>
            <w:tcMar>
              <w:top w:w="0" w:type="dxa"/>
              <w:bottom w:w="0" w:type="dxa"/>
            </w:tcMar>
            <w:vAlign w:val="center"/>
          </w:tcPr>
          <w:p w14:paraId="4A0CBAF0" w14:textId="77777777" w:rsidR="007E5EA7" w:rsidRDefault="007E5EA7">
            <w:pPr>
              <w:tabs>
                <w:tab w:val="left" w:pos="432"/>
              </w:tabs>
              <w:spacing w:after="120" w:line="360" w:lineRule="auto"/>
              <w:rPr>
                <w:rFonts w:ascii="Arial" w:eastAsia="Arial" w:hAnsi="Arial" w:cs="Arial"/>
                <w:color w:val="010000"/>
                <w:sz w:val="20"/>
                <w:szCs w:val="20"/>
              </w:rPr>
            </w:pPr>
          </w:p>
        </w:tc>
      </w:tr>
    </w:tbl>
    <w:p w14:paraId="0CB7D75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 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949"/>
        <w:gridCol w:w="3219"/>
        <w:gridCol w:w="1969"/>
      </w:tblGrid>
      <w:tr w:rsidR="007E5EA7" w14:paraId="3A40875A" w14:textId="77777777">
        <w:tc>
          <w:tcPr>
            <w:tcW w:w="1880" w:type="dxa"/>
            <w:shd w:val="clear" w:color="auto" w:fill="auto"/>
            <w:tcMar>
              <w:top w:w="0" w:type="dxa"/>
              <w:bottom w:w="0" w:type="dxa"/>
            </w:tcMar>
            <w:vAlign w:val="center"/>
          </w:tcPr>
          <w:p w14:paraId="03CD051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49" w:type="dxa"/>
            <w:shd w:val="clear" w:color="auto" w:fill="auto"/>
            <w:tcMar>
              <w:top w:w="0" w:type="dxa"/>
              <w:bottom w:w="0" w:type="dxa"/>
            </w:tcMar>
            <w:vAlign w:val="center"/>
          </w:tcPr>
          <w:p w14:paraId="6B4A019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219" w:type="dxa"/>
            <w:shd w:val="clear" w:color="auto" w:fill="auto"/>
            <w:tcMar>
              <w:top w:w="0" w:type="dxa"/>
              <w:bottom w:w="0" w:type="dxa"/>
            </w:tcMar>
            <w:vAlign w:val="center"/>
          </w:tcPr>
          <w:p w14:paraId="112B4EA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69" w:type="dxa"/>
            <w:shd w:val="clear" w:color="auto" w:fill="auto"/>
            <w:tcMar>
              <w:top w:w="0" w:type="dxa"/>
              <w:bottom w:w="0" w:type="dxa"/>
            </w:tcMar>
            <w:vAlign w:val="center"/>
          </w:tcPr>
          <w:p w14:paraId="4575260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7E5EA7" w14:paraId="5446B8D4" w14:textId="77777777">
        <w:tc>
          <w:tcPr>
            <w:tcW w:w="1880" w:type="dxa"/>
            <w:shd w:val="clear" w:color="auto" w:fill="auto"/>
            <w:tcMar>
              <w:top w:w="0" w:type="dxa"/>
              <w:bottom w:w="0" w:type="dxa"/>
            </w:tcMar>
            <w:vAlign w:val="center"/>
          </w:tcPr>
          <w:p w14:paraId="589552FF"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Luong Thi Nhi Ha</w:t>
            </w:r>
          </w:p>
        </w:tc>
        <w:tc>
          <w:tcPr>
            <w:tcW w:w="1949" w:type="dxa"/>
            <w:shd w:val="clear" w:color="auto" w:fill="auto"/>
            <w:tcMar>
              <w:top w:w="0" w:type="dxa"/>
              <w:bottom w:w="0" w:type="dxa"/>
            </w:tcMar>
            <w:vAlign w:val="center"/>
          </w:tcPr>
          <w:p w14:paraId="739DEF8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1980</w:t>
            </w:r>
          </w:p>
        </w:tc>
        <w:tc>
          <w:tcPr>
            <w:tcW w:w="3219" w:type="dxa"/>
            <w:shd w:val="clear" w:color="auto" w:fill="auto"/>
            <w:tcMar>
              <w:top w:w="0" w:type="dxa"/>
              <w:bottom w:w="0" w:type="dxa"/>
            </w:tcMar>
            <w:vAlign w:val="center"/>
          </w:tcPr>
          <w:p w14:paraId="0CFB07A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969" w:type="dxa"/>
            <w:shd w:val="clear" w:color="auto" w:fill="auto"/>
            <w:tcMar>
              <w:top w:w="0" w:type="dxa"/>
              <w:bottom w:w="0" w:type="dxa"/>
            </w:tcMar>
            <w:vAlign w:val="center"/>
          </w:tcPr>
          <w:p w14:paraId="15616404"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01, 2020</w:t>
            </w:r>
          </w:p>
        </w:tc>
      </w:tr>
    </w:tbl>
    <w:p w14:paraId="382D92E1" w14:textId="77777777" w:rsidR="007E5EA7" w:rsidRDefault="006201EB">
      <w:pPr>
        <w:keepNext/>
        <w:numPr>
          <w:ilvl w:val="0"/>
          <w:numId w:val="1"/>
        </w:numPr>
        <w:pBdr>
          <w:top w:val="nil"/>
          <w:left w:val="nil"/>
          <w:bottom w:val="nil"/>
          <w:right w:val="nil"/>
          <w:between w:val="nil"/>
        </w:pBdr>
        <w:tabs>
          <w:tab w:val="left" w:pos="432"/>
          <w:tab w:val="left" w:pos="49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76890DD" w14:textId="77777777" w:rsidR="007E5EA7" w:rsidRDefault="006201EB">
      <w:pPr>
        <w:numPr>
          <w:ilvl w:val="0"/>
          <w:numId w:val="1"/>
        </w:numPr>
        <w:pBdr>
          <w:top w:val="nil"/>
          <w:left w:val="nil"/>
          <w:bottom w:val="nil"/>
          <w:right w:val="nil"/>
          <w:between w:val="nil"/>
        </w:pBdr>
        <w:tabs>
          <w:tab w:val="left" w:pos="432"/>
          <w:tab w:val="left" w:pos="577"/>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2023) and transactions between the affiliated person of the Company with the Company itself:</w:t>
      </w:r>
    </w:p>
    <w:p w14:paraId="118A40EF" w14:textId="77777777" w:rsidR="007E5EA7" w:rsidRDefault="006201EB">
      <w:pPr>
        <w:numPr>
          <w:ilvl w:val="0"/>
          <w:numId w:val="2"/>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According to Appendix 02 attached to this Report.</w:t>
      </w:r>
    </w:p>
    <w:p w14:paraId="7FE9D1B5" w14:textId="77777777" w:rsidR="007E5EA7" w:rsidRDefault="006201EB">
      <w:pPr>
        <w:numPr>
          <w:ilvl w:val="0"/>
          <w:numId w:val="2"/>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under the authority of the Company: None.</w:t>
      </w:r>
    </w:p>
    <w:p w14:paraId="481F187F" w14:textId="77777777" w:rsidR="007E5EA7" w:rsidRDefault="006201EB">
      <w:pPr>
        <w:keepNext/>
        <w:numPr>
          <w:ilvl w:val="0"/>
          <w:numId w:val="2"/>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6BFB90D5" w14:textId="77777777" w:rsidR="007E5EA7" w:rsidRDefault="006201EB">
      <w:pPr>
        <w:numPr>
          <w:ilvl w:val="1"/>
          <w:numId w:val="2"/>
        </w:numPr>
        <w:pBdr>
          <w:top w:val="nil"/>
          <w:left w:val="nil"/>
          <w:bottom w:val="nil"/>
          <w:right w:val="nil"/>
          <w:between w:val="nil"/>
        </w:pBdr>
        <w:tabs>
          <w:tab w:val="left" w:pos="432"/>
          <w:tab w:val="left" w:pos="52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According to Appendix 02 attached to this Report.</w:t>
      </w:r>
    </w:p>
    <w:p w14:paraId="2CF02D45" w14:textId="77777777" w:rsidR="007E5EA7" w:rsidRDefault="006201EB">
      <w:pPr>
        <w:numPr>
          <w:ilvl w:val="1"/>
          <w:numId w:val="2"/>
        </w:numPr>
        <w:pBdr>
          <w:top w:val="nil"/>
          <w:left w:val="nil"/>
          <w:bottom w:val="nil"/>
          <w:right w:val="nil"/>
          <w:between w:val="nil"/>
        </w:pBdr>
        <w:tabs>
          <w:tab w:val="left" w:pos="432"/>
          <w:tab w:val="left" w:pos="52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affiliated persons of members of the Board of Directors, members of the Supervisory Board, the Manager and other managers are members of the Board of Directors, the Executive Manager: According to Appendix 02 attached to this Report.</w:t>
      </w:r>
    </w:p>
    <w:p w14:paraId="15058D81" w14:textId="77777777" w:rsidR="007E5EA7" w:rsidRDefault="006201EB">
      <w:pPr>
        <w:numPr>
          <w:ilvl w:val="1"/>
          <w:numId w:val="2"/>
        </w:numPr>
        <w:pBdr>
          <w:top w:val="nil"/>
          <w:left w:val="nil"/>
          <w:bottom w:val="nil"/>
          <w:right w:val="nil"/>
          <w:between w:val="nil"/>
        </w:pBdr>
        <w:tabs>
          <w:tab w:val="left" w:pos="432"/>
          <w:tab w:val="left" w:pos="529"/>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the Supervisory Board, the Manager and other managers: According to Appendix 02 attached to this Report.</w:t>
      </w:r>
    </w:p>
    <w:p w14:paraId="111254C0" w14:textId="77777777" w:rsidR="007E5EA7" w:rsidRDefault="006201EB">
      <w:pPr>
        <w:keepNext/>
        <w:numPr>
          <w:ilvl w:val="0"/>
          <w:numId w:val="1"/>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(Annual Report 2023)</w:t>
      </w:r>
    </w:p>
    <w:p w14:paraId="0749F6C9" w14:textId="77777777" w:rsidR="007E5EA7" w:rsidRDefault="006201EB">
      <w:pPr>
        <w:numPr>
          <w:ilvl w:val="0"/>
          <w:numId w:val="3"/>
        </w:numPr>
        <w:pBdr>
          <w:top w:val="nil"/>
          <w:left w:val="nil"/>
          <w:bottom w:val="nil"/>
          <w:right w:val="nil"/>
          <w:between w:val="nil"/>
        </w:pBdr>
        <w:tabs>
          <w:tab w:val="left" w:pos="432"/>
          <w:tab w:val="left" w:pos="623"/>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transactions between </w:t>
      </w:r>
      <w:proofErr w:type="spellStart"/>
      <w:r>
        <w:rPr>
          <w:rFonts w:ascii="Arial" w:hAnsi="Arial"/>
          <w:color w:val="010000"/>
          <w:sz w:val="20"/>
        </w:rPr>
        <w:t>PDMR</w:t>
      </w:r>
      <w:proofErr w:type="spellEnd"/>
      <w:r>
        <w:rPr>
          <w:rFonts w:ascii="Arial" w:hAnsi="Arial"/>
          <w:color w:val="010000"/>
          <w:sz w:val="20"/>
        </w:rPr>
        <w:t xml:space="preserve"> and affiliated persons:</w:t>
      </w:r>
    </w:p>
    <w:tbl>
      <w:tblPr>
        <w:tblStyle w:val="a5"/>
        <w:tblW w:w="9017" w:type="dxa"/>
        <w:tblLayout w:type="fixed"/>
        <w:tblLook w:val="0400" w:firstRow="0" w:lastRow="0" w:firstColumn="0" w:lastColumn="0" w:noHBand="0" w:noVBand="1"/>
      </w:tblPr>
      <w:tblGrid>
        <w:gridCol w:w="659"/>
        <w:gridCol w:w="1292"/>
        <w:gridCol w:w="1335"/>
        <w:gridCol w:w="1098"/>
        <w:gridCol w:w="1087"/>
        <w:gridCol w:w="1187"/>
        <w:gridCol w:w="974"/>
        <w:gridCol w:w="1385"/>
      </w:tblGrid>
      <w:tr w:rsidR="007E5EA7" w14:paraId="77E2C1D9" w14:textId="77777777">
        <w:tc>
          <w:tcPr>
            <w:tcW w:w="659" w:type="dxa"/>
            <w:vMerge w:val="restart"/>
            <w:tcBorders>
              <w:top w:val="single" w:sz="4" w:space="0" w:color="000000"/>
              <w:left w:val="single" w:sz="4" w:space="0" w:color="000000"/>
            </w:tcBorders>
            <w:shd w:val="clear" w:color="auto" w:fill="auto"/>
            <w:tcMar>
              <w:top w:w="0" w:type="dxa"/>
              <w:bottom w:w="0" w:type="dxa"/>
            </w:tcMar>
            <w:vAlign w:val="center"/>
          </w:tcPr>
          <w:p w14:paraId="3B8D36DD"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92" w:type="dxa"/>
            <w:vMerge w:val="restart"/>
            <w:tcBorders>
              <w:top w:val="single" w:sz="4" w:space="0" w:color="000000"/>
              <w:left w:val="single" w:sz="4" w:space="0" w:color="000000"/>
            </w:tcBorders>
            <w:shd w:val="clear" w:color="auto" w:fill="auto"/>
            <w:tcMar>
              <w:top w:w="0" w:type="dxa"/>
              <w:bottom w:w="0" w:type="dxa"/>
            </w:tcMar>
            <w:vAlign w:val="center"/>
          </w:tcPr>
          <w:p w14:paraId="337E9ED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 </w:t>
            </w:r>
            <w:r>
              <w:rPr>
                <w:rFonts w:ascii="Arial" w:hAnsi="Arial"/>
                <w:color w:val="010000"/>
                <w:sz w:val="20"/>
              </w:rPr>
              <w:lastRenderedPageBreak/>
              <w:t>conductor</w:t>
            </w:r>
          </w:p>
        </w:tc>
        <w:tc>
          <w:tcPr>
            <w:tcW w:w="1335" w:type="dxa"/>
            <w:vMerge w:val="restart"/>
            <w:tcBorders>
              <w:top w:val="single" w:sz="4" w:space="0" w:color="000000"/>
              <w:left w:val="single" w:sz="4" w:space="0" w:color="000000"/>
            </w:tcBorders>
            <w:shd w:val="clear" w:color="auto" w:fill="auto"/>
            <w:tcMar>
              <w:top w:w="0" w:type="dxa"/>
              <w:bottom w:w="0" w:type="dxa"/>
            </w:tcMar>
            <w:vAlign w:val="center"/>
          </w:tcPr>
          <w:p w14:paraId="1B9F8C4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Relations with </w:t>
            </w:r>
            <w:proofErr w:type="spellStart"/>
            <w:r>
              <w:rPr>
                <w:rFonts w:ascii="Arial" w:hAnsi="Arial"/>
                <w:color w:val="010000"/>
                <w:sz w:val="20"/>
              </w:rPr>
              <w:lastRenderedPageBreak/>
              <w:t>PMDR</w:t>
            </w:r>
            <w:proofErr w:type="spellEnd"/>
          </w:p>
        </w:tc>
        <w:tc>
          <w:tcPr>
            <w:tcW w:w="2185" w:type="dxa"/>
            <w:gridSpan w:val="2"/>
            <w:tcBorders>
              <w:top w:val="single" w:sz="4" w:space="0" w:color="000000"/>
              <w:left w:val="single" w:sz="4" w:space="0" w:color="000000"/>
            </w:tcBorders>
            <w:shd w:val="clear" w:color="auto" w:fill="auto"/>
            <w:tcMar>
              <w:top w:w="0" w:type="dxa"/>
              <w:bottom w:w="0" w:type="dxa"/>
            </w:tcMar>
            <w:vAlign w:val="center"/>
          </w:tcPr>
          <w:p w14:paraId="52D6075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Number of shares </w:t>
            </w:r>
            <w:r>
              <w:rPr>
                <w:rFonts w:ascii="Arial" w:hAnsi="Arial"/>
                <w:color w:val="010000"/>
                <w:sz w:val="20"/>
              </w:rPr>
              <w:lastRenderedPageBreak/>
              <w:t>owned at the beginning of the period</w:t>
            </w:r>
          </w:p>
        </w:tc>
        <w:tc>
          <w:tcPr>
            <w:tcW w:w="2161" w:type="dxa"/>
            <w:gridSpan w:val="2"/>
            <w:tcBorders>
              <w:top w:val="single" w:sz="4" w:space="0" w:color="000000"/>
              <w:left w:val="single" w:sz="4" w:space="0" w:color="000000"/>
            </w:tcBorders>
            <w:shd w:val="clear" w:color="auto" w:fill="auto"/>
            <w:tcMar>
              <w:top w:w="0" w:type="dxa"/>
              <w:bottom w:w="0" w:type="dxa"/>
            </w:tcMar>
            <w:vAlign w:val="center"/>
          </w:tcPr>
          <w:p w14:paraId="77E381B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Number of shares </w:t>
            </w:r>
            <w:r>
              <w:rPr>
                <w:rFonts w:ascii="Arial" w:hAnsi="Arial"/>
                <w:color w:val="010000"/>
                <w:sz w:val="20"/>
              </w:rPr>
              <w:lastRenderedPageBreak/>
              <w:t>owned at the end of the period</w:t>
            </w:r>
          </w:p>
        </w:tc>
        <w:tc>
          <w:tcPr>
            <w:tcW w:w="138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F555A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Reasons for </w:t>
            </w:r>
            <w:r>
              <w:rPr>
                <w:rFonts w:ascii="Arial" w:hAnsi="Arial"/>
                <w:color w:val="010000"/>
                <w:sz w:val="20"/>
              </w:rPr>
              <w:lastRenderedPageBreak/>
              <w:t>increase or decrease (buy, sell, convert, reward, etc.)</w:t>
            </w:r>
          </w:p>
        </w:tc>
      </w:tr>
      <w:tr w:rsidR="007E5EA7" w14:paraId="4D400D83" w14:textId="77777777">
        <w:tc>
          <w:tcPr>
            <w:tcW w:w="659" w:type="dxa"/>
            <w:vMerge/>
            <w:tcBorders>
              <w:top w:val="single" w:sz="4" w:space="0" w:color="000000"/>
              <w:left w:val="single" w:sz="4" w:space="0" w:color="000000"/>
            </w:tcBorders>
            <w:shd w:val="clear" w:color="auto" w:fill="auto"/>
            <w:tcMar>
              <w:top w:w="0" w:type="dxa"/>
              <w:bottom w:w="0" w:type="dxa"/>
            </w:tcMar>
            <w:vAlign w:val="center"/>
          </w:tcPr>
          <w:p w14:paraId="5133A33C" w14:textId="77777777" w:rsidR="007E5EA7" w:rsidRDefault="007E5EA7">
            <w:pPr>
              <w:pBdr>
                <w:top w:val="nil"/>
                <w:left w:val="nil"/>
                <w:bottom w:val="nil"/>
                <w:right w:val="nil"/>
                <w:between w:val="nil"/>
              </w:pBdr>
              <w:spacing w:line="276" w:lineRule="auto"/>
              <w:rPr>
                <w:rFonts w:ascii="Arial" w:eastAsia="Arial" w:hAnsi="Arial" w:cs="Arial"/>
                <w:color w:val="010000"/>
                <w:sz w:val="20"/>
                <w:szCs w:val="20"/>
              </w:rPr>
            </w:pPr>
          </w:p>
        </w:tc>
        <w:tc>
          <w:tcPr>
            <w:tcW w:w="1292" w:type="dxa"/>
            <w:vMerge/>
            <w:tcBorders>
              <w:top w:val="single" w:sz="4" w:space="0" w:color="000000"/>
              <w:left w:val="single" w:sz="4" w:space="0" w:color="000000"/>
            </w:tcBorders>
            <w:shd w:val="clear" w:color="auto" w:fill="auto"/>
            <w:tcMar>
              <w:top w:w="0" w:type="dxa"/>
              <w:bottom w:w="0" w:type="dxa"/>
            </w:tcMar>
            <w:vAlign w:val="center"/>
          </w:tcPr>
          <w:p w14:paraId="450A02F2" w14:textId="77777777" w:rsidR="007E5EA7" w:rsidRDefault="007E5EA7">
            <w:pPr>
              <w:pBdr>
                <w:top w:val="nil"/>
                <w:left w:val="nil"/>
                <w:bottom w:val="nil"/>
                <w:right w:val="nil"/>
                <w:between w:val="nil"/>
              </w:pBdr>
              <w:spacing w:line="276" w:lineRule="auto"/>
              <w:rPr>
                <w:rFonts w:ascii="Arial" w:eastAsia="Arial" w:hAnsi="Arial" w:cs="Arial"/>
                <w:color w:val="010000"/>
                <w:sz w:val="20"/>
                <w:szCs w:val="20"/>
              </w:rPr>
            </w:pPr>
          </w:p>
        </w:tc>
        <w:tc>
          <w:tcPr>
            <w:tcW w:w="1335" w:type="dxa"/>
            <w:vMerge/>
            <w:tcBorders>
              <w:top w:val="single" w:sz="4" w:space="0" w:color="000000"/>
              <w:left w:val="single" w:sz="4" w:space="0" w:color="000000"/>
            </w:tcBorders>
            <w:shd w:val="clear" w:color="auto" w:fill="auto"/>
            <w:tcMar>
              <w:top w:w="0" w:type="dxa"/>
              <w:bottom w:w="0" w:type="dxa"/>
            </w:tcMar>
            <w:vAlign w:val="center"/>
          </w:tcPr>
          <w:p w14:paraId="2C1FE910" w14:textId="77777777" w:rsidR="007E5EA7" w:rsidRDefault="007E5EA7">
            <w:pPr>
              <w:pBdr>
                <w:top w:val="nil"/>
                <w:left w:val="nil"/>
                <w:bottom w:val="nil"/>
                <w:right w:val="nil"/>
                <w:between w:val="nil"/>
              </w:pBdr>
              <w:spacing w:line="276" w:lineRule="auto"/>
              <w:rPr>
                <w:rFonts w:ascii="Arial" w:eastAsia="Arial" w:hAnsi="Arial" w:cs="Arial"/>
                <w:color w:val="010000"/>
                <w:sz w:val="20"/>
                <w:szCs w:val="20"/>
              </w:rPr>
            </w:pPr>
          </w:p>
        </w:tc>
        <w:tc>
          <w:tcPr>
            <w:tcW w:w="1098" w:type="dxa"/>
            <w:tcBorders>
              <w:top w:val="single" w:sz="4" w:space="0" w:color="000000"/>
              <w:left w:val="single" w:sz="4" w:space="0" w:color="000000"/>
            </w:tcBorders>
            <w:shd w:val="clear" w:color="auto" w:fill="auto"/>
            <w:tcMar>
              <w:top w:w="0" w:type="dxa"/>
              <w:bottom w:w="0" w:type="dxa"/>
            </w:tcMar>
            <w:vAlign w:val="center"/>
          </w:tcPr>
          <w:p w14:paraId="5F3CDAE9"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87" w:type="dxa"/>
            <w:tcBorders>
              <w:top w:val="single" w:sz="4" w:space="0" w:color="000000"/>
              <w:left w:val="single" w:sz="4" w:space="0" w:color="000000"/>
            </w:tcBorders>
            <w:shd w:val="clear" w:color="auto" w:fill="auto"/>
            <w:tcMar>
              <w:top w:w="0" w:type="dxa"/>
              <w:bottom w:w="0" w:type="dxa"/>
            </w:tcMar>
            <w:vAlign w:val="center"/>
          </w:tcPr>
          <w:p w14:paraId="3CA6FD2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Percentage</w:t>
            </w:r>
          </w:p>
        </w:tc>
        <w:tc>
          <w:tcPr>
            <w:tcW w:w="1187" w:type="dxa"/>
            <w:tcBorders>
              <w:top w:val="single" w:sz="4" w:space="0" w:color="000000"/>
              <w:left w:val="single" w:sz="4" w:space="0" w:color="000000"/>
            </w:tcBorders>
            <w:shd w:val="clear" w:color="auto" w:fill="auto"/>
            <w:tcMar>
              <w:top w:w="0" w:type="dxa"/>
              <w:bottom w:w="0" w:type="dxa"/>
            </w:tcMar>
            <w:vAlign w:val="center"/>
          </w:tcPr>
          <w:p w14:paraId="6D4A9935"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974" w:type="dxa"/>
            <w:tcBorders>
              <w:top w:val="single" w:sz="4" w:space="0" w:color="000000"/>
              <w:left w:val="single" w:sz="4" w:space="0" w:color="000000"/>
            </w:tcBorders>
            <w:shd w:val="clear" w:color="auto" w:fill="auto"/>
            <w:tcMar>
              <w:top w:w="0" w:type="dxa"/>
              <w:bottom w:w="0" w:type="dxa"/>
            </w:tcMar>
            <w:vAlign w:val="center"/>
          </w:tcPr>
          <w:p w14:paraId="61E47080"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Percentage</w:t>
            </w:r>
          </w:p>
        </w:tc>
        <w:tc>
          <w:tcPr>
            <w:tcW w:w="138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BCCE39" w14:textId="77777777" w:rsidR="007E5EA7" w:rsidRDefault="007E5EA7">
            <w:pPr>
              <w:tabs>
                <w:tab w:val="left" w:pos="432"/>
              </w:tabs>
              <w:spacing w:after="120" w:line="360" w:lineRule="auto"/>
              <w:rPr>
                <w:rFonts w:ascii="Arial" w:eastAsia="Arial" w:hAnsi="Arial" w:cs="Arial"/>
                <w:color w:val="010000"/>
                <w:sz w:val="20"/>
                <w:szCs w:val="20"/>
              </w:rPr>
            </w:pPr>
          </w:p>
        </w:tc>
      </w:tr>
      <w:tr w:rsidR="007E5EA7" w14:paraId="29EBAE1D" w14:textId="77777777">
        <w:tc>
          <w:tcPr>
            <w:tcW w:w="659" w:type="dxa"/>
            <w:tcBorders>
              <w:top w:val="single" w:sz="4" w:space="0" w:color="000000"/>
              <w:left w:val="single" w:sz="4" w:space="0" w:color="000000"/>
            </w:tcBorders>
            <w:shd w:val="clear" w:color="auto" w:fill="auto"/>
            <w:tcMar>
              <w:top w:w="0" w:type="dxa"/>
              <w:bottom w:w="0" w:type="dxa"/>
            </w:tcMar>
            <w:vAlign w:val="center"/>
          </w:tcPr>
          <w:p w14:paraId="2D534C42"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92" w:type="dxa"/>
            <w:tcBorders>
              <w:top w:val="single" w:sz="4" w:space="0" w:color="000000"/>
              <w:left w:val="single" w:sz="4" w:space="0" w:color="000000"/>
            </w:tcBorders>
            <w:shd w:val="clear" w:color="auto" w:fill="auto"/>
            <w:tcMar>
              <w:top w:w="0" w:type="dxa"/>
              <w:bottom w:w="0" w:type="dxa"/>
            </w:tcMar>
            <w:vAlign w:val="center"/>
          </w:tcPr>
          <w:p w14:paraId="6FA1488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335" w:type="dxa"/>
            <w:tcBorders>
              <w:top w:val="single" w:sz="4" w:space="0" w:color="000000"/>
              <w:left w:val="single" w:sz="4" w:space="0" w:color="000000"/>
            </w:tcBorders>
            <w:shd w:val="clear" w:color="auto" w:fill="auto"/>
            <w:tcMar>
              <w:top w:w="0" w:type="dxa"/>
              <w:bottom w:w="0" w:type="dxa"/>
            </w:tcMar>
            <w:vAlign w:val="center"/>
          </w:tcPr>
          <w:p w14:paraId="19677679"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Chair of Board of Directors of </w:t>
            </w:r>
            <w:proofErr w:type="spellStart"/>
            <w:r>
              <w:rPr>
                <w:rFonts w:ascii="Arial" w:hAnsi="Arial"/>
                <w:color w:val="010000"/>
                <w:sz w:val="20"/>
              </w:rPr>
              <w:t>CFM</w:t>
            </w:r>
            <w:proofErr w:type="spellEnd"/>
            <w:r>
              <w:rPr>
                <w:rFonts w:ascii="Arial" w:hAnsi="Arial"/>
                <w:color w:val="010000"/>
                <w:sz w:val="20"/>
              </w:rPr>
              <w:t xml:space="preserve"> Investment Joint Stock Company</w:t>
            </w:r>
          </w:p>
        </w:tc>
        <w:tc>
          <w:tcPr>
            <w:tcW w:w="1098" w:type="dxa"/>
            <w:tcBorders>
              <w:top w:val="single" w:sz="4" w:space="0" w:color="000000"/>
              <w:left w:val="single" w:sz="4" w:space="0" w:color="000000"/>
            </w:tcBorders>
            <w:shd w:val="clear" w:color="auto" w:fill="auto"/>
            <w:tcMar>
              <w:top w:w="0" w:type="dxa"/>
              <w:bottom w:w="0" w:type="dxa"/>
            </w:tcMar>
            <w:vAlign w:val="center"/>
          </w:tcPr>
          <w:p w14:paraId="3138D24E"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1,092,000</w:t>
            </w:r>
          </w:p>
        </w:tc>
        <w:tc>
          <w:tcPr>
            <w:tcW w:w="1087" w:type="dxa"/>
            <w:tcBorders>
              <w:top w:val="single" w:sz="4" w:space="0" w:color="000000"/>
              <w:left w:val="single" w:sz="4" w:space="0" w:color="000000"/>
            </w:tcBorders>
            <w:shd w:val="clear" w:color="auto" w:fill="auto"/>
            <w:tcMar>
              <w:top w:w="0" w:type="dxa"/>
              <w:bottom w:w="0" w:type="dxa"/>
            </w:tcMar>
            <w:vAlign w:val="center"/>
          </w:tcPr>
          <w:p w14:paraId="6BE8C5B6"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54.6%</w:t>
            </w:r>
          </w:p>
        </w:tc>
        <w:tc>
          <w:tcPr>
            <w:tcW w:w="1187" w:type="dxa"/>
            <w:tcBorders>
              <w:top w:val="single" w:sz="4" w:space="0" w:color="000000"/>
              <w:left w:val="single" w:sz="4" w:space="0" w:color="000000"/>
            </w:tcBorders>
            <w:shd w:val="clear" w:color="auto" w:fill="auto"/>
            <w:tcMar>
              <w:top w:w="0" w:type="dxa"/>
              <w:bottom w:w="0" w:type="dxa"/>
            </w:tcMar>
            <w:vAlign w:val="center"/>
          </w:tcPr>
          <w:p w14:paraId="5BF5CCFA" w14:textId="553B8DD6"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73,000</w:t>
            </w:r>
          </w:p>
        </w:tc>
        <w:tc>
          <w:tcPr>
            <w:tcW w:w="974" w:type="dxa"/>
            <w:tcBorders>
              <w:top w:val="single" w:sz="4" w:space="0" w:color="000000"/>
              <w:left w:val="single" w:sz="4" w:space="0" w:color="000000"/>
            </w:tcBorders>
            <w:shd w:val="clear" w:color="auto" w:fill="auto"/>
            <w:tcMar>
              <w:top w:w="0" w:type="dxa"/>
              <w:bottom w:w="0" w:type="dxa"/>
            </w:tcMar>
            <w:vAlign w:val="center"/>
          </w:tcPr>
          <w:p w14:paraId="7FC58861"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3.65%</w:t>
            </w:r>
          </w:p>
        </w:tc>
        <w:tc>
          <w:tcPr>
            <w:tcW w:w="138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0DF13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Selling</w:t>
            </w:r>
          </w:p>
        </w:tc>
      </w:tr>
      <w:tr w:rsidR="007E5EA7" w14:paraId="63078A2A" w14:textId="77777777">
        <w:tc>
          <w:tcPr>
            <w:tcW w:w="6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834DEC"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514A33"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Alchemist Investment Holdings Joint Stock Company</w:t>
            </w:r>
          </w:p>
        </w:tc>
        <w:tc>
          <w:tcPr>
            <w:tcW w:w="1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985CD9"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Chair of the Board of Directors of Alchemist Investment Holdings Joint Stock Company</w:t>
            </w:r>
          </w:p>
        </w:tc>
        <w:tc>
          <w:tcPr>
            <w:tcW w:w="10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2EADE7"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0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D22BD2"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1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E7D3E8" w14:textId="3A6DD999"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1,020,000</w:t>
            </w:r>
          </w:p>
        </w:tc>
        <w:tc>
          <w:tcPr>
            <w:tcW w:w="9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B94318"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FEB6D" w14:textId="77777777" w:rsidR="007E5EA7" w:rsidRDefault="006201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w:t>
            </w:r>
          </w:p>
        </w:tc>
      </w:tr>
    </w:tbl>
    <w:p w14:paraId="334C57BB" w14:textId="77777777" w:rsidR="007E5EA7" w:rsidRDefault="006201EB">
      <w:pPr>
        <w:numPr>
          <w:ilvl w:val="0"/>
          <w:numId w:val="1"/>
        </w:numPr>
        <w:pBdr>
          <w:top w:val="nil"/>
          <w:left w:val="nil"/>
          <w:bottom w:val="nil"/>
          <w:right w:val="nil"/>
          <w:between w:val="nil"/>
        </w:pBdr>
        <w:tabs>
          <w:tab w:val="left" w:pos="432"/>
          <w:tab w:val="left" w:pos="489"/>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7E5EA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1A6"/>
    <w:multiLevelType w:val="multilevel"/>
    <w:tmpl w:val="BC4E6EA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0B7464"/>
    <w:multiLevelType w:val="multilevel"/>
    <w:tmpl w:val="F0EE78F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897328"/>
    <w:multiLevelType w:val="multilevel"/>
    <w:tmpl w:val="134A72D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BE32596"/>
    <w:multiLevelType w:val="multilevel"/>
    <w:tmpl w:val="68DC481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38545C"/>
    <w:multiLevelType w:val="multilevel"/>
    <w:tmpl w:val="0BF051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642CC8"/>
    <w:multiLevelType w:val="multilevel"/>
    <w:tmpl w:val="53DC7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FA3BDF"/>
    <w:multiLevelType w:val="multilevel"/>
    <w:tmpl w:val="11927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F64131"/>
    <w:multiLevelType w:val="multilevel"/>
    <w:tmpl w:val="9312C6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A7"/>
    <w:rsid w:val="00447555"/>
    <w:rsid w:val="006201EB"/>
    <w:rsid w:val="00766C05"/>
    <w:rsid w:val="007E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A83C"/>
  <w15:docId w15:val="{20554341-E791-48B6-B370-96BDEFB5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styleId="BodyText">
    <w:name w:val="Body Text"/>
    <w:basedOn w:val="Normal"/>
    <w:link w:val="BodyTextChar"/>
    <w:qFormat/>
    <w:pPr>
      <w:spacing w:line="331" w:lineRule="auto"/>
      <w:ind w:firstLine="180"/>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pPr>
      <w:jc w:val="right"/>
    </w:pPr>
    <w:rPr>
      <w:rFonts w:ascii="Arial" w:eastAsia="Arial" w:hAnsi="Arial" w:cs="Arial"/>
      <w:sz w:val="20"/>
      <w:szCs w:val="20"/>
    </w:rPr>
  </w:style>
  <w:style w:type="paragraph" w:customStyle="1" w:styleId="Heading21">
    <w:name w:val="Heading #2"/>
    <w:basedOn w:val="Normal"/>
    <w:link w:val="Heading20"/>
    <w:pPr>
      <w:outlineLvl w:val="1"/>
    </w:pPr>
    <w:rPr>
      <w:rFonts w:ascii="Times New Roman" w:eastAsia="Times New Roman" w:hAnsi="Times New Roman" w:cs="Times New Roman"/>
      <w:b/>
      <w:bCs/>
    </w:rPr>
  </w:style>
  <w:style w:type="paragraph" w:customStyle="1" w:styleId="Heading31">
    <w:name w:val="Heading #3"/>
    <w:basedOn w:val="Normal"/>
    <w:link w:val="Heading30"/>
    <w:pPr>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20">
    <w:name w:val="Body text (2)"/>
    <w:basedOn w:val="Normal"/>
    <w:link w:val="Bodytext2"/>
    <w:pPr>
      <w:ind w:firstLine="100"/>
    </w:pPr>
    <w:rPr>
      <w:rFonts w:ascii="Times New Roman" w:eastAsia="Times New Roman" w:hAnsi="Times New Roman" w:cs="Times New Roman"/>
      <w:sz w:val="18"/>
      <w:szCs w:val="18"/>
    </w:rPr>
  </w:style>
  <w:style w:type="paragraph" w:customStyle="1" w:styleId="Bodytext30">
    <w:name w:val="Body text (3)"/>
    <w:basedOn w:val="Normal"/>
    <w:link w:val="Bodytext3"/>
    <w:rPr>
      <w:rFonts w:ascii="Arial" w:eastAsia="Arial" w:hAnsi="Arial" w:cs="Arial"/>
      <w:sz w:val="17"/>
      <w:szCs w:val="17"/>
    </w:rPr>
  </w:style>
  <w:style w:type="paragraph" w:customStyle="1" w:styleId="Heading11">
    <w:name w:val="Heading #1"/>
    <w:basedOn w:val="Normal"/>
    <w:link w:val="Heading10"/>
    <w:pPr>
      <w:spacing w:line="190" w:lineRule="auto"/>
      <w:outlineLvl w:val="0"/>
    </w:pPr>
    <w:rPr>
      <w:rFonts w:ascii="Times New Roman" w:eastAsia="Times New Roman" w:hAnsi="Times New Roman" w:cs="Times New Roman"/>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cfminvestm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fe0s9OSuuFoUfbHyE1egi5abQ==">CgMxLjAyCGguZ2pkZ3hzOAByITFPNDVaZVNyX0otX1dvT09DWVY5b3RtYV8wWjB3VVlaOA==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2024-02-15T11:16:00Z</dcterms:created>
  <dcterms:modified xsi:type="dcterms:W3CDTF">2024-02-15T11:16:00Z</dcterms:modified>
</cp:coreProperties>
</file>