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108E7" w:rsidRDefault="00744CEC" w:rsidP="00AB0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BLI: Extraordinary General Mandate 2024</w:t>
      </w:r>
    </w:p>
    <w:p w14:paraId="00000002" w14:textId="6FE2C476" w:rsidR="00F108E7" w:rsidRDefault="00744CEC" w:rsidP="00AB0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February </w:t>
      </w:r>
      <w:r w:rsidR="00AB08D9">
        <w:rPr>
          <w:rFonts w:ascii="Arial" w:hAnsi="Arial"/>
          <w:color w:val="010000"/>
          <w:sz w:val="20"/>
        </w:rPr>
        <w:t>0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2, 2024, </w:t>
      </w:r>
      <w:proofErr w:type="spellStart"/>
      <w:r>
        <w:rPr>
          <w:rFonts w:ascii="Arial" w:hAnsi="Arial"/>
          <w:color w:val="010000"/>
          <w:sz w:val="20"/>
        </w:rPr>
        <w:t>Bao</w:t>
      </w:r>
      <w:proofErr w:type="spellEnd"/>
      <w:r>
        <w:rPr>
          <w:rFonts w:ascii="Arial" w:hAnsi="Arial"/>
          <w:color w:val="010000"/>
          <w:sz w:val="20"/>
        </w:rPr>
        <w:t xml:space="preserve"> Long Insurance Corporation announced the following General Mandate:</w:t>
      </w:r>
    </w:p>
    <w:p w14:paraId="00000003" w14:textId="77777777" w:rsidR="00F108E7" w:rsidRDefault="00744CEC" w:rsidP="00AB0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1.</w:t>
      </w:r>
      <w:proofErr w:type="gramEnd"/>
      <w:r>
        <w:rPr>
          <w:rFonts w:ascii="Arial" w:hAnsi="Arial"/>
          <w:color w:val="010000"/>
          <w:sz w:val="20"/>
        </w:rPr>
        <w:t xml:space="preserve"> Approve of the Regulation on the Organization of the Extraordinary General Meeting of Shareholders for the year 2024.</w:t>
      </w:r>
    </w:p>
    <w:p w14:paraId="00000004" w14:textId="28696F62" w:rsidR="00F108E7" w:rsidRDefault="00744CEC" w:rsidP="00AB0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2.</w:t>
      </w:r>
      <w:proofErr w:type="gramEnd"/>
      <w:r>
        <w:rPr>
          <w:rFonts w:ascii="Arial" w:hAnsi="Arial"/>
          <w:color w:val="010000"/>
          <w:sz w:val="20"/>
        </w:rPr>
        <w:t xml:space="preserve"> Approve the Proposal No. 01/2024/TT-BKS dated January </w:t>
      </w:r>
      <w:r w:rsidR="00AB08D9">
        <w:rPr>
          <w:rFonts w:ascii="Arial" w:hAnsi="Arial"/>
          <w:color w:val="010000"/>
          <w:sz w:val="20"/>
        </w:rPr>
        <w:t>0</w:t>
      </w:r>
      <w:r>
        <w:rPr>
          <w:rFonts w:ascii="Arial" w:hAnsi="Arial"/>
          <w:color w:val="010000"/>
          <w:sz w:val="20"/>
        </w:rPr>
        <w:t>2, 2024 of the Supervisory Board on the approval of the Regulation on the Organization and Operation of the Supervisory Board.</w:t>
      </w:r>
    </w:p>
    <w:p w14:paraId="00000005" w14:textId="77777777" w:rsidR="00F108E7" w:rsidRDefault="00744CEC" w:rsidP="00AB0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3.</w:t>
      </w:r>
      <w:proofErr w:type="gramEnd"/>
      <w:r>
        <w:rPr>
          <w:rFonts w:ascii="Arial" w:hAnsi="Arial"/>
          <w:color w:val="010000"/>
          <w:sz w:val="20"/>
        </w:rPr>
        <w:t xml:space="preserve"> Approve the Proposal No. 08/2024/TT-HDQT dated January 25, 2024, by the Board of Directors on the dismissal of a member of the Board of Directors of </w:t>
      </w:r>
      <w:proofErr w:type="spellStart"/>
      <w:r>
        <w:rPr>
          <w:rFonts w:ascii="Arial" w:hAnsi="Arial"/>
          <w:color w:val="010000"/>
          <w:sz w:val="20"/>
        </w:rPr>
        <w:t>Bao</w:t>
      </w:r>
      <w:proofErr w:type="spellEnd"/>
      <w:r>
        <w:rPr>
          <w:rFonts w:ascii="Arial" w:hAnsi="Arial"/>
          <w:color w:val="010000"/>
          <w:sz w:val="20"/>
        </w:rPr>
        <w:t xml:space="preserve"> Long Insurance Corporation for the term 2023-2028.</w:t>
      </w:r>
    </w:p>
    <w:p w14:paraId="00000006" w14:textId="77777777" w:rsidR="00F108E7" w:rsidRDefault="00744CEC" w:rsidP="00AB0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4.</w:t>
      </w:r>
      <w:proofErr w:type="gramEnd"/>
      <w:r>
        <w:rPr>
          <w:rFonts w:ascii="Arial" w:hAnsi="Arial"/>
          <w:color w:val="010000"/>
          <w:sz w:val="20"/>
        </w:rPr>
        <w:t xml:space="preserve"> Approve the Proposal No. 07/2024/TT-HDQT dated January 25, 2024 of the Board of Directors on the number of members of the Board of Directors of </w:t>
      </w:r>
      <w:proofErr w:type="spellStart"/>
      <w:r>
        <w:rPr>
          <w:rFonts w:ascii="Arial" w:hAnsi="Arial"/>
          <w:color w:val="010000"/>
          <w:sz w:val="20"/>
        </w:rPr>
        <w:t>Bao</w:t>
      </w:r>
      <w:proofErr w:type="spellEnd"/>
      <w:r>
        <w:rPr>
          <w:rFonts w:ascii="Arial" w:hAnsi="Arial"/>
          <w:color w:val="010000"/>
          <w:sz w:val="20"/>
        </w:rPr>
        <w:t xml:space="preserve"> Long Insurance Corporation for the term 2023-2028.</w:t>
      </w:r>
    </w:p>
    <w:p w14:paraId="00000007" w14:textId="3A4290E1" w:rsidR="00F108E7" w:rsidRDefault="00744CEC" w:rsidP="00AB0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/>
          <w:color w:val="010000"/>
          <w:sz w:val="20"/>
        </w:rPr>
      </w:pPr>
      <w:proofErr w:type="gramStart"/>
      <w:r>
        <w:rPr>
          <w:rFonts w:ascii="Arial" w:hAnsi="Arial"/>
          <w:color w:val="010000"/>
          <w:sz w:val="20"/>
        </w:rPr>
        <w:t>‎‎Article 5.</w:t>
      </w:r>
      <w:proofErr w:type="gramEnd"/>
      <w:r>
        <w:rPr>
          <w:rFonts w:ascii="Arial" w:hAnsi="Arial"/>
          <w:color w:val="010000"/>
          <w:sz w:val="20"/>
        </w:rPr>
        <w:t xml:space="preserve"> This General Mandate takes effect from</w:t>
      </w:r>
      <w:r w:rsidR="00254E4D">
        <w:rPr>
          <w:rFonts w:ascii="Arial" w:hAnsi="Arial"/>
          <w:color w:val="010000"/>
          <w:sz w:val="20"/>
        </w:rPr>
        <w:t xml:space="preserve"> February</w:t>
      </w:r>
      <w:r>
        <w:rPr>
          <w:rFonts w:ascii="Arial" w:hAnsi="Arial"/>
          <w:color w:val="010000"/>
          <w:sz w:val="20"/>
        </w:rPr>
        <w:t xml:space="preserve"> 02, 2022. The General Meeting of Shareholders assigns the Board of Directors, the Executive Board, and the related parties with the responsibility to implement this General Mandate.</w:t>
      </w:r>
    </w:p>
    <w:p w14:paraId="26BCE9BF" w14:textId="338611AE" w:rsidR="00744CEC" w:rsidRDefault="00744CEC" w:rsidP="00AB0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General Mandate is published on the Company’s website.</w:t>
      </w:r>
    </w:p>
    <w:sectPr w:rsidR="00744CEC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E7"/>
    <w:rsid w:val="00254E4D"/>
    <w:rsid w:val="00664BC1"/>
    <w:rsid w:val="00744CEC"/>
    <w:rsid w:val="00AB08D9"/>
    <w:rsid w:val="00F1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9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w w:val="100"/>
      <w:sz w:val="40"/>
      <w:szCs w:val="40"/>
      <w:u w:val="singl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w w:val="10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sz w:val="40"/>
      <w:szCs w:val="40"/>
      <w:u w:val="single"/>
    </w:rPr>
  </w:style>
  <w:style w:type="paragraph" w:customStyle="1" w:styleId="Bodytext60">
    <w:name w:val="Body text (6)"/>
    <w:basedOn w:val="Normal"/>
    <w:link w:val="Bodytext6"/>
    <w:rPr>
      <w:rFonts w:ascii="Franklin Gothic Medium Cond" w:eastAsia="Franklin Gothic Medium Cond" w:hAnsi="Franklin Gothic Medium Cond" w:cs="Franklin Gothic Medium Cond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mallCaps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pPr>
      <w:ind w:firstLine="630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w w:val="100"/>
      <w:sz w:val="40"/>
      <w:szCs w:val="40"/>
      <w:u w:val="singl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w w:val="10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sz w:val="40"/>
      <w:szCs w:val="40"/>
      <w:u w:val="single"/>
    </w:rPr>
  </w:style>
  <w:style w:type="paragraph" w:customStyle="1" w:styleId="Bodytext60">
    <w:name w:val="Body text (6)"/>
    <w:basedOn w:val="Normal"/>
    <w:link w:val="Bodytext6"/>
    <w:rPr>
      <w:rFonts w:ascii="Franklin Gothic Medium Cond" w:eastAsia="Franklin Gothic Medium Cond" w:hAnsi="Franklin Gothic Medium Cond" w:cs="Franklin Gothic Medium Cond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mallCaps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pPr>
      <w:ind w:firstLine="630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ZQZABsyo+8W/OikYUKpbOlny8Q==">CgMxLjA4AHIhMU9BZ19mRnUycUozbTBTdGtTbnA2VFlkYTc4b3ItaVMt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Tran Ha Anh</cp:lastModifiedBy>
  <cp:revision>5</cp:revision>
  <dcterms:created xsi:type="dcterms:W3CDTF">2024-02-15T06:59:00Z</dcterms:created>
  <dcterms:modified xsi:type="dcterms:W3CDTF">2024-02-16T07:44:00Z</dcterms:modified>
</cp:coreProperties>
</file>