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6092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bCs/>
          <w:color w:val="010000"/>
          <w:sz w:val="20"/>
        </w:rPr>
        <w:t>DL1:</w:t>
      </w:r>
      <w:r>
        <w:rPr>
          <w:rFonts w:ascii="Arial" w:hAnsi="Arial"/>
          <w:b/>
          <w:color w:val="010000"/>
          <w:sz w:val="20"/>
        </w:rPr>
        <w:t xml:space="preserve"> Annual Corporate Governance Report 2023</w:t>
      </w:r>
    </w:p>
    <w:p w14:paraId="5E795C0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January 30, 2024, Alpha Seven Group Joint Stock Company announced Report No. 01/BC-A1 on corporate governance in 2023 as follows:</w:t>
      </w:r>
    </w:p>
    <w:p w14:paraId="70CD64D7" w14:textId="77777777" w:rsidR="00755F43" w:rsidRDefault="009A3018">
      <w:pPr>
        <w:numPr>
          <w:ilvl w:val="0"/>
          <w:numId w:val="8"/>
        </w:numPr>
        <w:pBdr>
          <w:top w:val="nil"/>
          <w:left w:val="nil"/>
          <w:bottom w:val="nil"/>
          <w:right w:val="nil"/>
          <w:between w:val="nil"/>
        </w:pBdr>
        <w:tabs>
          <w:tab w:val="left" w:pos="432"/>
          <w:tab w:val="left" w:pos="782"/>
        </w:tabs>
        <w:spacing w:after="120" w:line="360" w:lineRule="auto"/>
        <w:rPr>
          <w:rFonts w:ascii="Arial" w:eastAsia="Arial" w:hAnsi="Arial" w:cs="Arial"/>
          <w:color w:val="010000"/>
          <w:sz w:val="20"/>
          <w:szCs w:val="20"/>
        </w:rPr>
      </w:pPr>
      <w:r>
        <w:rPr>
          <w:rFonts w:ascii="Arial" w:hAnsi="Arial"/>
          <w:color w:val="010000"/>
          <w:sz w:val="20"/>
        </w:rPr>
        <w:t>Name of company: Alpha Seven Group Joint Stock Company</w:t>
      </w:r>
    </w:p>
    <w:p w14:paraId="12A2918E" w14:textId="4816249B" w:rsidR="00755F43" w:rsidRDefault="009A3018">
      <w:pPr>
        <w:numPr>
          <w:ilvl w:val="0"/>
          <w:numId w:val="8"/>
        </w:numPr>
        <w:pBdr>
          <w:top w:val="nil"/>
          <w:left w:val="nil"/>
          <w:bottom w:val="nil"/>
          <w:right w:val="nil"/>
          <w:between w:val="nil"/>
        </w:pBdr>
        <w:tabs>
          <w:tab w:val="left" w:pos="432"/>
          <w:tab w:val="left" w:pos="782"/>
        </w:tabs>
        <w:spacing w:after="120" w:line="360" w:lineRule="auto"/>
        <w:rPr>
          <w:rFonts w:ascii="Arial" w:eastAsia="Arial" w:hAnsi="Arial" w:cs="Arial"/>
          <w:color w:val="010000"/>
          <w:sz w:val="20"/>
          <w:szCs w:val="20"/>
        </w:rPr>
      </w:pPr>
      <w:r>
        <w:rPr>
          <w:rFonts w:ascii="Arial" w:hAnsi="Arial"/>
          <w:color w:val="010000"/>
          <w:sz w:val="20"/>
        </w:rPr>
        <w:t xml:space="preserve">Head office address: Lot </w:t>
      </w:r>
      <w:r w:rsidR="004875DB">
        <w:rPr>
          <w:rFonts w:ascii="Arial" w:hAnsi="Arial"/>
          <w:color w:val="010000"/>
          <w:sz w:val="20"/>
        </w:rPr>
        <w:t xml:space="preserve">13-6, </w:t>
      </w:r>
      <w:r>
        <w:rPr>
          <w:rFonts w:ascii="Arial" w:hAnsi="Arial"/>
          <w:color w:val="010000"/>
          <w:sz w:val="20"/>
        </w:rPr>
        <w:t xml:space="preserve">N2 </w:t>
      </w:r>
      <w:r w:rsidR="004875DB">
        <w:rPr>
          <w:rFonts w:ascii="Arial" w:hAnsi="Arial"/>
          <w:color w:val="010000"/>
          <w:sz w:val="20"/>
        </w:rPr>
        <w:t xml:space="preserve">Road, High Industrial Zone, Tang </w:t>
      </w:r>
      <w:proofErr w:type="spellStart"/>
      <w:r w:rsidR="004875DB">
        <w:rPr>
          <w:rFonts w:ascii="Arial" w:hAnsi="Arial"/>
          <w:color w:val="010000"/>
          <w:sz w:val="20"/>
        </w:rPr>
        <w:t>Nhon</w:t>
      </w:r>
      <w:proofErr w:type="spellEnd"/>
      <w:r w:rsidR="004875DB">
        <w:rPr>
          <w:rFonts w:ascii="Arial" w:hAnsi="Arial"/>
          <w:color w:val="010000"/>
          <w:sz w:val="20"/>
        </w:rPr>
        <w:t xml:space="preserve"> </w:t>
      </w:r>
      <w:proofErr w:type="spellStart"/>
      <w:r w:rsidR="004875DB">
        <w:rPr>
          <w:rFonts w:ascii="Arial" w:hAnsi="Arial"/>
          <w:color w:val="010000"/>
          <w:sz w:val="20"/>
        </w:rPr>
        <w:t>Phu</w:t>
      </w:r>
      <w:proofErr w:type="spellEnd"/>
      <w:r w:rsidR="004875DB">
        <w:rPr>
          <w:rFonts w:ascii="Arial" w:hAnsi="Arial"/>
          <w:color w:val="010000"/>
          <w:sz w:val="20"/>
        </w:rPr>
        <w:t xml:space="preserve"> </w:t>
      </w:r>
      <w:r>
        <w:rPr>
          <w:rFonts w:ascii="Arial" w:hAnsi="Arial"/>
          <w:color w:val="010000"/>
          <w:sz w:val="20"/>
        </w:rPr>
        <w:t xml:space="preserve">A </w:t>
      </w:r>
      <w:r w:rsidR="004875DB">
        <w:rPr>
          <w:rFonts w:ascii="Arial" w:hAnsi="Arial"/>
          <w:color w:val="010000"/>
          <w:sz w:val="20"/>
        </w:rPr>
        <w:t xml:space="preserve">Ward, </w:t>
      </w:r>
      <w:r>
        <w:rPr>
          <w:rFonts w:ascii="Arial" w:hAnsi="Arial"/>
          <w:color w:val="010000"/>
          <w:sz w:val="20"/>
        </w:rPr>
        <w:t xml:space="preserve">Thu Duc </w:t>
      </w:r>
      <w:r w:rsidR="004875DB">
        <w:rPr>
          <w:rFonts w:ascii="Arial" w:hAnsi="Arial"/>
          <w:color w:val="010000"/>
          <w:sz w:val="20"/>
        </w:rPr>
        <w:t xml:space="preserve">City, </w:t>
      </w:r>
      <w:r>
        <w:rPr>
          <w:rFonts w:ascii="Arial" w:hAnsi="Arial"/>
          <w:color w:val="010000"/>
          <w:sz w:val="20"/>
        </w:rPr>
        <w:t>HCMC</w:t>
      </w:r>
      <w:r w:rsidR="004875DB">
        <w:rPr>
          <w:rFonts w:ascii="Arial" w:hAnsi="Arial"/>
          <w:color w:val="010000"/>
          <w:sz w:val="20"/>
        </w:rPr>
        <w:t xml:space="preserve">, </w:t>
      </w:r>
      <w:r>
        <w:rPr>
          <w:rFonts w:ascii="Arial" w:hAnsi="Arial"/>
          <w:color w:val="010000"/>
          <w:sz w:val="20"/>
        </w:rPr>
        <w:t>Vietnam</w:t>
      </w:r>
    </w:p>
    <w:p w14:paraId="01B6BB66" w14:textId="77777777" w:rsidR="00755F43" w:rsidRDefault="009A3018">
      <w:pPr>
        <w:numPr>
          <w:ilvl w:val="0"/>
          <w:numId w:val="8"/>
        </w:numPr>
        <w:pBdr>
          <w:top w:val="nil"/>
          <w:left w:val="nil"/>
          <w:bottom w:val="nil"/>
          <w:right w:val="nil"/>
          <w:between w:val="nil"/>
        </w:pBdr>
        <w:tabs>
          <w:tab w:val="left" w:pos="432"/>
          <w:tab w:val="left" w:pos="782"/>
          <w:tab w:val="left" w:pos="3236"/>
        </w:tabs>
        <w:spacing w:after="120" w:line="360" w:lineRule="auto"/>
        <w:rPr>
          <w:rFonts w:ascii="Arial" w:eastAsia="Arial" w:hAnsi="Arial" w:cs="Arial"/>
          <w:color w:val="010000"/>
          <w:sz w:val="20"/>
          <w:szCs w:val="20"/>
        </w:rPr>
      </w:pPr>
      <w:r>
        <w:rPr>
          <w:rFonts w:ascii="Arial" w:hAnsi="Arial"/>
          <w:color w:val="010000"/>
          <w:sz w:val="20"/>
        </w:rPr>
        <w:t>Tel: 028 3736 7187        Fax: 028 3736 7187</w:t>
      </w:r>
    </w:p>
    <w:p w14:paraId="5A3FDE1E" w14:textId="77777777" w:rsidR="00755F43" w:rsidRDefault="009A3018">
      <w:pPr>
        <w:numPr>
          <w:ilvl w:val="0"/>
          <w:numId w:val="8"/>
        </w:numPr>
        <w:pBdr>
          <w:top w:val="nil"/>
          <w:left w:val="nil"/>
          <w:bottom w:val="nil"/>
          <w:right w:val="nil"/>
          <w:between w:val="nil"/>
        </w:pBdr>
        <w:tabs>
          <w:tab w:val="left" w:pos="432"/>
          <w:tab w:val="left" w:pos="782"/>
        </w:tabs>
        <w:spacing w:after="120" w:line="360" w:lineRule="auto"/>
        <w:rPr>
          <w:rFonts w:ascii="Arial" w:eastAsia="Arial" w:hAnsi="Arial" w:cs="Arial"/>
          <w:color w:val="010000"/>
          <w:sz w:val="20"/>
          <w:szCs w:val="20"/>
        </w:rPr>
      </w:pPr>
      <w:r>
        <w:rPr>
          <w:rFonts w:ascii="Arial" w:hAnsi="Arial"/>
          <w:color w:val="010000"/>
          <w:sz w:val="20"/>
        </w:rPr>
        <w:t>Charter capital: VND 1,062,360,940,000</w:t>
      </w:r>
    </w:p>
    <w:p w14:paraId="5F39093A" w14:textId="77777777" w:rsidR="00755F43" w:rsidRDefault="009A3018">
      <w:pPr>
        <w:keepNext/>
        <w:numPr>
          <w:ilvl w:val="0"/>
          <w:numId w:val="8"/>
        </w:numPr>
        <w:pBdr>
          <w:top w:val="nil"/>
          <w:left w:val="nil"/>
          <w:bottom w:val="nil"/>
          <w:right w:val="nil"/>
          <w:between w:val="nil"/>
        </w:pBdr>
        <w:tabs>
          <w:tab w:val="left" w:pos="432"/>
          <w:tab w:val="left" w:pos="782"/>
          <w:tab w:val="left" w:pos="3236"/>
        </w:tabs>
        <w:spacing w:after="120" w:line="360" w:lineRule="auto"/>
        <w:rPr>
          <w:rFonts w:ascii="Arial" w:eastAsia="Arial" w:hAnsi="Arial" w:cs="Arial"/>
          <w:color w:val="010000"/>
          <w:sz w:val="20"/>
          <w:szCs w:val="20"/>
        </w:rPr>
      </w:pPr>
      <w:r>
        <w:rPr>
          <w:rFonts w:ascii="Arial" w:hAnsi="Arial"/>
          <w:color w:val="010000"/>
          <w:sz w:val="20"/>
        </w:rPr>
        <w:t>Securities code: DL1</w:t>
      </w:r>
    </w:p>
    <w:p w14:paraId="2A23EF3B" w14:textId="77777777" w:rsidR="00755F43" w:rsidRDefault="009A3018">
      <w:pPr>
        <w:numPr>
          <w:ilvl w:val="0"/>
          <w:numId w:val="8"/>
        </w:numPr>
        <w:pBdr>
          <w:top w:val="nil"/>
          <w:left w:val="nil"/>
          <w:bottom w:val="nil"/>
          <w:right w:val="nil"/>
          <w:between w:val="nil"/>
        </w:pBdr>
        <w:tabs>
          <w:tab w:val="left" w:pos="432"/>
          <w:tab w:val="left" w:pos="782"/>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3F9D7942" w14:textId="77777777" w:rsidR="00755F43" w:rsidRDefault="009A3018">
      <w:pPr>
        <w:numPr>
          <w:ilvl w:val="0"/>
          <w:numId w:val="8"/>
        </w:numPr>
        <w:pBdr>
          <w:top w:val="nil"/>
          <w:left w:val="nil"/>
          <w:bottom w:val="nil"/>
          <w:right w:val="nil"/>
          <w:between w:val="nil"/>
        </w:pBdr>
        <w:tabs>
          <w:tab w:val="left" w:pos="432"/>
          <w:tab w:val="left" w:pos="782"/>
        </w:tabs>
        <w:spacing w:after="120" w:line="360" w:lineRule="auto"/>
        <w:rPr>
          <w:rFonts w:ascii="Arial" w:eastAsia="Arial" w:hAnsi="Arial" w:cs="Arial"/>
          <w:color w:val="010000"/>
          <w:sz w:val="20"/>
          <w:szCs w:val="20"/>
        </w:rPr>
      </w:pPr>
      <w:r>
        <w:rPr>
          <w:rFonts w:ascii="Arial" w:hAnsi="Arial"/>
          <w:color w:val="010000"/>
          <w:sz w:val="20"/>
        </w:rPr>
        <w:t>Internal audit execution: Not executed.</w:t>
      </w:r>
    </w:p>
    <w:p w14:paraId="1741B61E" w14:textId="77777777" w:rsidR="00755F43" w:rsidRDefault="009A301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4EF447E8"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Pr>
          <w:rFonts w:ascii="Arial" w:hAnsi="Arial"/>
          <w:color w:val="010000"/>
          <w:sz w:val="20"/>
        </w:rPr>
        <w:t>Information about the Meetings and Annual General Mandates 2022.</w:t>
      </w:r>
      <w:proofErr w:type="gramEnd"/>
    </w:p>
    <w:p w14:paraId="0C77732A" w14:textId="511712EA" w:rsidR="00755F43" w:rsidRDefault="007A3149">
      <w:pPr>
        <w:numPr>
          <w:ilvl w:val="0"/>
          <w:numId w:val="8"/>
        </w:numPr>
        <w:pBdr>
          <w:top w:val="nil"/>
          <w:left w:val="nil"/>
          <w:bottom w:val="nil"/>
          <w:right w:val="nil"/>
          <w:between w:val="nil"/>
        </w:pBdr>
        <w:tabs>
          <w:tab w:val="left" w:pos="432"/>
          <w:tab w:val="left" w:pos="782"/>
        </w:tabs>
        <w:spacing w:after="120" w:line="360" w:lineRule="auto"/>
        <w:rPr>
          <w:rFonts w:ascii="Arial" w:eastAsia="Arial" w:hAnsi="Arial" w:cs="Arial"/>
          <w:color w:val="010000"/>
          <w:sz w:val="20"/>
          <w:szCs w:val="20"/>
        </w:rPr>
      </w:pPr>
      <w:r>
        <w:rPr>
          <w:rFonts w:ascii="Arial" w:hAnsi="Arial"/>
          <w:color w:val="010000"/>
          <w:sz w:val="20"/>
        </w:rPr>
        <w:t>On June 25, 2023,</w:t>
      </w:r>
      <w:r w:rsidR="009A3018">
        <w:rPr>
          <w:rFonts w:ascii="Arial" w:hAnsi="Arial"/>
          <w:color w:val="010000"/>
          <w:sz w:val="20"/>
        </w:rPr>
        <w:t xml:space="preserve"> </w:t>
      </w:r>
      <w:r>
        <w:rPr>
          <w:rFonts w:ascii="Arial" w:hAnsi="Arial"/>
          <w:color w:val="010000"/>
          <w:sz w:val="20"/>
        </w:rPr>
        <w:t>t</w:t>
      </w:r>
      <w:r w:rsidR="009A3018">
        <w:rPr>
          <w:rFonts w:ascii="Arial" w:hAnsi="Arial"/>
          <w:color w:val="010000"/>
          <w:sz w:val="20"/>
        </w:rPr>
        <w:t>he General Meeting of Shareholders of Alpha Seven Corporation approved General Mandate No. 01/NQ-DHDCDTN2023.</w:t>
      </w:r>
    </w:p>
    <w:p w14:paraId="5D89CA9A" w14:textId="31DB2ABB" w:rsidR="00755F43" w:rsidRDefault="009A3018">
      <w:pPr>
        <w:numPr>
          <w:ilvl w:val="0"/>
          <w:numId w:val="8"/>
        </w:numPr>
        <w:pBdr>
          <w:top w:val="nil"/>
          <w:left w:val="nil"/>
          <w:bottom w:val="nil"/>
          <w:right w:val="nil"/>
          <w:between w:val="nil"/>
        </w:pBdr>
        <w:tabs>
          <w:tab w:val="left" w:pos="432"/>
          <w:tab w:val="left" w:pos="782"/>
        </w:tabs>
        <w:spacing w:after="120" w:line="360" w:lineRule="auto"/>
        <w:rPr>
          <w:rFonts w:ascii="Arial" w:eastAsia="Arial" w:hAnsi="Arial" w:cs="Arial"/>
          <w:color w:val="010000"/>
          <w:sz w:val="20"/>
          <w:szCs w:val="20"/>
        </w:rPr>
      </w:pPr>
      <w:r>
        <w:rPr>
          <w:rFonts w:ascii="Arial" w:hAnsi="Arial"/>
          <w:color w:val="010000"/>
          <w:sz w:val="20"/>
        </w:rPr>
        <w:t xml:space="preserve">On October </w:t>
      </w:r>
      <w:r w:rsidR="007A3149">
        <w:rPr>
          <w:rFonts w:ascii="Arial" w:hAnsi="Arial"/>
          <w:color w:val="010000"/>
          <w:sz w:val="20"/>
        </w:rPr>
        <w:t>0</w:t>
      </w:r>
      <w:r>
        <w:rPr>
          <w:rFonts w:ascii="Arial" w:hAnsi="Arial"/>
          <w:color w:val="010000"/>
          <w:sz w:val="20"/>
        </w:rPr>
        <w:t>2, 2023, the General Meeting of Shareholders of Alpha Seven Corporation approved General Mandate No. 02/NQ-DHDCD2023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8"/>
        <w:gridCol w:w="1472"/>
        <w:gridCol w:w="5747"/>
      </w:tblGrid>
      <w:tr w:rsidR="00755F43" w14:paraId="50B4102B" w14:textId="77777777">
        <w:tc>
          <w:tcPr>
            <w:tcW w:w="1798" w:type="dxa"/>
            <w:shd w:val="clear" w:color="auto" w:fill="auto"/>
            <w:tcMar>
              <w:top w:w="0" w:type="dxa"/>
              <w:bottom w:w="0" w:type="dxa"/>
            </w:tcMar>
            <w:vAlign w:val="center"/>
          </w:tcPr>
          <w:p w14:paraId="0A2E6691"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472" w:type="dxa"/>
            <w:shd w:val="clear" w:color="auto" w:fill="auto"/>
            <w:tcMar>
              <w:top w:w="0" w:type="dxa"/>
              <w:bottom w:w="0" w:type="dxa"/>
            </w:tcMar>
            <w:vAlign w:val="center"/>
          </w:tcPr>
          <w:p w14:paraId="31217C61"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747" w:type="dxa"/>
            <w:shd w:val="clear" w:color="auto" w:fill="auto"/>
            <w:tcMar>
              <w:top w:w="0" w:type="dxa"/>
              <w:bottom w:w="0" w:type="dxa"/>
            </w:tcMar>
            <w:vAlign w:val="center"/>
          </w:tcPr>
          <w:p w14:paraId="6CAD557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755F43" w14:paraId="75106B1A" w14:textId="77777777">
        <w:tc>
          <w:tcPr>
            <w:tcW w:w="1798" w:type="dxa"/>
            <w:shd w:val="clear" w:color="auto" w:fill="auto"/>
            <w:tcMar>
              <w:top w:w="0" w:type="dxa"/>
              <w:bottom w:w="0" w:type="dxa"/>
            </w:tcMar>
            <w:vAlign w:val="center"/>
          </w:tcPr>
          <w:p w14:paraId="26DD10F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01/NQ-DHDCDTN2023</w:t>
            </w:r>
          </w:p>
        </w:tc>
        <w:tc>
          <w:tcPr>
            <w:tcW w:w="1472" w:type="dxa"/>
            <w:shd w:val="clear" w:color="auto" w:fill="auto"/>
            <w:tcMar>
              <w:top w:w="0" w:type="dxa"/>
              <w:bottom w:w="0" w:type="dxa"/>
            </w:tcMar>
            <w:vAlign w:val="center"/>
          </w:tcPr>
          <w:p w14:paraId="09E0E1A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5747" w:type="dxa"/>
            <w:shd w:val="clear" w:color="auto" w:fill="auto"/>
            <w:tcMar>
              <w:top w:w="0" w:type="dxa"/>
              <w:bottom w:w="0" w:type="dxa"/>
            </w:tcMar>
            <w:vAlign w:val="center"/>
          </w:tcPr>
          <w:p w14:paraId="133D51D5"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Report on the operation of the Company's Board of Directors in 2022, the business strategy for 2023 of the Board of Directors.</w:t>
            </w:r>
          </w:p>
          <w:p w14:paraId="32791885" w14:textId="77777777" w:rsidR="00755F43" w:rsidRDefault="009A3018">
            <w:pPr>
              <w:numPr>
                <w:ilvl w:val="0"/>
                <w:numId w:val="9"/>
              </w:numPr>
              <w:pBdr>
                <w:top w:val="nil"/>
                <w:left w:val="nil"/>
                <w:bottom w:val="nil"/>
                <w:right w:val="nil"/>
                <w:between w:val="nil"/>
              </w:pBdr>
              <w:tabs>
                <w:tab w:val="left" w:pos="221"/>
                <w:tab w:val="left" w:pos="432"/>
              </w:tabs>
              <w:spacing w:after="120" w:line="360" w:lineRule="auto"/>
              <w:rPr>
                <w:rFonts w:ascii="Arial" w:eastAsia="Arial" w:hAnsi="Arial" w:cs="Arial"/>
                <w:color w:val="010000"/>
                <w:sz w:val="20"/>
                <w:szCs w:val="20"/>
              </w:rPr>
            </w:pPr>
            <w:r>
              <w:rPr>
                <w:rFonts w:ascii="Arial" w:hAnsi="Arial"/>
                <w:color w:val="010000"/>
                <w:sz w:val="20"/>
              </w:rPr>
              <w:t>Report on the production and business results in 2022 and the plan on production and business for 2023 of the Board of Management</w:t>
            </w:r>
          </w:p>
          <w:p w14:paraId="6AAE6C5F" w14:textId="77777777" w:rsidR="00755F43" w:rsidRDefault="009A3018">
            <w:pPr>
              <w:numPr>
                <w:ilvl w:val="0"/>
                <w:numId w:val="9"/>
              </w:numPr>
              <w:pBdr>
                <w:top w:val="nil"/>
                <w:left w:val="nil"/>
                <w:bottom w:val="nil"/>
                <w:right w:val="nil"/>
                <w:between w:val="nil"/>
              </w:pBdr>
              <w:tabs>
                <w:tab w:val="left" w:pos="250"/>
                <w:tab w:val="left" w:pos="432"/>
              </w:tabs>
              <w:spacing w:after="120" w:line="360" w:lineRule="auto"/>
              <w:rPr>
                <w:rFonts w:ascii="Arial" w:eastAsia="Arial" w:hAnsi="Arial" w:cs="Arial"/>
                <w:color w:val="010000"/>
                <w:sz w:val="20"/>
                <w:szCs w:val="20"/>
              </w:rPr>
            </w:pPr>
            <w:r>
              <w:rPr>
                <w:rFonts w:ascii="Arial" w:hAnsi="Arial"/>
                <w:color w:val="010000"/>
                <w:sz w:val="20"/>
              </w:rPr>
              <w:t>Report on the activities, evaluation of the performance of the Supervisory Board and Supervisors in 2022 and the plan for 2023.</w:t>
            </w:r>
          </w:p>
          <w:p w14:paraId="40807258" w14:textId="77777777" w:rsidR="00755F43" w:rsidRDefault="009A3018">
            <w:pPr>
              <w:numPr>
                <w:ilvl w:val="0"/>
                <w:numId w:val="9"/>
              </w:numPr>
              <w:pBdr>
                <w:top w:val="nil"/>
                <w:left w:val="nil"/>
                <w:bottom w:val="nil"/>
                <w:right w:val="nil"/>
                <w:between w:val="nil"/>
              </w:pBdr>
              <w:tabs>
                <w:tab w:val="left" w:pos="226"/>
                <w:tab w:val="left" w:pos="432"/>
              </w:tabs>
              <w:spacing w:after="120" w:line="360" w:lineRule="auto"/>
              <w:rPr>
                <w:rFonts w:ascii="Arial" w:eastAsia="Arial" w:hAnsi="Arial" w:cs="Arial"/>
                <w:color w:val="010000"/>
                <w:sz w:val="20"/>
                <w:szCs w:val="20"/>
              </w:rPr>
            </w:pPr>
            <w:r>
              <w:rPr>
                <w:rFonts w:ascii="Arial" w:hAnsi="Arial"/>
                <w:color w:val="010000"/>
                <w:sz w:val="20"/>
              </w:rPr>
              <w:t>Proposal on the distribution of profits, dividend payment for 2022, and revenue and profit plan for 2023.</w:t>
            </w:r>
          </w:p>
          <w:p w14:paraId="1AAF8126" w14:textId="77777777" w:rsidR="00755F43" w:rsidRDefault="009A3018">
            <w:pPr>
              <w:numPr>
                <w:ilvl w:val="0"/>
                <w:numId w:val="9"/>
              </w:numPr>
              <w:pBdr>
                <w:top w:val="nil"/>
                <w:left w:val="nil"/>
                <w:bottom w:val="nil"/>
                <w:right w:val="nil"/>
                <w:between w:val="nil"/>
              </w:pBdr>
              <w:tabs>
                <w:tab w:val="left" w:pos="221"/>
                <w:tab w:val="left" w:pos="432"/>
              </w:tabs>
              <w:spacing w:after="120" w:line="360" w:lineRule="auto"/>
              <w:rPr>
                <w:rFonts w:ascii="Arial" w:eastAsia="Arial" w:hAnsi="Arial" w:cs="Arial"/>
                <w:color w:val="010000"/>
                <w:sz w:val="20"/>
                <w:szCs w:val="20"/>
              </w:rPr>
            </w:pPr>
            <w:r>
              <w:rPr>
                <w:rFonts w:ascii="Arial" w:hAnsi="Arial"/>
                <w:color w:val="010000"/>
                <w:sz w:val="20"/>
              </w:rPr>
              <w:t>Proposal on the audited Financial Statements for the year 2022.</w:t>
            </w:r>
          </w:p>
          <w:p w14:paraId="59FA46DA" w14:textId="77777777" w:rsidR="00755F43" w:rsidRDefault="009A3018">
            <w:pPr>
              <w:numPr>
                <w:ilvl w:val="0"/>
                <w:numId w:val="9"/>
              </w:numPr>
              <w:pBdr>
                <w:top w:val="nil"/>
                <w:left w:val="nil"/>
                <w:bottom w:val="nil"/>
                <w:right w:val="nil"/>
                <w:between w:val="nil"/>
              </w:pBdr>
              <w:tabs>
                <w:tab w:val="left" w:pos="221"/>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Proposal on the selection of an audit company for the </w:t>
            </w:r>
            <w:r>
              <w:rPr>
                <w:rFonts w:ascii="Arial" w:hAnsi="Arial"/>
                <w:color w:val="010000"/>
                <w:sz w:val="20"/>
              </w:rPr>
              <w:lastRenderedPageBreak/>
              <w:t>Financial Statements for the year 2023.</w:t>
            </w:r>
          </w:p>
          <w:p w14:paraId="717CEDF0" w14:textId="77777777" w:rsidR="00755F43" w:rsidRDefault="009A3018">
            <w:pPr>
              <w:numPr>
                <w:ilvl w:val="0"/>
                <w:numId w:val="1"/>
              </w:numPr>
              <w:pBdr>
                <w:top w:val="nil"/>
                <w:left w:val="nil"/>
                <w:bottom w:val="nil"/>
                <w:right w:val="nil"/>
                <w:between w:val="nil"/>
              </w:pBdr>
              <w:tabs>
                <w:tab w:val="left" w:pos="221"/>
                <w:tab w:val="left" w:pos="432"/>
              </w:tabs>
              <w:spacing w:after="120" w:line="360" w:lineRule="auto"/>
              <w:rPr>
                <w:rFonts w:ascii="Arial" w:eastAsia="Arial" w:hAnsi="Arial" w:cs="Arial"/>
                <w:color w:val="010000"/>
                <w:sz w:val="20"/>
                <w:szCs w:val="20"/>
              </w:rPr>
            </w:pPr>
            <w:r>
              <w:rPr>
                <w:rFonts w:ascii="Arial" w:hAnsi="Arial"/>
                <w:color w:val="010000"/>
                <w:sz w:val="20"/>
              </w:rPr>
              <w:t>Proposal on authorizing the Board of Directors to decide on certain issues of the General Meeting of Shareholders.</w:t>
            </w:r>
          </w:p>
          <w:p w14:paraId="60C0FABC" w14:textId="77777777" w:rsidR="00755F43" w:rsidRDefault="009A3018">
            <w:pPr>
              <w:numPr>
                <w:ilvl w:val="0"/>
                <w:numId w:val="1"/>
              </w:numPr>
              <w:pBdr>
                <w:top w:val="nil"/>
                <w:left w:val="nil"/>
                <w:bottom w:val="nil"/>
                <w:right w:val="nil"/>
                <w:between w:val="nil"/>
              </w:pBdr>
              <w:tabs>
                <w:tab w:val="left" w:pos="230"/>
                <w:tab w:val="left" w:pos="432"/>
              </w:tabs>
              <w:spacing w:after="120" w:line="360" w:lineRule="auto"/>
              <w:rPr>
                <w:rFonts w:ascii="Arial" w:eastAsia="Arial" w:hAnsi="Arial" w:cs="Arial"/>
                <w:color w:val="010000"/>
                <w:sz w:val="20"/>
                <w:szCs w:val="20"/>
              </w:rPr>
            </w:pPr>
            <w:r>
              <w:rPr>
                <w:rFonts w:ascii="Arial" w:hAnsi="Arial"/>
                <w:color w:val="010000"/>
                <w:sz w:val="20"/>
              </w:rPr>
              <w:t>Proposal on the dismissal of the Board of Directors, Supervisory Board for the term 2018 - 2023, and election of members of the Board of Directors, Supervisory Board for the term 2023 - 2028.</w:t>
            </w:r>
          </w:p>
          <w:p w14:paraId="665FE386" w14:textId="77777777" w:rsidR="00755F43" w:rsidRDefault="009A3018">
            <w:pPr>
              <w:numPr>
                <w:ilvl w:val="0"/>
                <w:numId w:val="1"/>
              </w:numPr>
              <w:pBdr>
                <w:top w:val="nil"/>
                <w:left w:val="nil"/>
                <w:bottom w:val="nil"/>
                <w:right w:val="nil"/>
                <w:between w:val="nil"/>
              </w:pBdr>
              <w:tabs>
                <w:tab w:val="left" w:pos="230"/>
                <w:tab w:val="left" w:pos="432"/>
              </w:tabs>
              <w:spacing w:after="120" w:line="360" w:lineRule="auto"/>
              <w:rPr>
                <w:rFonts w:ascii="Arial" w:eastAsia="Arial" w:hAnsi="Arial" w:cs="Arial"/>
                <w:color w:val="010000"/>
                <w:sz w:val="20"/>
                <w:szCs w:val="20"/>
              </w:rPr>
            </w:pPr>
            <w:r>
              <w:rPr>
                <w:rFonts w:ascii="Arial" w:hAnsi="Arial"/>
                <w:color w:val="010000"/>
                <w:sz w:val="20"/>
              </w:rPr>
              <w:t>Proposal on the remuneration, expenses for 2022, and remuneration, expenses plan for 2023 for the Board of Directors, Supervisory Board of the Company.</w:t>
            </w:r>
          </w:p>
          <w:p w14:paraId="07A874BC" w14:textId="77777777" w:rsidR="00755F43" w:rsidRDefault="009A3018">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Pr>
                <w:rFonts w:ascii="Arial" w:hAnsi="Arial"/>
                <w:color w:val="010000"/>
                <w:sz w:val="20"/>
              </w:rPr>
              <w:t>Proposal on continuing the implementation of the plan share issuance for debt conversion.</w:t>
            </w:r>
          </w:p>
          <w:p w14:paraId="6492F6BC" w14:textId="77777777" w:rsidR="00755F43" w:rsidRDefault="009A3018">
            <w:pPr>
              <w:numPr>
                <w:ilvl w:val="0"/>
                <w:numId w:val="1"/>
              </w:numPr>
              <w:pBdr>
                <w:top w:val="nil"/>
                <w:left w:val="nil"/>
                <w:bottom w:val="nil"/>
                <w:right w:val="nil"/>
                <w:between w:val="nil"/>
              </w:pBdr>
              <w:tabs>
                <w:tab w:val="left" w:pos="346"/>
                <w:tab w:val="left" w:pos="432"/>
              </w:tabs>
              <w:spacing w:after="120" w:line="360" w:lineRule="auto"/>
              <w:rPr>
                <w:rFonts w:ascii="Arial" w:eastAsia="Arial" w:hAnsi="Arial" w:cs="Arial"/>
                <w:color w:val="010000"/>
                <w:sz w:val="20"/>
                <w:szCs w:val="20"/>
              </w:rPr>
            </w:pPr>
            <w:r>
              <w:rPr>
                <w:rFonts w:ascii="Arial" w:hAnsi="Arial"/>
                <w:color w:val="010000"/>
                <w:sz w:val="20"/>
              </w:rPr>
              <w:t>Proposal on amendments and supplements to certain provisions of the Company's Charter.</w:t>
            </w:r>
          </w:p>
        </w:tc>
      </w:tr>
      <w:tr w:rsidR="00755F43" w14:paraId="7F94CB7A" w14:textId="77777777">
        <w:tc>
          <w:tcPr>
            <w:tcW w:w="1798" w:type="dxa"/>
            <w:shd w:val="clear" w:color="auto" w:fill="auto"/>
            <w:tcMar>
              <w:top w:w="0" w:type="dxa"/>
              <w:bottom w:w="0" w:type="dxa"/>
            </w:tcMar>
            <w:vAlign w:val="center"/>
          </w:tcPr>
          <w:p w14:paraId="11E9B85D" w14:textId="613254C2"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02/NQ-</w:t>
            </w:r>
            <w:r w:rsidR="00B8271E">
              <w:rPr>
                <w:rFonts w:ascii="Arial" w:hAnsi="Arial"/>
                <w:color w:val="010000"/>
                <w:sz w:val="20"/>
              </w:rPr>
              <w:t>D</w:t>
            </w:r>
            <w:r>
              <w:rPr>
                <w:rFonts w:ascii="Arial" w:hAnsi="Arial"/>
                <w:color w:val="010000"/>
                <w:sz w:val="20"/>
              </w:rPr>
              <w:t>H</w:t>
            </w:r>
            <w:r w:rsidR="00B8271E">
              <w:rPr>
                <w:rFonts w:ascii="Arial" w:hAnsi="Arial"/>
                <w:color w:val="010000"/>
                <w:sz w:val="20"/>
              </w:rPr>
              <w:t>D</w:t>
            </w:r>
            <w:r>
              <w:rPr>
                <w:rFonts w:ascii="Arial" w:hAnsi="Arial"/>
                <w:color w:val="010000"/>
                <w:sz w:val="20"/>
              </w:rPr>
              <w:t>C</w:t>
            </w:r>
            <w:r w:rsidR="00B8271E">
              <w:rPr>
                <w:rFonts w:ascii="Arial" w:hAnsi="Arial"/>
                <w:color w:val="010000"/>
                <w:sz w:val="20"/>
              </w:rPr>
              <w:t>D</w:t>
            </w:r>
            <w:r>
              <w:rPr>
                <w:rFonts w:ascii="Arial" w:hAnsi="Arial"/>
                <w:color w:val="010000"/>
                <w:sz w:val="20"/>
              </w:rPr>
              <w:t>2022</w:t>
            </w:r>
          </w:p>
        </w:tc>
        <w:tc>
          <w:tcPr>
            <w:tcW w:w="1472" w:type="dxa"/>
            <w:shd w:val="clear" w:color="auto" w:fill="auto"/>
            <w:tcMar>
              <w:top w:w="0" w:type="dxa"/>
              <w:bottom w:w="0" w:type="dxa"/>
            </w:tcMar>
            <w:vAlign w:val="center"/>
          </w:tcPr>
          <w:p w14:paraId="4E527B4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5747" w:type="dxa"/>
            <w:shd w:val="clear" w:color="auto" w:fill="auto"/>
            <w:tcMar>
              <w:top w:w="0" w:type="dxa"/>
              <w:bottom w:w="0" w:type="dxa"/>
            </w:tcMar>
            <w:vAlign w:val="center"/>
          </w:tcPr>
          <w:p w14:paraId="4D4F8B0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Discontinuation of the plan on private placement of shares for debt conversion that was approved at the Annual General Meeting of Shareholders in 2022.</w:t>
            </w:r>
          </w:p>
        </w:tc>
      </w:tr>
    </w:tbl>
    <w:p w14:paraId="0A4EFBEA"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 The Board of Directors:</w:t>
      </w:r>
    </w:p>
    <w:p w14:paraId="1322E566" w14:textId="77777777" w:rsidR="00755F43" w:rsidRDefault="009A3018">
      <w:pPr>
        <w:numPr>
          <w:ilvl w:val="0"/>
          <w:numId w:val="2"/>
        </w:numPr>
        <w:pBdr>
          <w:top w:val="nil"/>
          <w:left w:val="nil"/>
          <w:bottom w:val="nil"/>
          <w:right w:val="nil"/>
          <w:between w:val="nil"/>
        </w:pBdr>
        <w:tabs>
          <w:tab w:val="left" w:pos="432"/>
          <w:tab w:val="left" w:pos="1194"/>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644"/>
        <w:gridCol w:w="2072"/>
        <w:gridCol w:w="2642"/>
        <w:gridCol w:w="1939"/>
        <w:gridCol w:w="1720"/>
      </w:tblGrid>
      <w:tr w:rsidR="00755F43" w14:paraId="0EB54C65" w14:textId="77777777">
        <w:tc>
          <w:tcPr>
            <w:tcW w:w="644" w:type="dxa"/>
            <w:vMerge w:val="restart"/>
            <w:tcBorders>
              <w:top w:val="single" w:sz="4" w:space="0" w:color="000000"/>
              <w:left w:val="single" w:sz="4" w:space="0" w:color="000000"/>
            </w:tcBorders>
            <w:shd w:val="clear" w:color="auto" w:fill="auto"/>
            <w:tcMar>
              <w:top w:w="0" w:type="dxa"/>
              <w:bottom w:w="0" w:type="dxa"/>
            </w:tcMar>
            <w:vAlign w:val="center"/>
          </w:tcPr>
          <w:p w14:paraId="3CC74608"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072" w:type="dxa"/>
            <w:vMerge w:val="restart"/>
            <w:tcBorders>
              <w:top w:val="single" w:sz="4" w:space="0" w:color="000000"/>
              <w:left w:val="single" w:sz="4" w:space="0" w:color="000000"/>
            </w:tcBorders>
            <w:shd w:val="clear" w:color="auto" w:fill="auto"/>
            <w:tcMar>
              <w:top w:w="0" w:type="dxa"/>
              <w:bottom w:w="0" w:type="dxa"/>
            </w:tcMar>
            <w:vAlign w:val="center"/>
          </w:tcPr>
          <w:p w14:paraId="43D681CA"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642" w:type="dxa"/>
            <w:vMerge w:val="restart"/>
            <w:tcBorders>
              <w:top w:val="single" w:sz="4" w:space="0" w:color="000000"/>
              <w:left w:val="single" w:sz="4" w:space="0" w:color="000000"/>
            </w:tcBorders>
            <w:shd w:val="clear" w:color="auto" w:fill="auto"/>
            <w:tcMar>
              <w:top w:w="0" w:type="dxa"/>
              <w:bottom w:w="0" w:type="dxa"/>
            </w:tcMar>
            <w:vAlign w:val="center"/>
          </w:tcPr>
          <w:p w14:paraId="173DF6E8"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65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35D19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755F43" w14:paraId="2DE3C0A1" w14:textId="77777777">
        <w:tc>
          <w:tcPr>
            <w:tcW w:w="644" w:type="dxa"/>
            <w:vMerge/>
            <w:tcBorders>
              <w:top w:val="single" w:sz="4" w:space="0" w:color="000000"/>
              <w:left w:val="single" w:sz="4" w:space="0" w:color="000000"/>
            </w:tcBorders>
            <w:shd w:val="clear" w:color="auto" w:fill="auto"/>
            <w:tcMar>
              <w:top w:w="0" w:type="dxa"/>
              <w:bottom w:w="0" w:type="dxa"/>
            </w:tcMar>
            <w:vAlign w:val="center"/>
          </w:tcPr>
          <w:p w14:paraId="5C407251" w14:textId="77777777" w:rsidR="00755F43" w:rsidRDefault="00755F43">
            <w:pPr>
              <w:pBdr>
                <w:top w:val="nil"/>
                <w:left w:val="nil"/>
                <w:bottom w:val="nil"/>
                <w:right w:val="nil"/>
                <w:between w:val="nil"/>
              </w:pBdr>
              <w:spacing w:line="276" w:lineRule="auto"/>
              <w:rPr>
                <w:rFonts w:ascii="Arial" w:eastAsia="Arial" w:hAnsi="Arial" w:cs="Arial"/>
                <w:color w:val="010000"/>
                <w:sz w:val="20"/>
                <w:szCs w:val="20"/>
              </w:rPr>
            </w:pPr>
          </w:p>
        </w:tc>
        <w:tc>
          <w:tcPr>
            <w:tcW w:w="2072" w:type="dxa"/>
            <w:vMerge/>
            <w:tcBorders>
              <w:top w:val="single" w:sz="4" w:space="0" w:color="000000"/>
              <w:left w:val="single" w:sz="4" w:space="0" w:color="000000"/>
            </w:tcBorders>
            <w:shd w:val="clear" w:color="auto" w:fill="auto"/>
            <w:tcMar>
              <w:top w:w="0" w:type="dxa"/>
              <w:bottom w:w="0" w:type="dxa"/>
            </w:tcMar>
            <w:vAlign w:val="center"/>
          </w:tcPr>
          <w:p w14:paraId="2F6E6D09" w14:textId="77777777" w:rsidR="00755F43" w:rsidRDefault="00755F43">
            <w:pPr>
              <w:pBdr>
                <w:top w:val="nil"/>
                <w:left w:val="nil"/>
                <w:bottom w:val="nil"/>
                <w:right w:val="nil"/>
                <w:between w:val="nil"/>
              </w:pBdr>
              <w:spacing w:line="276" w:lineRule="auto"/>
              <w:rPr>
                <w:rFonts w:ascii="Arial" w:eastAsia="Arial" w:hAnsi="Arial" w:cs="Arial"/>
                <w:color w:val="010000"/>
                <w:sz w:val="20"/>
                <w:szCs w:val="20"/>
              </w:rPr>
            </w:pPr>
          </w:p>
        </w:tc>
        <w:tc>
          <w:tcPr>
            <w:tcW w:w="2642" w:type="dxa"/>
            <w:vMerge/>
            <w:tcBorders>
              <w:top w:val="single" w:sz="4" w:space="0" w:color="000000"/>
              <w:left w:val="single" w:sz="4" w:space="0" w:color="000000"/>
            </w:tcBorders>
            <w:shd w:val="clear" w:color="auto" w:fill="auto"/>
            <w:tcMar>
              <w:top w:w="0" w:type="dxa"/>
              <w:bottom w:w="0" w:type="dxa"/>
            </w:tcMar>
            <w:vAlign w:val="center"/>
          </w:tcPr>
          <w:p w14:paraId="3A59C36B" w14:textId="77777777" w:rsidR="00755F43" w:rsidRDefault="00755F43">
            <w:pPr>
              <w:pBdr>
                <w:top w:val="nil"/>
                <w:left w:val="nil"/>
                <w:bottom w:val="nil"/>
                <w:right w:val="nil"/>
                <w:between w:val="nil"/>
              </w:pBdr>
              <w:spacing w:line="276" w:lineRule="auto"/>
              <w:rPr>
                <w:rFonts w:ascii="Arial" w:eastAsia="Arial" w:hAnsi="Arial" w:cs="Arial"/>
                <w:color w:val="010000"/>
                <w:sz w:val="20"/>
                <w:szCs w:val="20"/>
              </w:rPr>
            </w:pPr>
          </w:p>
        </w:tc>
        <w:tc>
          <w:tcPr>
            <w:tcW w:w="1939" w:type="dxa"/>
            <w:tcBorders>
              <w:top w:val="single" w:sz="4" w:space="0" w:color="000000"/>
              <w:left w:val="single" w:sz="4" w:space="0" w:color="000000"/>
            </w:tcBorders>
            <w:shd w:val="clear" w:color="auto" w:fill="auto"/>
            <w:tcMar>
              <w:top w:w="0" w:type="dxa"/>
              <w:bottom w:w="0" w:type="dxa"/>
            </w:tcMar>
            <w:vAlign w:val="center"/>
          </w:tcPr>
          <w:p w14:paraId="20AAAED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members of the Board of Directors</w:t>
            </w:r>
          </w:p>
        </w:tc>
        <w:tc>
          <w:tcPr>
            <w:tcW w:w="17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027F8A"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 as member of the Board of Directors</w:t>
            </w:r>
          </w:p>
        </w:tc>
      </w:tr>
      <w:tr w:rsidR="00755F43" w14:paraId="53C2F733" w14:textId="77777777">
        <w:tc>
          <w:tcPr>
            <w:tcW w:w="644" w:type="dxa"/>
            <w:tcBorders>
              <w:top w:val="single" w:sz="4" w:space="0" w:color="000000"/>
              <w:left w:val="single" w:sz="4" w:space="0" w:color="000000"/>
            </w:tcBorders>
            <w:shd w:val="clear" w:color="auto" w:fill="auto"/>
            <w:tcMar>
              <w:top w:w="0" w:type="dxa"/>
              <w:bottom w:w="0" w:type="dxa"/>
            </w:tcMar>
            <w:vAlign w:val="center"/>
          </w:tcPr>
          <w:p w14:paraId="15619EC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072" w:type="dxa"/>
            <w:tcBorders>
              <w:top w:val="single" w:sz="4" w:space="0" w:color="000000"/>
              <w:left w:val="single" w:sz="4" w:space="0" w:color="000000"/>
            </w:tcBorders>
            <w:shd w:val="clear" w:color="auto" w:fill="auto"/>
            <w:tcMar>
              <w:top w:w="0" w:type="dxa"/>
              <w:bottom w:w="0" w:type="dxa"/>
            </w:tcMar>
            <w:vAlign w:val="center"/>
          </w:tcPr>
          <w:p w14:paraId="5D1429C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Tan Tien</w:t>
            </w:r>
          </w:p>
        </w:tc>
        <w:tc>
          <w:tcPr>
            <w:tcW w:w="2642" w:type="dxa"/>
            <w:tcBorders>
              <w:top w:val="single" w:sz="4" w:space="0" w:color="000000"/>
              <w:left w:val="single" w:sz="4" w:space="0" w:color="000000"/>
            </w:tcBorders>
            <w:shd w:val="clear" w:color="auto" w:fill="auto"/>
            <w:tcMar>
              <w:top w:w="0" w:type="dxa"/>
              <w:bottom w:w="0" w:type="dxa"/>
            </w:tcMar>
            <w:vAlign w:val="center"/>
          </w:tcPr>
          <w:p w14:paraId="6993A51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939" w:type="dxa"/>
            <w:tcBorders>
              <w:top w:val="single" w:sz="4" w:space="0" w:color="000000"/>
              <w:left w:val="single" w:sz="4" w:space="0" w:color="000000"/>
            </w:tcBorders>
            <w:shd w:val="clear" w:color="auto" w:fill="auto"/>
            <w:tcMar>
              <w:top w:w="0" w:type="dxa"/>
              <w:bottom w:w="0" w:type="dxa"/>
            </w:tcMar>
            <w:vAlign w:val="center"/>
          </w:tcPr>
          <w:p w14:paraId="6030349F"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12, 2022</w:t>
            </w:r>
          </w:p>
        </w:tc>
        <w:tc>
          <w:tcPr>
            <w:tcW w:w="17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5FA17D"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r>
      <w:tr w:rsidR="00755F43" w14:paraId="31F742A1" w14:textId="77777777">
        <w:tc>
          <w:tcPr>
            <w:tcW w:w="644" w:type="dxa"/>
            <w:tcBorders>
              <w:top w:val="single" w:sz="4" w:space="0" w:color="000000"/>
              <w:left w:val="single" w:sz="4" w:space="0" w:color="000000"/>
            </w:tcBorders>
            <w:shd w:val="clear" w:color="auto" w:fill="auto"/>
            <w:tcMar>
              <w:top w:w="0" w:type="dxa"/>
              <w:bottom w:w="0" w:type="dxa"/>
            </w:tcMar>
            <w:vAlign w:val="center"/>
          </w:tcPr>
          <w:p w14:paraId="7992419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072" w:type="dxa"/>
            <w:tcBorders>
              <w:top w:val="single" w:sz="4" w:space="0" w:color="000000"/>
              <w:left w:val="single" w:sz="4" w:space="0" w:color="000000"/>
            </w:tcBorders>
            <w:shd w:val="clear" w:color="auto" w:fill="auto"/>
            <w:tcMar>
              <w:top w:w="0" w:type="dxa"/>
              <w:bottom w:w="0" w:type="dxa"/>
            </w:tcMar>
            <w:vAlign w:val="center"/>
          </w:tcPr>
          <w:p w14:paraId="7AEBCE9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Bui Minh Duc</w:t>
            </w:r>
          </w:p>
        </w:tc>
        <w:tc>
          <w:tcPr>
            <w:tcW w:w="2642" w:type="dxa"/>
            <w:tcBorders>
              <w:top w:val="single" w:sz="4" w:space="0" w:color="000000"/>
              <w:left w:val="single" w:sz="4" w:space="0" w:color="000000"/>
            </w:tcBorders>
            <w:shd w:val="clear" w:color="auto" w:fill="auto"/>
            <w:tcMar>
              <w:top w:w="0" w:type="dxa"/>
              <w:bottom w:w="0" w:type="dxa"/>
            </w:tcMar>
            <w:vAlign w:val="center"/>
          </w:tcPr>
          <w:p w14:paraId="43617DA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non-executive member of the Board of Directors</w:t>
            </w:r>
          </w:p>
        </w:tc>
        <w:tc>
          <w:tcPr>
            <w:tcW w:w="1939" w:type="dxa"/>
            <w:tcBorders>
              <w:top w:val="single" w:sz="4" w:space="0" w:color="000000"/>
              <w:left w:val="single" w:sz="4" w:space="0" w:color="000000"/>
            </w:tcBorders>
            <w:shd w:val="clear" w:color="auto" w:fill="auto"/>
            <w:tcMar>
              <w:top w:w="0" w:type="dxa"/>
              <w:bottom w:w="0" w:type="dxa"/>
            </w:tcMar>
            <w:vAlign w:val="center"/>
          </w:tcPr>
          <w:p w14:paraId="0E1E40D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2019</w:t>
            </w:r>
          </w:p>
        </w:tc>
        <w:tc>
          <w:tcPr>
            <w:tcW w:w="17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A960E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r>
      <w:tr w:rsidR="00755F43" w14:paraId="10C948BB" w14:textId="77777777">
        <w:tc>
          <w:tcPr>
            <w:tcW w:w="644" w:type="dxa"/>
            <w:tcBorders>
              <w:top w:val="single" w:sz="4" w:space="0" w:color="000000"/>
              <w:left w:val="single" w:sz="4" w:space="0" w:color="000000"/>
            </w:tcBorders>
            <w:shd w:val="clear" w:color="auto" w:fill="auto"/>
            <w:tcMar>
              <w:top w:w="0" w:type="dxa"/>
              <w:bottom w:w="0" w:type="dxa"/>
            </w:tcMar>
            <w:vAlign w:val="center"/>
          </w:tcPr>
          <w:p w14:paraId="75C3E39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072" w:type="dxa"/>
            <w:tcBorders>
              <w:top w:val="single" w:sz="4" w:space="0" w:color="000000"/>
              <w:left w:val="single" w:sz="4" w:space="0" w:color="000000"/>
            </w:tcBorders>
            <w:shd w:val="clear" w:color="auto" w:fill="auto"/>
            <w:tcMar>
              <w:top w:w="0" w:type="dxa"/>
              <w:bottom w:w="0" w:type="dxa"/>
            </w:tcMar>
            <w:vAlign w:val="center"/>
          </w:tcPr>
          <w:p w14:paraId="7700090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Dinh </w:t>
            </w:r>
            <w:proofErr w:type="spellStart"/>
            <w:r>
              <w:rPr>
                <w:rFonts w:ascii="Arial" w:hAnsi="Arial"/>
                <w:color w:val="010000"/>
                <w:sz w:val="20"/>
              </w:rPr>
              <w:t>Trac</w:t>
            </w:r>
            <w:proofErr w:type="spellEnd"/>
          </w:p>
        </w:tc>
        <w:tc>
          <w:tcPr>
            <w:tcW w:w="2642" w:type="dxa"/>
            <w:tcBorders>
              <w:top w:val="single" w:sz="4" w:space="0" w:color="000000"/>
              <w:left w:val="single" w:sz="4" w:space="0" w:color="000000"/>
            </w:tcBorders>
            <w:shd w:val="clear" w:color="auto" w:fill="auto"/>
            <w:tcMar>
              <w:top w:w="0" w:type="dxa"/>
              <w:bottom w:w="0" w:type="dxa"/>
            </w:tcMar>
            <w:vAlign w:val="center"/>
          </w:tcPr>
          <w:p w14:paraId="57672948"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939" w:type="dxa"/>
            <w:tcBorders>
              <w:top w:val="single" w:sz="4" w:space="0" w:color="000000"/>
              <w:left w:val="single" w:sz="4" w:space="0" w:color="000000"/>
            </w:tcBorders>
            <w:shd w:val="clear" w:color="auto" w:fill="auto"/>
            <w:tcMar>
              <w:top w:w="0" w:type="dxa"/>
              <w:bottom w:w="0" w:type="dxa"/>
            </w:tcMar>
            <w:vAlign w:val="center"/>
          </w:tcPr>
          <w:p w14:paraId="2BA7A3F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2021</w:t>
            </w:r>
          </w:p>
        </w:tc>
        <w:tc>
          <w:tcPr>
            <w:tcW w:w="17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4A41C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r>
      <w:tr w:rsidR="00755F43" w14:paraId="024C1BE3" w14:textId="77777777">
        <w:tc>
          <w:tcPr>
            <w:tcW w:w="644" w:type="dxa"/>
            <w:tcBorders>
              <w:top w:val="single" w:sz="4" w:space="0" w:color="000000"/>
              <w:left w:val="single" w:sz="4" w:space="0" w:color="000000"/>
            </w:tcBorders>
            <w:shd w:val="clear" w:color="auto" w:fill="auto"/>
            <w:tcMar>
              <w:top w:w="0" w:type="dxa"/>
              <w:bottom w:w="0" w:type="dxa"/>
            </w:tcMar>
            <w:vAlign w:val="center"/>
          </w:tcPr>
          <w:p w14:paraId="14F7E994"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072" w:type="dxa"/>
            <w:tcBorders>
              <w:top w:val="single" w:sz="4" w:space="0" w:color="000000"/>
              <w:left w:val="single" w:sz="4" w:space="0" w:color="000000"/>
            </w:tcBorders>
            <w:shd w:val="clear" w:color="auto" w:fill="auto"/>
            <w:tcMar>
              <w:top w:w="0" w:type="dxa"/>
              <w:bottom w:w="0" w:type="dxa"/>
            </w:tcMar>
            <w:vAlign w:val="center"/>
          </w:tcPr>
          <w:p w14:paraId="05C89CB9" w14:textId="6C139E8B"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Quy</w:t>
            </w:r>
            <w:proofErr w:type="spellEnd"/>
          </w:p>
        </w:tc>
        <w:tc>
          <w:tcPr>
            <w:tcW w:w="2642" w:type="dxa"/>
            <w:tcBorders>
              <w:top w:val="single" w:sz="4" w:space="0" w:color="000000"/>
              <w:left w:val="single" w:sz="4" w:space="0" w:color="000000"/>
            </w:tcBorders>
            <w:shd w:val="clear" w:color="auto" w:fill="auto"/>
            <w:tcMar>
              <w:top w:w="0" w:type="dxa"/>
              <w:bottom w:w="0" w:type="dxa"/>
            </w:tcMar>
            <w:vAlign w:val="center"/>
          </w:tcPr>
          <w:p w14:paraId="7C312365"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939" w:type="dxa"/>
            <w:tcBorders>
              <w:top w:val="single" w:sz="4" w:space="0" w:color="000000"/>
              <w:left w:val="single" w:sz="4" w:space="0" w:color="000000"/>
            </w:tcBorders>
            <w:shd w:val="clear" w:color="auto" w:fill="auto"/>
            <w:tcMar>
              <w:top w:w="0" w:type="dxa"/>
              <w:bottom w:w="0" w:type="dxa"/>
            </w:tcMar>
            <w:vAlign w:val="center"/>
          </w:tcPr>
          <w:p w14:paraId="0427D0C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12, 2022</w:t>
            </w:r>
          </w:p>
        </w:tc>
        <w:tc>
          <w:tcPr>
            <w:tcW w:w="17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8047B8"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r>
      <w:tr w:rsidR="00755F43" w14:paraId="49DF5D48" w14:textId="77777777">
        <w:tc>
          <w:tcPr>
            <w:tcW w:w="644" w:type="dxa"/>
            <w:tcBorders>
              <w:top w:val="single" w:sz="4" w:space="0" w:color="000000"/>
              <w:left w:val="single" w:sz="4" w:space="0" w:color="000000"/>
            </w:tcBorders>
            <w:shd w:val="clear" w:color="auto" w:fill="auto"/>
            <w:tcMar>
              <w:top w:w="0" w:type="dxa"/>
              <w:bottom w:w="0" w:type="dxa"/>
            </w:tcMar>
            <w:vAlign w:val="center"/>
          </w:tcPr>
          <w:p w14:paraId="3CD6963A"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2072" w:type="dxa"/>
            <w:tcBorders>
              <w:top w:val="single" w:sz="4" w:space="0" w:color="000000"/>
              <w:left w:val="single" w:sz="4" w:space="0" w:color="000000"/>
            </w:tcBorders>
            <w:shd w:val="clear" w:color="auto" w:fill="auto"/>
            <w:tcMar>
              <w:top w:w="0" w:type="dxa"/>
              <w:bottom w:w="0" w:type="dxa"/>
            </w:tcMar>
            <w:vAlign w:val="center"/>
          </w:tcPr>
          <w:p w14:paraId="0F4E02D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Dang Cong Binh</w:t>
            </w:r>
          </w:p>
        </w:tc>
        <w:tc>
          <w:tcPr>
            <w:tcW w:w="2642" w:type="dxa"/>
            <w:tcBorders>
              <w:top w:val="single" w:sz="4" w:space="0" w:color="000000"/>
              <w:left w:val="single" w:sz="4" w:space="0" w:color="000000"/>
            </w:tcBorders>
            <w:shd w:val="clear" w:color="auto" w:fill="auto"/>
            <w:tcMar>
              <w:top w:w="0" w:type="dxa"/>
              <w:bottom w:w="0" w:type="dxa"/>
            </w:tcMar>
            <w:vAlign w:val="center"/>
          </w:tcPr>
          <w:p w14:paraId="3ECFE5CC"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939" w:type="dxa"/>
            <w:tcBorders>
              <w:top w:val="single" w:sz="4" w:space="0" w:color="000000"/>
              <w:left w:val="single" w:sz="4" w:space="0" w:color="000000"/>
            </w:tcBorders>
            <w:shd w:val="clear" w:color="auto" w:fill="auto"/>
            <w:tcMar>
              <w:top w:w="0" w:type="dxa"/>
              <w:bottom w:w="0" w:type="dxa"/>
            </w:tcMar>
            <w:vAlign w:val="center"/>
          </w:tcPr>
          <w:p w14:paraId="48AF87F8"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12, 2022</w:t>
            </w:r>
          </w:p>
        </w:tc>
        <w:tc>
          <w:tcPr>
            <w:tcW w:w="17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000C2A"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r>
      <w:tr w:rsidR="00755F43" w14:paraId="28C929DC" w14:textId="77777777">
        <w:tc>
          <w:tcPr>
            <w:tcW w:w="644" w:type="dxa"/>
            <w:tcBorders>
              <w:top w:val="single" w:sz="4" w:space="0" w:color="000000"/>
              <w:left w:val="single" w:sz="4" w:space="0" w:color="000000"/>
            </w:tcBorders>
            <w:shd w:val="clear" w:color="auto" w:fill="auto"/>
            <w:tcMar>
              <w:top w:w="0" w:type="dxa"/>
              <w:bottom w:w="0" w:type="dxa"/>
            </w:tcMar>
            <w:vAlign w:val="center"/>
          </w:tcPr>
          <w:p w14:paraId="190A6B9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072" w:type="dxa"/>
            <w:tcBorders>
              <w:top w:val="single" w:sz="4" w:space="0" w:color="000000"/>
              <w:left w:val="single" w:sz="4" w:space="0" w:color="000000"/>
            </w:tcBorders>
            <w:shd w:val="clear" w:color="auto" w:fill="auto"/>
            <w:tcMar>
              <w:top w:w="0" w:type="dxa"/>
              <w:bottom w:w="0" w:type="dxa"/>
            </w:tcMar>
            <w:vAlign w:val="center"/>
          </w:tcPr>
          <w:p w14:paraId="3FCDA6C4"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Tan Tien</w:t>
            </w:r>
          </w:p>
        </w:tc>
        <w:tc>
          <w:tcPr>
            <w:tcW w:w="2642" w:type="dxa"/>
            <w:tcBorders>
              <w:top w:val="single" w:sz="4" w:space="0" w:color="000000"/>
              <w:left w:val="single" w:sz="4" w:space="0" w:color="000000"/>
            </w:tcBorders>
            <w:shd w:val="clear" w:color="auto" w:fill="auto"/>
            <w:tcMar>
              <w:top w:w="0" w:type="dxa"/>
              <w:bottom w:w="0" w:type="dxa"/>
            </w:tcMar>
            <w:vAlign w:val="center"/>
          </w:tcPr>
          <w:p w14:paraId="4F83882A"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939" w:type="dxa"/>
            <w:tcBorders>
              <w:top w:val="single" w:sz="4" w:space="0" w:color="000000"/>
              <w:left w:val="single" w:sz="4" w:space="0" w:color="000000"/>
            </w:tcBorders>
            <w:shd w:val="clear" w:color="auto" w:fill="auto"/>
            <w:tcMar>
              <w:top w:w="0" w:type="dxa"/>
              <w:bottom w:w="0" w:type="dxa"/>
            </w:tcMar>
            <w:vAlign w:val="center"/>
          </w:tcPr>
          <w:p w14:paraId="040BA0B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7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21E7DF" w14:textId="77777777" w:rsidR="00755F43" w:rsidRDefault="00755F43">
            <w:pPr>
              <w:tabs>
                <w:tab w:val="left" w:pos="432"/>
              </w:tabs>
              <w:spacing w:after="120" w:line="360" w:lineRule="auto"/>
              <w:rPr>
                <w:rFonts w:ascii="Arial" w:eastAsia="Arial" w:hAnsi="Arial" w:cs="Arial"/>
                <w:color w:val="010000"/>
                <w:sz w:val="20"/>
                <w:szCs w:val="20"/>
              </w:rPr>
            </w:pPr>
          </w:p>
        </w:tc>
      </w:tr>
      <w:tr w:rsidR="00755F43" w14:paraId="3C22A80D" w14:textId="77777777">
        <w:tc>
          <w:tcPr>
            <w:tcW w:w="644" w:type="dxa"/>
            <w:tcBorders>
              <w:top w:val="single" w:sz="4" w:space="0" w:color="000000"/>
              <w:left w:val="single" w:sz="4" w:space="0" w:color="000000"/>
            </w:tcBorders>
            <w:shd w:val="clear" w:color="auto" w:fill="auto"/>
            <w:tcMar>
              <w:top w:w="0" w:type="dxa"/>
              <w:bottom w:w="0" w:type="dxa"/>
            </w:tcMar>
            <w:vAlign w:val="center"/>
          </w:tcPr>
          <w:p w14:paraId="48579A3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072" w:type="dxa"/>
            <w:tcBorders>
              <w:top w:val="single" w:sz="4" w:space="0" w:color="000000"/>
              <w:left w:val="single" w:sz="4" w:space="0" w:color="000000"/>
            </w:tcBorders>
            <w:shd w:val="clear" w:color="auto" w:fill="auto"/>
            <w:tcMar>
              <w:top w:w="0" w:type="dxa"/>
              <w:bottom w:w="0" w:type="dxa"/>
            </w:tcMar>
            <w:vAlign w:val="center"/>
          </w:tcPr>
          <w:p w14:paraId="63C3F9C8"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Bui Minh Duc</w:t>
            </w:r>
          </w:p>
        </w:tc>
        <w:tc>
          <w:tcPr>
            <w:tcW w:w="2642" w:type="dxa"/>
            <w:tcBorders>
              <w:top w:val="single" w:sz="4" w:space="0" w:color="000000"/>
              <w:left w:val="single" w:sz="4" w:space="0" w:color="000000"/>
            </w:tcBorders>
            <w:shd w:val="clear" w:color="auto" w:fill="auto"/>
            <w:tcMar>
              <w:top w:w="0" w:type="dxa"/>
              <w:bottom w:w="0" w:type="dxa"/>
            </w:tcMar>
            <w:vAlign w:val="center"/>
          </w:tcPr>
          <w:p w14:paraId="70526AA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non-executive member of the Board of Directors</w:t>
            </w:r>
          </w:p>
        </w:tc>
        <w:tc>
          <w:tcPr>
            <w:tcW w:w="1939" w:type="dxa"/>
            <w:tcBorders>
              <w:top w:val="single" w:sz="4" w:space="0" w:color="000000"/>
              <w:left w:val="single" w:sz="4" w:space="0" w:color="000000"/>
            </w:tcBorders>
            <w:shd w:val="clear" w:color="auto" w:fill="auto"/>
            <w:tcMar>
              <w:top w:w="0" w:type="dxa"/>
              <w:bottom w:w="0" w:type="dxa"/>
            </w:tcMar>
            <w:vAlign w:val="center"/>
          </w:tcPr>
          <w:p w14:paraId="24D1C828"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7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F87163" w14:textId="77777777" w:rsidR="00755F43" w:rsidRDefault="00755F43">
            <w:pPr>
              <w:tabs>
                <w:tab w:val="left" w:pos="432"/>
              </w:tabs>
              <w:spacing w:after="120" w:line="360" w:lineRule="auto"/>
              <w:rPr>
                <w:rFonts w:ascii="Arial" w:eastAsia="Arial" w:hAnsi="Arial" w:cs="Arial"/>
                <w:color w:val="010000"/>
                <w:sz w:val="20"/>
                <w:szCs w:val="20"/>
              </w:rPr>
            </w:pPr>
          </w:p>
        </w:tc>
      </w:tr>
      <w:tr w:rsidR="00755F43" w14:paraId="5630ED94" w14:textId="77777777">
        <w:tc>
          <w:tcPr>
            <w:tcW w:w="644" w:type="dxa"/>
            <w:tcBorders>
              <w:top w:val="single" w:sz="4" w:space="0" w:color="000000"/>
              <w:left w:val="single" w:sz="4" w:space="0" w:color="000000"/>
            </w:tcBorders>
            <w:shd w:val="clear" w:color="auto" w:fill="auto"/>
            <w:tcMar>
              <w:top w:w="0" w:type="dxa"/>
              <w:bottom w:w="0" w:type="dxa"/>
            </w:tcMar>
            <w:vAlign w:val="center"/>
          </w:tcPr>
          <w:p w14:paraId="1895C055"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2072" w:type="dxa"/>
            <w:tcBorders>
              <w:top w:val="single" w:sz="4" w:space="0" w:color="000000"/>
              <w:left w:val="single" w:sz="4" w:space="0" w:color="000000"/>
            </w:tcBorders>
            <w:shd w:val="clear" w:color="auto" w:fill="auto"/>
            <w:tcMar>
              <w:top w:w="0" w:type="dxa"/>
              <w:bottom w:w="0" w:type="dxa"/>
            </w:tcMar>
            <w:vAlign w:val="center"/>
          </w:tcPr>
          <w:p w14:paraId="44004CE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Dinh </w:t>
            </w:r>
            <w:proofErr w:type="spellStart"/>
            <w:r>
              <w:rPr>
                <w:rFonts w:ascii="Arial" w:hAnsi="Arial"/>
                <w:color w:val="010000"/>
                <w:sz w:val="20"/>
              </w:rPr>
              <w:t>Trac</w:t>
            </w:r>
            <w:proofErr w:type="spellEnd"/>
          </w:p>
        </w:tc>
        <w:tc>
          <w:tcPr>
            <w:tcW w:w="2642" w:type="dxa"/>
            <w:tcBorders>
              <w:top w:val="single" w:sz="4" w:space="0" w:color="000000"/>
              <w:left w:val="single" w:sz="4" w:space="0" w:color="000000"/>
            </w:tcBorders>
            <w:shd w:val="clear" w:color="auto" w:fill="auto"/>
            <w:tcMar>
              <w:top w:w="0" w:type="dxa"/>
              <w:bottom w:w="0" w:type="dxa"/>
            </w:tcMar>
            <w:vAlign w:val="center"/>
          </w:tcPr>
          <w:p w14:paraId="5A931375"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939" w:type="dxa"/>
            <w:tcBorders>
              <w:top w:val="single" w:sz="4" w:space="0" w:color="000000"/>
              <w:left w:val="single" w:sz="4" w:space="0" w:color="000000"/>
            </w:tcBorders>
            <w:shd w:val="clear" w:color="auto" w:fill="auto"/>
            <w:tcMar>
              <w:top w:w="0" w:type="dxa"/>
              <w:bottom w:w="0" w:type="dxa"/>
            </w:tcMar>
            <w:vAlign w:val="center"/>
          </w:tcPr>
          <w:p w14:paraId="575E4BAA"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7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89A2A1" w14:textId="77777777" w:rsidR="00755F43" w:rsidRDefault="00755F43">
            <w:pPr>
              <w:tabs>
                <w:tab w:val="left" w:pos="432"/>
              </w:tabs>
              <w:spacing w:after="120" w:line="360" w:lineRule="auto"/>
              <w:rPr>
                <w:rFonts w:ascii="Arial" w:eastAsia="Arial" w:hAnsi="Arial" w:cs="Arial"/>
                <w:color w:val="010000"/>
                <w:sz w:val="20"/>
                <w:szCs w:val="20"/>
              </w:rPr>
            </w:pPr>
          </w:p>
        </w:tc>
      </w:tr>
      <w:tr w:rsidR="00755F43" w14:paraId="0910F894" w14:textId="77777777">
        <w:tc>
          <w:tcPr>
            <w:tcW w:w="644" w:type="dxa"/>
            <w:tcBorders>
              <w:top w:val="single" w:sz="4" w:space="0" w:color="000000"/>
              <w:left w:val="single" w:sz="4" w:space="0" w:color="000000"/>
            </w:tcBorders>
            <w:shd w:val="clear" w:color="auto" w:fill="auto"/>
            <w:tcMar>
              <w:top w:w="0" w:type="dxa"/>
              <w:bottom w:w="0" w:type="dxa"/>
            </w:tcMar>
            <w:vAlign w:val="center"/>
          </w:tcPr>
          <w:p w14:paraId="2E17209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2072" w:type="dxa"/>
            <w:tcBorders>
              <w:top w:val="single" w:sz="4" w:space="0" w:color="000000"/>
              <w:left w:val="single" w:sz="4" w:space="0" w:color="000000"/>
            </w:tcBorders>
            <w:shd w:val="clear" w:color="auto" w:fill="auto"/>
            <w:tcMar>
              <w:top w:w="0" w:type="dxa"/>
              <w:bottom w:w="0" w:type="dxa"/>
            </w:tcMar>
            <w:vAlign w:val="center"/>
          </w:tcPr>
          <w:p w14:paraId="484AABF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Quy</w:t>
            </w:r>
            <w:proofErr w:type="spellEnd"/>
          </w:p>
        </w:tc>
        <w:tc>
          <w:tcPr>
            <w:tcW w:w="2642" w:type="dxa"/>
            <w:tcBorders>
              <w:top w:val="single" w:sz="4" w:space="0" w:color="000000"/>
              <w:left w:val="single" w:sz="4" w:space="0" w:color="000000"/>
            </w:tcBorders>
            <w:shd w:val="clear" w:color="auto" w:fill="auto"/>
            <w:tcMar>
              <w:top w:w="0" w:type="dxa"/>
              <w:bottom w:w="0" w:type="dxa"/>
            </w:tcMar>
            <w:vAlign w:val="center"/>
          </w:tcPr>
          <w:p w14:paraId="73B4959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939" w:type="dxa"/>
            <w:tcBorders>
              <w:top w:val="single" w:sz="4" w:space="0" w:color="000000"/>
              <w:left w:val="single" w:sz="4" w:space="0" w:color="000000"/>
            </w:tcBorders>
            <w:shd w:val="clear" w:color="auto" w:fill="auto"/>
            <w:tcMar>
              <w:top w:w="0" w:type="dxa"/>
              <w:bottom w:w="0" w:type="dxa"/>
            </w:tcMar>
            <w:vAlign w:val="center"/>
          </w:tcPr>
          <w:p w14:paraId="71DAF6A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7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344A3D" w14:textId="77777777" w:rsidR="00755F43" w:rsidRDefault="00755F43">
            <w:pPr>
              <w:tabs>
                <w:tab w:val="left" w:pos="432"/>
              </w:tabs>
              <w:spacing w:after="120" w:line="360" w:lineRule="auto"/>
              <w:rPr>
                <w:rFonts w:ascii="Arial" w:eastAsia="Arial" w:hAnsi="Arial" w:cs="Arial"/>
                <w:color w:val="010000"/>
                <w:sz w:val="20"/>
                <w:szCs w:val="20"/>
              </w:rPr>
            </w:pPr>
          </w:p>
        </w:tc>
      </w:tr>
      <w:tr w:rsidR="00755F43" w14:paraId="2613BDF6" w14:textId="77777777">
        <w:tc>
          <w:tcPr>
            <w:tcW w:w="6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1D075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207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AEF8E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Pham Duc Hieu</w:t>
            </w:r>
          </w:p>
        </w:tc>
        <w:tc>
          <w:tcPr>
            <w:tcW w:w="264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8EC825"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93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A12FAC"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AEB99F" w14:textId="77777777" w:rsidR="00755F43" w:rsidRDefault="00755F43">
            <w:pPr>
              <w:tabs>
                <w:tab w:val="left" w:pos="432"/>
              </w:tabs>
              <w:spacing w:after="120" w:line="360" w:lineRule="auto"/>
              <w:rPr>
                <w:rFonts w:ascii="Arial" w:eastAsia="Arial" w:hAnsi="Arial" w:cs="Arial"/>
                <w:color w:val="010000"/>
                <w:sz w:val="20"/>
                <w:szCs w:val="20"/>
              </w:rPr>
            </w:pPr>
          </w:p>
        </w:tc>
      </w:tr>
    </w:tbl>
    <w:p w14:paraId="5E6B5ED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Board Resolutions and Board 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1499"/>
        <w:gridCol w:w="1645"/>
        <w:gridCol w:w="1360"/>
        <w:gridCol w:w="3827"/>
      </w:tblGrid>
      <w:tr w:rsidR="00755F43" w14:paraId="328DFAA4" w14:textId="77777777">
        <w:tc>
          <w:tcPr>
            <w:tcW w:w="686" w:type="dxa"/>
            <w:shd w:val="clear" w:color="auto" w:fill="auto"/>
            <w:tcMar>
              <w:top w:w="0" w:type="dxa"/>
              <w:bottom w:w="0" w:type="dxa"/>
            </w:tcMar>
            <w:vAlign w:val="center"/>
          </w:tcPr>
          <w:p w14:paraId="5822E541" w14:textId="77777777" w:rsidR="00755F43" w:rsidRDefault="00755F43">
            <w:pPr>
              <w:tabs>
                <w:tab w:val="left" w:pos="432"/>
              </w:tabs>
              <w:spacing w:after="120" w:line="360" w:lineRule="auto"/>
              <w:rPr>
                <w:rFonts w:ascii="Arial" w:eastAsia="Arial" w:hAnsi="Arial" w:cs="Arial"/>
                <w:color w:val="010000"/>
                <w:sz w:val="20"/>
                <w:szCs w:val="20"/>
              </w:rPr>
            </w:pPr>
          </w:p>
        </w:tc>
        <w:tc>
          <w:tcPr>
            <w:tcW w:w="1499" w:type="dxa"/>
            <w:shd w:val="clear" w:color="auto" w:fill="auto"/>
            <w:tcMar>
              <w:top w:w="0" w:type="dxa"/>
              <w:bottom w:w="0" w:type="dxa"/>
            </w:tcMar>
            <w:vAlign w:val="center"/>
          </w:tcPr>
          <w:p w14:paraId="4DC1C574"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Meeting Minutes No.</w:t>
            </w:r>
          </w:p>
        </w:tc>
        <w:tc>
          <w:tcPr>
            <w:tcW w:w="1645" w:type="dxa"/>
            <w:shd w:val="clear" w:color="auto" w:fill="auto"/>
            <w:tcMar>
              <w:top w:w="0" w:type="dxa"/>
              <w:bottom w:w="0" w:type="dxa"/>
            </w:tcMar>
            <w:vAlign w:val="center"/>
          </w:tcPr>
          <w:p w14:paraId="1DC0E0FD"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360" w:type="dxa"/>
            <w:shd w:val="clear" w:color="auto" w:fill="auto"/>
            <w:tcMar>
              <w:top w:w="0" w:type="dxa"/>
              <w:bottom w:w="0" w:type="dxa"/>
            </w:tcMar>
            <w:vAlign w:val="center"/>
          </w:tcPr>
          <w:p w14:paraId="0B840854"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3827" w:type="dxa"/>
            <w:shd w:val="clear" w:color="auto" w:fill="auto"/>
            <w:tcMar>
              <w:top w:w="0" w:type="dxa"/>
              <w:bottom w:w="0" w:type="dxa"/>
            </w:tcMar>
            <w:vAlign w:val="center"/>
          </w:tcPr>
          <w:p w14:paraId="63403DC1"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755F43" w14:paraId="033EB62C" w14:textId="77777777">
        <w:tc>
          <w:tcPr>
            <w:tcW w:w="686" w:type="dxa"/>
            <w:shd w:val="clear" w:color="auto" w:fill="auto"/>
            <w:tcMar>
              <w:top w:w="0" w:type="dxa"/>
              <w:bottom w:w="0" w:type="dxa"/>
            </w:tcMar>
            <w:vAlign w:val="center"/>
          </w:tcPr>
          <w:p w14:paraId="0BD54424"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499" w:type="dxa"/>
            <w:shd w:val="clear" w:color="auto" w:fill="auto"/>
            <w:tcMar>
              <w:top w:w="0" w:type="dxa"/>
              <w:bottom w:w="0" w:type="dxa"/>
            </w:tcMar>
            <w:vAlign w:val="center"/>
          </w:tcPr>
          <w:p w14:paraId="0FA3D56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01/2023/BB-HDQT</w:t>
            </w:r>
          </w:p>
        </w:tc>
        <w:tc>
          <w:tcPr>
            <w:tcW w:w="1645" w:type="dxa"/>
            <w:shd w:val="clear" w:color="auto" w:fill="auto"/>
            <w:tcMar>
              <w:top w:w="0" w:type="dxa"/>
              <w:bottom w:w="0" w:type="dxa"/>
            </w:tcMar>
            <w:vAlign w:val="center"/>
          </w:tcPr>
          <w:p w14:paraId="1B3E660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01/2023/NQ-HDQT</w:t>
            </w:r>
          </w:p>
        </w:tc>
        <w:tc>
          <w:tcPr>
            <w:tcW w:w="1360" w:type="dxa"/>
            <w:shd w:val="clear" w:color="auto" w:fill="auto"/>
            <w:tcMar>
              <w:top w:w="0" w:type="dxa"/>
              <w:bottom w:w="0" w:type="dxa"/>
            </w:tcMar>
            <w:vAlign w:val="center"/>
          </w:tcPr>
          <w:p w14:paraId="43DBCD7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3827" w:type="dxa"/>
            <w:shd w:val="clear" w:color="auto" w:fill="auto"/>
            <w:tcMar>
              <w:top w:w="0" w:type="dxa"/>
              <w:bottom w:w="0" w:type="dxa"/>
            </w:tcMar>
            <w:vAlign w:val="center"/>
          </w:tcPr>
          <w:p w14:paraId="6266224C"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of executing contracts and transactions between the Company and related businesses and individuals.</w:t>
            </w:r>
          </w:p>
        </w:tc>
      </w:tr>
      <w:tr w:rsidR="00755F43" w14:paraId="2CC299F2" w14:textId="77777777">
        <w:tc>
          <w:tcPr>
            <w:tcW w:w="686" w:type="dxa"/>
            <w:shd w:val="clear" w:color="auto" w:fill="auto"/>
            <w:tcMar>
              <w:top w:w="0" w:type="dxa"/>
              <w:bottom w:w="0" w:type="dxa"/>
            </w:tcMar>
            <w:vAlign w:val="center"/>
          </w:tcPr>
          <w:p w14:paraId="17DF736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499" w:type="dxa"/>
            <w:shd w:val="clear" w:color="auto" w:fill="auto"/>
            <w:tcMar>
              <w:top w:w="0" w:type="dxa"/>
              <w:bottom w:w="0" w:type="dxa"/>
            </w:tcMar>
            <w:vAlign w:val="center"/>
          </w:tcPr>
          <w:p w14:paraId="725BF45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02/2023/BB-HDQT</w:t>
            </w:r>
          </w:p>
        </w:tc>
        <w:tc>
          <w:tcPr>
            <w:tcW w:w="1645" w:type="dxa"/>
            <w:shd w:val="clear" w:color="auto" w:fill="auto"/>
            <w:tcMar>
              <w:top w:w="0" w:type="dxa"/>
              <w:bottom w:w="0" w:type="dxa"/>
            </w:tcMar>
            <w:vAlign w:val="center"/>
          </w:tcPr>
          <w:p w14:paraId="4CB992FC"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1360" w:type="dxa"/>
            <w:shd w:val="clear" w:color="auto" w:fill="auto"/>
            <w:tcMar>
              <w:top w:w="0" w:type="dxa"/>
              <w:bottom w:w="0" w:type="dxa"/>
            </w:tcMar>
            <w:vAlign w:val="center"/>
          </w:tcPr>
          <w:p w14:paraId="06489E4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3827" w:type="dxa"/>
            <w:shd w:val="clear" w:color="auto" w:fill="auto"/>
            <w:tcMar>
              <w:top w:w="0" w:type="dxa"/>
              <w:bottom w:w="0" w:type="dxa"/>
            </w:tcMar>
            <w:vAlign w:val="center"/>
          </w:tcPr>
          <w:p w14:paraId="2AEBA26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Extend the time for organizing the Annual General Meeting of Shareholders for the year 2023.</w:t>
            </w:r>
          </w:p>
        </w:tc>
      </w:tr>
      <w:tr w:rsidR="00755F43" w14:paraId="411FEE39" w14:textId="77777777">
        <w:tc>
          <w:tcPr>
            <w:tcW w:w="686" w:type="dxa"/>
            <w:shd w:val="clear" w:color="auto" w:fill="auto"/>
            <w:tcMar>
              <w:top w:w="0" w:type="dxa"/>
              <w:bottom w:w="0" w:type="dxa"/>
            </w:tcMar>
            <w:vAlign w:val="center"/>
          </w:tcPr>
          <w:p w14:paraId="40989FCC"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499" w:type="dxa"/>
            <w:shd w:val="clear" w:color="auto" w:fill="auto"/>
            <w:tcMar>
              <w:top w:w="0" w:type="dxa"/>
              <w:bottom w:w="0" w:type="dxa"/>
            </w:tcMar>
            <w:vAlign w:val="center"/>
          </w:tcPr>
          <w:p w14:paraId="3A372881"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03/2023/BB-HDQT</w:t>
            </w:r>
          </w:p>
        </w:tc>
        <w:tc>
          <w:tcPr>
            <w:tcW w:w="1645" w:type="dxa"/>
            <w:shd w:val="clear" w:color="auto" w:fill="auto"/>
            <w:tcMar>
              <w:top w:w="0" w:type="dxa"/>
              <w:bottom w:w="0" w:type="dxa"/>
            </w:tcMar>
            <w:vAlign w:val="center"/>
          </w:tcPr>
          <w:p w14:paraId="7119BD1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1360" w:type="dxa"/>
            <w:shd w:val="clear" w:color="auto" w:fill="auto"/>
            <w:tcMar>
              <w:top w:w="0" w:type="dxa"/>
              <w:bottom w:w="0" w:type="dxa"/>
            </w:tcMar>
            <w:vAlign w:val="center"/>
          </w:tcPr>
          <w:p w14:paraId="03773E1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04, 2023</w:t>
            </w:r>
          </w:p>
        </w:tc>
        <w:tc>
          <w:tcPr>
            <w:tcW w:w="3827" w:type="dxa"/>
            <w:shd w:val="clear" w:color="auto" w:fill="auto"/>
            <w:tcMar>
              <w:top w:w="0" w:type="dxa"/>
              <w:bottom w:w="0" w:type="dxa"/>
            </w:tcMar>
            <w:vAlign w:val="center"/>
          </w:tcPr>
          <w:p w14:paraId="10950CFD"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on the contents for the organization of the Annual General Meeting of Shareholders for the year 2023.</w:t>
            </w:r>
          </w:p>
        </w:tc>
      </w:tr>
      <w:tr w:rsidR="00755F43" w14:paraId="3C034552" w14:textId="77777777">
        <w:tc>
          <w:tcPr>
            <w:tcW w:w="686" w:type="dxa"/>
            <w:shd w:val="clear" w:color="auto" w:fill="auto"/>
            <w:tcMar>
              <w:top w:w="0" w:type="dxa"/>
              <w:bottom w:w="0" w:type="dxa"/>
            </w:tcMar>
            <w:vAlign w:val="center"/>
          </w:tcPr>
          <w:p w14:paraId="0102CFE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499" w:type="dxa"/>
            <w:shd w:val="clear" w:color="auto" w:fill="auto"/>
            <w:tcMar>
              <w:top w:w="0" w:type="dxa"/>
              <w:bottom w:w="0" w:type="dxa"/>
            </w:tcMar>
            <w:vAlign w:val="center"/>
          </w:tcPr>
          <w:p w14:paraId="63EED0E5"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03/2023/BB-HDQT</w:t>
            </w:r>
          </w:p>
        </w:tc>
        <w:tc>
          <w:tcPr>
            <w:tcW w:w="1645" w:type="dxa"/>
            <w:shd w:val="clear" w:color="auto" w:fill="auto"/>
            <w:tcMar>
              <w:top w:w="0" w:type="dxa"/>
              <w:bottom w:w="0" w:type="dxa"/>
            </w:tcMar>
            <w:vAlign w:val="center"/>
          </w:tcPr>
          <w:p w14:paraId="5BD0C45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1360" w:type="dxa"/>
            <w:shd w:val="clear" w:color="auto" w:fill="auto"/>
            <w:tcMar>
              <w:top w:w="0" w:type="dxa"/>
              <w:bottom w:w="0" w:type="dxa"/>
            </w:tcMar>
            <w:vAlign w:val="center"/>
          </w:tcPr>
          <w:p w14:paraId="73086F01"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03, 2023</w:t>
            </w:r>
          </w:p>
        </w:tc>
        <w:tc>
          <w:tcPr>
            <w:tcW w:w="3827" w:type="dxa"/>
            <w:shd w:val="clear" w:color="auto" w:fill="auto"/>
            <w:tcMar>
              <w:top w:w="0" w:type="dxa"/>
              <w:bottom w:w="0" w:type="dxa"/>
            </w:tcMar>
            <w:vAlign w:val="center"/>
          </w:tcPr>
          <w:p w14:paraId="259764D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documents presented at the Annual General Meeting of Shareholders for the year 2023.</w:t>
            </w:r>
          </w:p>
        </w:tc>
      </w:tr>
      <w:tr w:rsidR="00755F43" w14:paraId="6D9449E8" w14:textId="77777777">
        <w:tc>
          <w:tcPr>
            <w:tcW w:w="686" w:type="dxa"/>
            <w:shd w:val="clear" w:color="auto" w:fill="auto"/>
            <w:tcMar>
              <w:top w:w="0" w:type="dxa"/>
              <w:bottom w:w="0" w:type="dxa"/>
            </w:tcMar>
            <w:vAlign w:val="center"/>
          </w:tcPr>
          <w:p w14:paraId="648738BF"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499" w:type="dxa"/>
            <w:shd w:val="clear" w:color="auto" w:fill="auto"/>
            <w:tcMar>
              <w:top w:w="0" w:type="dxa"/>
              <w:bottom w:w="0" w:type="dxa"/>
            </w:tcMar>
            <w:vAlign w:val="center"/>
          </w:tcPr>
          <w:p w14:paraId="3298EF0C"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04/2023/BB-HDQT</w:t>
            </w:r>
          </w:p>
        </w:tc>
        <w:tc>
          <w:tcPr>
            <w:tcW w:w="1645" w:type="dxa"/>
            <w:shd w:val="clear" w:color="auto" w:fill="auto"/>
            <w:tcMar>
              <w:top w:w="0" w:type="dxa"/>
              <w:bottom w:w="0" w:type="dxa"/>
            </w:tcMar>
            <w:vAlign w:val="center"/>
          </w:tcPr>
          <w:p w14:paraId="30177C46" w14:textId="77777777" w:rsidR="00755F43" w:rsidRDefault="00755F43">
            <w:pPr>
              <w:tabs>
                <w:tab w:val="left" w:pos="432"/>
              </w:tabs>
              <w:spacing w:after="120" w:line="360" w:lineRule="auto"/>
              <w:rPr>
                <w:rFonts w:ascii="Arial" w:eastAsia="Arial" w:hAnsi="Arial" w:cs="Arial"/>
                <w:color w:val="010000"/>
                <w:sz w:val="20"/>
                <w:szCs w:val="20"/>
              </w:rPr>
            </w:pPr>
          </w:p>
        </w:tc>
        <w:tc>
          <w:tcPr>
            <w:tcW w:w="1360" w:type="dxa"/>
            <w:shd w:val="clear" w:color="auto" w:fill="auto"/>
            <w:tcMar>
              <w:top w:w="0" w:type="dxa"/>
              <w:bottom w:w="0" w:type="dxa"/>
            </w:tcMar>
            <w:vAlign w:val="center"/>
          </w:tcPr>
          <w:p w14:paraId="100745E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3827" w:type="dxa"/>
            <w:shd w:val="clear" w:color="auto" w:fill="auto"/>
            <w:tcMar>
              <w:top w:w="0" w:type="dxa"/>
              <w:bottom w:w="0" w:type="dxa"/>
            </w:tcMar>
            <w:vAlign w:val="center"/>
          </w:tcPr>
          <w:p w14:paraId="0211527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 the Chair of the Board of Directors for the term of 2023-2028</w:t>
            </w:r>
          </w:p>
        </w:tc>
      </w:tr>
      <w:tr w:rsidR="00755F43" w14:paraId="4AFEF7ED" w14:textId="77777777">
        <w:tc>
          <w:tcPr>
            <w:tcW w:w="686" w:type="dxa"/>
            <w:shd w:val="clear" w:color="auto" w:fill="auto"/>
            <w:tcMar>
              <w:top w:w="0" w:type="dxa"/>
              <w:bottom w:w="0" w:type="dxa"/>
            </w:tcMar>
            <w:vAlign w:val="center"/>
          </w:tcPr>
          <w:p w14:paraId="6CE4447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499" w:type="dxa"/>
            <w:shd w:val="clear" w:color="auto" w:fill="auto"/>
            <w:tcMar>
              <w:top w:w="0" w:type="dxa"/>
              <w:bottom w:w="0" w:type="dxa"/>
            </w:tcMar>
            <w:vAlign w:val="center"/>
          </w:tcPr>
          <w:p w14:paraId="0C236B7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05/2023/BB-HDQT</w:t>
            </w:r>
          </w:p>
        </w:tc>
        <w:tc>
          <w:tcPr>
            <w:tcW w:w="1645" w:type="dxa"/>
            <w:shd w:val="clear" w:color="auto" w:fill="auto"/>
            <w:tcMar>
              <w:top w:w="0" w:type="dxa"/>
              <w:bottom w:w="0" w:type="dxa"/>
            </w:tcMar>
            <w:vAlign w:val="center"/>
          </w:tcPr>
          <w:p w14:paraId="45DE6CCD"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1360" w:type="dxa"/>
            <w:shd w:val="clear" w:color="auto" w:fill="auto"/>
            <w:tcMar>
              <w:top w:w="0" w:type="dxa"/>
              <w:bottom w:w="0" w:type="dxa"/>
            </w:tcMar>
            <w:vAlign w:val="center"/>
          </w:tcPr>
          <w:p w14:paraId="0100D3A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10, 2023</w:t>
            </w:r>
          </w:p>
        </w:tc>
        <w:tc>
          <w:tcPr>
            <w:tcW w:w="3827" w:type="dxa"/>
            <w:shd w:val="clear" w:color="auto" w:fill="auto"/>
            <w:tcMar>
              <w:top w:w="0" w:type="dxa"/>
              <w:bottom w:w="0" w:type="dxa"/>
            </w:tcMar>
            <w:vAlign w:val="center"/>
          </w:tcPr>
          <w:p w14:paraId="17C3BB8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Organize for collecting shareholders' opinions via a ballot for the purpose of approving the General Mandate to stop the plan of issuing shares for debt conversion.</w:t>
            </w:r>
          </w:p>
        </w:tc>
      </w:tr>
      <w:tr w:rsidR="00755F43" w14:paraId="55D54A48" w14:textId="77777777">
        <w:tc>
          <w:tcPr>
            <w:tcW w:w="686" w:type="dxa"/>
            <w:shd w:val="clear" w:color="auto" w:fill="auto"/>
            <w:tcMar>
              <w:top w:w="0" w:type="dxa"/>
              <w:bottom w:w="0" w:type="dxa"/>
            </w:tcMar>
            <w:vAlign w:val="center"/>
          </w:tcPr>
          <w:p w14:paraId="327A0D1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1499" w:type="dxa"/>
            <w:shd w:val="clear" w:color="auto" w:fill="auto"/>
            <w:tcMar>
              <w:top w:w="0" w:type="dxa"/>
              <w:bottom w:w="0" w:type="dxa"/>
            </w:tcMar>
            <w:vAlign w:val="center"/>
          </w:tcPr>
          <w:p w14:paraId="0F53E56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06/2023/BB-HDQT</w:t>
            </w:r>
          </w:p>
        </w:tc>
        <w:tc>
          <w:tcPr>
            <w:tcW w:w="1645" w:type="dxa"/>
            <w:shd w:val="clear" w:color="auto" w:fill="auto"/>
            <w:tcMar>
              <w:top w:w="0" w:type="dxa"/>
              <w:bottom w:w="0" w:type="dxa"/>
            </w:tcMar>
            <w:vAlign w:val="center"/>
          </w:tcPr>
          <w:p w14:paraId="20943194"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1360" w:type="dxa"/>
            <w:shd w:val="clear" w:color="auto" w:fill="auto"/>
            <w:tcMar>
              <w:top w:w="0" w:type="dxa"/>
              <w:bottom w:w="0" w:type="dxa"/>
            </w:tcMar>
            <w:vAlign w:val="center"/>
          </w:tcPr>
          <w:p w14:paraId="703EC518"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3827" w:type="dxa"/>
            <w:shd w:val="clear" w:color="auto" w:fill="auto"/>
            <w:tcMar>
              <w:top w:w="0" w:type="dxa"/>
              <w:bottom w:w="0" w:type="dxa"/>
            </w:tcMar>
            <w:vAlign w:val="center"/>
          </w:tcPr>
          <w:p w14:paraId="331C0AC1"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Structure of short-term investments at Duc Long </w:t>
            </w:r>
            <w:proofErr w:type="spellStart"/>
            <w:r>
              <w:rPr>
                <w:rFonts w:ascii="Arial" w:hAnsi="Arial"/>
                <w:color w:val="010000"/>
                <w:sz w:val="20"/>
              </w:rPr>
              <w:t>Gia</w:t>
            </w:r>
            <w:proofErr w:type="spellEnd"/>
            <w:r>
              <w:rPr>
                <w:rFonts w:ascii="Arial" w:hAnsi="Arial"/>
                <w:color w:val="010000"/>
                <w:sz w:val="20"/>
              </w:rPr>
              <w:t xml:space="preserve"> Lai Group JSC.</w:t>
            </w:r>
          </w:p>
        </w:tc>
      </w:tr>
    </w:tbl>
    <w:p w14:paraId="728F8086" w14:textId="77777777" w:rsidR="00755F43" w:rsidRDefault="009A301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064282C1" w14:textId="77777777" w:rsidR="00755F43" w:rsidRDefault="009A3018">
      <w:pPr>
        <w:numPr>
          <w:ilvl w:val="0"/>
          <w:numId w:val="4"/>
        </w:numPr>
        <w:pBdr>
          <w:top w:val="nil"/>
          <w:left w:val="nil"/>
          <w:bottom w:val="nil"/>
          <w:right w:val="nil"/>
          <w:between w:val="nil"/>
        </w:pBdr>
        <w:tabs>
          <w:tab w:val="left" w:pos="432"/>
          <w:tab w:val="left" w:pos="923"/>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
        <w:gridCol w:w="2034"/>
        <w:gridCol w:w="1396"/>
        <w:gridCol w:w="1394"/>
        <w:gridCol w:w="1518"/>
        <w:gridCol w:w="1915"/>
      </w:tblGrid>
      <w:tr w:rsidR="00755F43" w14:paraId="129B81B7" w14:textId="77777777">
        <w:tc>
          <w:tcPr>
            <w:tcW w:w="760" w:type="dxa"/>
            <w:shd w:val="clear" w:color="auto" w:fill="auto"/>
            <w:tcMar>
              <w:top w:w="0" w:type="dxa"/>
              <w:bottom w:w="0" w:type="dxa"/>
            </w:tcMar>
            <w:vAlign w:val="center"/>
          </w:tcPr>
          <w:p w14:paraId="409ED325"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034" w:type="dxa"/>
            <w:shd w:val="clear" w:color="auto" w:fill="auto"/>
            <w:tcMar>
              <w:top w:w="0" w:type="dxa"/>
              <w:bottom w:w="0" w:type="dxa"/>
            </w:tcMar>
            <w:vAlign w:val="center"/>
          </w:tcPr>
          <w:p w14:paraId="281712A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96" w:type="dxa"/>
            <w:shd w:val="clear" w:color="auto" w:fill="auto"/>
            <w:tcMar>
              <w:top w:w="0" w:type="dxa"/>
              <w:bottom w:w="0" w:type="dxa"/>
            </w:tcMar>
            <w:vAlign w:val="center"/>
          </w:tcPr>
          <w:p w14:paraId="18334CD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394" w:type="dxa"/>
            <w:shd w:val="clear" w:color="auto" w:fill="auto"/>
            <w:tcMar>
              <w:top w:w="0" w:type="dxa"/>
              <w:bottom w:w="0" w:type="dxa"/>
            </w:tcMar>
            <w:vAlign w:val="center"/>
          </w:tcPr>
          <w:p w14:paraId="0317821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1518" w:type="dxa"/>
            <w:shd w:val="clear" w:color="auto" w:fill="auto"/>
            <w:tcMar>
              <w:top w:w="0" w:type="dxa"/>
              <w:bottom w:w="0" w:type="dxa"/>
            </w:tcMar>
            <w:vAlign w:val="center"/>
          </w:tcPr>
          <w:p w14:paraId="37E75A3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 as member of the Supervisory Board</w:t>
            </w:r>
          </w:p>
        </w:tc>
        <w:tc>
          <w:tcPr>
            <w:tcW w:w="1915" w:type="dxa"/>
            <w:shd w:val="clear" w:color="auto" w:fill="auto"/>
            <w:tcMar>
              <w:top w:w="0" w:type="dxa"/>
              <w:bottom w:w="0" w:type="dxa"/>
            </w:tcMar>
            <w:vAlign w:val="center"/>
          </w:tcPr>
          <w:p w14:paraId="417DCFD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755F43" w14:paraId="509C53E5" w14:textId="77777777">
        <w:tc>
          <w:tcPr>
            <w:tcW w:w="760" w:type="dxa"/>
            <w:shd w:val="clear" w:color="auto" w:fill="auto"/>
            <w:tcMar>
              <w:top w:w="0" w:type="dxa"/>
              <w:bottom w:w="0" w:type="dxa"/>
            </w:tcMar>
            <w:vAlign w:val="center"/>
          </w:tcPr>
          <w:p w14:paraId="72CC00B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034" w:type="dxa"/>
            <w:shd w:val="clear" w:color="auto" w:fill="auto"/>
            <w:tcMar>
              <w:top w:w="0" w:type="dxa"/>
              <w:bottom w:w="0" w:type="dxa"/>
            </w:tcMar>
            <w:vAlign w:val="center"/>
          </w:tcPr>
          <w:p w14:paraId="1743CE3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Pham Thi Giang</w:t>
            </w:r>
          </w:p>
        </w:tc>
        <w:tc>
          <w:tcPr>
            <w:tcW w:w="1396" w:type="dxa"/>
            <w:shd w:val="clear" w:color="auto" w:fill="auto"/>
            <w:tcMar>
              <w:top w:w="0" w:type="dxa"/>
              <w:bottom w:w="0" w:type="dxa"/>
            </w:tcMar>
            <w:vAlign w:val="center"/>
          </w:tcPr>
          <w:p w14:paraId="1F4AB8C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1394" w:type="dxa"/>
            <w:shd w:val="clear" w:color="auto" w:fill="auto"/>
            <w:tcMar>
              <w:top w:w="0" w:type="dxa"/>
              <w:bottom w:w="0" w:type="dxa"/>
            </w:tcMar>
            <w:vAlign w:val="center"/>
          </w:tcPr>
          <w:p w14:paraId="109F3E8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22, 2023</w:t>
            </w:r>
          </w:p>
        </w:tc>
        <w:tc>
          <w:tcPr>
            <w:tcW w:w="1518" w:type="dxa"/>
            <w:shd w:val="clear" w:color="auto" w:fill="auto"/>
            <w:tcMar>
              <w:top w:w="0" w:type="dxa"/>
              <w:bottom w:w="0" w:type="dxa"/>
            </w:tcMar>
            <w:vAlign w:val="center"/>
          </w:tcPr>
          <w:p w14:paraId="482E762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915" w:type="dxa"/>
            <w:shd w:val="clear" w:color="auto" w:fill="auto"/>
            <w:tcMar>
              <w:top w:w="0" w:type="dxa"/>
              <w:bottom w:w="0" w:type="dxa"/>
            </w:tcMar>
            <w:vAlign w:val="center"/>
          </w:tcPr>
          <w:p w14:paraId="39782125"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755F43" w14:paraId="079D2DF8" w14:textId="77777777">
        <w:tc>
          <w:tcPr>
            <w:tcW w:w="760" w:type="dxa"/>
            <w:shd w:val="clear" w:color="auto" w:fill="auto"/>
            <w:tcMar>
              <w:top w:w="0" w:type="dxa"/>
              <w:bottom w:w="0" w:type="dxa"/>
            </w:tcMar>
            <w:vAlign w:val="center"/>
          </w:tcPr>
          <w:p w14:paraId="184B4EA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034" w:type="dxa"/>
            <w:shd w:val="clear" w:color="auto" w:fill="auto"/>
            <w:tcMar>
              <w:top w:w="0" w:type="dxa"/>
              <w:bottom w:w="0" w:type="dxa"/>
            </w:tcMar>
            <w:vAlign w:val="center"/>
          </w:tcPr>
          <w:p w14:paraId="1C15746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 Thi Thuy Trang</w:t>
            </w:r>
          </w:p>
        </w:tc>
        <w:tc>
          <w:tcPr>
            <w:tcW w:w="1396" w:type="dxa"/>
            <w:shd w:val="clear" w:color="auto" w:fill="auto"/>
            <w:tcMar>
              <w:top w:w="0" w:type="dxa"/>
              <w:bottom w:w="0" w:type="dxa"/>
            </w:tcMar>
            <w:vAlign w:val="center"/>
          </w:tcPr>
          <w:p w14:paraId="7E1F401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394" w:type="dxa"/>
            <w:shd w:val="clear" w:color="auto" w:fill="auto"/>
            <w:tcMar>
              <w:top w:w="0" w:type="dxa"/>
              <w:bottom w:w="0" w:type="dxa"/>
            </w:tcMar>
            <w:vAlign w:val="center"/>
          </w:tcPr>
          <w:p w14:paraId="0FE9FCA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22, 2023</w:t>
            </w:r>
          </w:p>
        </w:tc>
        <w:tc>
          <w:tcPr>
            <w:tcW w:w="1518" w:type="dxa"/>
            <w:shd w:val="clear" w:color="auto" w:fill="auto"/>
            <w:tcMar>
              <w:top w:w="0" w:type="dxa"/>
              <w:bottom w:w="0" w:type="dxa"/>
            </w:tcMar>
            <w:vAlign w:val="center"/>
          </w:tcPr>
          <w:p w14:paraId="1E8DA3B4"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915" w:type="dxa"/>
            <w:shd w:val="clear" w:color="auto" w:fill="auto"/>
            <w:tcMar>
              <w:top w:w="0" w:type="dxa"/>
              <w:bottom w:w="0" w:type="dxa"/>
            </w:tcMar>
            <w:vAlign w:val="center"/>
          </w:tcPr>
          <w:p w14:paraId="3ACDE37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755F43" w14:paraId="48C08675" w14:textId="77777777">
        <w:tc>
          <w:tcPr>
            <w:tcW w:w="760" w:type="dxa"/>
            <w:shd w:val="clear" w:color="auto" w:fill="auto"/>
            <w:tcMar>
              <w:top w:w="0" w:type="dxa"/>
              <w:bottom w:w="0" w:type="dxa"/>
            </w:tcMar>
            <w:vAlign w:val="center"/>
          </w:tcPr>
          <w:p w14:paraId="33F94ABA"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034" w:type="dxa"/>
            <w:shd w:val="clear" w:color="auto" w:fill="auto"/>
            <w:tcMar>
              <w:top w:w="0" w:type="dxa"/>
              <w:bottom w:w="0" w:type="dxa"/>
            </w:tcMar>
            <w:vAlign w:val="center"/>
          </w:tcPr>
          <w:p w14:paraId="7DB48DE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 Thi Vu </w:t>
            </w:r>
            <w:proofErr w:type="spellStart"/>
            <w:r>
              <w:rPr>
                <w:rFonts w:ascii="Arial" w:hAnsi="Arial"/>
                <w:color w:val="010000"/>
                <w:sz w:val="20"/>
              </w:rPr>
              <w:t>Thuan</w:t>
            </w:r>
            <w:proofErr w:type="spellEnd"/>
          </w:p>
        </w:tc>
        <w:tc>
          <w:tcPr>
            <w:tcW w:w="1396" w:type="dxa"/>
            <w:shd w:val="clear" w:color="auto" w:fill="auto"/>
            <w:tcMar>
              <w:top w:w="0" w:type="dxa"/>
              <w:bottom w:w="0" w:type="dxa"/>
            </w:tcMar>
            <w:vAlign w:val="center"/>
          </w:tcPr>
          <w:p w14:paraId="12B5741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394" w:type="dxa"/>
            <w:shd w:val="clear" w:color="auto" w:fill="auto"/>
            <w:tcMar>
              <w:top w:w="0" w:type="dxa"/>
              <w:bottom w:w="0" w:type="dxa"/>
            </w:tcMar>
            <w:vAlign w:val="center"/>
          </w:tcPr>
          <w:p w14:paraId="5633A325"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22, 2023</w:t>
            </w:r>
          </w:p>
        </w:tc>
        <w:tc>
          <w:tcPr>
            <w:tcW w:w="1518" w:type="dxa"/>
            <w:shd w:val="clear" w:color="auto" w:fill="auto"/>
            <w:tcMar>
              <w:top w:w="0" w:type="dxa"/>
              <w:bottom w:w="0" w:type="dxa"/>
            </w:tcMar>
            <w:vAlign w:val="center"/>
          </w:tcPr>
          <w:p w14:paraId="1606A7E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915" w:type="dxa"/>
            <w:shd w:val="clear" w:color="auto" w:fill="auto"/>
            <w:tcMar>
              <w:top w:w="0" w:type="dxa"/>
              <w:bottom w:w="0" w:type="dxa"/>
            </w:tcMar>
            <w:vAlign w:val="center"/>
          </w:tcPr>
          <w:p w14:paraId="1863D3C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755F43" w14:paraId="07503186" w14:textId="77777777">
        <w:tc>
          <w:tcPr>
            <w:tcW w:w="760" w:type="dxa"/>
            <w:shd w:val="clear" w:color="auto" w:fill="auto"/>
            <w:tcMar>
              <w:top w:w="0" w:type="dxa"/>
              <w:bottom w:w="0" w:type="dxa"/>
            </w:tcMar>
            <w:vAlign w:val="center"/>
          </w:tcPr>
          <w:p w14:paraId="1CF3187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034" w:type="dxa"/>
            <w:shd w:val="clear" w:color="auto" w:fill="auto"/>
            <w:tcMar>
              <w:top w:w="0" w:type="dxa"/>
              <w:bottom w:w="0" w:type="dxa"/>
            </w:tcMar>
            <w:vAlign w:val="center"/>
          </w:tcPr>
          <w:p w14:paraId="34FD43AD"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Pham Thi Giang</w:t>
            </w:r>
          </w:p>
        </w:tc>
        <w:tc>
          <w:tcPr>
            <w:tcW w:w="1396" w:type="dxa"/>
            <w:shd w:val="clear" w:color="auto" w:fill="auto"/>
            <w:tcMar>
              <w:top w:w="0" w:type="dxa"/>
              <w:bottom w:w="0" w:type="dxa"/>
            </w:tcMar>
            <w:vAlign w:val="center"/>
          </w:tcPr>
          <w:p w14:paraId="731A0628"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1394" w:type="dxa"/>
            <w:shd w:val="clear" w:color="auto" w:fill="auto"/>
            <w:tcMar>
              <w:top w:w="0" w:type="dxa"/>
              <w:bottom w:w="0" w:type="dxa"/>
            </w:tcMar>
            <w:vAlign w:val="center"/>
          </w:tcPr>
          <w:p w14:paraId="486B2338"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518" w:type="dxa"/>
            <w:shd w:val="clear" w:color="auto" w:fill="auto"/>
            <w:tcMar>
              <w:top w:w="0" w:type="dxa"/>
              <w:bottom w:w="0" w:type="dxa"/>
            </w:tcMar>
            <w:vAlign w:val="center"/>
          </w:tcPr>
          <w:p w14:paraId="5132EA64"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915" w:type="dxa"/>
            <w:shd w:val="clear" w:color="auto" w:fill="auto"/>
            <w:tcMar>
              <w:top w:w="0" w:type="dxa"/>
              <w:bottom w:w="0" w:type="dxa"/>
            </w:tcMar>
            <w:vAlign w:val="center"/>
          </w:tcPr>
          <w:p w14:paraId="2956F05F"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755F43" w14:paraId="4D35F02A" w14:textId="77777777">
        <w:tc>
          <w:tcPr>
            <w:tcW w:w="760" w:type="dxa"/>
            <w:shd w:val="clear" w:color="auto" w:fill="auto"/>
            <w:tcMar>
              <w:top w:w="0" w:type="dxa"/>
              <w:bottom w:w="0" w:type="dxa"/>
            </w:tcMar>
            <w:vAlign w:val="center"/>
          </w:tcPr>
          <w:p w14:paraId="2A88A05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034" w:type="dxa"/>
            <w:shd w:val="clear" w:color="auto" w:fill="auto"/>
            <w:tcMar>
              <w:top w:w="0" w:type="dxa"/>
              <w:bottom w:w="0" w:type="dxa"/>
            </w:tcMar>
            <w:vAlign w:val="center"/>
          </w:tcPr>
          <w:p w14:paraId="567B3DEF"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 Thi Vu </w:t>
            </w:r>
            <w:proofErr w:type="spellStart"/>
            <w:r>
              <w:rPr>
                <w:rFonts w:ascii="Arial" w:hAnsi="Arial"/>
                <w:color w:val="010000"/>
                <w:sz w:val="20"/>
              </w:rPr>
              <w:t>Thuan</w:t>
            </w:r>
            <w:proofErr w:type="spellEnd"/>
          </w:p>
        </w:tc>
        <w:tc>
          <w:tcPr>
            <w:tcW w:w="1396" w:type="dxa"/>
            <w:shd w:val="clear" w:color="auto" w:fill="auto"/>
            <w:tcMar>
              <w:top w:w="0" w:type="dxa"/>
              <w:bottom w:w="0" w:type="dxa"/>
            </w:tcMar>
            <w:vAlign w:val="center"/>
          </w:tcPr>
          <w:p w14:paraId="5103D2FD"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394" w:type="dxa"/>
            <w:shd w:val="clear" w:color="auto" w:fill="auto"/>
            <w:tcMar>
              <w:top w:w="0" w:type="dxa"/>
              <w:bottom w:w="0" w:type="dxa"/>
            </w:tcMar>
            <w:vAlign w:val="center"/>
          </w:tcPr>
          <w:p w14:paraId="1AC2139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518" w:type="dxa"/>
            <w:shd w:val="clear" w:color="auto" w:fill="auto"/>
            <w:tcMar>
              <w:top w:w="0" w:type="dxa"/>
              <w:bottom w:w="0" w:type="dxa"/>
            </w:tcMar>
            <w:vAlign w:val="center"/>
          </w:tcPr>
          <w:p w14:paraId="2276865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915" w:type="dxa"/>
            <w:shd w:val="clear" w:color="auto" w:fill="auto"/>
            <w:tcMar>
              <w:top w:w="0" w:type="dxa"/>
              <w:bottom w:w="0" w:type="dxa"/>
            </w:tcMar>
            <w:vAlign w:val="center"/>
          </w:tcPr>
          <w:p w14:paraId="380C5C1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755F43" w14:paraId="64F02D02" w14:textId="77777777">
        <w:tc>
          <w:tcPr>
            <w:tcW w:w="760" w:type="dxa"/>
            <w:shd w:val="clear" w:color="auto" w:fill="auto"/>
            <w:tcMar>
              <w:top w:w="0" w:type="dxa"/>
              <w:bottom w:w="0" w:type="dxa"/>
            </w:tcMar>
            <w:vAlign w:val="center"/>
          </w:tcPr>
          <w:p w14:paraId="294B673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034" w:type="dxa"/>
            <w:shd w:val="clear" w:color="auto" w:fill="auto"/>
            <w:tcMar>
              <w:top w:w="0" w:type="dxa"/>
              <w:bottom w:w="0" w:type="dxa"/>
            </w:tcMar>
            <w:vAlign w:val="center"/>
          </w:tcPr>
          <w:p w14:paraId="4CC41275"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 Thi Thu Trang</w:t>
            </w:r>
          </w:p>
        </w:tc>
        <w:tc>
          <w:tcPr>
            <w:tcW w:w="1396" w:type="dxa"/>
            <w:shd w:val="clear" w:color="auto" w:fill="auto"/>
            <w:tcMar>
              <w:top w:w="0" w:type="dxa"/>
              <w:bottom w:w="0" w:type="dxa"/>
            </w:tcMar>
            <w:vAlign w:val="center"/>
          </w:tcPr>
          <w:p w14:paraId="1904EC0C"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394" w:type="dxa"/>
            <w:shd w:val="clear" w:color="auto" w:fill="auto"/>
            <w:tcMar>
              <w:top w:w="0" w:type="dxa"/>
              <w:bottom w:w="0" w:type="dxa"/>
            </w:tcMar>
            <w:vAlign w:val="center"/>
          </w:tcPr>
          <w:p w14:paraId="6CE03E28"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518" w:type="dxa"/>
            <w:shd w:val="clear" w:color="auto" w:fill="auto"/>
            <w:tcMar>
              <w:top w:w="0" w:type="dxa"/>
              <w:bottom w:w="0" w:type="dxa"/>
            </w:tcMar>
            <w:vAlign w:val="center"/>
          </w:tcPr>
          <w:p w14:paraId="71BD6E6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915" w:type="dxa"/>
            <w:shd w:val="clear" w:color="auto" w:fill="auto"/>
            <w:tcMar>
              <w:top w:w="0" w:type="dxa"/>
              <w:bottom w:w="0" w:type="dxa"/>
            </w:tcMar>
            <w:vAlign w:val="center"/>
          </w:tcPr>
          <w:p w14:paraId="0B41589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 Banking</w:t>
            </w:r>
          </w:p>
        </w:tc>
      </w:tr>
    </w:tbl>
    <w:p w14:paraId="6CFBA09B" w14:textId="77777777" w:rsidR="00755F43" w:rsidRDefault="009A301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
        <w:gridCol w:w="1803"/>
        <w:gridCol w:w="1439"/>
        <w:gridCol w:w="1201"/>
        <w:gridCol w:w="1803"/>
        <w:gridCol w:w="1075"/>
        <w:gridCol w:w="1086"/>
      </w:tblGrid>
      <w:tr w:rsidR="00755F43" w14:paraId="3A57A122" w14:textId="77777777">
        <w:tc>
          <w:tcPr>
            <w:tcW w:w="610" w:type="dxa"/>
            <w:shd w:val="clear" w:color="auto" w:fill="auto"/>
            <w:tcMar>
              <w:top w:w="0" w:type="dxa"/>
              <w:bottom w:w="0" w:type="dxa"/>
            </w:tcMar>
            <w:vAlign w:val="center"/>
          </w:tcPr>
          <w:p w14:paraId="0C4D565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803" w:type="dxa"/>
            <w:shd w:val="clear" w:color="auto" w:fill="auto"/>
            <w:tcMar>
              <w:top w:w="0" w:type="dxa"/>
              <w:bottom w:w="0" w:type="dxa"/>
            </w:tcMar>
            <w:vAlign w:val="center"/>
          </w:tcPr>
          <w:p w14:paraId="0DF52C95"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439" w:type="dxa"/>
            <w:shd w:val="clear" w:color="auto" w:fill="auto"/>
            <w:tcMar>
              <w:top w:w="0" w:type="dxa"/>
              <w:bottom w:w="0" w:type="dxa"/>
            </w:tcMar>
            <w:vAlign w:val="center"/>
          </w:tcPr>
          <w:p w14:paraId="11BC0ABA"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201" w:type="dxa"/>
            <w:shd w:val="clear" w:color="auto" w:fill="auto"/>
            <w:tcMar>
              <w:top w:w="0" w:type="dxa"/>
              <w:bottom w:w="0" w:type="dxa"/>
            </w:tcMar>
            <w:vAlign w:val="center"/>
          </w:tcPr>
          <w:p w14:paraId="75F436B1"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803" w:type="dxa"/>
            <w:shd w:val="clear" w:color="auto" w:fill="auto"/>
            <w:tcMar>
              <w:top w:w="0" w:type="dxa"/>
              <w:bottom w:w="0" w:type="dxa"/>
            </w:tcMar>
            <w:vAlign w:val="center"/>
          </w:tcPr>
          <w:p w14:paraId="34E31C3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075" w:type="dxa"/>
            <w:shd w:val="clear" w:color="auto" w:fill="auto"/>
            <w:tcMar>
              <w:top w:w="0" w:type="dxa"/>
              <w:bottom w:w="0" w:type="dxa"/>
            </w:tcMar>
            <w:vAlign w:val="center"/>
          </w:tcPr>
          <w:p w14:paraId="07BD28E5"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p w14:paraId="7ED6894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w:t>
            </w:r>
          </w:p>
        </w:tc>
        <w:tc>
          <w:tcPr>
            <w:tcW w:w="1086" w:type="dxa"/>
            <w:shd w:val="clear" w:color="auto" w:fill="auto"/>
            <w:tcMar>
              <w:top w:w="0" w:type="dxa"/>
              <w:bottom w:w="0" w:type="dxa"/>
            </w:tcMar>
            <w:vAlign w:val="center"/>
          </w:tcPr>
          <w:p w14:paraId="075DF39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755F43" w14:paraId="36F68197" w14:textId="77777777">
        <w:tc>
          <w:tcPr>
            <w:tcW w:w="9017" w:type="dxa"/>
            <w:gridSpan w:val="7"/>
            <w:shd w:val="clear" w:color="auto" w:fill="auto"/>
            <w:tcMar>
              <w:top w:w="0" w:type="dxa"/>
              <w:bottom w:w="0" w:type="dxa"/>
            </w:tcMar>
            <w:vAlign w:val="center"/>
          </w:tcPr>
          <w:p w14:paraId="4ECD59B0" w14:textId="77777777" w:rsidR="00755F43" w:rsidRDefault="009A3018">
            <w:pPr>
              <w:pBdr>
                <w:top w:val="nil"/>
                <w:left w:val="nil"/>
                <w:bottom w:val="nil"/>
                <w:right w:val="nil"/>
                <w:between w:val="nil"/>
              </w:pBdr>
              <w:tabs>
                <w:tab w:val="left" w:pos="432"/>
                <w:tab w:val="left" w:pos="1116"/>
              </w:tabs>
              <w:spacing w:after="120" w:line="360" w:lineRule="auto"/>
              <w:rPr>
                <w:rFonts w:ascii="Arial" w:eastAsia="Arial" w:hAnsi="Arial" w:cs="Arial"/>
                <w:color w:val="010000"/>
                <w:sz w:val="20"/>
                <w:szCs w:val="20"/>
              </w:rPr>
            </w:pPr>
            <w:r>
              <w:rPr>
                <w:rFonts w:ascii="Arial" w:hAnsi="Arial"/>
                <w:color w:val="010000"/>
                <w:sz w:val="20"/>
              </w:rPr>
              <w:t>I. The Board of Directors</w:t>
            </w:r>
          </w:p>
        </w:tc>
      </w:tr>
      <w:tr w:rsidR="00755F43" w14:paraId="03E37B2A" w14:textId="77777777">
        <w:tc>
          <w:tcPr>
            <w:tcW w:w="610" w:type="dxa"/>
            <w:shd w:val="clear" w:color="auto" w:fill="auto"/>
            <w:tcMar>
              <w:top w:w="0" w:type="dxa"/>
              <w:bottom w:w="0" w:type="dxa"/>
            </w:tcMar>
            <w:vAlign w:val="center"/>
          </w:tcPr>
          <w:p w14:paraId="29D650BA"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03" w:type="dxa"/>
            <w:shd w:val="clear" w:color="auto" w:fill="auto"/>
            <w:tcMar>
              <w:top w:w="0" w:type="dxa"/>
              <w:bottom w:w="0" w:type="dxa"/>
            </w:tcMar>
            <w:vAlign w:val="center"/>
          </w:tcPr>
          <w:p w14:paraId="1DE3C55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Quy</w:t>
            </w:r>
            <w:proofErr w:type="spellEnd"/>
          </w:p>
        </w:tc>
        <w:tc>
          <w:tcPr>
            <w:tcW w:w="1439" w:type="dxa"/>
            <w:shd w:val="clear" w:color="auto" w:fill="auto"/>
            <w:tcMar>
              <w:top w:w="0" w:type="dxa"/>
              <w:bottom w:w="0" w:type="dxa"/>
            </w:tcMar>
            <w:vAlign w:val="center"/>
          </w:tcPr>
          <w:p w14:paraId="461759CD"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201" w:type="dxa"/>
            <w:shd w:val="clear" w:color="auto" w:fill="auto"/>
            <w:tcMar>
              <w:top w:w="0" w:type="dxa"/>
              <w:bottom w:w="0" w:type="dxa"/>
            </w:tcMar>
            <w:vAlign w:val="center"/>
          </w:tcPr>
          <w:p w14:paraId="08DCDF3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10, 1972</w:t>
            </w:r>
          </w:p>
        </w:tc>
        <w:tc>
          <w:tcPr>
            <w:tcW w:w="1803" w:type="dxa"/>
            <w:shd w:val="clear" w:color="auto" w:fill="auto"/>
            <w:tcMar>
              <w:top w:w="0" w:type="dxa"/>
              <w:bottom w:w="0" w:type="dxa"/>
            </w:tcMar>
            <w:vAlign w:val="center"/>
          </w:tcPr>
          <w:p w14:paraId="1C6C47B4"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Administration</w:t>
            </w:r>
          </w:p>
        </w:tc>
        <w:tc>
          <w:tcPr>
            <w:tcW w:w="1075" w:type="dxa"/>
            <w:shd w:val="clear" w:color="auto" w:fill="auto"/>
            <w:tcMar>
              <w:top w:w="0" w:type="dxa"/>
              <w:bottom w:w="0" w:type="dxa"/>
            </w:tcMar>
            <w:vAlign w:val="center"/>
          </w:tcPr>
          <w:p w14:paraId="01078E8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086" w:type="dxa"/>
            <w:shd w:val="clear" w:color="auto" w:fill="auto"/>
            <w:tcMar>
              <w:top w:w="0" w:type="dxa"/>
              <w:bottom w:w="0" w:type="dxa"/>
            </w:tcMar>
            <w:vAlign w:val="center"/>
          </w:tcPr>
          <w:p w14:paraId="19F26A44"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755F43" w14:paraId="61FA5FC4" w14:textId="77777777">
        <w:tc>
          <w:tcPr>
            <w:tcW w:w="610" w:type="dxa"/>
            <w:shd w:val="clear" w:color="auto" w:fill="auto"/>
            <w:tcMar>
              <w:top w:w="0" w:type="dxa"/>
              <w:bottom w:w="0" w:type="dxa"/>
            </w:tcMar>
            <w:vAlign w:val="center"/>
          </w:tcPr>
          <w:p w14:paraId="48F8ABAC"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803" w:type="dxa"/>
            <w:shd w:val="clear" w:color="auto" w:fill="auto"/>
            <w:tcMar>
              <w:top w:w="0" w:type="dxa"/>
              <w:bottom w:w="0" w:type="dxa"/>
            </w:tcMar>
            <w:vAlign w:val="center"/>
          </w:tcPr>
          <w:p w14:paraId="06DECA8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Bui Minh Duc</w:t>
            </w:r>
          </w:p>
        </w:tc>
        <w:tc>
          <w:tcPr>
            <w:tcW w:w="1439" w:type="dxa"/>
            <w:shd w:val="clear" w:color="auto" w:fill="auto"/>
            <w:tcMar>
              <w:top w:w="0" w:type="dxa"/>
              <w:bottom w:w="0" w:type="dxa"/>
            </w:tcMar>
            <w:vAlign w:val="center"/>
          </w:tcPr>
          <w:p w14:paraId="2C0C618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201" w:type="dxa"/>
            <w:shd w:val="clear" w:color="auto" w:fill="auto"/>
            <w:tcMar>
              <w:top w:w="0" w:type="dxa"/>
              <w:bottom w:w="0" w:type="dxa"/>
            </w:tcMar>
            <w:vAlign w:val="center"/>
          </w:tcPr>
          <w:p w14:paraId="720652A1"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10, 1996</w:t>
            </w:r>
          </w:p>
        </w:tc>
        <w:tc>
          <w:tcPr>
            <w:tcW w:w="1803" w:type="dxa"/>
            <w:shd w:val="clear" w:color="auto" w:fill="auto"/>
            <w:tcMar>
              <w:top w:w="0" w:type="dxa"/>
              <w:bottom w:w="0" w:type="dxa"/>
            </w:tcMar>
            <w:vAlign w:val="center"/>
          </w:tcPr>
          <w:p w14:paraId="779CDB7A"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Bachelor of Business Administration -cum- Finance and </w:t>
            </w:r>
            <w:r>
              <w:rPr>
                <w:rFonts w:ascii="Arial" w:hAnsi="Arial"/>
                <w:color w:val="010000"/>
                <w:sz w:val="20"/>
              </w:rPr>
              <w:lastRenderedPageBreak/>
              <w:t>Economics</w:t>
            </w:r>
          </w:p>
        </w:tc>
        <w:tc>
          <w:tcPr>
            <w:tcW w:w="1075" w:type="dxa"/>
            <w:shd w:val="clear" w:color="auto" w:fill="auto"/>
            <w:tcMar>
              <w:top w:w="0" w:type="dxa"/>
              <w:bottom w:w="0" w:type="dxa"/>
            </w:tcMar>
            <w:vAlign w:val="center"/>
          </w:tcPr>
          <w:p w14:paraId="579CD43A"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June 25, 2023</w:t>
            </w:r>
          </w:p>
        </w:tc>
        <w:tc>
          <w:tcPr>
            <w:tcW w:w="1086" w:type="dxa"/>
            <w:shd w:val="clear" w:color="auto" w:fill="auto"/>
            <w:tcMar>
              <w:top w:w="0" w:type="dxa"/>
              <w:bottom w:w="0" w:type="dxa"/>
            </w:tcMar>
            <w:vAlign w:val="center"/>
          </w:tcPr>
          <w:p w14:paraId="3686871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755F43" w14:paraId="55246300" w14:textId="77777777">
        <w:tc>
          <w:tcPr>
            <w:tcW w:w="610" w:type="dxa"/>
            <w:shd w:val="clear" w:color="auto" w:fill="auto"/>
            <w:tcMar>
              <w:top w:w="0" w:type="dxa"/>
              <w:bottom w:w="0" w:type="dxa"/>
            </w:tcMar>
            <w:vAlign w:val="center"/>
          </w:tcPr>
          <w:p w14:paraId="5D38C22F"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803" w:type="dxa"/>
            <w:shd w:val="clear" w:color="auto" w:fill="auto"/>
            <w:tcMar>
              <w:top w:w="0" w:type="dxa"/>
              <w:bottom w:w="0" w:type="dxa"/>
            </w:tcMar>
            <w:vAlign w:val="center"/>
          </w:tcPr>
          <w:p w14:paraId="657E791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Dang Cong Binh</w:t>
            </w:r>
          </w:p>
        </w:tc>
        <w:tc>
          <w:tcPr>
            <w:tcW w:w="1439" w:type="dxa"/>
            <w:shd w:val="clear" w:color="auto" w:fill="auto"/>
            <w:tcMar>
              <w:top w:w="0" w:type="dxa"/>
              <w:bottom w:w="0" w:type="dxa"/>
            </w:tcMar>
            <w:vAlign w:val="center"/>
          </w:tcPr>
          <w:p w14:paraId="3FF73B8C"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201" w:type="dxa"/>
            <w:shd w:val="clear" w:color="auto" w:fill="auto"/>
            <w:tcMar>
              <w:top w:w="0" w:type="dxa"/>
              <w:bottom w:w="0" w:type="dxa"/>
            </w:tcMar>
            <w:vAlign w:val="center"/>
          </w:tcPr>
          <w:p w14:paraId="0AB4307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19, 1980</w:t>
            </w:r>
          </w:p>
        </w:tc>
        <w:tc>
          <w:tcPr>
            <w:tcW w:w="1803" w:type="dxa"/>
            <w:shd w:val="clear" w:color="auto" w:fill="auto"/>
            <w:tcMar>
              <w:top w:w="0" w:type="dxa"/>
              <w:bottom w:w="0" w:type="dxa"/>
            </w:tcMar>
            <w:vAlign w:val="center"/>
          </w:tcPr>
          <w:p w14:paraId="3DB33CF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Laws</w:t>
            </w:r>
          </w:p>
        </w:tc>
        <w:tc>
          <w:tcPr>
            <w:tcW w:w="1075" w:type="dxa"/>
            <w:shd w:val="clear" w:color="auto" w:fill="auto"/>
            <w:tcMar>
              <w:top w:w="0" w:type="dxa"/>
              <w:bottom w:w="0" w:type="dxa"/>
            </w:tcMar>
            <w:vAlign w:val="center"/>
          </w:tcPr>
          <w:p w14:paraId="20358D85"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086" w:type="dxa"/>
            <w:shd w:val="clear" w:color="auto" w:fill="auto"/>
            <w:tcMar>
              <w:top w:w="0" w:type="dxa"/>
              <w:bottom w:w="0" w:type="dxa"/>
            </w:tcMar>
            <w:vAlign w:val="center"/>
          </w:tcPr>
          <w:p w14:paraId="4182E1FC"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r>
      <w:tr w:rsidR="00755F43" w14:paraId="07F516AE" w14:textId="77777777">
        <w:tc>
          <w:tcPr>
            <w:tcW w:w="610" w:type="dxa"/>
            <w:shd w:val="clear" w:color="auto" w:fill="auto"/>
            <w:tcMar>
              <w:top w:w="0" w:type="dxa"/>
              <w:bottom w:w="0" w:type="dxa"/>
            </w:tcMar>
            <w:vAlign w:val="center"/>
          </w:tcPr>
          <w:p w14:paraId="6FF6EAC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803" w:type="dxa"/>
            <w:shd w:val="clear" w:color="auto" w:fill="auto"/>
            <w:tcMar>
              <w:top w:w="0" w:type="dxa"/>
              <w:bottom w:w="0" w:type="dxa"/>
            </w:tcMar>
            <w:vAlign w:val="center"/>
          </w:tcPr>
          <w:p w14:paraId="6E992D0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Dinh </w:t>
            </w:r>
            <w:proofErr w:type="spellStart"/>
            <w:r>
              <w:rPr>
                <w:rFonts w:ascii="Arial" w:hAnsi="Arial"/>
                <w:color w:val="010000"/>
                <w:sz w:val="20"/>
              </w:rPr>
              <w:t>Trac</w:t>
            </w:r>
            <w:proofErr w:type="spellEnd"/>
          </w:p>
        </w:tc>
        <w:tc>
          <w:tcPr>
            <w:tcW w:w="1439" w:type="dxa"/>
            <w:shd w:val="clear" w:color="auto" w:fill="auto"/>
            <w:tcMar>
              <w:top w:w="0" w:type="dxa"/>
              <w:bottom w:w="0" w:type="dxa"/>
            </w:tcMar>
            <w:vAlign w:val="center"/>
          </w:tcPr>
          <w:p w14:paraId="05615ED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Vice Chair of the Board of Directors - General Manager</w:t>
            </w:r>
          </w:p>
        </w:tc>
        <w:tc>
          <w:tcPr>
            <w:tcW w:w="1201" w:type="dxa"/>
            <w:shd w:val="clear" w:color="auto" w:fill="auto"/>
            <w:tcMar>
              <w:top w:w="0" w:type="dxa"/>
              <w:bottom w:w="0" w:type="dxa"/>
            </w:tcMar>
            <w:vAlign w:val="center"/>
          </w:tcPr>
          <w:p w14:paraId="0380AE0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 1957</w:t>
            </w:r>
          </w:p>
        </w:tc>
        <w:tc>
          <w:tcPr>
            <w:tcW w:w="1803" w:type="dxa"/>
            <w:shd w:val="clear" w:color="auto" w:fill="auto"/>
            <w:tcMar>
              <w:top w:w="0" w:type="dxa"/>
              <w:bottom w:w="0" w:type="dxa"/>
            </w:tcMar>
            <w:vAlign w:val="center"/>
          </w:tcPr>
          <w:p w14:paraId="7AA144C4"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Administration</w:t>
            </w:r>
          </w:p>
        </w:tc>
        <w:tc>
          <w:tcPr>
            <w:tcW w:w="1075" w:type="dxa"/>
            <w:shd w:val="clear" w:color="auto" w:fill="auto"/>
            <w:tcMar>
              <w:top w:w="0" w:type="dxa"/>
              <w:bottom w:w="0" w:type="dxa"/>
            </w:tcMar>
            <w:vAlign w:val="center"/>
          </w:tcPr>
          <w:p w14:paraId="17D8079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086" w:type="dxa"/>
            <w:shd w:val="clear" w:color="auto" w:fill="auto"/>
            <w:tcMar>
              <w:top w:w="0" w:type="dxa"/>
              <w:bottom w:w="0" w:type="dxa"/>
            </w:tcMar>
            <w:vAlign w:val="center"/>
          </w:tcPr>
          <w:p w14:paraId="55A722F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755F43" w14:paraId="0E99E3A3" w14:textId="77777777">
        <w:tc>
          <w:tcPr>
            <w:tcW w:w="610" w:type="dxa"/>
            <w:shd w:val="clear" w:color="auto" w:fill="auto"/>
            <w:tcMar>
              <w:top w:w="0" w:type="dxa"/>
              <w:bottom w:w="0" w:type="dxa"/>
            </w:tcMar>
            <w:vAlign w:val="center"/>
          </w:tcPr>
          <w:p w14:paraId="6073C67C"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803" w:type="dxa"/>
            <w:shd w:val="clear" w:color="auto" w:fill="auto"/>
            <w:tcMar>
              <w:top w:w="0" w:type="dxa"/>
              <w:bottom w:w="0" w:type="dxa"/>
            </w:tcMar>
            <w:vAlign w:val="center"/>
          </w:tcPr>
          <w:p w14:paraId="54926281"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Tan Tien</w:t>
            </w:r>
          </w:p>
        </w:tc>
        <w:tc>
          <w:tcPr>
            <w:tcW w:w="1439" w:type="dxa"/>
            <w:shd w:val="clear" w:color="auto" w:fill="auto"/>
            <w:tcMar>
              <w:top w:w="0" w:type="dxa"/>
              <w:bottom w:w="0" w:type="dxa"/>
            </w:tcMar>
            <w:vAlign w:val="center"/>
          </w:tcPr>
          <w:p w14:paraId="0ED9D871"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201" w:type="dxa"/>
            <w:shd w:val="clear" w:color="auto" w:fill="auto"/>
            <w:tcMar>
              <w:top w:w="0" w:type="dxa"/>
              <w:bottom w:w="0" w:type="dxa"/>
            </w:tcMar>
            <w:vAlign w:val="center"/>
          </w:tcPr>
          <w:p w14:paraId="565117E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02, 1969</w:t>
            </w:r>
          </w:p>
        </w:tc>
        <w:tc>
          <w:tcPr>
            <w:tcW w:w="1803" w:type="dxa"/>
            <w:shd w:val="clear" w:color="auto" w:fill="auto"/>
            <w:tcMar>
              <w:top w:w="0" w:type="dxa"/>
              <w:bottom w:w="0" w:type="dxa"/>
            </w:tcMar>
            <w:vAlign w:val="center"/>
          </w:tcPr>
          <w:p w14:paraId="000EE33F"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c>
          <w:tcPr>
            <w:tcW w:w="1075" w:type="dxa"/>
            <w:shd w:val="clear" w:color="auto" w:fill="auto"/>
            <w:tcMar>
              <w:top w:w="0" w:type="dxa"/>
              <w:bottom w:w="0" w:type="dxa"/>
            </w:tcMar>
            <w:vAlign w:val="center"/>
          </w:tcPr>
          <w:p w14:paraId="563091B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086" w:type="dxa"/>
            <w:shd w:val="clear" w:color="auto" w:fill="auto"/>
            <w:tcMar>
              <w:top w:w="0" w:type="dxa"/>
              <w:bottom w:w="0" w:type="dxa"/>
            </w:tcMar>
            <w:vAlign w:val="center"/>
          </w:tcPr>
          <w:p w14:paraId="20524125" w14:textId="77777777" w:rsidR="00755F43" w:rsidRDefault="00755F43">
            <w:pPr>
              <w:tabs>
                <w:tab w:val="left" w:pos="432"/>
              </w:tabs>
              <w:spacing w:after="120" w:line="360" w:lineRule="auto"/>
              <w:rPr>
                <w:rFonts w:ascii="Arial" w:eastAsia="Arial" w:hAnsi="Arial" w:cs="Arial"/>
                <w:color w:val="010000"/>
                <w:sz w:val="20"/>
                <w:szCs w:val="20"/>
              </w:rPr>
            </w:pPr>
          </w:p>
        </w:tc>
      </w:tr>
      <w:tr w:rsidR="00755F43" w14:paraId="2F5CF7F7" w14:textId="77777777">
        <w:tc>
          <w:tcPr>
            <w:tcW w:w="610" w:type="dxa"/>
            <w:shd w:val="clear" w:color="auto" w:fill="auto"/>
            <w:tcMar>
              <w:top w:w="0" w:type="dxa"/>
              <w:bottom w:w="0" w:type="dxa"/>
            </w:tcMar>
            <w:vAlign w:val="center"/>
          </w:tcPr>
          <w:p w14:paraId="40BEAAB9" w14:textId="77777777" w:rsidR="00755F43" w:rsidRDefault="00755F43">
            <w:pPr>
              <w:tabs>
                <w:tab w:val="left" w:pos="432"/>
              </w:tabs>
              <w:spacing w:after="120" w:line="360" w:lineRule="auto"/>
              <w:rPr>
                <w:rFonts w:ascii="Arial" w:eastAsia="Arial" w:hAnsi="Arial" w:cs="Arial"/>
                <w:color w:val="010000"/>
                <w:sz w:val="20"/>
                <w:szCs w:val="20"/>
              </w:rPr>
            </w:pPr>
          </w:p>
        </w:tc>
        <w:tc>
          <w:tcPr>
            <w:tcW w:w="1803" w:type="dxa"/>
            <w:shd w:val="clear" w:color="auto" w:fill="auto"/>
            <w:tcMar>
              <w:top w:w="0" w:type="dxa"/>
              <w:bottom w:w="0" w:type="dxa"/>
            </w:tcMar>
            <w:vAlign w:val="center"/>
          </w:tcPr>
          <w:p w14:paraId="6DA8521F"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Tan Tien</w:t>
            </w:r>
          </w:p>
        </w:tc>
        <w:tc>
          <w:tcPr>
            <w:tcW w:w="1439" w:type="dxa"/>
            <w:shd w:val="clear" w:color="auto" w:fill="auto"/>
            <w:tcMar>
              <w:top w:w="0" w:type="dxa"/>
              <w:bottom w:w="0" w:type="dxa"/>
            </w:tcMar>
            <w:vAlign w:val="center"/>
          </w:tcPr>
          <w:p w14:paraId="6D63641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201" w:type="dxa"/>
            <w:shd w:val="clear" w:color="auto" w:fill="auto"/>
            <w:tcMar>
              <w:top w:w="0" w:type="dxa"/>
              <w:bottom w:w="0" w:type="dxa"/>
            </w:tcMar>
            <w:vAlign w:val="center"/>
          </w:tcPr>
          <w:p w14:paraId="19030DA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02, 1969</w:t>
            </w:r>
          </w:p>
        </w:tc>
        <w:tc>
          <w:tcPr>
            <w:tcW w:w="1803" w:type="dxa"/>
            <w:shd w:val="clear" w:color="auto" w:fill="auto"/>
            <w:tcMar>
              <w:top w:w="0" w:type="dxa"/>
              <w:bottom w:w="0" w:type="dxa"/>
            </w:tcMar>
            <w:vAlign w:val="center"/>
          </w:tcPr>
          <w:p w14:paraId="252EECE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c>
          <w:tcPr>
            <w:tcW w:w="1075" w:type="dxa"/>
            <w:shd w:val="clear" w:color="auto" w:fill="auto"/>
            <w:tcMar>
              <w:top w:w="0" w:type="dxa"/>
              <w:bottom w:w="0" w:type="dxa"/>
            </w:tcMar>
            <w:vAlign w:val="center"/>
          </w:tcPr>
          <w:p w14:paraId="14420BD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086" w:type="dxa"/>
            <w:shd w:val="clear" w:color="auto" w:fill="auto"/>
            <w:tcMar>
              <w:top w:w="0" w:type="dxa"/>
              <w:bottom w:w="0" w:type="dxa"/>
            </w:tcMar>
            <w:vAlign w:val="center"/>
          </w:tcPr>
          <w:p w14:paraId="44CE09D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r>
      <w:tr w:rsidR="00755F43" w14:paraId="331185AC" w14:textId="77777777">
        <w:tc>
          <w:tcPr>
            <w:tcW w:w="610" w:type="dxa"/>
            <w:shd w:val="clear" w:color="auto" w:fill="auto"/>
            <w:tcMar>
              <w:top w:w="0" w:type="dxa"/>
              <w:bottom w:w="0" w:type="dxa"/>
            </w:tcMar>
            <w:vAlign w:val="center"/>
          </w:tcPr>
          <w:p w14:paraId="1CA19DA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803" w:type="dxa"/>
            <w:shd w:val="clear" w:color="auto" w:fill="auto"/>
            <w:tcMar>
              <w:top w:w="0" w:type="dxa"/>
              <w:bottom w:w="0" w:type="dxa"/>
            </w:tcMar>
            <w:vAlign w:val="center"/>
          </w:tcPr>
          <w:p w14:paraId="7F2A61EA"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Pham Duc Hieu</w:t>
            </w:r>
          </w:p>
        </w:tc>
        <w:tc>
          <w:tcPr>
            <w:tcW w:w="1439" w:type="dxa"/>
            <w:shd w:val="clear" w:color="auto" w:fill="auto"/>
            <w:tcMar>
              <w:top w:w="0" w:type="dxa"/>
              <w:bottom w:w="0" w:type="dxa"/>
            </w:tcMar>
            <w:vAlign w:val="center"/>
          </w:tcPr>
          <w:p w14:paraId="17FB421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201" w:type="dxa"/>
            <w:shd w:val="clear" w:color="auto" w:fill="auto"/>
            <w:tcMar>
              <w:top w:w="0" w:type="dxa"/>
              <w:bottom w:w="0" w:type="dxa"/>
            </w:tcMar>
            <w:vAlign w:val="center"/>
          </w:tcPr>
          <w:p w14:paraId="1D229451"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01, 1975</w:t>
            </w:r>
          </w:p>
        </w:tc>
        <w:tc>
          <w:tcPr>
            <w:tcW w:w="1803" w:type="dxa"/>
            <w:shd w:val="clear" w:color="auto" w:fill="auto"/>
            <w:tcMar>
              <w:top w:w="0" w:type="dxa"/>
              <w:bottom w:w="0" w:type="dxa"/>
            </w:tcMar>
            <w:vAlign w:val="center"/>
          </w:tcPr>
          <w:p w14:paraId="52A0B0D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Bachelor of Laws</w:t>
            </w:r>
          </w:p>
        </w:tc>
        <w:tc>
          <w:tcPr>
            <w:tcW w:w="1075" w:type="dxa"/>
            <w:shd w:val="clear" w:color="auto" w:fill="auto"/>
            <w:tcMar>
              <w:top w:w="0" w:type="dxa"/>
              <w:bottom w:w="0" w:type="dxa"/>
            </w:tcMar>
            <w:vAlign w:val="center"/>
          </w:tcPr>
          <w:p w14:paraId="79AD9BB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086" w:type="dxa"/>
            <w:shd w:val="clear" w:color="auto" w:fill="auto"/>
            <w:tcMar>
              <w:top w:w="0" w:type="dxa"/>
              <w:bottom w:w="0" w:type="dxa"/>
            </w:tcMar>
            <w:vAlign w:val="center"/>
          </w:tcPr>
          <w:p w14:paraId="143AE93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755F43" w14:paraId="7766683A" w14:textId="77777777">
        <w:tc>
          <w:tcPr>
            <w:tcW w:w="9017" w:type="dxa"/>
            <w:gridSpan w:val="7"/>
            <w:shd w:val="clear" w:color="auto" w:fill="auto"/>
            <w:tcMar>
              <w:top w:w="0" w:type="dxa"/>
              <w:bottom w:w="0" w:type="dxa"/>
            </w:tcMar>
            <w:vAlign w:val="center"/>
          </w:tcPr>
          <w:p w14:paraId="4241F525"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 Board of Management</w:t>
            </w:r>
          </w:p>
        </w:tc>
      </w:tr>
      <w:tr w:rsidR="00755F43" w14:paraId="0F43CA32" w14:textId="77777777">
        <w:tc>
          <w:tcPr>
            <w:tcW w:w="610" w:type="dxa"/>
            <w:shd w:val="clear" w:color="auto" w:fill="auto"/>
            <w:tcMar>
              <w:top w:w="0" w:type="dxa"/>
              <w:bottom w:w="0" w:type="dxa"/>
            </w:tcMar>
            <w:vAlign w:val="center"/>
          </w:tcPr>
          <w:p w14:paraId="2EB96678"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03" w:type="dxa"/>
            <w:shd w:val="clear" w:color="auto" w:fill="auto"/>
            <w:tcMar>
              <w:top w:w="0" w:type="dxa"/>
              <w:bottom w:w="0" w:type="dxa"/>
            </w:tcMar>
            <w:vAlign w:val="center"/>
          </w:tcPr>
          <w:p w14:paraId="199CC491"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Dinh </w:t>
            </w:r>
            <w:proofErr w:type="spellStart"/>
            <w:r>
              <w:rPr>
                <w:rFonts w:ascii="Arial" w:hAnsi="Arial"/>
                <w:color w:val="010000"/>
                <w:sz w:val="20"/>
              </w:rPr>
              <w:t>Trac</w:t>
            </w:r>
            <w:proofErr w:type="spellEnd"/>
          </w:p>
        </w:tc>
        <w:tc>
          <w:tcPr>
            <w:tcW w:w="1439" w:type="dxa"/>
            <w:shd w:val="clear" w:color="auto" w:fill="auto"/>
            <w:tcMar>
              <w:top w:w="0" w:type="dxa"/>
              <w:bottom w:w="0" w:type="dxa"/>
            </w:tcMar>
            <w:vAlign w:val="center"/>
          </w:tcPr>
          <w:p w14:paraId="2E2DA048"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Vice Chair of the Board of Directors the General Manager.</w:t>
            </w:r>
          </w:p>
          <w:p w14:paraId="276AA71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Person in charge of Information disclosure</w:t>
            </w:r>
          </w:p>
        </w:tc>
        <w:tc>
          <w:tcPr>
            <w:tcW w:w="1201" w:type="dxa"/>
            <w:shd w:val="clear" w:color="auto" w:fill="auto"/>
            <w:tcMar>
              <w:top w:w="0" w:type="dxa"/>
              <w:bottom w:w="0" w:type="dxa"/>
            </w:tcMar>
            <w:vAlign w:val="center"/>
          </w:tcPr>
          <w:p w14:paraId="4198513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 1957</w:t>
            </w:r>
          </w:p>
        </w:tc>
        <w:tc>
          <w:tcPr>
            <w:tcW w:w="1803" w:type="dxa"/>
            <w:shd w:val="clear" w:color="auto" w:fill="auto"/>
            <w:tcMar>
              <w:top w:w="0" w:type="dxa"/>
              <w:bottom w:w="0" w:type="dxa"/>
            </w:tcMar>
            <w:vAlign w:val="center"/>
          </w:tcPr>
          <w:p w14:paraId="0B71094C"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Administration</w:t>
            </w:r>
          </w:p>
        </w:tc>
        <w:tc>
          <w:tcPr>
            <w:tcW w:w="1075" w:type="dxa"/>
            <w:shd w:val="clear" w:color="auto" w:fill="auto"/>
            <w:tcMar>
              <w:top w:w="0" w:type="dxa"/>
              <w:bottom w:w="0" w:type="dxa"/>
            </w:tcMar>
            <w:vAlign w:val="center"/>
          </w:tcPr>
          <w:p w14:paraId="0A7E5951"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2021</w:t>
            </w:r>
          </w:p>
        </w:tc>
        <w:tc>
          <w:tcPr>
            <w:tcW w:w="1086" w:type="dxa"/>
            <w:shd w:val="clear" w:color="auto" w:fill="auto"/>
            <w:tcMar>
              <w:top w:w="0" w:type="dxa"/>
              <w:bottom w:w="0" w:type="dxa"/>
            </w:tcMar>
            <w:vAlign w:val="center"/>
          </w:tcPr>
          <w:p w14:paraId="2C352E73" w14:textId="77777777" w:rsidR="00755F43" w:rsidRDefault="00755F43">
            <w:pPr>
              <w:tabs>
                <w:tab w:val="left" w:pos="432"/>
              </w:tabs>
              <w:spacing w:after="120" w:line="360" w:lineRule="auto"/>
              <w:rPr>
                <w:rFonts w:ascii="Arial" w:eastAsia="Arial" w:hAnsi="Arial" w:cs="Arial"/>
                <w:color w:val="010000"/>
                <w:sz w:val="20"/>
                <w:szCs w:val="20"/>
              </w:rPr>
            </w:pPr>
          </w:p>
        </w:tc>
      </w:tr>
      <w:tr w:rsidR="00755F43" w14:paraId="46CD5E65" w14:textId="77777777">
        <w:tc>
          <w:tcPr>
            <w:tcW w:w="610" w:type="dxa"/>
            <w:shd w:val="clear" w:color="auto" w:fill="auto"/>
            <w:tcMar>
              <w:top w:w="0" w:type="dxa"/>
              <w:bottom w:w="0" w:type="dxa"/>
            </w:tcMar>
            <w:vAlign w:val="center"/>
          </w:tcPr>
          <w:p w14:paraId="36B0A08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803" w:type="dxa"/>
            <w:shd w:val="clear" w:color="auto" w:fill="auto"/>
            <w:tcMar>
              <w:top w:w="0" w:type="dxa"/>
              <w:bottom w:w="0" w:type="dxa"/>
            </w:tcMar>
            <w:vAlign w:val="center"/>
          </w:tcPr>
          <w:p w14:paraId="310B360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Pham Tien Dung</w:t>
            </w:r>
          </w:p>
        </w:tc>
        <w:tc>
          <w:tcPr>
            <w:tcW w:w="1439" w:type="dxa"/>
            <w:shd w:val="clear" w:color="auto" w:fill="auto"/>
            <w:tcMar>
              <w:top w:w="0" w:type="dxa"/>
              <w:bottom w:w="0" w:type="dxa"/>
            </w:tcMar>
            <w:vAlign w:val="center"/>
          </w:tcPr>
          <w:p w14:paraId="1623B1D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Company’s Deputy Manager</w:t>
            </w:r>
          </w:p>
        </w:tc>
        <w:tc>
          <w:tcPr>
            <w:tcW w:w="1201" w:type="dxa"/>
            <w:shd w:val="clear" w:color="auto" w:fill="auto"/>
            <w:tcMar>
              <w:top w:w="0" w:type="dxa"/>
              <w:bottom w:w="0" w:type="dxa"/>
            </w:tcMar>
            <w:vAlign w:val="center"/>
          </w:tcPr>
          <w:p w14:paraId="726A20AD"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24, 1977</w:t>
            </w:r>
          </w:p>
        </w:tc>
        <w:tc>
          <w:tcPr>
            <w:tcW w:w="1803" w:type="dxa"/>
            <w:shd w:val="clear" w:color="auto" w:fill="auto"/>
            <w:tcMar>
              <w:top w:w="0" w:type="dxa"/>
              <w:bottom w:w="0" w:type="dxa"/>
            </w:tcMar>
            <w:vAlign w:val="center"/>
          </w:tcPr>
          <w:p w14:paraId="6C74870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Intermediate in transport economics</w:t>
            </w:r>
          </w:p>
        </w:tc>
        <w:tc>
          <w:tcPr>
            <w:tcW w:w="1075" w:type="dxa"/>
            <w:shd w:val="clear" w:color="auto" w:fill="auto"/>
            <w:tcMar>
              <w:top w:w="0" w:type="dxa"/>
              <w:bottom w:w="0" w:type="dxa"/>
            </w:tcMar>
            <w:vAlign w:val="center"/>
          </w:tcPr>
          <w:p w14:paraId="4D6E07D1"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14, 2010</w:t>
            </w:r>
          </w:p>
        </w:tc>
        <w:tc>
          <w:tcPr>
            <w:tcW w:w="1086" w:type="dxa"/>
            <w:shd w:val="clear" w:color="auto" w:fill="auto"/>
            <w:tcMar>
              <w:top w:w="0" w:type="dxa"/>
              <w:bottom w:w="0" w:type="dxa"/>
            </w:tcMar>
            <w:vAlign w:val="center"/>
          </w:tcPr>
          <w:p w14:paraId="112EADC7" w14:textId="77777777" w:rsidR="00755F43" w:rsidRDefault="00755F43">
            <w:pPr>
              <w:tabs>
                <w:tab w:val="left" w:pos="432"/>
              </w:tabs>
              <w:spacing w:after="120" w:line="360" w:lineRule="auto"/>
              <w:rPr>
                <w:rFonts w:ascii="Arial" w:eastAsia="Arial" w:hAnsi="Arial" w:cs="Arial"/>
                <w:color w:val="010000"/>
                <w:sz w:val="20"/>
                <w:szCs w:val="20"/>
              </w:rPr>
            </w:pPr>
          </w:p>
        </w:tc>
      </w:tr>
      <w:tr w:rsidR="00755F43" w14:paraId="1AC340E7" w14:textId="77777777">
        <w:tc>
          <w:tcPr>
            <w:tcW w:w="610" w:type="dxa"/>
            <w:shd w:val="clear" w:color="auto" w:fill="auto"/>
            <w:tcMar>
              <w:top w:w="0" w:type="dxa"/>
              <w:bottom w:w="0" w:type="dxa"/>
            </w:tcMar>
            <w:vAlign w:val="center"/>
          </w:tcPr>
          <w:p w14:paraId="4FAB1DE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803" w:type="dxa"/>
            <w:shd w:val="clear" w:color="auto" w:fill="auto"/>
            <w:tcMar>
              <w:top w:w="0" w:type="dxa"/>
              <w:bottom w:w="0" w:type="dxa"/>
            </w:tcMar>
            <w:vAlign w:val="center"/>
          </w:tcPr>
          <w:p w14:paraId="72A65518"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Chu Sy </w:t>
            </w:r>
            <w:proofErr w:type="spellStart"/>
            <w:r>
              <w:rPr>
                <w:rFonts w:ascii="Arial" w:hAnsi="Arial"/>
                <w:color w:val="010000"/>
                <w:sz w:val="20"/>
              </w:rPr>
              <w:t>Hoat</w:t>
            </w:r>
            <w:proofErr w:type="spellEnd"/>
          </w:p>
        </w:tc>
        <w:tc>
          <w:tcPr>
            <w:tcW w:w="1439" w:type="dxa"/>
            <w:shd w:val="clear" w:color="auto" w:fill="auto"/>
            <w:tcMar>
              <w:top w:w="0" w:type="dxa"/>
              <w:bottom w:w="0" w:type="dxa"/>
            </w:tcMar>
            <w:vAlign w:val="center"/>
          </w:tcPr>
          <w:p w14:paraId="721B6C6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Company’s Deputy Manager</w:t>
            </w:r>
          </w:p>
        </w:tc>
        <w:tc>
          <w:tcPr>
            <w:tcW w:w="1201" w:type="dxa"/>
            <w:shd w:val="clear" w:color="auto" w:fill="auto"/>
            <w:tcMar>
              <w:top w:w="0" w:type="dxa"/>
              <w:bottom w:w="0" w:type="dxa"/>
            </w:tcMar>
            <w:vAlign w:val="center"/>
          </w:tcPr>
          <w:p w14:paraId="211BBBC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25, 1972</w:t>
            </w:r>
          </w:p>
        </w:tc>
        <w:tc>
          <w:tcPr>
            <w:tcW w:w="1803" w:type="dxa"/>
            <w:shd w:val="clear" w:color="auto" w:fill="auto"/>
            <w:tcMar>
              <w:top w:w="0" w:type="dxa"/>
              <w:bottom w:w="0" w:type="dxa"/>
            </w:tcMar>
            <w:vAlign w:val="center"/>
          </w:tcPr>
          <w:p w14:paraId="3FFEEECC"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075" w:type="dxa"/>
            <w:shd w:val="clear" w:color="auto" w:fill="auto"/>
            <w:tcMar>
              <w:top w:w="0" w:type="dxa"/>
              <w:bottom w:w="0" w:type="dxa"/>
            </w:tcMar>
            <w:vAlign w:val="center"/>
          </w:tcPr>
          <w:p w14:paraId="321BE27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06, 2016</w:t>
            </w:r>
          </w:p>
        </w:tc>
        <w:tc>
          <w:tcPr>
            <w:tcW w:w="1086" w:type="dxa"/>
            <w:shd w:val="clear" w:color="auto" w:fill="auto"/>
            <w:tcMar>
              <w:top w:w="0" w:type="dxa"/>
              <w:bottom w:w="0" w:type="dxa"/>
            </w:tcMar>
            <w:vAlign w:val="center"/>
          </w:tcPr>
          <w:p w14:paraId="72CC180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755F43" w14:paraId="5B294E1D" w14:textId="77777777">
        <w:tc>
          <w:tcPr>
            <w:tcW w:w="610" w:type="dxa"/>
            <w:shd w:val="clear" w:color="auto" w:fill="auto"/>
            <w:tcMar>
              <w:top w:w="0" w:type="dxa"/>
              <w:bottom w:w="0" w:type="dxa"/>
            </w:tcMar>
            <w:vAlign w:val="center"/>
          </w:tcPr>
          <w:p w14:paraId="4F9DAEC4"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803" w:type="dxa"/>
            <w:shd w:val="clear" w:color="auto" w:fill="auto"/>
            <w:tcMar>
              <w:top w:w="0" w:type="dxa"/>
              <w:bottom w:w="0" w:type="dxa"/>
            </w:tcMar>
            <w:vAlign w:val="center"/>
          </w:tcPr>
          <w:p w14:paraId="6F466EAA"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 Dinh Anh </w:t>
            </w:r>
            <w:r>
              <w:rPr>
                <w:rFonts w:ascii="Arial" w:hAnsi="Arial"/>
                <w:color w:val="010000"/>
                <w:sz w:val="20"/>
              </w:rPr>
              <w:lastRenderedPageBreak/>
              <w:t>Dung</w:t>
            </w:r>
          </w:p>
        </w:tc>
        <w:tc>
          <w:tcPr>
            <w:tcW w:w="1439" w:type="dxa"/>
            <w:shd w:val="clear" w:color="auto" w:fill="auto"/>
            <w:tcMar>
              <w:top w:w="0" w:type="dxa"/>
              <w:bottom w:w="0" w:type="dxa"/>
            </w:tcMar>
            <w:vAlign w:val="center"/>
          </w:tcPr>
          <w:p w14:paraId="7C106B5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Branch </w:t>
            </w:r>
            <w:r>
              <w:rPr>
                <w:rFonts w:ascii="Arial" w:hAnsi="Arial"/>
                <w:color w:val="010000"/>
                <w:sz w:val="20"/>
              </w:rPr>
              <w:lastRenderedPageBreak/>
              <w:t>Manager</w:t>
            </w:r>
          </w:p>
        </w:tc>
        <w:tc>
          <w:tcPr>
            <w:tcW w:w="1201" w:type="dxa"/>
            <w:shd w:val="clear" w:color="auto" w:fill="auto"/>
            <w:tcMar>
              <w:top w:w="0" w:type="dxa"/>
              <w:bottom w:w="0" w:type="dxa"/>
            </w:tcMar>
            <w:vAlign w:val="center"/>
          </w:tcPr>
          <w:p w14:paraId="1CF1CA2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February 25, </w:t>
            </w:r>
            <w:r>
              <w:rPr>
                <w:rFonts w:ascii="Arial" w:hAnsi="Arial"/>
                <w:color w:val="010000"/>
                <w:sz w:val="20"/>
              </w:rPr>
              <w:lastRenderedPageBreak/>
              <w:t>1988</w:t>
            </w:r>
          </w:p>
        </w:tc>
        <w:tc>
          <w:tcPr>
            <w:tcW w:w="1803" w:type="dxa"/>
            <w:shd w:val="clear" w:color="auto" w:fill="auto"/>
            <w:tcMar>
              <w:top w:w="0" w:type="dxa"/>
              <w:bottom w:w="0" w:type="dxa"/>
            </w:tcMar>
            <w:vAlign w:val="center"/>
          </w:tcPr>
          <w:p w14:paraId="02E44DC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Bachelor of </w:t>
            </w:r>
            <w:r>
              <w:rPr>
                <w:rFonts w:ascii="Arial" w:hAnsi="Arial"/>
                <w:color w:val="010000"/>
                <w:sz w:val="20"/>
              </w:rPr>
              <w:lastRenderedPageBreak/>
              <w:t>Economics</w:t>
            </w:r>
          </w:p>
        </w:tc>
        <w:tc>
          <w:tcPr>
            <w:tcW w:w="1075" w:type="dxa"/>
            <w:shd w:val="clear" w:color="auto" w:fill="auto"/>
            <w:tcMar>
              <w:top w:w="0" w:type="dxa"/>
              <w:bottom w:w="0" w:type="dxa"/>
            </w:tcMar>
            <w:vAlign w:val="center"/>
          </w:tcPr>
          <w:p w14:paraId="0B87789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January 17, </w:t>
            </w:r>
            <w:r>
              <w:rPr>
                <w:rFonts w:ascii="Arial" w:hAnsi="Arial"/>
                <w:color w:val="010000"/>
                <w:sz w:val="20"/>
              </w:rPr>
              <w:lastRenderedPageBreak/>
              <w:t>2023</w:t>
            </w:r>
          </w:p>
        </w:tc>
        <w:tc>
          <w:tcPr>
            <w:tcW w:w="1086" w:type="dxa"/>
            <w:shd w:val="clear" w:color="auto" w:fill="auto"/>
            <w:tcMar>
              <w:top w:w="0" w:type="dxa"/>
              <w:bottom w:w="0" w:type="dxa"/>
            </w:tcMar>
            <w:vAlign w:val="center"/>
          </w:tcPr>
          <w:p w14:paraId="672A41C0" w14:textId="77777777" w:rsidR="00755F43" w:rsidRDefault="00755F43">
            <w:pPr>
              <w:tabs>
                <w:tab w:val="left" w:pos="432"/>
              </w:tabs>
              <w:spacing w:after="120" w:line="360" w:lineRule="auto"/>
              <w:rPr>
                <w:rFonts w:ascii="Arial" w:eastAsia="Arial" w:hAnsi="Arial" w:cs="Arial"/>
                <w:color w:val="010000"/>
                <w:sz w:val="20"/>
                <w:szCs w:val="20"/>
              </w:rPr>
            </w:pPr>
          </w:p>
        </w:tc>
      </w:tr>
      <w:tr w:rsidR="00755F43" w14:paraId="412C83A9" w14:textId="77777777">
        <w:tc>
          <w:tcPr>
            <w:tcW w:w="9017" w:type="dxa"/>
            <w:gridSpan w:val="7"/>
            <w:shd w:val="clear" w:color="auto" w:fill="auto"/>
            <w:tcMar>
              <w:top w:w="0" w:type="dxa"/>
              <w:bottom w:w="0" w:type="dxa"/>
            </w:tcMar>
            <w:vAlign w:val="center"/>
          </w:tcPr>
          <w:p w14:paraId="5AA6844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III. The Supervisory Board</w:t>
            </w:r>
          </w:p>
        </w:tc>
      </w:tr>
      <w:tr w:rsidR="00755F43" w14:paraId="259B4D9C" w14:textId="77777777">
        <w:tc>
          <w:tcPr>
            <w:tcW w:w="610" w:type="dxa"/>
            <w:shd w:val="clear" w:color="auto" w:fill="auto"/>
            <w:tcMar>
              <w:top w:w="0" w:type="dxa"/>
              <w:bottom w:w="0" w:type="dxa"/>
            </w:tcMar>
            <w:vAlign w:val="center"/>
          </w:tcPr>
          <w:p w14:paraId="63C3C04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03" w:type="dxa"/>
            <w:shd w:val="clear" w:color="auto" w:fill="auto"/>
            <w:tcMar>
              <w:top w:w="0" w:type="dxa"/>
              <w:bottom w:w="0" w:type="dxa"/>
            </w:tcMar>
            <w:vAlign w:val="center"/>
          </w:tcPr>
          <w:p w14:paraId="67B3AA5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Pham Thi Giang</w:t>
            </w:r>
          </w:p>
        </w:tc>
        <w:tc>
          <w:tcPr>
            <w:tcW w:w="1439" w:type="dxa"/>
            <w:shd w:val="clear" w:color="auto" w:fill="auto"/>
            <w:tcMar>
              <w:top w:w="0" w:type="dxa"/>
              <w:bottom w:w="0" w:type="dxa"/>
            </w:tcMar>
            <w:vAlign w:val="center"/>
          </w:tcPr>
          <w:p w14:paraId="7299FFC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201" w:type="dxa"/>
            <w:shd w:val="clear" w:color="auto" w:fill="auto"/>
            <w:tcMar>
              <w:top w:w="0" w:type="dxa"/>
              <w:bottom w:w="0" w:type="dxa"/>
            </w:tcMar>
            <w:vAlign w:val="center"/>
          </w:tcPr>
          <w:p w14:paraId="18F6560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22, 1988</w:t>
            </w:r>
          </w:p>
        </w:tc>
        <w:tc>
          <w:tcPr>
            <w:tcW w:w="1803" w:type="dxa"/>
            <w:shd w:val="clear" w:color="auto" w:fill="auto"/>
            <w:tcMar>
              <w:top w:w="0" w:type="dxa"/>
              <w:bottom w:w="0" w:type="dxa"/>
            </w:tcMar>
            <w:vAlign w:val="center"/>
          </w:tcPr>
          <w:p w14:paraId="3D4F113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075" w:type="dxa"/>
            <w:shd w:val="clear" w:color="auto" w:fill="auto"/>
            <w:tcMar>
              <w:top w:w="0" w:type="dxa"/>
              <w:bottom w:w="0" w:type="dxa"/>
            </w:tcMar>
            <w:vAlign w:val="center"/>
          </w:tcPr>
          <w:p w14:paraId="1D53B662"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086" w:type="dxa"/>
            <w:shd w:val="clear" w:color="auto" w:fill="auto"/>
            <w:tcMar>
              <w:top w:w="0" w:type="dxa"/>
              <w:bottom w:w="0" w:type="dxa"/>
            </w:tcMar>
            <w:vAlign w:val="center"/>
          </w:tcPr>
          <w:p w14:paraId="2F8893D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755F43" w14:paraId="4A8BC1AA" w14:textId="77777777">
        <w:tc>
          <w:tcPr>
            <w:tcW w:w="610" w:type="dxa"/>
            <w:shd w:val="clear" w:color="auto" w:fill="auto"/>
            <w:tcMar>
              <w:top w:w="0" w:type="dxa"/>
              <w:bottom w:w="0" w:type="dxa"/>
            </w:tcMar>
            <w:vAlign w:val="center"/>
          </w:tcPr>
          <w:p w14:paraId="51FD123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803" w:type="dxa"/>
            <w:shd w:val="clear" w:color="auto" w:fill="auto"/>
            <w:tcMar>
              <w:top w:w="0" w:type="dxa"/>
              <w:bottom w:w="0" w:type="dxa"/>
            </w:tcMar>
            <w:vAlign w:val="center"/>
          </w:tcPr>
          <w:p w14:paraId="74B1B3A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 Thi Thuy Trang</w:t>
            </w:r>
          </w:p>
        </w:tc>
        <w:tc>
          <w:tcPr>
            <w:tcW w:w="1439" w:type="dxa"/>
            <w:shd w:val="clear" w:color="auto" w:fill="auto"/>
            <w:tcMar>
              <w:top w:w="0" w:type="dxa"/>
              <w:bottom w:w="0" w:type="dxa"/>
            </w:tcMar>
            <w:vAlign w:val="center"/>
          </w:tcPr>
          <w:p w14:paraId="60470E4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201" w:type="dxa"/>
            <w:shd w:val="clear" w:color="auto" w:fill="auto"/>
            <w:tcMar>
              <w:top w:w="0" w:type="dxa"/>
              <w:bottom w:w="0" w:type="dxa"/>
            </w:tcMar>
            <w:vAlign w:val="center"/>
          </w:tcPr>
          <w:p w14:paraId="20FB7B35"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02, 1988</w:t>
            </w:r>
          </w:p>
        </w:tc>
        <w:tc>
          <w:tcPr>
            <w:tcW w:w="1803" w:type="dxa"/>
            <w:shd w:val="clear" w:color="auto" w:fill="auto"/>
            <w:tcMar>
              <w:top w:w="0" w:type="dxa"/>
              <w:bottom w:w="0" w:type="dxa"/>
            </w:tcMar>
            <w:vAlign w:val="center"/>
          </w:tcPr>
          <w:p w14:paraId="6AB269A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075" w:type="dxa"/>
            <w:shd w:val="clear" w:color="auto" w:fill="auto"/>
            <w:tcMar>
              <w:top w:w="0" w:type="dxa"/>
              <w:bottom w:w="0" w:type="dxa"/>
            </w:tcMar>
            <w:vAlign w:val="center"/>
          </w:tcPr>
          <w:p w14:paraId="598D38B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086" w:type="dxa"/>
            <w:shd w:val="clear" w:color="auto" w:fill="auto"/>
            <w:tcMar>
              <w:top w:w="0" w:type="dxa"/>
              <w:bottom w:w="0" w:type="dxa"/>
            </w:tcMar>
            <w:vAlign w:val="center"/>
          </w:tcPr>
          <w:p w14:paraId="19C58BAA"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r>
      <w:tr w:rsidR="00755F43" w14:paraId="4E3FB33E" w14:textId="77777777">
        <w:tc>
          <w:tcPr>
            <w:tcW w:w="610" w:type="dxa"/>
            <w:shd w:val="clear" w:color="auto" w:fill="auto"/>
            <w:tcMar>
              <w:top w:w="0" w:type="dxa"/>
              <w:bottom w:w="0" w:type="dxa"/>
            </w:tcMar>
            <w:vAlign w:val="center"/>
          </w:tcPr>
          <w:p w14:paraId="6E91667B"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803" w:type="dxa"/>
            <w:shd w:val="clear" w:color="auto" w:fill="auto"/>
            <w:tcMar>
              <w:top w:w="0" w:type="dxa"/>
              <w:bottom w:w="0" w:type="dxa"/>
            </w:tcMar>
            <w:vAlign w:val="center"/>
          </w:tcPr>
          <w:p w14:paraId="5B1560B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 Thi Vu </w:t>
            </w:r>
            <w:proofErr w:type="spellStart"/>
            <w:r>
              <w:rPr>
                <w:rFonts w:ascii="Arial" w:hAnsi="Arial"/>
                <w:color w:val="010000"/>
                <w:sz w:val="20"/>
              </w:rPr>
              <w:t>Thuan</w:t>
            </w:r>
            <w:proofErr w:type="spellEnd"/>
          </w:p>
        </w:tc>
        <w:tc>
          <w:tcPr>
            <w:tcW w:w="1439" w:type="dxa"/>
            <w:shd w:val="clear" w:color="auto" w:fill="auto"/>
            <w:tcMar>
              <w:top w:w="0" w:type="dxa"/>
              <w:bottom w:w="0" w:type="dxa"/>
            </w:tcMar>
            <w:vAlign w:val="center"/>
          </w:tcPr>
          <w:p w14:paraId="5E2C12D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201" w:type="dxa"/>
            <w:shd w:val="clear" w:color="auto" w:fill="auto"/>
            <w:tcMar>
              <w:top w:w="0" w:type="dxa"/>
              <w:bottom w:w="0" w:type="dxa"/>
            </w:tcMar>
            <w:vAlign w:val="center"/>
          </w:tcPr>
          <w:p w14:paraId="5BDB8B16"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1992</w:t>
            </w:r>
          </w:p>
        </w:tc>
        <w:tc>
          <w:tcPr>
            <w:tcW w:w="1803" w:type="dxa"/>
            <w:shd w:val="clear" w:color="auto" w:fill="auto"/>
            <w:tcMar>
              <w:top w:w="0" w:type="dxa"/>
              <w:bottom w:w="0" w:type="dxa"/>
            </w:tcMar>
            <w:vAlign w:val="center"/>
          </w:tcPr>
          <w:p w14:paraId="1073A1B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075" w:type="dxa"/>
            <w:shd w:val="clear" w:color="auto" w:fill="auto"/>
            <w:tcMar>
              <w:top w:w="0" w:type="dxa"/>
              <w:bottom w:w="0" w:type="dxa"/>
            </w:tcMar>
            <w:vAlign w:val="center"/>
          </w:tcPr>
          <w:p w14:paraId="3F0E967C"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086" w:type="dxa"/>
            <w:shd w:val="clear" w:color="auto" w:fill="auto"/>
            <w:tcMar>
              <w:top w:w="0" w:type="dxa"/>
              <w:bottom w:w="0" w:type="dxa"/>
            </w:tcMar>
            <w:vAlign w:val="center"/>
          </w:tcPr>
          <w:p w14:paraId="2DAFD9B5"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755F43" w14:paraId="78E04DCF" w14:textId="77777777">
        <w:tc>
          <w:tcPr>
            <w:tcW w:w="610" w:type="dxa"/>
            <w:shd w:val="clear" w:color="auto" w:fill="auto"/>
            <w:tcMar>
              <w:top w:w="0" w:type="dxa"/>
              <w:bottom w:w="0" w:type="dxa"/>
            </w:tcMar>
            <w:vAlign w:val="center"/>
          </w:tcPr>
          <w:p w14:paraId="7CCC3E1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803" w:type="dxa"/>
            <w:shd w:val="clear" w:color="auto" w:fill="auto"/>
            <w:tcMar>
              <w:top w:w="0" w:type="dxa"/>
              <w:bottom w:w="0" w:type="dxa"/>
            </w:tcMar>
            <w:vAlign w:val="center"/>
          </w:tcPr>
          <w:p w14:paraId="4277002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 Thi Thu Trang</w:t>
            </w:r>
          </w:p>
        </w:tc>
        <w:tc>
          <w:tcPr>
            <w:tcW w:w="1439" w:type="dxa"/>
            <w:shd w:val="clear" w:color="auto" w:fill="auto"/>
            <w:tcMar>
              <w:top w:w="0" w:type="dxa"/>
              <w:bottom w:w="0" w:type="dxa"/>
            </w:tcMar>
            <w:vAlign w:val="center"/>
          </w:tcPr>
          <w:p w14:paraId="6A4CAA8F"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201" w:type="dxa"/>
            <w:shd w:val="clear" w:color="auto" w:fill="auto"/>
            <w:tcMar>
              <w:top w:w="0" w:type="dxa"/>
              <w:bottom w:w="0" w:type="dxa"/>
            </w:tcMar>
            <w:vAlign w:val="center"/>
          </w:tcPr>
          <w:p w14:paraId="1A380F1C"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27, 1998</w:t>
            </w:r>
          </w:p>
        </w:tc>
        <w:tc>
          <w:tcPr>
            <w:tcW w:w="1803" w:type="dxa"/>
            <w:shd w:val="clear" w:color="auto" w:fill="auto"/>
            <w:tcMar>
              <w:top w:w="0" w:type="dxa"/>
              <w:bottom w:w="0" w:type="dxa"/>
            </w:tcMar>
            <w:vAlign w:val="center"/>
          </w:tcPr>
          <w:p w14:paraId="73A872DF"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and Banking</w:t>
            </w:r>
          </w:p>
        </w:tc>
        <w:tc>
          <w:tcPr>
            <w:tcW w:w="1075" w:type="dxa"/>
            <w:shd w:val="clear" w:color="auto" w:fill="auto"/>
            <w:tcMar>
              <w:top w:w="0" w:type="dxa"/>
              <w:bottom w:w="0" w:type="dxa"/>
            </w:tcMar>
            <w:vAlign w:val="center"/>
          </w:tcPr>
          <w:p w14:paraId="204BBCB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1086" w:type="dxa"/>
            <w:shd w:val="clear" w:color="auto" w:fill="auto"/>
            <w:tcMar>
              <w:top w:w="0" w:type="dxa"/>
              <w:bottom w:w="0" w:type="dxa"/>
            </w:tcMar>
            <w:vAlign w:val="center"/>
          </w:tcPr>
          <w:p w14:paraId="14937AF2" w14:textId="77777777" w:rsidR="00755F43" w:rsidRDefault="00755F43">
            <w:pPr>
              <w:tabs>
                <w:tab w:val="left" w:pos="432"/>
              </w:tabs>
              <w:spacing w:after="120" w:line="360" w:lineRule="auto"/>
              <w:rPr>
                <w:rFonts w:ascii="Arial" w:eastAsia="Arial" w:hAnsi="Arial" w:cs="Arial"/>
                <w:color w:val="010000"/>
                <w:sz w:val="20"/>
                <w:szCs w:val="20"/>
              </w:rPr>
            </w:pPr>
          </w:p>
        </w:tc>
      </w:tr>
    </w:tbl>
    <w:p w14:paraId="5015EB5E" w14:textId="77777777" w:rsidR="00755F43" w:rsidRDefault="009A3018">
      <w:pPr>
        <w:numPr>
          <w:ilvl w:val="0"/>
          <w:numId w:val="3"/>
        </w:numPr>
        <w:pBdr>
          <w:top w:val="nil"/>
          <w:left w:val="nil"/>
          <w:bottom w:val="nil"/>
          <w:right w:val="nil"/>
          <w:between w:val="nil"/>
        </w:pBdr>
        <w:tabs>
          <w:tab w:val="left" w:pos="432"/>
          <w:tab w:val="left" w:pos="986"/>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684"/>
        <w:gridCol w:w="1443"/>
        <w:gridCol w:w="1205"/>
        <w:gridCol w:w="1803"/>
        <w:gridCol w:w="1078"/>
        <w:gridCol w:w="1084"/>
      </w:tblGrid>
      <w:tr w:rsidR="00755F43" w14:paraId="527FC15E" w14:textId="77777777">
        <w:tc>
          <w:tcPr>
            <w:tcW w:w="720" w:type="dxa"/>
            <w:shd w:val="clear" w:color="auto" w:fill="auto"/>
            <w:tcMar>
              <w:top w:w="0" w:type="dxa"/>
              <w:bottom w:w="0" w:type="dxa"/>
            </w:tcMar>
            <w:vAlign w:val="center"/>
          </w:tcPr>
          <w:p w14:paraId="73F3680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684" w:type="dxa"/>
            <w:shd w:val="clear" w:color="auto" w:fill="auto"/>
            <w:tcMar>
              <w:top w:w="0" w:type="dxa"/>
              <w:bottom w:w="0" w:type="dxa"/>
            </w:tcMar>
            <w:vAlign w:val="center"/>
          </w:tcPr>
          <w:p w14:paraId="5BEA266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43" w:type="dxa"/>
            <w:shd w:val="clear" w:color="auto" w:fill="auto"/>
            <w:tcMar>
              <w:top w:w="0" w:type="dxa"/>
              <w:bottom w:w="0" w:type="dxa"/>
            </w:tcMar>
            <w:vAlign w:val="center"/>
          </w:tcPr>
          <w:p w14:paraId="40CF8200"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205" w:type="dxa"/>
            <w:shd w:val="clear" w:color="auto" w:fill="auto"/>
            <w:tcMar>
              <w:top w:w="0" w:type="dxa"/>
              <w:bottom w:w="0" w:type="dxa"/>
            </w:tcMar>
            <w:vAlign w:val="center"/>
          </w:tcPr>
          <w:p w14:paraId="73BB1243"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803" w:type="dxa"/>
            <w:shd w:val="clear" w:color="auto" w:fill="auto"/>
            <w:tcMar>
              <w:top w:w="0" w:type="dxa"/>
              <w:bottom w:w="0" w:type="dxa"/>
            </w:tcMar>
            <w:vAlign w:val="center"/>
          </w:tcPr>
          <w:p w14:paraId="6AB8937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078" w:type="dxa"/>
            <w:shd w:val="clear" w:color="auto" w:fill="auto"/>
            <w:tcMar>
              <w:top w:w="0" w:type="dxa"/>
              <w:bottom w:w="0" w:type="dxa"/>
            </w:tcMar>
            <w:vAlign w:val="center"/>
          </w:tcPr>
          <w:p w14:paraId="45FF2C0E"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1084" w:type="dxa"/>
            <w:shd w:val="clear" w:color="auto" w:fill="auto"/>
            <w:tcMar>
              <w:top w:w="0" w:type="dxa"/>
              <w:bottom w:w="0" w:type="dxa"/>
            </w:tcMar>
            <w:vAlign w:val="center"/>
          </w:tcPr>
          <w:p w14:paraId="6949E26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755F43" w14:paraId="302E26CA" w14:textId="77777777">
        <w:tc>
          <w:tcPr>
            <w:tcW w:w="720" w:type="dxa"/>
            <w:shd w:val="clear" w:color="auto" w:fill="auto"/>
            <w:tcMar>
              <w:top w:w="0" w:type="dxa"/>
              <w:bottom w:w="0" w:type="dxa"/>
            </w:tcMar>
            <w:vAlign w:val="center"/>
          </w:tcPr>
          <w:p w14:paraId="0A2A0A38"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684" w:type="dxa"/>
            <w:shd w:val="clear" w:color="auto" w:fill="auto"/>
            <w:tcMar>
              <w:top w:w="0" w:type="dxa"/>
              <w:bottom w:w="0" w:type="dxa"/>
            </w:tcMar>
            <w:vAlign w:val="center"/>
          </w:tcPr>
          <w:p w14:paraId="09D6BC5F"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Ha Thi Phuong </w:t>
            </w:r>
            <w:proofErr w:type="spellStart"/>
            <w:r>
              <w:rPr>
                <w:rFonts w:ascii="Arial" w:hAnsi="Arial"/>
                <w:color w:val="010000"/>
                <w:sz w:val="20"/>
              </w:rPr>
              <w:t>Oanh</w:t>
            </w:r>
            <w:proofErr w:type="spellEnd"/>
          </w:p>
        </w:tc>
        <w:tc>
          <w:tcPr>
            <w:tcW w:w="1443" w:type="dxa"/>
            <w:shd w:val="clear" w:color="auto" w:fill="auto"/>
            <w:tcMar>
              <w:top w:w="0" w:type="dxa"/>
              <w:bottom w:w="0" w:type="dxa"/>
            </w:tcMar>
            <w:vAlign w:val="center"/>
          </w:tcPr>
          <w:p w14:paraId="0E053A91"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c>
        <w:tc>
          <w:tcPr>
            <w:tcW w:w="1205" w:type="dxa"/>
            <w:shd w:val="clear" w:color="auto" w:fill="auto"/>
            <w:tcMar>
              <w:top w:w="0" w:type="dxa"/>
              <w:bottom w:w="0" w:type="dxa"/>
            </w:tcMar>
            <w:vAlign w:val="center"/>
          </w:tcPr>
          <w:p w14:paraId="79A48D0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02, 1981</w:t>
            </w:r>
          </w:p>
        </w:tc>
        <w:tc>
          <w:tcPr>
            <w:tcW w:w="1803" w:type="dxa"/>
            <w:shd w:val="clear" w:color="auto" w:fill="auto"/>
            <w:tcMar>
              <w:top w:w="0" w:type="dxa"/>
              <w:bottom w:w="0" w:type="dxa"/>
            </w:tcMar>
            <w:vAlign w:val="center"/>
          </w:tcPr>
          <w:p w14:paraId="38C39399"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Accounting College</w:t>
            </w:r>
          </w:p>
        </w:tc>
        <w:tc>
          <w:tcPr>
            <w:tcW w:w="1078" w:type="dxa"/>
            <w:shd w:val="clear" w:color="auto" w:fill="auto"/>
            <w:tcMar>
              <w:top w:w="0" w:type="dxa"/>
              <w:bottom w:w="0" w:type="dxa"/>
            </w:tcMar>
            <w:vAlign w:val="center"/>
          </w:tcPr>
          <w:p w14:paraId="42021BD7"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21, 2007</w:t>
            </w:r>
          </w:p>
        </w:tc>
        <w:tc>
          <w:tcPr>
            <w:tcW w:w="1084" w:type="dxa"/>
            <w:shd w:val="clear" w:color="auto" w:fill="auto"/>
            <w:tcMar>
              <w:top w:w="0" w:type="dxa"/>
              <w:bottom w:w="0" w:type="dxa"/>
            </w:tcMar>
            <w:vAlign w:val="center"/>
          </w:tcPr>
          <w:p w14:paraId="65F2D6FA" w14:textId="77777777" w:rsidR="00755F43" w:rsidRDefault="009A30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bl>
    <w:p w14:paraId="7592D16C" w14:textId="77777777" w:rsidR="00755F43" w:rsidRDefault="009A3018" w:rsidP="001A7C89">
      <w:pPr>
        <w:keepNext/>
        <w:numPr>
          <w:ilvl w:val="0"/>
          <w:numId w:val="3"/>
        </w:numPr>
        <w:pBdr>
          <w:top w:val="nil"/>
          <w:left w:val="nil"/>
          <w:bottom w:val="nil"/>
          <w:right w:val="nil"/>
          <w:between w:val="nil"/>
        </w:pBdr>
        <w:tabs>
          <w:tab w:val="left" w:pos="432"/>
          <w:tab w:val="left" w:pos="1086"/>
        </w:tabs>
        <w:spacing w:after="120" w:line="360" w:lineRule="auto"/>
        <w:ind w:left="0" w:firstLine="0"/>
        <w:jc w:val="both"/>
        <w:rPr>
          <w:rFonts w:ascii="Arial" w:eastAsia="Arial" w:hAnsi="Arial" w:cs="Arial"/>
          <w:color w:val="010000"/>
          <w:sz w:val="20"/>
          <w:szCs w:val="20"/>
        </w:rPr>
      </w:pPr>
      <w:r>
        <w:rPr>
          <w:rFonts w:ascii="Arial" w:hAnsi="Arial"/>
          <w:color w:val="010000"/>
          <w:sz w:val="20"/>
        </w:rPr>
        <w:t>Training on corporate governance:</w:t>
      </w:r>
    </w:p>
    <w:p w14:paraId="1C79055C" w14:textId="77777777" w:rsidR="00755F43" w:rsidRDefault="009A3018" w:rsidP="001A7C89">
      <w:pPr>
        <w:numPr>
          <w:ilvl w:val="0"/>
          <w:numId w:val="3"/>
        </w:numPr>
        <w:pBdr>
          <w:top w:val="nil"/>
          <w:left w:val="nil"/>
          <w:bottom w:val="nil"/>
          <w:right w:val="nil"/>
          <w:between w:val="nil"/>
        </w:pBdr>
        <w:tabs>
          <w:tab w:val="left" w:pos="432"/>
          <w:tab w:val="left" w:pos="632"/>
        </w:tabs>
        <w:spacing w:after="120" w:line="360" w:lineRule="auto"/>
        <w:ind w:left="0" w:firstLine="0"/>
        <w:jc w:val="both"/>
        <w:rPr>
          <w:rFonts w:ascii="Arial" w:eastAsia="Arial" w:hAnsi="Arial" w:cs="Arial"/>
          <w:color w:val="010000"/>
          <w:sz w:val="20"/>
          <w:szCs w:val="20"/>
        </w:rPr>
      </w:pPr>
      <w:r>
        <w:rPr>
          <w:rFonts w:ascii="Arial" w:hAnsi="Arial"/>
          <w:color w:val="010000"/>
          <w:sz w:val="20"/>
        </w:rPr>
        <w:t>List of affiliated persons of the public company and transactions between the affiliated persons of the Company and the Company itself.</w:t>
      </w:r>
    </w:p>
    <w:p w14:paraId="69CF6E44" w14:textId="77777777" w:rsidR="00755F43" w:rsidRDefault="009A3018" w:rsidP="001A7C89">
      <w:pPr>
        <w:numPr>
          <w:ilvl w:val="0"/>
          <w:numId w:val="5"/>
        </w:numPr>
        <w:pBdr>
          <w:top w:val="nil"/>
          <w:left w:val="nil"/>
          <w:bottom w:val="nil"/>
          <w:right w:val="nil"/>
          <w:between w:val="nil"/>
        </w:pBdr>
        <w:tabs>
          <w:tab w:val="left" w:pos="432"/>
          <w:tab w:val="left" w:pos="85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related persons of the Company; or between the Company and majority shareholders, PDMR, and related person of PDMR: None</w:t>
      </w:r>
    </w:p>
    <w:p w14:paraId="55C60A5B" w14:textId="77777777" w:rsidR="00755F43" w:rsidRDefault="009A3018" w:rsidP="001A7C89">
      <w:pPr>
        <w:numPr>
          <w:ilvl w:val="0"/>
          <w:numId w:val="2"/>
        </w:numPr>
        <w:pBdr>
          <w:top w:val="nil"/>
          <w:left w:val="nil"/>
          <w:bottom w:val="nil"/>
          <w:right w:val="nil"/>
          <w:between w:val="nil"/>
        </w:pBdr>
        <w:tabs>
          <w:tab w:val="left" w:pos="432"/>
          <w:tab w:val="left" w:pos="1568"/>
        </w:tabs>
        <w:spacing w:after="120" w:line="360" w:lineRule="auto"/>
        <w:jc w:val="both"/>
        <w:rPr>
          <w:rFonts w:ascii="Arial" w:eastAsia="Arial" w:hAnsi="Arial" w:cs="Arial"/>
          <w:color w:val="010000"/>
          <w:sz w:val="20"/>
          <w:szCs w:val="20"/>
        </w:rPr>
      </w:pPr>
      <w:r>
        <w:rPr>
          <w:rFonts w:ascii="Arial" w:hAnsi="Arial"/>
          <w:color w:val="010000"/>
          <w:sz w:val="20"/>
        </w:rPr>
        <w:t>Transactions between PDMR of the Company, affiliated persons of PDMR and subsidiaries, companies controlled by the Company: None</w:t>
      </w:r>
    </w:p>
    <w:p w14:paraId="2988353A" w14:textId="77777777" w:rsidR="00755F43" w:rsidRDefault="009A3018" w:rsidP="001A7C89">
      <w:pPr>
        <w:keepNext/>
        <w:numPr>
          <w:ilvl w:val="0"/>
          <w:numId w:val="2"/>
        </w:numPr>
        <w:pBdr>
          <w:top w:val="nil"/>
          <w:left w:val="nil"/>
          <w:bottom w:val="nil"/>
          <w:right w:val="nil"/>
          <w:between w:val="nil"/>
        </w:pBdr>
        <w:tabs>
          <w:tab w:val="left" w:pos="432"/>
          <w:tab w:val="left" w:pos="1568"/>
        </w:tabs>
        <w:spacing w:after="120" w:line="360" w:lineRule="auto"/>
        <w:jc w:val="both"/>
        <w:rPr>
          <w:rFonts w:ascii="Arial" w:eastAsia="Arial" w:hAnsi="Arial" w:cs="Arial"/>
          <w:color w:val="010000"/>
          <w:sz w:val="20"/>
          <w:szCs w:val="20"/>
        </w:rPr>
      </w:pPr>
      <w:r>
        <w:rPr>
          <w:rFonts w:ascii="Arial" w:hAnsi="Arial"/>
          <w:color w:val="010000"/>
          <w:sz w:val="20"/>
        </w:rPr>
        <w:t>Transactions between the Corporation and other entities:</w:t>
      </w:r>
    </w:p>
    <w:p w14:paraId="696EC8AF" w14:textId="77777777" w:rsidR="00755F43" w:rsidRDefault="009A3018" w:rsidP="001A7C89">
      <w:pPr>
        <w:numPr>
          <w:ilvl w:val="1"/>
          <w:numId w:val="6"/>
        </w:numPr>
        <w:pBdr>
          <w:top w:val="nil"/>
          <w:left w:val="nil"/>
          <w:bottom w:val="nil"/>
          <w:right w:val="nil"/>
          <w:between w:val="nil"/>
        </w:pBdr>
        <w:tabs>
          <w:tab w:val="left" w:pos="432"/>
          <w:tab w:val="left" w:pos="164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the companies that members of the Board of Directors, members of the Supervisory Board, Manager and other managers have been founding members or members of the Board of Directors, Executive Manager for the past three (03) years (as </w:t>
      </w:r>
      <w:proofErr w:type="spellStart"/>
      <w:r>
        <w:rPr>
          <w:rFonts w:ascii="Arial" w:hAnsi="Arial"/>
          <w:color w:val="010000"/>
          <w:sz w:val="20"/>
        </w:rPr>
        <w:t>atf</w:t>
      </w:r>
      <w:proofErr w:type="spellEnd"/>
      <w:r>
        <w:rPr>
          <w:rFonts w:ascii="Arial" w:hAnsi="Arial"/>
          <w:color w:val="010000"/>
          <w:sz w:val="20"/>
        </w:rPr>
        <w:t xml:space="preserve"> the time of reporting): None</w:t>
      </w:r>
    </w:p>
    <w:p w14:paraId="5A15E0E0" w14:textId="77777777" w:rsidR="00755F43" w:rsidRDefault="009A3018" w:rsidP="001A7C89">
      <w:pPr>
        <w:numPr>
          <w:ilvl w:val="1"/>
          <w:numId w:val="6"/>
        </w:numPr>
        <w:pBdr>
          <w:top w:val="nil"/>
          <w:left w:val="nil"/>
          <w:bottom w:val="nil"/>
          <w:right w:val="nil"/>
          <w:between w:val="nil"/>
        </w:pBdr>
        <w:tabs>
          <w:tab w:val="left" w:pos="432"/>
          <w:tab w:val="left" w:pos="1665"/>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companies that affiliated persons of members of the Board of Directors, members of the Supervisory Board, Manager and other managers are members of the Board of Directors, Executive Manager: None</w:t>
      </w:r>
    </w:p>
    <w:p w14:paraId="1460E285" w14:textId="77777777" w:rsidR="00755F43" w:rsidRDefault="009A3018" w:rsidP="001A7C89">
      <w:pPr>
        <w:numPr>
          <w:ilvl w:val="1"/>
          <w:numId w:val="6"/>
        </w:numPr>
        <w:pBdr>
          <w:top w:val="nil"/>
          <w:left w:val="nil"/>
          <w:bottom w:val="nil"/>
          <w:right w:val="nil"/>
          <w:between w:val="nil"/>
        </w:pBdr>
        <w:tabs>
          <w:tab w:val="left" w:pos="432"/>
          <w:tab w:val="left" w:pos="1665"/>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Other transactions of the Corporation (if any) can bring about material or non-material benefits to the members of the Board of Directors, the members of the Supervisory Board, the Manager (General Manager) and other managers: None</w:t>
      </w:r>
    </w:p>
    <w:p w14:paraId="63DEC66E" w14:textId="77777777" w:rsidR="00755F43" w:rsidRDefault="009A3018" w:rsidP="001A7C8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 Share transactions of PDMR and affiliated persons of PDMR:</w:t>
      </w:r>
    </w:p>
    <w:p w14:paraId="6EDE9ABB" w14:textId="77777777" w:rsidR="00755F43" w:rsidRDefault="009A3018" w:rsidP="001A7C89">
      <w:pPr>
        <w:keepNext/>
        <w:numPr>
          <w:ilvl w:val="0"/>
          <w:numId w:val="7"/>
        </w:numPr>
        <w:pBdr>
          <w:top w:val="nil"/>
          <w:left w:val="nil"/>
          <w:bottom w:val="nil"/>
          <w:right w:val="nil"/>
          <w:between w:val="nil"/>
        </w:pBdr>
        <w:tabs>
          <w:tab w:val="left" w:pos="432"/>
          <w:tab w:val="left" w:pos="1568"/>
        </w:tabs>
        <w:spacing w:after="120" w:line="360" w:lineRule="auto"/>
        <w:jc w:val="both"/>
        <w:rPr>
          <w:rFonts w:ascii="Arial" w:eastAsia="Arial" w:hAnsi="Arial" w:cs="Arial"/>
          <w:color w:val="010000"/>
          <w:sz w:val="20"/>
          <w:szCs w:val="20"/>
        </w:rPr>
      </w:pPr>
      <w:r>
        <w:rPr>
          <w:rFonts w:ascii="Arial" w:hAnsi="Arial"/>
          <w:color w:val="010000"/>
          <w:sz w:val="20"/>
        </w:rPr>
        <w:t>Transaction of PDMR and persons related to the Company’s shares: None</w:t>
      </w:r>
    </w:p>
    <w:p w14:paraId="6CE2FB6E" w14:textId="6713DF6A" w:rsidR="00755F43" w:rsidRPr="00214291" w:rsidRDefault="009A3018" w:rsidP="001A7C89">
      <w:pPr>
        <w:pBdr>
          <w:top w:val="nil"/>
          <w:left w:val="nil"/>
          <w:bottom w:val="nil"/>
          <w:right w:val="nil"/>
          <w:between w:val="nil"/>
        </w:pBdr>
        <w:tabs>
          <w:tab w:val="left" w:pos="432"/>
        </w:tabs>
        <w:spacing w:after="120" w:line="360" w:lineRule="auto"/>
        <w:jc w:val="both"/>
        <w:rPr>
          <w:rFonts w:ascii="Arial" w:hAnsi="Arial"/>
          <w:color w:val="010000"/>
          <w:sz w:val="20"/>
        </w:rPr>
      </w:pPr>
      <w:r>
        <w:rPr>
          <w:rFonts w:ascii="Arial" w:hAnsi="Arial"/>
          <w:color w:val="010000"/>
          <w:sz w:val="20"/>
        </w:rPr>
        <w:t xml:space="preserve">II. </w:t>
      </w:r>
      <w:bookmarkStart w:id="0" w:name="_GoBack"/>
      <w:bookmarkEnd w:id="0"/>
      <w:r>
        <w:rPr>
          <w:rFonts w:ascii="Arial" w:hAnsi="Arial"/>
          <w:color w:val="010000"/>
          <w:sz w:val="20"/>
        </w:rPr>
        <w:t>Other noticeable issues: None</w:t>
      </w:r>
    </w:p>
    <w:sectPr w:rsidR="00755F43" w:rsidRPr="0021429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8E8"/>
    <w:multiLevelType w:val="multilevel"/>
    <w:tmpl w:val="162A9B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98051B4"/>
    <w:multiLevelType w:val="multilevel"/>
    <w:tmpl w:val="3E024F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1D14B73"/>
    <w:multiLevelType w:val="multilevel"/>
    <w:tmpl w:val="9B1625C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98E3946"/>
    <w:multiLevelType w:val="multilevel"/>
    <w:tmpl w:val="F6CCB62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4512879"/>
    <w:multiLevelType w:val="multilevel"/>
    <w:tmpl w:val="AB1029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9EB05D9"/>
    <w:multiLevelType w:val="multilevel"/>
    <w:tmpl w:val="23B05A82"/>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2345634"/>
    <w:multiLevelType w:val="multilevel"/>
    <w:tmpl w:val="C6DA262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5D5E2A"/>
    <w:multiLevelType w:val="multilevel"/>
    <w:tmpl w:val="518A803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0DB4BBC"/>
    <w:multiLevelType w:val="multilevel"/>
    <w:tmpl w:val="7038949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4"/>
  </w:num>
  <w:num w:numId="3">
    <w:abstractNumId w:val="6"/>
  </w:num>
  <w:num w:numId="4">
    <w:abstractNumId w:val="8"/>
  </w:num>
  <w:num w:numId="5">
    <w:abstractNumId w:val="7"/>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43"/>
    <w:rsid w:val="001A7C89"/>
    <w:rsid w:val="00214291"/>
    <w:rsid w:val="004875DB"/>
    <w:rsid w:val="00755F43"/>
    <w:rsid w:val="007A3149"/>
    <w:rsid w:val="009A3018"/>
    <w:rsid w:val="00B82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paragraph" w:customStyle="1" w:styleId="Bodytext20">
    <w:name w:val="Body text (2)"/>
    <w:basedOn w:val="Normal"/>
    <w:link w:val="Bodytext2"/>
    <w:pPr>
      <w:spacing w:line="276" w:lineRule="auto"/>
      <w:ind w:firstLine="19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185" w:lineRule="auto"/>
    </w:pPr>
    <w:rPr>
      <w:rFonts w:ascii="Arial" w:eastAsia="Arial" w:hAnsi="Arial" w:cs="Arial"/>
      <w:sz w:val="8"/>
      <w:szCs w:val="8"/>
    </w:rPr>
  </w:style>
  <w:style w:type="paragraph" w:customStyle="1" w:styleId="Bodytext40">
    <w:name w:val="Body text (4)"/>
    <w:basedOn w:val="Normal"/>
    <w:link w:val="Bodytext4"/>
    <w:pPr>
      <w:spacing w:line="235" w:lineRule="auto"/>
      <w:ind w:firstLine="180"/>
    </w:pPr>
    <w:rPr>
      <w:rFonts w:ascii="Arial" w:eastAsia="Arial" w:hAnsi="Arial" w:cs="Arial"/>
      <w:sz w:val="19"/>
      <w:szCs w:val="19"/>
    </w:rPr>
  </w:style>
  <w:style w:type="paragraph" w:styleId="BodyText">
    <w:name w:val="Body Text"/>
    <w:basedOn w:val="Normal"/>
    <w:link w:val="BodyTextChar"/>
    <w:qFormat/>
    <w:pPr>
      <w:spacing w:line="360" w:lineRule="auto"/>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line="329" w:lineRule="auto"/>
      <w:ind w:firstLine="560"/>
      <w:outlineLvl w:val="1"/>
    </w:pPr>
    <w:rPr>
      <w:rFonts w:ascii="Times New Roman" w:eastAsia="Times New Roman" w:hAnsi="Times New Roman" w:cs="Times New Roman"/>
      <w:b/>
      <w:bCs/>
    </w:rPr>
  </w:style>
  <w:style w:type="paragraph" w:customStyle="1" w:styleId="Other0">
    <w:name w:val="Other"/>
    <w:basedOn w:val="Normal"/>
    <w:link w:val="Other"/>
    <w:pPr>
      <w:spacing w:line="360" w:lineRule="auto"/>
      <w:ind w:firstLine="40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paragraph" w:customStyle="1" w:styleId="Bodytext20">
    <w:name w:val="Body text (2)"/>
    <w:basedOn w:val="Normal"/>
    <w:link w:val="Bodytext2"/>
    <w:pPr>
      <w:spacing w:line="276" w:lineRule="auto"/>
      <w:ind w:firstLine="19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185" w:lineRule="auto"/>
    </w:pPr>
    <w:rPr>
      <w:rFonts w:ascii="Arial" w:eastAsia="Arial" w:hAnsi="Arial" w:cs="Arial"/>
      <w:sz w:val="8"/>
      <w:szCs w:val="8"/>
    </w:rPr>
  </w:style>
  <w:style w:type="paragraph" w:customStyle="1" w:styleId="Bodytext40">
    <w:name w:val="Body text (4)"/>
    <w:basedOn w:val="Normal"/>
    <w:link w:val="Bodytext4"/>
    <w:pPr>
      <w:spacing w:line="235" w:lineRule="auto"/>
      <w:ind w:firstLine="180"/>
    </w:pPr>
    <w:rPr>
      <w:rFonts w:ascii="Arial" w:eastAsia="Arial" w:hAnsi="Arial" w:cs="Arial"/>
      <w:sz w:val="19"/>
      <w:szCs w:val="19"/>
    </w:rPr>
  </w:style>
  <w:style w:type="paragraph" w:styleId="BodyText">
    <w:name w:val="Body Text"/>
    <w:basedOn w:val="Normal"/>
    <w:link w:val="BodyTextChar"/>
    <w:qFormat/>
    <w:pPr>
      <w:spacing w:line="360" w:lineRule="auto"/>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line="329" w:lineRule="auto"/>
      <w:ind w:firstLine="560"/>
      <w:outlineLvl w:val="1"/>
    </w:pPr>
    <w:rPr>
      <w:rFonts w:ascii="Times New Roman" w:eastAsia="Times New Roman" w:hAnsi="Times New Roman" w:cs="Times New Roman"/>
      <w:b/>
      <w:bCs/>
    </w:rPr>
  </w:style>
  <w:style w:type="paragraph" w:customStyle="1" w:styleId="Other0">
    <w:name w:val="Other"/>
    <w:basedOn w:val="Normal"/>
    <w:link w:val="Other"/>
    <w:pPr>
      <w:spacing w:line="360" w:lineRule="auto"/>
      <w:ind w:firstLine="40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xZ+9UQZjXxNBOVw20ZKe6YsC9Q==">CgMxLjA4AHIhMUludW55MzNxOVUwU21mVWNOaEJ1OXdUeEJUV3BYUDh4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2024-02-15T06:58:00Z</dcterms:created>
  <dcterms:modified xsi:type="dcterms:W3CDTF">2024-02-16T07:38:00Z</dcterms:modified>
</cp:coreProperties>
</file>