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169FB" w14:textId="77777777" w:rsidR="00EB6F73" w:rsidRPr="00ED57AE" w:rsidRDefault="001B4072" w:rsidP="00ED57AE">
      <w:pPr>
        <w:keepNext/>
        <w:pBdr>
          <w:top w:val="nil"/>
          <w:left w:val="nil"/>
          <w:bottom w:val="nil"/>
          <w:right w:val="nil"/>
          <w:between w:val="nil"/>
        </w:pBdr>
        <w:tabs>
          <w:tab w:val="left" w:pos="360"/>
          <w:tab w:val="left" w:pos="2306"/>
          <w:tab w:val="left" w:pos="5449"/>
        </w:tabs>
        <w:spacing w:after="120" w:line="360" w:lineRule="auto"/>
        <w:rPr>
          <w:rFonts w:ascii="Arial" w:eastAsia="Arial" w:hAnsi="Arial" w:cs="Arial"/>
          <w:b/>
          <w:color w:val="010000"/>
          <w:sz w:val="20"/>
          <w:szCs w:val="20"/>
        </w:rPr>
      </w:pPr>
      <w:r>
        <w:rPr>
          <w:rFonts w:ascii="Arial" w:hAnsi="Arial"/>
          <w:b/>
          <w:color w:val="010000"/>
          <w:sz w:val="20"/>
        </w:rPr>
        <w:t>FOX: Annual Corporate Governance Report 2023</w:t>
      </w:r>
    </w:p>
    <w:p w14:paraId="7BBB9FEA" w14:textId="6A6DC0DF" w:rsidR="00EB6F73" w:rsidRPr="00ED57AE" w:rsidRDefault="00F137B8" w:rsidP="00ED57AE">
      <w:pPr>
        <w:keepNext/>
        <w:pBdr>
          <w:top w:val="nil"/>
          <w:left w:val="nil"/>
          <w:bottom w:val="nil"/>
          <w:right w:val="nil"/>
          <w:between w:val="nil"/>
        </w:pBdr>
        <w:tabs>
          <w:tab w:val="left" w:pos="360"/>
          <w:tab w:val="left" w:pos="2306"/>
          <w:tab w:val="left" w:pos="5449"/>
        </w:tabs>
        <w:spacing w:after="120" w:line="360" w:lineRule="auto"/>
        <w:rPr>
          <w:rFonts w:ascii="Arial" w:eastAsia="Arial" w:hAnsi="Arial" w:cs="Arial"/>
          <w:color w:val="010000"/>
          <w:sz w:val="20"/>
          <w:szCs w:val="20"/>
        </w:rPr>
      </w:pPr>
      <w:r>
        <w:rPr>
          <w:rFonts w:ascii="Arial" w:hAnsi="Arial"/>
          <w:color w:val="010000"/>
          <w:sz w:val="20"/>
        </w:rPr>
        <w:t xml:space="preserve">On January 30, 2024, </w:t>
      </w:r>
      <w:r w:rsidR="001B4072">
        <w:rPr>
          <w:rFonts w:ascii="Arial" w:hAnsi="Arial"/>
          <w:color w:val="010000"/>
          <w:sz w:val="20"/>
        </w:rPr>
        <w:t>FPT Telecom Joint Stock Company announced Report No. 01/BC-FTEL on the corporate governance in 2023 as follows:</w:t>
      </w:r>
    </w:p>
    <w:p w14:paraId="67F2DD20" w14:textId="77777777" w:rsidR="00EB6F73" w:rsidRPr="00ED57AE" w:rsidRDefault="001B4072" w:rsidP="00ED57AE">
      <w:pPr>
        <w:keepNext/>
        <w:numPr>
          <w:ilvl w:val="0"/>
          <w:numId w:val="10"/>
        </w:numPr>
        <w:pBdr>
          <w:top w:val="nil"/>
          <w:left w:val="nil"/>
          <w:bottom w:val="nil"/>
          <w:right w:val="nil"/>
          <w:between w:val="nil"/>
        </w:pBdr>
        <w:tabs>
          <w:tab w:val="left" w:pos="360"/>
        </w:tabs>
        <w:spacing w:after="120" w:line="360" w:lineRule="auto"/>
        <w:ind w:left="0" w:firstLine="0"/>
        <w:rPr>
          <w:rFonts w:ascii="Arial" w:hAnsi="Arial" w:cs="Arial"/>
          <w:color w:val="010000"/>
          <w:sz w:val="20"/>
          <w:szCs w:val="20"/>
        </w:rPr>
      </w:pPr>
      <w:r>
        <w:rPr>
          <w:rFonts w:ascii="Arial" w:hAnsi="Arial"/>
          <w:color w:val="010000"/>
          <w:sz w:val="20"/>
        </w:rPr>
        <w:t>Name of company: FPT Telecom Joint Stock Company</w:t>
      </w:r>
    </w:p>
    <w:p w14:paraId="6B19FE0C" w14:textId="77777777" w:rsidR="00EB6F73" w:rsidRPr="00ED57AE" w:rsidRDefault="001B4072" w:rsidP="00ED57AE">
      <w:pPr>
        <w:numPr>
          <w:ilvl w:val="0"/>
          <w:numId w:val="10"/>
        </w:numPr>
        <w:pBdr>
          <w:top w:val="nil"/>
          <w:left w:val="nil"/>
          <w:bottom w:val="nil"/>
          <w:right w:val="nil"/>
          <w:between w:val="nil"/>
        </w:pBdr>
        <w:tabs>
          <w:tab w:val="left" w:pos="360"/>
        </w:tabs>
        <w:spacing w:after="120" w:line="360" w:lineRule="auto"/>
        <w:ind w:left="0" w:firstLine="0"/>
        <w:rPr>
          <w:rFonts w:ascii="Arial" w:hAnsi="Arial" w:cs="Arial"/>
          <w:color w:val="010000"/>
          <w:sz w:val="20"/>
          <w:szCs w:val="20"/>
        </w:rPr>
      </w:pPr>
      <w:r>
        <w:rPr>
          <w:rFonts w:ascii="Arial" w:hAnsi="Arial"/>
          <w:color w:val="010000"/>
          <w:sz w:val="20"/>
        </w:rPr>
        <w:t xml:space="preserve">Head office address: 2Nd Floor, FPT Building, No. 17, </w:t>
      </w:r>
      <w:proofErr w:type="spellStart"/>
      <w:r>
        <w:rPr>
          <w:rFonts w:ascii="Arial" w:hAnsi="Arial"/>
          <w:color w:val="010000"/>
          <w:sz w:val="20"/>
        </w:rPr>
        <w:t>Duy</w:t>
      </w:r>
      <w:proofErr w:type="spellEnd"/>
      <w:r>
        <w:rPr>
          <w:rFonts w:ascii="Arial" w:hAnsi="Arial"/>
          <w:color w:val="010000"/>
          <w:sz w:val="20"/>
        </w:rPr>
        <w:t xml:space="preserve"> Tan Street, Dich </w:t>
      </w:r>
      <w:proofErr w:type="spellStart"/>
      <w:r>
        <w:rPr>
          <w:rFonts w:ascii="Arial" w:hAnsi="Arial"/>
          <w:color w:val="010000"/>
          <w:sz w:val="20"/>
        </w:rPr>
        <w:t>Vong</w:t>
      </w:r>
      <w:proofErr w:type="spellEnd"/>
      <w:r>
        <w:rPr>
          <w:rFonts w:ascii="Arial" w:hAnsi="Arial"/>
          <w:color w:val="010000"/>
          <w:sz w:val="20"/>
        </w:rPr>
        <w:t xml:space="preserve"> </w:t>
      </w:r>
      <w:proofErr w:type="spellStart"/>
      <w:r>
        <w:rPr>
          <w:rFonts w:ascii="Arial" w:hAnsi="Arial"/>
          <w:color w:val="010000"/>
          <w:sz w:val="20"/>
        </w:rPr>
        <w:t>Hau</w:t>
      </w:r>
      <w:proofErr w:type="spellEnd"/>
      <w:r>
        <w:rPr>
          <w:rFonts w:ascii="Arial" w:hAnsi="Arial"/>
          <w:color w:val="010000"/>
          <w:sz w:val="20"/>
        </w:rPr>
        <w:t xml:space="preserve"> Ward,</w:t>
      </w:r>
    </w:p>
    <w:p w14:paraId="5F340200" w14:textId="77777777" w:rsidR="00EB6F73" w:rsidRPr="00ED57AE" w:rsidRDefault="001B4072" w:rsidP="00ED57AE">
      <w:pPr>
        <w:numPr>
          <w:ilvl w:val="0"/>
          <w:numId w:val="10"/>
        </w:numPr>
        <w:pBdr>
          <w:top w:val="nil"/>
          <w:left w:val="nil"/>
          <w:bottom w:val="nil"/>
          <w:right w:val="nil"/>
          <w:between w:val="nil"/>
        </w:pBdr>
        <w:tabs>
          <w:tab w:val="left" w:pos="360"/>
        </w:tabs>
        <w:spacing w:after="120" w:line="360" w:lineRule="auto"/>
        <w:ind w:left="0" w:firstLine="0"/>
        <w:rPr>
          <w:rFonts w:ascii="Arial" w:hAnsi="Arial" w:cs="Arial"/>
          <w:color w:val="010000"/>
          <w:sz w:val="20"/>
          <w:szCs w:val="20"/>
        </w:rPr>
      </w:pP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 City</w:t>
      </w:r>
    </w:p>
    <w:p w14:paraId="693DACB7" w14:textId="77777777" w:rsidR="00EB6F73" w:rsidRPr="00ED57AE" w:rsidRDefault="001B4072" w:rsidP="00ED57AE">
      <w:pPr>
        <w:numPr>
          <w:ilvl w:val="0"/>
          <w:numId w:val="10"/>
        </w:numPr>
        <w:pBdr>
          <w:top w:val="nil"/>
          <w:left w:val="nil"/>
          <w:bottom w:val="nil"/>
          <w:right w:val="nil"/>
          <w:between w:val="nil"/>
        </w:pBdr>
        <w:tabs>
          <w:tab w:val="left" w:pos="360"/>
        </w:tabs>
        <w:spacing w:after="120" w:line="360" w:lineRule="auto"/>
        <w:ind w:left="0" w:firstLine="0"/>
        <w:rPr>
          <w:rFonts w:ascii="Arial" w:hAnsi="Arial" w:cs="Arial"/>
          <w:color w:val="010000"/>
          <w:sz w:val="20"/>
          <w:szCs w:val="20"/>
        </w:rPr>
      </w:pPr>
      <w:r>
        <w:rPr>
          <w:rFonts w:ascii="Arial" w:hAnsi="Arial"/>
          <w:color w:val="010000"/>
          <w:sz w:val="20"/>
        </w:rPr>
        <w:t>Tel: (84 - 24) 73002222</w:t>
      </w:r>
      <w:r>
        <w:rPr>
          <w:rFonts w:ascii="Arial" w:hAnsi="Arial"/>
          <w:color w:val="010000"/>
          <w:sz w:val="20"/>
        </w:rPr>
        <w:tab/>
        <w:t xml:space="preserve"> Fax: (84 - 24) 37950047</w:t>
      </w:r>
    </w:p>
    <w:p w14:paraId="7E17C5D6" w14:textId="77777777" w:rsidR="00EB6F73" w:rsidRPr="00ED57AE" w:rsidRDefault="001B4072" w:rsidP="00ED57AE">
      <w:pPr>
        <w:numPr>
          <w:ilvl w:val="0"/>
          <w:numId w:val="10"/>
        </w:numPr>
        <w:pBdr>
          <w:top w:val="nil"/>
          <w:left w:val="nil"/>
          <w:bottom w:val="nil"/>
          <w:right w:val="nil"/>
          <w:between w:val="nil"/>
        </w:pBdr>
        <w:tabs>
          <w:tab w:val="left" w:pos="360"/>
        </w:tabs>
        <w:spacing w:after="120" w:line="360" w:lineRule="auto"/>
        <w:ind w:left="0" w:firstLine="0"/>
        <w:rPr>
          <w:rFonts w:ascii="Arial" w:hAnsi="Arial" w:cs="Arial"/>
          <w:color w:val="010000"/>
          <w:sz w:val="20"/>
          <w:szCs w:val="20"/>
        </w:rPr>
      </w:pPr>
      <w:r>
        <w:rPr>
          <w:rFonts w:ascii="Arial" w:hAnsi="Arial"/>
          <w:color w:val="010000"/>
          <w:sz w:val="20"/>
        </w:rPr>
        <w:t>Charter capital: VND 3,283,395,380,000</w:t>
      </w:r>
    </w:p>
    <w:p w14:paraId="710DAF61" w14:textId="77777777" w:rsidR="00EB6F73" w:rsidRPr="00ED57AE" w:rsidRDefault="001B4072" w:rsidP="00ED57AE">
      <w:pPr>
        <w:numPr>
          <w:ilvl w:val="0"/>
          <w:numId w:val="10"/>
        </w:numPr>
        <w:pBdr>
          <w:top w:val="nil"/>
          <w:left w:val="nil"/>
          <w:bottom w:val="nil"/>
          <w:right w:val="nil"/>
          <w:between w:val="nil"/>
        </w:pBdr>
        <w:tabs>
          <w:tab w:val="left" w:pos="360"/>
          <w:tab w:val="left" w:pos="10051"/>
        </w:tabs>
        <w:spacing w:after="120" w:line="360" w:lineRule="auto"/>
        <w:ind w:left="0" w:firstLine="0"/>
        <w:rPr>
          <w:rFonts w:ascii="Arial" w:hAnsi="Arial" w:cs="Arial"/>
          <w:color w:val="010000"/>
          <w:sz w:val="20"/>
          <w:szCs w:val="20"/>
        </w:rPr>
      </w:pPr>
      <w:r>
        <w:rPr>
          <w:rFonts w:ascii="Arial" w:hAnsi="Arial"/>
          <w:color w:val="010000"/>
          <w:sz w:val="20"/>
        </w:rPr>
        <w:t xml:space="preserve">Securities code: FOX </w:t>
      </w:r>
    </w:p>
    <w:p w14:paraId="350E1A32" w14:textId="77777777" w:rsidR="00EB6F73" w:rsidRPr="00ED57AE" w:rsidRDefault="001B4072" w:rsidP="00ED57AE">
      <w:pPr>
        <w:numPr>
          <w:ilvl w:val="0"/>
          <w:numId w:val="10"/>
        </w:numPr>
        <w:pBdr>
          <w:top w:val="nil"/>
          <w:left w:val="nil"/>
          <w:bottom w:val="nil"/>
          <w:right w:val="nil"/>
          <w:between w:val="nil"/>
        </w:pBdr>
        <w:tabs>
          <w:tab w:val="left" w:pos="360"/>
          <w:tab w:val="left" w:pos="10051"/>
        </w:tabs>
        <w:spacing w:after="120" w:line="360" w:lineRule="auto"/>
        <w:ind w:left="0" w:firstLine="0"/>
        <w:rPr>
          <w:rFonts w:ascii="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790FB0AD" w14:textId="77777777" w:rsidR="00EB6F73" w:rsidRPr="00ED57AE" w:rsidRDefault="001B4072" w:rsidP="00ED57AE">
      <w:pPr>
        <w:numPr>
          <w:ilvl w:val="0"/>
          <w:numId w:val="10"/>
        </w:numPr>
        <w:pBdr>
          <w:top w:val="nil"/>
          <w:left w:val="nil"/>
          <w:bottom w:val="nil"/>
          <w:right w:val="nil"/>
          <w:between w:val="nil"/>
        </w:pBdr>
        <w:tabs>
          <w:tab w:val="left" w:pos="360"/>
        </w:tabs>
        <w:spacing w:after="120" w:line="360" w:lineRule="auto"/>
        <w:ind w:left="0" w:firstLine="0"/>
        <w:rPr>
          <w:rFonts w:ascii="Arial" w:hAnsi="Arial" w:cs="Arial"/>
          <w:color w:val="010000"/>
          <w:sz w:val="20"/>
          <w:szCs w:val="20"/>
        </w:rPr>
      </w:pPr>
      <w:r>
        <w:rPr>
          <w:rFonts w:ascii="Arial" w:hAnsi="Arial"/>
          <w:color w:val="010000"/>
          <w:sz w:val="20"/>
        </w:rPr>
        <w:t>Internal audit execution: Implemented</w:t>
      </w:r>
    </w:p>
    <w:p w14:paraId="69F9C5BF" w14:textId="77777777" w:rsidR="00EB6F73" w:rsidRPr="00ED57AE" w:rsidRDefault="001B4072" w:rsidP="00ED57AE">
      <w:pPr>
        <w:numPr>
          <w:ilvl w:val="0"/>
          <w:numId w:val="1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Activities of the General Meeting of Shareholders:</w:t>
      </w:r>
    </w:p>
    <w:p w14:paraId="2E24159E" w14:textId="77777777" w:rsidR="00EB6F73" w:rsidRPr="00ED57AE" w:rsidRDefault="001B4072" w:rsidP="00ED57A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2"/>
        <w:gridCol w:w="1992"/>
        <w:gridCol w:w="1579"/>
        <w:gridCol w:w="9706"/>
      </w:tblGrid>
      <w:tr w:rsidR="00EB6F73" w:rsidRPr="00ED57AE" w14:paraId="365FBE8E" w14:textId="77777777" w:rsidTr="00ED57AE">
        <w:tc>
          <w:tcPr>
            <w:tcW w:w="241" w:type="pct"/>
            <w:shd w:val="clear" w:color="auto" w:fill="auto"/>
            <w:tcMar>
              <w:top w:w="0" w:type="dxa"/>
              <w:bottom w:w="0" w:type="dxa"/>
            </w:tcMar>
            <w:vAlign w:val="center"/>
          </w:tcPr>
          <w:p w14:paraId="395E1116" w14:textId="77777777" w:rsidR="00EB6F73" w:rsidRPr="00ED57AE" w:rsidRDefault="001B4072" w:rsidP="00F137B8">
            <w:pPr>
              <w:pBdr>
                <w:top w:val="nil"/>
                <w:left w:val="nil"/>
                <w:bottom w:val="nil"/>
                <w:right w:val="nil"/>
                <w:between w:val="nil"/>
              </w:pBdr>
              <w:tabs>
                <w:tab w:val="left" w:pos="360"/>
                <w:tab w:val="left" w:pos="1143"/>
              </w:tabs>
              <w:spacing w:line="360" w:lineRule="auto"/>
              <w:jc w:val="center"/>
              <w:rPr>
                <w:rFonts w:ascii="Arial" w:eastAsia="Arial" w:hAnsi="Arial" w:cs="Arial"/>
                <w:color w:val="010000"/>
                <w:sz w:val="20"/>
                <w:szCs w:val="20"/>
              </w:rPr>
            </w:pPr>
            <w:r>
              <w:rPr>
                <w:rFonts w:ascii="Arial" w:hAnsi="Arial"/>
                <w:color w:val="010000"/>
                <w:sz w:val="20"/>
              </w:rPr>
              <w:t>No.</w:t>
            </w:r>
          </w:p>
        </w:tc>
        <w:tc>
          <w:tcPr>
            <w:tcW w:w="714" w:type="pct"/>
            <w:shd w:val="clear" w:color="auto" w:fill="auto"/>
            <w:tcMar>
              <w:top w:w="0" w:type="dxa"/>
              <w:bottom w:w="0" w:type="dxa"/>
            </w:tcMar>
            <w:vAlign w:val="center"/>
          </w:tcPr>
          <w:p w14:paraId="68C245CB" w14:textId="77777777" w:rsidR="00EB6F73" w:rsidRPr="00ED57AE" w:rsidRDefault="001B4072" w:rsidP="00F137B8">
            <w:pPr>
              <w:pBdr>
                <w:top w:val="nil"/>
                <w:left w:val="nil"/>
                <w:bottom w:val="nil"/>
                <w:right w:val="nil"/>
                <w:between w:val="nil"/>
              </w:pBdr>
              <w:tabs>
                <w:tab w:val="left" w:pos="360"/>
                <w:tab w:val="left" w:pos="3502"/>
              </w:tabs>
              <w:spacing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566" w:type="pct"/>
            <w:shd w:val="clear" w:color="auto" w:fill="auto"/>
            <w:tcMar>
              <w:top w:w="0" w:type="dxa"/>
              <w:bottom w:w="0" w:type="dxa"/>
            </w:tcMar>
            <w:vAlign w:val="center"/>
          </w:tcPr>
          <w:p w14:paraId="7FFC5D8D" w14:textId="77777777" w:rsidR="00EB6F73" w:rsidRPr="00ED57AE" w:rsidRDefault="001B4072" w:rsidP="00F137B8">
            <w:pPr>
              <w:pBdr>
                <w:top w:val="nil"/>
                <w:left w:val="nil"/>
                <w:bottom w:val="nil"/>
                <w:right w:val="nil"/>
                <w:between w:val="nil"/>
              </w:pBdr>
              <w:tabs>
                <w:tab w:val="left" w:pos="360"/>
                <w:tab w:val="left" w:pos="3502"/>
              </w:tabs>
              <w:spacing w:line="360" w:lineRule="auto"/>
              <w:jc w:val="center"/>
              <w:rPr>
                <w:rFonts w:ascii="Arial" w:eastAsia="Arial" w:hAnsi="Arial" w:cs="Arial"/>
                <w:color w:val="010000"/>
                <w:sz w:val="20"/>
                <w:szCs w:val="20"/>
              </w:rPr>
            </w:pPr>
            <w:r>
              <w:rPr>
                <w:rFonts w:ascii="Arial" w:hAnsi="Arial"/>
                <w:color w:val="010000"/>
                <w:sz w:val="20"/>
              </w:rPr>
              <w:t>Date</w:t>
            </w:r>
          </w:p>
        </w:tc>
        <w:tc>
          <w:tcPr>
            <w:tcW w:w="3479" w:type="pct"/>
            <w:shd w:val="clear" w:color="auto" w:fill="auto"/>
            <w:tcMar>
              <w:top w:w="0" w:type="dxa"/>
              <w:bottom w:w="0" w:type="dxa"/>
            </w:tcMar>
            <w:vAlign w:val="center"/>
          </w:tcPr>
          <w:p w14:paraId="0F9DDE24" w14:textId="77777777" w:rsidR="00EB6F73" w:rsidRPr="00ED57AE" w:rsidRDefault="001B4072" w:rsidP="00F137B8">
            <w:pPr>
              <w:pBdr>
                <w:top w:val="nil"/>
                <w:left w:val="nil"/>
                <w:bottom w:val="nil"/>
                <w:right w:val="nil"/>
                <w:between w:val="nil"/>
              </w:pBdr>
              <w:tabs>
                <w:tab w:val="left" w:pos="360"/>
                <w:tab w:val="left" w:pos="3502"/>
              </w:tabs>
              <w:spacing w:line="360" w:lineRule="auto"/>
              <w:jc w:val="center"/>
              <w:rPr>
                <w:rFonts w:ascii="Arial" w:eastAsia="Arial" w:hAnsi="Arial" w:cs="Arial"/>
                <w:color w:val="010000"/>
                <w:sz w:val="20"/>
                <w:szCs w:val="20"/>
              </w:rPr>
            </w:pPr>
            <w:r>
              <w:rPr>
                <w:rFonts w:ascii="Arial" w:hAnsi="Arial"/>
                <w:color w:val="010000"/>
                <w:sz w:val="20"/>
              </w:rPr>
              <w:t>Content</w:t>
            </w:r>
          </w:p>
        </w:tc>
      </w:tr>
      <w:tr w:rsidR="00EB6F73" w:rsidRPr="00ED57AE" w14:paraId="56BB5967" w14:textId="77777777" w:rsidTr="00ED57AE">
        <w:tc>
          <w:tcPr>
            <w:tcW w:w="241" w:type="pct"/>
            <w:shd w:val="clear" w:color="auto" w:fill="auto"/>
            <w:tcMar>
              <w:top w:w="0" w:type="dxa"/>
              <w:bottom w:w="0" w:type="dxa"/>
            </w:tcMar>
            <w:vAlign w:val="center"/>
          </w:tcPr>
          <w:p w14:paraId="121E1F43" w14:textId="77777777" w:rsidR="00EB6F73" w:rsidRPr="00ED57AE" w:rsidRDefault="001B4072" w:rsidP="00F137B8">
            <w:pPr>
              <w:pBdr>
                <w:top w:val="nil"/>
                <w:left w:val="nil"/>
                <w:bottom w:val="nil"/>
                <w:right w:val="nil"/>
                <w:between w:val="nil"/>
              </w:pBdr>
              <w:tabs>
                <w:tab w:val="left" w:pos="360"/>
                <w:tab w:val="left" w:pos="1143"/>
              </w:tabs>
              <w:spacing w:line="360" w:lineRule="auto"/>
              <w:jc w:val="center"/>
              <w:rPr>
                <w:rFonts w:ascii="Arial" w:eastAsia="Arial" w:hAnsi="Arial" w:cs="Arial"/>
                <w:color w:val="010000"/>
                <w:sz w:val="20"/>
                <w:szCs w:val="20"/>
              </w:rPr>
            </w:pPr>
            <w:r>
              <w:rPr>
                <w:rFonts w:ascii="Arial" w:hAnsi="Arial"/>
                <w:color w:val="010000"/>
                <w:sz w:val="20"/>
              </w:rPr>
              <w:t>1</w:t>
            </w:r>
          </w:p>
        </w:tc>
        <w:tc>
          <w:tcPr>
            <w:tcW w:w="714" w:type="pct"/>
            <w:shd w:val="clear" w:color="auto" w:fill="auto"/>
            <w:tcMar>
              <w:top w:w="0" w:type="dxa"/>
              <w:bottom w:w="0" w:type="dxa"/>
            </w:tcMar>
            <w:vAlign w:val="center"/>
          </w:tcPr>
          <w:p w14:paraId="28A2005E" w14:textId="77777777" w:rsidR="00EB6F73" w:rsidRPr="00ED57AE" w:rsidRDefault="001B4072" w:rsidP="00F137B8">
            <w:pPr>
              <w:pBdr>
                <w:top w:val="nil"/>
                <w:left w:val="nil"/>
                <w:bottom w:val="nil"/>
                <w:right w:val="nil"/>
                <w:between w:val="nil"/>
              </w:pBdr>
              <w:tabs>
                <w:tab w:val="left" w:pos="360"/>
                <w:tab w:val="left" w:pos="3502"/>
              </w:tabs>
              <w:spacing w:line="360" w:lineRule="auto"/>
              <w:jc w:val="center"/>
              <w:rPr>
                <w:rFonts w:ascii="Arial" w:eastAsia="Arial" w:hAnsi="Arial" w:cs="Arial"/>
                <w:color w:val="010000"/>
                <w:sz w:val="20"/>
                <w:szCs w:val="20"/>
              </w:rPr>
            </w:pPr>
            <w:r>
              <w:rPr>
                <w:rFonts w:ascii="Arial" w:hAnsi="Arial"/>
                <w:color w:val="010000"/>
                <w:sz w:val="20"/>
              </w:rPr>
              <w:t>01/NQ-DHDCD/FTEL</w:t>
            </w:r>
          </w:p>
        </w:tc>
        <w:tc>
          <w:tcPr>
            <w:tcW w:w="566" w:type="pct"/>
            <w:shd w:val="clear" w:color="auto" w:fill="auto"/>
            <w:tcMar>
              <w:top w:w="0" w:type="dxa"/>
              <w:bottom w:w="0" w:type="dxa"/>
            </w:tcMar>
            <w:vAlign w:val="center"/>
          </w:tcPr>
          <w:p w14:paraId="69F4E45F" w14:textId="77777777" w:rsidR="00EB6F73" w:rsidRPr="00ED57AE" w:rsidRDefault="001B4072" w:rsidP="00F137B8">
            <w:pPr>
              <w:pBdr>
                <w:top w:val="nil"/>
                <w:left w:val="nil"/>
                <w:bottom w:val="nil"/>
                <w:right w:val="nil"/>
                <w:between w:val="nil"/>
              </w:pBdr>
              <w:tabs>
                <w:tab w:val="left" w:pos="360"/>
                <w:tab w:val="left" w:pos="3502"/>
              </w:tabs>
              <w:spacing w:line="360" w:lineRule="auto"/>
              <w:jc w:val="center"/>
              <w:rPr>
                <w:rFonts w:ascii="Arial" w:eastAsia="Arial" w:hAnsi="Arial" w:cs="Arial"/>
                <w:color w:val="010000"/>
                <w:sz w:val="20"/>
                <w:szCs w:val="20"/>
              </w:rPr>
            </w:pPr>
            <w:r>
              <w:rPr>
                <w:rFonts w:ascii="Arial" w:hAnsi="Arial"/>
                <w:color w:val="010000"/>
                <w:sz w:val="20"/>
              </w:rPr>
              <w:t>April 25, 2023.</w:t>
            </w:r>
          </w:p>
        </w:tc>
        <w:tc>
          <w:tcPr>
            <w:tcW w:w="3479" w:type="pct"/>
            <w:shd w:val="clear" w:color="auto" w:fill="auto"/>
            <w:tcMar>
              <w:top w:w="0" w:type="dxa"/>
              <w:bottom w:w="0" w:type="dxa"/>
            </w:tcMar>
            <w:vAlign w:val="center"/>
          </w:tcPr>
          <w:p w14:paraId="72EA02A0" w14:textId="77777777" w:rsidR="00EB6F73" w:rsidRPr="00ED57AE" w:rsidRDefault="001B4072" w:rsidP="00F137B8">
            <w:pPr>
              <w:numPr>
                <w:ilvl w:val="0"/>
                <w:numId w:val="9"/>
              </w:numPr>
              <w:pBdr>
                <w:top w:val="nil"/>
                <w:left w:val="nil"/>
                <w:bottom w:val="nil"/>
                <w:right w:val="nil"/>
                <w:between w:val="nil"/>
              </w:pBdr>
              <w:tabs>
                <w:tab w:val="left" w:pos="360"/>
              </w:tabs>
              <w:spacing w:line="360" w:lineRule="auto"/>
              <w:rPr>
                <w:rFonts w:ascii="Arial" w:hAnsi="Arial" w:cs="Arial"/>
                <w:color w:val="010000"/>
                <w:sz w:val="20"/>
                <w:szCs w:val="20"/>
              </w:rPr>
            </w:pPr>
            <w:r>
              <w:rPr>
                <w:rFonts w:ascii="Arial" w:hAnsi="Arial"/>
                <w:color w:val="010000"/>
                <w:sz w:val="20"/>
              </w:rPr>
              <w:t>Approve the Report of the Board of Directors in 2022 and the term of 2018-2023.</w:t>
            </w:r>
          </w:p>
          <w:p w14:paraId="1673A678" w14:textId="77777777" w:rsidR="00EB6F73" w:rsidRPr="00ED57AE" w:rsidRDefault="001B4072" w:rsidP="00F137B8">
            <w:pPr>
              <w:numPr>
                <w:ilvl w:val="0"/>
                <w:numId w:val="9"/>
              </w:numPr>
              <w:pBdr>
                <w:top w:val="nil"/>
                <w:left w:val="nil"/>
                <w:bottom w:val="nil"/>
                <w:right w:val="nil"/>
                <w:between w:val="nil"/>
              </w:pBdr>
              <w:tabs>
                <w:tab w:val="left" w:pos="360"/>
              </w:tabs>
              <w:spacing w:line="360" w:lineRule="auto"/>
              <w:rPr>
                <w:rFonts w:ascii="Arial" w:hAnsi="Arial" w:cs="Arial"/>
                <w:color w:val="010000"/>
                <w:sz w:val="20"/>
                <w:szCs w:val="20"/>
              </w:rPr>
            </w:pPr>
            <w:r>
              <w:rPr>
                <w:rFonts w:ascii="Arial" w:hAnsi="Arial"/>
                <w:color w:val="010000"/>
                <w:sz w:val="20"/>
              </w:rPr>
              <w:t>Approve the Report of the Supervisory Board in 2022 and the term of 2018-2023;</w:t>
            </w:r>
          </w:p>
          <w:p w14:paraId="6DC60443" w14:textId="77777777" w:rsidR="00EB6F73" w:rsidRPr="00ED57AE" w:rsidRDefault="001B4072" w:rsidP="00F137B8">
            <w:pPr>
              <w:numPr>
                <w:ilvl w:val="0"/>
                <w:numId w:val="9"/>
              </w:numPr>
              <w:pBdr>
                <w:top w:val="nil"/>
                <w:left w:val="nil"/>
                <w:bottom w:val="nil"/>
                <w:right w:val="nil"/>
                <w:between w:val="nil"/>
              </w:pBdr>
              <w:tabs>
                <w:tab w:val="left" w:pos="360"/>
              </w:tabs>
              <w:spacing w:line="360" w:lineRule="auto"/>
              <w:rPr>
                <w:rFonts w:ascii="Arial" w:hAnsi="Arial" w:cs="Arial"/>
                <w:color w:val="010000"/>
                <w:sz w:val="20"/>
                <w:szCs w:val="20"/>
              </w:rPr>
            </w:pPr>
            <w:r>
              <w:rPr>
                <w:rFonts w:ascii="Arial" w:hAnsi="Arial"/>
                <w:color w:val="010000"/>
                <w:sz w:val="20"/>
              </w:rPr>
              <w:t>Approve the Financial Statements 2022.</w:t>
            </w:r>
          </w:p>
          <w:p w14:paraId="609E60CB" w14:textId="77777777" w:rsidR="00EB6F73" w:rsidRPr="00ED57AE" w:rsidRDefault="001B4072" w:rsidP="00F137B8">
            <w:pPr>
              <w:numPr>
                <w:ilvl w:val="0"/>
                <w:numId w:val="9"/>
              </w:numPr>
              <w:pBdr>
                <w:top w:val="nil"/>
                <w:left w:val="nil"/>
                <w:bottom w:val="nil"/>
                <w:right w:val="nil"/>
                <w:between w:val="nil"/>
              </w:pBdr>
              <w:tabs>
                <w:tab w:val="left" w:pos="360"/>
              </w:tabs>
              <w:spacing w:line="360" w:lineRule="auto"/>
              <w:rPr>
                <w:rFonts w:ascii="Arial" w:hAnsi="Arial" w:cs="Arial"/>
                <w:color w:val="010000"/>
                <w:sz w:val="20"/>
                <w:szCs w:val="20"/>
              </w:rPr>
            </w:pPr>
            <w:r>
              <w:rPr>
                <w:rFonts w:ascii="Arial" w:hAnsi="Arial"/>
                <w:color w:val="010000"/>
                <w:sz w:val="20"/>
              </w:rPr>
              <w:t>Approve the plan on profit distribution 2022.</w:t>
            </w:r>
          </w:p>
          <w:p w14:paraId="36F43FA9" w14:textId="77777777" w:rsidR="00EB6F73" w:rsidRPr="00ED57AE" w:rsidRDefault="001B4072" w:rsidP="00F137B8">
            <w:pPr>
              <w:numPr>
                <w:ilvl w:val="0"/>
                <w:numId w:val="9"/>
              </w:numPr>
              <w:pBdr>
                <w:top w:val="nil"/>
                <w:left w:val="nil"/>
                <w:bottom w:val="nil"/>
                <w:right w:val="nil"/>
                <w:between w:val="nil"/>
              </w:pBdr>
              <w:tabs>
                <w:tab w:val="left" w:pos="360"/>
              </w:tabs>
              <w:spacing w:line="360" w:lineRule="auto"/>
              <w:rPr>
                <w:rFonts w:ascii="Arial" w:hAnsi="Arial" w:cs="Arial"/>
                <w:color w:val="010000"/>
                <w:sz w:val="20"/>
                <w:szCs w:val="20"/>
              </w:rPr>
            </w:pPr>
            <w:r>
              <w:rPr>
                <w:rFonts w:ascii="Arial" w:hAnsi="Arial"/>
                <w:color w:val="010000"/>
                <w:sz w:val="20"/>
              </w:rPr>
              <w:lastRenderedPageBreak/>
              <w:t>Approve the Plan for 2023.</w:t>
            </w:r>
          </w:p>
          <w:p w14:paraId="533B1028" w14:textId="77777777" w:rsidR="00EB6F73" w:rsidRPr="00ED57AE" w:rsidRDefault="001B4072" w:rsidP="00F137B8">
            <w:pPr>
              <w:numPr>
                <w:ilvl w:val="0"/>
                <w:numId w:val="9"/>
              </w:numPr>
              <w:pBdr>
                <w:top w:val="nil"/>
                <w:left w:val="nil"/>
                <w:bottom w:val="nil"/>
                <w:right w:val="nil"/>
                <w:between w:val="nil"/>
              </w:pBdr>
              <w:tabs>
                <w:tab w:val="left" w:pos="360"/>
              </w:tabs>
              <w:spacing w:line="360" w:lineRule="auto"/>
              <w:rPr>
                <w:rFonts w:ascii="Arial" w:hAnsi="Arial" w:cs="Arial"/>
                <w:color w:val="010000"/>
                <w:sz w:val="20"/>
                <w:szCs w:val="20"/>
              </w:rPr>
            </w:pPr>
            <w:r>
              <w:rPr>
                <w:rFonts w:ascii="Arial" w:hAnsi="Arial"/>
                <w:color w:val="010000"/>
                <w:sz w:val="20"/>
              </w:rPr>
              <w:t>Approve the Income Fund in 2022 and the Operating Budget Plan for 2023 of the Board of Directors and the Supervisory Board.</w:t>
            </w:r>
          </w:p>
          <w:p w14:paraId="1BE7BF9A" w14:textId="77777777" w:rsidR="00EB6F73" w:rsidRPr="00ED57AE" w:rsidRDefault="001B4072" w:rsidP="00F137B8">
            <w:pPr>
              <w:numPr>
                <w:ilvl w:val="0"/>
                <w:numId w:val="9"/>
              </w:numPr>
              <w:pBdr>
                <w:top w:val="nil"/>
                <w:left w:val="nil"/>
                <w:bottom w:val="nil"/>
                <w:right w:val="nil"/>
                <w:between w:val="nil"/>
              </w:pBdr>
              <w:tabs>
                <w:tab w:val="left" w:pos="360"/>
              </w:tabs>
              <w:spacing w:line="360" w:lineRule="auto"/>
              <w:rPr>
                <w:rFonts w:ascii="Arial" w:hAnsi="Arial" w:cs="Arial"/>
                <w:color w:val="010000"/>
                <w:sz w:val="20"/>
                <w:szCs w:val="20"/>
              </w:rPr>
            </w:pPr>
            <w:r>
              <w:rPr>
                <w:rFonts w:ascii="Arial" w:hAnsi="Arial"/>
                <w:color w:val="010000"/>
                <w:sz w:val="20"/>
              </w:rPr>
              <w:t>Approve the election result of members of the Board of Directors in the term of 2023 - 2028.</w:t>
            </w:r>
          </w:p>
          <w:p w14:paraId="24AE2E18" w14:textId="77777777" w:rsidR="00EB6F73" w:rsidRPr="00ED57AE" w:rsidRDefault="001B4072" w:rsidP="00F137B8">
            <w:pPr>
              <w:numPr>
                <w:ilvl w:val="0"/>
                <w:numId w:val="9"/>
              </w:numPr>
              <w:pBdr>
                <w:top w:val="nil"/>
                <w:left w:val="nil"/>
                <w:bottom w:val="nil"/>
                <w:right w:val="nil"/>
                <w:between w:val="nil"/>
              </w:pBdr>
              <w:tabs>
                <w:tab w:val="left" w:pos="360"/>
                <w:tab w:val="left" w:pos="786"/>
              </w:tabs>
              <w:spacing w:line="360" w:lineRule="auto"/>
              <w:rPr>
                <w:rFonts w:ascii="Arial" w:hAnsi="Arial" w:cs="Arial"/>
                <w:color w:val="010000"/>
                <w:sz w:val="20"/>
                <w:szCs w:val="20"/>
              </w:rPr>
            </w:pPr>
            <w:r>
              <w:rPr>
                <w:rFonts w:ascii="Arial" w:hAnsi="Arial"/>
                <w:color w:val="010000"/>
                <w:sz w:val="20"/>
              </w:rPr>
              <w:t>Approve the election results of the Supervisory Board in the term of 2023 – 2028:</w:t>
            </w:r>
          </w:p>
          <w:p w14:paraId="492B1C92" w14:textId="77777777" w:rsidR="00EB6F73" w:rsidRPr="00ED57AE" w:rsidRDefault="001B4072" w:rsidP="00F137B8">
            <w:pPr>
              <w:numPr>
                <w:ilvl w:val="0"/>
                <w:numId w:val="9"/>
              </w:numPr>
              <w:pBdr>
                <w:top w:val="nil"/>
                <w:left w:val="nil"/>
                <w:bottom w:val="nil"/>
                <w:right w:val="nil"/>
                <w:between w:val="nil"/>
              </w:pBdr>
              <w:tabs>
                <w:tab w:val="left" w:pos="360"/>
                <w:tab w:val="left" w:pos="786"/>
              </w:tabs>
              <w:spacing w:line="360" w:lineRule="auto"/>
              <w:rPr>
                <w:rFonts w:ascii="Arial" w:hAnsi="Arial" w:cs="Arial"/>
                <w:color w:val="010000"/>
                <w:sz w:val="20"/>
                <w:szCs w:val="20"/>
              </w:rPr>
            </w:pPr>
            <w:r>
              <w:rPr>
                <w:rFonts w:ascii="Arial" w:hAnsi="Arial"/>
                <w:color w:val="010000"/>
                <w:sz w:val="20"/>
              </w:rPr>
              <w:t>Approve the supplement to the Company's business lines.</w:t>
            </w:r>
          </w:p>
          <w:p w14:paraId="15F3DC51" w14:textId="77777777" w:rsidR="00EB6F73" w:rsidRPr="00ED57AE" w:rsidRDefault="001B4072" w:rsidP="00F137B8">
            <w:pPr>
              <w:numPr>
                <w:ilvl w:val="0"/>
                <w:numId w:val="9"/>
              </w:numPr>
              <w:pBdr>
                <w:top w:val="nil"/>
                <w:left w:val="nil"/>
                <w:bottom w:val="nil"/>
                <w:right w:val="nil"/>
                <w:between w:val="nil"/>
              </w:pBdr>
              <w:tabs>
                <w:tab w:val="left" w:pos="360"/>
                <w:tab w:val="left" w:pos="786"/>
              </w:tabs>
              <w:spacing w:line="360" w:lineRule="auto"/>
              <w:rPr>
                <w:rFonts w:ascii="Arial" w:hAnsi="Arial" w:cs="Arial"/>
                <w:color w:val="010000"/>
                <w:sz w:val="20"/>
                <w:szCs w:val="20"/>
              </w:rPr>
            </w:pPr>
            <w:r>
              <w:rPr>
                <w:rFonts w:ascii="Arial" w:hAnsi="Arial"/>
                <w:color w:val="010000"/>
                <w:sz w:val="20"/>
              </w:rPr>
              <w:t xml:space="preserve">Approve the investment in the District Data Centers project </w:t>
            </w:r>
          </w:p>
          <w:p w14:paraId="4757C9A5" w14:textId="77777777" w:rsidR="00EB6F73" w:rsidRPr="00ED57AE" w:rsidRDefault="001B4072" w:rsidP="00F137B8">
            <w:pPr>
              <w:numPr>
                <w:ilvl w:val="0"/>
                <w:numId w:val="9"/>
              </w:numPr>
              <w:pBdr>
                <w:top w:val="nil"/>
                <w:left w:val="nil"/>
                <w:bottom w:val="nil"/>
                <w:right w:val="nil"/>
                <w:between w:val="nil"/>
              </w:pBdr>
              <w:tabs>
                <w:tab w:val="left" w:pos="360"/>
                <w:tab w:val="left" w:pos="786"/>
              </w:tabs>
              <w:spacing w:line="360" w:lineRule="auto"/>
              <w:rPr>
                <w:rFonts w:ascii="Arial" w:hAnsi="Arial" w:cs="Arial"/>
                <w:color w:val="010000"/>
                <w:sz w:val="20"/>
                <w:szCs w:val="20"/>
              </w:rPr>
            </w:pPr>
            <w:r>
              <w:rPr>
                <w:rFonts w:ascii="Arial" w:hAnsi="Arial"/>
                <w:color w:val="010000"/>
                <w:sz w:val="20"/>
              </w:rPr>
              <w:t xml:space="preserve">Approve the policy of investing in the submarine fiber-optic cable of the ASEAN LINK CABLE (ALC) project </w:t>
            </w:r>
          </w:p>
          <w:p w14:paraId="0DDF9DF4" w14:textId="77777777" w:rsidR="00EB6F73" w:rsidRPr="00ED57AE" w:rsidRDefault="001B4072" w:rsidP="00F137B8">
            <w:pPr>
              <w:numPr>
                <w:ilvl w:val="0"/>
                <w:numId w:val="9"/>
              </w:numPr>
              <w:pBdr>
                <w:top w:val="nil"/>
                <w:left w:val="nil"/>
                <w:bottom w:val="nil"/>
                <w:right w:val="nil"/>
                <w:between w:val="nil"/>
              </w:pBdr>
              <w:tabs>
                <w:tab w:val="left" w:pos="360"/>
                <w:tab w:val="left" w:pos="786"/>
              </w:tabs>
              <w:spacing w:line="360" w:lineRule="auto"/>
              <w:rPr>
                <w:rFonts w:ascii="Arial" w:hAnsi="Arial" w:cs="Arial"/>
                <w:color w:val="010000"/>
                <w:sz w:val="20"/>
                <w:szCs w:val="20"/>
              </w:rPr>
            </w:pPr>
            <w:r>
              <w:rPr>
                <w:rFonts w:ascii="Arial" w:hAnsi="Arial"/>
                <w:color w:val="010000"/>
                <w:sz w:val="20"/>
              </w:rPr>
              <w:t>Approve the proposal to select of one (1) out of four (4) independent audit companies (Big 4) to audit the Financial Statements 2023 of the Company:</w:t>
            </w:r>
          </w:p>
        </w:tc>
      </w:tr>
    </w:tbl>
    <w:p w14:paraId="6C61B45C" w14:textId="77777777" w:rsidR="00EB6F73" w:rsidRPr="00ED57AE" w:rsidRDefault="001B4072" w:rsidP="00ED57AE">
      <w:pPr>
        <w:numPr>
          <w:ilvl w:val="0"/>
          <w:numId w:val="1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Board of Directors</w:t>
      </w:r>
    </w:p>
    <w:p w14:paraId="7B51157E" w14:textId="77777777" w:rsidR="00EB6F73" w:rsidRPr="00ED57AE" w:rsidRDefault="001B4072" w:rsidP="00ED57AE">
      <w:pPr>
        <w:numPr>
          <w:ilvl w:val="0"/>
          <w:numId w:val="1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Board of Directors:</w:t>
      </w:r>
    </w:p>
    <w:tbl>
      <w:tblPr>
        <w:tblStyle w:val="a0"/>
        <w:tblW w:w="5000" w:type="pct"/>
        <w:tblLook w:val="0400" w:firstRow="0" w:lastRow="0" w:firstColumn="0" w:lastColumn="0" w:noHBand="0" w:noVBand="1"/>
      </w:tblPr>
      <w:tblGrid>
        <w:gridCol w:w="536"/>
        <w:gridCol w:w="3150"/>
        <w:gridCol w:w="4056"/>
        <w:gridCol w:w="3002"/>
        <w:gridCol w:w="3205"/>
      </w:tblGrid>
      <w:tr w:rsidR="00EB6F73" w:rsidRPr="00ED57AE" w14:paraId="2F581BB8" w14:textId="77777777" w:rsidTr="00F137B8">
        <w:tc>
          <w:tcPr>
            <w:tcW w:w="192" w:type="pct"/>
            <w:vMerge w:val="restart"/>
            <w:tcBorders>
              <w:top w:val="single" w:sz="4" w:space="0" w:color="000000"/>
              <w:left w:val="single" w:sz="4" w:space="0" w:color="000000"/>
            </w:tcBorders>
            <w:shd w:val="clear" w:color="auto" w:fill="auto"/>
            <w:tcMar>
              <w:top w:w="0" w:type="dxa"/>
              <w:bottom w:w="0" w:type="dxa"/>
            </w:tcMar>
            <w:vAlign w:val="center"/>
          </w:tcPr>
          <w:p w14:paraId="70B28E83"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No.</w:t>
            </w:r>
          </w:p>
        </w:tc>
        <w:tc>
          <w:tcPr>
            <w:tcW w:w="1129" w:type="pct"/>
            <w:vMerge w:val="restart"/>
            <w:tcBorders>
              <w:top w:val="single" w:sz="4" w:space="0" w:color="000000"/>
              <w:left w:val="single" w:sz="4" w:space="0" w:color="000000"/>
            </w:tcBorders>
            <w:shd w:val="clear" w:color="auto" w:fill="auto"/>
            <w:tcMar>
              <w:top w:w="0" w:type="dxa"/>
              <w:bottom w:w="0" w:type="dxa"/>
            </w:tcMar>
            <w:vAlign w:val="center"/>
          </w:tcPr>
          <w:p w14:paraId="0D122EA8"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Members of the Board of Directors</w:t>
            </w:r>
          </w:p>
        </w:tc>
        <w:tc>
          <w:tcPr>
            <w:tcW w:w="1454" w:type="pct"/>
            <w:vMerge w:val="restart"/>
            <w:tcBorders>
              <w:top w:val="single" w:sz="4" w:space="0" w:color="000000"/>
              <w:left w:val="single" w:sz="4" w:space="0" w:color="000000"/>
            </w:tcBorders>
            <w:shd w:val="clear" w:color="auto" w:fill="auto"/>
            <w:tcMar>
              <w:top w:w="0" w:type="dxa"/>
              <w:bottom w:w="0" w:type="dxa"/>
            </w:tcMar>
            <w:vAlign w:val="center"/>
          </w:tcPr>
          <w:p w14:paraId="0D948846"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222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3CA379"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EB6F73" w:rsidRPr="00ED57AE" w14:paraId="53BA8E98" w14:textId="77777777" w:rsidTr="00F137B8">
        <w:tc>
          <w:tcPr>
            <w:tcW w:w="192" w:type="pct"/>
            <w:vMerge/>
            <w:tcBorders>
              <w:top w:val="single" w:sz="4" w:space="0" w:color="000000"/>
              <w:left w:val="single" w:sz="4" w:space="0" w:color="000000"/>
            </w:tcBorders>
            <w:shd w:val="clear" w:color="auto" w:fill="auto"/>
            <w:tcMar>
              <w:top w:w="0" w:type="dxa"/>
              <w:bottom w:w="0" w:type="dxa"/>
            </w:tcMar>
            <w:vAlign w:val="center"/>
          </w:tcPr>
          <w:p w14:paraId="622C359D" w14:textId="77777777" w:rsidR="00EB6F73" w:rsidRPr="00ED57AE" w:rsidRDefault="00EB6F73" w:rsidP="00F137B8">
            <w:pPr>
              <w:pBdr>
                <w:top w:val="nil"/>
                <w:left w:val="nil"/>
                <w:bottom w:val="nil"/>
                <w:right w:val="nil"/>
                <w:between w:val="nil"/>
              </w:pBdr>
              <w:spacing w:line="360" w:lineRule="auto"/>
              <w:rPr>
                <w:rFonts w:ascii="Arial" w:eastAsia="Arial" w:hAnsi="Arial" w:cs="Arial"/>
                <w:color w:val="010000"/>
                <w:sz w:val="20"/>
                <w:szCs w:val="20"/>
              </w:rPr>
            </w:pPr>
          </w:p>
        </w:tc>
        <w:tc>
          <w:tcPr>
            <w:tcW w:w="1129" w:type="pct"/>
            <w:vMerge/>
            <w:tcBorders>
              <w:top w:val="single" w:sz="4" w:space="0" w:color="000000"/>
              <w:left w:val="single" w:sz="4" w:space="0" w:color="000000"/>
            </w:tcBorders>
            <w:shd w:val="clear" w:color="auto" w:fill="auto"/>
            <w:tcMar>
              <w:top w:w="0" w:type="dxa"/>
              <w:bottom w:w="0" w:type="dxa"/>
            </w:tcMar>
            <w:vAlign w:val="center"/>
          </w:tcPr>
          <w:p w14:paraId="5511A4B8" w14:textId="77777777" w:rsidR="00EB6F73" w:rsidRPr="00ED57AE" w:rsidRDefault="00EB6F73" w:rsidP="00F137B8">
            <w:pPr>
              <w:pBdr>
                <w:top w:val="nil"/>
                <w:left w:val="nil"/>
                <w:bottom w:val="nil"/>
                <w:right w:val="nil"/>
                <w:between w:val="nil"/>
              </w:pBdr>
              <w:spacing w:line="360" w:lineRule="auto"/>
              <w:rPr>
                <w:rFonts w:ascii="Arial" w:eastAsia="Arial" w:hAnsi="Arial" w:cs="Arial"/>
                <w:color w:val="010000"/>
                <w:sz w:val="20"/>
                <w:szCs w:val="20"/>
              </w:rPr>
            </w:pPr>
          </w:p>
        </w:tc>
        <w:tc>
          <w:tcPr>
            <w:tcW w:w="1454" w:type="pct"/>
            <w:vMerge/>
            <w:tcBorders>
              <w:top w:val="single" w:sz="4" w:space="0" w:color="000000"/>
              <w:left w:val="single" w:sz="4" w:space="0" w:color="000000"/>
            </w:tcBorders>
            <w:shd w:val="clear" w:color="auto" w:fill="auto"/>
            <w:tcMar>
              <w:top w:w="0" w:type="dxa"/>
              <w:bottom w:w="0" w:type="dxa"/>
            </w:tcMar>
            <w:vAlign w:val="center"/>
          </w:tcPr>
          <w:p w14:paraId="20E91B22" w14:textId="77777777" w:rsidR="00EB6F73" w:rsidRPr="00ED57AE" w:rsidRDefault="00EB6F73" w:rsidP="00F137B8">
            <w:pPr>
              <w:pBdr>
                <w:top w:val="nil"/>
                <w:left w:val="nil"/>
                <w:bottom w:val="nil"/>
                <w:right w:val="nil"/>
                <w:between w:val="nil"/>
              </w:pBdr>
              <w:spacing w:line="360" w:lineRule="auto"/>
              <w:rPr>
                <w:rFonts w:ascii="Arial" w:eastAsia="Arial" w:hAnsi="Arial" w:cs="Arial"/>
                <w:color w:val="010000"/>
                <w:sz w:val="20"/>
                <w:szCs w:val="20"/>
              </w:rPr>
            </w:pPr>
          </w:p>
        </w:tc>
        <w:tc>
          <w:tcPr>
            <w:tcW w:w="1076" w:type="pct"/>
            <w:tcBorders>
              <w:top w:val="single" w:sz="4" w:space="0" w:color="000000"/>
              <w:left w:val="single" w:sz="4" w:space="0" w:color="000000"/>
            </w:tcBorders>
            <w:shd w:val="clear" w:color="auto" w:fill="auto"/>
            <w:tcMar>
              <w:top w:w="0" w:type="dxa"/>
              <w:bottom w:w="0" w:type="dxa"/>
            </w:tcMar>
            <w:vAlign w:val="center"/>
          </w:tcPr>
          <w:p w14:paraId="29C2BD99"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Appointment date</w:t>
            </w:r>
          </w:p>
        </w:tc>
        <w:tc>
          <w:tcPr>
            <w:tcW w:w="114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F04CAE"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Dismissal date</w:t>
            </w:r>
          </w:p>
        </w:tc>
      </w:tr>
      <w:tr w:rsidR="00EB6F73" w:rsidRPr="00ED57AE" w14:paraId="0C2585F3" w14:textId="77777777" w:rsidTr="00F137B8">
        <w:tc>
          <w:tcPr>
            <w:tcW w:w="192" w:type="pct"/>
            <w:tcBorders>
              <w:top w:val="single" w:sz="4" w:space="0" w:color="000000"/>
              <w:left w:val="single" w:sz="4" w:space="0" w:color="000000"/>
            </w:tcBorders>
            <w:shd w:val="clear" w:color="auto" w:fill="auto"/>
            <w:tcMar>
              <w:top w:w="0" w:type="dxa"/>
              <w:bottom w:w="0" w:type="dxa"/>
            </w:tcMar>
            <w:vAlign w:val="center"/>
          </w:tcPr>
          <w:p w14:paraId="36FD3FD3"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w:t>
            </w:r>
          </w:p>
        </w:tc>
        <w:tc>
          <w:tcPr>
            <w:tcW w:w="1129" w:type="pct"/>
            <w:tcBorders>
              <w:top w:val="single" w:sz="4" w:space="0" w:color="000000"/>
              <w:left w:val="single" w:sz="4" w:space="0" w:color="000000"/>
            </w:tcBorders>
            <w:shd w:val="clear" w:color="auto" w:fill="auto"/>
            <w:tcMar>
              <w:top w:w="0" w:type="dxa"/>
              <w:bottom w:w="0" w:type="dxa"/>
            </w:tcMar>
            <w:vAlign w:val="center"/>
          </w:tcPr>
          <w:p w14:paraId="2C865CFE"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Mr. Hoang Nam Tien</w:t>
            </w:r>
          </w:p>
        </w:tc>
        <w:tc>
          <w:tcPr>
            <w:tcW w:w="1454" w:type="pct"/>
            <w:tcBorders>
              <w:top w:val="single" w:sz="4" w:space="0" w:color="000000"/>
              <w:left w:val="single" w:sz="4" w:space="0" w:color="000000"/>
            </w:tcBorders>
            <w:shd w:val="clear" w:color="auto" w:fill="auto"/>
            <w:tcMar>
              <w:top w:w="0" w:type="dxa"/>
              <w:bottom w:w="0" w:type="dxa"/>
            </w:tcMar>
            <w:vAlign w:val="center"/>
          </w:tcPr>
          <w:p w14:paraId="39AA3FDC"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1076" w:type="pct"/>
            <w:tcBorders>
              <w:top w:val="single" w:sz="4" w:space="0" w:color="000000"/>
              <w:left w:val="single" w:sz="4" w:space="0" w:color="000000"/>
            </w:tcBorders>
            <w:shd w:val="clear" w:color="auto" w:fill="auto"/>
            <w:tcMar>
              <w:top w:w="0" w:type="dxa"/>
              <w:bottom w:w="0" w:type="dxa"/>
            </w:tcMar>
            <w:vAlign w:val="center"/>
          </w:tcPr>
          <w:p w14:paraId="5360AE9E"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March 3, 2020</w:t>
            </w:r>
          </w:p>
        </w:tc>
        <w:tc>
          <w:tcPr>
            <w:tcW w:w="114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17B91E"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April 25, 2023</w:t>
            </w:r>
          </w:p>
        </w:tc>
      </w:tr>
      <w:tr w:rsidR="00EB6F73" w:rsidRPr="00ED57AE" w14:paraId="1D6A5FA4" w14:textId="77777777" w:rsidTr="00F137B8">
        <w:tc>
          <w:tcPr>
            <w:tcW w:w="192" w:type="pct"/>
            <w:tcBorders>
              <w:top w:val="single" w:sz="4" w:space="0" w:color="000000"/>
              <w:left w:val="single" w:sz="4" w:space="0" w:color="000000"/>
            </w:tcBorders>
            <w:shd w:val="clear" w:color="auto" w:fill="auto"/>
            <w:tcMar>
              <w:top w:w="0" w:type="dxa"/>
              <w:bottom w:w="0" w:type="dxa"/>
            </w:tcMar>
            <w:vAlign w:val="center"/>
          </w:tcPr>
          <w:p w14:paraId="16906AC9"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2</w:t>
            </w:r>
          </w:p>
        </w:tc>
        <w:tc>
          <w:tcPr>
            <w:tcW w:w="1129" w:type="pct"/>
            <w:tcBorders>
              <w:top w:val="single" w:sz="4" w:space="0" w:color="000000"/>
              <w:left w:val="single" w:sz="4" w:space="0" w:color="000000"/>
            </w:tcBorders>
            <w:shd w:val="clear" w:color="auto" w:fill="auto"/>
            <w:tcMar>
              <w:top w:w="0" w:type="dxa"/>
              <w:bottom w:w="0" w:type="dxa"/>
            </w:tcMar>
            <w:vAlign w:val="center"/>
          </w:tcPr>
          <w:p w14:paraId="3D5D5AA4"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Mr. Hoang Viet Anh</w:t>
            </w:r>
          </w:p>
        </w:tc>
        <w:tc>
          <w:tcPr>
            <w:tcW w:w="1454" w:type="pct"/>
            <w:tcBorders>
              <w:top w:val="single" w:sz="4" w:space="0" w:color="000000"/>
              <w:left w:val="single" w:sz="4" w:space="0" w:color="000000"/>
            </w:tcBorders>
            <w:shd w:val="clear" w:color="auto" w:fill="auto"/>
            <w:tcMar>
              <w:top w:w="0" w:type="dxa"/>
              <w:bottom w:w="0" w:type="dxa"/>
            </w:tcMar>
            <w:vAlign w:val="center"/>
          </w:tcPr>
          <w:p w14:paraId="416B1334"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1076" w:type="pct"/>
            <w:tcBorders>
              <w:top w:val="single" w:sz="4" w:space="0" w:color="000000"/>
              <w:left w:val="single" w:sz="4" w:space="0" w:color="000000"/>
            </w:tcBorders>
            <w:shd w:val="clear" w:color="auto" w:fill="auto"/>
            <w:tcMar>
              <w:top w:w="0" w:type="dxa"/>
              <w:bottom w:w="0" w:type="dxa"/>
            </w:tcMar>
            <w:vAlign w:val="center"/>
          </w:tcPr>
          <w:p w14:paraId="43CC92A0"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April 25, 2023</w:t>
            </w:r>
          </w:p>
        </w:tc>
        <w:tc>
          <w:tcPr>
            <w:tcW w:w="114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21CAB6" w14:textId="77777777" w:rsidR="00EB6F73" w:rsidRPr="00ED57AE" w:rsidRDefault="00EB6F73" w:rsidP="00F137B8">
            <w:pPr>
              <w:tabs>
                <w:tab w:val="left" w:pos="360"/>
              </w:tabs>
              <w:spacing w:line="360" w:lineRule="auto"/>
              <w:jc w:val="center"/>
              <w:rPr>
                <w:rFonts w:ascii="Arial" w:eastAsia="Arial" w:hAnsi="Arial" w:cs="Arial"/>
                <w:color w:val="010000"/>
                <w:sz w:val="20"/>
                <w:szCs w:val="20"/>
              </w:rPr>
            </w:pPr>
          </w:p>
        </w:tc>
      </w:tr>
      <w:tr w:rsidR="00EB6F73" w:rsidRPr="00ED57AE" w14:paraId="21FA026F" w14:textId="77777777" w:rsidTr="00F137B8">
        <w:tc>
          <w:tcPr>
            <w:tcW w:w="1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E3E0E9"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3</w:t>
            </w:r>
          </w:p>
        </w:tc>
        <w:tc>
          <w:tcPr>
            <w:tcW w:w="11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380551"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Mr. Truong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Binh</w:t>
            </w:r>
            <w:proofErr w:type="spellEnd"/>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30B084"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0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F0ABB7"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March 28, 2018</w:t>
            </w:r>
          </w:p>
        </w:tc>
        <w:tc>
          <w:tcPr>
            <w:tcW w:w="114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F87DAC" w14:textId="77777777" w:rsidR="00EB6F73" w:rsidRPr="00ED57AE" w:rsidRDefault="00EB6F73" w:rsidP="00F137B8">
            <w:pPr>
              <w:tabs>
                <w:tab w:val="left" w:pos="360"/>
              </w:tabs>
              <w:spacing w:line="360" w:lineRule="auto"/>
              <w:jc w:val="center"/>
              <w:rPr>
                <w:rFonts w:ascii="Arial" w:eastAsia="Arial" w:hAnsi="Arial" w:cs="Arial"/>
                <w:color w:val="010000"/>
                <w:sz w:val="20"/>
                <w:szCs w:val="20"/>
              </w:rPr>
            </w:pPr>
          </w:p>
        </w:tc>
      </w:tr>
      <w:tr w:rsidR="00EB6F73" w:rsidRPr="00ED57AE" w14:paraId="657B5324" w14:textId="77777777" w:rsidTr="00F137B8">
        <w:tc>
          <w:tcPr>
            <w:tcW w:w="1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3C12BA"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4</w:t>
            </w:r>
          </w:p>
        </w:tc>
        <w:tc>
          <w:tcPr>
            <w:tcW w:w="112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A7181B"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Khoa</w:t>
            </w:r>
            <w:proofErr w:type="spellEnd"/>
          </w:p>
        </w:tc>
        <w:tc>
          <w:tcPr>
            <w:tcW w:w="145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546F91"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48EA83"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March 28, 2018</w:t>
            </w:r>
          </w:p>
        </w:tc>
        <w:tc>
          <w:tcPr>
            <w:tcW w:w="114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597F73" w14:textId="77777777" w:rsidR="00EB6F73" w:rsidRPr="00ED57AE" w:rsidRDefault="00EB6F73" w:rsidP="00F137B8">
            <w:pPr>
              <w:tabs>
                <w:tab w:val="left" w:pos="360"/>
              </w:tabs>
              <w:spacing w:line="360" w:lineRule="auto"/>
              <w:jc w:val="center"/>
              <w:rPr>
                <w:rFonts w:ascii="Arial" w:eastAsia="Arial" w:hAnsi="Arial" w:cs="Arial"/>
                <w:color w:val="010000"/>
                <w:sz w:val="20"/>
                <w:szCs w:val="20"/>
              </w:rPr>
            </w:pPr>
          </w:p>
        </w:tc>
      </w:tr>
      <w:tr w:rsidR="00EB6F73" w:rsidRPr="00ED57AE" w14:paraId="37A3A65B" w14:textId="77777777" w:rsidTr="00F137B8">
        <w:tc>
          <w:tcPr>
            <w:tcW w:w="192" w:type="pct"/>
            <w:tcBorders>
              <w:top w:val="single" w:sz="4" w:space="0" w:color="000000"/>
              <w:left w:val="single" w:sz="4" w:space="0" w:color="000000"/>
            </w:tcBorders>
            <w:shd w:val="clear" w:color="auto" w:fill="auto"/>
            <w:tcMar>
              <w:top w:w="0" w:type="dxa"/>
              <w:bottom w:w="0" w:type="dxa"/>
            </w:tcMar>
            <w:vAlign w:val="center"/>
          </w:tcPr>
          <w:p w14:paraId="4731694A"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5</w:t>
            </w:r>
          </w:p>
        </w:tc>
        <w:tc>
          <w:tcPr>
            <w:tcW w:w="1129" w:type="pct"/>
            <w:tcBorders>
              <w:top w:val="single" w:sz="4" w:space="0" w:color="000000"/>
              <w:left w:val="single" w:sz="4" w:space="0" w:color="000000"/>
            </w:tcBorders>
            <w:shd w:val="clear" w:color="auto" w:fill="auto"/>
            <w:tcMar>
              <w:top w:w="0" w:type="dxa"/>
              <w:bottom w:w="0" w:type="dxa"/>
            </w:tcMar>
            <w:vAlign w:val="center"/>
          </w:tcPr>
          <w:p w14:paraId="4DA11439"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Ms. Chu Thi Thanh Ha</w:t>
            </w:r>
          </w:p>
        </w:tc>
        <w:tc>
          <w:tcPr>
            <w:tcW w:w="1454" w:type="pct"/>
            <w:tcBorders>
              <w:top w:val="single" w:sz="4" w:space="0" w:color="000000"/>
              <w:left w:val="single" w:sz="4" w:space="0" w:color="000000"/>
            </w:tcBorders>
            <w:shd w:val="clear" w:color="auto" w:fill="auto"/>
            <w:tcMar>
              <w:top w:w="0" w:type="dxa"/>
              <w:bottom w:w="0" w:type="dxa"/>
            </w:tcMar>
            <w:vAlign w:val="center"/>
          </w:tcPr>
          <w:p w14:paraId="3791AE77"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076" w:type="pct"/>
            <w:tcBorders>
              <w:top w:val="single" w:sz="4" w:space="0" w:color="000000"/>
              <w:left w:val="single" w:sz="4" w:space="0" w:color="000000"/>
            </w:tcBorders>
            <w:shd w:val="clear" w:color="auto" w:fill="auto"/>
            <w:tcMar>
              <w:top w:w="0" w:type="dxa"/>
              <w:bottom w:w="0" w:type="dxa"/>
            </w:tcMar>
            <w:vAlign w:val="center"/>
          </w:tcPr>
          <w:p w14:paraId="6ADEEA50"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March 28, 2018</w:t>
            </w:r>
          </w:p>
        </w:tc>
        <w:tc>
          <w:tcPr>
            <w:tcW w:w="114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CFEC29" w14:textId="77777777" w:rsidR="00EB6F73" w:rsidRPr="00ED57AE" w:rsidRDefault="00EB6F73" w:rsidP="00F137B8">
            <w:pPr>
              <w:tabs>
                <w:tab w:val="left" w:pos="360"/>
              </w:tabs>
              <w:spacing w:line="360" w:lineRule="auto"/>
              <w:jc w:val="center"/>
              <w:rPr>
                <w:rFonts w:ascii="Arial" w:eastAsia="Arial" w:hAnsi="Arial" w:cs="Arial"/>
                <w:color w:val="010000"/>
                <w:sz w:val="20"/>
                <w:szCs w:val="20"/>
              </w:rPr>
            </w:pPr>
          </w:p>
        </w:tc>
      </w:tr>
      <w:tr w:rsidR="00EB6F73" w:rsidRPr="00ED57AE" w14:paraId="3028DA98" w14:textId="77777777" w:rsidTr="00F137B8">
        <w:tc>
          <w:tcPr>
            <w:tcW w:w="192" w:type="pct"/>
            <w:tcBorders>
              <w:top w:val="single" w:sz="4" w:space="0" w:color="000000"/>
              <w:left w:val="single" w:sz="4" w:space="0" w:color="000000"/>
            </w:tcBorders>
            <w:shd w:val="clear" w:color="auto" w:fill="auto"/>
            <w:tcMar>
              <w:top w:w="0" w:type="dxa"/>
              <w:bottom w:w="0" w:type="dxa"/>
            </w:tcMar>
            <w:vAlign w:val="center"/>
          </w:tcPr>
          <w:p w14:paraId="1C31B326"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6</w:t>
            </w:r>
          </w:p>
        </w:tc>
        <w:tc>
          <w:tcPr>
            <w:tcW w:w="1129" w:type="pct"/>
            <w:tcBorders>
              <w:top w:val="single" w:sz="4" w:space="0" w:color="000000"/>
              <w:left w:val="single" w:sz="4" w:space="0" w:color="000000"/>
            </w:tcBorders>
            <w:shd w:val="clear" w:color="auto" w:fill="auto"/>
            <w:tcMar>
              <w:top w:w="0" w:type="dxa"/>
              <w:bottom w:w="0" w:type="dxa"/>
            </w:tcMar>
            <w:vAlign w:val="center"/>
          </w:tcPr>
          <w:p w14:paraId="39B27439"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Ms. Le Ngoc Diep</w:t>
            </w:r>
          </w:p>
        </w:tc>
        <w:tc>
          <w:tcPr>
            <w:tcW w:w="1454" w:type="pct"/>
            <w:tcBorders>
              <w:top w:val="single" w:sz="4" w:space="0" w:color="000000"/>
              <w:left w:val="single" w:sz="4" w:space="0" w:color="000000"/>
            </w:tcBorders>
            <w:shd w:val="clear" w:color="auto" w:fill="auto"/>
            <w:tcMar>
              <w:top w:w="0" w:type="dxa"/>
              <w:bottom w:w="0" w:type="dxa"/>
            </w:tcMar>
            <w:vAlign w:val="center"/>
          </w:tcPr>
          <w:p w14:paraId="0E218A1F"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076" w:type="pct"/>
            <w:tcBorders>
              <w:top w:val="single" w:sz="4" w:space="0" w:color="000000"/>
              <w:left w:val="single" w:sz="4" w:space="0" w:color="000000"/>
            </w:tcBorders>
            <w:shd w:val="clear" w:color="auto" w:fill="auto"/>
            <w:tcMar>
              <w:top w:w="0" w:type="dxa"/>
              <w:bottom w:w="0" w:type="dxa"/>
            </w:tcMar>
            <w:vAlign w:val="center"/>
          </w:tcPr>
          <w:p w14:paraId="37BC91D1"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March 28, 2018</w:t>
            </w:r>
          </w:p>
        </w:tc>
        <w:tc>
          <w:tcPr>
            <w:tcW w:w="114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32CE80"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April 25, 2023</w:t>
            </w:r>
          </w:p>
        </w:tc>
      </w:tr>
      <w:tr w:rsidR="00EB6F73" w:rsidRPr="00ED57AE" w14:paraId="619CE704" w14:textId="77777777" w:rsidTr="00F137B8">
        <w:tc>
          <w:tcPr>
            <w:tcW w:w="1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56C7BF"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7</w:t>
            </w:r>
          </w:p>
        </w:tc>
        <w:tc>
          <w:tcPr>
            <w:tcW w:w="11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39ABA6"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Mr. Nguyen Hoang </w:t>
            </w:r>
            <w:proofErr w:type="spellStart"/>
            <w:r>
              <w:rPr>
                <w:rFonts w:ascii="Arial" w:hAnsi="Arial"/>
                <w:color w:val="010000"/>
                <w:sz w:val="20"/>
              </w:rPr>
              <w:t>Quyen</w:t>
            </w:r>
            <w:proofErr w:type="spellEnd"/>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7AE129"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0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1CC447"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April 20, 2022</w:t>
            </w:r>
          </w:p>
        </w:tc>
        <w:tc>
          <w:tcPr>
            <w:tcW w:w="114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A29E3B"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April 25, 2023</w:t>
            </w:r>
          </w:p>
        </w:tc>
      </w:tr>
      <w:tr w:rsidR="00EB6F73" w:rsidRPr="00ED57AE" w14:paraId="163DCAC4" w14:textId="77777777" w:rsidTr="00F137B8">
        <w:tc>
          <w:tcPr>
            <w:tcW w:w="1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577D63"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8</w:t>
            </w:r>
          </w:p>
        </w:tc>
        <w:tc>
          <w:tcPr>
            <w:tcW w:w="112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721F3F"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Ms. Tran Thi Hong Linh</w:t>
            </w:r>
          </w:p>
        </w:tc>
        <w:tc>
          <w:tcPr>
            <w:tcW w:w="145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259D63"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13AF36"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April 25, 2023</w:t>
            </w:r>
          </w:p>
        </w:tc>
        <w:tc>
          <w:tcPr>
            <w:tcW w:w="114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359911" w14:textId="77777777" w:rsidR="00EB6F73" w:rsidRPr="00ED57AE" w:rsidRDefault="00EB6F73" w:rsidP="00F137B8">
            <w:pPr>
              <w:tabs>
                <w:tab w:val="left" w:pos="360"/>
              </w:tabs>
              <w:spacing w:line="360" w:lineRule="auto"/>
              <w:jc w:val="center"/>
              <w:rPr>
                <w:rFonts w:ascii="Arial" w:eastAsia="Arial" w:hAnsi="Arial" w:cs="Arial"/>
                <w:color w:val="010000"/>
                <w:sz w:val="20"/>
                <w:szCs w:val="20"/>
              </w:rPr>
            </w:pPr>
          </w:p>
        </w:tc>
      </w:tr>
      <w:tr w:rsidR="00EB6F73" w:rsidRPr="00ED57AE" w14:paraId="2E71F41F" w14:textId="77777777" w:rsidTr="00F137B8">
        <w:tc>
          <w:tcPr>
            <w:tcW w:w="1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986D69"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9</w:t>
            </w:r>
          </w:p>
        </w:tc>
        <w:tc>
          <w:tcPr>
            <w:tcW w:w="112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AA356E"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Mr. Phan The Thanh</w:t>
            </w:r>
          </w:p>
        </w:tc>
        <w:tc>
          <w:tcPr>
            <w:tcW w:w="145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D08018"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CF0F55"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April 25, 2023</w:t>
            </w:r>
          </w:p>
        </w:tc>
        <w:tc>
          <w:tcPr>
            <w:tcW w:w="114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8C0392" w14:textId="77777777" w:rsidR="00EB6F73" w:rsidRPr="00ED57AE" w:rsidRDefault="00EB6F73" w:rsidP="00F137B8">
            <w:pPr>
              <w:tabs>
                <w:tab w:val="left" w:pos="360"/>
              </w:tabs>
              <w:spacing w:line="360" w:lineRule="auto"/>
              <w:jc w:val="center"/>
              <w:rPr>
                <w:rFonts w:ascii="Arial" w:eastAsia="Arial" w:hAnsi="Arial" w:cs="Arial"/>
                <w:color w:val="010000"/>
                <w:sz w:val="20"/>
                <w:szCs w:val="20"/>
              </w:rPr>
            </w:pPr>
          </w:p>
        </w:tc>
      </w:tr>
    </w:tbl>
    <w:p w14:paraId="64AF1B4E" w14:textId="77777777" w:rsidR="00EB6F73" w:rsidRPr="00ED57AE" w:rsidRDefault="001B4072" w:rsidP="00ED57AE">
      <w:pPr>
        <w:numPr>
          <w:ilvl w:val="0"/>
          <w:numId w:val="12"/>
        </w:numPr>
        <w:pBdr>
          <w:top w:val="nil"/>
          <w:left w:val="nil"/>
          <w:bottom w:val="nil"/>
          <w:right w:val="nil"/>
          <w:between w:val="nil"/>
        </w:pBdr>
        <w:tabs>
          <w:tab w:val="left" w:pos="360"/>
          <w:tab w:val="left" w:pos="558"/>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6"/>
        <w:gridCol w:w="2430"/>
        <w:gridCol w:w="1710"/>
        <w:gridCol w:w="9363"/>
      </w:tblGrid>
      <w:tr w:rsidR="00EB6F73" w:rsidRPr="00ED57AE" w14:paraId="3D675DE1" w14:textId="77777777" w:rsidTr="00F137B8">
        <w:tc>
          <w:tcPr>
            <w:tcW w:w="160" w:type="pct"/>
            <w:shd w:val="clear" w:color="auto" w:fill="auto"/>
            <w:tcMar>
              <w:top w:w="0" w:type="dxa"/>
              <w:bottom w:w="0" w:type="dxa"/>
            </w:tcMar>
            <w:vAlign w:val="center"/>
          </w:tcPr>
          <w:p w14:paraId="2CB77B92"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No.</w:t>
            </w:r>
          </w:p>
        </w:tc>
        <w:tc>
          <w:tcPr>
            <w:tcW w:w="871" w:type="pct"/>
            <w:shd w:val="clear" w:color="auto" w:fill="auto"/>
            <w:tcMar>
              <w:top w:w="0" w:type="dxa"/>
              <w:bottom w:w="0" w:type="dxa"/>
            </w:tcMar>
            <w:vAlign w:val="center"/>
          </w:tcPr>
          <w:p w14:paraId="160C49A9"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613" w:type="pct"/>
            <w:shd w:val="clear" w:color="auto" w:fill="auto"/>
            <w:tcMar>
              <w:top w:w="0" w:type="dxa"/>
              <w:bottom w:w="0" w:type="dxa"/>
            </w:tcMar>
            <w:vAlign w:val="center"/>
          </w:tcPr>
          <w:p w14:paraId="7072A605"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Date</w:t>
            </w:r>
          </w:p>
        </w:tc>
        <w:tc>
          <w:tcPr>
            <w:tcW w:w="3356" w:type="pct"/>
            <w:shd w:val="clear" w:color="auto" w:fill="auto"/>
            <w:tcMar>
              <w:top w:w="0" w:type="dxa"/>
              <w:bottom w:w="0" w:type="dxa"/>
            </w:tcMar>
            <w:vAlign w:val="center"/>
          </w:tcPr>
          <w:p w14:paraId="7957EE8C"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Content</w:t>
            </w:r>
          </w:p>
        </w:tc>
      </w:tr>
      <w:tr w:rsidR="00EB6F73" w:rsidRPr="00ED57AE" w14:paraId="36655023" w14:textId="77777777" w:rsidTr="00F137B8">
        <w:tc>
          <w:tcPr>
            <w:tcW w:w="160" w:type="pct"/>
            <w:shd w:val="clear" w:color="auto" w:fill="auto"/>
            <w:tcMar>
              <w:top w:w="0" w:type="dxa"/>
              <w:bottom w:w="0" w:type="dxa"/>
            </w:tcMar>
            <w:vAlign w:val="center"/>
          </w:tcPr>
          <w:p w14:paraId="418965AB"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w:t>
            </w:r>
          </w:p>
        </w:tc>
        <w:tc>
          <w:tcPr>
            <w:tcW w:w="871" w:type="pct"/>
            <w:shd w:val="clear" w:color="auto" w:fill="auto"/>
            <w:tcMar>
              <w:top w:w="0" w:type="dxa"/>
              <w:bottom w:w="0" w:type="dxa"/>
            </w:tcMar>
            <w:vAlign w:val="center"/>
          </w:tcPr>
          <w:p w14:paraId="4F0E1E4C"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01/NQ-HDQT/FTEL</w:t>
            </w:r>
          </w:p>
        </w:tc>
        <w:tc>
          <w:tcPr>
            <w:tcW w:w="613" w:type="pct"/>
            <w:shd w:val="clear" w:color="auto" w:fill="auto"/>
            <w:tcMar>
              <w:top w:w="0" w:type="dxa"/>
              <w:bottom w:w="0" w:type="dxa"/>
            </w:tcMar>
            <w:vAlign w:val="center"/>
          </w:tcPr>
          <w:p w14:paraId="6BAD26E5"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February 23, 2023</w:t>
            </w:r>
          </w:p>
        </w:tc>
        <w:tc>
          <w:tcPr>
            <w:tcW w:w="3356" w:type="pct"/>
            <w:shd w:val="clear" w:color="auto" w:fill="auto"/>
            <w:tcMar>
              <w:top w:w="0" w:type="dxa"/>
              <w:bottom w:w="0" w:type="dxa"/>
            </w:tcMar>
            <w:vAlign w:val="center"/>
          </w:tcPr>
          <w:p w14:paraId="6CB9FE7F"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Approve the organization of the Annual General Meeting of Shareholders 2023:</w:t>
            </w:r>
          </w:p>
        </w:tc>
      </w:tr>
      <w:tr w:rsidR="00EB6F73" w:rsidRPr="00ED57AE" w14:paraId="24E9A55B" w14:textId="77777777" w:rsidTr="00F137B8">
        <w:tc>
          <w:tcPr>
            <w:tcW w:w="160" w:type="pct"/>
            <w:shd w:val="clear" w:color="auto" w:fill="auto"/>
            <w:tcMar>
              <w:top w:w="0" w:type="dxa"/>
              <w:bottom w:w="0" w:type="dxa"/>
            </w:tcMar>
            <w:vAlign w:val="center"/>
          </w:tcPr>
          <w:p w14:paraId="67C02E3F"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2</w:t>
            </w:r>
          </w:p>
        </w:tc>
        <w:tc>
          <w:tcPr>
            <w:tcW w:w="871" w:type="pct"/>
            <w:shd w:val="clear" w:color="auto" w:fill="auto"/>
            <w:tcMar>
              <w:top w:w="0" w:type="dxa"/>
              <w:bottom w:w="0" w:type="dxa"/>
            </w:tcMar>
            <w:vAlign w:val="center"/>
          </w:tcPr>
          <w:p w14:paraId="52BB176E"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02/NQ-HDQT/FTEL</w:t>
            </w:r>
          </w:p>
        </w:tc>
        <w:tc>
          <w:tcPr>
            <w:tcW w:w="613" w:type="pct"/>
            <w:shd w:val="clear" w:color="auto" w:fill="auto"/>
            <w:tcMar>
              <w:top w:w="0" w:type="dxa"/>
              <w:bottom w:w="0" w:type="dxa"/>
            </w:tcMar>
            <w:vAlign w:val="center"/>
          </w:tcPr>
          <w:p w14:paraId="6E7EAA0E"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March 14, 2023</w:t>
            </w:r>
          </w:p>
        </w:tc>
        <w:tc>
          <w:tcPr>
            <w:tcW w:w="3356" w:type="pct"/>
            <w:shd w:val="clear" w:color="auto" w:fill="auto"/>
            <w:tcMar>
              <w:top w:w="0" w:type="dxa"/>
              <w:bottom w:w="0" w:type="dxa"/>
            </w:tcMar>
            <w:vAlign w:val="center"/>
          </w:tcPr>
          <w:p w14:paraId="0C4EC5CA"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Approve the business result in Q4 and in 2022 according to the Report of the Executive Board of the Company.</w:t>
            </w:r>
          </w:p>
          <w:p w14:paraId="45067CAC"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Agree to approve the agenda and the expected contents to be included in the Annual General Meeting of Shareholders 2023.</w:t>
            </w:r>
          </w:p>
        </w:tc>
      </w:tr>
      <w:tr w:rsidR="00EB6F73" w:rsidRPr="00ED57AE" w14:paraId="0A84036B" w14:textId="77777777" w:rsidTr="00F137B8">
        <w:tc>
          <w:tcPr>
            <w:tcW w:w="160" w:type="pct"/>
            <w:shd w:val="clear" w:color="auto" w:fill="auto"/>
            <w:tcMar>
              <w:top w:w="0" w:type="dxa"/>
              <w:bottom w:w="0" w:type="dxa"/>
            </w:tcMar>
            <w:vAlign w:val="center"/>
          </w:tcPr>
          <w:p w14:paraId="327969DA"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3</w:t>
            </w:r>
          </w:p>
        </w:tc>
        <w:tc>
          <w:tcPr>
            <w:tcW w:w="871" w:type="pct"/>
            <w:shd w:val="clear" w:color="auto" w:fill="auto"/>
            <w:tcMar>
              <w:top w:w="0" w:type="dxa"/>
              <w:bottom w:w="0" w:type="dxa"/>
            </w:tcMar>
            <w:vAlign w:val="center"/>
          </w:tcPr>
          <w:p w14:paraId="76DEA935"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03/NQ-HDQT/FTEL</w:t>
            </w:r>
          </w:p>
        </w:tc>
        <w:tc>
          <w:tcPr>
            <w:tcW w:w="613" w:type="pct"/>
            <w:shd w:val="clear" w:color="auto" w:fill="auto"/>
            <w:tcMar>
              <w:top w:w="0" w:type="dxa"/>
              <w:bottom w:w="0" w:type="dxa"/>
            </w:tcMar>
            <w:vAlign w:val="center"/>
          </w:tcPr>
          <w:p w14:paraId="570E4E5D"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April 25, 2023</w:t>
            </w:r>
          </w:p>
        </w:tc>
        <w:tc>
          <w:tcPr>
            <w:tcW w:w="3356" w:type="pct"/>
            <w:shd w:val="clear" w:color="auto" w:fill="auto"/>
            <w:tcMar>
              <w:top w:w="0" w:type="dxa"/>
              <w:bottom w:w="0" w:type="dxa"/>
            </w:tcMar>
            <w:vAlign w:val="center"/>
          </w:tcPr>
          <w:p w14:paraId="5AE12637"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Elect Mr. Hoang Viet Anh to hold the position of the Chair of the Board of Directors of </w:t>
            </w:r>
            <w:r>
              <w:rPr>
                <w:rFonts w:ascii="Arial" w:hAnsi="Arial"/>
                <w:color w:val="010000"/>
                <w:sz w:val="20"/>
              </w:rPr>
              <w:cr/>
            </w:r>
            <w:r>
              <w:rPr>
                <w:rFonts w:ascii="Arial" w:hAnsi="Arial"/>
                <w:color w:val="010000"/>
                <w:sz w:val="20"/>
              </w:rPr>
              <w:br/>
              <w:t>FPT Telecom Joint Stock Company in the term of 2023-2028.</w:t>
            </w:r>
          </w:p>
        </w:tc>
      </w:tr>
      <w:tr w:rsidR="00EB6F73" w:rsidRPr="00ED57AE" w14:paraId="32C32C9D" w14:textId="77777777" w:rsidTr="00F137B8">
        <w:tc>
          <w:tcPr>
            <w:tcW w:w="160" w:type="pct"/>
            <w:shd w:val="clear" w:color="auto" w:fill="auto"/>
            <w:tcMar>
              <w:top w:w="0" w:type="dxa"/>
              <w:bottom w:w="0" w:type="dxa"/>
            </w:tcMar>
            <w:vAlign w:val="center"/>
          </w:tcPr>
          <w:p w14:paraId="0583E7E2"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4</w:t>
            </w:r>
          </w:p>
        </w:tc>
        <w:tc>
          <w:tcPr>
            <w:tcW w:w="871" w:type="pct"/>
            <w:shd w:val="clear" w:color="auto" w:fill="auto"/>
            <w:tcMar>
              <w:top w:w="0" w:type="dxa"/>
              <w:bottom w:w="0" w:type="dxa"/>
            </w:tcMar>
            <w:vAlign w:val="center"/>
          </w:tcPr>
          <w:p w14:paraId="30636B92"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04/NQ-HDQT/FTEL</w:t>
            </w:r>
          </w:p>
        </w:tc>
        <w:tc>
          <w:tcPr>
            <w:tcW w:w="613" w:type="pct"/>
            <w:shd w:val="clear" w:color="auto" w:fill="auto"/>
            <w:tcMar>
              <w:top w:w="0" w:type="dxa"/>
              <w:bottom w:w="0" w:type="dxa"/>
            </w:tcMar>
            <w:vAlign w:val="center"/>
          </w:tcPr>
          <w:p w14:paraId="712288CB"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April 25, 2023</w:t>
            </w:r>
          </w:p>
        </w:tc>
        <w:tc>
          <w:tcPr>
            <w:tcW w:w="3356" w:type="pct"/>
            <w:shd w:val="clear" w:color="auto" w:fill="auto"/>
            <w:tcMar>
              <w:top w:w="0" w:type="dxa"/>
              <w:bottom w:w="0" w:type="dxa"/>
            </w:tcMar>
            <w:vAlign w:val="center"/>
          </w:tcPr>
          <w:p w14:paraId="54E6BBE5"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Dismiss Mr. Hoang Viet Anh from the position of the General Manager of the Company as of April 25, 2023 to ensure the provision of the Company’s Charter and Article 275 of Resolution No. 155/2020/ND-CP on the Chair of the Board of Directors is not allowed to concurrently hold the position of “General Manager”</w:t>
            </w:r>
          </w:p>
        </w:tc>
      </w:tr>
      <w:tr w:rsidR="00EB6F73" w:rsidRPr="00ED57AE" w14:paraId="7F99BF34" w14:textId="77777777" w:rsidTr="00F137B8">
        <w:tc>
          <w:tcPr>
            <w:tcW w:w="160" w:type="pct"/>
            <w:shd w:val="clear" w:color="auto" w:fill="auto"/>
            <w:tcMar>
              <w:top w:w="0" w:type="dxa"/>
              <w:bottom w:w="0" w:type="dxa"/>
            </w:tcMar>
            <w:vAlign w:val="center"/>
          </w:tcPr>
          <w:p w14:paraId="04935682"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5</w:t>
            </w:r>
          </w:p>
        </w:tc>
        <w:tc>
          <w:tcPr>
            <w:tcW w:w="871" w:type="pct"/>
            <w:shd w:val="clear" w:color="auto" w:fill="auto"/>
            <w:tcMar>
              <w:top w:w="0" w:type="dxa"/>
              <w:bottom w:w="0" w:type="dxa"/>
            </w:tcMar>
            <w:vAlign w:val="center"/>
          </w:tcPr>
          <w:p w14:paraId="236A7A0B"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05/NQ-HDQT/FTEL</w:t>
            </w:r>
          </w:p>
        </w:tc>
        <w:tc>
          <w:tcPr>
            <w:tcW w:w="613" w:type="pct"/>
            <w:shd w:val="clear" w:color="auto" w:fill="auto"/>
            <w:tcMar>
              <w:top w:w="0" w:type="dxa"/>
              <w:bottom w:w="0" w:type="dxa"/>
            </w:tcMar>
            <w:vAlign w:val="center"/>
          </w:tcPr>
          <w:p w14:paraId="46D8B00B"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April 25, 2023</w:t>
            </w:r>
          </w:p>
        </w:tc>
        <w:tc>
          <w:tcPr>
            <w:tcW w:w="3356" w:type="pct"/>
            <w:shd w:val="clear" w:color="auto" w:fill="auto"/>
            <w:tcMar>
              <w:top w:w="0" w:type="dxa"/>
              <w:bottom w:w="0" w:type="dxa"/>
            </w:tcMar>
            <w:vAlign w:val="center"/>
          </w:tcPr>
          <w:p w14:paraId="01E66ABE"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Dismiss Mr. Nguyen Hoang Linh from the position of Deputy General Manager of the Company as of April 25, 2023</w:t>
            </w:r>
          </w:p>
        </w:tc>
      </w:tr>
      <w:tr w:rsidR="00EB6F73" w:rsidRPr="00ED57AE" w14:paraId="7B60F7E3" w14:textId="77777777" w:rsidTr="00F137B8">
        <w:tc>
          <w:tcPr>
            <w:tcW w:w="160" w:type="pct"/>
            <w:shd w:val="clear" w:color="auto" w:fill="auto"/>
            <w:tcMar>
              <w:top w:w="0" w:type="dxa"/>
              <w:bottom w:w="0" w:type="dxa"/>
            </w:tcMar>
            <w:vAlign w:val="center"/>
          </w:tcPr>
          <w:p w14:paraId="48493956"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6</w:t>
            </w:r>
          </w:p>
        </w:tc>
        <w:tc>
          <w:tcPr>
            <w:tcW w:w="871" w:type="pct"/>
            <w:shd w:val="clear" w:color="auto" w:fill="auto"/>
            <w:tcMar>
              <w:top w:w="0" w:type="dxa"/>
              <w:bottom w:w="0" w:type="dxa"/>
            </w:tcMar>
            <w:vAlign w:val="center"/>
          </w:tcPr>
          <w:p w14:paraId="3C2963FF"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06/NQ-HDQT/FTEL</w:t>
            </w:r>
          </w:p>
        </w:tc>
        <w:tc>
          <w:tcPr>
            <w:tcW w:w="613" w:type="pct"/>
            <w:shd w:val="clear" w:color="auto" w:fill="auto"/>
            <w:tcMar>
              <w:top w:w="0" w:type="dxa"/>
              <w:bottom w:w="0" w:type="dxa"/>
            </w:tcMar>
            <w:vAlign w:val="center"/>
          </w:tcPr>
          <w:p w14:paraId="1AEDF99E"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April 25, 2023</w:t>
            </w:r>
          </w:p>
        </w:tc>
        <w:tc>
          <w:tcPr>
            <w:tcW w:w="3356" w:type="pct"/>
            <w:shd w:val="clear" w:color="auto" w:fill="auto"/>
            <w:tcMar>
              <w:top w:w="0" w:type="dxa"/>
              <w:bottom w:w="0" w:type="dxa"/>
            </w:tcMar>
            <w:vAlign w:val="center"/>
          </w:tcPr>
          <w:p w14:paraId="368DDCEB"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Appoint Mr. Nguyen Hoang Linh to the position of General Manager of the Company as of April 25, 2023</w:t>
            </w:r>
          </w:p>
        </w:tc>
      </w:tr>
      <w:tr w:rsidR="00EB6F73" w:rsidRPr="00ED57AE" w14:paraId="7EF52EEB" w14:textId="77777777" w:rsidTr="00F137B8">
        <w:tc>
          <w:tcPr>
            <w:tcW w:w="160" w:type="pct"/>
            <w:shd w:val="clear" w:color="auto" w:fill="auto"/>
            <w:tcMar>
              <w:top w:w="0" w:type="dxa"/>
              <w:bottom w:w="0" w:type="dxa"/>
            </w:tcMar>
            <w:vAlign w:val="center"/>
          </w:tcPr>
          <w:p w14:paraId="5212BB78"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7</w:t>
            </w:r>
          </w:p>
        </w:tc>
        <w:tc>
          <w:tcPr>
            <w:tcW w:w="871" w:type="pct"/>
            <w:shd w:val="clear" w:color="auto" w:fill="auto"/>
            <w:tcMar>
              <w:top w:w="0" w:type="dxa"/>
              <w:bottom w:w="0" w:type="dxa"/>
            </w:tcMar>
            <w:vAlign w:val="center"/>
          </w:tcPr>
          <w:p w14:paraId="33AEDC1C"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07/NQ-HDQT/FTEL</w:t>
            </w:r>
          </w:p>
        </w:tc>
        <w:tc>
          <w:tcPr>
            <w:tcW w:w="613" w:type="pct"/>
            <w:shd w:val="clear" w:color="auto" w:fill="auto"/>
            <w:tcMar>
              <w:top w:w="0" w:type="dxa"/>
              <w:bottom w:w="0" w:type="dxa"/>
            </w:tcMar>
            <w:vAlign w:val="center"/>
          </w:tcPr>
          <w:p w14:paraId="563EFF21"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April 25, 2023</w:t>
            </w:r>
          </w:p>
        </w:tc>
        <w:tc>
          <w:tcPr>
            <w:tcW w:w="3356" w:type="pct"/>
            <w:shd w:val="clear" w:color="auto" w:fill="auto"/>
            <w:tcMar>
              <w:top w:w="0" w:type="dxa"/>
              <w:bottom w:w="0" w:type="dxa"/>
            </w:tcMar>
            <w:vAlign w:val="center"/>
          </w:tcPr>
          <w:p w14:paraId="49CE707A" w14:textId="77777777" w:rsidR="00EB6F73" w:rsidRPr="00ED57AE" w:rsidRDefault="001B4072" w:rsidP="00F137B8">
            <w:pPr>
              <w:numPr>
                <w:ilvl w:val="1"/>
                <w:numId w:val="1"/>
              </w:numPr>
              <w:pBdr>
                <w:top w:val="nil"/>
                <w:left w:val="nil"/>
                <w:bottom w:val="nil"/>
                <w:right w:val="nil"/>
                <w:between w:val="nil"/>
              </w:pBdr>
              <w:tabs>
                <w:tab w:val="left" w:pos="360"/>
              </w:tabs>
              <w:spacing w:line="360" w:lineRule="auto"/>
              <w:rPr>
                <w:rFonts w:ascii="Arial" w:hAnsi="Arial" w:cs="Arial"/>
                <w:color w:val="010000"/>
                <w:sz w:val="20"/>
                <w:szCs w:val="20"/>
              </w:rPr>
            </w:pPr>
            <w:r>
              <w:rPr>
                <w:rFonts w:ascii="Arial" w:hAnsi="Arial"/>
                <w:color w:val="010000"/>
                <w:sz w:val="20"/>
              </w:rPr>
              <w:t>Change the legal representative from Mr. Hoang Nam Tien to Mr. Hoang Viet Anh as the Chair of the Board of Directors of the Company</w:t>
            </w:r>
          </w:p>
          <w:p w14:paraId="0FBDC9D8" w14:textId="77777777" w:rsidR="00EB6F73" w:rsidRPr="00ED57AE" w:rsidRDefault="001B4072" w:rsidP="00F137B8">
            <w:pPr>
              <w:numPr>
                <w:ilvl w:val="1"/>
                <w:numId w:val="1"/>
              </w:numPr>
              <w:pBdr>
                <w:top w:val="nil"/>
                <w:left w:val="nil"/>
                <w:bottom w:val="nil"/>
                <w:right w:val="nil"/>
                <w:between w:val="nil"/>
              </w:pBdr>
              <w:tabs>
                <w:tab w:val="left" w:pos="360"/>
              </w:tabs>
              <w:spacing w:line="360" w:lineRule="auto"/>
              <w:rPr>
                <w:rFonts w:ascii="Arial" w:hAnsi="Arial" w:cs="Arial"/>
                <w:color w:val="010000"/>
                <w:sz w:val="20"/>
                <w:szCs w:val="20"/>
              </w:rPr>
            </w:pPr>
            <w:r>
              <w:rPr>
                <w:rFonts w:ascii="Arial" w:hAnsi="Arial"/>
                <w:color w:val="010000"/>
                <w:sz w:val="20"/>
              </w:rPr>
              <w:t>Supplement Mr. Nguyen Hoang Linh as the legal representative of the Company as Mr. Nguyen Hoang Linh was appointed to be General Manager according to Resolution No. 06/NQ-HDQT/FTEL dated April 2, 2023</w:t>
            </w:r>
          </w:p>
        </w:tc>
      </w:tr>
      <w:tr w:rsidR="00EB6F73" w:rsidRPr="00ED57AE" w14:paraId="74042D82" w14:textId="77777777" w:rsidTr="00F137B8">
        <w:tc>
          <w:tcPr>
            <w:tcW w:w="160" w:type="pct"/>
            <w:shd w:val="clear" w:color="auto" w:fill="auto"/>
            <w:tcMar>
              <w:top w:w="0" w:type="dxa"/>
              <w:bottom w:w="0" w:type="dxa"/>
            </w:tcMar>
            <w:vAlign w:val="center"/>
          </w:tcPr>
          <w:p w14:paraId="1F15EA34"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8</w:t>
            </w:r>
          </w:p>
        </w:tc>
        <w:tc>
          <w:tcPr>
            <w:tcW w:w="871" w:type="pct"/>
            <w:shd w:val="clear" w:color="auto" w:fill="auto"/>
            <w:tcMar>
              <w:top w:w="0" w:type="dxa"/>
              <w:bottom w:w="0" w:type="dxa"/>
            </w:tcMar>
            <w:vAlign w:val="center"/>
          </w:tcPr>
          <w:p w14:paraId="26C6980C"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08/NQ-HDQT/FTEL</w:t>
            </w:r>
          </w:p>
        </w:tc>
        <w:tc>
          <w:tcPr>
            <w:tcW w:w="613" w:type="pct"/>
            <w:shd w:val="clear" w:color="auto" w:fill="auto"/>
            <w:tcMar>
              <w:top w:w="0" w:type="dxa"/>
              <w:bottom w:w="0" w:type="dxa"/>
            </w:tcMar>
            <w:vAlign w:val="center"/>
          </w:tcPr>
          <w:p w14:paraId="2BC3BEF4"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May 25, 2023</w:t>
            </w:r>
          </w:p>
        </w:tc>
        <w:tc>
          <w:tcPr>
            <w:tcW w:w="3356" w:type="pct"/>
            <w:shd w:val="clear" w:color="auto" w:fill="auto"/>
            <w:tcMar>
              <w:top w:w="0" w:type="dxa"/>
              <w:bottom w:w="0" w:type="dxa"/>
            </w:tcMar>
            <w:vAlign w:val="center"/>
          </w:tcPr>
          <w:p w14:paraId="0F817222" w14:textId="4ABD5D8E"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Approve the dividends payment in cash in phase 2 of 2022 with the price of VND 2,000 per share</w:t>
            </w:r>
            <w:r w:rsidR="00F137B8">
              <w:rPr>
                <w:rFonts w:ascii="Arial" w:hAnsi="Arial"/>
                <w:color w:val="010000"/>
                <w:sz w:val="20"/>
              </w:rPr>
              <w:t>;</w:t>
            </w:r>
            <w:r>
              <w:rPr>
                <w:rFonts w:ascii="Arial" w:hAnsi="Arial"/>
                <w:color w:val="010000"/>
                <w:sz w:val="20"/>
              </w:rPr>
              <w:t xml:space="preserve"> Record date for the list of shareholders to receive dividends: June 09, 2023</w:t>
            </w:r>
            <w:r w:rsidR="00F137B8">
              <w:rPr>
                <w:rFonts w:ascii="Arial" w:hAnsi="Arial"/>
                <w:color w:val="010000"/>
                <w:sz w:val="20"/>
              </w:rPr>
              <w:t>;</w:t>
            </w:r>
            <w:r>
              <w:rPr>
                <w:rFonts w:ascii="Arial" w:hAnsi="Arial"/>
                <w:color w:val="010000"/>
                <w:sz w:val="20"/>
              </w:rPr>
              <w:t xml:space="preserve"> Time to pay dividends in cash: Expected on June 30, 2023.</w:t>
            </w:r>
          </w:p>
        </w:tc>
      </w:tr>
      <w:tr w:rsidR="00EB6F73" w:rsidRPr="00ED57AE" w14:paraId="457F4C3D" w14:textId="77777777" w:rsidTr="00F137B8">
        <w:tc>
          <w:tcPr>
            <w:tcW w:w="160" w:type="pct"/>
            <w:shd w:val="clear" w:color="auto" w:fill="auto"/>
            <w:tcMar>
              <w:top w:w="0" w:type="dxa"/>
              <w:bottom w:w="0" w:type="dxa"/>
            </w:tcMar>
            <w:vAlign w:val="center"/>
          </w:tcPr>
          <w:p w14:paraId="5F52C60B"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lastRenderedPageBreak/>
              <w:t>9</w:t>
            </w:r>
          </w:p>
        </w:tc>
        <w:tc>
          <w:tcPr>
            <w:tcW w:w="871" w:type="pct"/>
            <w:shd w:val="clear" w:color="auto" w:fill="auto"/>
            <w:tcMar>
              <w:top w:w="0" w:type="dxa"/>
              <w:bottom w:w="0" w:type="dxa"/>
            </w:tcMar>
            <w:vAlign w:val="center"/>
          </w:tcPr>
          <w:p w14:paraId="05846A8B"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09/NQ-HDQT/FTEL</w:t>
            </w:r>
          </w:p>
        </w:tc>
        <w:tc>
          <w:tcPr>
            <w:tcW w:w="613" w:type="pct"/>
            <w:shd w:val="clear" w:color="auto" w:fill="auto"/>
            <w:tcMar>
              <w:top w:w="0" w:type="dxa"/>
              <w:bottom w:w="0" w:type="dxa"/>
            </w:tcMar>
            <w:vAlign w:val="center"/>
          </w:tcPr>
          <w:p w14:paraId="43F8021B"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May 30, 2023</w:t>
            </w:r>
          </w:p>
        </w:tc>
        <w:tc>
          <w:tcPr>
            <w:tcW w:w="3356" w:type="pct"/>
            <w:shd w:val="clear" w:color="auto" w:fill="auto"/>
            <w:tcMar>
              <w:top w:w="0" w:type="dxa"/>
              <w:bottom w:w="0" w:type="dxa"/>
            </w:tcMar>
            <w:vAlign w:val="center"/>
          </w:tcPr>
          <w:p w14:paraId="1C7594B6" w14:textId="77777777" w:rsidR="00EB6F73" w:rsidRPr="00ED57AE" w:rsidRDefault="001B4072" w:rsidP="00F137B8">
            <w:pPr>
              <w:numPr>
                <w:ilvl w:val="1"/>
                <w:numId w:val="2"/>
              </w:numPr>
              <w:pBdr>
                <w:top w:val="nil"/>
                <w:left w:val="nil"/>
                <w:bottom w:val="nil"/>
                <w:right w:val="nil"/>
                <w:between w:val="nil"/>
              </w:pBdr>
              <w:tabs>
                <w:tab w:val="left" w:pos="360"/>
                <w:tab w:val="left" w:pos="403"/>
              </w:tabs>
              <w:spacing w:line="360" w:lineRule="auto"/>
              <w:rPr>
                <w:rFonts w:ascii="Arial" w:hAnsi="Arial" w:cs="Arial"/>
                <w:color w:val="010000"/>
                <w:sz w:val="20"/>
                <w:szCs w:val="20"/>
              </w:rPr>
            </w:pPr>
            <w:r>
              <w:rPr>
                <w:rFonts w:ascii="Arial" w:hAnsi="Arial"/>
                <w:color w:val="010000"/>
                <w:sz w:val="20"/>
              </w:rPr>
              <w:t>Approve the business result in Q1/2023 according to the Report of the Executive Board of the Company.</w:t>
            </w:r>
          </w:p>
          <w:p w14:paraId="65D6C7DB" w14:textId="77777777" w:rsidR="00EB6F73" w:rsidRPr="00ED57AE" w:rsidRDefault="001B4072" w:rsidP="00F137B8">
            <w:pPr>
              <w:numPr>
                <w:ilvl w:val="1"/>
                <w:numId w:val="2"/>
              </w:numPr>
              <w:pBdr>
                <w:top w:val="nil"/>
                <w:left w:val="nil"/>
                <w:bottom w:val="nil"/>
                <w:right w:val="nil"/>
                <w:between w:val="nil"/>
              </w:pBdr>
              <w:tabs>
                <w:tab w:val="left" w:pos="360"/>
                <w:tab w:val="left" w:pos="403"/>
              </w:tabs>
              <w:spacing w:line="360" w:lineRule="auto"/>
              <w:rPr>
                <w:rFonts w:ascii="Arial" w:hAnsi="Arial" w:cs="Arial"/>
                <w:color w:val="010000"/>
                <w:sz w:val="20"/>
                <w:szCs w:val="20"/>
              </w:rPr>
            </w:pPr>
            <w:r>
              <w:rPr>
                <w:rFonts w:ascii="Arial" w:hAnsi="Arial"/>
                <w:color w:val="010000"/>
                <w:sz w:val="20"/>
              </w:rPr>
              <w:t>Agree on accepting the Report of the Company's transactions with affiliated parties in Q1/2023 of the Executive Board of FTEL.</w:t>
            </w:r>
          </w:p>
          <w:p w14:paraId="7BBE102B" w14:textId="77777777" w:rsidR="00EB6F73" w:rsidRPr="00ED57AE" w:rsidRDefault="001B4072" w:rsidP="00F137B8">
            <w:pPr>
              <w:numPr>
                <w:ilvl w:val="1"/>
                <w:numId w:val="2"/>
              </w:numPr>
              <w:pBdr>
                <w:top w:val="nil"/>
                <w:left w:val="nil"/>
                <w:bottom w:val="nil"/>
                <w:right w:val="nil"/>
                <w:between w:val="nil"/>
              </w:pBdr>
              <w:tabs>
                <w:tab w:val="left" w:pos="360"/>
                <w:tab w:val="left" w:pos="403"/>
              </w:tabs>
              <w:spacing w:line="360" w:lineRule="auto"/>
              <w:rPr>
                <w:rFonts w:ascii="Arial" w:hAnsi="Arial" w:cs="Arial"/>
                <w:color w:val="010000"/>
                <w:sz w:val="20"/>
                <w:szCs w:val="20"/>
              </w:rPr>
            </w:pPr>
            <w:r>
              <w:rPr>
                <w:rFonts w:ascii="Arial" w:hAnsi="Arial"/>
                <w:color w:val="010000"/>
                <w:sz w:val="20"/>
              </w:rPr>
              <w:t>For the Draft of financial management Regulation of the Company, request the Executive Board to complete the financial management Regulation in accordance with the decentralization in the operational Regulation of the Board of Directors and submit it to the Board of Directors for approval and promulgation.</w:t>
            </w:r>
          </w:p>
        </w:tc>
      </w:tr>
      <w:tr w:rsidR="00EB6F73" w:rsidRPr="00ED57AE" w14:paraId="55B7BBF3" w14:textId="77777777" w:rsidTr="00F137B8">
        <w:tc>
          <w:tcPr>
            <w:tcW w:w="160" w:type="pct"/>
            <w:shd w:val="clear" w:color="auto" w:fill="auto"/>
            <w:tcMar>
              <w:top w:w="0" w:type="dxa"/>
              <w:bottom w:w="0" w:type="dxa"/>
            </w:tcMar>
            <w:vAlign w:val="center"/>
          </w:tcPr>
          <w:p w14:paraId="3F9C9B80"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10</w:t>
            </w:r>
          </w:p>
        </w:tc>
        <w:tc>
          <w:tcPr>
            <w:tcW w:w="871" w:type="pct"/>
            <w:shd w:val="clear" w:color="auto" w:fill="auto"/>
            <w:tcMar>
              <w:top w:w="0" w:type="dxa"/>
              <w:bottom w:w="0" w:type="dxa"/>
            </w:tcMar>
            <w:vAlign w:val="center"/>
          </w:tcPr>
          <w:p w14:paraId="76064115"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10/NQ-HDQT/FTEL</w:t>
            </w:r>
          </w:p>
        </w:tc>
        <w:tc>
          <w:tcPr>
            <w:tcW w:w="613" w:type="pct"/>
            <w:shd w:val="clear" w:color="auto" w:fill="auto"/>
            <w:tcMar>
              <w:top w:w="0" w:type="dxa"/>
              <w:bottom w:w="0" w:type="dxa"/>
            </w:tcMar>
            <w:vAlign w:val="center"/>
          </w:tcPr>
          <w:p w14:paraId="68FBBCAF" w14:textId="3C5628DC" w:rsidR="00EB6F73" w:rsidRPr="00ED57AE" w:rsidRDefault="00F137B8"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June</w:t>
            </w:r>
            <w:r w:rsidR="001B4072">
              <w:rPr>
                <w:rFonts w:ascii="Arial" w:hAnsi="Arial"/>
                <w:color w:val="010000"/>
                <w:sz w:val="20"/>
              </w:rPr>
              <w:t xml:space="preserve"> 14, 2023</w:t>
            </w:r>
          </w:p>
        </w:tc>
        <w:tc>
          <w:tcPr>
            <w:tcW w:w="3356" w:type="pct"/>
            <w:shd w:val="clear" w:color="auto" w:fill="auto"/>
            <w:tcMar>
              <w:top w:w="0" w:type="dxa"/>
              <w:bottom w:w="0" w:type="dxa"/>
            </w:tcMar>
            <w:vAlign w:val="center"/>
          </w:tcPr>
          <w:p w14:paraId="1C8281BC"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Approve the selection of PwC (Vietnam) Limited to audit the Company’s Financial Statements of 2023.</w:t>
            </w:r>
          </w:p>
        </w:tc>
      </w:tr>
      <w:tr w:rsidR="00EB6F73" w:rsidRPr="00ED57AE" w14:paraId="1F464057" w14:textId="77777777" w:rsidTr="00F137B8">
        <w:tc>
          <w:tcPr>
            <w:tcW w:w="160" w:type="pct"/>
            <w:shd w:val="clear" w:color="auto" w:fill="auto"/>
            <w:tcMar>
              <w:top w:w="0" w:type="dxa"/>
              <w:bottom w:w="0" w:type="dxa"/>
            </w:tcMar>
            <w:vAlign w:val="center"/>
          </w:tcPr>
          <w:p w14:paraId="04B22B07"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11</w:t>
            </w:r>
          </w:p>
        </w:tc>
        <w:tc>
          <w:tcPr>
            <w:tcW w:w="871" w:type="pct"/>
            <w:shd w:val="clear" w:color="auto" w:fill="auto"/>
            <w:tcMar>
              <w:top w:w="0" w:type="dxa"/>
              <w:bottom w:w="0" w:type="dxa"/>
            </w:tcMar>
            <w:vAlign w:val="center"/>
          </w:tcPr>
          <w:p w14:paraId="4229658A"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11/NQ-HDQT/FTEL</w:t>
            </w:r>
          </w:p>
        </w:tc>
        <w:tc>
          <w:tcPr>
            <w:tcW w:w="613" w:type="pct"/>
            <w:shd w:val="clear" w:color="auto" w:fill="auto"/>
            <w:tcMar>
              <w:top w:w="0" w:type="dxa"/>
              <w:bottom w:w="0" w:type="dxa"/>
            </w:tcMar>
            <w:vAlign w:val="center"/>
          </w:tcPr>
          <w:p w14:paraId="4929293D"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August 3,2023</w:t>
            </w:r>
          </w:p>
        </w:tc>
        <w:tc>
          <w:tcPr>
            <w:tcW w:w="3356" w:type="pct"/>
            <w:shd w:val="clear" w:color="auto" w:fill="auto"/>
            <w:tcMar>
              <w:top w:w="0" w:type="dxa"/>
              <w:bottom w:w="0" w:type="dxa"/>
            </w:tcMar>
            <w:vAlign w:val="center"/>
          </w:tcPr>
          <w:p w14:paraId="374F97C1" w14:textId="77777777" w:rsidR="00F137B8" w:rsidRDefault="001B4072" w:rsidP="00F137B8">
            <w:pPr>
              <w:pBdr>
                <w:top w:val="nil"/>
                <w:left w:val="nil"/>
                <w:bottom w:val="nil"/>
                <w:right w:val="nil"/>
                <w:between w:val="nil"/>
              </w:pBdr>
              <w:tabs>
                <w:tab w:val="left" w:pos="360"/>
              </w:tabs>
              <w:spacing w:line="360" w:lineRule="auto"/>
              <w:rPr>
                <w:rFonts w:ascii="Arial" w:hAnsi="Arial"/>
                <w:color w:val="010000"/>
                <w:sz w:val="20"/>
              </w:rPr>
            </w:pPr>
            <w:r>
              <w:rPr>
                <w:rFonts w:ascii="Arial" w:hAnsi="Arial"/>
                <w:color w:val="010000"/>
                <w:sz w:val="20"/>
              </w:rPr>
              <w:t xml:space="preserve">1.1: Approve the business result in Q2/2023 and 1H according to the Report of the Executive Board of the Company. </w:t>
            </w:r>
            <w:r w:rsidR="00F137B8">
              <w:rPr>
                <w:rFonts w:ascii="Arial" w:hAnsi="Arial"/>
                <w:color w:val="010000"/>
                <w:sz w:val="20"/>
              </w:rPr>
              <w:t xml:space="preserve"> </w:t>
            </w:r>
          </w:p>
          <w:p w14:paraId="03051FCE" w14:textId="77777777" w:rsidR="00F137B8" w:rsidRDefault="00F137B8" w:rsidP="00F137B8">
            <w:pPr>
              <w:pBdr>
                <w:top w:val="nil"/>
                <w:left w:val="nil"/>
                <w:bottom w:val="nil"/>
                <w:right w:val="nil"/>
                <w:between w:val="nil"/>
              </w:pBdr>
              <w:tabs>
                <w:tab w:val="left" w:pos="360"/>
              </w:tabs>
              <w:spacing w:line="360" w:lineRule="auto"/>
              <w:rPr>
                <w:rFonts w:ascii="Arial" w:hAnsi="Arial"/>
                <w:color w:val="010000"/>
                <w:sz w:val="20"/>
              </w:rPr>
            </w:pPr>
            <w:r>
              <w:rPr>
                <w:rFonts w:ascii="Arial" w:hAnsi="Arial"/>
                <w:color w:val="010000"/>
                <w:sz w:val="20"/>
              </w:rPr>
              <w:t xml:space="preserve">1.2: </w:t>
            </w:r>
            <w:r w:rsidR="001B4072">
              <w:rPr>
                <w:rFonts w:ascii="Arial" w:hAnsi="Arial"/>
                <w:color w:val="010000"/>
                <w:sz w:val="20"/>
              </w:rPr>
              <w:t xml:space="preserve">Approve the acceptance of the Report on implementation of inspection results. </w:t>
            </w:r>
          </w:p>
          <w:p w14:paraId="36849223" w14:textId="77777777" w:rsidR="00F137B8" w:rsidRDefault="001B4072" w:rsidP="00F137B8">
            <w:pPr>
              <w:pBdr>
                <w:top w:val="nil"/>
                <w:left w:val="nil"/>
                <w:bottom w:val="nil"/>
                <w:right w:val="nil"/>
                <w:between w:val="nil"/>
              </w:pBdr>
              <w:tabs>
                <w:tab w:val="left" w:pos="360"/>
              </w:tabs>
              <w:spacing w:line="360" w:lineRule="auto"/>
              <w:rPr>
                <w:rFonts w:ascii="Arial" w:hAnsi="Arial"/>
                <w:color w:val="010000"/>
                <w:sz w:val="20"/>
              </w:rPr>
            </w:pPr>
            <w:r>
              <w:rPr>
                <w:rFonts w:ascii="Arial" w:hAnsi="Arial"/>
                <w:color w:val="010000"/>
                <w:sz w:val="20"/>
              </w:rPr>
              <w:t xml:space="preserve">1.3: Approve the investment in submarine fiber-optic cable ALC project. </w:t>
            </w:r>
          </w:p>
          <w:p w14:paraId="4B1FD549" w14:textId="76A1C161"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1.4: Approve the Regulation on organization and operation of the Board of Directors.</w:t>
            </w:r>
          </w:p>
        </w:tc>
      </w:tr>
      <w:tr w:rsidR="00EB6F73" w:rsidRPr="00ED57AE" w14:paraId="5D8AD70E" w14:textId="77777777" w:rsidTr="00F137B8">
        <w:tc>
          <w:tcPr>
            <w:tcW w:w="160" w:type="pct"/>
            <w:shd w:val="clear" w:color="auto" w:fill="auto"/>
            <w:tcMar>
              <w:top w:w="0" w:type="dxa"/>
              <w:bottom w:w="0" w:type="dxa"/>
            </w:tcMar>
            <w:vAlign w:val="center"/>
          </w:tcPr>
          <w:p w14:paraId="651F15E1"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12</w:t>
            </w:r>
          </w:p>
        </w:tc>
        <w:tc>
          <w:tcPr>
            <w:tcW w:w="871" w:type="pct"/>
            <w:shd w:val="clear" w:color="auto" w:fill="auto"/>
            <w:tcMar>
              <w:top w:w="0" w:type="dxa"/>
              <w:bottom w:w="0" w:type="dxa"/>
            </w:tcMar>
            <w:vAlign w:val="center"/>
          </w:tcPr>
          <w:p w14:paraId="7497557E"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12/NQ-HDQT/FTEL</w:t>
            </w:r>
          </w:p>
        </w:tc>
        <w:tc>
          <w:tcPr>
            <w:tcW w:w="613" w:type="pct"/>
            <w:shd w:val="clear" w:color="auto" w:fill="auto"/>
            <w:tcMar>
              <w:top w:w="0" w:type="dxa"/>
              <w:bottom w:w="0" w:type="dxa"/>
            </w:tcMar>
            <w:vAlign w:val="center"/>
          </w:tcPr>
          <w:p w14:paraId="6CB7AD2B"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September 18, 2023</w:t>
            </w:r>
          </w:p>
        </w:tc>
        <w:tc>
          <w:tcPr>
            <w:tcW w:w="3356" w:type="pct"/>
            <w:shd w:val="clear" w:color="auto" w:fill="auto"/>
            <w:tcMar>
              <w:top w:w="0" w:type="dxa"/>
              <w:bottom w:w="0" w:type="dxa"/>
            </w:tcMar>
            <w:vAlign w:val="center"/>
          </w:tcPr>
          <w:p w14:paraId="5D7B4820"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Approve the share issuance plan to increase equity</w:t>
            </w:r>
          </w:p>
        </w:tc>
      </w:tr>
      <w:tr w:rsidR="00EB6F73" w:rsidRPr="00ED57AE" w14:paraId="3284DCA3" w14:textId="77777777" w:rsidTr="00F137B8">
        <w:tc>
          <w:tcPr>
            <w:tcW w:w="160" w:type="pct"/>
            <w:shd w:val="clear" w:color="auto" w:fill="auto"/>
            <w:tcMar>
              <w:top w:w="0" w:type="dxa"/>
              <w:bottom w:w="0" w:type="dxa"/>
            </w:tcMar>
            <w:vAlign w:val="center"/>
          </w:tcPr>
          <w:p w14:paraId="32690F5A"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13</w:t>
            </w:r>
          </w:p>
        </w:tc>
        <w:tc>
          <w:tcPr>
            <w:tcW w:w="871" w:type="pct"/>
            <w:shd w:val="clear" w:color="auto" w:fill="auto"/>
            <w:tcMar>
              <w:top w:w="0" w:type="dxa"/>
              <w:bottom w:w="0" w:type="dxa"/>
            </w:tcMar>
            <w:vAlign w:val="center"/>
          </w:tcPr>
          <w:p w14:paraId="037EAC51"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13/NQ-HDQT/FTEL</w:t>
            </w:r>
          </w:p>
        </w:tc>
        <w:tc>
          <w:tcPr>
            <w:tcW w:w="613" w:type="pct"/>
            <w:shd w:val="clear" w:color="auto" w:fill="auto"/>
            <w:tcMar>
              <w:top w:w="0" w:type="dxa"/>
              <w:bottom w:w="0" w:type="dxa"/>
            </w:tcMar>
            <w:vAlign w:val="center"/>
          </w:tcPr>
          <w:p w14:paraId="2DA550E1"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November 14, 2023</w:t>
            </w:r>
          </w:p>
        </w:tc>
        <w:tc>
          <w:tcPr>
            <w:tcW w:w="3356" w:type="pct"/>
            <w:shd w:val="clear" w:color="auto" w:fill="auto"/>
            <w:tcMar>
              <w:top w:w="0" w:type="dxa"/>
              <w:bottom w:w="0" w:type="dxa"/>
            </w:tcMar>
            <w:vAlign w:val="center"/>
          </w:tcPr>
          <w:p w14:paraId="1AC92E9C" w14:textId="77777777" w:rsidR="00DD13C4" w:rsidRDefault="001B4072" w:rsidP="00F137B8">
            <w:pPr>
              <w:pBdr>
                <w:top w:val="nil"/>
                <w:left w:val="nil"/>
                <w:bottom w:val="nil"/>
                <w:right w:val="nil"/>
                <w:between w:val="nil"/>
              </w:pBdr>
              <w:tabs>
                <w:tab w:val="left" w:pos="360"/>
              </w:tabs>
              <w:spacing w:line="360" w:lineRule="auto"/>
              <w:rPr>
                <w:rFonts w:ascii="Arial" w:hAnsi="Arial"/>
                <w:color w:val="010000"/>
                <w:sz w:val="20"/>
              </w:rPr>
            </w:pPr>
            <w:r>
              <w:rPr>
                <w:rFonts w:ascii="Arial" w:hAnsi="Arial"/>
                <w:color w:val="010000"/>
                <w:sz w:val="20"/>
              </w:rPr>
              <w:t xml:space="preserve">1.1: Approve the Report on the implementation of Resolution of Q3/2023 </w:t>
            </w:r>
          </w:p>
          <w:p w14:paraId="3A1C9D15" w14:textId="6775519F"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1.2: Approve the business result in Q3/2023 according to the Report of the Executive Board of the Company.</w:t>
            </w:r>
          </w:p>
          <w:p w14:paraId="76C30432"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1.4: Agree to approve the research and investment in the FPT Telecom HN03 data center project, assign the Executive Board to implement the preparations for the investment, including reviewing and researching to select the location for the project (request to clarify the basis of the selection as per the following contents: (I) the suitability of the period of using and the area with the scale of the project; (ii) legal basis and the feasibility of procedures related to land use rights; (iii) information comparing to the market, evaluate the effectiveness of the proposed plan); prepare the project to submit to the Board of </w:t>
            </w:r>
            <w:r>
              <w:rPr>
                <w:rFonts w:ascii="Arial" w:hAnsi="Arial"/>
                <w:color w:val="010000"/>
                <w:sz w:val="20"/>
              </w:rPr>
              <w:lastRenderedPageBreak/>
              <w:t>Directors/the General Meeting of Shareholders to approve the investment policy/ to decide to invest according to authority.</w:t>
            </w:r>
          </w:p>
        </w:tc>
      </w:tr>
      <w:tr w:rsidR="00EB6F73" w:rsidRPr="00ED57AE" w14:paraId="36A7DD18" w14:textId="77777777" w:rsidTr="00F137B8">
        <w:tc>
          <w:tcPr>
            <w:tcW w:w="160" w:type="pct"/>
            <w:shd w:val="clear" w:color="auto" w:fill="auto"/>
            <w:tcMar>
              <w:top w:w="0" w:type="dxa"/>
              <w:bottom w:w="0" w:type="dxa"/>
            </w:tcMar>
            <w:vAlign w:val="center"/>
          </w:tcPr>
          <w:p w14:paraId="2E113767"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lastRenderedPageBreak/>
              <w:t>14</w:t>
            </w:r>
          </w:p>
        </w:tc>
        <w:tc>
          <w:tcPr>
            <w:tcW w:w="871" w:type="pct"/>
            <w:shd w:val="clear" w:color="auto" w:fill="auto"/>
            <w:tcMar>
              <w:top w:w="0" w:type="dxa"/>
              <w:bottom w:w="0" w:type="dxa"/>
            </w:tcMar>
            <w:vAlign w:val="center"/>
          </w:tcPr>
          <w:p w14:paraId="65872A41"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14/NQ-HDQT/FTEL</w:t>
            </w:r>
          </w:p>
        </w:tc>
        <w:tc>
          <w:tcPr>
            <w:tcW w:w="613" w:type="pct"/>
            <w:shd w:val="clear" w:color="auto" w:fill="auto"/>
            <w:tcMar>
              <w:top w:w="0" w:type="dxa"/>
              <w:bottom w:w="0" w:type="dxa"/>
            </w:tcMar>
            <w:vAlign w:val="center"/>
          </w:tcPr>
          <w:p w14:paraId="0D6CF687"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November 30, 2023</w:t>
            </w:r>
          </w:p>
        </w:tc>
        <w:tc>
          <w:tcPr>
            <w:tcW w:w="3356" w:type="pct"/>
            <w:shd w:val="clear" w:color="auto" w:fill="auto"/>
            <w:tcMar>
              <w:top w:w="0" w:type="dxa"/>
              <w:bottom w:w="0" w:type="dxa"/>
            </w:tcMar>
            <w:vAlign w:val="center"/>
          </w:tcPr>
          <w:p w14:paraId="283A56A3" w14:textId="688A2A32"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Approve the in</w:t>
            </w:r>
            <w:r w:rsidR="00F137B8">
              <w:rPr>
                <w:rFonts w:ascii="Arial" w:hAnsi="Arial"/>
                <w:color w:val="010000"/>
                <w:sz w:val="20"/>
              </w:rPr>
              <w:t xml:space="preserve">crease for charter capital of </w:t>
            </w:r>
            <w:r>
              <w:rPr>
                <w:rFonts w:ascii="Arial" w:hAnsi="Arial"/>
                <w:color w:val="010000"/>
                <w:sz w:val="20"/>
              </w:rPr>
              <w:t>FPT Telecom Joint Stock Company, registered charter capital: VND 3,283,395,380,000</w:t>
            </w:r>
          </w:p>
          <w:p w14:paraId="611A6A87" w14:textId="43641B4C" w:rsidR="00EB6F73" w:rsidRPr="00ED57AE" w:rsidRDefault="00DD13C4"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 </w:t>
            </w:r>
            <w:r w:rsidR="001B4072">
              <w:rPr>
                <w:rFonts w:ascii="Arial" w:hAnsi="Arial"/>
                <w:color w:val="010000"/>
                <w:sz w:val="20"/>
              </w:rPr>
              <w:t>Registered charter capital after the share issuance for existing shareholders to increase the capital: VND 4,925,091,640,000</w:t>
            </w:r>
            <w:r>
              <w:rPr>
                <w:rFonts w:ascii="Arial" w:hAnsi="Arial"/>
                <w:color w:val="010000"/>
                <w:sz w:val="20"/>
              </w:rPr>
              <w:t>.</w:t>
            </w:r>
            <w:r w:rsidR="001B4072">
              <w:rPr>
                <w:rFonts w:ascii="Arial" w:hAnsi="Arial"/>
                <w:color w:val="010000"/>
                <w:sz w:val="20"/>
              </w:rPr>
              <w:t xml:space="preserve"> In that, the number of additional issued shares is: 164,169,626 share</w:t>
            </w:r>
            <w:r>
              <w:rPr>
                <w:rFonts w:ascii="Arial" w:hAnsi="Arial"/>
                <w:color w:val="010000"/>
                <w:sz w:val="20"/>
              </w:rPr>
              <w:t>s</w:t>
            </w:r>
            <w:r w:rsidR="001B4072">
              <w:rPr>
                <w:rFonts w:ascii="Arial" w:hAnsi="Arial"/>
                <w:color w:val="010000"/>
                <w:sz w:val="20"/>
              </w:rPr>
              <w:t xml:space="preserve"> with the price of VND 10,000 per share</w:t>
            </w:r>
            <w:r>
              <w:rPr>
                <w:rFonts w:ascii="Arial" w:hAnsi="Arial"/>
                <w:color w:val="010000"/>
                <w:sz w:val="20"/>
              </w:rPr>
              <w:t>;</w:t>
            </w:r>
            <w:r w:rsidR="001B4072">
              <w:rPr>
                <w:rFonts w:ascii="Arial" w:hAnsi="Arial"/>
                <w:color w:val="010000"/>
                <w:sz w:val="20"/>
              </w:rPr>
              <w:t xml:space="preserve"> Time to change capital: November 21, 2023</w:t>
            </w:r>
            <w:r>
              <w:rPr>
                <w:rFonts w:ascii="Arial" w:hAnsi="Arial"/>
                <w:color w:val="010000"/>
                <w:sz w:val="20"/>
              </w:rPr>
              <w:t>;</w:t>
            </w:r>
            <w:r w:rsidR="001B4072">
              <w:rPr>
                <w:rFonts w:ascii="Arial" w:hAnsi="Arial"/>
                <w:color w:val="010000"/>
                <w:sz w:val="20"/>
              </w:rPr>
              <w:t xml:space="preserve"> Form of capital increase: By dividends payment in shares from the leftover benefits and the investment and development fund with the rate of 50% (shareholders with 10 existing shares are issued with 5 new shares), including:</w:t>
            </w:r>
          </w:p>
          <w:p w14:paraId="4D75A98A" w14:textId="77777777" w:rsidR="00EB6F73" w:rsidRPr="00ED57AE" w:rsidRDefault="001B4072" w:rsidP="00F137B8">
            <w:pPr>
              <w:numPr>
                <w:ilvl w:val="0"/>
                <w:numId w:val="13"/>
              </w:numPr>
              <w:pBdr>
                <w:top w:val="nil"/>
                <w:left w:val="nil"/>
                <w:bottom w:val="nil"/>
                <w:right w:val="nil"/>
                <w:between w:val="nil"/>
              </w:pBdr>
              <w:tabs>
                <w:tab w:val="left" w:pos="323"/>
                <w:tab w:val="left" w:pos="360"/>
              </w:tabs>
              <w:spacing w:line="360" w:lineRule="auto"/>
              <w:ind w:left="0" w:firstLine="0"/>
              <w:rPr>
                <w:rFonts w:ascii="Arial" w:hAnsi="Arial" w:cs="Arial"/>
                <w:color w:val="010000"/>
                <w:sz w:val="20"/>
                <w:szCs w:val="20"/>
              </w:rPr>
            </w:pPr>
            <w:r>
              <w:rPr>
                <w:rFonts w:ascii="Arial" w:hAnsi="Arial"/>
                <w:color w:val="010000"/>
                <w:sz w:val="20"/>
              </w:rPr>
              <w:t xml:space="preserve">Total number of additional issued shares: 164,169,626 shares </w:t>
            </w:r>
          </w:p>
          <w:p w14:paraId="35F5ED92" w14:textId="77777777" w:rsidR="00EB6F73" w:rsidRPr="00ED57AE" w:rsidRDefault="001B4072" w:rsidP="00F137B8">
            <w:pPr>
              <w:numPr>
                <w:ilvl w:val="0"/>
                <w:numId w:val="13"/>
              </w:numPr>
              <w:pBdr>
                <w:top w:val="nil"/>
                <w:left w:val="nil"/>
                <w:bottom w:val="nil"/>
                <w:right w:val="nil"/>
                <w:between w:val="nil"/>
              </w:pBdr>
              <w:tabs>
                <w:tab w:val="left" w:pos="323"/>
                <w:tab w:val="left" w:pos="360"/>
              </w:tabs>
              <w:spacing w:line="360" w:lineRule="auto"/>
              <w:ind w:left="0" w:firstLine="0"/>
              <w:rPr>
                <w:rFonts w:ascii="Arial" w:hAnsi="Arial" w:cs="Arial"/>
                <w:color w:val="010000"/>
                <w:sz w:val="20"/>
                <w:szCs w:val="20"/>
              </w:rPr>
            </w:pPr>
            <w:r>
              <w:rPr>
                <w:rFonts w:ascii="Arial" w:hAnsi="Arial"/>
                <w:color w:val="010000"/>
                <w:sz w:val="20"/>
              </w:rPr>
              <w:t>Total value of shares expected to be issued: VND 1,641,696,260,000</w:t>
            </w:r>
          </w:p>
        </w:tc>
      </w:tr>
      <w:tr w:rsidR="00EB6F73" w:rsidRPr="00ED57AE" w14:paraId="613ADC4A" w14:textId="77777777" w:rsidTr="00F137B8">
        <w:tc>
          <w:tcPr>
            <w:tcW w:w="160" w:type="pct"/>
            <w:shd w:val="clear" w:color="auto" w:fill="auto"/>
            <w:tcMar>
              <w:top w:w="0" w:type="dxa"/>
              <w:bottom w:w="0" w:type="dxa"/>
            </w:tcMar>
            <w:vAlign w:val="center"/>
          </w:tcPr>
          <w:p w14:paraId="60D9C080"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15</w:t>
            </w:r>
          </w:p>
        </w:tc>
        <w:tc>
          <w:tcPr>
            <w:tcW w:w="871" w:type="pct"/>
            <w:shd w:val="clear" w:color="auto" w:fill="auto"/>
            <w:tcMar>
              <w:top w:w="0" w:type="dxa"/>
              <w:bottom w:w="0" w:type="dxa"/>
            </w:tcMar>
            <w:vAlign w:val="center"/>
          </w:tcPr>
          <w:p w14:paraId="1CBAE617"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15/NQ-HDQT/FTEL</w:t>
            </w:r>
          </w:p>
        </w:tc>
        <w:tc>
          <w:tcPr>
            <w:tcW w:w="613" w:type="pct"/>
            <w:shd w:val="clear" w:color="auto" w:fill="auto"/>
            <w:tcMar>
              <w:top w:w="0" w:type="dxa"/>
              <w:bottom w:w="0" w:type="dxa"/>
            </w:tcMar>
            <w:vAlign w:val="center"/>
          </w:tcPr>
          <w:p w14:paraId="4919AFEF" w14:textId="77777777" w:rsidR="00EB6F73" w:rsidRPr="00ED57AE" w:rsidRDefault="001B4072" w:rsidP="00F137B8">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December 14, 2023</w:t>
            </w:r>
          </w:p>
        </w:tc>
        <w:tc>
          <w:tcPr>
            <w:tcW w:w="3356" w:type="pct"/>
            <w:shd w:val="clear" w:color="auto" w:fill="auto"/>
            <w:tcMar>
              <w:top w:w="0" w:type="dxa"/>
              <w:bottom w:w="0" w:type="dxa"/>
            </w:tcMar>
            <w:vAlign w:val="center"/>
          </w:tcPr>
          <w:p w14:paraId="797F4AC6" w14:textId="77777777" w:rsidR="00EB6F73" w:rsidRPr="00ED57AE" w:rsidRDefault="001B4072" w:rsidP="00F137B8">
            <w:pPr>
              <w:numPr>
                <w:ilvl w:val="1"/>
                <w:numId w:val="3"/>
              </w:numPr>
              <w:pBdr>
                <w:top w:val="nil"/>
                <w:left w:val="nil"/>
                <w:bottom w:val="nil"/>
                <w:right w:val="nil"/>
                <w:between w:val="nil"/>
              </w:pBdr>
              <w:tabs>
                <w:tab w:val="left" w:pos="360"/>
              </w:tabs>
              <w:spacing w:line="360" w:lineRule="auto"/>
              <w:rPr>
                <w:rFonts w:ascii="Arial" w:hAnsi="Arial" w:cs="Arial"/>
                <w:color w:val="010000"/>
                <w:sz w:val="20"/>
                <w:szCs w:val="20"/>
              </w:rPr>
            </w:pPr>
            <w:r>
              <w:rPr>
                <w:rFonts w:ascii="Arial" w:hAnsi="Arial"/>
                <w:color w:val="010000"/>
                <w:sz w:val="20"/>
              </w:rPr>
              <w:t>Approve the dissolution of Son La Branch</w:t>
            </w:r>
          </w:p>
          <w:p w14:paraId="23647DCD" w14:textId="51C9F318" w:rsidR="00EB6F73" w:rsidRPr="00ED57AE" w:rsidRDefault="001B4072" w:rsidP="00F137B8">
            <w:pPr>
              <w:numPr>
                <w:ilvl w:val="1"/>
                <w:numId w:val="3"/>
              </w:numPr>
              <w:pBdr>
                <w:top w:val="nil"/>
                <w:left w:val="nil"/>
                <w:bottom w:val="nil"/>
                <w:right w:val="nil"/>
                <w:between w:val="nil"/>
              </w:pBdr>
              <w:tabs>
                <w:tab w:val="left" w:pos="360"/>
              </w:tabs>
              <w:spacing w:line="360" w:lineRule="auto"/>
              <w:rPr>
                <w:rFonts w:ascii="Arial" w:hAnsi="Arial" w:cs="Arial"/>
                <w:color w:val="010000"/>
                <w:sz w:val="20"/>
                <w:szCs w:val="20"/>
              </w:rPr>
            </w:pPr>
            <w:r>
              <w:rPr>
                <w:rFonts w:ascii="Arial" w:hAnsi="Arial"/>
                <w:color w:val="010000"/>
                <w:sz w:val="20"/>
              </w:rPr>
              <w:t>Approve the establishment of business location in Son La to continue maintaining the business activities.</w:t>
            </w:r>
          </w:p>
        </w:tc>
      </w:tr>
    </w:tbl>
    <w:p w14:paraId="2A21F347" w14:textId="77777777" w:rsidR="00EB6F73" w:rsidRPr="00ED57AE" w:rsidRDefault="001B4072" w:rsidP="00ED57AE">
      <w:pPr>
        <w:numPr>
          <w:ilvl w:val="0"/>
          <w:numId w:val="1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737EAFF3" w14:textId="77777777" w:rsidR="00EB6F73" w:rsidRPr="00ED57AE" w:rsidRDefault="001B4072" w:rsidP="00ED57AE">
      <w:pPr>
        <w:numPr>
          <w:ilvl w:val="0"/>
          <w:numId w:val="1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7"/>
        <w:gridCol w:w="5038"/>
        <w:gridCol w:w="3510"/>
        <w:gridCol w:w="3420"/>
        <w:gridCol w:w="1534"/>
      </w:tblGrid>
      <w:tr w:rsidR="00EB6F73" w:rsidRPr="00ED57AE" w14:paraId="0E04602D" w14:textId="77777777" w:rsidTr="00DD13C4">
        <w:tc>
          <w:tcPr>
            <w:tcW w:w="160" w:type="pct"/>
            <w:shd w:val="clear" w:color="auto" w:fill="auto"/>
            <w:tcMar>
              <w:top w:w="0" w:type="dxa"/>
              <w:bottom w:w="0" w:type="dxa"/>
            </w:tcMar>
            <w:vAlign w:val="center"/>
          </w:tcPr>
          <w:p w14:paraId="5E30F037"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w:t>
            </w:r>
          </w:p>
        </w:tc>
        <w:tc>
          <w:tcPr>
            <w:tcW w:w="1806" w:type="pct"/>
            <w:shd w:val="clear" w:color="auto" w:fill="auto"/>
            <w:tcMar>
              <w:top w:w="0" w:type="dxa"/>
              <w:bottom w:w="0" w:type="dxa"/>
            </w:tcMar>
            <w:vAlign w:val="center"/>
          </w:tcPr>
          <w:p w14:paraId="167C6066"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Supervisory Board/the Audit Committee</w:t>
            </w:r>
          </w:p>
        </w:tc>
        <w:tc>
          <w:tcPr>
            <w:tcW w:w="1258" w:type="pct"/>
            <w:shd w:val="clear" w:color="auto" w:fill="auto"/>
            <w:tcMar>
              <w:top w:w="0" w:type="dxa"/>
              <w:bottom w:w="0" w:type="dxa"/>
            </w:tcMar>
            <w:vAlign w:val="center"/>
          </w:tcPr>
          <w:p w14:paraId="3C8AEA8B"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Position</w:t>
            </w:r>
          </w:p>
        </w:tc>
        <w:tc>
          <w:tcPr>
            <w:tcW w:w="1226" w:type="pct"/>
            <w:shd w:val="clear" w:color="auto" w:fill="auto"/>
            <w:tcMar>
              <w:top w:w="0" w:type="dxa"/>
              <w:bottom w:w="0" w:type="dxa"/>
            </w:tcMar>
            <w:vAlign w:val="center"/>
          </w:tcPr>
          <w:p w14:paraId="3854A6E5"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550" w:type="pct"/>
            <w:shd w:val="clear" w:color="auto" w:fill="auto"/>
            <w:tcMar>
              <w:top w:w="0" w:type="dxa"/>
              <w:bottom w:w="0" w:type="dxa"/>
            </w:tcMar>
            <w:vAlign w:val="center"/>
          </w:tcPr>
          <w:p w14:paraId="22937536"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Qualification</w:t>
            </w:r>
          </w:p>
        </w:tc>
      </w:tr>
      <w:tr w:rsidR="00EB6F73" w:rsidRPr="00ED57AE" w14:paraId="0A431FFD" w14:textId="77777777" w:rsidTr="00DD13C4">
        <w:tc>
          <w:tcPr>
            <w:tcW w:w="160" w:type="pct"/>
            <w:shd w:val="clear" w:color="auto" w:fill="auto"/>
            <w:tcMar>
              <w:top w:w="0" w:type="dxa"/>
              <w:bottom w:w="0" w:type="dxa"/>
            </w:tcMar>
            <w:vAlign w:val="center"/>
          </w:tcPr>
          <w:p w14:paraId="58EA63BB"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w:t>
            </w:r>
          </w:p>
        </w:tc>
        <w:tc>
          <w:tcPr>
            <w:tcW w:w="1806" w:type="pct"/>
            <w:shd w:val="clear" w:color="auto" w:fill="auto"/>
            <w:tcMar>
              <w:top w:w="0" w:type="dxa"/>
              <w:bottom w:w="0" w:type="dxa"/>
            </w:tcMar>
            <w:vAlign w:val="center"/>
          </w:tcPr>
          <w:p w14:paraId="3300DE6B"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Khuong</w:t>
            </w:r>
            <w:proofErr w:type="spellEnd"/>
          </w:p>
        </w:tc>
        <w:tc>
          <w:tcPr>
            <w:tcW w:w="1258" w:type="pct"/>
            <w:shd w:val="clear" w:color="auto" w:fill="auto"/>
            <w:tcMar>
              <w:top w:w="0" w:type="dxa"/>
              <w:bottom w:w="0" w:type="dxa"/>
            </w:tcMar>
            <w:vAlign w:val="center"/>
          </w:tcPr>
          <w:p w14:paraId="43616E69"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Chief of the Supervisory Board</w:t>
            </w:r>
          </w:p>
        </w:tc>
        <w:tc>
          <w:tcPr>
            <w:tcW w:w="1226" w:type="pct"/>
            <w:shd w:val="clear" w:color="auto" w:fill="auto"/>
            <w:tcMar>
              <w:top w:w="0" w:type="dxa"/>
              <w:bottom w:w="0" w:type="dxa"/>
            </w:tcMar>
            <w:vAlign w:val="center"/>
          </w:tcPr>
          <w:p w14:paraId="0BD58D30"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20, 2022</w:t>
            </w:r>
          </w:p>
        </w:tc>
        <w:tc>
          <w:tcPr>
            <w:tcW w:w="550" w:type="pct"/>
            <w:shd w:val="clear" w:color="auto" w:fill="auto"/>
            <w:tcMar>
              <w:top w:w="0" w:type="dxa"/>
              <w:bottom w:w="0" w:type="dxa"/>
            </w:tcMar>
            <w:vAlign w:val="center"/>
          </w:tcPr>
          <w:p w14:paraId="1A961227"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Bachelor</w:t>
            </w:r>
          </w:p>
        </w:tc>
      </w:tr>
      <w:tr w:rsidR="00EB6F73" w:rsidRPr="00ED57AE" w14:paraId="41DECAAD" w14:textId="77777777" w:rsidTr="00DD13C4">
        <w:tc>
          <w:tcPr>
            <w:tcW w:w="160" w:type="pct"/>
            <w:shd w:val="clear" w:color="auto" w:fill="auto"/>
            <w:tcMar>
              <w:top w:w="0" w:type="dxa"/>
              <w:bottom w:w="0" w:type="dxa"/>
            </w:tcMar>
            <w:vAlign w:val="center"/>
          </w:tcPr>
          <w:p w14:paraId="4C2EDAC4"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w:t>
            </w:r>
          </w:p>
        </w:tc>
        <w:tc>
          <w:tcPr>
            <w:tcW w:w="1806" w:type="pct"/>
            <w:shd w:val="clear" w:color="auto" w:fill="auto"/>
            <w:tcMar>
              <w:top w:w="0" w:type="dxa"/>
              <w:bottom w:w="0" w:type="dxa"/>
            </w:tcMar>
            <w:vAlign w:val="center"/>
          </w:tcPr>
          <w:p w14:paraId="3C8B7156"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Mr. Pham Xuan </w:t>
            </w:r>
            <w:proofErr w:type="spellStart"/>
            <w:r>
              <w:rPr>
                <w:rFonts w:ascii="Arial" w:hAnsi="Arial"/>
                <w:color w:val="010000"/>
                <w:sz w:val="20"/>
              </w:rPr>
              <w:t>Hoan</w:t>
            </w:r>
            <w:proofErr w:type="spellEnd"/>
          </w:p>
        </w:tc>
        <w:tc>
          <w:tcPr>
            <w:tcW w:w="1258" w:type="pct"/>
            <w:shd w:val="clear" w:color="auto" w:fill="auto"/>
            <w:tcMar>
              <w:top w:w="0" w:type="dxa"/>
              <w:bottom w:w="0" w:type="dxa"/>
            </w:tcMar>
            <w:vAlign w:val="center"/>
          </w:tcPr>
          <w:p w14:paraId="4C87CBCE"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Members of the Supervisory Board</w:t>
            </w:r>
          </w:p>
        </w:tc>
        <w:tc>
          <w:tcPr>
            <w:tcW w:w="1226" w:type="pct"/>
            <w:shd w:val="clear" w:color="auto" w:fill="auto"/>
            <w:tcMar>
              <w:top w:w="0" w:type="dxa"/>
              <w:bottom w:w="0" w:type="dxa"/>
            </w:tcMar>
            <w:vAlign w:val="center"/>
          </w:tcPr>
          <w:p w14:paraId="10A27654"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20, 2022</w:t>
            </w:r>
          </w:p>
        </w:tc>
        <w:tc>
          <w:tcPr>
            <w:tcW w:w="550" w:type="pct"/>
            <w:shd w:val="clear" w:color="auto" w:fill="auto"/>
            <w:tcMar>
              <w:top w:w="0" w:type="dxa"/>
              <w:bottom w:w="0" w:type="dxa"/>
            </w:tcMar>
            <w:vAlign w:val="center"/>
          </w:tcPr>
          <w:p w14:paraId="43A23BD9"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Bachelor</w:t>
            </w:r>
          </w:p>
        </w:tc>
      </w:tr>
      <w:tr w:rsidR="00EB6F73" w:rsidRPr="00ED57AE" w14:paraId="50CED7DD" w14:textId="77777777" w:rsidTr="00DD13C4">
        <w:tc>
          <w:tcPr>
            <w:tcW w:w="160" w:type="pct"/>
            <w:shd w:val="clear" w:color="auto" w:fill="auto"/>
            <w:tcMar>
              <w:top w:w="0" w:type="dxa"/>
              <w:bottom w:w="0" w:type="dxa"/>
            </w:tcMar>
            <w:vAlign w:val="center"/>
          </w:tcPr>
          <w:p w14:paraId="1B121655"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3</w:t>
            </w:r>
          </w:p>
        </w:tc>
        <w:tc>
          <w:tcPr>
            <w:tcW w:w="1806" w:type="pct"/>
            <w:shd w:val="clear" w:color="auto" w:fill="auto"/>
            <w:tcMar>
              <w:top w:w="0" w:type="dxa"/>
              <w:bottom w:w="0" w:type="dxa"/>
            </w:tcMar>
            <w:vAlign w:val="center"/>
          </w:tcPr>
          <w:p w14:paraId="1FEF794C"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Mr. Do Xuan </w:t>
            </w:r>
            <w:proofErr w:type="spellStart"/>
            <w:r>
              <w:rPr>
                <w:rFonts w:ascii="Arial" w:hAnsi="Arial"/>
                <w:color w:val="010000"/>
                <w:sz w:val="20"/>
              </w:rPr>
              <w:t>Phuc</w:t>
            </w:r>
            <w:proofErr w:type="spellEnd"/>
          </w:p>
        </w:tc>
        <w:tc>
          <w:tcPr>
            <w:tcW w:w="1258" w:type="pct"/>
            <w:shd w:val="clear" w:color="auto" w:fill="auto"/>
            <w:tcMar>
              <w:top w:w="0" w:type="dxa"/>
              <w:bottom w:w="0" w:type="dxa"/>
            </w:tcMar>
            <w:vAlign w:val="center"/>
          </w:tcPr>
          <w:p w14:paraId="410D17D9"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Supervisory Board</w:t>
            </w:r>
          </w:p>
        </w:tc>
        <w:tc>
          <w:tcPr>
            <w:tcW w:w="1226" w:type="pct"/>
            <w:shd w:val="clear" w:color="auto" w:fill="auto"/>
            <w:tcMar>
              <w:top w:w="0" w:type="dxa"/>
              <w:bottom w:w="0" w:type="dxa"/>
            </w:tcMar>
            <w:vAlign w:val="center"/>
          </w:tcPr>
          <w:p w14:paraId="2E58C55C"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March 28, 2018</w:t>
            </w:r>
          </w:p>
        </w:tc>
        <w:tc>
          <w:tcPr>
            <w:tcW w:w="550" w:type="pct"/>
            <w:shd w:val="clear" w:color="auto" w:fill="auto"/>
            <w:tcMar>
              <w:top w:w="0" w:type="dxa"/>
              <w:bottom w:w="0" w:type="dxa"/>
            </w:tcMar>
            <w:vAlign w:val="center"/>
          </w:tcPr>
          <w:p w14:paraId="1E9838FC"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Bachelor</w:t>
            </w:r>
          </w:p>
        </w:tc>
      </w:tr>
    </w:tbl>
    <w:p w14:paraId="2A3C1B98" w14:textId="77777777" w:rsidR="00EB6F73" w:rsidRPr="00ED57AE" w:rsidRDefault="001B4072" w:rsidP="00ED57AE">
      <w:pPr>
        <w:numPr>
          <w:ilvl w:val="0"/>
          <w:numId w:val="6"/>
        </w:numPr>
        <w:pBdr>
          <w:top w:val="nil"/>
          <w:left w:val="nil"/>
          <w:bottom w:val="nil"/>
          <w:right w:val="nil"/>
          <w:between w:val="nil"/>
        </w:pBdr>
        <w:tabs>
          <w:tab w:val="left" w:pos="360"/>
          <w:tab w:val="left" w:pos="820"/>
        </w:tabs>
        <w:spacing w:after="120" w:line="360" w:lineRule="auto"/>
        <w:rPr>
          <w:rFonts w:ascii="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
        <w:gridCol w:w="3060"/>
        <w:gridCol w:w="2070"/>
        <w:gridCol w:w="2159"/>
        <w:gridCol w:w="3150"/>
        <w:gridCol w:w="2885"/>
      </w:tblGrid>
      <w:tr w:rsidR="00EB6F73" w:rsidRPr="00ED57AE" w14:paraId="2FFC438C" w14:textId="77777777" w:rsidTr="00F137B8">
        <w:tc>
          <w:tcPr>
            <w:tcW w:w="224" w:type="pct"/>
            <w:shd w:val="clear" w:color="auto" w:fill="auto"/>
            <w:tcMar>
              <w:top w:w="0" w:type="dxa"/>
              <w:bottom w:w="0" w:type="dxa"/>
            </w:tcMar>
            <w:vAlign w:val="center"/>
          </w:tcPr>
          <w:p w14:paraId="5EFB55AE"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w:t>
            </w:r>
          </w:p>
        </w:tc>
        <w:tc>
          <w:tcPr>
            <w:tcW w:w="1097" w:type="pct"/>
            <w:shd w:val="clear" w:color="auto" w:fill="auto"/>
            <w:tcMar>
              <w:top w:w="0" w:type="dxa"/>
              <w:bottom w:w="0" w:type="dxa"/>
            </w:tcMar>
            <w:vAlign w:val="center"/>
          </w:tcPr>
          <w:p w14:paraId="6B12EEA4"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Members of the Executive Board</w:t>
            </w:r>
          </w:p>
        </w:tc>
        <w:tc>
          <w:tcPr>
            <w:tcW w:w="742" w:type="pct"/>
            <w:shd w:val="clear" w:color="auto" w:fill="auto"/>
            <w:tcMar>
              <w:top w:w="0" w:type="dxa"/>
              <w:bottom w:w="0" w:type="dxa"/>
            </w:tcMar>
            <w:vAlign w:val="center"/>
          </w:tcPr>
          <w:p w14:paraId="505A0223"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Position</w:t>
            </w:r>
          </w:p>
        </w:tc>
        <w:tc>
          <w:tcPr>
            <w:tcW w:w="774" w:type="pct"/>
            <w:shd w:val="clear" w:color="auto" w:fill="auto"/>
            <w:tcMar>
              <w:top w:w="0" w:type="dxa"/>
              <w:bottom w:w="0" w:type="dxa"/>
            </w:tcMar>
            <w:vAlign w:val="center"/>
          </w:tcPr>
          <w:p w14:paraId="2810DC99"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Date of birth</w:t>
            </w:r>
          </w:p>
        </w:tc>
        <w:tc>
          <w:tcPr>
            <w:tcW w:w="1129" w:type="pct"/>
            <w:shd w:val="clear" w:color="auto" w:fill="auto"/>
            <w:tcMar>
              <w:top w:w="0" w:type="dxa"/>
              <w:bottom w:w="0" w:type="dxa"/>
            </w:tcMar>
            <w:vAlign w:val="center"/>
          </w:tcPr>
          <w:p w14:paraId="29EB91EE"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Qualification</w:t>
            </w:r>
          </w:p>
        </w:tc>
        <w:tc>
          <w:tcPr>
            <w:tcW w:w="1034" w:type="pct"/>
            <w:shd w:val="clear" w:color="auto" w:fill="auto"/>
            <w:tcMar>
              <w:top w:w="0" w:type="dxa"/>
              <w:bottom w:w="0" w:type="dxa"/>
            </w:tcMar>
            <w:vAlign w:val="center"/>
          </w:tcPr>
          <w:p w14:paraId="4D4A21B7"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Date of appointment as member of the Executive Board</w:t>
            </w:r>
          </w:p>
        </w:tc>
      </w:tr>
      <w:tr w:rsidR="00EB6F73" w:rsidRPr="00ED57AE" w14:paraId="4E9707E7" w14:textId="77777777" w:rsidTr="00F137B8">
        <w:tc>
          <w:tcPr>
            <w:tcW w:w="224" w:type="pct"/>
            <w:shd w:val="clear" w:color="auto" w:fill="auto"/>
            <w:tcMar>
              <w:top w:w="0" w:type="dxa"/>
              <w:bottom w:w="0" w:type="dxa"/>
            </w:tcMar>
            <w:vAlign w:val="center"/>
          </w:tcPr>
          <w:p w14:paraId="7BB81212"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lastRenderedPageBreak/>
              <w:t>1</w:t>
            </w:r>
          </w:p>
        </w:tc>
        <w:tc>
          <w:tcPr>
            <w:tcW w:w="1097" w:type="pct"/>
            <w:shd w:val="clear" w:color="auto" w:fill="auto"/>
            <w:tcMar>
              <w:top w:w="0" w:type="dxa"/>
              <w:bottom w:w="0" w:type="dxa"/>
            </w:tcMar>
            <w:vAlign w:val="center"/>
          </w:tcPr>
          <w:p w14:paraId="5F9A2FED"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Mr. Nguyen Hoang Linh</w:t>
            </w:r>
          </w:p>
        </w:tc>
        <w:tc>
          <w:tcPr>
            <w:tcW w:w="742" w:type="pct"/>
            <w:shd w:val="clear" w:color="auto" w:fill="auto"/>
            <w:tcMar>
              <w:top w:w="0" w:type="dxa"/>
              <w:bottom w:w="0" w:type="dxa"/>
            </w:tcMar>
            <w:vAlign w:val="center"/>
          </w:tcPr>
          <w:p w14:paraId="392D8CD0"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General Manager</w:t>
            </w:r>
          </w:p>
        </w:tc>
        <w:tc>
          <w:tcPr>
            <w:tcW w:w="774" w:type="pct"/>
            <w:shd w:val="clear" w:color="auto" w:fill="auto"/>
            <w:tcMar>
              <w:top w:w="0" w:type="dxa"/>
              <w:bottom w:w="0" w:type="dxa"/>
            </w:tcMar>
            <w:vAlign w:val="center"/>
          </w:tcPr>
          <w:p w14:paraId="237FC8C1"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December 30, 1978</w:t>
            </w:r>
          </w:p>
        </w:tc>
        <w:tc>
          <w:tcPr>
            <w:tcW w:w="1129" w:type="pct"/>
            <w:shd w:val="clear" w:color="auto" w:fill="auto"/>
            <w:tcMar>
              <w:top w:w="0" w:type="dxa"/>
              <w:bottom w:w="0" w:type="dxa"/>
            </w:tcMar>
            <w:vAlign w:val="center"/>
          </w:tcPr>
          <w:p w14:paraId="784548A3"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Master of Business Administration</w:t>
            </w:r>
          </w:p>
        </w:tc>
        <w:tc>
          <w:tcPr>
            <w:tcW w:w="1034" w:type="pct"/>
            <w:shd w:val="clear" w:color="auto" w:fill="auto"/>
            <w:tcMar>
              <w:top w:w="0" w:type="dxa"/>
              <w:bottom w:w="0" w:type="dxa"/>
            </w:tcMar>
            <w:vAlign w:val="center"/>
          </w:tcPr>
          <w:p w14:paraId="15007BB8"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25, 2023</w:t>
            </w:r>
          </w:p>
        </w:tc>
      </w:tr>
      <w:tr w:rsidR="00EB6F73" w:rsidRPr="00ED57AE" w14:paraId="643BDFCD" w14:textId="77777777" w:rsidTr="00F137B8">
        <w:tc>
          <w:tcPr>
            <w:tcW w:w="224" w:type="pct"/>
            <w:shd w:val="clear" w:color="auto" w:fill="auto"/>
            <w:tcMar>
              <w:top w:w="0" w:type="dxa"/>
              <w:bottom w:w="0" w:type="dxa"/>
            </w:tcMar>
            <w:vAlign w:val="center"/>
          </w:tcPr>
          <w:p w14:paraId="1316FC64"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w:t>
            </w:r>
          </w:p>
        </w:tc>
        <w:tc>
          <w:tcPr>
            <w:tcW w:w="1097" w:type="pct"/>
            <w:shd w:val="clear" w:color="auto" w:fill="auto"/>
            <w:tcMar>
              <w:top w:w="0" w:type="dxa"/>
              <w:bottom w:w="0" w:type="dxa"/>
            </w:tcMar>
            <w:vAlign w:val="center"/>
          </w:tcPr>
          <w:p w14:paraId="73DD4923"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Ms. Vu Thi Mai Huong</w:t>
            </w:r>
          </w:p>
        </w:tc>
        <w:tc>
          <w:tcPr>
            <w:tcW w:w="742" w:type="pct"/>
            <w:shd w:val="clear" w:color="auto" w:fill="auto"/>
            <w:tcMar>
              <w:top w:w="0" w:type="dxa"/>
              <w:bottom w:w="0" w:type="dxa"/>
            </w:tcMar>
            <w:vAlign w:val="center"/>
          </w:tcPr>
          <w:p w14:paraId="0B4BC87E"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Deputy General Manager</w:t>
            </w:r>
          </w:p>
        </w:tc>
        <w:tc>
          <w:tcPr>
            <w:tcW w:w="774" w:type="pct"/>
            <w:shd w:val="clear" w:color="auto" w:fill="auto"/>
            <w:tcMar>
              <w:top w:w="0" w:type="dxa"/>
              <w:bottom w:w="0" w:type="dxa"/>
            </w:tcMar>
            <w:vAlign w:val="center"/>
          </w:tcPr>
          <w:p w14:paraId="75573827"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January 29, 1971</w:t>
            </w:r>
          </w:p>
        </w:tc>
        <w:tc>
          <w:tcPr>
            <w:tcW w:w="1129" w:type="pct"/>
            <w:shd w:val="clear" w:color="auto" w:fill="auto"/>
            <w:tcMar>
              <w:top w:w="0" w:type="dxa"/>
              <w:bottom w:w="0" w:type="dxa"/>
            </w:tcMar>
            <w:vAlign w:val="center"/>
          </w:tcPr>
          <w:p w14:paraId="2E121AB8"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Computer engineer</w:t>
            </w:r>
          </w:p>
        </w:tc>
        <w:tc>
          <w:tcPr>
            <w:tcW w:w="1034" w:type="pct"/>
            <w:shd w:val="clear" w:color="auto" w:fill="auto"/>
            <w:tcMar>
              <w:top w:w="0" w:type="dxa"/>
              <w:bottom w:w="0" w:type="dxa"/>
            </w:tcMar>
            <w:vAlign w:val="center"/>
          </w:tcPr>
          <w:p w14:paraId="0797C3B6"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May 01, 2020</w:t>
            </w:r>
          </w:p>
        </w:tc>
      </w:tr>
      <w:tr w:rsidR="00EB6F73" w:rsidRPr="00ED57AE" w14:paraId="31A55144" w14:textId="77777777" w:rsidTr="00F137B8">
        <w:tc>
          <w:tcPr>
            <w:tcW w:w="224" w:type="pct"/>
            <w:shd w:val="clear" w:color="auto" w:fill="auto"/>
            <w:tcMar>
              <w:top w:w="0" w:type="dxa"/>
              <w:bottom w:w="0" w:type="dxa"/>
            </w:tcMar>
            <w:vAlign w:val="center"/>
          </w:tcPr>
          <w:p w14:paraId="6805AEA3"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3</w:t>
            </w:r>
          </w:p>
        </w:tc>
        <w:tc>
          <w:tcPr>
            <w:tcW w:w="1097" w:type="pct"/>
            <w:shd w:val="clear" w:color="auto" w:fill="auto"/>
            <w:tcMar>
              <w:top w:w="0" w:type="dxa"/>
              <w:bottom w:w="0" w:type="dxa"/>
            </w:tcMar>
            <w:vAlign w:val="center"/>
          </w:tcPr>
          <w:p w14:paraId="3D098406"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Mr. Chu Hung Thang</w:t>
            </w:r>
          </w:p>
        </w:tc>
        <w:tc>
          <w:tcPr>
            <w:tcW w:w="742" w:type="pct"/>
            <w:shd w:val="clear" w:color="auto" w:fill="auto"/>
            <w:tcMar>
              <w:top w:w="0" w:type="dxa"/>
              <w:bottom w:w="0" w:type="dxa"/>
            </w:tcMar>
            <w:vAlign w:val="center"/>
          </w:tcPr>
          <w:p w14:paraId="311AA7BB"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Deputy General Manager</w:t>
            </w:r>
          </w:p>
        </w:tc>
        <w:tc>
          <w:tcPr>
            <w:tcW w:w="774" w:type="pct"/>
            <w:shd w:val="clear" w:color="auto" w:fill="auto"/>
            <w:tcMar>
              <w:top w:w="0" w:type="dxa"/>
              <w:bottom w:w="0" w:type="dxa"/>
            </w:tcMar>
            <w:vAlign w:val="center"/>
          </w:tcPr>
          <w:p w14:paraId="66A18AB2"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November 16, 1978</w:t>
            </w:r>
          </w:p>
        </w:tc>
        <w:tc>
          <w:tcPr>
            <w:tcW w:w="1129" w:type="pct"/>
            <w:shd w:val="clear" w:color="auto" w:fill="auto"/>
            <w:tcMar>
              <w:top w:w="0" w:type="dxa"/>
              <w:bottom w:w="0" w:type="dxa"/>
            </w:tcMar>
            <w:vAlign w:val="center"/>
          </w:tcPr>
          <w:p w14:paraId="5E52BFBB"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Telecommunication - Electronic Engineering</w:t>
            </w:r>
          </w:p>
        </w:tc>
        <w:tc>
          <w:tcPr>
            <w:tcW w:w="1034" w:type="pct"/>
            <w:shd w:val="clear" w:color="auto" w:fill="auto"/>
            <w:tcMar>
              <w:top w:w="0" w:type="dxa"/>
              <w:bottom w:w="0" w:type="dxa"/>
            </w:tcMar>
            <w:vAlign w:val="center"/>
          </w:tcPr>
          <w:p w14:paraId="27924672"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November 29, 2019</w:t>
            </w:r>
          </w:p>
        </w:tc>
      </w:tr>
    </w:tbl>
    <w:p w14:paraId="2E2B6CFB" w14:textId="77777777" w:rsidR="00EB6F73" w:rsidRPr="00ED57AE" w:rsidRDefault="001B4072" w:rsidP="00ED57AE">
      <w:pPr>
        <w:numPr>
          <w:ilvl w:val="0"/>
          <w:numId w:val="6"/>
        </w:numPr>
        <w:pBdr>
          <w:top w:val="nil"/>
          <w:left w:val="nil"/>
          <w:bottom w:val="nil"/>
          <w:right w:val="nil"/>
          <w:between w:val="nil"/>
        </w:pBdr>
        <w:tabs>
          <w:tab w:val="left" w:pos="360"/>
        </w:tabs>
        <w:spacing w:after="120" w:line="360" w:lineRule="auto"/>
        <w:rPr>
          <w:rFonts w:ascii="Arial" w:hAnsi="Arial" w:cs="Arial"/>
          <w:color w:val="010000"/>
          <w:sz w:val="20"/>
          <w:szCs w:val="20"/>
        </w:rPr>
      </w:pPr>
      <w:r>
        <w:rPr>
          <w:rFonts w:ascii="Arial" w:hAnsi="Arial"/>
          <w:color w:val="010000"/>
          <w:sz w:val="20"/>
        </w:rPr>
        <w:t xml:space="preserve"> 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93"/>
        <w:gridCol w:w="2659"/>
        <w:gridCol w:w="3696"/>
        <w:gridCol w:w="3501"/>
      </w:tblGrid>
      <w:tr w:rsidR="00EB6F73" w:rsidRPr="00ED57AE" w14:paraId="328ADB08" w14:textId="77777777" w:rsidTr="00ED57AE">
        <w:tc>
          <w:tcPr>
            <w:tcW w:w="1467" w:type="pct"/>
            <w:shd w:val="clear" w:color="auto" w:fill="auto"/>
            <w:tcMar>
              <w:top w:w="0" w:type="dxa"/>
              <w:bottom w:w="0" w:type="dxa"/>
            </w:tcMar>
            <w:vAlign w:val="center"/>
          </w:tcPr>
          <w:p w14:paraId="53009367" w14:textId="77777777" w:rsidR="00EB6F73" w:rsidRPr="00ED57AE" w:rsidRDefault="001B4072" w:rsidP="00ED57A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953" w:type="pct"/>
            <w:shd w:val="clear" w:color="auto" w:fill="auto"/>
            <w:tcMar>
              <w:top w:w="0" w:type="dxa"/>
              <w:bottom w:w="0" w:type="dxa"/>
            </w:tcMar>
            <w:vAlign w:val="center"/>
          </w:tcPr>
          <w:p w14:paraId="5823B56D" w14:textId="77777777" w:rsidR="00EB6F73" w:rsidRPr="00ED57AE" w:rsidRDefault="001B4072" w:rsidP="00ED57A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325" w:type="pct"/>
            <w:shd w:val="clear" w:color="auto" w:fill="auto"/>
            <w:tcMar>
              <w:top w:w="0" w:type="dxa"/>
              <w:bottom w:w="0" w:type="dxa"/>
            </w:tcMar>
            <w:vAlign w:val="center"/>
          </w:tcPr>
          <w:p w14:paraId="6CF3FCB9" w14:textId="77777777" w:rsidR="00EB6F73" w:rsidRPr="00ED57AE" w:rsidRDefault="001B4072" w:rsidP="00ED57A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255" w:type="pct"/>
            <w:shd w:val="clear" w:color="auto" w:fill="auto"/>
            <w:tcMar>
              <w:top w:w="0" w:type="dxa"/>
              <w:bottom w:w="0" w:type="dxa"/>
            </w:tcMar>
            <w:vAlign w:val="center"/>
          </w:tcPr>
          <w:p w14:paraId="67333526" w14:textId="77777777" w:rsidR="00EB6F73" w:rsidRPr="00ED57AE" w:rsidRDefault="001B4072" w:rsidP="00ED57A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EB6F73" w:rsidRPr="00ED57AE" w14:paraId="5FFCC3CB" w14:textId="77777777" w:rsidTr="00ED57AE">
        <w:tc>
          <w:tcPr>
            <w:tcW w:w="1467" w:type="pct"/>
            <w:shd w:val="clear" w:color="auto" w:fill="auto"/>
            <w:tcMar>
              <w:top w:w="0" w:type="dxa"/>
              <w:bottom w:w="0" w:type="dxa"/>
            </w:tcMar>
            <w:vAlign w:val="center"/>
          </w:tcPr>
          <w:p w14:paraId="14018EC9" w14:textId="77777777" w:rsidR="00EB6F73" w:rsidRPr="00ED57AE" w:rsidRDefault="001B4072" w:rsidP="00ED57A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Thi Thu Huong</w:t>
            </w:r>
          </w:p>
        </w:tc>
        <w:tc>
          <w:tcPr>
            <w:tcW w:w="953" w:type="pct"/>
            <w:shd w:val="clear" w:color="auto" w:fill="auto"/>
            <w:tcMar>
              <w:top w:w="0" w:type="dxa"/>
              <w:bottom w:w="0" w:type="dxa"/>
            </w:tcMar>
            <w:vAlign w:val="center"/>
          </w:tcPr>
          <w:p w14:paraId="1ACF766F" w14:textId="77777777" w:rsidR="00EB6F73" w:rsidRPr="00ED57AE" w:rsidRDefault="001B4072" w:rsidP="00ED57A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8, 1979</w:t>
            </w:r>
          </w:p>
        </w:tc>
        <w:tc>
          <w:tcPr>
            <w:tcW w:w="1325" w:type="pct"/>
            <w:shd w:val="clear" w:color="auto" w:fill="auto"/>
            <w:tcMar>
              <w:top w:w="0" w:type="dxa"/>
              <w:bottom w:w="0" w:type="dxa"/>
            </w:tcMar>
            <w:vAlign w:val="center"/>
          </w:tcPr>
          <w:p w14:paraId="23FF49C2" w14:textId="77777777" w:rsidR="00EB6F73" w:rsidRPr="00ED57AE" w:rsidRDefault="001B4072" w:rsidP="00ED57A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1255" w:type="pct"/>
            <w:shd w:val="clear" w:color="auto" w:fill="auto"/>
            <w:tcMar>
              <w:top w:w="0" w:type="dxa"/>
              <w:bottom w:w="0" w:type="dxa"/>
            </w:tcMar>
            <w:vAlign w:val="center"/>
          </w:tcPr>
          <w:p w14:paraId="13BD4B41" w14:textId="77777777" w:rsidR="00EB6F73" w:rsidRPr="00ED57AE" w:rsidRDefault="001B4072" w:rsidP="00ED57A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3, 2023</w:t>
            </w:r>
          </w:p>
        </w:tc>
      </w:tr>
    </w:tbl>
    <w:p w14:paraId="7EF03203" w14:textId="77777777" w:rsidR="00EB6F73" w:rsidRPr="00ED57AE" w:rsidRDefault="001B4072" w:rsidP="00ED57AE">
      <w:pPr>
        <w:keepNext/>
        <w:numPr>
          <w:ilvl w:val="0"/>
          <w:numId w:val="4"/>
        </w:numPr>
        <w:pBdr>
          <w:top w:val="nil"/>
          <w:left w:val="nil"/>
          <w:bottom w:val="nil"/>
          <w:right w:val="nil"/>
          <w:between w:val="nil"/>
        </w:pBdr>
        <w:tabs>
          <w:tab w:val="left" w:pos="360"/>
          <w:tab w:val="left" w:pos="758"/>
        </w:tabs>
        <w:spacing w:after="120" w:line="360" w:lineRule="auto"/>
        <w:rPr>
          <w:rFonts w:ascii="Arial" w:hAnsi="Arial" w:cs="Arial"/>
          <w:color w:val="010000"/>
          <w:sz w:val="20"/>
          <w:szCs w:val="20"/>
        </w:rPr>
      </w:pPr>
      <w:r>
        <w:rPr>
          <w:rFonts w:ascii="Arial" w:hAnsi="Arial"/>
          <w:color w:val="010000"/>
          <w:sz w:val="20"/>
        </w:rPr>
        <w:t>Training on corporate governance</w:t>
      </w:r>
    </w:p>
    <w:p w14:paraId="5FBB932D" w14:textId="77777777" w:rsidR="00EB6F73" w:rsidRPr="00ED57AE" w:rsidRDefault="001B4072" w:rsidP="00ED57AE">
      <w:pPr>
        <w:numPr>
          <w:ilvl w:val="0"/>
          <w:numId w:val="4"/>
        </w:numPr>
        <w:pBdr>
          <w:top w:val="nil"/>
          <w:left w:val="nil"/>
          <w:bottom w:val="nil"/>
          <w:right w:val="nil"/>
          <w:between w:val="nil"/>
        </w:pBdr>
        <w:tabs>
          <w:tab w:val="left" w:pos="360"/>
          <w:tab w:val="left" w:pos="734"/>
        </w:tabs>
        <w:spacing w:after="120" w:line="360" w:lineRule="auto"/>
        <w:rPr>
          <w:rFonts w:ascii="Arial" w:hAnsi="Arial" w:cs="Arial"/>
          <w:color w:val="010000"/>
          <w:sz w:val="20"/>
          <w:szCs w:val="20"/>
        </w:rPr>
      </w:pPr>
      <w:r>
        <w:rPr>
          <w:rFonts w:ascii="Arial" w:hAnsi="Arial"/>
          <w:color w:val="010000"/>
          <w:sz w:val="20"/>
        </w:rPr>
        <w:t>List of affiliated persons in a public company (Report for the first 06 months of 2023) and transactions of affiliated persons of the Company with the Company itself.</w:t>
      </w:r>
    </w:p>
    <w:p w14:paraId="3A0A0961" w14:textId="77777777" w:rsidR="00EB6F73" w:rsidRPr="00ED57AE" w:rsidRDefault="001B4072" w:rsidP="00ED57AE">
      <w:pPr>
        <w:numPr>
          <w:ilvl w:val="0"/>
          <w:numId w:val="5"/>
        </w:numPr>
        <w:pBdr>
          <w:top w:val="nil"/>
          <w:left w:val="nil"/>
          <w:bottom w:val="nil"/>
          <w:right w:val="nil"/>
          <w:between w:val="nil"/>
        </w:pBdr>
        <w:tabs>
          <w:tab w:val="left" w:pos="360"/>
          <w:tab w:val="left" w:pos="918"/>
        </w:tabs>
        <w:spacing w:after="120" w:line="360" w:lineRule="auto"/>
        <w:rPr>
          <w:rFonts w:ascii="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 None</w:t>
      </w:r>
    </w:p>
    <w:p w14:paraId="6EBAA49E" w14:textId="77777777" w:rsidR="00EB6F73" w:rsidRPr="00ED57AE" w:rsidRDefault="001B4072" w:rsidP="00ED57AE">
      <w:pPr>
        <w:numPr>
          <w:ilvl w:val="0"/>
          <w:numId w:val="5"/>
        </w:numPr>
        <w:pBdr>
          <w:top w:val="nil"/>
          <w:left w:val="nil"/>
          <w:bottom w:val="nil"/>
          <w:right w:val="nil"/>
          <w:between w:val="nil"/>
        </w:pBdr>
        <w:tabs>
          <w:tab w:val="left" w:pos="360"/>
          <w:tab w:val="left" w:pos="918"/>
        </w:tabs>
        <w:spacing w:after="120" w:line="360" w:lineRule="auto"/>
        <w:rPr>
          <w:rFonts w:ascii="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52917AEC" w14:textId="77777777" w:rsidR="00EB6F73" w:rsidRPr="00ED57AE" w:rsidRDefault="001B4072" w:rsidP="00ED57AE">
      <w:pPr>
        <w:keepNext/>
        <w:numPr>
          <w:ilvl w:val="0"/>
          <w:numId w:val="5"/>
        </w:numPr>
        <w:pBdr>
          <w:top w:val="nil"/>
          <w:left w:val="nil"/>
          <w:bottom w:val="nil"/>
          <w:right w:val="nil"/>
          <w:between w:val="nil"/>
        </w:pBdr>
        <w:tabs>
          <w:tab w:val="left" w:pos="360"/>
          <w:tab w:val="left" w:pos="875"/>
        </w:tabs>
        <w:spacing w:after="120" w:line="360" w:lineRule="auto"/>
        <w:rPr>
          <w:rFonts w:ascii="Arial" w:hAnsi="Arial" w:cs="Arial"/>
          <w:color w:val="010000"/>
          <w:sz w:val="20"/>
          <w:szCs w:val="20"/>
        </w:rPr>
      </w:pPr>
      <w:r>
        <w:rPr>
          <w:rFonts w:ascii="Arial" w:hAnsi="Arial"/>
          <w:color w:val="010000"/>
          <w:sz w:val="20"/>
        </w:rPr>
        <w:t>Transactions between the Company and other entities: None</w:t>
      </w:r>
    </w:p>
    <w:p w14:paraId="3225981C" w14:textId="77777777" w:rsidR="00EB6F73" w:rsidRPr="00ED57AE" w:rsidRDefault="001B4072" w:rsidP="00ED57AE">
      <w:pPr>
        <w:numPr>
          <w:ilvl w:val="1"/>
          <w:numId w:val="5"/>
        </w:numPr>
        <w:pBdr>
          <w:top w:val="nil"/>
          <w:left w:val="nil"/>
          <w:bottom w:val="nil"/>
          <w:right w:val="nil"/>
          <w:between w:val="nil"/>
        </w:pBdr>
        <w:tabs>
          <w:tab w:val="left" w:pos="360"/>
          <w:tab w:val="left" w:pos="911"/>
        </w:tabs>
        <w:spacing w:after="120" w:line="360" w:lineRule="auto"/>
        <w:rPr>
          <w:rFonts w:ascii="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p w14:paraId="674944FC" w14:textId="77777777" w:rsidR="00EB6F73" w:rsidRPr="00ED57AE" w:rsidRDefault="001B4072" w:rsidP="00ED57AE">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State Capital Investment Corporation</w:t>
      </w:r>
    </w:p>
    <w:tbl>
      <w:tblPr>
        <w:tblStyle w:val="a7"/>
        <w:tblW w:w="5000" w:type="pct"/>
        <w:jc w:val="center"/>
        <w:tblLook w:val="0400" w:firstRow="0" w:lastRow="0" w:firstColumn="0" w:lastColumn="0" w:noHBand="0" w:noVBand="1"/>
      </w:tblPr>
      <w:tblGrid>
        <w:gridCol w:w="6979"/>
        <w:gridCol w:w="6980"/>
      </w:tblGrid>
      <w:tr w:rsidR="00EB6F73" w:rsidRPr="00ED57AE" w14:paraId="7516FA4B" w14:textId="77777777" w:rsidTr="00DA0C93">
        <w:trPr>
          <w:jc w:val="center"/>
        </w:trPr>
        <w:tc>
          <w:tcPr>
            <w:tcW w:w="2500" w:type="pct"/>
            <w:shd w:val="clear" w:color="auto" w:fill="auto"/>
            <w:vAlign w:val="center"/>
          </w:tcPr>
          <w:p w14:paraId="00E85716" w14:textId="77777777" w:rsidR="00EB6F73" w:rsidRPr="00ED57AE" w:rsidRDefault="001B4072" w:rsidP="00DA0C93">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Dividend payment in cash:</w:t>
            </w:r>
          </w:p>
        </w:tc>
        <w:tc>
          <w:tcPr>
            <w:tcW w:w="2500" w:type="pct"/>
            <w:shd w:val="clear" w:color="auto" w:fill="auto"/>
            <w:vAlign w:val="center"/>
          </w:tcPr>
          <w:p w14:paraId="6C618ACE" w14:textId="77777777" w:rsidR="00EB6F73" w:rsidRPr="00ED57AE" w:rsidRDefault="001B4072" w:rsidP="00DA0C93">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VND 494,226,063,000</w:t>
            </w:r>
          </w:p>
        </w:tc>
      </w:tr>
    </w:tbl>
    <w:p w14:paraId="5E019D7E" w14:textId="4003A225" w:rsidR="00DA0C93" w:rsidRDefault="00DA0C93" w:rsidP="00DA0C93">
      <w:pPr>
        <w:tabs>
          <w:tab w:val="left" w:pos="360"/>
        </w:tabs>
        <w:spacing w:after="120" w:line="360" w:lineRule="auto"/>
        <w:rPr>
          <w:rFonts w:ascii="Arial" w:eastAsia="Arial" w:hAnsi="Arial" w:cs="Arial"/>
          <w:color w:val="010000"/>
          <w:sz w:val="20"/>
          <w:szCs w:val="20"/>
        </w:rPr>
      </w:pPr>
    </w:p>
    <w:p w14:paraId="66704DE4" w14:textId="77777777" w:rsidR="00DA0C93" w:rsidRDefault="00DA0C93" w:rsidP="00DA0C93">
      <w:pPr>
        <w:tabs>
          <w:tab w:val="left" w:pos="360"/>
        </w:tabs>
        <w:spacing w:after="120" w:line="360" w:lineRule="auto"/>
        <w:rPr>
          <w:rFonts w:ascii="Arial" w:eastAsia="Arial" w:hAnsi="Arial" w:cs="Arial"/>
          <w:color w:val="010000"/>
          <w:sz w:val="20"/>
          <w:szCs w:val="20"/>
        </w:rPr>
      </w:pPr>
      <w:bookmarkStart w:id="0" w:name="_GoBack"/>
      <w:bookmarkEnd w:id="0"/>
    </w:p>
    <w:p w14:paraId="761B1198" w14:textId="11E374B9" w:rsidR="00EB6F73" w:rsidRPr="00ED57AE" w:rsidRDefault="001B4072" w:rsidP="00DA0C93">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FPT Joint Stock Company</w:t>
      </w:r>
    </w:p>
    <w:tbl>
      <w:tblPr>
        <w:tblStyle w:val="a8"/>
        <w:tblW w:w="5000" w:type="pct"/>
        <w:tblBorders>
          <w:top w:val="nil"/>
          <w:left w:val="nil"/>
          <w:bottom w:val="nil"/>
          <w:right w:val="nil"/>
          <w:insideH w:val="nil"/>
          <w:insideV w:val="nil"/>
        </w:tblBorders>
        <w:tblLook w:val="0400" w:firstRow="0" w:lastRow="0" w:firstColumn="0" w:lastColumn="0" w:noHBand="0" w:noVBand="1"/>
      </w:tblPr>
      <w:tblGrid>
        <w:gridCol w:w="6979"/>
        <w:gridCol w:w="6980"/>
      </w:tblGrid>
      <w:tr w:rsidR="00EB6F73" w:rsidRPr="00ED57AE" w14:paraId="79F833D1" w14:textId="77777777" w:rsidTr="001B4072">
        <w:tc>
          <w:tcPr>
            <w:tcW w:w="2500" w:type="pct"/>
            <w:shd w:val="clear" w:color="auto" w:fill="auto"/>
            <w:vAlign w:val="center"/>
          </w:tcPr>
          <w:p w14:paraId="077EDB79" w14:textId="77777777" w:rsidR="00EB6F73" w:rsidRPr="00ED57AE" w:rsidRDefault="001B4072" w:rsidP="00ED57A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Dividend payment in cash:</w:t>
            </w:r>
          </w:p>
        </w:tc>
        <w:tc>
          <w:tcPr>
            <w:tcW w:w="2500" w:type="pct"/>
            <w:shd w:val="clear" w:color="auto" w:fill="auto"/>
            <w:vAlign w:val="center"/>
          </w:tcPr>
          <w:p w14:paraId="28B67020" w14:textId="77777777" w:rsidR="00EB6F73" w:rsidRPr="00ED57AE" w:rsidRDefault="001B4072" w:rsidP="00ED57A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449,722,374,000</w:t>
            </w:r>
          </w:p>
        </w:tc>
      </w:tr>
      <w:tr w:rsidR="00EB6F73" w:rsidRPr="00ED57AE" w14:paraId="770B13C0" w14:textId="77777777" w:rsidTr="001B4072">
        <w:tc>
          <w:tcPr>
            <w:tcW w:w="2500" w:type="pct"/>
            <w:shd w:val="clear" w:color="auto" w:fill="auto"/>
            <w:vAlign w:val="center"/>
          </w:tcPr>
          <w:p w14:paraId="41E8E1F8" w14:textId="77777777" w:rsidR="00EB6F73" w:rsidRPr="00ED57AE" w:rsidRDefault="001B4072" w:rsidP="00ED57A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Sell goods and services</w:t>
            </w:r>
          </w:p>
        </w:tc>
        <w:tc>
          <w:tcPr>
            <w:tcW w:w="2500" w:type="pct"/>
            <w:shd w:val="clear" w:color="auto" w:fill="auto"/>
            <w:vAlign w:val="center"/>
          </w:tcPr>
          <w:p w14:paraId="1E31C97A" w14:textId="77777777" w:rsidR="00EB6F73" w:rsidRPr="00ED57AE" w:rsidRDefault="001B4072" w:rsidP="00ED57A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23,355,399,518</w:t>
            </w:r>
          </w:p>
        </w:tc>
      </w:tr>
      <w:tr w:rsidR="00EB6F73" w:rsidRPr="00ED57AE" w14:paraId="3C95C2D5" w14:textId="77777777" w:rsidTr="001B4072">
        <w:tc>
          <w:tcPr>
            <w:tcW w:w="2500" w:type="pct"/>
            <w:shd w:val="clear" w:color="auto" w:fill="auto"/>
            <w:vAlign w:val="center"/>
          </w:tcPr>
          <w:p w14:paraId="7F01A30F" w14:textId="77777777" w:rsidR="00EB6F73" w:rsidRPr="00ED57AE" w:rsidRDefault="001B4072" w:rsidP="00ED57A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Buy fixed assets, products, and services:</w:t>
            </w:r>
          </w:p>
        </w:tc>
        <w:tc>
          <w:tcPr>
            <w:tcW w:w="2500" w:type="pct"/>
            <w:shd w:val="clear" w:color="auto" w:fill="auto"/>
            <w:vAlign w:val="center"/>
          </w:tcPr>
          <w:p w14:paraId="7CD96F74" w14:textId="77777777" w:rsidR="00EB6F73" w:rsidRPr="00ED57AE" w:rsidRDefault="001B4072" w:rsidP="00ED57A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134,697,482,968</w:t>
            </w:r>
          </w:p>
        </w:tc>
      </w:tr>
    </w:tbl>
    <w:p w14:paraId="58602B70" w14:textId="77777777" w:rsidR="00EB6F73" w:rsidRPr="00ED57AE" w:rsidRDefault="001B4072" w:rsidP="00ED57AE">
      <w:pPr>
        <w:numPr>
          <w:ilvl w:val="1"/>
          <w:numId w:val="5"/>
        </w:numPr>
        <w:pBdr>
          <w:top w:val="nil"/>
          <w:left w:val="nil"/>
          <w:bottom w:val="nil"/>
          <w:right w:val="nil"/>
          <w:between w:val="nil"/>
        </w:pBdr>
        <w:tabs>
          <w:tab w:val="left" w:pos="360"/>
          <w:tab w:val="left" w:pos="911"/>
        </w:tabs>
        <w:spacing w:after="120" w:line="360" w:lineRule="auto"/>
        <w:rPr>
          <w:rFonts w:ascii="Arial" w:hAnsi="Arial" w:cs="Arial"/>
          <w:color w:val="010000"/>
          <w:sz w:val="20"/>
          <w:szCs w:val="20"/>
        </w:rPr>
      </w:pPr>
      <w:r>
        <w:rPr>
          <w:rFonts w:ascii="Arial" w:hAnsi="Arial"/>
          <w:color w:val="010000"/>
          <w:sz w:val="20"/>
        </w:rPr>
        <w:t>Transactions between the Company and companies where the affiliated people of members of the Board of Directors, members of the Supervisory Board, the Manager (the General Manager) and other managers are members of the Board of Directors, the Executive Manager (the General Manager). None</w:t>
      </w:r>
    </w:p>
    <w:p w14:paraId="7C6F3B27" w14:textId="77777777" w:rsidR="00EB6F73" w:rsidRPr="00ED57AE" w:rsidRDefault="001B4072" w:rsidP="00ED57AE">
      <w:pPr>
        <w:numPr>
          <w:ilvl w:val="1"/>
          <w:numId w:val="5"/>
        </w:numPr>
        <w:pBdr>
          <w:top w:val="nil"/>
          <w:left w:val="nil"/>
          <w:bottom w:val="nil"/>
          <w:right w:val="nil"/>
          <w:between w:val="nil"/>
        </w:pBdr>
        <w:tabs>
          <w:tab w:val="left" w:pos="360"/>
          <w:tab w:val="left" w:pos="911"/>
        </w:tabs>
        <w:spacing w:after="120" w:line="360" w:lineRule="auto"/>
        <w:rPr>
          <w:rFonts w:ascii="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523D54B5" w14:textId="77777777" w:rsidR="00EB6F73" w:rsidRPr="00ED57AE" w:rsidRDefault="001B4072" w:rsidP="00ED57AE">
      <w:pPr>
        <w:numPr>
          <w:ilvl w:val="0"/>
          <w:numId w:val="7"/>
        </w:numPr>
        <w:pBdr>
          <w:top w:val="nil"/>
          <w:left w:val="nil"/>
          <w:bottom w:val="nil"/>
          <w:right w:val="nil"/>
          <w:between w:val="nil"/>
        </w:pBdr>
        <w:tabs>
          <w:tab w:val="left" w:pos="360"/>
          <w:tab w:val="left" w:pos="911"/>
        </w:tabs>
        <w:spacing w:after="120" w:line="360" w:lineRule="auto"/>
        <w:rPr>
          <w:rFonts w:ascii="Arial" w:hAnsi="Arial" w:cs="Arial"/>
          <w:color w:val="010000"/>
          <w:sz w:val="20"/>
          <w:szCs w:val="20"/>
        </w:rPr>
      </w:pPr>
      <w:r>
        <w:rPr>
          <w:rFonts w:ascii="Arial" w:hAnsi="Arial"/>
          <w:color w:val="010000"/>
          <w:sz w:val="20"/>
        </w:rPr>
        <w:t>Share transactions of PDMR and affiliated persons of PDMR (Semi-annual Report 2023). None</w:t>
      </w:r>
    </w:p>
    <w:p w14:paraId="15E7823E" w14:textId="77777777" w:rsidR="00EB6F73" w:rsidRPr="00ED57AE" w:rsidRDefault="001B4072" w:rsidP="00ED57AE">
      <w:pPr>
        <w:numPr>
          <w:ilvl w:val="0"/>
          <w:numId w:val="8"/>
        </w:numPr>
        <w:pBdr>
          <w:top w:val="nil"/>
          <w:left w:val="nil"/>
          <w:bottom w:val="nil"/>
          <w:right w:val="nil"/>
          <w:between w:val="nil"/>
        </w:pBdr>
        <w:tabs>
          <w:tab w:val="left" w:pos="360"/>
          <w:tab w:val="left" w:pos="875"/>
        </w:tabs>
        <w:spacing w:after="120" w:line="360" w:lineRule="auto"/>
        <w:rPr>
          <w:rFonts w:ascii="Arial" w:hAnsi="Arial" w:cs="Arial"/>
          <w:color w:val="010000"/>
          <w:sz w:val="20"/>
          <w:szCs w:val="20"/>
        </w:rPr>
      </w:pPr>
      <w:r>
        <w:rPr>
          <w:rFonts w:ascii="Arial" w:hAnsi="Arial"/>
          <w:color w:val="010000"/>
          <w:sz w:val="20"/>
        </w:rPr>
        <w:t>Company’s shares transaction of PDMR and affiliated persons:</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5"/>
        <w:gridCol w:w="2249"/>
        <w:gridCol w:w="2341"/>
        <w:gridCol w:w="1621"/>
        <w:gridCol w:w="898"/>
        <w:gridCol w:w="1621"/>
        <w:gridCol w:w="1356"/>
        <w:gridCol w:w="3418"/>
      </w:tblGrid>
      <w:tr w:rsidR="00EB6F73" w:rsidRPr="00ED57AE" w14:paraId="6E1EFB58" w14:textId="77777777" w:rsidTr="00F137B8">
        <w:tc>
          <w:tcPr>
            <w:tcW w:w="160" w:type="pct"/>
            <w:vMerge w:val="restart"/>
            <w:shd w:val="clear" w:color="auto" w:fill="auto"/>
            <w:tcMar>
              <w:top w:w="0" w:type="dxa"/>
              <w:bottom w:w="0" w:type="dxa"/>
            </w:tcMar>
            <w:vAlign w:val="center"/>
          </w:tcPr>
          <w:p w14:paraId="6D7C39DF"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w:t>
            </w:r>
          </w:p>
        </w:tc>
        <w:tc>
          <w:tcPr>
            <w:tcW w:w="806" w:type="pct"/>
            <w:vMerge w:val="restart"/>
            <w:shd w:val="clear" w:color="auto" w:fill="auto"/>
            <w:tcMar>
              <w:top w:w="0" w:type="dxa"/>
              <w:bottom w:w="0" w:type="dxa"/>
            </w:tcMar>
            <w:vAlign w:val="center"/>
          </w:tcPr>
          <w:p w14:paraId="51C50670"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Transaction conductor</w:t>
            </w:r>
          </w:p>
        </w:tc>
        <w:tc>
          <w:tcPr>
            <w:tcW w:w="839" w:type="pct"/>
            <w:vMerge w:val="restart"/>
            <w:shd w:val="clear" w:color="auto" w:fill="auto"/>
            <w:tcMar>
              <w:top w:w="0" w:type="dxa"/>
              <w:bottom w:w="0" w:type="dxa"/>
            </w:tcMar>
            <w:vAlign w:val="center"/>
          </w:tcPr>
          <w:p w14:paraId="0E94DC38"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Relations with PMDR</w:t>
            </w:r>
          </w:p>
        </w:tc>
        <w:tc>
          <w:tcPr>
            <w:tcW w:w="903" w:type="pct"/>
            <w:gridSpan w:val="2"/>
            <w:shd w:val="clear" w:color="auto" w:fill="auto"/>
            <w:tcMar>
              <w:top w:w="0" w:type="dxa"/>
              <w:bottom w:w="0" w:type="dxa"/>
            </w:tcMar>
            <w:vAlign w:val="center"/>
          </w:tcPr>
          <w:p w14:paraId="7FD10889"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067" w:type="pct"/>
            <w:gridSpan w:val="2"/>
            <w:shd w:val="clear" w:color="auto" w:fill="auto"/>
            <w:tcMar>
              <w:top w:w="0" w:type="dxa"/>
              <w:bottom w:w="0" w:type="dxa"/>
            </w:tcMar>
            <w:vAlign w:val="center"/>
          </w:tcPr>
          <w:p w14:paraId="114178D1"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225" w:type="pct"/>
            <w:vMerge w:val="restart"/>
            <w:shd w:val="clear" w:color="auto" w:fill="auto"/>
            <w:tcMar>
              <w:top w:w="0" w:type="dxa"/>
              <w:bottom w:w="0" w:type="dxa"/>
            </w:tcMar>
            <w:vAlign w:val="center"/>
          </w:tcPr>
          <w:p w14:paraId="17C4A5F2"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Reasons for increase or decrease (buy, sell, convert, bonus, etc.)</w:t>
            </w:r>
          </w:p>
        </w:tc>
      </w:tr>
      <w:tr w:rsidR="00F137B8" w:rsidRPr="00ED57AE" w14:paraId="12DBBE48" w14:textId="77777777" w:rsidTr="00F137B8">
        <w:tc>
          <w:tcPr>
            <w:tcW w:w="160" w:type="pct"/>
            <w:vMerge/>
            <w:shd w:val="clear" w:color="auto" w:fill="auto"/>
            <w:tcMar>
              <w:top w:w="0" w:type="dxa"/>
              <w:bottom w:w="0" w:type="dxa"/>
            </w:tcMar>
            <w:vAlign w:val="center"/>
          </w:tcPr>
          <w:p w14:paraId="359D5548" w14:textId="77777777" w:rsidR="00EB6F73" w:rsidRPr="00ED57AE" w:rsidRDefault="00EB6F73" w:rsidP="00F137B8">
            <w:pPr>
              <w:pBdr>
                <w:top w:val="nil"/>
                <w:left w:val="nil"/>
                <w:bottom w:val="nil"/>
                <w:right w:val="nil"/>
                <w:between w:val="nil"/>
              </w:pBdr>
              <w:spacing w:line="360" w:lineRule="auto"/>
              <w:rPr>
                <w:rFonts w:ascii="Arial" w:eastAsia="Arial" w:hAnsi="Arial" w:cs="Arial"/>
                <w:color w:val="010000"/>
                <w:sz w:val="20"/>
                <w:szCs w:val="20"/>
              </w:rPr>
            </w:pPr>
          </w:p>
        </w:tc>
        <w:tc>
          <w:tcPr>
            <w:tcW w:w="806" w:type="pct"/>
            <w:vMerge/>
            <w:shd w:val="clear" w:color="auto" w:fill="auto"/>
            <w:tcMar>
              <w:top w:w="0" w:type="dxa"/>
              <w:bottom w:w="0" w:type="dxa"/>
            </w:tcMar>
            <w:vAlign w:val="center"/>
          </w:tcPr>
          <w:p w14:paraId="6FDD7DCD" w14:textId="77777777" w:rsidR="00EB6F73" w:rsidRPr="00ED57AE" w:rsidRDefault="00EB6F73" w:rsidP="00F137B8">
            <w:pPr>
              <w:pBdr>
                <w:top w:val="nil"/>
                <w:left w:val="nil"/>
                <w:bottom w:val="nil"/>
                <w:right w:val="nil"/>
                <w:between w:val="nil"/>
              </w:pBdr>
              <w:spacing w:line="360" w:lineRule="auto"/>
              <w:rPr>
                <w:rFonts w:ascii="Arial" w:eastAsia="Arial" w:hAnsi="Arial" w:cs="Arial"/>
                <w:color w:val="010000"/>
                <w:sz w:val="20"/>
                <w:szCs w:val="20"/>
              </w:rPr>
            </w:pPr>
          </w:p>
        </w:tc>
        <w:tc>
          <w:tcPr>
            <w:tcW w:w="839" w:type="pct"/>
            <w:vMerge/>
            <w:shd w:val="clear" w:color="auto" w:fill="auto"/>
            <w:tcMar>
              <w:top w:w="0" w:type="dxa"/>
              <w:bottom w:w="0" w:type="dxa"/>
            </w:tcMar>
            <w:vAlign w:val="center"/>
          </w:tcPr>
          <w:p w14:paraId="1F3008BA" w14:textId="77777777" w:rsidR="00EB6F73" w:rsidRPr="00ED57AE" w:rsidRDefault="00EB6F73" w:rsidP="00F137B8">
            <w:pPr>
              <w:pBdr>
                <w:top w:val="nil"/>
                <w:left w:val="nil"/>
                <w:bottom w:val="nil"/>
                <w:right w:val="nil"/>
                <w:between w:val="nil"/>
              </w:pBdr>
              <w:spacing w:line="360" w:lineRule="auto"/>
              <w:rPr>
                <w:rFonts w:ascii="Arial" w:eastAsia="Arial" w:hAnsi="Arial" w:cs="Arial"/>
                <w:color w:val="010000"/>
                <w:sz w:val="20"/>
                <w:szCs w:val="20"/>
              </w:rPr>
            </w:pPr>
          </w:p>
        </w:tc>
        <w:tc>
          <w:tcPr>
            <w:tcW w:w="581" w:type="pct"/>
            <w:shd w:val="clear" w:color="auto" w:fill="auto"/>
            <w:tcMar>
              <w:top w:w="0" w:type="dxa"/>
              <w:bottom w:w="0" w:type="dxa"/>
            </w:tcMar>
            <w:vAlign w:val="center"/>
          </w:tcPr>
          <w:p w14:paraId="10CB86BD"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Number of shares </w:t>
            </w:r>
          </w:p>
        </w:tc>
        <w:tc>
          <w:tcPr>
            <w:tcW w:w="322" w:type="pct"/>
            <w:shd w:val="clear" w:color="auto" w:fill="auto"/>
            <w:tcMar>
              <w:top w:w="0" w:type="dxa"/>
              <w:bottom w:w="0" w:type="dxa"/>
            </w:tcMar>
            <w:vAlign w:val="center"/>
          </w:tcPr>
          <w:p w14:paraId="6AFCB8DB"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Rate</w:t>
            </w:r>
          </w:p>
        </w:tc>
        <w:tc>
          <w:tcPr>
            <w:tcW w:w="581" w:type="pct"/>
            <w:shd w:val="clear" w:color="auto" w:fill="auto"/>
            <w:tcMar>
              <w:top w:w="0" w:type="dxa"/>
              <w:bottom w:w="0" w:type="dxa"/>
            </w:tcMar>
            <w:vAlign w:val="center"/>
          </w:tcPr>
          <w:p w14:paraId="7C4C8C3C"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Number of shares</w:t>
            </w:r>
          </w:p>
        </w:tc>
        <w:tc>
          <w:tcPr>
            <w:tcW w:w="486" w:type="pct"/>
            <w:shd w:val="clear" w:color="auto" w:fill="auto"/>
            <w:tcMar>
              <w:top w:w="0" w:type="dxa"/>
              <w:bottom w:w="0" w:type="dxa"/>
            </w:tcMar>
            <w:vAlign w:val="center"/>
          </w:tcPr>
          <w:p w14:paraId="1FACE28B"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Rate</w:t>
            </w:r>
          </w:p>
        </w:tc>
        <w:tc>
          <w:tcPr>
            <w:tcW w:w="1225" w:type="pct"/>
            <w:vMerge/>
            <w:shd w:val="clear" w:color="auto" w:fill="auto"/>
            <w:tcMar>
              <w:top w:w="0" w:type="dxa"/>
              <w:bottom w:w="0" w:type="dxa"/>
            </w:tcMar>
            <w:vAlign w:val="center"/>
          </w:tcPr>
          <w:p w14:paraId="467BB501" w14:textId="77777777" w:rsidR="00EB6F73" w:rsidRPr="00ED57AE" w:rsidRDefault="00EB6F73" w:rsidP="00F137B8">
            <w:pPr>
              <w:pBdr>
                <w:top w:val="nil"/>
                <w:left w:val="nil"/>
                <w:bottom w:val="nil"/>
                <w:right w:val="nil"/>
                <w:between w:val="nil"/>
              </w:pBdr>
              <w:spacing w:line="360" w:lineRule="auto"/>
              <w:rPr>
                <w:rFonts w:ascii="Arial" w:eastAsia="Arial" w:hAnsi="Arial" w:cs="Arial"/>
                <w:color w:val="010000"/>
                <w:sz w:val="20"/>
                <w:szCs w:val="20"/>
              </w:rPr>
            </w:pPr>
          </w:p>
        </w:tc>
      </w:tr>
      <w:tr w:rsidR="00F137B8" w:rsidRPr="00ED57AE" w14:paraId="2FE26487" w14:textId="77777777" w:rsidTr="00F137B8">
        <w:tc>
          <w:tcPr>
            <w:tcW w:w="160" w:type="pct"/>
            <w:shd w:val="clear" w:color="auto" w:fill="auto"/>
            <w:tcMar>
              <w:top w:w="0" w:type="dxa"/>
              <w:bottom w:w="0" w:type="dxa"/>
            </w:tcMar>
            <w:vAlign w:val="center"/>
          </w:tcPr>
          <w:p w14:paraId="131F9E9C"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w:t>
            </w:r>
          </w:p>
        </w:tc>
        <w:tc>
          <w:tcPr>
            <w:tcW w:w="806" w:type="pct"/>
            <w:shd w:val="clear" w:color="auto" w:fill="auto"/>
            <w:tcMar>
              <w:top w:w="0" w:type="dxa"/>
              <w:bottom w:w="0" w:type="dxa"/>
            </w:tcMar>
            <w:vAlign w:val="center"/>
          </w:tcPr>
          <w:p w14:paraId="3F1480F7"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Chu Thi Thanh Ha</w:t>
            </w:r>
          </w:p>
        </w:tc>
        <w:tc>
          <w:tcPr>
            <w:tcW w:w="839" w:type="pct"/>
            <w:shd w:val="clear" w:color="auto" w:fill="auto"/>
            <w:tcMar>
              <w:top w:w="0" w:type="dxa"/>
              <w:bottom w:w="0" w:type="dxa"/>
            </w:tcMar>
            <w:vAlign w:val="center"/>
          </w:tcPr>
          <w:p w14:paraId="10A469B6"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PDMR</w:t>
            </w:r>
          </w:p>
        </w:tc>
        <w:tc>
          <w:tcPr>
            <w:tcW w:w="581" w:type="pct"/>
            <w:shd w:val="clear" w:color="auto" w:fill="auto"/>
            <w:tcMar>
              <w:top w:w="0" w:type="dxa"/>
              <w:bottom w:w="0" w:type="dxa"/>
            </w:tcMar>
            <w:vAlign w:val="center"/>
          </w:tcPr>
          <w:p w14:paraId="0E7826C3"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62,604</w:t>
            </w:r>
          </w:p>
        </w:tc>
        <w:tc>
          <w:tcPr>
            <w:tcW w:w="322" w:type="pct"/>
            <w:shd w:val="clear" w:color="auto" w:fill="auto"/>
            <w:tcMar>
              <w:top w:w="0" w:type="dxa"/>
              <w:bottom w:w="0" w:type="dxa"/>
            </w:tcMar>
            <w:vAlign w:val="center"/>
          </w:tcPr>
          <w:p w14:paraId="3273D0CC"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0.019%</w:t>
            </w:r>
          </w:p>
        </w:tc>
        <w:tc>
          <w:tcPr>
            <w:tcW w:w="581" w:type="pct"/>
            <w:shd w:val="clear" w:color="auto" w:fill="auto"/>
            <w:tcMar>
              <w:top w:w="0" w:type="dxa"/>
              <w:bottom w:w="0" w:type="dxa"/>
            </w:tcMar>
            <w:vAlign w:val="center"/>
          </w:tcPr>
          <w:p w14:paraId="201DE04D"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93,906</w:t>
            </w:r>
          </w:p>
        </w:tc>
        <w:tc>
          <w:tcPr>
            <w:tcW w:w="486" w:type="pct"/>
            <w:shd w:val="clear" w:color="auto" w:fill="auto"/>
            <w:tcMar>
              <w:top w:w="0" w:type="dxa"/>
              <w:bottom w:w="0" w:type="dxa"/>
            </w:tcMar>
            <w:vAlign w:val="center"/>
          </w:tcPr>
          <w:p w14:paraId="3532BAAC"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0.019%</w:t>
            </w:r>
          </w:p>
        </w:tc>
        <w:tc>
          <w:tcPr>
            <w:tcW w:w="1225" w:type="pct"/>
            <w:shd w:val="clear" w:color="auto" w:fill="auto"/>
            <w:tcMar>
              <w:top w:w="0" w:type="dxa"/>
              <w:bottom w:w="0" w:type="dxa"/>
            </w:tcMar>
            <w:vAlign w:val="center"/>
          </w:tcPr>
          <w:p w14:paraId="76302402"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Share issuance to increase equity</w:t>
            </w:r>
          </w:p>
        </w:tc>
      </w:tr>
      <w:tr w:rsidR="00F137B8" w:rsidRPr="00ED57AE" w14:paraId="28CE85B5" w14:textId="77777777" w:rsidTr="00F137B8">
        <w:tc>
          <w:tcPr>
            <w:tcW w:w="160" w:type="pct"/>
            <w:shd w:val="clear" w:color="auto" w:fill="auto"/>
            <w:tcMar>
              <w:top w:w="0" w:type="dxa"/>
              <w:bottom w:w="0" w:type="dxa"/>
            </w:tcMar>
            <w:vAlign w:val="center"/>
          </w:tcPr>
          <w:p w14:paraId="1B375601"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w:t>
            </w:r>
          </w:p>
        </w:tc>
        <w:tc>
          <w:tcPr>
            <w:tcW w:w="806" w:type="pct"/>
            <w:shd w:val="clear" w:color="auto" w:fill="auto"/>
            <w:tcMar>
              <w:top w:w="0" w:type="dxa"/>
              <w:bottom w:w="0" w:type="dxa"/>
            </w:tcMar>
            <w:vAlign w:val="center"/>
          </w:tcPr>
          <w:p w14:paraId="34EB185D"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Chu Hung Thang</w:t>
            </w:r>
          </w:p>
        </w:tc>
        <w:tc>
          <w:tcPr>
            <w:tcW w:w="839" w:type="pct"/>
            <w:shd w:val="clear" w:color="auto" w:fill="auto"/>
            <w:tcMar>
              <w:top w:w="0" w:type="dxa"/>
              <w:bottom w:w="0" w:type="dxa"/>
            </w:tcMar>
            <w:vAlign w:val="center"/>
          </w:tcPr>
          <w:p w14:paraId="3A1283DF"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PDMR</w:t>
            </w:r>
          </w:p>
        </w:tc>
        <w:tc>
          <w:tcPr>
            <w:tcW w:w="581" w:type="pct"/>
            <w:shd w:val="clear" w:color="auto" w:fill="auto"/>
            <w:tcMar>
              <w:top w:w="0" w:type="dxa"/>
              <w:bottom w:w="0" w:type="dxa"/>
            </w:tcMar>
            <w:vAlign w:val="center"/>
          </w:tcPr>
          <w:p w14:paraId="7359E4EA"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145,155</w:t>
            </w:r>
          </w:p>
        </w:tc>
        <w:tc>
          <w:tcPr>
            <w:tcW w:w="322" w:type="pct"/>
            <w:shd w:val="clear" w:color="auto" w:fill="auto"/>
            <w:tcMar>
              <w:top w:w="0" w:type="dxa"/>
              <w:bottom w:w="0" w:type="dxa"/>
            </w:tcMar>
            <w:vAlign w:val="center"/>
          </w:tcPr>
          <w:p w14:paraId="5AAFDC38"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0.044%</w:t>
            </w:r>
          </w:p>
        </w:tc>
        <w:tc>
          <w:tcPr>
            <w:tcW w:w="581" w:type="pct"/>
            <w:shd w:val="clear" w:color="auto" w:fill="auto"/>
            <w:tcMar>
              <w:top w:w="0" w:type="dxa"/>
              <w:bottom w:w="0" w:type="dxa"/>
            </w:tcMar>
            <w:vAlign w:val="center"/>
          </w:tcPr>
          <w:p w14:paraId="27A029E3"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217,732</w:t>
            </w:r>
          </w:p>
        </w:tc>
        <w:tc>
          <w:tcPr>
            <w:tcW w:w="486" w:type="pct"/>
            <w:shd w:val="clear" w:color="auto" w:fill="auto"/>
            <w:tcMar>
              <w:top w:w="0" w:type="dxa"/>
              <w:bottom w:w="0" w:type="dxa"/>
            </w:tcMar>
            <w:vAlign w:val="center"/>
          </w:tcPr>
          <w:p w14:paraId="46739F43"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0.044%</w:t>
            </w:r>
          </w:p>
        </w:tc>
        <w:tc>
          <w:tcPr>
            <w:tcW w:w="1225" w:type="pct"/>
            <w:shd w:val="clear" w:color="auto" w:fill="auto"/>
            <w:tcMar>
              <w:top w:w="0" w:type="dxa"/>
              <w:bottom w:w="0" w:type="dxa"/>
            </w:tcMar>
            <w:vAlign w:val="center"/>
          </w:tcPr>
          <w:p w14:paraId="5CB1B736"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Share issuance to increase equity</w:t>
            </w:r>
          </w:p>
        </w:tc>
      </w:tr>
      <w:tr w:rsidR="00F137B8" w:rsidRPr="00ED57AE" w14:paraId="5F0387FB" w14:textId="77777777" w:rsidTr="00F137B8">
        <w:tc>
          <w:tcPr>
            <w:tcW w:w="160" w:type="pct"/>
            <w:shd w:val="clear" w:color="auto" w:fill="auto"/>
            <w:tcMar>
              <w:top w:w="0" w:type="dxa"/>
              <w:bottom w:w="0" w:type="dxa"/>
            </w:tcMar>
            <w:vAlign w:val="center"/>
          </w:tcPr>
          <w:p w14:paraId="15EC4A99"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3</w:t>
            </w:r>
          </w:p>
        </w:tc>
        <w:tc>
          <w:tcPr>
            <w:tcW w:w="806" w:type="pct"/>
            <w:shd w:val="clear" w:color="auto" w:fill="auto"/>
            <w:tcMar>
              <w:top w:w="0" w:type="dxa"/>
              <w:bottom w:w="0" w:type="dxa"/>
            </w:tcMar>
            <w:vAlign w:val="center"/>
          </w:tcPr>
          <w:p w14:paraId="24F67AE4"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HNT Joint Stock Company</w:t>
            </w:r>
          </w:p>
        </w:tc>
        <w:tc>
          <w:tcPr>
            <w:tcW w:w="839" w:type="pct"/>
            <w:shd w:val="clear" w:color="auto" w:fill="auto"/>
            <w:tcMar>
              <w:top w:w="0" w:type="dxa"/>
              <w:bottom w:w="0" w:type="dxa"/>
            </w:tcMar>
            <w:vAlign w:val="center"/>
          </w:tcPr>
          <w:p w14:paraId="1ED55638"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Affiliated person of PDMR</w:t>
            </w:r>
          </w:p>
        </w:tc>
        <w:tc>
          <w:tcPr>
            <w:tcW w:w="581" w:type="pct"/>
            <w:shd w:val="clear" w:color="auto" w:fill="auto"/>
            <w:tcMar>
              <w:top w:w="0" w:type="dxa"/>
              <w:bottom w:w="0" w:type="dxa"/>
            </w:tcMar>
            <w:vAlign w:val="center"/>
          </w:tcPr>
          <w:p w14:paraId="79597091"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3,630,169</w:t>
            </w:r>
          </w:p>
        </w:tc>
        <w:tc>
          <w:tcPr>
            <w:tcW w:w="322" w:type="pct"/>
            <w:shd w:val="clear" w:color="auto" w:fill="auto"/>
            <w:tcMar>
              <w:top w:w="0" w:type="dxa"/>
              <w:bottom w:w="0" w:type="dxa"/>
            </w:tcMar>
            <w:vAlign w:val="center"/>
          </w:tcPr>
          <w:p w14:paraId="77405CCA"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1.106%</w:t>
            </w:r>
          </w:p>
        </w:tc>
        <w:tc>
          <w:tcPr>
            <w:tcW w:w="581" w:type="pct"/>
            <w:shd w:val="clear" w:color="auto" w:fill="auto"/>
            <w:tcMar>
              <w:top w:w="0" w:type="dxa"/>
              <w:bottom w:w="0" w:type="dxa"/>
            </w:tcMar>
            <w:vAlign w:val="center"/>
          </w:tcPr>
          <w:p w14:paraId="7B34A3CC"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5,452,453</w:t>
            </w:r>
          </w:p>
        </w:tc>
        <w:tc>
          <w:tcPr>
            <w:tcW w:w="486" w:type="pct"/>
            <w:shd w:val="clear" w:color="auto" w:fill="auto"/>
            <w:tcMar>
              <w:top w:w="0" w:type="dxa"/>
              <w:bottom w:w="0" w:type="dxa"/>
            </w:tcMar>
            <w:vAlign w:val="center"/>
          </w:tcPr>
          <w:p w14:paraId="2D7CB109"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1.107%</w:t>
            </w:r>
          </w:p>
        </w:tc>
        <w:tc>
          <w:tcPr>
            <w:tcW w:w="1225" w:type="pct"/>
            <w:shd w:val="clear" w:color="auto" w:fill="auto"/>
            <w:tcMar>
              <w:top w:w="0" w:type="dxa"/>
              <w:bottom w:w="0" w:type="dxa"/>
            </w:tcMar>
            <w:vAlign w:val="center"/>
          </w:tcPr>
          <w:p w14:paraId="23A07DB7"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Buy and issue shares to increase equity </w:t>
            </w:r>
          </w:p>
        </w:tc>
      </w:tr>
      <w:tr w:rsidR="00F137B8" w:rsidRPr="00ED57AE" w14:paraId="014A2A00" w14:textId="77777777" w:rsidTr="00F137B8">
        <w:tc>
          <w:tcPr>
            <w:tcW w:w="160" w:type="pct"/>
            <w:shd w:val="clear" w:color="auto" w:fill="auto"/>
            <w:tcMar>
              <w:top w:w="0" w:type="dxa"/>
              <w:bottom w:w="0" w:type="dxa"/>
            </w:tcMar>
            <w:vAlign w:val="center"/>
          </w:tcPr>
          <w:p w14:paraId="2584925C"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4</w:t>
            </w:r>
          </w:p>
        </w:tc>
        <w:tc>
          <w:tcPr>
            <w:tcW w:w="806" w:type="pct"/>
            <w:shd w:val="clear" w:color="auto" w:fill="auto"/>
            <w:tcMar>
              <w:top w:w="0" w:type="dxa"/>
              <w:bottom w:w="0" w:type="dxa"/>
            </w:tcMar>
            <w:vAlign w:val="center"/>
          </w:tcPr>
          <w:p w14:paraId="69EF95A8"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Truong Thi Thanh </w:t>
            </w:r>
            <w:proofErr w:type="spellStart"/>
            <w:r>
              <w:rPr>
                <w:rFonts w:ascii="Arial" w:hAnsi="Arial"/>
                <w:color w:val="010000"/>
                <w:sz w:val="20"/>
              </w:rPr>
              <w:t>Thanh</w:t>
            </w:r>
            <w:proofErr w:type="spellEnd"/>
          </w:p>
        </w:tc>
        <w:tc>
          <w:tcPr>
            <w:tcW w:w="839" w:type="pct"/>
            <w:shd w:val="clear" w:color="auto" w:fill="auto"/>
            <w:tcMar>
              <w:top w:w="0" w:type="dxa"/>
              <w:bottom w:w="0" w:type="dxa"/>
            </w:tcMar>
            <w:vAlign w:val="center"/>
          </w:tcPr>
          <w:p w14:paraId="274D3DC0"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Affiliated person of PDMR</w:t>
            </w:r>
          </w:p>
        </w:tc>
        <w:tc>
          <w:tcPr>
            <w:tcW w:w="581" w:type="pct"/>
            <w:shd w:val="clear" w:color="auto" w:fill="auto"/>
            <w:tcMar>
              <w:top w:w="0" w:type="dxa"/>
              <w:bottom w:w="0" w:type="dxa"/>
            </w:tcMar>
            <w:vAlign w:val="center"/>
          </w:tcPr>
          <w:p w14:paraId="5946C1EB"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1,111,717</w:t>
            </w:r>
          </w:p>
        </w:tc>
        <w:tc>
          <w:tcPr>
            <w:tcW w:w="322" w:type="pct"/>
            <w:shd w:val="clear" w:color="auto" w:fill="auto"/>
            <w:tcMar>
              <w:top w:w="0" w:type="dxa"/>
              <w:bottom w:w="0" w:type="dxa"/>
            </w:tcMar>
            <w:vAlign w:val="center"/>
          </w:tcPr>
          <w:p w14:paraId="0A8A460A"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0.339%</w:t>
            </w:r>
          </w:p>
        </w:tc>
        <w:tc>
          <w:tcPr>
            <w:tcW w:w="581" w:type="pct"/>
            <w:shd w:val="clear" w:color="auto" w:fill="auto"/>
            <w:tcMar>
              <w:top w:w="0" w:type="dxa"/>
              <w:bottom w:w="0" w:type="dxa"/>
            </w:tcMar>
            <w:vAlign w:val="center"/>
          </w:tcPr>
          <w:p w14:paraId="75ADB629"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1,667,575</w:t>
            </w:r>
          </w:p>
        </w:tc>
        <w:tc>
          <w:tcPr>
            <w:tcW w:w="486" w:type="pct"/>
            <w:shd w:val="clear" w:color="auto" w:fill="auto"/>
            <w:tcMar>
              <w:top w:w="0" w:type="dxa"/>
              <w:bottom w:w="0" w:type="dxa"/>
            </w:tcMar>
            <w:vAlign w:val="center"/>
          </w:tcPr>
          <w:p w14:paraId="24323C81"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0.339%</w:t>
            </w:r>
          </w:p>
        </w:tc>
        <w:tc>
          <w:tcPr>
            <w:tcW w:w="1225" w:type="pct"/>
            <w:shd w:val="clear" w:color="auto" w:fill="auto"/>
            <w:tcMar>
              <w:top w:w="0" w:type="dxa"/>
              <w:bottom w:w="0" w:type="dxa"/>
            </w:tcMar>
            <w:vAlign w:val="center"/>
          </w:tcPr>
          <w:p w14:paraId="3647F336"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Share issuance to increase equity</w:t>
            </w:r>
          </w:p>
        </w:tc>
      </w:tr>
      <w:tr w:rsidR="00F137B8" w:rsidRPr="00ED57AE" w14:paraId="1B178F5E" w14:textId="77777777" w:rsidTr="00F137B8">
        <w:tc>
          <w:tcPr>
            <w:tcW w:w="160" w:type="pct"/>
            <w:shd w:val="clear" w:color="auto" w:fill="auto"/>
            <w:tcMar>
              <w:top w:w="0" w:type="dxa"/>
              <w:bottom w:w="0" w:type="dxa"/>
            </w:tcMar>
            <w:vAlign w:val="center"/>
          </w:tcPr>
          <w:p w14:paraId="1539EB23"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5</w:t>
            </w:r>
          </w:p>
        </w:tc>
        <w:tc>
          <w:tcPr>
            <w:tcW w:w="806" w:type="pct"/>
            <w:shd w:val="clear" w:color="auto" w:fill="auto"/>
            <w:tcMar>
              <w:top w:w="0" w:type="dxa"/>
              <w:bottom w:w="0" w:type="dxa"/>
            </w:tcMar>
            <w:vAlign w:val="center"/>
          </w:tcPr>
          <w:p w14:paraId="69FE6CD7"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Khoa</w:t>
            </w:r>
            <w:proofErr w:type="spellEnd"/>
          </w:p>
        </w:tc>
        <w:tc>
          <w:tcPr>
            <w:tcW w:w="839" w:type="pct"/>
            <w:shd w:val="clear" w:color="auto" w:fill="auto"/>
            <w:tcMar>
              <w:top w:w="0" w:type="dxa"/>
              <w:bottom w:w="0" w:type="dxa"/>
            </w:tcMar>
            <w:vAlign w:val="center"/>
          </w:tcPr>
          <w:p w14:paraId="60A25240"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PDMR</w:t>
            </w:r>
          </w:p>
        </w:tc>
        <w:tc>
          <w:tcPr>
            <w:tcW w:w="581" w:type="pct"/>
            <w:shd w:val="clear" w:color="auto" w:fill="auto"/>
            <w:tcMar>
              <w:top w:w="0" w:type="dxa"/>
              <w:bottom w:w="0" w:type="dxa"/>
            </w:tcMar>
            <w:vAlign w:val="center"/>
          </w:tcPr>
          <w:p w14:paraId="4E3A5730"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407,961</w:t>
            </w:r>
          </w:p>
        </w:tc>
        <w:tc>
          <w:tcPr>
            <w:tcW w:w="322" w:type="pct"/>
            <w:shd w:val="clear" w:color="auto" w:fill="auto"/>
            <w:tcMar>
              <w:top w:w="0" w:type="dxa"/>
              <w:bottom w:w="0" w:type="dxa"/>
            </w:tcMar>
            <w:vAlign w:val="center"/>
          </w:tcPr>
          <w:p w14:paraId="2F2FA288"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0.124%</w:t>
            </w:r>
          </w:p>
        </w:tc>
        <w:tc>
          <w:tcPr>
            <w:tcW w:w="581" w:type="pct"/>
            <w:shd w:val="clear" w:color="auto" w:fill="auto"/>
            <w:tcMar>
              <w:top w:w="0" w:type="dxa"/>
              <w:bottom w:w="0" w:type="dxa"/>
            </w:tcMar>
            <w:vAlign w:val="center"/>
          </w:tcPr>
          <w:p w14:paraId="517B09EE"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611,941</w:t>
            </w:r>
          </w:p>
        </w:tc>
        <w:tc>
          <w:tcPr>
            <w:tcW w:w="486" w:type="pct"/>
            <w:shd w:val="clear" w:color="auto" w:fill="auto"/>
            <w:tcMar>
              <w:top w:w="0" w:type="dxa"/>
              <w:bottom w:w="0" w:type="dxa"/>
            </w:tcMar>
            <w:vAlign w:val="center"/>
          </w:tcPr>
          <w:p w14:paraId="7838D715"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0.124%</w:t>
            </w:r>
          </w:p>
        </w:tc>
        <w:tc>
          <w:tcPr>
            <w:tcW w:w="1225" w:type="pct"/>
            <w:shd w:val="clear" w:color="auto" w:fill="auto"/>
            <w:tcMar>
              <w:top w:w="0" w:type="dxa"/>
              <w:bottom w:w="0" w:type="dxa"/>
            </w:tcMar>
            <w:vAlign w:val="center"/>
          </w:tcPr>
          <w:p w14:paraId="37A048D9"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Share issuance to increase equity</w:t>
            </w:r>
          </w:p>
        </w:tc>
      </w:tr>
      <w:tr w:rsidR="00F137B8" w:rsidRPr="00ED57AE" w14:paraId="70139A65" w14:textId="77777777" w:rsidTr="00F137B8">
        <w:tc>
          <w:tcPr>
            <w:tcW w:w="160" w:type="pct"/>
            <w:shd w:val="clear" w:color="auto" w:fill="auto"/>
            <w:tcMar>
              <w:top w:w="0" w:type="dxa"/>
              <w:bottom w:w="0" w:type="dxa"/>
            </w:tcMar>
            <w:vAlign w:val="center"/>
          </w:tcPr>
          <w:p w14:paraId="71E3B727"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6</w:t>
            </w:r>
          </w:p>
        </w:tc>
        <w:tc>
          <w:tcPr>
            <w:tcW w:w="806" w:type="pct"/>
            <w:shd w:val="clear" w:color="auto" w:fill="auto"/>
            <w:tcMar>
              <w:top w:w="0" w:type="dxa"/>
              <w:bottom w:w="0" w:type="dxa"/>
            </w:tcMar>
            <w:vAlign w:val="center"/>
          </w:tcPr>
          <w:p w14:paraId="47F6413D"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Nguyen Hoang Linh</w:t>
            </w:r>
          </w:p>
        </w:tc>
        <w:tc>
          <w:tcPr>
            <w:tcW w:w="839" w:type="pct"/>
            <w:shd w:val="clear" w:color="auto" w:fill="auto"/>
            <w:tcMar>
              <w:top w:w="0" w:type="dxa"/>
              <w:bottom w:w="0" w:type="dxa"/>
            </w:tcMar>
            <w:vAlign w:val="center"/>
          </w:tcPr>
          <w:p w14:paraId="4D31948E"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PDMR</w:t>
            </w:r>
          </w:p>
        </w:tc>
        <w:tc>
          <w:tcPr>
            <w:tcW w:w="581" w:type="pct"/>
            <w:shd w:val="clear" w:color="auto" w:fill="auto"/>
            <w:tcMar>
              <w:top w:w="0" w:type="dxa"/>
              <w:bottom w:w="0" w:type="dxa"/>
            </w:tcMar>
            <w:vAlign w:val="center"/>
          </w:tcPr>
          <w:p w14:paraId="021CEBCC"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181,258</w:t>
            </w:r>
          </w:p>
        </w:tc>
        <w:tc>
          <w:tcPr>
            <w:tcW w:w="322" w:type="pct"/>
            <w:shd w:val="clear" w:color="auto" w:fill="auto"/>
            <w:tcMar>
              <w:top w:w="0" w:type="dxa"/>
              <w:bottom w:w="0" w:type="dxa"/>
            </w:tcMar>
            <w:vAlign w:val="center"/>
          </w:tcPr>
          <w:p w14:paraId="2A8EAD47"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0.055%</w:t>
            </w:r>
          </w:p>
        </w:tc>
        <w:tc>
          <w:tcPr>
            <w:tcW w:w="581" w:type="pct"/>
            <w:shd w:val="clear" w:color="auto" w:fill="auto"/>
            <w:tcMar>
              <w:top w:w="0" w:type="dxa"/>
              <w:bottom w:w="0" w:type="dxa"/>
            </w:tcMar>
            <w:vAlign w:val="center"/>
          </w:tcPr>
          <w:p w14:paraId="3E9A512A"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271,887</w:t>
            </w:r>
          </w:p>
        </w:tc>
        <w:tc>
          <w:tcPr>
            <w:tcW w:w="486" w:type="pct"/>
            <w:shd w:val="clear" w:color="auto" w:fill="auto"/>
            <w:tcMar>
              <w:top w:w="0" w:type="dxa"/>
              <w:bottom w:w="0" w:type="dxa"/>
            </w:tcMar>
            <w:vAlign w:val="center"/>
          </w:tcPr>
          <w:p w14:paraId="412896F8"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0.055%</w:t>
            </w:r>
          </w:p>
        </w:tc>
        <w:tc>
          <w:tcPr>
            <w:tcW w:w="1225" w:type="pct"/>
            <w:shd w:val="clear" w:color="auto" w:fill="auto"/>
            <w:tcMar>
              <w:top w:w="0" w:type="dxa"/>
              <w:bottom w:w="0" w:type="dxa"/>
            </w:tcMar>
            <w:vAlign w:val="center"/>
          </w:tcPr>
          <w:p w14:paraId="4D347259" w14:textId="77777777" w:rsidR="00EB6F73" w:rsidRPr="00ED57AE" w:rsidRDefault="001B4072" w:rsidP="00F137B8">
            <w:pPr>
              <w:tabs>
                <w:tab w:val="left" w:pos="360"/>
              </w:tabs>
              <w:spacing w:line="360" w:lineRule="auto"/>
              <w:rPr>
                <w:rFonts w:ascii="Arial" w:eastAsia="Arial" w:hAnsi="Arial" w:cs="Arial"/>
                <w:color w:val="010000"/>
                <w:sz w:val="20"/>
                <w:szCs w:val="20"/>
              </w:rPr>
            </w:pPr>
            <w:r>
              <w:rPr>
                <w:rFonts w:ascii="Arial" w:hAnsi="Arial"/>
                <w:color w:val="010000"/>
                <w:sz w:val="20"/>
              </w:rPr>
              <w:t>Share issuance to increase equity</w:t>
            </w:r>
          </w:p>
        </w:tc>
      </w:tr>
      <w:tr w:rsidR="00F137B8" w:rsidRPr="00ED57AE" w14:paraId="5E4EBA9E" w14:textId="77777777" w:rsidTr="00F137B8">
        <w:tc>
          <w:tcPr>
            <w:tcW w:w="160" w:type="pct"/>
            <w:shd w:val="clear" w:color="auto" w:fill="auto"/>
            <w:tcMar>
              <w:top w:w="0" w:type="dxa"/>
              <w:bottom w:w="0" w:type="dxa"/>
            </w:tcMar>
            <w:vAlign w:val="center"/>
          </w:tcPr>
          <w:p w14:paraId="3B16FB45"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7</w:t>
            </w:r>
          </w:p>
        </w:tc>
        <w:tc>
          <w:tcPr>
            <w:tcW w:w="806" w:type="pct"/>
            <w:shd w:val="clear" w:color="auto" w:fill="auto"/>
            <w:tcMar>
              <w:top w:w="0" w:type="dxa"/>
              <w:bottom w:w="0" w:type="dxa"/>
            </w:tcMar>
            <w:vAlign w:val="center"/>
          </w:tcPr>
          <w:p w14:paraId="7BB2532A"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Vu Thi Mai Huong</w:t>
            </w:r>
          </w:p>
        </w:tc>
        <w:tc>
          <w:tcPr>
            <w:tcW w:w="839" w:type="pct"/>
            <w:shd w:val="clear" w:color="auto" w:fill="auto"/>
            <w:tcMar>
              <w:top w:w="0" w:type="dxa"/>
              <w:bottom w:w="0" w:type="dxa"/>
            </w:tcMar>
            <w:vAlign w:val="center"/>
          </w:tcPr>
          <w:p w14:paraId="032D6EF1"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PDMR</w:t>
            </w:r>
          </w:p>
        </w:tc>
        <w:tc>
          <w:tcPr>
            <w:tcW w:w="581" w:type="pct"/>
            <w:shd w:val="clear" w:color="auto" w:fill="auto"/>
            <w:tcMar>
              <w:top w:w="0" w:type="dxa"/>
              <w:bottom w:w="0" w:type="dxa"/>
            </w:tcMar>
            <w:vAlign w:val="center"/>
          </w:tcPr>
          <w:p w14:paraId="0105D09F"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90,277</w:t>
            </w:r>
          </w:p>
        </w:tc>
        <w:tc>
          <w:tcPr>
            <w:tcW w:w="322" w:type="pct"/>
            <w:shd w:val="clear" w:color="auto" w:fill="auto"/>
            <w:tcMar>
              <w:top w:w="0" w:type="dxa"/>
              <w:bottom w:w="0" w:type="dxa"/>
            </w:tcMar>
            <w:vAlign w:val="center"/>
          </w:tcPr>
          <w:p w14:paraId="572118AA"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0.027%</w:t>
            </w:r>
          </w:p>
        </w:tc>
        <w:tc>
          <w:tcPr>
            <w:tcW w:w="581" w:type="pct"/>
            <w:shd w:val="clear" w:color="auto" w:fill="auto"/>
            <w:tcMar>
              <w:top w:w="0" w:type="dxa"/>
              <w:bottom w:w="0" w:type="dxa"/>
            </w:tcMar>
            <w:vAlign w:val="center"/>
          </w:tcPr>
          <w:p w14:paraId="2BBC0560"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135,415</w:t>
            </w:r>
          </w:p>
        </w:tc>
        <w:tc>
          <w:tcPr>
            <w:tcW w:w="486" w:type="pct"/>
            <w:shd w:val="clear" w:color="auto" w:fill="auto"/>
            <w:tcMar>
              <w:top w:w="0" w:type="dxa"/>
              <w:bottom w:w="0" w:type="dxa"/>
            </w:tcMar>
            <w:vAlign w:val="center"/>
          </w:tcPr>
          <w:p w14:paraId="6726EF84"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0.027%</w:t>
            </w:r>
          </w:p>
        </w:tc>
        <w:tc>
          <w:tcPr>
            <w:tcW w:w="1225" w:type="pct"/>
            <w:shd w:val="clear" w:color="auto" w:fill="auto"/>
            <w:tcMar>
              <w:top w:w="0" w:type="dxa"/>
              <w:bottom w:w="0" w:type="dxa"/>
            </w:tcMar>
            <w:vAlign w:val="center"/>
          </w:tcPr>
          <w:p w14:paraId="5BBF8B45"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Share issuance to increase equity</w:t>
            </w:r>
          </w:p>
        </w:tc>
      </w:tr>
      <w:tr w:rsidR="00F137B8" w:rsidRPr="00ED57AE" w14:paraId="1FBB30F1" w14:textId="77777777" w:rsidTr="00F137B8">
        <w:tc>
          <w:tcPr>
            <w:tcW w:w="160" w:type="pct"/>
            <w:shd w:val="clear" w:color="auto" w:fill="auto"/>
            <w:tcMar>
              <w:top w:w="0" w:type="dxa"/>
              <w:bottom w:w="0" w:type="dxa"/>
            </w:tcMar>
            <w:vAlign w:val="center"/>
          </w:tcPr>
          <w:p w14:paraId="0D5A3677"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8</w:t>
            </w:r>
          </w:p>
        </w:tc>
        <w:tc>
          <w:tcPr>
            <w:tcW w:w="806" w:type="pct"/>
            <w:shd w:val="clear" w:color="auto" w:fill="auto"/>
            <w:tcMar>
              <w:top w:w="0" w:type="dxa"/>
              <w:bottom w:w="0" w:type="dxa"/>
            </w:tcMar>
            <w:vAlign w:val="center"/>
          </w:tcPr>
          <w:p w14:paraId="58E81865"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Pham </w:t>
            </w:r>
            <w:proofErr w:type="spellStart"/>
            <w:r>
              <w:rPr>
                <w:rFonts w:ascii="Arial" w:hAnsi="Arial"/>
                <w:color w:val="010000"/>
                <w:sz w:val="20"/>
              </w:rPr>
              <w:t>Vinh</w:t>
            </w:r>
            <w:proofErr w:type="spellEnd"/>
            <w:r>
              <w:rPr>
                <w:rFonts w:ascii="Arial" w:hAnsi="Arial"/>
                <w:color w:val="010000"/>
                <w:sz w:val="20"/>
              </w:rPr>
              <w:t xml:space="preserve"> Thang</w:t>
            </w:r>
          </w:p>
        </w:tc>
        <w:tc>
          <w:tcPr>
            <w:tcW w:w="839" w:type="pct"/>
            <w:shd w:val="clear" w:color="auto" w:fill="auto"/>
            <w:tcMar>
              <w:top w:w="0" w:type="dxa"/>
              <w:bottom w:w="0" w:type="dxa"/>
            </w:tcMar>
            <w:vAlign w:val="center"/>
          </w:tcPr>
          <w:p w14:paraId="5AFCB820"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Affiliated person of PDMR</w:t>
            </w:r>
          </w:p>
        </w:tc>
        <w:tc>
          <w:tcPr>
            <w:tcW w:w="581" w:type="pct"/>
            <w:shd w:val="clear" w:color="auto" w:fill="auto"/>
            <w:tcMar>
              <w:top w:w="0" w:type="dxa"/>
              <w:bottom w:w="0" w:type="dxa"/>
            </w:tcMar>
            <w:vAlign w:val="center"/>
          </w:tcPr>
          <w:p w14:paraId="2C3090DF"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199,425</w:t>
            </w:r>
          </w:p>
        </w:tc>
        <w:tc>
          <w:tcPr>
            <w:tcW w:w="322" w:type="pct"/>
            <w:shd w:val="clear" w:color="auto" w:fill="auto"/>
            <w:tcMar>
              <w:top w:w="0" w:type="dxa"/>
              <w:bottom w:w="0" w:type="dxa"/>
            </w:tcMar>
            <w:vAlign w:val="center"/>
          </w:tcPr>
          <w:p w14:paraId="5E328E68"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0.061%</w:t>
            </w:r>
          </w:p>
        </w:tc>
        <w:tc>
          <w:tcPr>
            <w:tcW w:w="581" w:type="pct"/>
            <w:shd w:val="clear" w:color="auto" w:fill="auto"/>
            <w:tcMar>
              <w:top w:w="0" w:type="dxa"/>
              <w:bottom w:w="0" w:type="dxa"/>
            </w:tcMar>
            <w:vAlign w:val="center"/>
          </w:tcPr>
          <w:p w14:paraId="548E0BFD"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363,037</w:t>
            </w:r>
          </w:p>
        </w:tc>
        <w:tc>
          <w:tcPr>
            <w:tcW w:w="486" w:type="pct"/>
            <w:shd w:val="clear" w:color="auto" w:fill="auto"/>
            <w:tcMar>
              <w:top w:w="0" w:type="dxa"/>
              <w:bottom w:w="0" w:type="dxa"/>
            </w:tcMar>
            <w:vAlign w:val="center"/>
          </w:tcPr>
          <w:p w14:paraId="686ECB70"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0.074%</w:t>
            </w:r>
          </w:p>
        </w:tc>
        <w:tc>
          <w:tcPr>
            <w:tcW w:w="1225" w:type="pct"/>
            <w:shd w:val="clear" w:color="auto" w:fill="auto"/>
            <w:tcMar>
              <w:top w:w="0" w:type="dxa"/>
              <w:bottom w:w="0" w:type="dxa"/>
            </w:tcMar>
            <w:vAlign w:val="center"/>
          </w:tcPr>
          <w:p w14:paraId="7D7F826B"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Buy and issue shares to increase equity</w:t>
            </w:r>
          </w:p>
        </w:tc>
      </w:tr>
      <w:tr w:rsidR="00F137B8" w:rsidRPr="00ED57AE" w14:paraId="7A07F7B3" w14:textId="77777777" w:rsidTr="00F137B8">
        <w:tc>
          <w:tcPr>
            <w:tcW w:w="160" w:type="pct"/>
            <w:shd w:val="clear" w:color="auto" w:fill="auto"/>
            <w:tcMar>
              <w:top w:w="0" w:type="dxa"/>
              <w:bottom w:w="0" w:type="dxa"/>
            </w:tcMar>
            <w:vAlign w:val="center"/>
          </w:tcPr>
          <w:p w14:paraId="6B5160F2"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lastRenderedPageBreak/>
              <w:t>9</w:t>
            </w:r>
          </w:p>
        </w:tc>
        <w:tc>
          <w:tcPr>
            <w:tcW w:w="806" w:type="pct"/>
            <w:shd w:val="clear" w:color="auto" w:fill="auto"/>
            <w:tcMar>
              <w:top w:w="0" w:type="dxa"/>
              <w:bottom w:w="0" w:type="dxa"/>
            </w:tcMar>
            <w:vAlign w:val="center"/>
          </w:tcPr>
          <w:p w14:paraId="2C010420"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Chu Hung Thang</w:t>
            </w:r>
          </w:p>
        </w:tc>
        <w:tc>
          <w:tcPr>
            <w:tcW w:w="839" w:type="pct"/>
            <w:shd w:val="clear" w:color="auto" w:fill="auto"/>
            <w:tcMar>
              <w:top w:w="0" w:type="dxa"/>
              <w:bottom w:w="0" w:type="dxa"/>
            </w:tcMar>
            <w:vAlign w:val="center"/>
          </w:tcPr>
          <w:p w14:paraId="3E07FBCB"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PDMR</w:t>
            </w:r>
          </w:p>
        </w:tc>
        <w:tc>
          <w:tcPr>
            <w:tcW w:w="581" w:type="pct"/>
            <w:shd w:val="clear" w:color="auto" w:fill="auto"/>
            <w:tcMar>
              <w:top w:w="0" w:type="dxa"/>
              <w:bottom w:w="0" w:type="dxa"/>
            </w:tcMar>
            <w:vAlign w:val="center"/>
          </w:tcPr>
          <w:p w14:paraId="53536F1D"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145,155</w:t>
            </w:r>
          </w:p>
        </w:tc>
        <w:tc>
          <w:tcPr>
            <w:tcW w:w="322" w:type="pct"/>
            <w:shd w:val="clear" w:color="auto" w:fill="auto"/>
            <w:tcMar>
              <w:top w:w="0" w:type="dxa"/>
              <w:bottom w:w="0" w:type="dxa"/>
            </w:tcMar>
            <w:vAlign w:val="center"/>
          </w:tcPr>
          <w:p w14:paraId="42DA999B"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0.044%</w:t>
            </w:r>
          </w:p>
        </w:tc>
        <w:tc>
          <w:tcPr>
            <w:tcW w:w="581" w:type="pct"/>
            <w:shd w:val="clear" w:color="auto" w:fill="auto"/>
            <w:tcMar>
              <w:top w:w="0" w:type="dxa"/>
              <w:bottom w:w="0" w:type="dxa"/>
            </w:tcMar>
            <w:vAlign w:val="center"/>
          </w:tcPr>
          <w:p w14:paraId="5743A2A1"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217,732</w:t>
            </w:r>
          </w:p>
        </w:tc>
        <w:tc>
          <w:tcPr>
            <w:tcW w:w="486" w:type="pct"/>
            <w:shd w:val="clear" w:color="auto" w:fill="auto"/>
            <w:tcMar>
              <w:top w:w="0" w:type="dxa"/>
              <w:bottom w:w="0" w:type="dxa"/>
            </w:tcMar>
            <w:vAlign w:val="center"/>
          </w:tcPr>
          <w:p w14:paraId="58C2D3BA"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0.044%</w:t>
            </w:r>
          </w:p>
        </w:tc>
        <w:tc>
          <w:tcPr>
            <w:tcW w:w="1225" w:type="pct"/>
            <w:shd w:val="clear" w:color="auto" w:fill="auto"/>
            <w:tcMar>
              <w:top w:w="0" w:type="dxa"/>
              <w:bottom w:w="0" w:type="dxa"/>
            </w:tcMar>
            <w:vAlign w:val="center"/>
          </w:tcPr>
          <w:p w14:paraId="45416D39"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Share issuance to increase equity</w:t>
            </w:r>
          </w:p>
        </w:tc>
      </w:tr>
      <w:tr w:rsidR="00F137B8" w:rsidRPr="00ED57AE" w14:paraId="563CCC52" w14:textId="77777777" w:rsidTr="00F137B8">
        <w:tc>
          <w:tcPr>
            <w:tcW w:w="160" w:type="pct"/>
            <w:shd w:val="clear" w:color="auto" w:fill="auto"/>
            <w:tcMar>
              <w:top w:w="0" w:type="dxa"/>
              <w:bottom w:w="0" w:type="dxa"/>
            </w:tcMar>
            <w:vAlign w:val="center"/>
          </w:tcPr>
          <w:p w14:paraId="1EB67F9F"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10</w:t>
            </w:r>
          </w:p>
        </w:tc>
        <w:tc>
          <w:tcPr>
            <w:tcW w:w="806" w:type="pct"/>
            <w:shd w:val="clear" w:color="auto" w:fill="auto"/>
            <w:tcMar>
              <w:top w:w="0" w:type="dxa"/>
              <w:bottom w:w="0" w:type="dxa"/>
            </w:tcMar>
            <w:vAlign w:val="center"/>
          </w:tcPr>
          <w:p w14:paraId="5A4AB853"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Chu Thi Thanh Ha</w:t>
            </w:r>
          </w:p>
        </w:tc>
        <w:tc>
          <w:tcPr>
            <w:tcW w:w="839" w:type="pct"/>
            <w:shd w:val="clear" w:color="auto" w:fill="auto"/>
            <w:tcMar>
              <w:top w:w="0" w:type="dxa"/>
              <w:bottom w:w="0" w:type="dxa"/>
            </w:tcMar>
            <w:vAlign w:val="center"/>
          </w:tcPr>
          <w:p w14:paraId="7F8E1F84"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Sister</w:t>
            </w:r>
          </w:p>
        </w:tc>
        <w:tc>
          <w:tcPr>
            <w:tcW w:w="581" w:type="pct"/>
            <w:shd w:val="clear" w:color="auto" w:fill="auto"/>
            <w:tcMar>
              <w:top w:w="0" w:type="dxa"/>
              <w:bottom w:w="0" w:type="dxa"/>
            </w:tcMar>
            <w:vAlign w:val="center"/>
          </w:tcPr>
          <w:p w14:paraId="0A5C0337"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62,604</w:t>
            </w:r>
          </w:p>
        </w:tc>
        <w:tc>
          <w:tcPr>
            <w:tcW w:w="322" w:type="pct"/>
            <w:shd w:val="clear" w:color="auto" w:fill="auto"/>
            <w:tcMar>
              <w:top w:w="0" w:type="dxa"/>
              <w:bottom w:w="0" w:type="dxa"/>
            </w:tcMar>
            <w:vAlign w:val="center"/>
          </w:tcPr>
          <w:p w14:paraId="06F41CFE"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0.019%</w:t>
            </w:r>
          </w:p>
        </w:tc>
        <w:tc>
          <w:tcPr>
            <w:tcW w:w="581" w:type="pct"/>
            <w:shd w:val="clear" w:color="auto" w:fill="auto"/>
            <w:tcMar>
              <w:top w:w="0" w:type="dxa"/>
              <w:bottom w:w="0" w:type="dxa"/>
            </w:tcMar>
            <w:vAlign w:val="center"/>
          </w:tcPr>
          <w:p w14:paraId="5E08DEBD"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93,906</w:t>
            </w:r>
          </w:p>
        </w:tc>
        <w:tc>
          <w:tcPr>
            <w:tcW w:w="486" w:type="pct"/>
            <w:shd w:val="clear" w:color="auto" w:fill="auto"/>
            <w:tcMar>
              <w:top w:w="0" w:type="dxa"/>
              <w:bottom w:w="0" w:type="dxa"/>
            </w:tcMar>
            <w:vAlign w:val="center"/>
          </w:tcPr>
          <w:p w14:paraId="1555E7C8"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0.019%</w:t>
            </w:r>
          </w:p>
        </w:tc>
        <w:tc>
          <w:tcPr>
            <w:tcW w:w="1225" w:type="pct"/>
            <w:shd w:val="clear" w:color="auto" w:fill="auto"/>
            <w:tcMar>
              <w:top w:w="0" w:type="dxa"/>
              <w:bottom w:w="0" w:type="dxa"/>
            </w:tcMar>
            <w:vAlign w:val="center"/>
          </w:tcPr>
          <w:p w14:paraId="1BA9A572"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Share issuance to increase equity</w:t>
            </w:r>
          </w:p>
        </w:tc>
      </w:tr>
      <w:tr w:rsidR="00F137B8" w:rsidRPr="00ED57AE" w14:paraId="3CA1F904" w14:textId="77777777" w:rsidTr="00F137B8">
        <w:tc>
          <w:tcPr>
            <w:tcW w:w="160" w:type="pct"/>
            <w:shd w:val="clear" w:color="auto" w:fill="auto"/>
            <w:tcMar>
              <w:top w:w="0" w:type="dxa"/>
              <w:bottom w:w="0" w:type="dxa"/>
            </w:tcMar>
            <w:vAlign w:val="center"/>
          </w:tcPr>
          <w:p w14:paraId="757751AF"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11</w:t>
            </w:r>
          </w:p>
        </w:tc>
        <w:tc>
          <w:tcPr>
            <w:tcW w:w="806" w:type="pct"/>
            <w:shd w:val="clear" w:color="auto" w:fill="auto"/>
            <w:tcMar>
              <w:top w:w="0" w:type="dxa"/>
              <w:bottom w:w="0" w:type="dxa"/>
            </w:tcMar>
            <w:vAlign w:val="center"/>
          </w:tcPr>
          <w:p w14:paraId="7D8595FD"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Nguyen Thi Thu Huong</w:t>
            </w:r>
          </w:p>
        </w:tc>
        <w:tc>
          <w:tcPr>
            <w:tcW w:w="839" w:type="pct"/>
            <w:shd w:val="clear" w:color="auto" w:fill="auto"/>
            <w:tcMar>
              <w:top w:w="0" w:type="dxa"/>
              <w:bottom w:w="0" w:type="dxa"/>
            </w:tcMar>
            <w:vAlign w:val="center"/>
          </w:tcPr>
          <w:p w14:paraId="08D80F03"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PDMR</w:t>
            </w:r>
          </w:p>
        </w:tc>
        <w:tc>
          <w:tcPr>
            <w:tcW w:w="581" w:type="pct"/>
            <w:shd w:val="clear" w:color="auto" w:fill="auto"/>
            <w:tcMar>
              <w:top w:w="0" w:type="dxa"/>
              <w:bottom w:w="0" w:type="dxa"/>
            </w:tcMar>
            <w:vAlign w:val="center"/>
          </w:tcPr>
          <w:p w14:paraId="63C4A28E"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3,400</w:t>
            </w:r>
          </w:p>
        </w:tc>
        <w:tc>
          <w:tcPr>
            <w:tcW w:w="322" w:type="pct"/>
            <w:shd w:val="clear" w:color="auto" w:fill="auto"/>
            <w:tcMar>
              <w:top w:w="0" w:type="dxa"/>
              <w:bottom w:w="0" w:type="dxa"/>
            </w:tcMar>
            <w:vAlign w:val="center"/>
          </w:tcPr>
          <w:p w14:paraId="099D11D5"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0.0010%</w:t>
            </w:r>
          </w:p>
        </w:tc>
        <w:tc>
          <w:tcPr>
            <w:tcW w:w="581" w:type="pct"/>
            <w:shd w:val="clear" w:color="auto" w:fill="auto"/>
            <w:tcMar>
              <w:top w:w="0" w:type="dxa"/>
              <w:bottom w:w="0" w:type="dxa"/>
            </w:tcMar>
            <w:vAlign w:val="center"/>
          </w:tcPr>
          <w:p w14:paraId="69C1CF99"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17,100</w:t>
            </w:r>
          </w:p>
        </w:tc>
        <w:tc>
          <w:tcPr>
            <w:tcW w:w="486" w:type="pct"/>
            <w:shd w:val="clear" w:color="auto" w:fill="auto"/>
            <w:tcMar>
              <w:top w:w="0" w:type="dxa"/>
              <w:bottom w:w="0" w:type="dxa"/>
            </w:tcMar>
            <w:vAlign w:val="center"/>
          </w:tcPr>
          <w:p w14:paraId="4B461BC4"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0.003%</w:t>
            </w:r>
          </w:p>
        </w:tc>
        <w:tc>
          <w:tcPr>
            <w:tcW w:w="1225" w:type="pct"/>
            <w:shd w:val="clear" w:color="auto" w:fill="auto"/>
            <w:tcMar>
              <w:top w:w="0" w:type="dxa"/>
              <w:bottom w:w="0" w:type="dxa"/>
            </w:tcMar>
            <w:vAlign w:val="center"/>
          </w:tcPr>
          <w:p w14:paraId="5BA3F95B" w14:textId="77777777" w:rsidR="00EB6F73" w:rsidRPr="00ED57AE" w:rsidRDefault="001B4072" w:rsidP="00F137B8">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Buy and issue shares to increase equity</w:t>
            </w:r>
          </w:p>
        </w:tc>
      </w:tr>
    </w:tbl>
    <w:p w14:paraId="2CDAE9F1" w14:textId="77777777" w:rsidR="00EB6F73" w:rsidRPr="00ED57AE" w:rsidRDefault="001B4072" w:rsidP="00ED57AE">
      <w:pPr>
        <w:keepNext/>
        <w:numPr>
          <w:ilvl w:val="0"/>
          <w:numId w:val="7"/>
        </w:numPr>
        <w:pBdr>
          <w:top w:val="nil"/>
          <w:left w:val="nil"/>
          <w:bottom w:val="nil"/>
          <w:right w:val="nil"/>
          <w:between w:val="nil"/>
        </w:pBdr>
        <w:tabs>
          <w:tab w:val="left" w:pos="360"/>
          <w:tab w:val="left" w:pos="914"/>
        </w:tabs>
        <w:spacing w:after="120" w:line="360" w:lineRule="auto"/>
        <w:rPr>
          <w:rFonts w:ascii="Arial" w:hAnsi="Arial" w:cs="Arial"/>
          <w:color w:val="010000"/>
          <w:sz w:val="20"/>
          <w:szCs w:val="20"/>
        </w:rPr>
      </w:pPr>
      <w:r>
        <w:rPr>
          <w:rFonts w:ascii="Arial" w:hAnsi="Arial"/>
          <w:color w:val="010000"/>
          <w:sz w:val="20"/>
        </w:rPr>
        <w:t>Other significant issues: None</w:t>
      </w:r>
    </w:p>
    <w:sectPr w:rsidR="00EB6F73" w:rsidRPr="00ED57AE" w:rsidSect="00ED57AE">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92F"/>
    <w:multiLevelType w:val="multilevel"/>
    <w:tmpl w:val="C2C0D116"/>
    <w:lvl w:ilvl="0">
      <w:start w:val="4"/>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3D7A09"/>
    <w:multiLevelType w:val="multilevel"/>
    <w:tmpl w:val="1E1216E8"/>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E30BF6"/>
    <w:multiLevelType w:val="multilevel"/>
    <w:tmpl w:val="3E5EED86"/>
    <w:lvl w:ilvl="0">
      <w:start w:val="1"/>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73248AE"/>
    <w:multiLevelType w:val="multilevel"/>
    <w:tmpl w:val="0C9ABB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7C013B5"/>
    <w:multiLevelType w:val="multilevel"/>
    <w:tmpl w:val="E120273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3660FA"/>
    <w:multiLevelType w:val="multilevel"/>
    <w:tmpl w:val="DE0C037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A64D0D"/>
    <w:multiLevelType w:val="multilevel"/>
    <w:tmpl w:val="90A0E61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4C4607"/>
    <w:multiLevelType w:val="multilevel"/>
    <w:tmpl w:val="8C04D60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78F4E35"/>
    <w:multiLevelType w:val="multilevel"/>
    <w:tmpl w:val="01F46536"/>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BE36D55"/>
    <w:multiLevelType w:val="multilevel"/>
    <w:tmpl w:val="13A273C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AD7AB0"/>
    <w:multiLevelType w:val="multilevel"/>
    <w:tmpl w:val="2B8869C8"/>
    <w:lvl w:ilvl="0">
      <w:start w:val="1"/>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4D62CFA"/>
    <w:multiLevelType w:val="multilevel"/>
    <w:tmpl w:val="59E64DF4"/>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93D5D0A"/>
    <w:multiLevelType w:val="multilevel"/>
    <w:tmpl w:val="4814B2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9806774"/>
    <w:multiLevelType w:val="multilevel"/>
    <w:tmpl w:val="22FC824A"/>
    <w:lvl w:ilvl="0">
      <w:start w:val="1"/>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3"/>
  </w:num>
  <w:num w:numId="3">
    <w:abstractNumId w:val="10"/>
  </w:num>
  <w:num w:numId="4">
    <w:abstractNumId w:val="8"/>
  </w:num>
  <w:num w:numId="5">
    <w:abstractNumId w:val="7"/>
  </w:num>
  <w:num w:numId="6">
    <w:abstractNumId w:val="0"/>
  </w:num>
  <w:num w:numId="7">
    <w:abstractNumId w:val="11"/>
  </w:num>
  <w:num w:numId="8">
    <w:abstractNumId w:val="3"/>
  </w:num>
  <w:num w:numId="9">
    <w:abstractNumId w:val="12"/>
  </w:num>
  <w:num w:numId="10">
    <w:abstractNumId w:val="9"/>
  </w:num>
  <w:num w:numId="11">
    <w:abstractNumId w:val="1"/>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73"/>
    <w:rsid w:val="001B4072"/>
    <w:rsid w:val="0045036B"/>
    <w:rsid w:val="00DA0C93"/>
    <w:rsid w:val="00DD13C4"/>
    <w:rsid w:val="00EB6F73"/>
    <w:rsid w:val="00ED57AE"/>
    <w:rsid w:val="00F137B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685A"/>
  <w15:docId w15:val="{73AE493D-9A8F-425C-9814-494EC7A5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rPr>
  </w:style>
  <w:style w:type="character" w:customStyle="1" w:styleId="Other">
    <w:name w:val="Other_"/>
    <w:basedOn w:val="DefaultParagraphFont"/>
    <w:link w:val="Other0"/>
    <w:rPr>
      <w:rFonts w:ascii="Calibri" w:eastAsia="Calibri" w:hAnsi="Calibri" w:cs="Calibri"/>
      <w:b w:val="0"/>
      <w:bCs w:val="0"/>
      <w:i w:val="0"/>
      <w:iCs w:val="0"/>
      <w:smallCaps w:val="0"/>
      <w:strike w:val="0"/>
      <w:sz w:val="19"/>
      <w:szCs w:val="19"/>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2"/>
      <w:szCs w:val="42"/>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19"/>
      <w:szCs w:val="19"/>
      <w:u w:val="none"/>
    </w:rPr>
  </w:style>
  <w:style w:type="paragraph" w:styleId="BodyText">
    <w:name w:val="Body Text"/>
    <w:basedOn w:val="Normal"/>
    <w:link w:val="BodyTextChar"/>
    <w:qFormat/>
    <w:pPr>
      <w:spacing w:line="336" w:lineRule="auto"/>
    </w:pPr>
    <w:rPr>
      <w:rFonts w:ascii="Times New Roman" w:eastAsia="Times New Roman" w:hAnsi="Times New Roman" w:cs="Times New Roman"/>
      <w:sz w:val="22"/>
      <w:szCs w:val="22"/>
    </w:rPr>
  </w:style>
  <w:style w:type="paragraph" w:customStyle="1" w:styleId="Heading21">
    <w:name w:val="Heading #2"/>
    <w:basedOn w:val="Normal"/>
    <w:link w:val="Heading20"/>
    <w:pPr>
      <w:spacing w:line="295" w:lineRule="auto"/>
      <w:ind w:firstLine="80"/>
      <w:outlineLvl w:val="1"/>
    </w:pPr>
    <w:rPr>
      <w:rFonts w:ascii="Times New Roman" w:eastAsia="Times New Roman" w:hAnsi="Times New Roman" w:cs="Times New Roman"/>
      <w:b/>
      <w:bCs/>
      <w:sz w:val="22"/>
      <w:szCs w:val="22"/>
    </w:rPr>
  </w:style>
  <w:style w:type="paragraph" w:customStyle="1" w:styleId="Other0">
    <w:name w:val="Other"/>
    <w:basedOn w:val="Normal"/>
    <w:link w:val="Other"/>
    <w:rPr>
      <w:rFonts w:ascii="Calibri" w:eastAsia="Calibri" w:hAnsi="Calibri" w:cs="Calibri"/>
      <w:sz w:val="19"/>
      <w:szCs w:val="19"/>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Heading11">
    <w:name w:val="Heading #1"/>
    <w:basedOn w:val="Normal"/>
    <w:link w:val="Heading10"/>
    <w:pPr>
      <w:spacing w:line="259" w:lineRule="auto"/>
      <w:outlineLvl w:val="0"/>
    </w:pPr>
    <w:rPr>
      <w:rFonts w:ascii="Arial" w:eastAsia="Arial" w:hAnsi="Arial" w:cs="Arial"/>
      <w:sz w:val="42"/>
      <w:szCs w:val="42"/>
    </w:rPr>
  </w:style>
  <w:style w:type="paragraph" w:customStyle="1" w:styleId="Bodytext20">
    <w:name w:val="Body text (2)"/>
    <w:basedOn w:val="Normal"/>
    <w:link w:val="Bodytext2"/>
    <w:pPr>
      <w:spacing w:line="187" w:lineRule="auto"/>
    </w:pPr>
    <w:rPr>
      <w:rFonts w:ascii="Calibri" w:eastAsia="Calibri" w:hAnsi="Calibri" w:cs="Calibri"/>
      <w:sz w:val="19"/>
      <w:szCs w:val="19"/>
    </w:rPr>
  </w:style>
  <w:style w:type="paragraph" w:styleId="ListParagraph">
    <w:name w:val="List Paragraph"/>
    <w:basedOn w:val="Normal"/>
    <w:uiPriority w:val="34"/>
    <w:qFormat/>
    <w:rsid w:val="005B76B4"/>
    <w:pPr>
      <w:ind w:left="720"/>
      <w:contextualSpacing/>
    </w:pPr>
  </w:style>
  <w:style w:type="table" w:styleId="TableGrid">
    <w:name w:val="Table Grid"/>
    <w:basedOn w:val="TableNormal"/>
    <w:uiPriority w:val="39"/>
    <w:rsid w:val="005B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M13pKGtqLNAm2V+S4enPzKZUCA==">CgMxLjA4AHIhMUM4WG1ZOHhES1JnQ3llQklvQlllanFNVkpVLUduVWxu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2024-02-06T01:16:00Z</dcterms:created>
  <dcterms:modified xsi:type="dcterms:W3CDTF">2024-02-15T10:53:00Z</dcterms:modified>
</cp:coreProperties>
</file>