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C30E8" w14:textId="77777777" w:rsidR="00B73A42" w:rsidRDefault="00E30604" w:rsidP="00705BB2">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HNR: Annual Corporate Governance Report 2023</w:t>
      </w:r>
    </w:p>
    <w:p w14:paraId="5D5D341C" w14:textId="77777777" w:rsidR="00B73A42" w:rsidRDefault="00E30604" w:rsidP="00705BB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January 29, 2024, Hanoi Liquor and Beverage Joint Stock Company announced Report No. 69/HALICO on corporate governance 2023 as follows: </w:t>
      </w:r>
    </w:p>
    <w:p w14:paraId="5BA4EB84" w14:textId="77777777" w:rsidR="00B73A42" w:rsidRDefault="00E30604" w:rsidP="00705BB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Name of listed company: Hanoi Liquor and Beverage Joint Stock Company</w:t>
      </w:r>
    </w:p>
    <w:p w14:paraId="60EBFC85" w14:textId="77777777" w:rsidR="00B73A42" w:rsidRDefault="00E30604" w:rsidP="00705BB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94 Lo Duc Street, Pham Dinh Ho Ward, Hai Ba </w:t>
      </w:r>
      <w:proofErr w:type="spellStart"/>
      <w:r>
        <w:rPr>
          <w:rFonts w:ascii="Arial" w:hAnsi="Arial"/>
          <w:color w:val="010000"/>
          <w:sz w:val="20"/>
        </w:rPr>
        <w:t>Trung</w:t>
      </w:r>
      <w:proofErr w:type="spellEnd"/>
      <w:r>
        <w:rPr>
          <w:rFonts w:ascii="Arial" w:hAnsi="Arial"/>
          <w:color w:val="010000"/>
          <w:sz w:val="20"/>
        </w:rPr>
        <w:t xml:space="preserve"> District, Hanoi</w:t>
      </w:r>
    </w:p>
    <w:p w14:paraId="584364CA" w14:textId="77777777" w:rsidR="00B73A42" w:rsidRDefault="00E30604" w:rsidP="00705BB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Phone number: 0243.9763.763</w:t>
      </w:r>
    </w:p>
    <w:p w14:paraId="2C7E777F" w14:textId="77777777" w:rsidR="00B73A42" w:rsidRDefault="00E30604" w:rsidP="00705BB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Fax: 0243.8212662</w:t>
      </w:r>
    </w:p>
    <w:p w14:paraId="0ABAFC03" w14:textId="77777777" w:rsidR="00B73A42" w:rsidRDefault="00E30604" w:rsidP="00705BB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vanthu@halico.com.vn</w:t>
        </w:r>
      </w:hyperlink>
    </w:p>
    <w:p w14:paraId="4262AD65" w14:textId="77777777" w:rsidR="00B73A42" w:rsidRDefault="00E30604" w:rsidP="00705BB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200,000,000,000 </w:t>
      </w:r>
    </w:p>
    <w:p w14:paraId="5EA2DF45" w14:textId="77777777" w:rsidR="00B73A42" w:rsidRDefault="00E30604" w:rsidP="00705BB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Securities code: HNR</w:t>
      </w:r>
    </w:p>
    <w:p w14:paraId="295C4344" w14:textId="70C5ED5E" w:rsidR="00B73A42" w:rsidRDefault="00E30604" w:rsidP="00705BB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Governance model: The </w:t>
      </w:r>
      <w:r w:rsidR="00705BB2">
        <w:rPr>
          <w:rFonts w:ascii="Arial" w:hAnsi="Arial"/>
          <w:color w:val="010000"/>
          <w:sz w:val="20"/>
        </w:rPr>
        <w:t xml:space="preserve">General </w:t>
      </w:r>
      <w:proofErr w:type="gramStart"/>
      <w:r w:rsidR="00705BB2">
        <w:rPr>
          <w:rFonts w:ascii="Arial" w:hAnsi="Arial"/>
          <w:color w:val="010000"/>
          <w:sz w:val="20"/>
        </w:rPr>
        <w:t>Meeting,  Board</w:t>
      </w:r>
      <w:proofErr w:type="gramEnd"/>
      <w:r w:rsidR="00705BB2">
        <w:rPr>
          <w:rFonts w:ascii="Arial" w:hAnsi="Arial"/>
          <w:color w:val="010000"/>
          <w:sz w:val="20"/>
        </w:rPr>
        <w:t xml:space="preserve"> of Directors, </w:t>
      </w:r>
      <w:r>
        <w:rPr>
          <w:rFonts w:ascii="Arial" w:hAnsi="Arial"/>
          <w:color w:val="010000"/>
          <w:sz w:val="20"/>
        </w:rPr>
        <w:t xml:space="preserve">Supervisory Board and </w:t>
      </w:r>
      <w:r w:rsidR="00705BB2">
        <w:rPr>
          <w:rFonts w:ascii="Arial" w:hAnsi="Arial"/>
          <w:color w:val="010000"/>
          <w:sz w:val="20"/>
        </w:rPr>
        <w:t>Executive Board</w:t>
      </w:r>
    </w:p>
    <w:p w14:paraId="538D6271" w14:textId="74301B6B" w:rsidR="00B73A42" w:rsidRDefault="00E30604" w:rsidP="00705BB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Internal audit: Implement auditing of compliance and operation</w:t>
      </w:r>
      <w:r w:rsidR="00705BB2">
        <w:rPr>
          <w:rFonts w:ascii="Arial" w:hAnsi="Arial"/>
          <w:color w:val="010000"/>
          <w:sz w:val="20"/>
        </w:rPr>
        <w:t>s</w:t>
      </w:r>
      <w:r>
        <w:rPr>
          <w:rFonts w:ascii="Arial" w:hAnsi="Arial"/>
          <w:color w:val="010000"/>
          <w:sz w:val="20"/>
        </w:rPr>
        <w:t xml:space="preserve"> of the Sales Department</w:t>
      </w:r>
    </w:p>
    <w:p w14:paraId="7206619D" w14:textId="138DEBC4" w:rsidR="00B73A42" w:rsidRDefault="00E30604" w:rsidP="00705BB2">
      <w:pPr>
        <w:numPr>
          <w:ilvl w:val="0"/>
          <w:numId w:val="11"/>
        </w:numPr>
        <w:pBdr>
          <w:top w:val="nil"/>
          <w:left w:val="nil"/>
          <w:bottom w:val="nil"/>
          <w:right w:val="nil"/>
          <w:between w:val="nil"/>
        </w:pBdr>
        <w:tabs>
          <w:tab w:val="left" w:pos="432"/>
          <w:tab w:val="left" w:pos="1618"/>
        </w:tabs>
        <w:spacing w:after="120" w:line="360" w:lineRule="auto"/>
        <w:jc w:val="both"/>
        <w:rPr>
          <w:rFonts w:ascii="Arial" w:eastAsia="Arial" w:hAnsi="Arial" w:cs="Arial"/>
          <w:color w:val="010000"/>
          <w:sz w:val="20"/>
          <w:szCs w:val="20"/>
        </w:rPr>
      </w:pPr>
      <w:r>
        <w:rPr>
          <w:rFonts w:ascii="Arial" w:hAnsi="Arial"/>
          <w:color w:val="010000"/>
          <w:sz w:val="20"/>
        </w:rPr>
        <w:t xml:space="preserve">Activities of the </w:t>
      </w:r>
      <w:r w:rsidR="00705BB2">
        <w:rPr>
          <w:rFonts w:ascii="Arial" w:hAnsi="Arial"/>
          <w:color w:val="010000"/>
          <w:sz w:val="20"/>
        </w:rPr>
        <w:t>General Meeting</w:t>
      </w:r>
      <w:r>
        <w:rPr>
          <w:rFonts w:ascii="Arial" w:hAnsi="Arial"/>
          <w:color w:val="010000"/>
          <w:sz w:val="20"/>
        </w:rPr>
        <w:t>:</w:t>
      </w:r>
    </w:p>
    <w:p w14:paraId="7D497DD2" w14:textId="724FD0FD" w:rsidR="00B73A42" w:rsidRDefault="00E30604" w:rsidP="00705BB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the meetings and General Mandate/Decisions of </w:t>
      </w:r>
      <w:r w:rsidR="00705BB2">
        <w:rPr>
          <w:rFonts w:ascii="Arial" w:hAnsi="Arial"/>
          <w:color w:val="010000"/>
          <w:sz w:val="20"/>
        </w:rPr>
        <w:t>General Meeting</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2005"/>
        <w:gridCol w:w="1298"/>
        <w:gridCol w:w="5021"/>
      </w:tblGrid>
      <w:tr w:rsidR="00B73A42" w14:paraId="794394E4" w14:textId="77777777">
        <w:tc>
          <w:tcPr>
            <w:tcW w:w="693" w:type="dxa"/>
            <w:shd w:val="clear" w:color="auto" w:fill="auto"/>
            <w:vAlign w:val="center"/>
          </w:tcPr>
          <w:p w14:paraId="076CD68E"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005" w:type="dxa"/>
            <w:shd w:val="clear" w:color="auto" w:fill="auto"/>
            <w:vAlign w:val="center"/>
          </w:tcPr>
          <w:p w14:paraId="756FC366" w14:textId="041D5E9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w:t>
            </w:r>
            <w:r w:rsidR="00705BB2">
              <w:rPr>
                <w:rFonts w:ascii="Arial" w:hAnsi="Arial"/>
                <w:color w:val="010000"/>
                <w:sz w:val="20"/>
              </w:rPr>
              <w:t>General Meeting</w:t>
            </w:r>
          </w:p>
        </w:tc>
        <w:tc>
          <w:tcPr>
            <w:tcW w:w="1298" w:type="dxa"/>
            <w:shd w:val="clear" w:color="auto" w:fill="auto"/>
            <w:vAlign w:val="center"/>
          </w:tcPr>
          <w:p w14:paraId="5BA81AA3"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5021" w:type="dxa"/>
            <w:shd w:val="clear" w:color="auto" w:fill="auto"/>
            <w:vAlign w:val="center"/>
          </w:tcPr>
          <w:p w14:paraId="5B12BF59" w14:textId="75C282CC"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r w:rsidR="00705BB2">
              <w:rPr>
                <w:rFonts w:ascii="Arial" w:hAnsi="Arial"/>
                <w:color w:val="010000"/>
                <w:sz w:val="20"/>
              </w:rPr>
              <w:t>s</w:t>
            </w:r>
          </w:p>
        </w:tc>
      </w:tr>
      <w:tr w:rsidR="00B73A42" w14:paraId="33021D4D" w14:textId="77777777">
        <w:trPr>
          <w:trHeight w:val="940"/>
        </w:trPr>
        <w:tc>
          <w:tcPr>
            <w:tcW w:w="693" w:type="dxa"/>
            <w:vMerge w:val="restart"/>
            <w:shd w:val="clear" w:color="auto" w:fill="auto"/>
            <w:vAlign w:val="center"/>
          </w:tcPr>
          <w:p w14:paraId="30B3EDAF"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005" w:type="dxa"/>
            <w:vMerge w:val="restart"/>
            <w:shd w:val="clear" w:color="auto" w:fill="auto"/>
            <w:vAlign w:val="center"/>
          </w:tcPr>
          <w:p w14:paraId="01B219FC"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278/NQ-DHDCD-HALICO</w:t>
            </w:r>
          </w:p>
        </w:tc>
        <w:tc>
          <w:tcPr>
            <w:tcW w:w="1298" w:type="dxa"/>
            <w:vMerge w:val="restart"/>
            <w:shd w:val="clear" w:color="auto" w:fill="auto"/>
            <w:vAlign w:val="center"/>
          </w:tcPr>
          <w:p w14:paraId="289B8FFF"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c>
          <w:tcPr>
            <w:tcW w:w="5021" w:type="dxa"/>
            <w:vMerge w:val="restart"/>
            <w:shd w:val="clear" w:color="auto" w:fill="auto"/>
            <w:vAlign w:val="center"/>
          </w:tcPr>
          <w:p w14:paraId="72EFECFF" w14:textId="77777777" w:rsidR="00B73A42" w:rsidRDefault="00E30604">
            <w:pPr>
              <w:numPr>
                <w:ilvl w:val="0"/>
                <w:numId w:val="12"/>
              </w:numPr>
              <w:pBdr>
                <w:top w:val="nil"/>
                <w:left w:val="nil"/>
                <w:bottom w:val="nil"/>
                <w:right w:val="nil"/>
                <w:between w:val="nil"/>
              </w:pBdr>
              <w:tabs>
                <w:tab w:val="left" w:pos="355"/>
              </w:tabs>
              <w:spacing w:after="120" w:line="360" w:lineRule="auto"/>
              <w:rPr>
                <w:rFonts w:ascii="Arial" w:eastAsia="Arial" w:hAnsi="Arial" w:cs="Arial"/>
                <w:color w:val="010000"/>
                <w:sz w:val="20"/>
                <w:szCs w:val="20"/>
              </w:rPr>
            </w:pPr>
            <w:r>
              <w:rPr>
                <w:rFonts w:ascii="Arial" w:hAnsi="Arial"/>
                <w:color w:val="010000"/>
                <w:sz w:val="20"/>
              </w:rPr>
              <w:t>Approve the Report No. No. 265/HALICO dated April 17, 2023 of the Board of Managers on summarizing the production and business activities in 2022 and the direction of activities in 2023.</w:t>
            </w:r>
          </w:p>
          <w:p w14:paraId="7963EECA" w14:textId="77777777" w:rsidR="00B73A42" w:rsidRDefault="00E30604">
            <w:pPr>
              <w:numPr>
                <w:ilvl w:val="0"/>
                <w:numId w:val="12"/>
              </w:numPr>
              <w:pBdr>
                <w:top w:val="nil"/>
                <w:left w:val="nil"/>
                <w:bottom w:val="nil"/>
                <w:right w:val="nil"/>
                <w:between w:val="nil"/>
              </w:pBdr>
              <w:tabs>
                <w:tab w:val="left" w:pos="346"/>
              </w:tabs>
              <w:spacing w:after="120" w:line="360" w:lineRule="auto"/>
              <w:rPr>
                <w:rFonts w:ascii="Arial" w:eastAsia="Arial" w:hAnsi="Arial" w:cs="Arial"/>
                <w:color w:val="010000"/>
                <w:sz w:val="20"/>
                <w:szCs w:val="20"/>
              </w:rPr>
            </w:pPr>
            <w:r>
              <w:rPr>
                <w:rFonts w:ascii="Arial" w:hAnsi="Arial"/>
                <w:color w:val="010000"/>
                <w:sz w:val="20"/>
              </w:rPr>
              <w:t>Approve the Report No. 12/BC-HDQT</w:t>
            </w:r>
          </w:p>
          <w:p w14:paraId="09CCBAD7"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dated April 17, 2023 of the Board of Directors on evaluating the results of operations in 2022 and the direction of activities in 2023.</w:t>
            </w:r>
          </w:p>
          <w:p w14:paraId="0E287C89" w14:textId="77777777" w:rsidR="00B73A42" w:rsidRDefault="00E30604">
            <w:pPr>
              <w:numPr>
                <w:ilvl w:val="0"/>
                <w:numId w:val="1"/>
              </w:numPr>
              <w:pBdr>
                <w:top w:val="nil"/>
                <w:left w:val="nil"/>
                <w:bottom w:val="nil"/>
                <w:right w:val="nil"/>
                <w:between w:val="nil"/>
              </w:pBdr>
              <w:tabs>
                <w:tab w:val="left" w:pos="365"/>
              </w:tabs>
              <w:spacing w:after="120" w:line="360" w:lineRule="auto"/>
              <w:rPr>
                <w:rFonts w:ascii="Arial" w:eastAsia="Arial" w:hAnsi="Arial" w:cs="Arial"/>
                <w:color w:val="010000"/>
                <w:sz w:val="20"/>
                <w:szCs w:val="20"/>
              </w:rPr>
            </w:pPr>
            <w:r>
              <w:rPr>
                <w:rFonts w:ascii="Arial" w:hAnsi="Arial"/>
                <w:color w:val="010000"/>
                <w:sz w:val="20"/>
              </w:rPr>
              <w:t>Approve the Report No. 209/BKS-BC dated March 27, 2023 of the Supervisory Board on the results of operations in 2022 and the direction of activities in 2023.</w:t>
            </w:r>
          </w:p>
          <w:p w14:paraId="423E509D" w14:textId="77777777" w:rsidR="00B73A42" w:rsidRDefault="00E30604">
            <w:pPr>
              <w:numPr>
                <w:ilvl w:val="0"/>
                <w:numId w:val="1"/>
              </w:numPr>
              <w:pBdr>
                <w:top w:val="nil"/>
                <w:left w:val="nil"/>
                <w:bottom w:val="nil"/>
                <w:right w:val="nil"/>
                <w:between w:val="nil"/>
              </w:pBdr>
              <w:tabs>
                <w:tab w:val="left" w:pos="341"/>
              </w:tabs>
              <w:spacing w:after="120" w:line="360" w:lineRule="auto"/>
              <w:rPr>
                <w:rFonts w:ascii="Arial" w:eastAsia="Arial" w:hAnsi="Arial" w:cs="Arial"/>
                <w:color w:val="010000"/>
                <w:sz w:val="20"/>
                <w:szCs w:val="20"/>
              </w:rPr>
            </w:pPr>
            <w:r>
              <w:rPr>
                <w:rFonts w:ascii="Arial" w:hAnsi="Arial"/>
                <w:color w:val="010000"/>
                <w:sz w:val="20"/>
              </w:rPr>
              <w:t>Approve the audited financial statements for 2022 as per Proposal No. 05/</w:t>
            </w:r>
            <w:proofErr w:type="spellStart"/>
            <w:r>
              <w:rPr>
                <w:rFonts w:ascii="Arial" w:hAnsi="Arial"/>
                <w:color w:val="010000"/>
                <w:sz w:val="20"/>
              </w:rPr>
              <w:t>TTr</w:t>
            </w:r>
            <w:proofErr w:type="spellEnd"/>
            <w:r>
              <w:rPr>
                <w:rFonts w:ascii="Arial" w:hAnsi="Arial"/>
                <w:color w:val="010000"/>
                <w:sz w:val="20"/>
              </w:rPr>
              <w:t>-HDQT dated March 24, 2023 of the Board of Directors.</w:t>
            </w:r>
          </w:p>
          <w:p w14:paraId="6BA75D64" w14:textId="77777777" w:rsidR="00B73A42" w:rsidRDefault="00E30604">
            <w:pPr>
              <w:numPr>
                <w:ilvl w:val="0"/>
                <w:numId w:val="1"/>
              </w:numPr>
              <w:pBdr>
                <w:top w:val="nil"/>
                <w:left w:val="nil"/>
                <w:bottom w:val="nil"/>
                <w:right w:val="nil"/>
                <w:between w:val="nil"/>
              </w:pBdr>
              <w:tabs>
                <w:tab w:val="left" w:pos="331"/>
              </w:tabs>
              <w:spacing w:after="120" w:line="360" w:lineRule="auto"/>
              <w:rPr>
                <w:rFonts w:ascii="Arial" w:eastAsia="Arial" w:hAnsi="Arial" w:cs="Arial"/>
                <w:color w:val="010000"/>
                <w:sz w:val="20"/>
                <w:szCs w:val="20"/>
              </w:rPr>
            </w:pPr>
            <w:r>
              <w:rPr>
                <w:rFonts w:ascii="Arial" w:hAnsi="Arial"/>
                <w:color w:val="010000"/>
                <w:sz w:val="20"/>
              </w:rPr>
              <w:t>Approve the annual plan targets</w:t>
            </w:r>
          </w:p>
          <w:p w14:paraId="0EB6B4AD" w14:textId="77777777" w:rsidR="00B73A42" w:rsidRDefault="00E30604">
            <w:pPr>
              <w:numPr>
                <w:ilvl w:val="0"/>
                <w:numId w:val="13"/>
              </w:numPr>
              <w:pBdr>
                <w:top w:val="nil"/>
                <w:left w:val="nil"/>
                <w:bottom w:val="nil"/>
                <w:right w:val="nil"/>
                <w:between w:val="nil"/>
              </w:pBdr>
              <w:tabs>
                <w:tab w:val="left" w:pos="710"/>
              </w:tabs>
              <w:spacing w:after="120" w:line="360" w:lineRule="auto"/>
              <w:rPr>
                <w:rFonts w:ascii="Arial" w:eastAsia="Arial" w:hAnsi="Arial" w:cs="Arial"/>
                <w:color w:val="010000"/>
                <w:sz w:val="20"/>
                <w:szCs w:val="20"/>
              </w:rPr>
            </w:pPr>
            <w:r>
              <w:rPr>
                <w:rFonts w:ascii="Arial" w:hAnsi="Arial"/>
                <w:color w:val="010000"/>
                <w:sz w:val="20"/>
              </w:rPr>
              <w:t>as per Proposal No. 13/</w:t>
            </w:r>
            <w:proofErr w:type="spellStart"/>
            <w:r>
              <w:rPr>
                <w:rFonts w:ascii="Arial" w:hAnsi="Arial"/>
                <w:color w:val="010000"/>
                <w:sz w:val="20"/>
              </w:rPr>
              <w:t>TTr</w:t>
            </w:r>
            <w:proofErr w:type="spellEnd"/>
            <w:r>
              <w:rPr>
                <w:rFonts w:ascii="Arial" w:hAnsi="Arial"/>
                <w:color w:val="010000"/>
                <w:sz w:val="20"/>
              </w:rPr>
              <w:t xml:space="preserve">-HDQT dated April </w:t>
            </w:r>
            <w:r>
              <w:rPr>
                <w:rFonts w:ascii="Arial" w:hAnsi="Arial"/>
                <w:color w:val="010000"/>
                <w:sz w:val="20"/>
              </w:rPr>
              <w:lastRenderedPageBreak/>
              <w:t>17, 2023 of the Board of Directors, detailed as follows:</w:t>
            </w:r>
          </w:p>
          <w:p w14:paraId="123E0154" w14:textId="77777777" w:rsidR="00B73A42" w:rsidRDefault="00E30604">
            <w:pPr>
              <w:numPr>
                <w:ilvl w:val="0"/>
                <w:numId w:val="2"/>
              </w:numPr>
              <w:pBdr>
                <w:top w:val="nil"/>
                <w:left w:val="nil"/>
                <w:bottom w:val="nil"/>
                <w:right w:val="nil"/>
                <w:between w:val="nil"/>
              </w:pBdr>
              <w:tabs>
                <w:tab w:val="left" w:pos="254"/>
              </w:tabs>
              <w:spacing w:after="120" w:line="360" w:lineRule="auto"/>
              <w:rPr>
                <w:rFonts w:ascii="Arial" w:eastAsia="Arial" w:hAnsi="Arial" w:cs="Arial"/>
                <w:color w:val="010000"/>
                <w:sz w:val="20"/>
                <w:szCs w:val="20"/>
              </w:rPr>
            </w:pPr>
            <w:r>
              <w:rPr>
                <w:rFonts w:ascii="Arial" w:hAnsi="Arial"/>
                <w:color w:val="010000"/>
                <w:sz w:val="20"/>
              </w:rPr>
              <w:t>Total revenue (including VAT):  VND 215.36 billion;</w:t>
            </w:r>
          </w:p>
          <w:p w14:paraId="6FC5BAFF" w14:textId="77777777" w:rsidR="00B73A42" w:rsidRDefault="00E30604">
            <w:pPr>
              <w:numPr>
                <w:ilvl w:val="0"/>
                <w:numId w:val="2"/>
              </w:numPr>
              <w:pBdr>
                <w:top w:val="nil"/>
                <w:left w:val="nil"/>
                <w:bottom w:val="nil"/>
                <w:right w:val="nil"/>
                <w:between w:val="nil"/>
              </w:pBdr>
              <w:tabs>
                <w:tab w:val="left" w:pos="216"/>
              </w:tabs>
              <w:spacing w:after="120" w:line="360" w:lineRule="auto"/>
              <w:rPr>
                <w:rFonts w:ascii="Arial" w:eastAsia="Arial" w:hAnsi="Arial" w:cs="Arial"/>
                <w:color w:val="010000"/>
                <w:sz w:val="20"/>
                <w:szCs w:val="20"/>
              </w:rPr>
            </w:pPr>
            <w:r>
              <w:rPr>
                <w:rFonts w:ascii="Arial" w:hAnsi="Arial"/>
                <w:color w:val="010000"/>
                <w:sz w:val="20"/>
              </w:rPr>
              <w:t>Net revenue from goods and services: VND 126.05 billion;</w:t>
            </w:r>
          </w:p>
          <w:p w14:paraId="0FA3AD6B" w14:textId="77777777" w:rsidR="00B73A42" w:rsidRDefault="00E30604">
            <w:pPr>
              <w:numPr>
                <w:ilvl w:val="0"/>
                <w:numId w:val="2"/>
              </w:numPr>
              <w:pBdr>
                <w:top w:val="nil"/>
                <w:left w:val="nil"/>
                <w:bottom w:val="nil"/>
                <w:right w:val="nil"/>
                <w:between w:val="nil"/>
              </w:pBdr>
              <w:tabs>
                <w:tab w:val="left" w:pos="192"/>
              </w:tabs>
              <w:spacing w:after="120" w:line="360" w:lineRule="auto"/>
              <w:rPr>
                <w:rFonts w:ascii="Arial" w:eastAsia="Arial" w:hAnsi="Arial" w:cs="Arial"/>
                <w:color w:val="010000"/>
                <w:sz w:val="20"/>
                <w:szCs w:val="20"/>
              </w:rPr>
            </w:pPr>
            <w:r>
              <w:rPr>
                <w:rFonts w:ascii="Arial" w:hAnsi="Arial"/>
                <w:color w:val="010000"/>
                <w:sz w:val="20"/>
              </w:rPr>
              <w:t>Profit before tax (loss):</w:t>
            </w:r>
          </w:p>
          <w:p w14:paraId="1540A130" w14:textId="77777777" w:rsidR="00B73A42" w:rsidRDefault="00E30604">
            <w:pPr>
              <w:numPr>
                <w:ilvl w:val="0"/>
                <w:numId w:val="3"/>
              </w:numPr>
              <w:pBdr>
                <w:top w:val="nil"/>
                <w:left w:val="nil"/>
                <w:bottom w:val="nil"/>
                <w:right w:val="nil"/>
                <w:between w:val="nil"/>
              </w:pBdr>
              <w:tabs>
                <w:tab w:val="left" w:pos="192"/>
              </w:tabs>
              <w:spacing w:after="120" w:line="360" w:lineRule="auto"/>
              <w:rPr>
                <w:rFonts w:ascii="Arial" w:eastAsia="Arial" w:hAnsi="Arial" w:cs="Arial"/>
                <w:color w:val="010000"/>
                <w:sz w:val="20"/>
                <w:szCs w:val="20"/>
              </w:rPr>
            </w:pPr>
            <w:r>
              <w:rPr>
                <w:rFonts w:ascii="Arial" w:hAnsi="Arial"/>
                <w:color w:val="010000"/>
                <w:sz w:val="20"/>
              </w:rPr>
              <w:t>VND 13.79 billion;</w:t>
            </w:r>
          </w:p>
          <w:p w14:paraId="6B747491" w14:textId="77777777" w:rsidR="00B73A42" w:rsidRDefault="00E30604">
            <w:pPr>
              <w:numPr>
                <w:ilvl w:val="0"/>
                <w:numId w:val="2"/>
              </w:numPr>
              <w:pBdr>
                <w:top w:val="nil"/>
                <w:left w:val="nil"/>
                <w:bottom w:val="nil"/>
                <w:right w:val="nil"/>
                <w:between w:val="nil"/>
              </w:pBdr>
              <w:tabs>
                <w:tab w:val="left" w:pos="235"/>
              </w:tabs>
              <w:spacing w:after="120" w:line="360" w:lineRule="auto"/>
              <w:rPr>
                <w:rFonts w:ascii="Arial" w:eastAsia="Arial" w:hAnsi="Arial" w:cs="Arial"/>
                <w:color w:val="010000"/>
                <w:sz w:val="20"/>
                <w:szCs w:val="20"/>
              </w:rPr>
            </w:pPr>
            <w:r>
              <w:rPr>
                <w:rFonts w:ascii="Arial" w:hAnsi="Arial"/>
                <w:color w:val="010000"/>
                <w:sz w:val="20"/>
              </w:rPr>
              <w:t>Total state budget contributions: VND 93.34 billion;</w:t>
            </w:r>
          </w:p>
          <w:p w14:paraId="6DA8DF7A" w14:textId="77777777" w:rsidR="00B73A42" w:rsidRDefault="00E30604">
            <w:pPr>
              <w:numPr>
                <w:ilvl w:val="0"/>
                <w:numId w:val="2"/>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Pr>
                <w:rFonts w:ascii="Arial" w:hAnsi="Arial"/>
                <w:color w:val="010000"/>
                <w:sz w:val="20"/>
              </w:rPr>
              <w:t>Average number of employees:</w:t>
            </w:r>
          </w:p>
          <w:p w14:paraId="02922E74" w14:textId="17C7E7CA" w:rsidR="00B73A42" w:rsidRDefault="00705BB2">
            <w:pPr>
              <w:numPr>
                <w:ilvl w:val="0"/>
                <w:numId w:val="3"/>
              </w:numPr>
              <w:pBdr>
                <w:top w:val="nil"/>
                <w:left w:val="nil"/>
                <w:bottom w:val="nil"/>
                <w:right w:val="nil"/>
                <w:between w:val="nil"/>
              </w:pBdr>
              <w:tabs>
                <w:tab w:val="left" w:pos="163"/>
              </w:tabs>
              <w:spacing w:after="120" w:line="360" w:lineRule="auto"/>
              <w:rPr>
                <w:rFonts w:ascii="Arial" w:eastAsia="Arial" w:hAnsi="Arial" w:cs="Arial"/>
                <w:color w:val="010000"/>
                <w:sz w:val="20"/>
                <w:szCs w:val="20"/>
              </w:rPr>
            </w:pPr>
            <w:r>
              <w:rPr>
                <w:rFonts w:ascii="Arial" w:hAnsi="Arial"/>
                <w:color w:val="010000"/>
                <w:sz w:val="20"/>
              </w:rPr>
              <w:t>Staff: 204 employees</w:t>
            </w:r>
          </w:p>
          <w:p w14:paraId="3D0CD79B" w14:textId="77777777" w:rsidR="00B73A42" w:rsidRDefault="00E30604">
            <w:pPr>
              <w:numPr>
                <w:ilvl w:val="0"/>
                <w:numId w:val="3"/>
              </w:numPr>
              <w:pBdr>
                <w:top w:val="nil"/>
                <w:left w:val="nil"/>
                <w:bottom w:val="nil"/>
                <w:right w:val="nil"/>
                <w:between w:val="nil"/>
              </w:pBdr>
              <w:tabs>
                <w:tab w:val="left" w:pos="240"/>
              </w:tabs>
              <w:spacing w:after="120" w:line="360" w:lineRule="auto"/>
              <w:rPr>
                <w:rFonts w:ascii="Arial" w:eastAsia="Arial" w:hAnsi="Arial" w:cs="Arial"/>
                <w:color w:val="010000"/>
                <w:sz w:val="20"/>
                <w:szCs w:val="20"/>
              </w:rPr>
            </w:pPr>
            <w:r>
              <w:rPr>
                <w:rFonts w:ascii="Arial" w:hAnsi="Arial"/>
                <w:color w:val="010000"/>
                <w:sz w:val="20"/>
              </w:rPr>
              <w:t>Executive Board and Supervisory Board: 04 person</w:t>
            </w:r>
          </w:p>
          <w:p w14:paraId="30B82962" w14:textId="77777777" w:rsidR="00B73A42" w:rsidRDefault="00E30604">
            <w:pPr>
              <w:numPr>
                <w:ilvl w:val="0"/>
                <w:numId w:val="2"/>
              </w:numPr>
              <w:pBdr>
                <w:top w:val="nil"/>
                <w:left w:val="nil"/>
                <w:bottom w:val="nil"/>
                <w:right w:val="nil"/>
                <w:between w:val="nil"/>
              </w:pBdr>
              <w:tabs>
                <w:tab w:val="left" w:pos="216"/>
              </w:tabs>
              <w:spacing w:after="120" w:line="360" w:lineRule="auto"/>
              <w:rPr>
                <w:rFonts w:ascii="Arial" w:eastAsia="Arial" w:hAnsi="Arial" w:cs="Arial"/>
                <w:color w:val="010000"/>
                <w:sz w:val="20"/>
                <w:szCs w:val="20"/>
              </w:rPr>
            </w:pPr>
            <w:r>
              <w:rPr>
                <w:rFonts w:ascii="Arial" w:hAnsi="Arial"/>
                <w:color w:val="010000"/>
                <w:sz w:val="20"/>
              </w:rPr>
              <w:t>Income (including Sales Commission for the Sales Department):</w:t>
            </w:r>
          </w:p>
          <w:p w14:paraId="24185771" w14:textId="77777777" w:rsidR="00B73A42" w:rsidRDefault="00E30604">
            <w:pPr>
              <w:numPr>
                <w:ilvl w:val="0"/>
                <w:numId w:val="2"/>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Pr>
                <w:rFonts w:ascii="Arial" w:hAnsi="Arial"/>
                <w:color w:val="010000"/>
                <w:sz w:val="20"/>
              </w:rPr>
              <w:t>Employee salaries: VND 25.82 billion;</w:t>
            </w:r>
          </w:p>
          <w:p w14:paraId="54DF3E6D" w14:textId="77777777" w:rsidR="00B73A42" w:rsidRDefault="00E30604">
            <w:pPr>
              <w:numPr>
                <w:ilvl w:val="0"/>
                <w:numId w:val="2"/>
              </w:numPr>
              <w:pBdr>
                <w:top w:val="nil"/>
                <w:left w:val="nil"/>
                <w:bottom w:val="nil"/>
                <w:right w:val="nil"/>
                <w:between w:val="nil"/>
              </w:pBdr>
              <w:tabs>
                <w:tab w:val="left" w:pos="226"/>
              </w:tabs>
              <w:spacing w:after="120" w:line="360" w:lineRule="auto"/>
              <w:rPr>
                <w:rFonts w:ascii="Arial" w:eastAsia="Arial" w:hAnsi="Arial" w:cs="Arial"/>
                <w:color w:val="010000"/>
                <w:sz w:val="20"/>
                <w:szCs w:val="20"/>
              </w:rPr>
            </w:pPr>
            <w:r>
              <w:rPr>
                <w:rFonts w:ascii="Arial" w:hAnsi="Arial"/>
                <w:color w:val="010000"/>
                <w:sz w:val="20"/>
              </w:rPr>
              <w:t>Executive Board and Supervisory Board salaries: VND 1.27 billion;</w:t>
            </w:r>
          </w:p>
          <w:p w14:paraId="136AB42A" w14:textId="77777777" w:rsidR="00B73A42" w:rsidRDefault="00E30604">
            <w:pPr>
              <w:numPr>
                <w:ilvl w:val="0"/>
                <w:numId w:val="2"/>
              </w:numPr>
              <w:pBdr>
                <w:top w:val="nil"/>
                <w:left w:val="nil"/>
                <w:bottom w:val="nil"/>
                <w:right w:val="nil"/>
                <w:between w:val="nil"/>
              </w:pBdr>
              <w:tabs>
                <w:tab w:val="left" w:pos="235"/>
              </w:tabs>
              <w:spacing w:after="120" w:line="360" w:lineRule="auto"/>
              <w:rPr>
                <w:rFonts w:ascii="Arial" w:eastAsia="Arial" w:hAnsi="Arial" w:cs="Arial"/>
                <w:color w:val="010000"/>
                <w:sz w:val="20"/>
                <w:szCs w:val="20"/>
              </w:rPr>
            </w:pPr>
            <w:r>
              <w:rPr>
                <w:rFonts w:ascii="Arial" w:hAnsi="Arial"/>
                <w:color w:val="010000"/>
                <w:sz w:val="20"/>
              </w:rPr>
              <w:t>Employee welfare expenses (including Executive Board): VND 1.87 billion;</w:t>
            </w:r>
          </w:p>
          <w:p w14:paraId="7F8E7D8E" w14:textId="77777777" w:rsidR="00B73A42" w:rsidRDefault="00E30604">
            <w:pPr>
              <w:numPr>
                <w:ilvl w:val="0"/>
                <w:numId w:val="2"/>
              </w:numPr>
              <w:pBdr>
                <w:top w:val="nil"/>
                <w:left w:val="nil"/>
                <w:bottom w:val="nil"/>
                <w:right w:val="nil"/>
                <w:between w:val="nil"/>
              </w:pBdr>
              <w:tabs>
                <w:tab w:val="left" w:pos="206"/>
              </w:tabs>
              <w:spacing w:after="120" w:line="360" w:lineRule="auto"/>
              <w:rPr>
                <w:rFonts w:ascii="Arial" w:eastAsia="Arial" w:hAnsi="Arial" w:cs="Arial"/>
                <w:color w:val="010000"/>
                <w:sz w:val="20"/>
                <w:szCs w:val="20"/>
              </w:rPr>
            </w:pPr>
            <w:r>
              <w:rPr>
                <w:rFonts w:ascii="Arial" w:hAnsi="Arial"/>
                <w:color w:val="010000"/>
                <w:sz w:val="20"/>
              </w:rPr>
              <w:t xml:space="preserve">Remuneration for Board of Directors - Supervisory Board: VND 0.282 billion; </w:t>
            </w:r>
          </w:p>
          <w:p w14:paraId="1873A9AC" w14:textId="33C4FD71" w:rsidR="00B73A42" w:rsidRDefault="00E30604">
            <w:pPr>
              <w:numPr>
                <w:ilvl w:val="0"/>
                <w:numId w:val="1"/>
              </w:numPr>
              <w:pBdr>
                <w:top w:val="nil"/>
                <w:left w:val="nil"/>
                <w:bottom w:val="nil"/>
                <w:right w:val="nil"/>
                <w:between w:val="nil"/>
              </w:pBdr>
              <w:tabs>
                <w:tab w:val="left" w:pos="307"/>
              </w:tabs>
              <w:spacing w:after="120" w:line="360" w:lineRule="auto"/>
              <w:rPr>
                <w:rFonts w:ascii="Arial" w:eastAsia="Arial" w:hAnsi="Arial" w:cs="Arial"/>
                <w:color w:val="010000"/>
                <w:sz w:val="20"/>
                <w:szCs w:val="20"/>
              </w:rPr>
            </w:pPr>
            <w:r>
              <w:rPr>
                <w:rFonts w:ascii="Arial" w:hAnsi="Arial"/>
                <w:color w:val="010000"/>
                <w:sz w:val="20"/>
              </w:rPr>
              <w:t>Approve the salary and remuneration regime for 2023: Board of Directors, Supervisory Board, Secretariat of Hanoi Liquor and Beverage Joint Stock Company (settlement for 2022, estimated for 2023) as per Proposal No. 14/</w:t>
            </w:r>
            <w:proofErr w:type="spellStart"/>
            <w:r>
              <w:rPr>
                <w:rFonts w:ascii="Arial" w:hAnsi="Arial"/>
                <w:color w:val="010000"/>
                <w:sz w:val="20"/>
              </w:rPr>
              <w:t>TT</w:t>
            </w:r>
            <w:r w:rsidR="00705BB2">
              <w:rPr>
                <w:rFonts w:ascii="Arial" w:hAnsi="Arial"/>
                <w:color w:val="010000"/>
                <w:sz w:val="20"/>
              </w:rPr>
              <w:t>r</w:t>
            </w:r>
            <w:proofErr w:type="spellEnd"/>
            <w:r w:rsidR="00705BB2">
              <w:rPr>
                <w:rFonts w:ascii="Arial" w:hAnsi="Arial"/>
                <w:color w:val="010000"/>
                <w:sz w:val="20"/>
              </w:rPr>
              <w:t>-HALICO dated March 17, 2023 by</w:t>
            </w:r>
            <w:r>
              <w:rPr>
                <w:rFonts w:ascii="Arial" w:hAnsi="Arial"/>
                <w:color w:val="010000"/>
                <w:sz w:val="20"/>
              </w:rPr>
              <w:t xml:space="preserve"> the Board of Directors.</w:t>
            </w:r>
          </w:p>
          <w:p w14:paraId="2840F358" w14:textId="5BB2AEB7" w:rsidR="00B73A42" w:rsidRDefault="00E30604">
            <w:pPr>
              <w:numPr>
                <w:ilvl w:val="0"/>
                <w:numId w:val="5"/>
              </w:numPr>
              <w:pBdr>
                <w:top w:val="nil"/>
                <w:left w:val="nil"/>
                <w:bottom w:val="nil"/>
                <w:right w:val="nil"/>
                <w:between w:val="nil"/>
              </w:pBdr>
              <w:tabs>
                <w:tab w:val="left" w:pos="317"/>
              </w:tabs>
              <w:spacing w:after="120" w:line="360" w:lineRule="auto"/>
              <w:rPr>
                <w:rFonts w:ascii="Arial" w:eastAsia="Arial" w:hAnsi="Arial" w:cs="Arial"/>
                <w:color w:val="010000"/>
                <w:sz w:val="20"/>
                <w:szCs w:val="20"/>
              </w:rPr>
            </w:pPr>
            <w:r>
              <w:rPr>
                <w:rFonts w:ascii="Arial" w:hAnsi="Arial"/>
                <w:color w:val="010000"/>
                <w:sz w:val="20"/>
              </w:rPr>
              <w:t>Approve on authorizing the Board of Directors to select a reputable audit company from the list of approved audit organizations by the State Securities Commission to audit the financial statements of Hanoi Liquor and Beverage Joint Stock Company for 2023 as per Proposal No. 210</w:t>
            </w:r>
            <w:r w:rsidR="00705BB2">
              <w:rPr>
                <w:rFonts w:ascii="Arial" w:hAnsi="Arial"/>
                <w:color w:val="010000"/>
                <w:sz w:val="20"/>
              </w:rPr>
              <w:t>/BKS-</w:t>
            </w:r>
            <w:proofErr w:type="spellStart"/>
            <w:r w:rsidR="00705BB2">
              <w:rPr>
                <w:rFonts w:ascii="Arial" w:hAnsi="Arial"/>
                <w:color w:val="010000"/>
                <w:sz w:val="20"/>
              </w:rPr>
              <w:t>TTr</w:t>
            </w:r>
            <w:proofErr w:type="spellEnd"/>
            <w:r w:rsidR="00705BB2">
              <w:rPr>
                <w:rFonts w:ascii="Arial" w:hAnsi="Arial"/>
                <w:color w:val="010000"/>
                <w:sz w:val="20"/>
              </w:rPr>
              <w:t xml:space="preserve"> dated March 27, 2023 by</w:t>
            </w:r>
            <w:r>
              <w:rPr>
                <w:rFonts w:ascii="Arial" w:hAnsi="Arial"/>
                <w:color w:val="010000"/>
                <w:sz w:val="20"/>
              </w:rPr>
              <w:t xml:space="preserve"> the Supervisory Board.</w:t>
            </w:r>
          </w:p>
          <w:p w14:paraId="5EC431DC" w14:textId="57D6387E" w:rsidR="00B73A42" w:rsidRDefault="00E30604">
            <w:pPr>
              <w:numPr>
                <w:ilvl w:val="0"/>
                <w:numId w:val="5"/>
              </w:numPr>
              <w:pBdr>
                <w:top w:val="nil"/>
                <w:left w:val="nil"/>
                <w:bottom w:val="nil"/>
                <w:right w:val="nil"/>
                <w:between w:val="nil"/>
              </w:pBdr>
              <w:tabs>
                <w:tab w:val="left" w:pos="331"/>
              </w:tabs>
              <w:spacing w:after="120" w:line="360" w:lineRule="auto"/>
              <w:rPr>
                <w:rFonts w:ascii="Arial" w:eastAsia="Arial" w:hAnsi="Arial" w:cs="Arial"/>
                <w:color w:val="010000"/>
                <w:sz w:val="20"/>
                <w:szCs w:val="20"/>
              </w:rPr>
            </w:pPr>
            <w:r>
              <w:rPr>
                <w:rFonts w:ascii="Arial" w:hAnsi="Arial"/>
                <w:color w:val="010000"/>
                <w:sz w:val="20"/>
              </w:rPr>
              <w:t xml:space="preserve">Approve the dismissal and appointment of members of the Board of Directors for the term 2021 - 2026 as per </w:t>
            </w:r>
            <w:r>
              <w:rPr>
                <w:rFonts w:ascii="Arial" w:hAnsi="Arial"/>
                <w:color w:val="010000"/>
                <w:sz w:val="20"/>
              </w:rPr>
              <w:lastRenderedPageBreak/>
              <w:t>Proposal No. 15/</w:t>
            </w:r>
            <w:proofErr w:type="spellStart"/>
            <w:r w:rsidR="00705BB2">
              <w:rPr>
                <w:rFonts w:ascii="Arial" w:hAnsi="Arial"/>
                <w:color w:val="010000"/>
                <w:sz w:val="20"/>
              </w:rPr>
              <w:t>TTr</w:t>
            </w:r>
            <w:proofErr w:type="spellEnd"/>
            <w:r w:rsidR="00705BB2">
              <w:rPr>
                <w:rFonts w:ascii="Arial" w:hAnsi="Arial"/>
                <w:color w:val="010000"/>
                <w:sz w:val="20"/>
              </w:rPr>
              <w:t>-HDQT dated April 17, 2023 by</w:t>
            </w:r>
            <w:r>
              <w:rPr>
                <w:rFonts w:ascii="Arial" w:hAnsi="Arial"/>
                <w:color w:val="010000"/>
                <w:sz w:val="20"/>
              </w:rPr>
              <w:t xml:space="preserve"> the Board of Directors, specifically as follows:</w:t>
            </w:r>
          </w:p>
          <w:p w14:paraId="27B9BC49" w14:textId="77777777" w:rsidR="00B73A42" w:rsidRDefault="00E30604">
            <w:pPr>
              <w:numPr>
                <w:ilvl w:val="0"/>
                <w:numId w:val="6"/>
              </w:numPr>
              <w:pBdr>
                <w:top w:val="nil"/>
                <w:left w:val="nil"/>
                <w:bottom w:val="nil"/>
                <w:right w:val="nil"/>
                <w:between w:val="nil"/>
              </w:pBdr>
              <w:tabs>
                <w:tab w:val="left" w:pos="230"/>
              </w:tabs>
              <w:spacing w:after="120" w:line="360" w:lineRule="auto"/>
              <w:rPr>
                <w:rFonts w:ascii="Arial" w:eastAsia="Arial" w:hAnsi="Arial" w:cs="Arial"/>
                <w:color w:val="010000"/>
                <w:sz w:val="20"/>
                <w:szCs w:val="20"/>
              </w:rPr>
            </w:pPr>
            <w:r>
              <w:rPr>
                <w:rFonts w:ascii="Arial" w:hAnsi="Arial"/>
                <w:color w:val="010000"/>
                <w:sz w:val="20"/>
              </w:rPr>
              <w:t xml:space="preserve">Dismissal of Board of Directors members for the term 2021-2026: Mr. Jos </w:t>
            </w:r>
            <w:proofErr w:type="spellStart"/>
            <w:r>
              <w:rPr>
                <w:rFonts w:ascii="Arial" w:hAnsi="Arial"/>
                <w:color w:val="010000"/>
                <w:sz w:val="20"/>
              </w:rPr>
              <w:t>Duursema</w:t>
            </w:r>
            <w:proofErr w:type="spellEnd"/>
            <w:r>
              <w:rPr>
                <w:rFonts w:ascii="Arial" w:hAnsi="Arial"/>
                <w:color w:val="010000"/>
                <w:sz w:val="20"/>
              </w:rPr>
              <w:t xml:space="preserve"> and Mr. Dinh Le Anh.</w:t>
            </w:r>
          </w:p>
          <w:p w14:paraId="1B78FD8F" w14:textId="77777777" w:rsidR="00B73A42" w:rsidRDefault="00E30604">
            <w:pPr>
              <w:numPr>
                <w:ilvl w:val="0"/>
                <w:numId w:val="6"/>
              </w:num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Pr>
                <w:rFonts w:ascii="Arial" w:hAnsi="Arial"/>
                <w:color w:val="010000"/>
                <w:sz w:val="20"/>
              </w:rPr>
              <w:t>Approve the appointment of new members to the Board of Directors: Number of members of the Board of Directors: 02 members:</w:t>
            </w:r>
          </w:p>
          <w:p w14:paraId="0BA423E7" w14:textId="77777777" w:rsidR="00B73A42" w:rsidRDefault="00E30604">
            <w:pPr>
              <w:numPr>
                <w:ilvl w:val="0"/>
                <w:numId w:val="6"/>
              </w:numPr>
              <w:pBdr>
                <w:top w:val="nil"/>
                <w:left w:val="nil"/>
                <w:bottom w:val="nil"/>
                <w:right w:val="nil"/>
                <w:between w:val="nil"/>
              </w:pBdr>
              <w:tabs>
                <w:tab w:val="left" w:pos="250"/>
              </w:tabs>
              <w:spacing w:after="120" w:line="360" w:lineRule="auto"/>
              <w:rPr>
                <w:rFonts w:ascii="Arial" w:eastAsia="Arial" w:hAnsi="Arial" w:cs="Arial"/>
                <w:color w:val="010000"/>
                <w:sz w:val="20"/>
                <w:szCs w:val="20"/>
              </w:rPr>
            </w:pPr>
            <w:r>
              <w:rPr>
                <w:rFonts w:ascii="Arial" w:hAnsi="Arial"/>
                <w:color w:val="010000"/>
                <w:sz w:val="20"/>
              </w:rPr>
              <w:t xml:space="preserve">Approval of personnel to join the Board of Directors for the term 2021 - 2026: Mr. </w:t>
            </w:r>
            <w:proofErr w:type="spellStart"/>
            <w:r>
              <w:rPr>
                <w:rFonts w:ascii="Arial" w:hAnsi="Arial"/>
                <w:color w:val="010000"/>
                <w:sz w:val="20"/>
              </w:rPr>
              <w:t>Murugavel</w:t>
            </w:r>
            <w:proofErr w:type="spellEnd"/>
            <w:r>
              <w:rPr>
                <w:rFonts w:ascii="Arial" w:hAnsi="Arial"/>
                <w:color w:val="010000"/>
                <w:sz w:val="20"/>
              </w:rPr>
              <w:t xml:space="preserve"> </w:t>
            </w:r>
            <w:proofErr w:type="spellStart"/>
            <w:r>
              <w:rPr>
                <w:rFonts w:ascii="Arial" w:hAnsi="Arial"/>
                <w:color w:val="010000"/>
                <w:sz w:val="20"/>
              </w:rPr>
              <w:t>Shanmugam</w:t>
            </w:r>
            <w:proofErr w:type="spellEnd"/>
            <w:r>
              <w:rPr>
                <w:rFonts w:ascii="Arial" w:hAnsi="Arial"/>
                <w:color w:val="010000"/>
                <w:sz w:val="20"/>
              </w:rPr>
              <w:t xml:space="preserve"> (</w:t>
            </w:r>
            <w:proofErr w:type="spellStart"/>
            <w:r>
              <w:rPr>
                <w:rFonts w:ascii="Arial" w:hAnsi="Arial"/>
                <w:color w:val="010000"/>
                <w:sz w:val="20"/>
              </w:rPr>
              <w:t>Vel</w:t>
            </w:r>
            <w:proofErr w:type="spellEnd"/>
            <w:r>
              <w:rPr>
                <w:rFonts w:ascii="Arial" w:hAnsi="Arial"/>
                <w:color w:val="010000"/>
                <w:sz w:val="20"/>
              </w:rPr>
              <w:t>) and Mr. Phan Minh Son.</w:t>
            </w:r>
          </w:p>
        </w:tc>
      </w:tr>
      <w:tr w:rsidR="00B73A42" w14:paraId="5580D168" w14:textId="77777777">
        <w:trPr>
          <w:trHeight w:val="264"/>
        </w:trPr>
        <w:tc>
          <w:tcPr>
            <w:tcW w:w="693" w:type="dxa"/>
            <w:vMerge/>
            <w:shd w:val="clear" w:color="auto" w:fill="auto"/>
            <w:vAlign w:val="center"/>
          </w:tcPr>
          <w:p w14:paraId="732AD847"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2005" w:type="dxa"/>
            <w:vMerge/>
            <w:shd w:val="clear" w:color="auto" w:fill="auto"/>
            <w:vAlign w:val="center"/>
          </w:tcPr>
          <w:p w14:paraId="4DB81CAB"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1298" w:type="dxa"/>
            <w:vMerge/>
            <w:shd w:val="clear" w:color="auto" w:fill="auto"/>
            <w:vAlign w:val="center"/>
          </w:tcPr>
          <w:p w14:paraId="2B30B625" w14:textId="77777777" w:rsidR="00B73A42" w:rsidRDefault="00B73A42">
            <w:pPr>
              <w:rPr>
                <w:rFonts w:ascii="Arial" w:eastAsia="Arial" w:hAnsi="Arial" w:cs="Arial"/>
                <w:color w:val="010000"/>
                <w:sz w:val="20"/>
                <w:szCs w:val="20"/>
              </w:rPr>
            </w:pPr>
          </w:p>
        </w:tc>
        <w:tc>
          <w:tcPr>
            <w:tcW w:w="5021" w:type="dxa"/>
            <w:vMerge/>
            <w:shd w:val="clear" w:color="auto" w:fill="auto"/>
            <w:vAlign w:val="center"/>
          </w:tcPr>
          <w:p w14:paraId="06C8841C"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r>
    </w:tbl>
    <w:p w14:paraId="49EE5534" w14:textId="215D8A26" w:rsidR="00B73A42" w:rsidRDefault="00E30604">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Board of Directors (Report of 2023):</w:t>
      </w:r>
    </w:p>
    <w:p w14:paraId="57477E3C" w14:textId="77777777" w:rsidR="00B73A42" w:rsidRDefault="00E30604">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1538"/>
        <w:gridCol w:w="2063"/>
        <w:gridCol w:w="2339"/>
        <w:gridCol w:w="2366"/>
      </w:tblGrid>
      <w:tr w:rsidR="00B73A42" w14:paraId="37365E60" w14:textId="77777777">
        <w:tc>
          <w:tcPr>
            <w:tcW w:w="711" w:type="dxa"/>
            <w:vMerge w:val="restart"/>
            <w:shd w:val="clear" w:color="auto" w:fill="auto"/>
            <w:vAlign w:val="center"/>
          </w:tcPr>
          <w:p w14:paraId="6CC2B589"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538" w:type="dxa"/>
            <w:vMerge w:val="restart"/>
            <w:shd w:val="clear" w:color="auto" w:fill="auto"/>
            <w:vAlign w:val="center"/>
          </w:tcPr>
          <w:p w14:paraId="04BB3EA3"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063" w:type="dxa"/>
            <w:vMerge w:val="restart"/>
            <w:shd w:val="clear" w:color="auto" w:fill="auto"/>
            <w:vAlign w:val="center"/>
          </w:tcPr>
          <w:p w14:paraId="1E5E9C0E"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 (independent member of the Board of Directors, non-executive member of the Board of Directors)</w:t>
            </w:r>
          </w:p>
        </w:tc>
        <w:tc>
          <w:tcPr>
            <w:tcW w:w="4705" w:type="dxa"/>
            <w:gridSpan w:val="2"/>
            <w:shd w:val="clear" w:color="auto" w:fill="auto"/>
            <w:vAlign w:val="center"/>
          </w:tcPr>
          <w:p w14:paraId="2E957857"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members of the Board of Directors</w:t>
            </w:r>
          </w:p>
        </w:tc>
      </w:tr>
      <w:tr w:rsidR="00B73A42" w14:paraId="43387A99" w14:textId="77777777">
        <w:tc>
          <w:tcPr>
            <w:tcW w:w="711" w:type="dxa"/>
            <w:vMerge/>
            <w:shd w:val="clear" w:color="auto" w:fill="auto"/>
            <w:vAlign w:val="center"/>
          </w:tcPr>
          <w:p w14:paraId="3BCF4844"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1538" w:type="dxa"/>
            <w:vMerge/>
            <w:shd w:val="clear" w:color="auto" w:fill="auto"/>
            <w:vAlign w:val="center"/>
          </w:tcPr>
          <w:p w14:paraId="1A1425CF"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2063" w:type="dxa"/>
            <w:vMerge/>
            <w:shd w:val="clear" w:color="auto" w:fill="auto"/>
            <w:vAlign w:val="center"/>
          </w:tcPr>
          <w:p w14:paraId="11FB2628"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2339" w:type="dxa"/>
            <w:shd w:val="clear" w:color="auto" w:fill="auto"/>
            <w:vAlign w:val="center"/>
          </w:tcPr>
          <w:p w14:paraId="6AF38998"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2366" w:type="dxa"/>
            <w:shd w:val="clear" w:color="auto" w:fill="auto"/>
            <w:vAlign w:val="center"/>
          </w:tcPr>
          <w:p w14:paraId="1BF28DD9"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B73A42" w14:paraId="08813BFD" w14:textId="77777777">
        <w:tc>
          <w:tcPr>
            <w:tcW w:w="711" w:type="dxa"/>
            <w:vMerge w:val="restart"/>
            <w:shd w:val="clear" w:color="auto" w:fill="auto"/>
            <w:vAlign w:val="center"/>
          </w:tcPr>
          <w:p w14:paraId="68C42555"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538" w:type="dxa"/>
            <w:vMerge w:val="restart"/>
            <w:shd w:val="clear" w:color="auto" w:fill="auto"/>
            <w:vAlign w:val="center"/>
          </w:tcPr>
          <w:p w14:paraId="47D92158"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Kien</w:t>
            </w:r>
            <w:proofErr w:type="spellEnd"/>
          </w:p>
        </w:tc>
        <w:tc>
          <w:tcPr>
            <w:tcW w:w="2063" w:type="dxa"/>
            <w:vMerge w:val="restart"/>
            <w:shd w:val="clear" w:color="auto" w:fill="auto"/>
            <w:vAlign w:val="center"/>
          </w:tcPr>
          <w:p w14:paraId="6FE10349"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339" w:type="dxa"/>
            <w:shd w:val="clear" w:color="auto" w:fill="auto"/>
            <w:vAlign w:val="center"/>
          </w:tcPr>
          <w:p w14:paraId="2647EAF4"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29, 2018</w:t>
            </w:r>
          </w:p>
        </w:tc>
        <w:tc>
          <w:tcPr>
            <w:tcW w:w="2366" w:type="dxa"/>
            <w:shd w:val="clear" w:color="auto" w:fill="auto"/>
            <w:vAlign w:val="center"/>
          </w:tcPr>
          <w:p w14:paraId="300D479E"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2021</w:t>
            </w:r>
          </w:p>
        </w:tc>
      </w:tr>
      <w:tr w:rsidR="00B73A42" w14:paraId="433D2140" w14:textId="77777777">
        <w:tc>
          <w:tcPr>
            <w:tcW w:w="711" w:type="dxa"/>
            <w:vMerge/>
            <w:shd w:val="clear" w:color="auto" w:fill="auto"/>
            <w:vAlign w:val="center"/>
          </w:tcPr>
          <w:p w14:paraId="60E7063D"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1538" w:type="dxa"/>
            <w:vMerge/>
            <w:shd w:val="clear" w:color="auto" w:fill="auto"/>
            <w:vAlign w:val="center"/>
          </w:tcPr>
          <w:p w14:paraId="19E74E3E"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2063" w:type="dxa"/>
            <w:vMerge/>
            <w:shd w:val="clear" w:color="auto" w:fill="auto"/>
            <w:vAlign w:val="center"/>
          </w:tcPr>
          <w:p w14:paraId="59B17292"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2339" w:type="dxa"/>
            <w:shd w:val="clear" w:color="auto" w:fill="auto"/>
            <w:vAlign w:val="center"/>
          </w:tcPr>
          <w:p w14:paraId="078520E9"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2021</w:t>
            </w:r>
          </w:p>
        </w:tc>
        <w:tc>
          <w:tcPr>
            <w:tcW w:w="2366" w:type="dxa"/>
            <w:shd w:val="clear" w:color="auto" w:fill="auto"/>
            <w:vAlign w:val="center"/>
          </w:tcPr>
          <w:p w14:paraId="194C4444"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Until there is another General Mandate on replacement</w:t>
            </w:r>
          </w:p>
          <w:p w14:paraId="1DE3B255" w14:textId="77777777" w:rsidR="00B73A42" w:rsidRDefault="00B73A42">
            <w:pPr>
              <w:pBdr>
                <w:top w:val="nil"/>
                <w:left w:val="nil"/>
                <w:bottom w:val="nil"/>
                <w:right w:val="nil"/>
                <w:between w:val="nil"/>
              </w:pBdr>
              <w:spacing w:after="120" w:line="360" w:lineRule="auto"/>
              <w:rPr>
                <w:rFonts w:ascii="Arial" w:eastAsia="Arial" w:hAnsi="Arial" w:cs="Arial"/>
                <w:color w:val="010000"/>
                <w:sz w:val="20"/>
                <w:szCs w:val="20"/>
              </w:rPr>
            </w:pPr>
          </w:p>
        </w:tc>
      </w:tr>
      <w:tr w:rsidR="00B73A42" w14:paraId="52F0997E" w14:textId="77777777">
        <w:tc>
          <w:tcPr>
            <w:tcW w:w="711" w:type="dxa"/>
            <w:shd w:val="clear" w:color="auto" w:fill="auto"/>
            <w:vAlign w:val="center"/>
          </w:tcPr>
          <w:p w14:paraId="1B315AD6"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538" w:type="dxa"/>
            <w:shd w:val="clear" w:color="auto" w:fill="auto"/>
            <w:vAlign w:val="center"/>
          </w:tcPr>
          <w:p w14:paraId="4F767B43"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Dinh Le Anh</w:t>
            </w:r>
          </w:p>
        </w:tc>
        <w:tc>
          <w:tcPr>
            <w:tcW w:w="2063" w:type="dxa"/>
            <w:shd w:val="clear" w:color="auto" w:fill="auto"/>
            <w:vAlign w:val="center"/>
          </w:tcPr>
          <w:p w14:paraId="0F63AA09"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2339" w:type="dxa"/>
            <w:shd w:val="clear" w:color="auto" w:fill="auto"/>
            <w:vAlign w:val="center"/>
          </w:tcPr>
          <w:p w14:paraId="7D7ED5EF"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22, 2022</w:t>
            </w:r>
          </w:p>
        </w:tc>
        <w:tc>
          <w:tcPr>
            <w:tcW w:w="2366" w:type="dxa"/>
            <w:shd w:val="clear" w:color="auto" w:fill="auto"/>
            <w:vAlign w:val="center"/>
          </w:tcPr>
          <w:p w14:paraId="05E23AA6"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r>
      <w:tr w:rsidR="00B73A42" w14:paraId="76EEEFA5" w14:textId="77777777">
        <w:tc>
          <w:tcPr>
            <w:tcW w:w="711" w:type="dxa"/>
            <w:shd w:val="clear" w:color="auto" w:fill="auto"/>
            <w:vAlign w:val="center"/>
          </w:tcPr>
          <w:p w14:paraId="733D5089"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538" w:type="dxa"/>
            <w:shd w:val="clear" w:color="auto" w:fill="auto"/>
            <w:vAlign w:val="center"/>
          </w:tcPr>
          <w:p w14:paraId="124788D7"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Phan Minh Son</w:t>
            </w:r>
          </w:p>
        </w:tc>
        <w:tc>
          <w:tcPr>
            <w:tcW w:w="2063" w:type="dxa"/>
            <w:shd w:val="clear" w:color="auto" w:fill="auto"/>
            <w:vAlign w:val="center"/>
          </w:tcPr>
          <w:p w14:paraId="5D595753"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2339" w:type="dxa"/>
            <w:shd w:val="clear" w:color="auto" w:fill="auto"/>
            <w:vAlign w:val="center"/>
          </w:tcPr>
          <w:p w14:paraId="47780656"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c>
          <w:tcPr>
            <w:tcW w:w="2366" w:type="dxa"/>
            <w:shd w:val="clear" w:color="auto" w:fill="auto"/>
            <w:vAlign w:val="center"/>
          </w:tcPr>
          <w:p w14:paraId="6297DC65"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Until a General Mandate for replacement is promulgated</w:t>
            </w:r>
          </w:p>
        </w:tc>
      </w:tr>
      <w:tr w:rsidR="00B73A42" w14:paraId="0482A72B" w14:textId="77777777">
        <w:tc>
          <w:tcPr>
            <w:tcW w:w="711" w:type="dxa"/>
            <w:vMerge w:val="restart"/>
            <w:shd w:val="clear" w:color="auto" w:fill="auto"/>
            <w:vAlign w:val="center"/>
          </w:tcPr>
          <w:p w14:paraId="476C8ECB"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538" w:type="dxa"/>
            <w:vMerge w:val="restart"/>
            <w:shd w:val="clear" w:color="auto" w:fill="auto"/>
            <w:vAlign w:val="center"/>
          </w:tcPr>
          <w:p w14:paraId="0FEEA965" w14:textId="56F6D0DC" w:rsidR="00B73A42" w:rsidRDefault="00E30604" w:rsidP="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Hau</w:t>
            </w:r>
            <w:proofErr w:type="spellEnd"/>
            <w:r>
              <w:rPr>
                <w:rFonts w:ascii="Arial" w:hAnsi="Arial"/>
                <w:color w:val="010000"/>
                <w:sz w:val="20"/>
              </w:rPr>
              <w:t xml:space="preserve"> Cuong</w:t>
            </w:r>
          </w:p>
        </w:tc>
        <w:tc>
          <w:tcPr>
            <w:tcW w:w="2063" w:type="dxa"/>
            <w:vMerge w:val="restart"/>
            <w:shd w:val="clear" w:color="auto" w:fill="auto"/>
            <w:vAlign w:val="center"/>
          </w:tcPr>
          <w:p w14:paraId="51E533AC"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339" w:type="dxa"/>
            <w:shd w:val="clear" w:color="auto" w:fill="auto"/>
            <w:vAlign w:val="center"/>
          </w:tcPr>
          <w:p w14:paraId="60FC3F39"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2014</w:t>
            </w:r>
          </w:p>
        </w:tc>
        <w:tc>
          <w:tcPr>
            <w:tcW w:w="2366" w:type="dxa"/>
            <w:shd w:val="clear" w:color="auto" w:fill="auto"/>
            <w:vAlign w:val="center"/>
          </w:tcPr>
          <w:p w14:paraId="48126392"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2021</w:t>
            </w:r>
          </w:p>
        </w:tc>
      </w:tr>
      <w:tr w:rsidR="00B73A42" w14:paraId="426AE135" w14:textId="77777777">
        <w:tc>
          <w:tcPr>
            <w:tcW w:w="711" w:type="dxa"/>
            <w:vMerge/>
            <w:shd w:val="clear" w:color="auto" w:fill="auto"/>
            <w:vAlign w:val="center"/>
          </w:tcPr>
          <w:p w14:paraId="2353C8E8"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1538" w:type="dxa"/>
            <w:vMerge/>
            <w:shd w:val="clear" w:color="auto" w:fill="auto"/>
            <w:vAlign w:val="center"/>
          </w:tcPr>
          <w:p w14:paraId="604F2D2B"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2063" w:type="dxa"/>
            <w:vMerge/>
            <w:shd w:val="clear" w:color="auto" w:fill="auto"/>
            <w:vAlign w:val="center"/>
          </w:tcPr>
          <w:p w14:paraId="5884AFFF"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2339" w:type="dxa"/>
            <w:shd w:val="clear" w:color="auto" w:fill="auto"/>
            <w:vAlign w:val="center"/>
          </w:tcPr>
          <w:p w14:paraId="7560C09F"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2021</w:t>
            </w:r>
          </w:p>
        </w:tc>
        <w:tc>
          <w:tcPr>
            <w:tcW w:w="2366" w:type="dxa"/>
            <w:shd w:val="clear" w:color="auto" w:fill="auto"/>
            <w:vAlign w:val="center"/>
          </w:tcPr>
          <w:p w14:paraId="1BCA7EB0"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Until a General Mandate for replacement is promulgated</w:t>
            </w:r>
          </w:p>
        </w:tc>
      </w:tr>
      <w:tr w:rsidR="00B73A42" w14:paraId="7329F92D" w14:textId="77777777">
        <w:tc>
          <w:tcPr>
            <w:tcW w:w="711" w:type="dxa"/>
            <w:shd w:val="clear" w:color="auto" w:fill="auto"/>
            <w:vAlign w:val="center"/>
          </w:tcPr>
          <w:p w14:paraId="194E7BBC"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538" w:type="dxa"/>
            <w:shd w:val="clear" w:color="auto" w:fill="auto"/>
            <w:vAlign w:val="center"/>
          </w:tcPr>
          <w:p w14:paraId="1D7CDFC3" w14:textId="7A6182A7" w:rsidR="00B73A42" w:rsidRDefault="00E30604" w:rsidP="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Anh Thi</w:t>
            </w:r>
          </w:p>
        </w:tc>
        <w:tc>
          <w:tcPr>
            <w:tcW w:w="2063" w:type="dxa"/>
            <w:shd w:val="clear" w:color="auto" w:fill="auto"/>
            <w:vAlign w:val="center"/>
          </w:tcPr>
          <w:p w14:paraId="5AA0F29C"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Non-executive member of the Board </w:t>
            </w:r>
            <w:r>
              <w:rPr>
                <w:rFonts w:ascii="Arial" w:hAnsi="Arial"/>
                <w:color w:val="010000"/>
                <w:sz w:val="20"/>
              </w:rPr>
              <w:lastRenderedPageBreak/>
              <w:t>of Directors</w:t>
            </w:r>
          </w:p>
        </w:tc>
        <w:tc>
          <w:tcPr>
            <w:tcW w:w="2339" w:type="dxa"/>
            <w:shd w:val="clear" w:color="auto" w:fill="auto"/>
            <w:vAlign w:val="center"/>
          </w:tcPr>
          <w:p w14:paraId="6B884268"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April 29, 2021</w:t>
            </w:r>
          </w:p>
        </w:tc>
        <w:tc>
          <w:tcPr>
            <w:tcW w:w="2366" w:type="dxa"/>
            <w:shd w:val="clear" w:color="auto" w:fill="auto"/>
            <w:vAlign w:val="center"/>
          </w:tcPr>
          <w:p w14:paraId="656873A9"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Until a General Mandate for replacement is </w:t>
            </w:r>
            <w:r>
              <w:rPr>
                <w:rFonts w:ascii="Arial" w:hAnsi="Arial"/>
                <w:color w:val="010000"/>
                <w:sz w:val="20"/>
              </w:rPr>
              <w:lastRenderedPageBreak/>
              <w:t>promulgated</w:t>
            </w:r>
          </w:p>
        </w:tc>
      </w:tr>
      <w:tr w:rsidR="00B73A42" w14:paraId="52CA6641" w14:textId="77777777">
        <w:tc>
          <w:tcPr>
            <w:tcW w:w="711" w:type="dxa"/>
            <w:shd w:val="clear" w:color="auto" w:fill="auto"/>
            <w:vAlign w:val="center"/>
          </w:tcPr>
          <w:p w14:paraId="2C492AEF"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538" w:type="dxa"/>
            <w:shd w:val="clear" w:color="auto" w:fill="auto"/>
            <w:vAlign w:val="center"/>
          </w:tcPr>
          <w:p w14:paraId="53EE8E27" w14:textId="2AD0C659" w:rsidR="00B73A42" w:rsidRDefault="00E30604" w:rsidP="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Jos </w:t>
            </w:r>
            <w:proofErr w:type="spellStart"/>
            <w:r>
              <w:rPr>
                <w:rFonts w:ascii="Arial" w:hAnsi="Arial"/>
                <w:color w:val="010000"/>
                <w:sz w:val="20"/>
              </w:rPr>
              <w:t>Duursema</w:t>
            </w:r>
            <w:proofErr w:type="spellEnd"/>
          </w:p>
        </w:tc>
        <w:tc>
          <w:tcPr>
            <w:tcW w:w="2063" w:type="dxa"/>
            <w:shd w:val="clear" w:color="auto" w:fill="auto"/>
            <w:vAlign w:val="center"/>
          </w:tcPr>
          <w:p w14:paraId="01D05E0A"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339" w:type="dxa"/>
            <w:shd w:val="clear" w:color="auto" w:fill="auto"/>
            <w:vAlign w:val="center"/>
          </w:tcPr>
          <w:p w14:paraId="31B46061"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2021</w:t>
            </w:r>
          </w:p>
        </w:tc>
        <w:tc>
          <w:tcPr>
            <w:tcW w:w="2366" w:type="dxa"/>
            <w:shd w:val="clear" w:color="auto" w:fill="auto"/>
            <w:vAlign w:val="center"/>
          </w:tcPr>
          <w:p w14:paraId="6FE22C4D"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r>
      <w:tr w:rsidR="00B73A42" w14:paraId="57DE33BF" w14:textId="77777777">
        <w:tc>
          <w:tcPr>
            <w:tcW w:w="711" w:type="dxa"/>
            <w:shd w:val="clear" w:color="auto" w:fill="auto"/>
            <w:vAlign w:val="center"/>
          </w:tcPr>
          <w:p w14:paraId="39C1B530"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538" w:type="dxa"/>
            <w:shd w:val="clear" w:color="auto" w:fill="auto"/>
            <w:vAlign w:val="center"/>
          </w:tcPr>
          <w:p w14:paraId="5750C9A7"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Murugavel</w:t>
            </w:r>
            <w:proofErr w:type="spellEnd"/>
            <w:r>
              <w:rPr>
                <w:rFonts w:ascii="Arial" w:hAnsi="Arial"/>
                <w:color w:val="010000"/>
                <w:sz w:val="20"/>
              </w:rPr>
              <w:t xml:space="preserve"> </w:t>
            </w:r>
            <w:proofErr w:type="spellStart"/>
            <w:r>
              <w:rPr>
                <w:rFonts w:ascii="Arial" w:hAnsi="Arial"/>
                <w:color w:val="010000"/>
                <w:sz w:val="20"/>
              </w:rPr>
              <w:t>Shanmugam</w:t>
            </w:r>
            <w:proofErr w:type="spellEnd"/>
            <w:r>
              <w:rPr>
                <w:rFonts w:ascii="Arial" w:hAnsi="Arial"/>
                <w:color w:val="010000"/>
                <w:sz w:val="20"/>
              </w:rPr>
              <w:t xml:space="preserve"> (</w:t>
            </w:r>
            <w:proofErr w:type="spellStart"/>
            <w:r>
              <w:rPr>
                <w:rFonts w:ascii="Arial" w:hAnsi="Arial"/>
                <w:color w:val="010000"/>
                <w:sz w:val="20"/>
              </w:rPr>
              <w:t>Vel</w:t>
            </w:r>
            <w:proofErr w:type="spellEnd"/>
            <w:r>
              <w:rPr>
                <w:rFonts w:ascii="Arial" w:hAnsi="Arial"/>
                <w:color w:val="010000"/>
                <w:sz w:val="20"/>
              </w:rPr>
              <w:t>)</w:t>
            </w:r>
          </w:p>
        </w:tc>
        <w:tc>
          <w:tcPr>
            <w:tcW w:w="2063" w:type="dxa"/>
            <w:shd w:val="clear" w:color="auto" w:fill="auto"/>
            <w:vAlign w:val="center"/>
          </w:tcPr>
          <w:p w14:paraId="5154F5FE"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2339" w:type="dxa"/>
            <w:shd w:val="clear" w:color="auto" w:fill="auto"/>
            <w:vAlign w:val="center"/>
          </w:tcPr>
          <w:p w14:paraId="436DE172"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c>
          <w:tcPr>
            <w:tcW w:w="2366" w:type="dxa"/>
            <w:shd w:val="clear" w:color="auto" w:fill="auto"/>
            <w:vAlign w:val="center"/>
          </w:tcPr>
          <w:p w14:paraId="696EB9E3" w14:textId="4B232C5E" w:rsidR="00B73A42" w:rsidRDefault="00705BB2" w:rsidP="00705B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Until replaced by a</w:t>
            </w:r>
            <w:r w:rsidR="00E30604">
              <w:rPr>
                <w:rFonts w:ascii="Arial" w:hAnsi="Arial"/>
                <w:color w:val="010000"/>
                <w:sz w:val="20"/>
              </w:rPr>
              <w:t xml:space="preserve"> General Mandate </w:t>
            </w:r>
          </w:p>
        </w:tc>
      </w:tr>
    </w:tbl>
    <w:p w14:paraId="02741104" w14:textId="77777777" w:rsidR="00B73A42" w:rsidRDefault="00E30604">
      <w:pPr>
        <w:numPr>
          <w:ilvl w:val="0"/>
          <w:numId w:val="16"/>
        </w:numPr>
        <w:pBdr>
          <w:top w:val="nil"/>
          <w:left w:val="nil"/>
          <w:bottom w:val="nil"/>
          <w:right w:val="nil"/>
          <w:between w:val="nil"/>
        </w:pBdr>
        <w:tabs>
          <w:tab w:val="left" w:pos="384"/>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(Annual Report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1710"/>
        <w:gridCol w:w="1529"/>
        <w:gridCol w:w="5062"/>
      </w:tblGrid>
      <w:tr w:rsidR="00B73A42" w14:paraId="4C424A2D" w14:textId="77777777">
        <w:tc>
          <w:tcPr>
            <w:tcW w:w="716" w:type="dxa"/>
            <w:shd w:val="clear" w:color="auto" w:fill="auto"/>
            <w:vAlign w:val="center"/>
          </w:tcPr>
          <w:p w14:paraId="39BD65C6"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710" w:type="dxa"/>
            <w:shd w:val="clear" w:color="auto" w:fill="auto"/>
            <w:vAlign w:val="center"/>
          </w:tcPr>
          <w:p w14:paraId="31F633ED" w14:textId="2421F030"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w:t>
            </w:r>
            <w:r w:rsidR="00705BB2">
              <w:rPr>
                <w:rFonts w:ascii="Arial" w:hAnsi="Arial"/>
                <w:color w:val="010000"/>
                <w:sz w:val="20"/>
              </w:rPr>
              <w:t xml:space="preserve">rd Resolution/Board Decision </w:t>
            </w:r>
          </w:p>
        </w:tc>
        <w:tc>
          <w:tcPr>
            <w:tcW w:w="1529" w:type="dxa"/>
            <w:shd w:val="clear" w:color="auto" w:fill="auto"/>
            <w:vAlign w:val="center"/>
          </w:tcPr>
          <w:p w14:paraId="4D32D128"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5062" w:type="dxa"/>
            <w:shd w:val="clear" w:color="auto" w:fill="auto"/>
            <w:vAlign w:val="center"/>
          </w:tcPr>
          <w:p w14:paraId="318EBF01" w14:textId="450835A8"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r w:rsidR="00705BB2">
              <w:rPr>
                <w:rFonts w:ascii="Arial" w:hAnsi="Arial"/>
                <w:color w:val="010000"/>
                <w:sz w:val="20"/>
              </w:rPr>
              <w:t>s</w:t>
            </w:r>
          </w:p>
        </w:tc>
      </w:tr>
      <w:tr w:rsidR="00B73A42" w14:paraId="675F37CD" w14:textId="77777777">
        <w:tc>
          <w:tcPr>
            <w:tcW w:w="716" w:type="dxa"/>
            <w:shd w:val="clear" w:color="auto" w:fill="auto"/>
            <w:vAlign w:val="center"/>
          </w:tcPr>
          <w:p w14:paraId="26247EC2"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710" w:type="dxa"/>
            <w:shd w:val="clear" w:color="auto" w:fill="auto"/>
            <w:vAlign w:val="center"/>
          </w:tcPr>
          <w:p w14:paraId="611FAD38"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01/BB-HALICO- HDQT</w:t>
            </w:r>
          </w:p>
        </w:tc>
        <w:tc>
          <w:tcPr>
            <w:tcW w:w="1529" w:type="dxa"/>
            <w:shd w:val="clear" w:color="auto" w:fill="auto"/>
            <w:vAlign w:val="center"/>
          </w:tcPr>
          <w:p w14:paraId="174527E5"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02, 2023</w:t>
            </w:r>
          </w:p>
        </w:tc>
        <w:tc>
          <w:tcPr>
            <w:tcW w:w="5062" w:type="dxa"/>
            <w:shd w:val="clear" w:color="auto" w:fill="auto"/>
            <w:vAlign w:val="center"/>
          </w:tcPr>
          <w:p w14:paraId="53183AE8"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Evaluation of HABECO Capital Representative at HALICO in 2022:</w:t>
            </w:r>
          </w:p>
          <w:p w14:paraId="6398B164" w14:textId="77777777" w:rsidR="00B73A42" w:rsidRDefault="00E30604">
            <w:pPr>
              <w:numPr>
                <w:ilvl w:val="0"/>
                <w:numId w:val="7"/>
              </w:numPr>
              <w:pBdr>
                <w:top w:val="nil"/>
                <w:left w:val="nil"/>
                <w:bottom w:val="nil"/>
                <w:right w:val="nil"/>
                <w:between w:val="nil"/>
              </w:pBdr>
              <w:tabs>
                <w:tab w:val="left" w:pos="178"/>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Kien</w:t>
            </w:r>
            <w:proofErr w:type="spellEnd"/>
            <w:r>
              <w:rPr>
                <w:rFonts w:ascii="Arial" w:hAnsi="Arial"/>
                <w:color w:val="010000"/>
                <w:sz w:val="20"/>
              </w:rPr>
              <w:t xml:space="preserve"> Total evaluation score reached 80 points, classified as completing the assigned tasks.</w:t>
            </w:r>
          </w:p>
          <w:p w14:paraId="73DA44BB" w14:textId="77777777" w:rsidR="00B73A42" w:rsidRDefault="00E30604">
            <w:pPr>
              <w:numPr>
                <w:ilvl w:val="0"/>
                <w:numId w:val="7"/>
              </w:numPr>
              <w:pBdr>
                <w:top w:val="nil"/>
                <w:left w:val="nil"/>
                <w:bottom w:val="nil"/>
                <w:right w:val="nil"/>
                <w:between w:val="nil"/>
              </w:pBdr>
              <w:tabs>
                <w:tab w:val="left" w:pos="192"/>
              </w:tabs>
              <w:spacing w:after="120" w:line="360" w:lineRule="auto"/>
              <w:rPr>
                <w:rFonts w:ascii="Arial" w:eastAsia="Arial" w:hAnsi="Arial" w:cs="Arial"/>
                <w:color w:val="010000"/>
                <w:sz w:val="20"/>
                <w:szCs w:val="20"/>
              </w:rPr>
            </w:pPr>
            <w:r>
              <w:rPr>
                <w:rFonts w:ascii="Arial" w:hAnsi="Arial"/>
                <w:color w:val="010000"/>
                <w:sz w:val="20"/>
              </w:rPr>
              <w:t>Mr. Dinh Le Anh: Total evaluation score reached 80 points, classified as completing the assigned tasks.</w:t>
            </w:r>
          </w:p>
          <w:p w14:paraId="178BC05C" w14:textId="77777777" w:rsidR="00B73A42" w:rsidRDefault="00E30604">
            <w:pPr>
              <w:numPr>
                <w:ilvl w:val="0"/>
                <w:numId w:val="7"/>
              </w:numPr>
              <w:pBdr>
                <w:top w:val="nil"/>
                <w:left w:val="nil"/>
                <w:bottom w:val="nil"/>
                <w:right w:val="nil"/>
                <w:between w:val="nil"/>
              </w:pBdr>
              <w:tabs>
                <w:tab w:val="left" w:pos="192"/>
              </w:tabs>
              <w:spacing w:after="120"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Hau</w:t>
            </w:r>
            <w:proofErr w:type="spellEnd"/>
            <w:r>
              <w:rPr>
                <w:rFonts w:ascii="Arial" w:hAnsi="Arial"/>
                <w:color w:val="010000"/>
                <w:sz w:val="20"/>
              </w:rPr>
              <w:t xml:space="preserve"> Cuong Total evaluation score reached 75 points, classified as completing the assigned tasks.</w:t>
            </w:r>
          </w:p>
        </w:tc>
      </w:tr>
      <w:tr w:rsidR="00B73A42" w14:paraId="106A784D" w14:textId="77777777">
        <w:tc>
          <w:tcPr>
            <w:tcW w:w="716" w:type="dxa"/>
            <w:shd w:val="clear" w:color="auto" w:fill="auto"/>
            <w:vAlign w:val="center"/>
          </w:tcPr>
          <w:p w14:paraId="4AEC9E05"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710" w:type="dxa"/>
            <w:shd w:val="clear" w:color="auto" w:fill="auto"/>
            <w:vAlign w:val="center"/>
          </w:tcPr>
          <w:p w14:paraId="72770AE4"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02/NQ-HALICO-HDQT</w:t>
            </w:r>
          </w:p>
        </w:tc>
        <w:tc>
          <w:tcPr>
            <w:tcW w:w="1529" w:type="dxa"/>
            <w:shd w:val="clear" w:color="auto" w:fill="auto"/>
            <w:vAlign w:val="center"/>
          </w:tcPr>
          <w:p w14:paraId="5BE9CE4E"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02, 2023</w:t>
            </w:r>
          </w:p>
        </w:tc>
        <w:tc>
          <w:tcPr>
            <w:tcW w:w="5062" w:type="dxa"/>
            <w:shd w:val="clear" w:color="auto" w:fill="auto"/>
            <w:vAlign w:val="center"/>
          </w:tcPr>
          <w:p w14:paraId="339C5B61" w14:textId="37C42149"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Agree on the record date for the list of shareholders entitles to attend the Annual </w:t>
            </w:r>
            <w:r w:rsidR="00705BB2">
              <w:rPr>
                <w:rFonts w:ascii="Arial" w:hAnsi="Arial"/>
                <w:color w:val="010000"/>
                <w:sz w:val="20"/>
              </w:rPr>
              <w:t>General Meeting</w:t>
            </w:r>
            <w:r>
              <w:rPr>
                <w:rFonts w:ascii="Arial" w:hAnsi="Arial"/>
                <w:color w:val="010000"/>
                <w:sz w:val="20"/>
              </w:rPr>
              <w:t xml:space="preserve"> 2023: March 24, 2023.</w:t>
            </w:r>
          </w:p>
        </w:tc>
      </w:tr>
      <w:tr w:rsidR="00B73A42" w14:paraId="1171EA6B" w14:textId="77777777">
        <w:tc>
          <w:tcPr>
            <w:tcW w:w="716" w:type="dxa"/>
            <w:shd w:val="clear" w:color="auto" w:fill="auto"/>
            <w:vAlign w:val="center"/>
          </w:tcPr>
          <w:p w14:paraId="5F95D034"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710" w:type="dxa"/>
            <w:shd w:val="clear" w:color="auto" w:fill="auto"/>
            <w:vAlign w:val="center"/>
          </w:tcPr>
          <w:p w14:paraId="11613781"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03/NQ-HALICO-HDQT</w:t>
            </w:r>
          </w:p>
          <w:p w14:paraId="599B16D2" w14:textId="77777777" w:rsidR="00B73A42" w:rsidRDefault="00B73A42">
            <w:pPr>
              <w:pBdr>
                <w:top w:val="nil"/>
                <w:left w:val="nil"/>
                <w:bottom w:val="nil"/>
                <w:right w:val="nil"/>
                <w:between w:val="nil"/>
              </w:pBdr>
              <w:spacing w:after="120" w:line="360" w:lineRule="auto"/>
              <w:rPr>
                <w:rFonts w:ascii="Arial" w:eastAsia="Arial" w:hAnsi="Arial" w:cs="Arial"/>
                <w:color w:val="010000"/>
                <w:sz w:val="20"/>
                <w:szCs w:val="20"/>
              </w:rPr>
            </w:pPr>
          </w:p>
        </w:tc>
        <w:tc>
          <w:tcPr>
            <w:tcW w:w="1529" w:type="dxa"/>
            <w:shd w:val="clear" w:color="auto" w:fill="auto"/>
            <w:vAlign w:val="center"/>
          </w:tcPr>
          <w:p w14:paraId="2DC750A7"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02, 2023</w:t>
            </w:r>
          </w:p>
        </w:tc>
        <w:tc>
          <w:tcPr>
            <w:tcW w:w="5062" w:type="dxa"/>
            <w:vMerge w:val="restart"/>
            <w:shd w:val="clear" w:color="auto" w:fill="auto"/>
            <w:vAlign w:val="center"/>
          </w:tcPr>
          <w:p w14:paraId="526DF2C1" w14:textId="2B0DF486"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documents to be submitted to the Annual </w:t>
            </w:r>
            <w:r w:rsidR="00705BB2">
              <w:rPr>
                <w:rFonts w:ascii="Arial" w:hAnsi="Arial"/>
                <w:color w:val="010000"/>
                <w:sz w:val="20"/>
              </w:rPr>
              <w:t>General Meeting</w:t>
            </w:r>
            <w:r>
              <w:rPr>
                <w:rFonts w:ascii="Arial" w:hAnsi="Arial"/>
                <w:color w:val="010000"/>
                <w:sz w:val="20"/>
              </w:rPr>
              <w:t xml:space="preserve"> 2023:</w:t>
            </w:r>
          </w:p>
          <w:p w14:paraId="5F06B904" w14:textId="77777777" w:rsidR="00B73A42" w:rsidRDefault="00E30604">
            <w:pPr>
              <w:numPr>
                <w:ilvl w:val="0"/>
                <w:numId w:val="8"/>
              </w:numPr>
              <w:pBdr>
                <w:top w:val="nil"/>
                <w:left w:val="nil"/>
                <w:bottom w:val="nil"/>
                <w:right w:val="nil"/>
                <w:between w:val="nil"/>
              </w:pBdr>
              <w:tabs>
                <w:tab w:val="left" w:pos="278"/>
              </w:tabs>
              <w:spacing w:after="120" w:line="360" w:lineRule="auto"/>
              <w:rPr>
                <w:rFonts w:ascii="Arial" w:eastAsia="Arial" w:hAnsi="Arial" w:cs="Arial"/>
                <w:color w:val="010000"/>
                <w:sz w:val="20"/>
                <w:szCs w:val="20"/>
              </w:rPr>
            </w:pPr>
            <w:r>
              <w:rPr>
                <w:rFonts w:ascii="Arial" w:hAnsi="Arial"/>
                <w:color w:val="010000"/>
                <w:sz w:val="20"/>
              </w:rPr>
              <w:t>Report on the production and business activities of the Board of Managers and directions in 2023.</w:t>
            </w:r>
          </w:p>
          <w:p w14:paraId="1FF4C5AB" w14:textId="77777777" w:rsidR="00B73A42" w:rsidRDefault="00E30604">
            <w:pPr>
              <w:numPr>
                <w:ilvl w:val="0"/>
                <w:numId w:val="8"/>
              </w:numPr>
              <w:pBdr>
                <w:top w:val="nil"/>
                <w:left w:val="nil"/>
                <w:bottom w:val="nil"/>
                <w:right w:val="nil"/>
                <w:between w:val="nil"/>
              </w:pBdr>
              <w:tabs>
                <w:tab w:val="left" w:pos="317"/>
              </w:tabs>
              <w:spacing w:after="120" w:line="360" w:lineRule="auto"/>
              <w:rPr>
                <w:rFonts w:ascii="Arial" w:eastAsia="Arial" w:hAnsi="Arial" w:cs="Arial"/>
                <w:color w:val="010000"/>
                <w:sz w:val="20"/>
                <w:szCs w:val="20"/>
              </w:rPr>
            </w:pPr>
            <w:r>
              <w:rPr>
                <w:rFonts w:ascii="Arial" w:hAnsi="Arial"/>
                <w:color w:val="010000"/>
                <w:sz w:val="20"/>
              </w:rPr>
              <w:t>Report on activities of the Board of Directors in 2022 and directions for 2023;</w:t>
            </w:r>
          </w:p>
          <w:p w14:paraId="0C4FE43A" w14:textId="77777777" w:rsidR="00B73A42" w:rsidRDefault="00E30604">
            <w:pPr>
              <w:numPr>
                <w:ilvl w:val="0"/>
                <w:numId w:val="8"/>
              </w:numPr>
              <w:pBdr>
                <w:top w:val="nil"/>
                <w:left w:val="nil"/>
                <w:bottom w:val="nil"/>
                <w:right w:val="nil"/>
                <w:between w:val="nil"/>
              </w:pBdr>
              <w:tabs>
                <w:tab w:val="left" w:pos="307"/>
              </w:tabs>
              <w:spacing w:after="120" w:line="360" w:lineRule="auto"/>
              <w:rPr>
                <w:rFonts w:ascii="Arial" w:eastAsia="Arial" w:hAnsi="Arial" w:cs="Arial"/>
                <w:color w:val="010000"/>
                <w:sz w:val="20"/>
                <w:szCs w:val="20"/>
              </w:rPr>
            </w:pPr>
            <w:r>
              <w:rPr>
                <w:rFonts w:ascii="Arial" w:hAnsi="Arial"/>
                <w:color w:val="010000"/>
                <w:sz w:val="20"/>
              </w:rPr>
              <w:t>Report on activities of the Supervisory Board in 2022 and plan for the year 2023.</w:t>
            </w:r>
          </w:p>
          <w:p w14:paraId="6FF333E6" w14:textId="77777777" w:rsidR="00B73A42" w:rsidRDefault="00E30604">
            <w:pPr>
              <w:numPr>
                <w:ilvl w:val="0"/>
                <w:numId w:val="8"/>
              </w:numPr>
              <w:pBdr>
                <w:top w:val="nil"/>
                <w:left w:val="nil"/>
                <w:bottom w:val="nil"/>
                <w:right w:val="nil"/>
                <w:between w:val="nil"/>
              </w:pBdr>
              <w:tabs>
                <w:tab w:val="left" w:pos="341"/>
              </w:tabs>
              <w:spacing w:after="120" w:line="360" w:lineRule="auto"/>
              <w:rPr>
                <w:rFonts w:ascii="Arial" w:eastAsia="Arial" w:hAnsi="Arial" w:cs="Arial"/>
                <w:color w:val="010000"/>
                <w:sz w:val="20"/>
                <w:szCs w:val="20"/>
              </w:rPr>
            </w:pPr>
            <w:r>
              <w:rPr>
                <w:rFonts w:ascii="Arial" w:hAnsi="Arial"/>
                <w:color w:val="010000"/>
                <w:sz w:val="20"/>
              </w:rPr>
              <w:t>Audited Financial Statements 2022.</w:t>
            </w:r>
          </w:p>
          <w:p w14:paraId="601AEC8C" w14:textId="77777777" w:rsidR="00B73A42" w:rsidRDefault="00E30604">
            <w:pPr>
              <w:numPr>
                <w:ilvl w:val="0"/>
                <w:numId w:val="8"/>
              </w:numPr>
              <w:pBdr>
                <w:top w:val="nil"/>
                <w:left w:val="nil"/>
                <w:bottom w:val="nil"/>
                <w:right w:val="nil"/>
                <w:between w:val="nil"/>
              </w:pBdr>
              <w:tabs>
                <w:tab w:val="left" w:pos="298"/>
              </w:tabs>
              <w:spacing w:after="120" w:line="360" w:lineRule="auto"/>
              <w:rPr>
                <w:rFonts w:ascii="Arial" w:eastAsia="Arial" w:hAnsi="Arial" w:cs="Arial"/>
                <w:color w:val="010000"/>
                <w:sz w:val="20"/>
                <w:szCs w:val="20"/>
              </w:rPr>
            </w:pPr>
            <w:r>
              <w:rPr>
                <w:rFonts w:ascii="Arial" w:hAnsi="Arial"/>
                <w:color w:val="010000"/>
                <w:sz w:val="20"/>
              </w:rPr>
              <w:t>Proposal on the production and business plan for 2023;</w:t>
            </w:r>
          </w:p>
          <w:p w14:paraId="03F1A994" w14:textId="77777777" w:rsidR="00B73A42" w:rsidRDefault="00E30604">
            <w:pPr>
              <w:numPr>
                <w:ilvl w:val="0"/>
                <w:numId w:val="8"/>
              </w:numPr>
              <w:pBdr>
                <w:top w:val="nil"/>
                <w:left w:val="nil"/>
                <w:bottom w:val="nil"/>
                <w:right w:val="nil"/>
                <w:between w:val="nil"/>
              </w:pBdr>
              <w:tabs>
                <w:tab w:val="left" w:pos="307"/>
              </w:tabs>
              <w:spacing w:after="120" w:line="360" w:lineRule="auto"/>
              <w:rPr>
                <w:rFonts w:ascii="Arial" w:eastAsia="Arial" w:hAnsi="Arial" w:cs="Arial"/>
                <w:color w:val="010000"/>
                <w:sz w:val="20"/>
                <w:szCs w:val="20"/>
              </w:rPr>
            </w:pPr>
            <w:r>
              <w:rPr>
                <w:rFonts w:ascii="Arial" w:hAnsi="Arial"/>
                <w:color w:val="010000"/>
                <w:sz w:val="20"/>
              </w:rPr>
              <w:t xml:space="preserve">Proposal of salary and remuneration in 2023 Board </w:t>
            </w:r>
            <w:r>
              <w:rPr>
                <w:rFonts w:ascii="Arial" w:hAnsi="Arial"/>
                <w:color w:val="010000"/>
                <w:sz w:val="20"/>
              </w:rPr>
              <w:lastRenderedPageBreak/>
              <w:t xml:space="preserve">of Directors, Supervisory Board, Secretariat of Hanoi Liquor </w:t>
            </w:r>
            <w:proofErr w:type="gramStart"/>
            <w:r>
              <w:rPr>
                <w:rFonts w:ascii="Arial" w:hAnsi="Arial"/>
                <w:color w:val="010000"/>
                <w:sz w:val="20"/>
              </w:rPr>
              <w:t>And</w:t>
            </w:r>
            <w:proofErr w:type="gramEnd"/>
            <w:r>
              <w:rPr>
                <w:rFonts w:ascii="Arial" w:hAnsi="Arial"/>
                <w:color w:val="010000"/>
                <w:sz w:val="20"/>
              </w:rPr>
              <w:t xml:space="preserve"> Beverage Joint Stock Company (final settlement in 2022, expected in 2023).</w:t>
            </w:r>
          </w:p>
          <w:p w14:paraId="690349C3" w14:textId="3CF963C3" w:rsidR="00B73A42" w:rsidRDefault="00705BB2">
            <w:pPr>
              <w:numPr>
                <w:ilvl w:val="0"/>
                <w:numId w:val="8"/>
              </w:numPr>
              <w:pBdr>
                <w:top w:val="nil"/>
                <w:left w:val="nil"/>
                <w:bottom w:val="nil"/>
                <w:right w:val="nil"/>
                <w:between w:val="nil"/>
              </w:pBdr>
              <w:tabs>
                <w:tab w:val="left" w:pos="336"/>
              </w:tabs>
              <w:spacing w:after="120" w:line="360" w:lineRule="auto"/>
              <w:rPr>
                <w:rFonts w:ascii="Arial" w:eastAsia="Arial" w:hAnsi="Arial" w:cs="Arial"/>
                <w:color w:val="010000"/>
                <w:sz w:val="20"/>
                <w:szCs w:val="20"/>
              </w:rPr>
            </w:pPr>
            <w:r>
              <w:rPr>
                <w:rFonts w:ascii="Arial" w:hAnsi="Arial"/>
                <w:color w:val="010000"/>
                <w:sz w:val="20"/>
              </w:rPr>
              <w:t>Proposal on</w:t>
            </w:r>
            <w:r w:rsidR="00E30604">
              <w:rPr>
                <w:rFonts w:ascii="Arial" w:hAnsi="Arial"/>
                <w:color w:val="010000"/>
                <w:sz w:val="20"/>
              </w:rPr>
              <w:t xml:space="preserve"> selection of audit company for the Financial Statement 2023;</w:t>
            </w:r>
          </w:p>
          <w:p w14:paraId="3E31A41E"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 Proposal on dismissing and appointing members of the Board of Directors.</w:t>
            </w:r>
          </w:p>
        </w:tc>
      </w:tr>
      <w:tr w:rsidR="00B73A42" w14:paraId="4EC2D1E1" w14:textId="77777777">
        <w:tc>
          <w:tcPr>
            <w:tcW w:w="716" w:type="dxa"/>
            <w:shd w:val="clear" w:color="auto" w:fill="auto"/>
            <w:vAlign w:val="center"/>
          </w:tcPr>
          <w:p w14:paraId="5A3AC457" w14:textId="77777777" w:rsidR="00B73A42" w:rsidRDefault="00B73A42">
            <w:pPr>
              <w:spacing w:after="120" w:line="360" w:lineRule="auto"/>
              <w:rPr>
                <w:rFonts w:ascii="Arial" w:eastAsia="Arial" w:hAnsi="Arial" w:cs="Arial"/>
                <w:color w:val="010000"/>
                <w:sz w:val="20"/>
                <w:szCs w:val="20"/>
              </w:rPr>
            </w:pPr>
          </w:p>
        </w:tc>
        <w:tc>
          <w:tcPr>
            <w:tcW w:w="1710" w:type="dxa"/>
            <w:shd w:val="clear" w:color="auto" w:fill="auto"/>
            <w:vAlign w:val="center"/>
          </w:tcPr>
          <w:p w14:paraId="1B8B23A9" w14:textId="77777777" w:rsidR="00B73A42" w:rsidRDefault="00B73A42">
            <w:pPr>
              <w:spacing w:after="120" w:line="360" w:lineRule="auto"/>
              <w:rPr>
                <w:rFonts w:ascii="Arial" w:eastAsia="Arial" w:hAnsi="Arial" w:cs="Arial"/>
                <w:color w:val="010000"/>
                <w:sz w:val="20"/>
                <w:szCs w:val="20"/>
              </w:rPr>
            </w:pPr>
          </w:p>
        </w:tc>
        <w:tc>
          <w:tcPr>
            <w:tcW w:w="1529" w:type="dxa"/>
            <w:shd w:val="clear" w:color="auto" w:fill="auto"/>
            <w:vAlign w:val="center"/>
          </w:tcPr>
          <w:p w14:paraId="43E3CD02" w14:textId="77777777" w:rsidR="00B73A42" w:rsidRDefault="00B73A42">
            <w:pPr>
              <w:spacing w:after="120" w:line="360" w:lineRule="auto"/>
              <w:rPr>
                <w:rFonts w:ascii="Arial" w:eastAsia="Arial" w:hAnsi="Arial" w:cs="Arial"/>
                <w:color w:val="010000"/>
                <w:sz w:val="20"/>
                <w:szCs w:val="20"/>
              </w:rPr>
            </w:pPr>
          </w:p>
        </w:tc>
        <w:tc>
          <w:tcPr>
            <w:tcW w:w="5062" w:type="dxa"/>
            <w:vMerge/>
            <w:shd w:val="clear" w:color="auto" w:fill="auto"/>
            <w:vAlign w:val="center"/>
          </w:tcPr>
          <w:p w14:paraId="153C8B90"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r>
      <w:tr w:rsidR="00B73A42" w14:paraId="0F52CA99" w14:textId="77777777">
        <w:tc>
          <w:tcPr>
            <w:tcW w:w="716" w:type="dxa"/>
            <w:shd w:val="clear" w:color="auto" w:fill="auto"/>
            <w:vAlign w:val="center"/>
          </w:tcPr>
          <w:p w14:paraId="22FA71EB"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710" w:type="dxa"/>
            <w:shd w:val="clear" w:color="auto" w:fill="auto"/>
            <w:vAlign w:val="center"/>
          </w:tcPr>
          <w:p w14:paraId="4E906239" w14:textId="4FDBFAA6" w:rsidR="00B73A42" w:rsidRDefault="00E30604" w:rsidP="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10/QD-HALICO-HDQT</w:t>
            </w:r>
          </w:p>
        </w:tc>
        <w:tc>
          <w:tcPr>
            <w:tcW w:w="1529" w:type="dxa"/>
            <w:shd w:val="clear" w:color="auto" w:fill="auto"/>
            <w:vAlign w:val="center"/>
          </w:tcPr>
          <w:p w14:paraId="1415042B"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29, 2023</w:t>
            </w:r>
          </w:p>
        </w:tc>
        <w:tc>
          <w:tcPr>
            <w:tcW w:w="5062" w:type="dxa"/>
            <w:shd w:val="clear" w:color="auto" w:fill="auto"/>
            <w:vAlign w:val="center"/>
          </w:tcPr>
          <w:p w14:paraId="054DA8D6" w14:textId="58DFA07C" w:rsidR="00B73A42" w:rsidRDefault="00705B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Establishment of the Organizer</w:t>
            </w:r>
            <w:r w:rsidR="00E30604">
              <w:rPr>
                <w:rFonts w:ascii="Arial" w:hAnsi="Arial"/>
                <w:color w:val="010000"/>
                <w:sz w:val="20"/>
              </w:rPr>
              <w:t xml:space="preserve"> Committee of the Annual </w:t>
            </w:r>
            <w:r>
              <w:rPr>
                <w:rFonts w:ascii="Arial" w:hAnsi="Arial"/>
                <w:color w:val="010000"/>
                <w:sz w:val="20"/>
              </w:rPr>
              <w:t>General Meeting</w:t>
            </w:r>
            <w:r w:rsidR="00E30604">
              <w:rPr>
                <w:rFonts w:ascii="Arial" w:hAnsi="Arial"/>
                <w:color w:val="010000"/>
                <w:sz w:val="20"/>
              </w:rPr>
              <w:t xml:space="preserve"> 2023 of Hanoi Liquor and Beverage Joint Stock Company.</w:t>
            </w:r>
          </w:p>
        </w:tc>
      </w:tr>
      <w:tr w:rsidR="00B73A42" w14:paraId="065ABFE8" w14:textId="77777777">
        <w:tc>
          <w:tcPr>
            <w:tcW w:w="716" w:type="dxa"/>
            <w:shd w:val="clear" w:color="auto" w:fill="auto"/>
            <w:vAlign w:val="center"/>
          </w:tcPr>
          <w:p w14:paraId="7633138A"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710" w:type="dxa"/>
            <w:shd w:val="clear" w:color="auto" w:fill="auto"/>
            <w:vAlign w:val="center"/>
          </w:tcPr>
          <w:p w14:paraId="20818BAC"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11/QD-HALICO-HDQT</w:t>
            </w:r>
          </w:p>
        </w:tc>
        <w:tc>
          <w:tcPr>
            <w:tcW w:w="1529" w:type="dxa"/>
            <w:shd w:val="clear" w:color="auto" w:fill="auto"/>
            <w:vAlign w:val="center"/>
          </w:tcPr>
          <w:p w14:paraId="24D806C0"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29, 2023</w:t>
            </w:r>
          </w:p>
        </w:tc>
        <w:tc>
          <w:tcPr>
            <w:tcW w:w="5062" w:type="dxa"/>
            <w:shd w:val="clear" w:color="auto" w:fill="auto"/>
            <w:vAlign w:val="center"/>
          </w:tcPr>
          <w:p w14:paraId="0E87AF3F" w14:textId="3F61920B"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Establishing the Shareholder's Eligibility Verification Committee of the Annual </w:t>
            </w:r>
            <w:r w:rsidR="00705BB2">
              <w:rPr>
                <w:rFonts w:ascii="Arial" w:hAnsi="Arial"/>
                <w:color w:val="010000"/>
                <w:sz w:val="20"/>
              </w:rPr>
              <w:t>General Meeting</w:t>
            </w:r>
            <w:r>
              <w:rPr>
                <w:rFonts w:ascii="Arial" w:hAnsi="Arial"/>
                <w:color w:val="010000"/>
                <w:sz w:val="20"/>
              </w:rPr>
              <w:t xml:space="preserve"> 2023 of Hanoi Liquor and Beverage Joint Stock Company.</w:t>
            </w:r>
          </w:p>
        </w:tc>
      </w:tr>
      <w:tr w:rsidR="00B73A42" w14:paraId="59BFCD6F" w14:textId="77777777">
        <w:tc>
          <w:tcPr>
            <w:tcW w:w="716" w:type="dxa"/>
            <w:shd w:val="clear" w:color="auto" w:fill="auto"/>
            <w:vAlign w:val="center"/>
          </w:tcPr>
          <w:p w14:paraId="6280EDB6"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710" w:type="dxa"/>
            <w:shd w:val="clear" w:color="auto" w:fill="auto"/>
            <w:vAlign w:val="center"/>
          </w:tcPr>
          <w:p w14:paraId="072C556F"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16/NQ-HALICO-HDQT</w:t>
            </w:r>
          </w:p>
        </w:tc>
        <w:tc>
          <w:tcPr>
            <w:tcW w:w="1529" w:type="dxa"/>
            <w:shd w:val="clear" w:color="auto" w:fill="auto"/>
            <w:vAlign w:val="center"/>
          </w:tcPr>
          <w:p w14:paraId="4AD62F88"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19, 2023</w:t>
            </w:r>
          </w:p>
        </w:tc>
        <w:tc>
          <w:tcPr>
            <w:tcW w:w="5062" w:type="dxa"/>
            <w:shd w:val="clear" w:color="auto" w:fill="auto"/>
            <w:vAlign w:val="center"/>
          </w:tcPr>
          <w:p w14:paraId="15EA54B1"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on selecting Deloitte Vietnam Audit Company Limited as the audit company for the financial statements of Hanoi Liquor and Beverage Joint Stock Company for 2023. Assign the Executive Board to direct relevant departments to implement.</w:t>
            </w:r>
          </w:p>
        </w:tc>
      </w:tr>
      <w:tr w:rsidR="00B73A42" w14:paraId="62FB69AE" w14:textId="77777777">
        <w:tc>
          <w:tcPr>
            <w:tcW w:w="716" w:type="dxa"/>
            <w:shd w:val="clear" w:color="auto" w:fill="auto"/>
            <w:vAlign w:val="center"/>
          </w:tcPr>
          <w:p w14:paraId="2E3911F0"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710" w:type="dxa"/>
            <w:shd w:val="clear" w:color="auto" w:fill="auto"/>
            <w:vAlign w:val="center"/>
          </w:tcPr>
          <w:p w14:paraId="5E71EC44"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17/QD-HALICO-HDQT</w:t>
            </w:r>
          </w:p>
        </w:tc>
        <w:tc>
          <w:tcPr>
            <w:tcW w:w="1529" w:type="dxa"/>
            <w:shd w:val="clear" w:color="auto" w:fill="auto"/>
            <w:vAlign w:val="center"/>
          </w:tcPr>
          <w:p w14:paraId="5381E2DD"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19, 2023</w:t>
            </w:r>
          </w:p>
        </w:tc>
        <w:tc>
          <w:tcPr>
            <w:tcW w:w="5062" w:type="dxa"/>
            <w:shd w:val="clear" w:color="auto" w:fill="auto"/>
            <w:vAlign w:val="center"/>
          </w:tcPr>
          <w:p w14:paraId="38E92349" w14:textId="77777777" w:rsidR="00B73A42" w:rsidRDefault="00E30604">
            <w:pPr>
              <w:pBdr>
                <w:top w:val="nil"/>
                <w:left w:val="nil"/>
                <w:bottom w:val="nil"/>
                <w:right w:val="nil"/>
                <w:between w:val="nil"/>
              </w:pBdr>
              <w:tabs>
                <w:tab w:val="left" w:pos="4728"/>
              </w:tabs>
              <w:spacing w:after="120" w:line="360" w:lineRule="auto"/>
              <w:rPr>
                <w:rFonts w:ascii="Arial" w:eastAsia="Arial" w:hAnsi="Arial" w:cs="Arial"/>
                <w:color w:val="010000"/>
                <w:sz w:val="20"/>
                <w:szCs w:val="20"/>
              </w:rPr>
            </w:pPr>
            <w:r>
              <w:rPr>
                <w:rFonts w:ascii="Arial" w:hAnsi="Arial"/>
                <w:color w:val="010000"/>
                <w:sz w:val="20"/>
              </w:rPr>
              <w:t xml:space="preserve">Approve Deloitte Vietnam Audit Company Limited as the audit company for the financial statements of Hanoi Liquor and Beverage Joint Stock Company for 2023. The Manager of Hanoi Liquor and Beverage Joint Stock Company is responsible for directing related departments to implement in accordance with current regulations of the State and the Company. </w:t>
            </w:r>
          </w:p>
        </w:tc>
      </w:tr>
      <w:tr w:rsidR="00B73A42" w14:paraId="1D7FB0BE" w14:textId="77777777">
        <w:tc>
          <w:tcPr>
            <w:tcW w:w="716" w:type="dxa"/>
            <w:shd w:val="clear" w:color="auto" w:fill="auto"/>
            <w:vAlign w:val="center"/>
          </w:tcPr>
          <w:p w14:paraId="621220F5"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710" w:type="dxa"/>
            <w:shd w:val="clear" w:color="auto" w:fill="auto"/>
            <w:vAlign w:val="center"/>
          </w:tcPr>
          <w:p w14:paraId="6C8754A8"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18/NQ-HALICO-HDQT</w:t>
            </w:r>
          </w:p>
        </w:tc>
        <w:tc>
          <w:tcPr>
            <w:tcW w:w="1529" w:type="dxa"/>
            <w:shd w:val="clear" w:color="auto" w:fill="auto"/>
            <w:vAlign w:val="center"/>
          </w:tcPr>
          <w:p w14:paraId="1EC7A253"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18, 2023</w:t>
            </w:r>
          </w:p>
        </w:tc>
        <w:tc>
          <w:tcPr>
            <w:tcW w:w="5062" w:type="dxa"/>
            <w:shd w:val="clear" w:color="auto" w:fill="auto"/>
            <w:vAlign w:val="center"/>
          </w:tcPr>
          <w:p w14:paraId="6BAB1634"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of Mr. Do Thanh Luan, Head of the Finance and Accounting Department-cum- person in charge of the Company's Accounting, to hold the position of Chief Accountant of Hanoi Liquor and Beverage Joint Stock Company.</w:t>
            </w:r>
          </w:p>
        </w:tc>
      </w:tr>
      <w:tr w:rsidR="00B73A42" w14:paraId="43BD0CD3" w14:textId="77777777">
        <w:trPr>
          <w:trHeight w:val="3345"/>
        </w:trPr>
        <w:tc>
          <w:tcPr>
            <w:tcW w:w="716" w:type="dxa"/>
            <w:shd w:val="clear" w:color="auto" w:fill="auto"/>
            <w:vAlign w:val="center"/>
          </w:tcPr>
          <w:p w14:paraId="46AC3992"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710" w:type="dxa"/>
            <w:shd w:val="clear" w:color="auto" w:fill="auto"/>
            <w:vAlign w:val="center"/>
          </w:tcPr>
          <w:p w14:paraId="582979FE"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19/QD-HALICO-</w:t>
            </w:r>
          </w:p>
          <w:p w14:paraId="4A39EAF3"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HDQT</w:t>
            </w:r>
          </w:p>
        </w:tc>
        <w:tc>
          <w:tcPr>
            <w:tcW w:w="1529" w:type="dxa"/>
            <w:shd w:val="clear" w:color="auto" w:fill="auto"/>
            <w:vAlign w:val="center"/>
          </w:tcPr>
          <w:p w14:paraId="2AF758C6"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18, 2023</w:t>
            </w:r>
          </w:p>
        </w:tc>
        <w:tc>
          <w:tcPr>
            <w:tcW w:w="5062" w:type="dxa"/>
            <w:shd w:val="clear" w:color="auto" w:fill="auto"/>
            <w:vAlign w:val="center"/>
          </w:tcPr>
          <w:p w14:paraId="6E157E5E" w14:textId="77777777" w:rsidR="00B73A42" w:rsidRDefault="00E30604">
            <w:pPr>
              <w:numPr>
                <w:ilvl w:val="0"/>
                <w:numId w:val="9"/>
              </w:numPr>
              <w:pBdr>
                <w:top w:val="nil"/>
                <w:left w:val="nil"/>
                <w:bottom w:val="nil"/>
                <w:right w:val="nil"/>
                <w:between w:val="nil"/>
              </w:pBdr>
              <w:tabs>
                <w:tab w:val="left" w:pos="326"/>
              </w:tabs>
              <w:spacing w:after="120" w:line="360" w:lineRule="auto"/>
              <w:rPr>
                <w:rFonts w:ascii="Arial" w:eastAsia="Arial" w:hAnsi="Arial" w:cs="Arial"/>
                <w:color w:val="010000"/>
                <w:sz w:val="20"/>
                <w:szCs w:val="20"/>
              </w:rPr>
            </w:pPr>
            <w:r>
              <w:rPr>
                <w:rFonts w:ascii="Arial" w:hAnsi="Arial"/>
                <w:color w:val="010000"/>
                <w:sz w:val="20"/>
              </w:rPr>
              <w:t>The appointment term of Mr. Do Thanh Luan, Head of the Finance and Accounting Department-cum- person in charge of the Company's Accounting, holding the position of Chief Accountant of Hanoi Liquor and Beverage Joint Stock Company, starting from July 18, 2023.</w:t>
            </w:r>
          </w:p>
          <w:p w14:paraId="499DBF34" w14:textId="77777777" w:rsidR="00B73A42" w:rsidRDefault="00E30604">
            <w:pPr>
              <w:numPr>
                <w:ilvl w:val="0"/>
                <w:numId w:val="9"/>
              </w:numPr>
              <w:pBdr>
                <w:top w:val="nil"/>
                <w:left w:val="nil"/>
                <w:bottom w:val="nil"/>
                <w:right w:val="nil"/>
                <w:between w:val="nil"/>
              </w:pBdr>
              <w:tabs>
                <w:tab w:val="left" w:pos="293"/>
              </w:tabs>
              <w:spacing w:after="120" w:line="360" w:lineRule="auto"/>
              <w:rPr>
                <w:rFonts w:ascii="Arial" w:eastAsia="Arial" w:hAnsi="Arial" w:cs="Arial"/>
                <w:color w:val="010000"/>
                <w:sz w:val="20"/>
                <w:szCs w:val="20"/>
              </w:rPr>
            </w:pPr>
            <w:r>
              <w:rPr>
                <w:rFonts w:ascii="Arial" w:hAnsi="Arial"/>
                <w:color w:val="010000"/>
                <w:sz w:val="20"/>
              </w:rPr>
              <w:t>Mr. Do Thanh Luan's tasks are assigned by the Manager. Mr. Do Thanh Luan's benefits are enjoyed according to the current regulations of the Company.</w:t>
            </w:r>
          </w:p>
        </w:tc>
      </w:tr>
      <w:tr w:rsidR="00B73A42" w14:paraId="193AC403" w14:textId="77777777">
        <w:tc>
          <w:tcPr>
            <w:tcW w:w="716" w:type="dxa"/>
            <w:shd w:val="clear" w:color="auto" w:fill="auto"/>
            <w:vAlign w:val="center"/>
          </w:tcPr>
          <w:p w14:paraId="46A1D9D0"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710" w:type="dxa"/>
            <w:shd w:val="clear" w:color="auto" w:fill="auto"/>
            <w:vAlign w:val="center"/>
          </w:tcPr>
          <w:p w14:paraId="4A2DCE43"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20/BB-HALICO-</w:t>
            </w:r>
          </w:p>
          <w:p w14:paraId="5A4EC80A"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HDQT</w:t>
            </w:r>
          </w:p>
        </w:tc>
        <w:tc>
          <w:tcPr>
            <w:tcW w:w="1529" w:type="dxa"/>
            <w:shd w:val="clear" w:color="auto" w:fill="auto"/>
            <w:vAlign w:val="center"/>
          </w:tcPr>
          <w:p w14:paraId="1B5D1076"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02, 2023</w:t>
            </w:r>
          </w:p>
        </w:tc>
        <w:tc>
          <w:tcPr>
            <w:tcW w:w="5062" w:type="dxa"/>
            <w:shd w:val="clear" w:color="auto" w:fill="auto"/>
            <w:vAlign w:val="center"/>
          </w:tcPr>
          <w:p w14:paraId="5C4D36C3"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Agree to proceed with the relevant procedures for the reappointment of Mr. Tran </w:t>
            </w:r>
            <w:proofErr w:type="spellStart"/>
            <w:r>
              <w:rPr>
                <w:rFonts w:ascii="Arial" w:hAnsi="Arial"/>
                <w:color w:val="010000"/>
                <w:sz w:val="20"/>
              </w:rPr>
              <w:t>Hau</w:t>
            </w:r>
            <w:proofErr w:type="spellEnd"/>
            <w:r>
              <w:rPr>
                <w:rFonts w:ascii="Arial" w:hAnsi="Arial"/>
                <w:color w:val="010000"/>
                <w:sz w:val="20"/>
              </w:rPr>
              <w:t xml:space="preserve"> Cuong as the Manager of the Company starting from August 16, 2023.</w:t>
            </w:r>
          </w:p>
        </w:tc>
      </w:tr>
      <w:tr w:rsidR="00B73A42" w14:paraId="52B7A14A" w14:textId="77777777">
        <w:tc>
          <w:tcPr>
            <w:tcW w:w="716" w:type="dxa"/>
            <w:shd w:val="clear" w:color="auto" w:fill="auto"/>
            <w:vAlign w:val="center"/>
          </w:tcPr>
          <w:p w14:paraId="7E7E7383"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710" w:type="dxa"/>
            <w:shd w:val="clear" w:color="auto" w:fill="auto"/>
            <w:vAlign w:val="center"/>
          </w:tcPr>
          <w:p w14:paraId="54227348"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21/NQ-HALICO-HDQT</w:t>
            </w:r>
          </w:p>
          <w:p w14:paraId="48AD7363"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HDQT</w:t>
            </w:r>
          </w:p>
        </w:tc>
        <w:tc>
          <w:tcPr>
            <w:tcW w:w="1529" w:type="dxa"/>
            <w:shd w:val="clear" w:color="auto" w:fill="auto"/>
            <w:vAlign w:val="center"/>
          </w:tcPr>
          <w:p w14:paraId="41307BD3"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16, 2023</w:t>
            </w:r>
          </w:p>
        </w:tc>
        <w:tc>
          <w:tcPr>
            <w:tcW w:w="5062" w:type="dxa"/>
            <w:shd w:val="clear" w:color="auto" w:fill="auto"/>
            <w:vAlign w:val="center"/>
          </w:tcPr>
          <w:p w14:paraId="7C0B25D7"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Reappointment term of Mr. Tran </w:t>
            </w:r>
            <w:proofErr w:type="spellStart"/>
            <w:r>
              <w:rPr>
                <w:rFonts w:ascii="Arial" w:hAnsi="Arial"/>
                <w:color w:val="010000"/>
                <w:sz w:val="20"/>
              </w:rPr>
              <w:t>Hau</w:t>
            </w:r>
            <w:proofErr w:type="spellEnd"/>
            <w:r>
              <w:rPr>
                <w:rFonts w:ascii="Arial" w:hAnsi="Arial"/>
                <w:color w:val="010000"/>
                <w:sz w:val="20"/>
              </w:rPr>
              <w:t xml:space="preserve"> Cuong holding the position of Manager of Hanoi Liquor and Beverage Joint Stock Company.</w:t>
            </w:r>
          </w:p>
        </w:tc>
      </w:tr>
      <w:tr w:rsidR="00B73A42" w14:paraId="3F33369E" w14:textId="77777777">
        <w:tc>
          <w:tcPr>
            <w:tcW w:w="716" w:type="dxa"/>
            <w:shd w:val="clear" w:color="auto" w:fill="auto"/>
            <w:vAlign w:val="center"/>
          </w:tcPr>
          <w:p w14:paraId="69B37B35"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710" w:type="dxa"/>
            <w:shd w:val="clear" w:color="auto" w:fill="auto"/>
            <w:vAlign w:val="center"/>
          </w:tcPr>
          <w:p w14:paraId="258A8C9A"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22/QD-HALICO-</w:t>
            </w:r>
          </w:p>
          <w:p w14:paraId="4F40BC72"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HDQT</w:t>
            </w:r>
          </w:p>
        </w:tc>
        <w:tc>
          <w:tcPr>
            <w:tcW w:w="1529" w:type="dxa"/>
            <w:shd w:val="clear" w:color="auto" w:fill="auto"/>
            <w:vAlign w:val="center"/>
          </w:tcPr>
          <w:p w14:paraId="018A4CB7"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16, 2023</w:t>
            </w:r>
          </w:p>
        </w:tc>
        <w:tc>
          <w:tcPr>
            <w:tcW w:w="5062" w:type="dxa"/>
            <w:shd w:val="clear" w:color="auto" w:fill="auto"/>
            <w:vAlign w:val="center"/>
          </w:tcPr>
          <w:p w14:paraId="31ADC027" w14:textId="77777777" w:rsidR="00B73A42" w:rsidRDefault="00E30604">
            <w:pPr>
              <w:numPr>
                <w:ilvl w:val="0"/>
                <w:numId w:val="10"/>
              </w:numPr>
              <w:pBdr>
                <w:top w:val="nil"/>
                <w:left w:val="nil"/>
                <w:bottom w:val="nil"/>
                <w:right w:val="nil"/>
                <w:between w:val="nil"/>
              </w:pBdr>
              <w:tabs>
                <w:tab w:val="left" w:pos="283"/>
              </w:tabs>
              <w:spacing w:after="120" w:line="360" w:lineRule="auto"/>
              <w:rPr>
                <w:rFonts w:ascii="Arial" w:eastAsia="Arial" w:hAnsi="Arial" w:cs="Arial"/>
                <w:color w:val="010000"/>
                <w:sz w:val="20"/>
                <w:szCs w:val="20"/>
              </w:rPr>
            </w:pPr>
            <w:r>
              <w:rPr>
                <w:rFonts w:ascii="Arial" w:hAnsi="Arial"/>
                <w:color w:val="010000"/>
                <w:sz w:val="20"/>
              </w:rPr>
              <w:t xml:space="preserve">Reappointment term of Mr. Tran </w:t>
            </w:r>
            <w:proofErr w:type="spellStart"/>
            <w:r>
              <w:rPr>
                <w:rFonts w:ascii="Arial" w:hAnsi="Arial"/>
                <w:color w:val="010000"/>
                <w:sz w:val="20"/>
              </w:rPr>
              <w:t>Hau</w:t>
            </w:r>
            <w:proofErr w:type="spellEnd"/>
            <w:r>
              <w:rPr>
                <w:rFonts w:ascii="Arial" w:hAnsi="Arial"/>
                <w:color w:val="010000"/>
                <w:sz w:val="20"/>
              </w:rPr>
              <w:t xml:space="preserve"> Cuong holding the position of Manager of Hanoi Liquor and Beverage Joint Stock Company.</w:t>
            </w:r>
          </w:p>
          <w:p w14:paraId="71B1706F" w14:textId="77777777" w:rsidR="00B73A42" w:rsidRDefault="00E30604">
            <w:pPr>
              <w:numPr>
                <w:ilvl w:val="0"/>
                <w:numId w:val="10"/>
              </w:numPr>
              <w:pBdr>
                <w:top w:val="nil"/>
                <w:left w:val="nil"/>
                <w:bottom w:val="nil"/>
                <w:right w:val="nil"/>
                <w:between w:val="nil"/>
              </w:pBdr>
              <w:tabs>
                <w:tab w:val="left" w:pos="278"/>
              </w:tabs>
              <w:spacing w:after="120" w:line="360" w:lineRule="auto"/>
              <w:rPr>
                <w:rFonts w:ascii="Arial" w:eastAsia="Arial" w:hAnsi="Arial" w:cs="Arial"/>
                <w:color w:val="010000"/>
                <w:sz w:val="20"/>
                <w:szCs w:val="20"/>
              </w:rPr>
            </w:pPr>
            <w:r>
              <w:rPr>
                <w:rFonts w:ascii="Arial" w:hAnsi="Arial"/>
                <w:color w:val="010000"/>
                <w:sz w:val="20"/>
              </w:rPr>
              <w:t>The decision takes effect on the date of its signing.</w:t>
            </w:r>
          </w:p>
        </w:tc>
      </w:tr>
      <w:tr w:rsidR="00B73A42" w14:paraId="20616864" w14:textId="77777777">
        <w:tc>
          <w:tcPr>
            <w:tcW w:w="716" w:type="dxa"/>
            <w:shd w:val="clear" w:color="auto" w:fill="auto"/>
            <w:vAlign w:val="center"/>
          </w:tcPr>
          <w:p w14:paraId="2AC31701"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710" w:type="dxa"/>
            <w:shd w:val="clear" w:color="auto" w:fill="auto"/>
            <w:vAlign w:val="center"/>
          </w:tcPr>
          <w:p w14:paraId="19563F68"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23/BB-HALICO- HDQT</w:t>
            </w:r>
          </w:p>
        </w:tc>
        <w:tc>
          <w:tcPr>
            <w:tcW w:w="1529" w:type="dxa"/>
            <w:shd w:val="clear" w:color="auto" w:fill="auto"/>
            <w:vAlign w:val="center"/>
          </w:tcPr>
          <w:p w14:paraId="1CCB3B8B"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10, 2023</w:t>
            </w:r>
          </w:p>
        </w:tc>
        <w:tc>
          <w:tcPr>
            <w:tcW w:w="5062" w:type="dxa"/>
            <w:shd w:val="clear" w:color="auto" w:fill="auto"/>
            <w:vAlign w:val="center"/>
          </w:tcPr>
          <w:p w14:paraId="3BB81744" w14:textId="0F037410"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Agree with the content of Report No. 582/HALICO dated October 5, 2023 of the Company</w:t>
            </w:r>
            <w:r w:rsidR="000934A6">
              <w:rPr>
                <w:rFonts w:ascii="Arial" w:hAnsi="Arial"/>
                <w:color w:val="010000"/>
                <w:sz w:val="20"/>
              </w:rPr>
              <w:t>’s Managing Director</w:t>
            </w:r>
            <w:r>
              <w:rPr>
                <w:rFonts w:ascii="Arial" w:hAnsi="Arial"/>
                <w:color w:val="010000"/>
                <w:sz w:val="20"/>
              </w:rPr>
              <w:t xml:space="preserve"> on the summary of business operations for the first 9 months of 2023. The Executive Board needs to focus on sales activities in Q4, requiring to achieve a minimum of 80% of the plan approved by the Shareholders' General Meeting for the whole year.</w:t>
            </w:r>
          </w:p>
        </w:tc>
      </w:tr>
    </w:tbl>
    <w:p w14:paraId="53EE9241" w14:textId="6E5CE1C8" w:rsidR="00B73A42" w:rsidRDefault="00E30604">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Supervisory Board (Report of 2023):</w:t>
      </w:r>
    </w:p>
    <w:p w14:paraId="026D9DDC" w14:textId="77777777" w:rsidR="00B73A42" w:rsidRDefault="00E3060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Layout w:type="fixed"/>
        <w:tblLook w:val="0400" w:firstRow="0" w:lastRow="0" w:firstColumn="0" w:lastColumn="0" w:noHBand="0" w:noVBand="1"/>
      </w:tblPr>
      <w:tblGrid>
        <w:gridCol w:w="628"/>
        <w:gridCol w:w="1479"/>
        <w:gridCol w:w="1466"/>
        <w:gridCol w:w="2986"/>
        <w:gridCol w:w="2458"/>
      </w:tblGrid>
      <w:tr w:rsidR="00B73A42" w14:paraId="2D9FF327" w14:textId="77777777">
        <w:tc>
          <w:tcPr>
            <w:tcW w:w="628" w:type="dxa"/>
            <w:tcBorders>
              <w:top w:val="single" w:sz="4" w:space="0" w:color="000000"/>
              <w:left w:val="single" w:sz="4" w:space="0" w:color="000000"/>
            </w:tcBorders>
            <w:shd w:val="clear" w:color="auto" w:fill="auto"/>
            <w:vAlign w:val="center"/>
          </w:tcPr>
          <w:p w14:paraId="424DB705"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479" w:type="dxa"/>
            <w:tcBorders>
              <w:top w:val="single" w:sz="4" w:space="0" w:color="000000"/>
              <w:left w:val="single" w:sz="4" w:space="0" w:color="000000"/>
            </w:tcBorders>
            <w:shd w:val="clear" w:color="auto" w:fill="auto"/>
            <w:vAlign w:val="center"/>
          </w:tcPr>
          <w:p w14:paraId="3A731A34"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466" w:type="dxa"/>
            <w:tcBorders>
              <w:top w:val="single" w:sz="4" w:space="0" w:color="000000"/>
              <w:left w:val="single" w:sz="4" w:space="0" w:color="000000"/>
            </w:tcBorders>
            <w:shd w:val="clear" w:color="auto" w:fill="auto"/>
            <w:vAlign w:val="center"/>
          </w:tcPr>
          <w:p w14:paraId="6CC11022"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2986" w:type="dxa"/>
            <w:tcBorders>
              <w:top w:val="single" w:sz="4" w:space="0" w:color="000000"/>
              <w:left w:val="single" w:sz="4" w:space="0" w:color="000000"/>
            </w:tcBorders>
            <w:shd w:val="clear" w:color="auto" w:fill="auto"/>
            <w:vAlign w:val="center"/>
          </w:tcPr>
          <w:p w14:paraId="4594E0FC"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Supervisory/the Audit Committee</w:t>
            </w:r>
          </w:p>
        </w:tc>
        <w:tc>
          <w:tcPr>
            <w:tcW w:w="2458" w:type="dxa"/>
            <w:tcBorders>
              <w:top w:val="single" w:sz="4" w:space="0" w:color="000000"/>
              <w:left w:val="single" w:sz="4" w:space="0" w:color="000000"/>
              <w:right w:val="single" w:sz="4" w:space="0" w:color="000000"/>
            </w:tcBorders>
            <w:shd w:val="clear" w:color="auto" w:fill="auto"/>
            <w:vAlign w:val="center"/>
          </w:tcPr>
          <w:p w14:paraId="7B880E77"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B73A42" w14:paraId="68A212F3" w14:textId="77777777">
        <w:tc>
          <w:tcPr>
            <w:tcW w:w="628" w:type="dxa"/>
            <w:vMerge w:val="restart"/>
            <w:tcBorders>
              <w:top w:val="single" w:sz="4" w:space="0" w:color="000000"/>
              <w:left w:val="single" w:sz="4" w:space="0" w:color="000000"/>
            </w:tcBorders>
            <w:shd w:val="clear" w:color="auto" w:fill="auto"/>
            <w:vAlign w:val="center"/>
          </w:tcPr>
          <w:p w14:paraId="6C3FE5D3"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479" w:type="dxa"/>
            <w:vMerge w:val="restart"/>
            <w:tcBorders>
              <w:top w:val="single" w:sz="4" w:space="0" w:color="000000"/>
              <w:left w:val="single" w:sz="4" w:space="0" w:color="000000"/>
            </w:tcBorders>
            <w:shd w:val="clear" w:color="auto" w:fill="auto"/>
            <w:vAlign w:val="center"/>
          </w:tcPr>
          <w:p w14:paraId="6A60B481"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Pham Thi Lan Anh</w:t>
            </w:r>
          </w:p>
        </w:tc>
        <w:tc>
          <w:tcPr>
            <w:tcW w:w="1466" w:type="dxa"/>
            <w:vMerge w:val="restart"/>
            <w:tcBorders>
              <w:top w:val="single" w:sz="4" w:space="0" w:color="000000"/>
              <w:left w:val="single" w:sz="4" w:space="0" w:color="000000"/>
            </w:tcBorders>
            <w:shd w:val="clear" w:color="auto" w:fill="auto"/>
            <w:vAlign w:val="center"/>
          </w:tcPr>
          <w:p w14:paraId="4AB3DCA6" w14:textId="1D3A7CE0"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986" w:type="dxa"/>
            <w:tcBorders>
              <w:top w:val="single" w:sz="4" w:space="0" w:color="000000"/>
              <w:left w:val="single" w:sz="4" w:space="0" w:color="000000"/>
            </w:tcBorders>
            <w:shd w:val="clear" w:color="auto" w:fill="auto"/>
            <w:vAlign w:val="center"/>
          </w:tcPr>
          <w:p w14:paraId="26F26083" w14:textId="63B985A0"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w:t>
            </w:r>
            <w:r w:rsidR="000934A6">
              <w:rPr>
                <w:rFonts w:ascii="Arial" w:hAnsi="Arial"/>
                <w:color w:val="010000"/>
                <w:sz w:val="20"/>
              </w:rPr>
              <w:t>e of appointment as Chief of the</w:t>
            </w:r>
            <w:r w:rsidR="000934A6">
              <w:rPr>
                <w:rFonts w:ascii="Arial" w:eastAsia="Arial" w:hAnsi="Arial" w:cs="Arial"/>
                <w:color w:val="010000"/>
                <w:sz w:val="20"/>
                <w:szCs w:val="20"/>
              </w:rPr>
              <w:t xml:space="preserve"> </w:t>
            </w:r>
            <w:r>
              <w:rPr>
                <w:rFonts w:ascii="Arial" w:hAnsi="Arial"/>
                <w:color w:val="010000"/>
                <w:sz w:val="20"/>
              </w:rPr>
              <w:t>Supervisory Board: April 15, 2016</w:t>
            </w:r>
          </w:p>
        </w:tc>
        <w:tc>
          <w:tcPr>
            <w:tcW w:w="2458" w:type="dxa"/>
            <w:vMerge w:val="restart"/>
            <w:tcBorders>
              <w:top w:val="single" w:sz="4" w:space="0" w:color="000000"/>
              <w:left w:val="single" w:sz="4" w:space="0" w:color="000000"/>
              <w:right w:val="single" w:sz="4" w:space="0" w:color="000000"/>
            </w:tcBorders>
            <w:shd w:val="clear" w:color="auto" w:fill="auto"/>
            <w:vAlign w:val="center"/>
          </w:tcPr>
          <w:p w14:paraId="3B6D3BF6" w14:textId="77ED0FE3" w:rsidR="00B73A42" w:rsidRDefault="00705B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w:t>
            </w:r>
            <w:r w:rsidR="00E30604">
              <w:rPr>
                <w:rFonts w:ascii="Arial" w:hAnsi="Arial"/>
                <w:color w:val="010000"/>
                <w:sz w:val="20"/>
              </w:rPr>
              <w:t xml:space="preserve"> Finance and Accounting and Law on Economics</w:t>
            </w:r>
          </w:p>
        </w:tc>
      </w:tr>
      <w:tr w:rsidR="00B73A42" w14:paraId="2867EBCD" w14:textId="77777777">
        <w:tc>
          <w:tcPr>
            <w:tcW w:w="628" w:type="dxa"/>
            <w:vMerge/>
            <w:tcBorders>
              <w:top w:val="single" w:sz="4" w:space="0" w:color="000000"/>
              <w:left w:val="single" w:sz="4" w:space="0" w:color="000000"/>
            </w:tcBorders>
            <w:shd w:val="clear" w:color="auto" w:fill="auto"/>
            <w:vAlign w:val="center"/>
          </w:tcPr>
          <w:p w14:paraId="2CBDD22A"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1479" w:type="dxa"/>
            <w:vMerge/>
            <w:tcBorders>
              <w:top w:val="single" w:sz="4" w:space="0" w:color="000000"/>
              <w:left w:val="single" w:sz="4" w:space="0" w:color="000000"/>
            </w:tcBorders>
            <w:shd w:val="clear" w:color="auto" w:fill="auto"/>
            <w:vAlign w:val="center"/>
          </w:tcPr>
          <w:p w14:paraId="09345F97"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1466" w:type="dxa"/>
            <w:vMerge/>
            <w:tcBorders>
              <w:top w:val="single" w:sz="4" w:space="0" w:color="000000"/>
              <w:left w:val="single" w:sz="4" w:space="0" w:color="000000"/>
            </w:tcBorders>
            <w:shd w:val="clear" w:color="auto" w:fill="auto"/>
            <w:vAlign w:val="center"/>
          </w:tcPr>
          <w:p w14:paraId="3943DE86"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2986" w:type="dxa"/>
            <w:tcBorders>
              <w:top w:val="single" w:sz="4" w:space="0" w:color="000000"/>
              <w:left w:val="single" w:sz="4" w:space="0" w:color="000000"/>
            </w:tcBorders>
            <w:shd w:val="clear" w:color="auto" w:fill="auto"/>
            <w:vAlign w:val="center"/>
          </w:tcPr>
          <w:p w14:paraId="7BBC9D22"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Dismissal date: April 29, 2021 </w:t>
            </w:r>
          </w:p>
        </w:tc>
        <w:tc>
          <w:tcPr>
            <w:tcW w:w="2458" w:type="dxa"/>
            <w:vMerge/>
            <w:tcBorders>
              <w:top w:val="single" w:sz="4" w:space="0" w:color="000000"/>
              <w:left w:val="single" w:sz="4" w:space="0" w:color="000000"/>
              <w:right w:val="single" w:sz="4" w:space="0" w:color="000000"/>
            </w:tcBorders>
            <w:shd w:val="clear" w:color="auto" w:fill="auto"/>
            <w:vAlign w:val="center"/>
          </w:tcPr>
          <w:p w14:paraId="0DE5151F"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r>
      <w:tr w:rsidR="00B73A42" w14:paraId="5AA55936" w14:textId="77777777">
        <w:tc>
          <w:tcPr>
            <w:tcW w:w="628" w:type="dxa"/>
            <w:vMerge/>
            <w:tcBorders>
              <w:top w:val="single" w:sz="4" w:space="0" w:color="000000"/>
              <w:left w:val="single" w:sz="4" w:space="0" w:color="000000"/>
            </w:tcBorders>
            <w:shd w:val="clear" w:color="auto" w:fill="auto"/>
            <w:vAlign w:val="center"/>
          </w:tcPr>
          <w:p w14:paraId="35CDF163"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1479" w:type="dxa"/>
            <w:vMerge/>
            <w:tcBorders>
              <w:top w:val="single" w:sz="4" w:space="0" w:color="000000"/>
              <w:left w:val="single" w:sz="4" w:space="0" w:color="000000"/>
            </w:tcBorders>
            <w:shd w:val="clear" w:color="auto" w:fill="auto"/>
            <w:vAlign w:val="center"/>
          </w:tcPr>
          <w:p w14:paraId="38B23B9B"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1466" w:type="dxa"/>
            <w:vMerge/>
            <w:tcBorders>
              <w:top w:val="single" w:sz="4" w:space="0" w:color="000000"/>
              <w:left w:val="single" w:sz="4" w:space="0" w:color="000000"/>
            </w:tcBorders>
            <w:shd w:val="clear" w:color="auto" w:fill="auto"/>
            <w:vAlign w:val="center"/>
          </w:tcPr>
          <w:p w14:paraId="28A57E94"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2986" w:type="dxa"/>
            <w:tcBorders>
              <w:top w:val="single" w:sz="4" w:space="0" w:color="000000"/>
              <w:left w:val="single" w:sz="4" w:space="0" w:color="000000"/>
              <w:bottom w:val="single" w:sz="4" w:space="0" w:color="000000"/>
            </w:tcBorders>
            <w:shd w:val="clear" w:color="auto" w:fill="auto"/>
            <w:vAlign w:val="center"/>
          </w:tcPr>
          <w:p w14:paraId="6FF5C25D"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p w14:paraId="422E5861"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2021</w:t>
            </w:r>
          </w:p>
        </w:tc>
        <w:tc>
          <w:tcPr>
            <w:tcW w:w="2458" w:type="dxa"/>
            <w:vMerge/>
            <w:tcBorders>
              <w:top w:val="single" w:sz="4" w:space="0" w:color="000000"/>
              <w:left w:val="single" w:sz="4" w:space="0" w:color="000000"/>
              <w:right w:val="single" w:sz="4" w:space="0" w:color="000000"/>
            </w:tcBorders>
            <w:shd w:val="clear" w:color="auto" w:fill="auto"/>
            <w:vAlign w:val="center"/>
          </w:tcPr>
          <w:p w14:paraId="07015EFA"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r>
      <w:tr w:rsidR="00B73A42" w14:paraId="5D5D3629" w14:textId="77777777">
        <w:tc>
          <w:tcPr>
            <w:tcW w:w="628" w:type="dxa"/>
            <w:vMerge w:val="restart"/>
            <w:tcBorders>
              <w:top w:val="single" w:sz="4" w:space="0" w:color="000000"/>
              <w:left w:val="single" w:sz="4" w:space="0" w:color="000000"/>
            </w:tcBorders>
            <w:shd w:val="clear" w:color="auto" w:fill="auto"/>
            <w:vAlign w:val="center"/>
          </w:tcPr>
          <w:p w14:paraId="145C55E5"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479" w:type="dxa"/>
            <w:vMerge w:val="restart"/>
            <w:tcBorders>
              <w:top w:val="single" w:sz="4" w:space="0" w:color="000000"/>
              <w:left w:val="single" w:sz="4" w:space="0" w:color="000000"/>
            </w:tcBorders>
            <w:shd w:val="clear" w:color="auto" w:fill="auto"/>
            <w:vAlign w:val="center"/>
          </w:tcPr>
          <w:p w14:paraId="3557ED89"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Tran Duc Giang</w:t>
            </w:r>
          </w:p>
          <w:p w14:paraId="09407538" w14:textId="77777777" w:rsidR="00B73A42" w:rsidRDefault="00B73A42">
            <w:pPr>
              <w:pBdr>
                <w:top w:val="nil"/>
                <w:left w:val="nil"/>
                <w:bottom w:val="nil"/>
                <w:right w:val="nil"/>
                <w:between w:val="nil"/>
              </w:pBdr>
              <w:spacing w:after="120" w:line="360" w:lineRule="auto"/>
              <w:rPr>
                <w:rFonts w:ascii="Arial" w:eastAsia="Arial" w:hAnsi="Arial" w:cs="Arial"/>
                <w:color w:val="010000"/>
                <w:sz w:val="20"/>
                <w:szCs w:val="20"/>
              </w:rPr>
            </w:pPr>
          </w:p>
        </w:tc>
        <w:tc>
          <w:tcPr>
            <w:tcW w:w="1466" w:type="dxa"/>
            <w:vMerge w:val="restart"/>
            <w:tcBorders>
              <w:top w:val="single" w:sz="4" w:space="0" w:color="000000"/>
              <w:left w:val="single" w:sz="4" w:space="0" w:color="000000"/>
            </w:tcBorders>
            <w:shd w:val="clear" w:color="auto" w:fill="auto"/>
            <w:vAlign w:val="center"/>
          </w:tcPr>
          <w:p w14:paraId="08DD8DA9"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p w14:paraId="3690353B" w14:textId="5F4838F8" w:rsidR="00B73A42" w:rsidRDefault="00B73A42">
            <w:pPr>
              <w:pBdr>
                <w:top w:val="nil"/>
                <w:left w:val="nil"/>
                <w:bottom w:val="nil"/>
                <w:right w:val="nil"/>
                <w:between w:val="nil"/>
              </w:pBdr>
              <w:spacing w:after="120" w:line="360" w:lineRule="auto"/>
              <w:rPr>
                <w:rFonts w:ascii="Arial" w:eastAsia="Arial" w:hAnsi="Arial" w:cs="Arial"/>
                <w:color w:val="010000"/>
                <w:sz w:val="20"/>
                <w:szCs w:val="20"/>
              </w:rPr>
            </w:pPr>
          </w:p>
        </w:tc>
        <w:tc>
          <w:tcPr>
            <w:tcW w:w="2986" w:type="dxa"/>
            <w:tcBorders>
              <w:top w:val="single" w:sz="4" w:space="0" w:color="000000"/>
              <w:left w:val="single" w:sz="4" w:space="0" w:color="000000"/>
            </w:tcBorders>
            <w:shd w:val="clear" w:color="auto" w:fill="auto"/>
            <w:vAlign w:val="center"/>
          </w:tcPr>
          <w:p w14:paraId="5556F20C"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 November 28, 2019</w:t>
            </w:r>
          </w:p>
        </w:tc>
        <w:tc>
          <w:tcPr>
            <w:tcW w:w="2458" w:type="dxa"/>
            <w:vMerge w:val="restart"/>
            <w:tcBorders>
              <w:top w:val="single" w:sz="4" w:space="0" w:color="000000"/>
              <w:left w:val="single" w:sz="4" w:space="0" w:color="000000"/>
              <w:right w:val="single" w:sz="4" w:space="0" w:color="000000"/>
            </w:tcBorders>
            <w:shd w:val="clear" w:color="auto" w:fill="auto"/>
            <w:vAlign w:val="center"/>
          </w:tcPr>
          <w:p w14:paraId="0390997E" w14:textId="51F2E4DE" w:rsidR="00B73A42" w:rsidRDefault="00705B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w:t>
            </w:r>
            <w:r w:rsidR="00E30604">
              <w:rPr>
                <w:rFonts w:ascii="Arial" w:hAnsi="Arial"/>
                <w:color w:val="010000"/>
                <w:sz w:val="20"/>
              </w:rPr>
              <w:t xml:space="preserve"> Business Administration</w:t>
            </w:r>
          </w:p>
        </w:tc>
      </w:tr>
      <w:tr w:rsidR="00B73A42" w14:paraId="415ACB6E" w14:textId="77777777">
        <w:tc>
          <w:tcPr>
            <w:tcW w:w="628" w:type="dxa"/>
            <w:vMerge/>
            <w:tcBorders>
              <w:top w:val="single" w:sz="4" w:space="0" w:color="000000"/>
              <w:left w:val="single" w:sz="4" w:space="0" w:color="000000"/>
            </w:tcBorders>
            <w:shd w:val="clear" w:color="auto" w:fill="auto"/>
            <w:vAlign w:val="center"/>
          </w:tcPr>
          <w:p w14:paraId="5BF3B65C"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1479" w:type="dxa"/>
            <w:vMerge/>
            <w:tcBorders>
              <w:top w:val="single" w:sz="4" w:space="0" w:color="000000"/>
              <w:left w:val="single" w:sz="4" w:space="0" w:color="000000"/>
            </w:tcBorders>
            <w:shd w:val="clear" w:color="auto" w:fill="auto"/>
            <w:vAlign w:val="center"/>
          </w:tcPr>
          <w:p w14:paraId="2FA7BDBE"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1466" w:type="dxa"/>
            <w:vMerge/>
            <w:tcBorders>
              <w:top w:val="single" w:sz="4" w:space="0" w:color="000000"/>
              <w:left w:val="single" w:sz="4" w:space="0" w:color="000000"/>
            </w:tcBorders>
            <w:shd w:val="clear" w:color="auto" w:fill="auto"/>
            <w:vAlign w:val="center"/>
          </w:tcPr>
          <w:p w14:paraId="5126DF17"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2986" w:type="dxa"/>
            <w:tcBorders>
              <w:top w:val="single" w:sz="4" w:space="0" w:color="000000"/>
              <w:left w:val="single" w:sz="4" w:space="0" w:color="000000"/>
            </w:tcBorders>
            <w:shd w:val="clear" w:color="auto" w:fill="auto"/>
            <w:vAlign w:val="center"/>
          </w:tcPr>
          <w:p w14:paraId="5B49509E"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p w14:paraId="26A6A061"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2021</w:t>
            </w:r>
          </w:p>
        </w:tc>
        <w:tc>
          <w:tcPr>
            <w:tcW w:w="2458" w:type="dxa"/>
            <w:vMerge/>
            <w:tcBorders>
              <w:top w:val="single" w:sz="4" w:space="0" w:color="000000"/>
              <w:left w:val="single" w:sz="4" w:space="0" w:color="000000"/>
              <w:right w:val="single" w:sz="4" w:space="0" w:color="000000"/>
            </w:tcBorders>
            <w:shd w:val="clear" w:color="auto" w:fill="auto"/>
            <w:vAlign w:val="center"/>
          </w:tcPr>
          <w:p w14:paraId="6163810D"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r>
      <w:tr w:rsidR="00B73A42" w14:paraId="1060D777" w14:textId="77777777">
        <w:tc>
          <w:tcPr>
            <w:tcW w:w="628" w:type="dxa"/>
            <w:vMerge/>
            <w:tcBorders>
              <w:top w:val="single" w:sz="4" w:space="0" w:color="000000"/>
              <w:left w:val="single" w:sz="4" w:space="0" w:color="000000"/>
            </w:tcBorders>
            <w:shd w:val="clear" w:color="auto" w:fill="auto"/>
            <w:vAlign w:val="center"/>
          </w:tcPr>
          <w:p w14:paraId="533B1087"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1479" w:type="dxa"/>
            <w:vMerge/>
            <w:tcBorders>
              <w:top w:val="single" w:sz="4" w:space="0" w:color="000000"/>
              <w:left w:val="single" w:sz="4" w:space="0" w:color="000000"/>
            </w:tcBorders>
            <w:shd w:val="clear" w:color="auto" w:fill="auto"/>
            <w:vAlign w:val="center"/>
          </w:tcPr>
          <w:p w14:paraId="1BF5F585"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1466" w:type="dxa"/>
            <w:vMerge/>
            <w:tcBorders>
              <w:top w:val="single" w:sz="4" w:space="0" w:color="000000"/>
              <w:left w:val="single" w:sz="4" w:space="0" w:color="000000"/>
            </w:tcBorders>
            <w:shd w:val="clear" w:color="auto" w:fill="auto"/>
            <w:vAlign w:val="center"/>
          </w:tcPr>
          <w:p w14:paraId="45D8A710"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c>
          <w:tcPr>
            <w:tcW w:w="2986" w:type="dxa"/>
            <w:tcBorders>
              <w:top w:val="single" w:sz="4" w:space="0" w:color="000000"/>
              <w:left w:val="single" w:sz="4" w:space="0" w:color="000000"/>
            </w:tcBorders>
            <w:shd w:val="clear" w:color="auto" w:fill="auto"/>
            <w:vAlign w:val="center"/>
          </w:tcPr>
          <w:p w14:paraId="238DF00C"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p w14:paraId="173ED108"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2021</w:t>
            </w:r>
          </w:p>
        </w:tc>
        <w:tc>
          <w:tcPr>
            <w:tcW w:w="2458" w:type="dxa"/>
            <w:vMerge/>
            <w:tcBorders>
              <w:top w:val="single" w:sz="4" w:space="0" w:color="000000"/>
              <w:left w:val="single" w:sz="4" w:space="0" w:color="000000"/>
              <w:right w:val="single" w:sz="4" w:space="0" w:color="000000"/>
            </w:tcBorders>
            <w:shd w:val="clear" w:color="auto" w:fill="auto"/>
            <w:vAlign w:val="center"/>
          </w:tcPr>
          <w:p w14:paraId="5FE5DD1F" w14:textId="77777777" w:rsidR="00B73A42" w:rsidRDefault="00B73A42">
            <w:pPr>
              <w:pBdr>
                <w:top w:val="nil"/>
                <w:left w:val="nil"/>
                <w:bottom w:val="nil"/>
                <w:right w:val="nil"/>
                <w:between w:val="nil"/>
              </w:pBdr>
              <w:spacing w:line="276" w:lineRule="auto"/>
              <w:rPr>
                <w:rFonts w:ascii="Arial" w:eastAsia="Arial" w:hAnsi="Arial" w:cs="Arial"/>
                <w:color w:val="010000"/>
                <w:sz w:val="20"/>
                <w:szCs w:val="20"/>
              </w:rPr>
            </w:pPr>
          </w:p>
        </w:tc>
      </w:tr>
      <w:tr w:rsidR="00B73A42" w14:paraId="6F6FC583" w14:textId="77777777">
        <w:tc>
          <w:tcPr>
            <w:tcW w:w="628" w:type="dxa"/>
            <w:tcBorders>
              <w:top w:val="single" w:sz="4" w:space="0" w:color="000000"/>
              <w:left w:val="single" w:sz="4" w:space="0" w:color="000000"/>
              <w:bottom w:val="single" w:sz="4" w:space="0" w:color="000000"/>
            </w:tcBorders>
            <w:shd w:val="clear" w:color="auto" w:fill="auto"/>
            <w:vAlign w:val="center"/>
          </w:tcPr>
          <w:p w14:paraId="6E36A49A"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479" w:type="dxa"/>
            <w:tcBorders>
              <w:top w:val="single" w:sz="4" w:space="0" w:color="000000"/>
              <w:left w:val="single" w:sz="4" w:space="0" w:color="000000"/>
              <w:bottom w:val="single" w:sz="4" w:space="0" w:color="000000"/>
            </w:tcBorders>
            <w:shd w:val="clear" w:color="auto" w:fill="auto"/>
            <w:vAlign w:val="center"/>
          </w:tcPr>
          <w:p w14:paraId="4155A6E0"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Ha Trieu Cuong</w:t>
            </w:r>
          </w:p>
        </w:tc>
        <w:tc>
          <w:tcPr>
            <w:tcW w:w="1466" w:type="dxa"/>
            <w:tcBorders>
              <w:top w:val="single" w:sz="4" w:space="0" w:color="000000"/>
              <w:left w:val="single" w:sz="4" w:space="0" w:color="000000"/>
              <w:bottom w:val="single" w:sz="4" w:space="0" w:color="000000"/>
            </w:tcBorders>
            <w:shd w:val="clear" w:color="auto" w:fill="auto"/>
            <w:vAlign w:val="center"/>
          </w:tcPr>
          <w:p w14:paraId="0DEFADD4"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p w14:paraId="3EEC584F" w14:textId="70BE66DF" w:rsidR="00B73A42" w:rsidRDefault="00B73A42">
            <w:pPr>
              <w:pBdr>
                <w:top w:val="nil"/>
                <w:left w:val="nil"/>
                <w:bottom w:val="nil"/>
                <w:right w:val="nil"/>
                <w:between w:val="nil"/>
              </w:pBdr>
              <w:spacing w:after="120" w:line="360" w:lineRule="auto"/>
              <w:rPr>
                <w:rFonts w:ascii="Arial" w:eastAsia="Arial" w:hAnsi="Arial" w:cs="Arial"/>
                <w:color w:val="010000"/>
                <w:sz w:val="20"/>
                <w:szCs w:val="20"/>
              </w:rPr>
            </w:pPr>
          </w:p>
        </w:tc>
        <w:tc>
          <w:tcPr>
            <w:tcW w:w="2986" w:type="dxa"/>
            <w:tcBorders>
              <w:top w:val="single" w:sz="4" w:space="0" w:color="000000"/>
              <w:left w:val="single" w:sz="4" w:space="0" w:color="000000"/>
              <w:bottom w:val="single" w:sz="4" w:space="0" w:color="000000"/>
            </w:tcBorders>
            <w:shd w:val="clear" w:color="auto" w:fill="auto"/>
            <w:vAlign w:val="center"/>
          </w:tcPr>
          <w:p w14:paraId="0C04B4AE"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 April 29, 2021</w:t>
            </w:r>
          </w:p>
        </w:tc>
        <w:tc>
          <w:tcPr>
            <w:tcW w:w="2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432DB"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Finance</w:t>
            </w:r>
          </w:p>
        </w:tc>
      </w:tr>
    </w:tbl>
    <w:p w14:paraId="2DF91725" w14:textId="3F692C16" w:rsidR="00B73A42" w:rsidRDefault="00E30604">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2806"/>
        <w:gridCol w:w="1547"/>
        <w:gridCol w:w="2014"/>
        <w:gridCol w:w="1957"/>
      </w:tblGrid>
      <w:tr w:rsidR="00B73A42" w14:paraId="71C87AE3" w14:textId="77777777">
        <w:tc>
          <w:tcPr>
            <w:tcW w:w="693" w:type="dxa"/>
            <w:shd w:val="clear" w:color="auto" w:fill="auto"/>
            <w:vAlign w:val="center"/>
          </w:tcPr>
          <w:p w14:paraId="47F9B74A"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806" w:type="dxa"/>
            <w:shd w:val="clear" w:color="auto" w:fill="auto"/>
            <w:vAlign w:val="center"/>
          </w:tcPr>
          <w:p w14:paraId="51F96B59"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547" w:type="dxa"/>
            <w:shd w:val="clear" w:color="auto" w:fill="auto"/>
            <w:vAlign w:val="center"/>
          </w:tcPr>
          <w:p w14:paraId="68980A86"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014" w:type="dxa"/>
            <w:shd w:val="clear" w:color="auto" w:fill="auto"/>
            <w:vAlign w:val="center"/>
          </w:tcPr>
          <w:p w14:paraId="2BD8A4AD"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957" w:type="dxa"/>
            <w:shd w:val="clear" w:color="auto" w:fill="auto"/>
            <w:vAlign w:val="center"/>
          </w:tcPr>
          <w:p w14:paraId="31324D33"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B73A42" w14:paraId="77A61731" w14:textId="77777777">
        <w:tc>
          <w:tcPr>
            <w:tcW w:w="693" w:type="dxa"/>
            <w:shd w:val="clear" w:color="auto" w:fill="auto"/>
            <w:vAlign w:val="center"/>
          </w:tcPr>
          <w:p w14:paraId="331F3CBE"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806" w:type="dxa"/>
            <w:shd w:val="clear" w:color="auto" w:fill="auto"/>
            <w:vAlign w:val="center"/>
          </w:tcPr>
          <w:p w14:paraId="506A1C9D"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Hau</w:t>
            </w:r>
            <w:proofErr w:type="spellEnd"/>
            <w:r>
              <w:rPr>
                <w:rFonts w:ascii="Arial" w:hAnsi="Arial"/>
                <w:color w:val="010000"/>
                <w:sz w:val="20"/>
              </w:rPr>
              <w:t xml:space="preserve"> Cuong</w:t>
            </w:r>
          </w:p>
        </w:tc>
        <w:tc>
          <w:tcPr>
            <w:tcW w:w="1547" w:type="dxa"/>
            <w:shd w:val="clear" w:color="auto" w:fill="auto"/>
            <w:vAlign w:val="center"/>
          </w:tcPr>
          <w:p w14:paraId="11D899D7"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24, 1969</w:t>
            </w:r>
          </w:p>
        </w:tc>
        <w:tc>
          <w:tcPr>
            <w:tcW w:w="2014" w:type="dxa"/>
            <w:shd w:val="clear" w:color="auto" w:fill="auto"/>
            <w:vAlign w:val="center"/>
          </w:tcPr>
          <w:p w14:paraId="3D9288AD"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Economics</w:t>
            </w:r>
          </w:p>
          <w:p w14:paraId="399217D6"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Business Administration</w:t>
            </w:r>
          </w:p>
        </w:tc>
        <w:tc>
          <w:tcPr>
            <w:tcW w:w="1957" w:type="dxa"/>
            <w:shd w:val="clear" w:color="auto" w:fill="auto"/>
            <w:vAlign w:val="center"/>
          </w:tcPr>
          <w:p w14:paraId="34A92F0E"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p w14:paraId="597EFC68"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16, 2018</w:t>
            </w:r>
          </w:p>
        </w:tc>
      </w:tr>
      <w:tr w:rsidR="00B73A42" w14:paraId="0F4F65DC" w14:textId="77777777">
        <w:tc>
          <w:tcPr>
            <w:tcW w:w="693" w:type="dxa"/>
            <w:shd w:val="clear" w:color="auto" w:fill="auto"/>
            <w:vAlign w:val="center"/>
          </w:tcPr>
          <w:p w14:paraId="39D4A4D8"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806" w:type="dxa"/>
            <w:shd w:val="clear" w:color="auto" w:fill="auto"/>
            <w:vAlign w:val="center"/>
          </w:tcPr>
          <w:p w14:paraId="2DC4B7A1"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Tong Nguyen Long</w:t>
            </w:r>
          </w:p>
        </w:tc>
        <w:tc>
          <w:tcPr>
            <w:tcW w:w="1547" w:type="dxa"/>
            <w:shd w:val="clear" w:color="auto" w:fill="auto"/>
            <w:vAlign w:val="center"/>
          </w:tcPr>
          <w:p w14:paraId="6EC56810"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03, 1978</w:t>
            </w:r>
          </w:p>
        </w:tc>
        <w:tc>
          <w:tcPr>
            <w:tcW w:w="2014" w:type="dxa"/>
            <w:shd w:val="clear" w:color="auto" w:fill="auto"/>
            <w:vAlign w:val="center"/>
          </w:tcPr>
          <w:p w14:paraId="26362014"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Automation engineer</w:t>
            </w:r>
          </w:p>
        </w:tc>
        <w:tc>
          <w:tcPr>
            <w:tcW w:w="1957" w:type="dxa"/>
            <w:shd w:val="clear" w:color="auto" w:fill="auto"/>
            <w:vAlign w:val="center"/>
          </w:tcPr>
          <w:p w14:paraId="05797942"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p w14:paraId="202D9239"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2021</w:t>
            </w:r>
          </w:p>
        </w:tc>
      </w:tr>
    </w:tbl>
    <w:p w14:paraId="74035188" w14:textId="328B3F60" w:rsidR="00B73A42" w:rsidRDefault="00E30604">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6"/>
        <w:gridCol w:w="1868"/>
        <w:gridCol w:w="2348"/>
        <w:gridCol w:w="2635"/>
      </w:tblGrid>
      <w:tr w:rsidR="00B73A42" w14:paraId="7107D233" w14:textId="77777777">
        <w:tc>
          <w:tcPr>
            <w:tcW w:w="2166" w:type="dxa"/>
            <w:shd w:val="clear" w:color="auto" w:fill="auto"/>
            <w:vAlign w:val="center"/>
          </w:tcPr>
          <w:p w14:paraId="3E5BB97B"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868" w:type="dxa"/>
            <w:shd w:val="clear" w:color="auto" w:fill="auto"/>
            <w:vAlign w:val="center"/>
          </w:tcPr>
          <w:p w14:paraId="5FE76CE3"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348" w:type="dxa"/>
            <w:shd w:val="clear" w:color="auto" w:fill="auto"/>
            <w:vAlign w:val="center"/>
          </w:tcPr>
          <w:p w14:paraId="4C492C10"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635" w:type="dxa"/>
            <w:shd w:val="clear" w:color="auto" w:fill="auto"/>
            <w:vAlign w:val="center"/>
          </w:tcPr>
          <w:p w14:paraId="2E2C355C"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B73A42" w14:paraId="50DCCEC8" w14:textId="77777777">
        <w:tc>
          <w:tcPr>
            <w:tcW w:w="2166" w:type="dxa"/>
            <w:shd w:val="clear" w:color="auto" w:fill="auto"/>
            <w:vAlign w:val="center"/>
          </w:tcPr>
          <w:p w14:paraId="5417EF2E"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Do Thanh Luan</w:t>
            </w:r>
          </w:p>
        </w:tc>
        <w:tc>
          <w:tcPr>
            <w:tcW w:w="1868" w:type="dxa"/>
            <w:shd w:val="clear" w:color="auto" w:fill="auto"/>
            <w:vAlign w:val="center"/>
          </w:tcPr>
          <w:p w14:paraId="353F8CE8"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02, 1986</w:t>
            </w:r>
          </w:p>
        </w:tc>
        <w:tc>
          <w:tcPr>
            <w:tcW w:w="2348" w:type="dxa"/>
            <w:shd w:val="clear" w:color="auto" w:fill="auto"/>
            <w:vAlign w:val="center"/>
          </w:tcPr>
          <w:p w14:paraId="620D67E9" w14:textId="1AA80836" w:rsidR="00B73A42" w:rsidRDefault="00705B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w:t>
            </w:r>
            <w:r w:rsidR="00E30604">
              <w:rPr>
                <w:rFonts w:ascii="Arial" w:hAnsi="Arial"/>
                <w:color w:val="010000"/>
                <w:sz w:val="20"/>
              </w:rPr>
              <w:t xml:space="preserve"> Accounting, Auditing and Analysis</w:t>
            </w:r>
          </w:p>
        </w:tc>
        <w:tc>
          <w:tcPr>
            <w:tcW w:w="2635" w:type="dxa"/>
            <w:shd w:val="clear" w:color="auto" w:fill="auto"/>
            <w:vAlign w:val="center"/>
          </w:tcPr>
          <w:p w14:paraId="3758485C" w14:textId="77777777" w:rsidR="00B73A42" w:rsidRDefault="00E3060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July 18, 2023*</w:t>
            </w:r>
          </w:p>
        </w:tc>
      </w:tr>
    </w:tbl>
    <w:p w14:paraId="41F5B4EF" w14:textId="77777777" w:rsidR="00B73A42" w:rsidRDefault="00E30604" w:rsidP="000934A6">
      <w:pPr>
        <w:numPr>
          <w:ilvl w:val="0"/>
          <w:numId w:val="1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 Not incurred.</w:t>
      </w:r>
    </w:p>
    <w:p w14:paraId="0A2B0C58" w14:textId="329C9D3F" w:rsidR="00B73A42" w:rsidRDefault="00E30604" w:rsidP="000934A6">
      <w:pPr>
        <w:numPr>
          <w:ilvl w:val="0"/>
          <w:numId w:val="14"/>
        </w:numPr>
        <w:pBdr>
          <w:top w:val="nil"/>
          <w:left w:val="nil"/>
          <w:bottom w:val="nil"/>
          <w:right w:val="nil"/>
          <w:between w:val="nil"/>
        </w:pBdr>
        <w:tabs>
          <w:tab w:val="left" w:pos="432"/>
          <w:tab w:val="left" w:pos="1195"/>
        </w:tabs>
        <w:spacing w:after="120" w:line="360" w:lineRule="auto"/>
        <w:jc w:val="both"/>
        <w:rPr>
          <w:rFonts w:ascii="Arial" w:eastAsia="Arial" w:hAnsi="Arial" w:cs="Arial"/>
          <w:color w:val="010000"/>
          <w:sz w:val="20"/>
          <w:szCs w:val="20"/>
        </w:rPr>
      </w:pPr>
      <w:r>
        <w:rPr>
          <w:rFonts w:ascii="Arial" w:hAnsi="Arial"/>
          <w:color w:val="010000"/>
          <w:sz w:val="20"/>
        </w:rPr>
        <w:t xml:space="preserve">List of </w:t>
      </w:r>
      <w:r w:rsidR="00705BB2">
        <w:rPr>
          <w:rFonts w:ascii="Arial" w:hAnsi="Arial"/>
          <w:color w:val="010000"/>
          <w:sz w:val="20"/>
        </w:rPr>
        <w:t>related</w:t>
      </w:r>
      <w:r>
        <w:rPr>
          <w:rFonts w:ascii="Arial" w:hAnsi="Arial"/>
          <w:color w:val="010000"/>
          <w:sz w:val="20"/>
        </w:rPr>
        <w:t xml:space="preserve"> persons of the public company (Annual Report 2023) and transactions between the </w:t>
      </w:r>
      <w:r w:rsidR="00705BB2">
        <w:rPr>
          <w:rFonts w:ascii="Arial" w:hAnsi="Arial"/>
          <w:color w:val="010000"/>
          <w:sz w:val="20"/>
        </w:rPr>
        <w:t>related</w:t>
      </w:r>
      <w:r>
        <w:rPr>
          <w:rFonts w:ascii="Arial" w:hAnsi="Arial"/>
          <w:color w:val="010000"/>
          <w:sz w:val="20"/>
        </w:rPr>
        <w:t xml:space="preserve"> persons of the Company with the Company itself</w:t>
      </w:r>
    </w:p>
    <w:p w14:paraId="30854571" w14:textId="661819B2" w:rsidR="00B73A42" w:rsidRDefault="00E30604" w:rsidP="000934A6">
      <w:pPr>
        <w:numPr>
          <w:ilvl w:val="0"/>
          <w:numId w:val="15"/>
        </w:numPr>
        <w:pBdr>
          <w:top w:val="nil"/>
          <w:left w:val="nil"/>
          <w:bottom w:val="nil"/>
          <w:right w:val="nil"/>
          <w:between w:val="nil"/>
        </w:pBdr>
        <w:tabs>
          <w:tab w:val="left" w:pos="387"/>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its related persons; or between the Company and </w:t>
      </w:r>
      <w:r w:rsidR="000934A6">
        <w:rPr>
          <w:rFonts w:ascii="Arial" w:hAnsi="Arial"/>
          <w:color w:val="010000"/>
          <w:sz w:val="20"/>
        </w:rPr>
        <w:t xml:space="preserve">principal </w:t>
      </w:r>
      <w:r>
        <w:rPr>
          <w:rFonts w:ascii="Arial" w:hAnsi="Arial"/>
          <w:color w:val="010000"/>
          <w:sz w:val="20"/>
        </w:rPr>
        <w:t>shareholders, PDMR, related persons of PDMR. None</w:t>
      </w:r>
    </w:p>
    <w:p w14:paraId="03C5BFBE" w14:textId="4079FF9D" w:rsidR="00B73A42" w:rsidRDefault="00E30604" w:rsidP="000934A6">
      <w:pPr>
        <w:numPr>
          <w:ilvl w:val="0"/>
          <w:numId w:val="15"/>
        </w:numPr>
        <w:pBdr>
          <w:top w:val="nil"/>
          <w:left w:val="nil"/>
          <w:bottom w:val="nil"/>
          <w:right w:val="nil"/>
          <w:between w:val="nil"/>
        </w:pBdr>
        <w:tabs>
          <w:tab w:val="left" w:pos="387"/>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PDMR of the listed company, </w:t>
      </w:r>
      <w:r w:rsidR="00705BB2">
        <w:rPr>
          <w:rFonts w:ascii="Arial" w:hAnsi="Arial"/>
          <w:color w:val="010000"/>
          <w:sz w:val="20"/>
        </w:rPr>
        <w:t>related</w:t>
      </w:r>
      <w:r>
        <w:rPr>
          <w:rFonts w:ascii="Arial" w:hAnsi="Arial"/>
          <w:color w:val="010000"/>
          <w:sz w:val="20"/>
        </w:rPr>
        <w:t xml:space="preserve"> persons of PDMR and subsidiaries or </w:t>
      </w:r>
      <w:r>
        <w:rPr>
          <w:rFonts w:ascii="Arial" w:hAnsi="Arial"/>
          <w:color w:val="010000"/>
          <w:sz w:val="20"/>
        </w:rPr>
        <w:lastRenderedPageBreak/>
        <w:t>companies controlled by the listed company: None</w:t>
      </w:r>
    </w:p>
    <w:p w14:paraId="54599EA2" w14:textId="77777777" w:rsidR="00B73A42" w:rsidRDefault="00E30604" w:rsidP="000934A6">
      <w:pPr>
        <w:numPr>
          <w:ilvl w:val="0"/>
          <w:numId w:val="15"/>
        </w:numPr>
        <w:pBdr>
          <w:top w:val="nil"/>
          <w:left w:val="nil"/>
          <w:bottom w:val="nil"/>
          <w:right w:val="nil"/>
          <w:between w:val="nil"/>
        </w:pBdr>
        <w:tabs>
          <w:tab w:val="left" w:pos="382"/>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0D27990D" w14:textId="7463691F" w:rsidR="00B73A42" w:rsidRDefault="00E30604" w:rsidP="000934A6">
      <w:pPr>
        <w:numPr>
          <w:ilvl w:val="1"/>
          <w:numId w:val="15"/>
        </w:numPr>
        <w:pBdr>
          <w:top w:val="nil"/>
          <w:left w:val="nil"/>
          <w:bottom w:val="nil"/>
          <w:right w:val="nil"/>
          <w:between w:val="nil"/>
        </w:pBdr>
        <w:tabs>
          <w:tab w:val="left" w:pos="432"/>
          <w:tab w:val="left" w:pos="594"/>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the companies in which members of the Board of Directors, members </w:t>
      </w:r>
      <w:r w:rsidR="000934A6">
        <w:rPr>
          <w:rFonts w:ascii="Arial" w:hAnsi="Arial"/>
          <w:color w:val="010000"/>
          <w:sz w:val="20"/>
        </w:rPr>
        <w:t>of the Supervisory Board and</w:t>
      </w:r>
      <w:r>
        <w:rPr>
          <w:rFonts w:ascii="Arial" w:hAnsi="Arial"/>
          <w:color w:val="010000"/>
          <w:sz w:val="20"/>
        </w:rPr>
        <w:t xml:space="preserve"> Executive Manager (</w:t>
      </w:r>
      <w:r w:rsidR="00705BB2">
        <w:rPr>
          <w:rFonts w:ascii="Arial" w:hAnsi="Arial"/>
          <w:color w:val="010000"/>
          <w:sz w:val="20"/>
        </w:rPr>
        <w:t>Managing Director</w:t>
      </w:r>
      <w:r>
        <w:rPr>
          <w:rFonts w:ascii="Arial" w:hAnsi="Arial"/>
          <w:color w:val="010000"/>
          <w:sz w:val="20"/>
        </w:rPr>
        <w:t>) have been founding members or members</w:t>
      </w:r>
      <w:r w:rsidR="000934A6">
        <w:rPr>
          <w:rFonts w:ascii="Arial" w:hAnsi="Arial"/>
          <w:color w:val="010000"/>
          <w:sz w:val="20"/>
        </w:rPr>
        <w:t xml:space="preserve"> of the Board of Directors or </w:t>
      </w:r>
      <w:r>
        <w:rPr>
          <w:rFonts w:ascii="Arial" w:hAnsi="Arial"/>
          <w:color w:val="010000"/>
          <w:sz w:val="20"/>
        </w:rPr>
        <w:t>Executive Manager (</w:t>
      </w:r>
      <w:r w:rsidR="00705BB2">
        <w:rPr>
          <w:rFonts w:ascii="Arial" w:hAnsi="Arial"/>
          <w:color w:val="010000"/>
          <w:sz w:val="20"/>
        </w:rPr>
        <w:t>Managing Director</w:t>
      </w:r>
      <w:r>
        <w:rPr>
          <w:rFonts w:ascii="Arial" w:hAnsi="Arial"/>
          <w:color w:val="010000"/>
          <w:sz w:val="20"/>
        </w:rPr>
        <w:t>). None</w:t>
      </w:r>
    </w:p>
    <w:p w14:paraId="4327464A" w14:textId="63F916AB" w:rsidR="00B73A42" w:rsidRDefault="00E30604" w:rsidP="000934A6">
      <w:pPr>
        <w:numPr>
          <w:ilvl w:val="1"/>
          <w:numId w:val="15"/>
        </w:numPr>
        <w:pBdr>
          <w:top w:val="nil"/>
          <w:left w:val="nil"/>
          <w:bottom w:val="nil"/>
          <w:right w:val="nil"/>
          <w:between w:val="nil"/>
        </w:pBdr>
        <w:tabs>
          <w:tab w:val="left" w:pos="432"/>
          <w:tab w:val="left" w:pos="594"/>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the companies that </w:t>
      </w:r>
      <w:r w:rsidR="00705BB2">
        <w:rPr>
          <w:rFonts w:ascii="Arial" w:hAnsi="Arial"/>
          <w:color w:val="010000"/>
          <w:sz w:val="20"/>
        </w:rPr>
        <w:t>related</w:t>
      </w:r>
      <w:r>
        <w:rPr>
          <w:rFonts w:ascii="Arial" w:hAnsi="Arial"/>
          <w:color w:val="010000"/>
          <w:sz w:val="20"/>
        </w:rPr>
        <w:t xml:space="preserve"> persons of members of the Board of Directors, members </w:t>
      </w:r>
      <w:r w:rsidR="000934A6">
        <w:rPr>
          <w:rFonts w:ascii="Arial" w:hAnsi="Arial"/>
          <w:color w:val="010000"/>
          <w:sz w:val="20"/>
        </w:rPr>
        <w:t>of the Supervisory Board and</w:t>
      </w:r>
      <w:r>
        <w:rPr>
          <w:rFonts w:ascii="Arial" w:hAnsi="Arial"/>
          <w:color w:val="010000"/>
          <w:sz w:val="20"/>
        </w:rPr>
        <w:t xml:space="preserve"> Executive Manager (</w:t>
      </w:r>
      <w:r w:rsidR="00705BB2">
        <w:rPr>
          <w:rFonts w:ascii="Arial" w:hAnsi="Arial"/>
          <w:color w:val="010000"/>
          <w:sz w:val="20"/>
        </w:rPr>
        <w:t>Managing Director</w:t>
      </w:r>
      <w:r>
        <w:rPr>
          <w:rFonts w:ascii="Arial" w:hAnsi="Arial"/>
          <w:color w:val="010000"/>
          <w:sz w:val="20"/>
        </w:rPr>
        <w:t xml:space="preserve">) </w:t>
      </w:r>
      <w:r w:rsidR="000934A6">
        <w:rPr>
          <w:rFonts w:ascii="Arial" w:hAnsi="Arial"/>
          <w:color w:val="010000"/>
          <w:sz w:val="20"/>
        </w:rPr>
        <w:t xml:space="preserve">who </w:t>
      </w:r>
      <w:r>
        <w:rPr>
          <w:rFonts w:ascii="Arial" w:hAnsi="Arial"/>
          <w:color w:val="010000"/>
          <w:sz w:val="20"/>
        </w:rPr>
        <w:t>are mem</w:t>
      </w:r>
      <w:r w:rsidR="000934A6">
        <w:rPr>
          <w:rFonts w:ascii="Arial" w:hAnsi="Arial"/>
          <w:color w:val="010000"/>
          <w:sz w:val="20"/>
        </w:rPr>
        <w:t>bers of the Board of Directors or</w:t>
      </w:r>
      <w:r>
        <w:rPr>
          <w:rFonts w:ascii="Arial" w:hAnsi="Arial"/>
          <w:color w:val="010000"/>
          <w:sz w:val="20"/>
        </w:rPr>
        <w:t xml:space="preserve"> Executive Manager (</w:t>
      </w:r>
      <w:r w:rsidR="00705BB2">
        <w:rPr>
          <w:rFonts w:ascii="Arial" w:hAnsi="Arial"/>
          <w:color w:val="010000"/>
          <w:sz w:val="20"/>
        </w:rPr>
        <w:t>Managing Director</w:t>
      </w:r>
      <w:r>
        <w:rPr>
          <w:rFonts w:ascii="Arial" w:hAnsi="Arial"/>
          <w:color w:val="010000"/>
          <w:sz w:val="20"/>
        </w:rPr>
        <w:t>): None</w:t>
      </w:r>
    </w:p>
    <w:p w14:paraId="54C0520F" w14:textId="77777777" w:rsidR="00B73A42" w:rsidRDefault="00E30604" w:rsidP="000934A6">
      <w:pPr>
        <w:numPr>
          <w:ilvl w:val="1"/>
          <w:numId w:val="15"/>
        </w:numPr>
        <w:pBdr>
          <w:top w:val="nil"/>
          <w:left w:val="nil"/>
          <w:bottom w:val="nil"/>
          <w:right w:val="nil"/>
          <w:between w:val="nil"/>
        </w:pBdr>
        <w:tabs>
          <w:tab w:val="left" w:pos="432"/>
          <w:tab w:val="left" w:pos="598"/>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material or non-</w:t>
      </w:r>
    </w:p>
    <w:p w14:paraId="7118E6BB" w14:textId="22A15928" w:rsidR="00B73A42" w:rsidRDefault="00E30604" w:rsidP="000934A6">
      <w:pPr>
        <w:pBdr>
          <w:top w:val="nil"/>
          <w:left w:val="nil"/>
          <w:bottom w:val="nil"/>
          <w:right w:val="nil"/>
          <w:between w:val="nil"/>
        </w:pBdr>
        <w:tabs>
          <w:tab w:val="left" w:pos="432"/>
          <w:tab w:val="left" w:pos="8592"/>
        </w:tabs>
        <w:spacing w:after="120" w:line="360" w:lineRule="auto"/>
        <w:jc w:val="both"/>
        <w:rPr>
          <w:rFonts w:ascii="Arial" w:eastAsia="Arial" w:hAnsi="Arial" w:cs="Arial"/>
          <w:color w:val="010000"/>
          <w:sz w:val="20"/>
          <w:szCs w:val="20"/>
        </w:rPr>
      </w:pPr>
      <w:r>
        <w:rPr>
          <w:rFonts w:ascii="Arial" w:hAnsi="Arial"/>
          <w:color w:val="010000"/>
          <w:sz w:val="20"/>
        </w:rPr>
        <w:t xml:space="preserve">material benefits to members of the Board of Directors, members of the Supervisory Board, </w:t>
      </w:r>
      <w:r w:rsidR="000934A6">
        <w:rPr>
          <w:rFonts w:ascii="Arial" w:hAnsi="Arial"/>
          <w:color w:val="010000"/>
          <w:sz w:val="20"/>
        </w:rPr>
        <w:t>Executive</w:t>
      </w:r>
      <w:bookmarkStart w:id="0" w:name="_GoBack"/>
      <w:bookmarkEnd w:id="0"/>
      <w:r>
        <w:rPr>
          <w:rFonts w:ascii="Arial" w:hAnsi="Arial"/>
          <w:color w:val="010000"/>
          <w:sz w:val="20"/>
        </w:rPr>
        <w:t xml:space="preserve"> Manager and other managers: None •</w:t>
      </w:r>
    </w:p>
    <w:p w14:paraId="6358999B" w14:textId="77622A88" w:rsidR="00B73A42" w:rsidRDefault="00E30604" w:rsidP="000934A6">
      <w:pPr>
        <w:numPr>
          <w:ilvl w:val="0"/>
          <w:numId w:val="14"/>
        </w:numPr>
        <w:pBdr>
          <w:top w:val="nil"/>
          <w:left w:val="nil"/>
          <w:bottom w:val="nil"/>
          <w:right w:val="nil"/>
          <w:between w:val="nil"/>
        </w:pBdr>
        <w:tabs>
          <w:tab w:val="left" w:pos="432"/>
          <w:tab w:val="left" w:pos="781"/>
        </w:tabs>
        <w:spacing w:after="120" w:line="360" w:lineRule="auto"/>
        <w:jc w:val="both"/>
        <w:rPr>
          <w:rFonts w:ascii="Arial" w:eastAsia="Arial" w:hAnsi="Arial" w:cs="Arial"/>
          <w:color w:val="010000"/>
          <w:sz w:val="20"/>
          <w:szCs w:val="20"/>
        </w:rPr>
      </w:pPr>
      <w:r>
        <w:rPr>
          <w:rFonts w:ascii="Arial" w:hAnsi="Arial"/>
          <w:color w:val="010000"/>
          <w:sz w:val="20"/>
        </w:rPr>
        <w:t xml:space="preserve">Share transactions between PDMR and </w:t>
      </w:r>
      <w:r w:rsidR="00705BB2">
        <w:rPr>
          <w:rFonts w:ascii="Arial" w:hAnsi="Arial"/>
          <w:color w:val="010000"/>
          <w:sz w:val="20"/>
        </w:rPr>
        <w:t>related</w:t>
      </w:r>
      <w:r>
        <w:rPr>
          <w:rFonts w:ascii="Arial" w:hAnsi="Arial"/>
          <w:color w:val="010000"/>
          <w:sz w:val="20"/>
        </w:rPr>
        <w:t xml:space="preserve"> persons of PDMR: None</w:t>
      </w:r>
    </w:p>
    <w:p w14:paraId="5909AAF2" w14:textId="77777777" w:rsidR="00B73A42" w:rsidRDefault="00E30604" w:rsidP="000934A6">
      <w:pPr>
        <w:numPr>
          <w:ilvl w:val="0"/>
          <w:numId w:val="14"/>
        </w:numPr>
        <w:pBdr>
          <w:top w:val="nil"/>
          <w:left w:val="nil"/>
          <w:bottom w:val="nil"/>
          <w:right w:val="nil"/>
          <w:between w:val="nil"/>
        </w:pBdr>
        <w:tabs>
          <w:tab w:val="left" w:pos="432"/>
          <w:tab w:val="left" w:pos="781"/>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sectPr w:rsidR="00B73A4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855"/>
    <w:multiLevelType w:val="multilevel"/>
    <w:tmpl w:val="6B925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947243"/>
    <w:multiLevelType w:val="multilevel"/>
    <w:tmpl w:val="9ECEF6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A06442"/>
    <w:multiLevelType w:val="multilevel"/>
    <w:tmpl w:val="22429BC2"/>
    <w:lvl w:ilvl="0">
      <w:start w:val="1"/>
      <w:numFmt w:val="decimal"/>
      <w:lvlText w:val="%1."/>
      <w:lvlJc w:val="left"/>
      <w:pPr>
        <w:ind w:left="0" w:firstLine="0"/>
      </w:pPr>
      <w:rPr>
        <w:rFonts w:ascii="Arial" w:eastAsia="Arial" w:hAnsi="Arial" w:cs="Arial"/>
        <w:b w:val="0"/>
        <w:i w:val="0"/>
        <w:smallCaps w:val="0"/>
        <w:strike w:val="0"/>
        <w:color w:val="090A1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1D72097"/>
    <w:multiLevelType w:val="multilevel"/>
    <w:tmpl w:val="11C03DFC"/>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8D71520"/>
    <w:multiLevelType w:val="multilevel"/>
    <w:tmpl w:val="4FC47BFE"/>
    <w:lvl w:ilvl="0">
      <w:start w:val="1"/>
      <w:numFmt w:val="decimal"/>
      <w:lvlText w:val="%1."/>
      <w:lvlJc w:val="left"/>
      <w:pPr>
        <w:ind w:left="0" w:firstLine="0"/>
      </w:pPr>
      <w:rPr>
        <w:rFonts w:ascii="Arial" w:eastAsia="Arial" w:hAnsi="Arial" w:cs="Arial"/>
        <w:b w:val="0"/>
        <w:i w:val="0"/>
        <w:smallCaps w:val="0"/>
        <w:strike w:val="0"/>
        <w:color w:val="090A1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2717ABC"/>
    <w:multiLevelType w:val="multilevel"/>
    <w:tmpl w:val="BA9A3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5A76D7"/>
    <w:multiLevelType w:val="multilevel"/>
    <w:tmpl w:val="C394AF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4051FDA"/>
    <w:multiLevelType w:val="multilevel"/>
    <w:tmpl w:val="6FBCF18A"/>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9B05288"/>
    <w:multiLevelType w:val="multilevel"/>
    <w:tmpl w:val="F30E0676"/>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CD8621C"/>
    <w:multiLevelType w:val="multilevel"/>
    <w:tmpl w:val="248ED4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07A4B9C"/>
    <w:multiLevelType w:val="multilevel"/>
    <w:tmpl w:val="B3D0AA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74F588C"/>
    <w:multiLevelType w:val="multilevel"/>
    <w:tmpl w:val="933AB732"/>
    <w:lvl w:ilvl="0">
      <w:start w:val="202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F953B34"/>
    <w:multiLevelType w:val="multilevel"/>
    <w:tmpl w:val="F4E0D11A"/>
    <w:lvl w:ilvl="0">
      <w:start w:val="1"/>
      <w:numFmt w:val="decimal"/>
      <w:lvlText w:val="%1."/>
      <w:lvlJc w:val="left"/>
      <w:pPr>
        <w:ind w:left="0" w:firstLine="0"/>
      </w:pPr>
      <w:rPr>
        <w:rFonts w:ascii="Arial" w:eastAsia="Arial" w:hAnsi="Arial" w:cs="Arial"/>
        <w:b w:val="0"/>
        <w:i w:val="0"/>
        <w:smallCaps w:val="0"/>
        <w:strike w:val="0"/>
        <w:color w:val="090A1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82971A6"/>
    <w:multiLevelType w:val="multilevel"/>
    <w:tmpl w:val="9A36B2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D941C0C"/>
    <w:multiLevelType w:val="multilevel"/>
    <w:tmpl w:val="52DC2E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AA56738"/>
    <w:multiLevelType w:val="multilevel"/>
    <w:tmpl w:val="4A80654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0"/>
  </w:num>
  <w:num w:numId="3">
    <w:abstractNumId w:val="1"/>
  </w:num>
  <w:num w:numId="4">
    <w:abstractNumId w:val="5"/>
  </w:num>
  <w:num w:numId="5">
    <w:abstractNumId w:val="7"/>
  </w:num>
  <w:num w:numId="6">
    <w:abstractNumId w:val="14"/>
  </w:num>
  <w:num w:numId="7">
    <w:abstractNumId w:val="13"/>
  </w:num>
  <w:num w:numId="8">
    <w:abstractNumId w:val="9"/>
  </w:num>
  <w:num w:numId="9">
    <w:abstractNumId w:val="4"/>
  </w:num>
  <w:num w:numId="10">
    <w:abstractNumId w:val="2"/>
  </w:num>
  <w:num w:numId="11">
    <w:abstractNumId w:val="15"/>
  </w:num>
  <w:num w:numId="12">
    <w:abstractNumId w:val="12"/>
  </w:num>
  <w:num w:numId="13">
    <w:abstractNumId w:val="11"/>
  </w:num>
  <w:num w:numId="14">
    <w:abstractNumId w:val="8"/>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2"/>
    <w:rsid w:val="000934A6"/>
    <w:rsid w:val="00705BB2"/>
    <w:rsid w:val="00B73A42"/>
    <w:rsid w:val="00E3060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F5716"/>
  <w15:docId w15:val="{703F4B04-6903-40D9-85C4-B59208EA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3"/>
      <w:szCs w:val="13"/>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AF3F5A"/>
      <w:sz w:val="30"/>
      <w:szCs w:val="30"/>
      <w:u w:val="none"/>
      <w:shd w:val="clear" w:color="auto" w:fill="auto"/>
    </w:rPr>
  </w:style>
  <w:style w:type="character" w:customStyle="1" w:styleId="Bodytext6">
    <w:name w:val="Body text (6)_"/>
    <w:basedOn w:val="DefaultParagraphFont"/>
    <w:link w:val="Bodytext60"/>
    <w:rPr>
      <w:rFonts w:ascii="Arial" w:eastAsia="Arial" w:hAnsi="Arial" w:cs="Arial"/>
      <w:b w:val="0"/>
      <w:bCs w:val="0"/>
      <w:i/>
      <w:iCs/>
      <w:smallCaps w:val="0"/>
      <w:strike w:val="0"/>
      <w:color w:val="A41834"/>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A41834"/>
      <w:sz w:val="20"/>
      <w:szCs w:val="20"/>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color w:val="FF0000"/>
      <w:sz w:val="13"/>
      <w:szCs w:val="13"/>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50">
    <w:name w:val="Body text (5)"/>
    <w:basedOn w:val="Normal"/>
    <w:link w:val="Bodytext5"/>
    <w:rPr>
      <w:rFonts w:ascii="Arial" w:eastAsia="Arial" w:hAnsi="Arial" w:cs="Arial"/>
      <w:sz w:val="17"/>
      <w:szCs w:val="17"/>
    </w:rPr>
  </w:style>
  <w:style w:type="paragraph" w:customStyle="1" w:styleId="Heading11">
    <w:name w:val="Heading #1"/>
    <w:basedOn w:val="Normal"/>
    <w:link w:val="Heading10"/>
    <w:pPr>
      <w:spacing w:line="202" w:lineRule="auto"/>
      <w:jc w:val="right"/>
      <w:outlineLvl w:val="0"/>
    </w:pPr>
    <w:rPr>
      <w:rFonts w:ascii="Arial" w:eastAsia="Arial" w:hAnsi="Arial" w:cs="Arial"/>
      <w:color w:val="AF3F5A"/>
      <w:sz w:val="30"/>
      <w:szCs w:val="30"/>
    </w:rPr>
  </w:style>
  <w:style w:type="paragraph" w:customStyle="1" w:styleId="Bodytext60">
    <w:name w:val="Body text (6)"/>
    <w:basedOn w:val="Normal"/>
    <w:link w:val="Bodytext6"/>
    <w:pPr>
      <w:ind w:left="9720"/>
    </w:pPr>
    <w:rPr>
      <w:rFonts w:ascii="Arial" w:eastAsia="Arial" w:hAnsi="Arial" w:cs="Arial"/>
      <w:i/>
      <w:iCs/>
      <w:color w:val="A41834"/>
      <w:sz w:val="30"/>
      <w:szCs w:val="30"/>
    </w:rPr>
  </w:style>
  <w:style w:type="paragraph" w:customStyle="1" w:styleId="Bodytext40">
    <w:name w:val="Body text (4)"/>
    <w:basedOn w:val="Normal"/>
    <w:link w:val="Bodytext4"/>
    <w:pPr>
      <w:ind w:left="8980"/>
    </w:pPr>
    <w:rPr>
      <w:rFonts w:ascii="Times New Roman" w:eastAsia="Times New Roman" w:hAnsi="Times New Roman" w:cs="Times New Roman"/>
      <w:color w:val="A41834"/>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nthu@halic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TxWvIWIeJMtyQTPo/9KRrs+DYw==">CgMxLjA4AHIhMTRQeGNvMkpUXzhmYS10VjN4NEc1WUNFV09sZ1lCeWQw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2024-02-16T03:28:00Z</dcterms:created>
  <dcterms:modified xsi:type="dcterms:W3CDTF">2024-02-16T03:28:00Z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5cc6819cfa39630d350beb38ba0f384efe3f446e39aaf2e4e3fbf71deabaaf45</vt:lpwstr>
  </property>
</Properties>
</file>