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7DC4B" w14:textId="77777777" w:rsidR="00586A1F" w:rsidRDefault="00A430C1" w:rsidP="00CA134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TCJ: Annual Corporate Governance Report 2023</w:t>
      </w:r>
    </w:p>
    <w:p w14:paraId="2EDAF96C" w14:textId="77777777" w:rsidR="00586A1F" w:rsidRDefault="00A430C1" w:rsidP="00CA134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09, 2024, </w:t>
      </w:r>
      <w:proofErr w:type="spellStart"/>
      <w:r>
        <w:rPr>
          <w:rFonts w:ascii="Arial" w:hAnsi="Arial"/>
          <w:color w:val="010000"/>
          <w:sz w:val="20"/>
        </w:rPr>
        <w:t>Tochau</w:t>
      </w:r>
      <w:proofErr w:type="spellEnd"/>
      <w:r>
        <w:rPr>
          <w:rFonts w:ascii="Arial" w:hAnsi="Arial"/>
          <w:color w:val="010000"/>
          <w:sz w:val="20"/>
        </w:rPr>
        <w:t xml:space="preserve"> JSC announced Report No. 01/BC-CTTC on the corporate governance in 2023 as follows:</w:t>
      </w:r>
    </w:p>
    <w:p w14:paraId="219F6559" w14:textId="77777777" w:rsidR="00586A1F" w:rsidRDefault="00A430C1" w:rsidP="00CA1346">
      <w:pPr>
        <w:numPr>
          <w:ilvl w:val="0"/>
          <w:numId w:val="5"/>
        </w:numPr>
        <w:pBdr>
          <w:top w:val="nil"/>
          <w:left w:val="nil"/>
          <w:bottom w:val="nil"/>
          <w:right w:val="nil"/>
          <w:between w:val="nil"/>
        </w:pBdr>
        <w:tabs>
          <w:tab w:val="left" w:pos="432"/>
          <w:tab w:val="left" w:pos="1007"/>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Tochau</w:t>
      </w:r>
      <w:proofErr w:type="spellEnd"/>
      <w:r>
        <w:rPr>
          <w:rFonts w:ascii="Arial" w:hAnsi="Arial"/>
          <w:color w:val="010000"/>
          <w:sz w:val="20"/>
        </w:rPr>
        <w:t xml:space="preserve"> JSC</w:t>
      </w:r>
    </w:p>
    <w:p w14:paraId="7AFFDB40" w14:textId="77777777" w:rsidR="00586A1F" w:rsidRDefault="00A430C1" w:rsidP="00CA1346">
      <w:pPr>
        <w:numPr>
          <w:ilvl w:val="0"/>
          <w:numId w:val="5"/>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1553, Highway 30, Zone 4, Ward 11, Cao </w:t>
      </w:r>
      <w:proofErr w:type="spellStart"/>
      <w:r>
        <w:rPr>
          <w:rFonts w:ascii="Arial" w:hAnsi="Arial"/>
          <w:color w:val="010000"/>
          <w:sz w:val="20"/>
        </w:rPr>
        <w:t>Lanh</w:t>
      </w:r>
      <w:proofErr w:type="spellEnd"/>
      <w:r>
        <w:rPr>
          <w:rFonts w:ascii="Arial" w:hAnsi="Arial"/>
          <w:color w:val="010000"/>
          <w:sz w:val="20"/>
        </w:rPr>
        <w:t xml:space="preserve"> City, Dong </w:t>
      </w:r>
      <w:proofErr w:type="spellStart"/>
      <w:r>
        <w:rPr>
          <w:rFonts w:ascii="Arial" w:hAnsi="Arial"/>
          <w:color w:val="010000"/>
          <w:sz w:val="20"/>
        </w:rPr>
        <w:t>Thap</w:t>
      </w:r>
      <w:proofErr w:type="spellEnd"/>
      <w:r>
        <w:rPr>
          <w:rFonts w:ascii="Arial" w:hAnsi="Arial"/>
          <w:color w:val="010000"/>
          <w:sz w:val="20"/>
        </w:rPr>
        <w:t xml:space="preserve"> Province</w:t>
      </w:r>
    </w:p>
    <w:p w14:paraId="448B10DF" w14:textId="77777777" w:rsidR="00586A1F" w:rsidRDefault="00A430C1" w:rsidP="00CA1346">
      <w:pPr>
        <w:numPr>
          <w:ilvl w:val="0"/>
          <w:numId w:val="5"/>
        </w:numPr>
        <w:pBdr>
          <w:top w:val="nil"/>
          <w:left w:val="nil"/>
          <w:bottom w:val="nil"/>
          <w:right w:val="nil"/>
          <w:between w:val="nil"/>
        </w:pBdr>
        <w:tabs>
          <w:tab w:val="left" w:pos="432"/>
          <w:tab w:val="left" w:pos="1007"/>
          <w:tab w:val="left" w:pos="5050"/>
        </w:tabs>
        <w:spacing w:after="120" w:line="360" w:lineRule="auto"/>
        <w:jc w:val="both"/>
        <w:rPr>
          <w:rFonts w:ascii="Arial" w:eastAsia="Arial" w:hAnsi="Arial" w:cs="Arial"/>
          <w:color w:val="010000"/>
          <w:sz w:val="20"/>
          <w:szCs w:val="20"/>
        </w:rPr>
      </w:pPr>
      <w:r>
        <w:rPr>
          <w:rFonts w:ascii="Arial" w:hAnsi="Arial"/>
          <w:color w:val="010000"/>
          <w:sz w:val="20"/>
        </w:rPr>
        <w:t xml:space="preserve">Tel: 02773894104 Email: </w:t>
      </w:r>
      <w:hyperlink r:id="rId7">
        <w:r>
          <w:rPr>
            <w:rFonts w:ascii="Arial" w:hAnsi="Arial"/>
            <w:color w:val="010000"/>
            <w:sz w:val="20"/>
          </w:rPr>
          <w:t>info@tochau.vn</w:t>
        </w:r>
      </w:hyperlink>
    </w:p>
    <w:p w14:paraId="26132723" w14:textId="77777777" w:rsidR="00586A1F" w:rsidRDefault="00A430C1" w:rsidP="00CA1346">
      <w:pPr>
        <w:numPr>
          <w:ilvl w:val="0"/>
          <w:numId w:val="5"/>
        </w:numPr>
        <w:pBdr>
          <w:top w:val="nil"/>
          <w:left w:val="nil"/>
          <w:bottom w:val="nil"/>
          <w:right w:val="nil"/>
          <w:between w:val="nil"/>
        </w:pBdr>
        <w:tabs>
          <w:tab w:val="left" w:pos="432"/>
          <w:tab w:val="left" w:pos="1007"/>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100,000,000,000 </w:t>
      </w:r>
    </w:p>
    <w:p w14:paraId="47D12150" w14:textId="77777777" w:rsidR="00586A1F" w:rsidRDefault="00A430C1" w:rsidP="00CA1346">
      <w:pPr>
        <w:numPr>
          <w:ilvl w:val="0"/>
          <w:numId w:val="5"/>
        </w:numPr>
        <w:pBdr>
          <w:top w:val="nil"/>
          <w:left w:val="nil"/>
          <w:bottom w:val="nil"/>
          <w:right w:val="nil"/>
          <w:between w:val="nil"/>
        </w:pBdr>
        <w:tabs>
          <w:tab w:val="left" w:pos="432"/>
          <w:tab w:val="left" w:pos="1007"/>
        </w:tabs>
        <w:spacing w:after="120" w:line="360" w:lineRule="auto"/>
        <w:jc w:val="both"/>
        <w:rPr>
          <w:rFonts w:ascii="Arial" w:eastAsia="Arial" w:hAnsi="Arial" w:cs="Arial"/>
          <w:color w:val="010000"/>
          <w:sz w:val="20"/>
          <w:szCs w:val="20"/>
        </w:rPr>
      </w:pPr>
      <w:r>
        <w:rPr>
          <w:rFonts w:ascii="Arial" w:hAnsi="Arial"/>
          <w:color w:val="010000"/>
          <w:sz w:val="20"/>
        </w:rPr>
        <w:t>Securities code:  TCJ</w:t>
      </w:r>
    </w:p>
    <w:p w14:paraId="3CF7CB5C" w14:textId="77777777" w:rsidR="00586A1F" w:rsidRDefault="00A430C1" w:rsidP="00CA1346">
      <w:pPr>
        <w:numPr>
          <w:ilvl w:val="0"/>
          <w:numId w:val="5"/>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Board of Management.</w:t>
      </w:r>
    </w:p>
    <w:p w14:paraId="09416556" w14:textId="77777777" w:rsidR="00586A1F" w:rsidRDefault="00A430C1" w:rsidP="00CA1346">
      <w:pPr>
        <w:numPr>
          <w:ilvl w:val="0"/>
          <w:numId w:val="5"/>
        </w:numPr>
        <w:pBdr>
          <w:top w:val="nil"/>
          <w:left w:val="nil"/>
          <w:bottom w:val="nil"/>
          <w:right w:val="nil"/>
          <w:between w:val="nil"/>
        </w:pBdr>
        <w:tabs>
          <w:tab w:val="left" w:pos="432"/>
          <w:tab w:val="left" w:pos="1007"/>
        </w:tabs>
        <w:spacing w:after="120" w:line="360" w:lineRule="auto"/>
        <w:jc w:val="both"/>
        <w:rPr>
          <w:rFonts w:ascii="Arial" w:eastAsia="Arial" w:hAnsi="Arial" w:cs="Arial"/>
          <w:color w:val="010000"/>
          <w:sz w:val="20"/>
          <w:szCs w:val="20"/>
        </w:rPr>
      </w:pPr>
      <w:r>
        <w:rPr>
          <w:rFonts w:ascii="Arial" w:hAnsi="Arial"/>
          <w:color w:val="010000"/>
          <w:sz w:val="20"/>
        </w:rPr>
        <w:t>Internal audit execution: Implemented.</w:t>
      </w:r>
    </w:p>
    <w:p w14:paraId="2CD950B6" w14:textId="77777777" w:rsidR="00586A1F" w:rsidRDefault="00A430C1" w:rsidP="00CA1346">
      <w:pPr>
        <w:numPr>
          <w:ilvl w:val="0"/>
          <w:numId w:val="6"/>
        </w:numPr>
        <w:pBdr>
          <w:top w:val="nil"/>
          <w:left w:val="nil"/>
          <w:bottom w:val="nil"/>
          <w:right w:val="nil"/>
          <w:between w:val="nil"/>
        </w:pBdr>
        <w:tabs>
          <w:tab w:val="left" w:pos="432"/>
          <w:tab w:val="left" w:pos="1103"/>
        </w:tabs>
        <w:spacing w:after="120" w:line="360" w:lineRule="auto"/>
        <w:jc w:val="both"/>
        <w:rPr>
          <w:rFonts w:ascii="Arial" w:eastAsia="Arial" w:hAnsi="Arial" w:cs="Arial"/>
          <w:color w:val="010000"/>
          <w:sz w:val="20"/>
          <w:szCs w:val="20"/>
        </w:rPr>
      </w:pPr>
      <w:r>
        <w:rPr>
          <w:rFonts w:ascii="Arial" w:hAnsi="Arial"/>
          <w:color w:val="010000"/>
          <w:sz w:val="20"/>
        </w:rPr>
        <w:t>Activities of General Meeting of Shareholders</w:t>
      </w:r>
    </w:p>
    <w:p w14:paraId="27FA2000" w14:textId="77777777" w:rsidR="00586A1F" w:rsidRDefault="00A430C1" w:rsidP="00CA134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153"/>
        <w:gridCol w:w="1707"/>
        <w:gridCol w:w="3527"/>
      </w:tblGrid>
      <w:tr w:rsidR="00586A1F" w14:paraId="2BA29BC0" w14:textId="77777777">
        <w:tc>
          <w:tcPr>
            <w:tcW w:w="630" w:type="dxa"/>
            <w:shd w:val="clear" w:color="auto" w:fill="auto"/>
            <w:tcMar>
              <w:top w:w="0" w:type="dxa"/>
              <w:bottom w:w="0" w:type="dxa"/>
            </w:tcMar>
            <w:vAlign w:val="center"/>
          </w:tcPr>
          <w:p w14:paraId="41AA573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153" w:type="dxa"/>
            <w:shd w:val="clear" w:color="auto" w:fill="auto"/>
            <w:tcMar>
              <w:top w:w="0" w:type="dxa"/>
              <w:bottom w:w="0" w:type="dxa"/>
            </w:tcMar>
            <w:vAlign w:val="center"/>
          </w:tcPr>
          <w:p w14:paraId="3EE0FA87"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707" w:type="dxa"/>
            <w:shd w:val="clear" w:color="auto" w:fill="auto"/>
            <w:tcMar>
              <w:top w:w="0" w:type="dxa"/>
              <w:bottom w:w="0" w:type="dxa"/>
            </w:tcMar>
            <w:vAlign w:val="center"/>
          </w:tcPr>
          <w:p w14:paraId="57F7D832"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527" w:type="dxa"/>
            <w:shd w:val="clear" w:color="auto" w:fill="auto"/>
            <w:tcMar>
              <w:top w:w="0" w:type="dxa"/>
              <w:bottom w:w="0" w:type="dxa"/>
            </w:tcMar>
            <w:vAlign w:val="center"/>
          </w:tcPr>
          <w:p w14:paraId="5A2DD71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586A1F" w14:paraId="3C857704" w14:textId="77777777">
        <w:tc>
          <w:tcPr>
            <w:tcW w:w="630" w:type="dxa"/>
            <w:shd w:val="clear" w:color="auto" w:fill="auto"/>
            <w:tcMar>
              <w:top w:w="0" w:type="dxa"/>
              <w:bottom w:w="0" w:type="dxa"/>
            </w:tcMar>
            <w:vAlign w:val="center"/>
          </w:tcPr>
          <w:p w14:paraId="183DE64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3153" w:type="dxa"/>
            <w:shd w:val="clear" w:color="auto" w:fill="auto"/>
            <w:tcMar>
              <w:top w:w="0" w:type="dxa"/>
              <w:bottom w:w="0" w:type="dxa"/>
            </w:tcMar>
            <w:vAlign w:val="center"/>
          </w:tcPr>
          <w:p w14:paraId="19B7D6E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15/2023/NQ/ DHCD</w:t>
            </w:r>
          </w:p>
        </w:tc>
        <w:tc>
          <w:tcPr>
            <w:tcW w:w="1707" w:type="dxa"/>
            <w:shd w:val="clear" w:color="auto" w:fill="auto"/>
            <w:tcMar>
              <w:top w:w="0" w:type="dxa"/>
              <w:bottom w:w="0" w:type="dxa"/>
            </w:tcMar>
            <w:vAlign w:val="center"/>
          </w:tcPr>
          <w:p w14:paraId="3CBB7292"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07, 2023</w:t>
            </w:r>
          </w:p>
        </w:tc>
        <w:tc>
          <w:tcPr>
            <w:tcW w:w="3527" w:type="dxa"/>
            <w:shd w:val="clear" w:color="auto" w:fill="auto"/>
            <w:tcMar>
              <w:top w:w="0" w:type="dxa"/>
              <w:bottom w:w="0" w:type="dxa"/>
            </w:tcMar>
            <w:vAlign w:val="center"/>
          </w:tcPr>
          <w:p w14:paraId="7E27160A"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Annual General Mandate 2023 of </w:t>
            </w:r>
            <w:proofErr w:type="spellStart"/>
            <w:r>
              <w:rPr>
                <w:rFonts w:ascii="Arial" w:hAnsi="Arial"/>
                <w:color w:val="010000"/>
                <w:sz w:val="20"/>
              </w:rPr>
              <w:t>Tochau</w:t>
            </w:r>
            <w:proofErr w:type="spellEnd"/>
            <w:r>
              <w:rPr>
                <w:rFonts w:ascii="Arial" w:hAnsi="Arial"/>
                <w:color w:val="010000"/>
                <w:sz w:val="20"/>
              </w:rPr>
              <w:t xml:space="preserve"> JSC</w:t>
            </w:r>
          </w:p>
        </w:tc>
      </w:tr>
    </w:tbl>
    <w:p w14:paraId="6733B82E" w14:textId="77777777" w:rsidR="00586A1F" w:rsidRDefault="00A430C1">
      <w:pPr>
        <w:numPr>
          <w:ilvl w:val="0"/>
          <w:numId w:val="6"/>
        </w:numPr>
        <w:pBdr>
          <w:top w:val="nil"/>
          <w:left w:val="nil"/>
          <w:bottom w:val="nil"/>
          <w:right w:val="nil"/>
          <w:between w:val="nil"/>
        </w:pBdr>
        <w:tabs>
          <w:tab w:val="left" w:pos="432"/>
          <w:tab w:val="left" w:pos="1194"/>
        </w:tabs>
        <w:spacing w:after="120" w:line="360" w:lineRule="auto"/>
        <w:rPr>
          <w:rFonts w:ascii="Arial" w:eastAsia="Arial" w:hAnsi="Arial" w:cs="Arial"/>
          <w:color w:val="010000"/>
          <w:sz w:val="20"/>
          <w:szCs w:val="20"/>
        </w:rPr>
      </w:pPr>
      <w:r>
        <w:rPr>
          <w:rFonts w:ascii="Arial" w:hAnsi="Arial"/>
          <w:color w:val="010000"/>
          <w:sz w:val="20"/>
        </w:rPr>
        <w:t>The Board of Directors in 2023:</w:t>
      </w:r>
    </w:p>
    <w:p w14:paraId="462DB3D9" w14:textId="77777777" w:rsidR="00586A1F" w:rsidRDefault="00A430C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2884"/>
        <w:gridCol w:w="2361"/>
        <w:gridCol w:w="1699"/>
        <w:gridCol w:w="1445"/>
      </w:tblGrid>
      <w:tr w:rsidR="00586A1F" w14:paraId="052611F6" w14:textId="77777777">
        <w:tc>
          <w:tcPr>
            <w:tcW w:w="628" w:type="dxa"/>
            <w:vMerge w:val="restart"/>
            <w:shd w:val="clear" w:color="auto" w:fill="auto"/>
            <w:tcMar>
              <w:top w:w="0" w:type="dxa"/>
              <w:bottom w:w="0" w:type="dxa"/>
            </w:tcMar>
            <w:vAlign w:val="center"/>
          </w:tcPr>
          <w:p w14:paraId="62595E5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84" w:type="dxa"/>
            <w:vMerge w:val="restart"/>
            <w:shd w:val="clear" w:color="auto" w:fill="auto"/>
            <w:tcMar>
              <w:top w:w="0" w:type="dxa"/>
              <w:bottom w:w="0" w:type="dxa"/>
            </w:tcMar>
            <w:vAlign w:val="center"/>
          </w:tcPr>
          <w:p w14:paraId="198495D5"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61" w:type="dxa"/>
            <w:vMerge w:val="restart"/>
            <w:shd w:val="clear" w:color="auto" w:fill="auto"/>
            <w:tcMar>
              <w:top w:w="0" w:type="dxa"/>
              <w:bottom w:w="0" w:type="dxa"/>
            </w:tcMar>
            <w:vAlign w:val="center"/>
          </w:tcPr>
          <w:p w14:paraId="0E74D3A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144" w:type="dxa"/>
            <w:gridSpan w:val="2"/>
            <w:shd w:val="clear" w:color="auto" w:fill="auto"/>
            <w:tcMar>
              <w:top w:w="0" w:type="dxa"/>
              <w:bottom w:w="0" w:type="dxa"/>
            </w:tcMar>
            <w:vAlign w:val="center"/>
          </w:tcPr>
          <w:p w14:paraId="32E7E417"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586A1F" w14:paraId="5F482FC8" w14:textId="77777777">
        <w:tc>
          <w:tcPr>
            <w:tcW w:w="628" w:type="dxa"/>
            <w:vMerge/>
            <w:shd w:val="clear" w:color="auto" w:fill="auto"/>
            <w:tcMar>
              <w:top w:w="0" w:type="dxa"/>
              <w:bottom w:w="0" w:type="dxa"/>
            </w:tcMar>
            <w:vAlign w:val="center"/>
          </w:tcPr>
          <w:p w14:paraId="208BC869" w14:textId="77777777" w:rsidR="00586A1F" w:rsidRDefault="00586A1F">
            <w:pPr>
              <w:pBdr>
                <w:top w:val="nil"/>
                <w:left w:val="nil"/>
                <w:bottom w:val="nil"/>
                <w:right w:val="nil"/>
                <w:between w:val="nil"/>
              </w:pBdr>
              <w:spacing w:line="276" w:lineRule="auto"/>
              <w:rPr>
                <w:rFonts w:ascii="Arial" w:eastAsia="Arial" w:hAnsi="Arial" w:cs="Arial"/>
                <w:color w:val="010000"/>
                <w:sz w:val="20"/>
                <w:szCs w:val="20"/>
              </w:rPr>
            </w:pPr>
          </w:p>
        </w:tc>
        <w:tc>
          <w:tcPr>
            <w:tcW w:w="2884" w:type="dxa"/>
            <w:vMerge/>
            <w:shd w:val="clear" w:color="auto" w:fill="auto"/>
            <w:tcMar>
              <w:top w:w="0" w:type="dxa"/>
              <w:bottom w:w="0" w:type="dxa"/>
            </w:tcMar>
            <w:vAlign w:val="center"/>
          </w:tcPr>
          <w:p w14:paraId="2D9426E8" w14:textId="77777777" w:rsidR="00586A1F" w:rsidRDefault="00586A1F">
            <w:pPr>
              <w:pBdr>
                <w:top w:val="nil"/>
                <w:left w:val="nil"/>
                <w:bottom w:val="nil"/>
                <w:right w:val="nil"/>
                <w:between w:val="nil"/>
              </w:pBdr>
              <w:spacing w:line="276" w:lineRule="auto"/>
              <w:rPr>
                <w:rFonts w:ascii="Arial" w:eastAsia="Arial" w:hAnsi="Arial" w:cs="Arial"/>
                <w:color w:val="010000"/>
                <w:sz w:val="20"/>
                <w:szCs w:val="20"/>
              </w:rPr>
            </w:pPr>
          </w:p>
        </w:tc>
        <w:tc>
          <w:tcPr>
            <w:tcW w:w="2361" w:type="dxa"/>
            <w:vMerge/>
            <w:shd w:val="clear" w:color="auto" w:fill="auto"/>
            <w:tcMar>
              <w:top w:w="0" w:type="dxa"/>
              <w:bottom w:w="0" w:type="dxa"/>
            </w:tcMar>
            <w:vAlign w:val="center"/>
          </w:tcPr>
          <w:p w14:paraId="27A5660E" w14:textId="77777777" w:rsidR="00586A1F" w:rsidRDefault="00586A1F">
            <w:pPr>
              <w:pBdr>
                <w:top w:val="nil"/>
                <w:left w:val="nil"/>
                <w:bottom w:val="nil"/>
                <w:right w:val="nil"/>
                <w:between w:val="nil"/>
              </w:pBdr>
              <w:spacing w:line="276" w:lineRule="auto"/>
              <w:rPr>
                <w:rFonts w:ascii="Arial" w:eastAsia="Arial" w:hAnsi="Arial" w:cs="Arial"/>
                <w:color w:val="010000"/>
                <w:sz w:val="20"/>
                <w:szCs w:val="20"/>
              </w:rPr>
            </w:pPr>
          </w:p>
        </w:tc>
        <w:tc>
          <w:tcPr>
            <w:tcW w:w="1699" w:type="dxa"/>
            <w:shd w:val="clear" w:color="auto" w:fill="auto"/>
            <w:tcMar>
              <w:top w:w="0" w:type="dxa"/>
              <w:bottom w:w="0" w:type="dxa"/>
            </w:tcMar>
            <w:vAlign w:val="center"/>
          </w:tcPr>
          <w:p w14:paraId="0F48DD6A"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445" w:type="dxa"/>
            <w:shd w:val="clear" w:color="auto" w:fill="auto"/>
            <w:tcMar>
              <w:top w:w="0" w:type="dxa"/>
              <w:bottom w:w="0" w:type="dxa"/>
            </w:tcMar>
            <w:vAlign w:val="center"/>
          </w:tcPr>
          <w:p w14:paraId="7962D311"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586A1F" w14:paraId="5DD684FA" w14:textId="77777777">
        <w:tc>
          <w:tcPr>
            <w:tcW w:w="628" w:type="dxa"/>
            <w:shd w:val="clear" w:color="auto" w:fill="auto"/>
            <w:tcMar>
              <w:top w:w="0" w:type="dxa"/>
              <w:bottom w:w="0" w:type="dxa"/>
            </w:tcMar>
            <w:vAlign w:val="center"/>
          </w:tcPr>
          <w:p w14:paraId="6F5DE831"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84" w:type="dxa"/>
            <w:shd w:val="clear" w:color="auto" w:fill="auto"/>
            <w:tcMar>
              <w:top w:w="0" w:type="dxa"/>
              <w:bottom w:w="0" w:type="dxa"/>
            </w:tcMar>
            <w:vAlign w:val="center"/>
          </w:tcPr>
          <w:p w14:paraId="00A18628"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Hung Tin</w:t>
            </w:r>
          </w:p>
        </w:tc>
        <w:tc>
          <w:tcPr>
            <w:tcW w:w="2361" w:type="dxa"/>
            <w:shd w:val="clear" w:color="auto" w:fill="auto"/>
            <w:tcMar>
              <w:top w:w="0" w:type="dxa"/>
              <w:bottom w:w="0" w:type="dxa"/>
            </w:tcMar>
            <w:vAlign w:val="center"/>
          </w:tcPr>
          <w:p w14:paraId="4FA464C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Chairman of the Board of Directors, executive; Legal representative of the Company</w:t>
            </w:r>
          </w:p>
        </w:tc>
        <w:tc>
          <w:tcPr>
            <w:tcW w:w="1699" w:type="dxa"/>
            <w:shd w:val="clear" w:color="auto" w:fill="auto"/>
            <w:tcMar>
              <w:top w:w="0" w:type="dxa"/>
              <w:bottom w:w="0" w:type="dxa"/>
            </w:tcMar>
            <w:vAlign w:val="center"/>
          </w:tcPr>
          <w:p w14:paraId="70BBF61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2022</w:t>
            </w:r>
          </w:p>
        </w:tc>
        <w:tc>
          <w:tcPr>
            <w:tcW w:w="1445" w:type="dxa"/>
            <w:shd w:val="clear" w:color="auto" w:fill="auto"/>
            <w:tcMar>
              <w:top w:w="0" w:type="dxa"/>
              <w:bottom w:w="0" w:type="dxa"/>
            </w:tcMar>
            <w:vAlign w:val="center"/>
          </w:tcPr>
          <w:p w14:paraId="75DDECE8" w14:textId="77777777" w:rsidR="00586A1F" w:rsidRDefault="00586A1F">
            <w:pPr>
              <w:tabs>
                <w:tab w:val="left" w:pos="432"/>
              </w:tabs>
              <w:spacing w:after="120" w:line="360" w:lineRule="auto"/>
              <w:rPr>
                <w:rFonts w:ascii="Arial" w:eastAsia="Arial" w:hAnsi="Arial" w:cs="Arial"/>
                <w:color w:val="010000"/>
                <w:sz w:val="20"/>
                <w:szCs w:val="20"/>
              </w:rPr>
            </w:pPr>
          </w:p>
        </w:tc>
      </w:tr>
      <w:tr w:rsidR="00586A1F" w14:paraId="5192DCAD" w14:textId="77777777">
        <w:tc>
          <w:tcPr>
            <w:tcW w:w="628" w:type="dxa"/>
            <w:shd w:val="clear" w:color="auto" w:fill="auto"/>
            <w:tcMar>
              <w:top w:w="0" w:type="dxa"/>
              <w:bottom w:w="0" w:type="dxa"/>
            </w:tcMar>
            <w:vAlign w:val="center"/>
          </w:tcPr>
          <w:p w14:paraId="09B85F0A"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84" w:type="dxa"/>
            <w:shd w:val="clear" w:color="auto" w:fill="auto"/>
            <w:tcMar>
              <w:top w:w="0" w:type="dxa"/>
              <w:bottom w:w="0" w:type="dxa"/>
            </w:tcMar>
            <w:vAlign w:val="center"/>
          </w:tcPr>
          <w:p w14:paraId="0122AB8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Phat</w:t>
            </w:r>
            <w:proofErr w:type="spellEnd"/>
            <w:r>
              <w:rPr>
                <w:rFonts w:ascii="Arial" w:hAnsi="Arial"/>
                <w:color w:val="010000"/>
                <w:sz w:val="20"/>
              </w:rPr>
              <w:t xml:space="preserve"> Tai</w:t>
            </w:r>
          </w:p>
        </w:tc>
        <w:tc>
          <w:tcPr>
            <w:tcW w:w="2361" w:type="dxa"/>
            <w:shd w:val="clear" w:color="auto" w:fill="auto"/>
            <w:tcMar>
              <w:top w:w="0" w:type="dxa"/>
              <w:bottom w:w="0" w:type="dxa"/>
            </w:tcMar>
            <w:vAlign w:val="center"/>
          </w:tcPr>
          <w:p w14:paraId="2A1BD415"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99" w:type="dxa"/>
            <w:shd w:val="clear" w:color="auto" w:fill="auto"/>
            <w:tcMar>
              <w:top w:w="0" w:type="dxa"/>
              <w:bottom w:w="0" w:type="dxa"/>
            </w:tcMar>
            <w:vAlign w:val="center"/>
          </w:tcPr>
          <w:p w14:paraId="08A3E248"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2022</w:t>
            </w:r>
          </w:p>
        </w:tc>
        <w:tc>
          <w:tcPr>
            <w:tcW w:w="1445" w:type="dxa"/>
            <w:shd w:val="clear" w:color="auto" w:fill="auto"/>
            <w:tcMar>
              <w:top w:w="0" w:type="dxa"/>
              <w:bottom w:w="0" w:type="dxa"/>
            </w:tcMar>
            <w:vAlign w:val="center"/>
          </w:tcPr>
          <w:p w14:paraId="122C8910" w14:textId="77777777" w:rsidR="00586A1F" w:rsidRDefault="00586A1F">
            <w:pPr>
              <w:tabs>
                <w:tab w:val="left" w:pos="432"/>
              </w:tabs>
              <w:spacing w:after="120" w:line="360" w:lineRule="auto"/>
              <w:rPr>
                <w:rFonts w:ascii="Arial" w:eastAsia="Arial" w:hAnsi="Arial" w:cs="Arial"/>
                <w:color w:val="010000"/>
                <w:sz w:val="20"/>
                <w:szCs w:val="20"/>
              </w:rPr>
            </w:pPr>
          </w:p>
        </w:tc>
      </w:tr>
      <w:tr w:rsidR="00586A1F" w14:paraId="194B25D7" w14:textId="77777777">
        <w:tc>
          <w:tcPr>
            <w:tcW w:w="628" w:type="dxa"/>
            <w:shd w:val="clear" w:color="auto" w:fill="auto"/>
            <w:tcMar>
              <w:top w:w="0" w:type="dxa"/>
              <w:bottom w:w="0" w:type="dxa"/>
            </w:tcMar>
            <w:vAlign w:val="center"/>
          </w:tcPr>
          <w:p w14:paraId="0A28C157"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884" w:type="dxa"/>
            <w:shd w:val="clear" w:color="auto" w:fill="auto"/>
            <w:tcMar>
              <w:top w:w="0" w:type="dxa"/>
              <w:bottom w:w="0" w:type="dxa"/>
            </w:tcMar>
            <w:vAlign w:val="center"/>
          </w:tcPr>
          <w:p w14:paraId="588DD25D" w14:textId="500489B0" w:rsidR="00586A1F" w:rsidRDefault="009964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r w:rsidR="00A430C1">
              <w:rPr>
                <w:rFonts w:ascii="Arial" w:hAnsi="Arial"/>
                <w:color w:val="010000"/>
                <w:sz w:val="20"/>
              </w:rPr>
              <w:t>Lam Duy Binh</w:t>
            </w:r>
          </w:p>
        </w:tc>
        <w:tc>
          <w:tcPr>
            <w:tcW w:w="2361" w:type="dxa"/>
            <w:shd w:val="clear" w:color="auto" w:fill="auto"/>
            <w:tcMar>
              <w:top w:w="0" w:type="dxa"/>
              <w:bottom w:w="0" w:type="dxa"/>
            </w:tcMar>
            <w:vAlign w:val="center"/>
          </w:tcPr>
          <w:p w14:paraId="53CC169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99" w:type="dxa"/>
            <w:shd w:val="clear" w:color="auto" w:fill="auto"/>
            <w:tcMar>
              <w:top w:w="0" w:type="dxa"/>
              <w:bottom w:w="0" w:type="dxa"/>
            </w:tcMar>
            <w:vAlign w:val="center"/>
          </w:tcPr>
          <w:p w14:paraId="578CAD9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2022</w:t>
            </w:r>
          </w:p>
        </w:tc>
        <w:tc>
          <w:tcPr>
            <w:tcW w:w="1445" w:type="dxa"/>
            <w:shd w:val="clear" w:color="auto" w:fill="auto"/>
            <w:tcMar>
              <w:top w:w="0" w:type="dxa"/>
              <w:bottom w:w="0" w:type="dxa"/>
            </w:tcMar>
            <w:vAlign w:val="center"/>
          </w:tcPr>
          <w:p w14:paraId="4AEDA120" w14:textId="77777777" w:rsidR="00586A1F" w:rsidRDefault="00586A1F">
            <w:pPr>
              <w:tabs>
                <w:tab w:val="left" w:pos="432"/>
              </w:tabs>
              <w:spacing w:after="120" w:line="360" w:lineRule="auto"/>
              <w:rPr>
                <w:rFonts w:ascii="Arial" w:eastAsia="Arial" w:hAnsi="Arial" w:cs="Arial"/>
                <w:color w:val="010000"/>
                <w:sz w:val="20"/>
                <w:szCs w:val="20"/>
              </w:rPr>
            </w:pPr>
          </w:p>
        </w:tc>
      </w:tr>
      <w:tr w:rsidR="00586A1F" w14:paraId="153B7D3A" w14:textId="77777777">
        <w:tc>
          <w:tcPr>
            <w:tcW w:w="628" w:type="dxa"/>
            <w:shd w:val="clear" w:color="auto" w:fill="auto"/>
            <w:tcMar>
              <w:top w:w="0" w:type="dxa"/>
              <w:bottom w:w="0" w:type="dxa"/>
            </w:tcMar>
            <w:vAlign w:val="center"/>
          </w:tcPr>
          <w:p w14:paraId="72F75B1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884" w:type="dxa"/>
            <w:shd w:val="clear" w:color="auto" w:fill="auto"/>
            <w:tcMar>
              <w:top w:w="0" w:type="dxa"/>
              <w:bottom w:w="0" w:type="dxa"/>
            </w:tcMar>
            <w:vAlign w:val="center"/>
          </w:tcPr>
          <w:p w14:paraId="166E146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Nguyen Duy </w:t>
            </w:r>
            <w:proofErr w:type="spellStart"/>
            <w:r>
              <w:rPr>
                <w:rFonts w:ascii="Arial" w:hAnsi="Arial"/>
                <w:color w:val="010000"/>
                <w:sz w:val="20"/>
              </w:rPr>
              <w:t>Phuc</w:t>
            </w:r>
            <w:proofErr w:type="spellEnd"/>
          </w:p>
        </w:tc>
        <w:tc>
          <w:tcPr>
            <w:tcW w:w="2361" w:type="dxa"/>
            <w:shd w:val="clear" w:color="auto" w:fill="auto"/>
            <w:tcMar>
              <w:top w:w="0" w:type="dxa"/>
              <w:bottom w:w="0" w:type="dxa"/>
            </w:tcMar>
            <w:vAlign w:val="center"/>
          </w:tcPr>
          <w:p w14:paraId="1810F93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99" w:type="dxa"/>
            <w:shd w:val="clear" w:color="auto" w:fill="auto"/>
            <w:tcMar>
              <w:top w:w="0" w:type="dxa"/>
              <w:bottom w:w="0" w:type="dxa"/>
            </w:tcMar>
            <w:vAlign w:val="center"/>
          </w:tcPr>
          <w:p w14:paraId="5E34EE32"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2022</w:t>
            </w:r>
          </w:p>
        </w:tc>
        <w:tc>
          <w:tcPr>
            <w:tcW w:w="1445" w:type="dxa"/>
            <w:shd w:val="clear" w:color="auto" w:fill="auto"/>
            <w:tcMar>
              <w:top w:w="0" w:type="dxa"/>
              <w:bottom w:w="0" w:type="dxa"/>
            </w:tcMar>
            <w:vAlign w:val="center"/>
          </w:tcPr>
          <w:p w14:paraId="2FA2D7BF" w14:textId="77777777" w:rsidR="00586A1F" w:rsidRDefault="00586A1F">
            <w:pPr>
              <w:tabs>
                <w:tab w:val="left" w:pos="432"/>
              </w:tabs>
              <w:spacing w:after="120" w:line="360" w:lineRule="auto"/>
              <w:rPr>
                <w:rFonts w:ascii="Arial" w:eastAsia="Arial" w:hAnsi="Arial" w:cs="Arial"/>
                <w:color w:val="010000"/>
                <w:sz w:val="20"/>
                <w:szCs w:val="20"/>
              </w:rPr>
            </w:pPr>
          </w:p>
        </w:tc>
      </w:tr>
      <w:tr w:rsidR="00586A1F" w14:paraId="35999C62" w14:textId="77777777">
        <w:tc>
          <w:tcPr>
            <w:tcW w:w="628" w:type="dxa"/>
            <w:shd w:val="clear" w:color="auto" w:fill="auto"/>
            <w:tcMar>
              <w:top w:w="0" w:type="dxa"/>
              <w:bottom w:w="0" w:type="dxa"/>
            </w:tcMar>
            <w:vAlign w:val="center"/>
          </w:tcPr>
          <w:p w14:paraId="263FCE72"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884" w:type="dxa"/>
            <w:shd w:val="clear" w:color="auto" w:fill="auto"/>
            <w:tcMar>
              <w:top w:w="0" w:type="dxa"/>
              <w:bottom w:w="0" w:type="dxa"/>
            </w:tcMar>
            <w:vAlign w:val="center"/>
          </w:tcPr>
          <w:p w14:paraId="78DFC3FA"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Huynh Dang </w:t>
            </w:r>
            <w:proofErr w:type="spellStart"/>
            <w:r>
              <w:rPr>
                <w:rFonts w:ascii="Arial" w:hAnsi="Arial"/>
                <w:color w:val="010000"/>
                <w:sz w:val="20"/>
              </w:rPr>
              <w:t>Khoa</w:t>
            </w:r>
            <w:proofErr w:type="spellEnd"/>
          </w:p>
        </w:tc>
        <w:tc>
          <w:tcPr>
            <w:tcW w:w="2361" w:type="dxa"/>
            <w:shd w:val="clear" w:color="auto" w:fill="auto"/>
            <w:tcMar>
              <w:top w:w="0" w:type="dxa"/>
              <w:bottom w:w="0" w:type="dxa"/>
            </w:tcMar>
            <w:vAlign w:val="center"/>
          </w:tcPr>
          <w:p w14:paraId="3B6E427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99" w:type="dxa"/>
            <w:shd w:val="clear" w:color="auto" w:fill="auto"/>
            <w:tcMar>
              <w:top w:w="0" w:type="dxa"/>
              <w:bottom w:w="0" w:type="dxa"/>
            </w:tcMar>
            <w:vAlign w:val="center"/>
          </w:tcPr>
          <w:p w14:paraId="0FF961D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2022</w:t>
            </w:r>
          </w:p>
        </w:tc>
        <w:tc>
          <w:tcPr>
            <w:tcW w:w="1445" w:type="dxa"/>
            <w:shd w:val="clear" w:color="auto" w:fill="auto"/>
            <w:tcMar>
              <w:top w:w="0" w:type="dxa"/>
              <w:bottom w:w="0" w:type="dxa"/>
            </w:tcMar>
            <w:vAlign w:val="center"/>
          </w:tcPr>
          <w:p w14:paraId="6D2B6A4A"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07, 2023</w:t>
            </w:r>
          </w:p>
        </w:tc>
      </w:tr>
      <w:tr w:rsidR="00586A1F" w14:paraId="22E08EFD" w14:textId="77777777">
        <w:tc>
          <w:tcPr>
            <w:tcW w:w="628" w:type="dxa"/>
            <w:shd w:val="clear" w:color="auto" w:fill="auto"/>
            <w:tcMar>
              <w:top w:w="0" w:type="dxa"/>
              <w:bottom w:w="0" w:type="dxa"/>
            </w:tcMar>
            <w:vAlign w:val="center"/>
          </w:tcPr>
          <w:p w14:paraId="61112D0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884" w:type="dxa"/>
            <w:shd w:val="clear" w:color="auto" w:fill="auto"/>
            <w:tcMar>
              <w:top w:w="0" w:type="dxa"/>
              <w:bottom w:w="0" w:type="dxa"/>
            </w:tcMar>
            <w:vAlign w:val="center"/>
          </w:tcPr>
          <w:p w14:paraId="6AFA103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Doan Minh Tu</w:t>
            </w:r>
          </w:p>
        </w:tc>
        <w:tc>
          <w:tcPr>
            <w:tcW w:w="2361" w:type="dxa"/>
            <w:shd w:val="clear" w:color="auto" w:fill="auto"/>
            <w:tcMar>
              <w:top w:w="0" w:type="dxa"/>
              <w:bottom w:w="0" w:type="dxa"/>
            </w:tcMar>
            <w:vAlign w:val="center"/>
          </w:tcPr>
          <w:p w14:paraId="164C9BD8"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99" w:type="dxa"/>
            <w:shd w:val="clear" w:color="auto" w:fill="auto"/>
            <w:tcMar>
              <w:top w:w="0" w:type="dxa"/>
              <w:bottom w:w="0" w:type="dxa"/>
            </w:tcMar>
            <w:vAlign w:val="center"/>
          </w:tcPr>
          <w:p w14:paraId="1403782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07, 2023</w:t>
            </w:r>
          </w:p>
        </w:tc>
        <w:tc>
          <w:tcPr>
            <w:tcW w:w="1445" w:type="dxa"/>
            <w:shd w:val="clear" w:color="auto" w:fill="auto"/>
            <w:tcMar>
              <w:top w:w="0" w:type="dxa"/>
              <w:bottom w:w="0" w:type="dxa"/>
            </w:tcMar>
            <w:vAlign w:val="center"/>
          </w:tcPr>
          <w:p w14:paraId="64260D7E" w14:textId="77777777" w:rsidR="00586A1F" w:rsidRDefault="00586A1F">
            <w:pPr>
              <w:tabs>
                <w:tab w:val="left" w:pos="432"/>
              </w:tabs>
              <w:spacing w:after="120" w:line="360" w:lineRule="auto"/>
              <w:rPr>
                <w:rFonts w:ascii="Arial" w:eastAsia="Arial" w:hAnsi="Arial" w:cs="Arial"/>
                <w:color w:val="010000"/>
                <w:sz w:val="20"/>
                <w:szCs w:val="20"/>
              </w:rPr>
            </w:pPr>
          </w:p>
        </w:tc>
      </w:tr>
    </w:tbl>
    <w:p w14:paraId="1BDA4F30" w14:textId="77777777" w:rsidR="00586A1F" w:rsidRDefault="00A430C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2761"/>
        <w:gridCol w:w="1688"/>
        <w:gridCol w:w="3830"/>
      </w:tblGrid>
      <w:tr w:rsidR="00586A1F" w14:paraId="609731F2" w14:textId="77777777">
        <w:tc>
          <w:tcPr>
            <w:tcW w:w="738" w:type="dxa"/>
            <w:shd w:val="clear" w:color="auto" w:fill="auto"/>
            <w:tcMar>
              <w:top w:w="0" w:type="dxa"/>
              <w:bottom w:w="0" w:type="dxa"/>
            </w:tcMar>
            <w:vAlign w:val="center"/>
          </w:tcPr>
          <w:p w14:paraId="211C9EA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61" w:type="dxa"/>
            <w:shd w:val="clear" w:color="auto" w:fill="auto"/>
            <w:tcMar>
              <w:top w:w="0" w:type="dxa"/>
              <w:bottom w:w="0" w:type="dxa"/>
            </w:tcMar>
            <w:vAlign w:val="center"/>
          </w:tcPr>
          <w:p w14:paraId="61FF720A" w14:textId="4320B1E9" w:rsidR="00586A1F" w:rsidRDefault="00F9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Resolution/Board Decision </w:t>
            </w:r>
            <w:r w:rsidR="00A430C1">
              <w:rPr>
                <w:rFonts w:ascii="Arial" w:hAnsi="Arial"/>
                <w:color w:val="010000"/>
                <w:sz w:val="20"/>
              </w:rPr>
              <w:t>No.</w:t>
            </w:r>
          </w:p>
        </w:tc>
        <w:tc>
          <w:tcPr>
            <w:tcW w:w="1688" w:type="dxa"/>
            <w:shd w:val="clear" w:color="auto" w:fill="auto"/>
            <w:tcMar>
              <w:top w:w="0" w:type="dxa"/>
              <w:bottom w:w="0" w:type="dxa"/>
            </w:tcMar>
            <w:vAlign w:val="center"/>
          </w:tcPr>
          <w:p w14:paraId="1FC6CFC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830" w:type="dxa"/>
            <w:shd w:val="clear" w:color="auto" w:fill="auto"/>
            <w:tcMar>
              <w:top w:w="0" w:type="dxa"/>
              <w:bottom w:w="0" w:type="dxa"/>
            </w:tcMar>
            <w:vAlign w:val="center"/>
          </w:tcPr>
          <w:p w14:paraId="291D356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586A1F" w14:paraId="7F1B54B8" w14:textId="77777777">
        <w:tc>
          <w:tcPr>
            <w:tcW w:w="738" w:type="dxa"/>
            <w:shd w:val="clear" w:color="auto" w:fill="auto"/>
            <w:tcMar>
              <w:top w:w="0" w:type="dxa"/>
              <w:bottom w:w="0" w:type="dxa"/>
            </w:tcMar>
            <w:vAlign w:val="center"/>
          </w:tcPr>
          <w:p w14:paraId="2363F638"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61" w:type="dxa"/>
            <w:shd w:val="clear" w:color="auto" w:fill="auto"/>
            <w:tcMar>
              <w:top w:w="0" w:type="dxa"/>
              <w:bottom w:w="0" w:type="dxa"/>
            </w:tcMar>
            <w:vAlign w:val="center"/>
          </w:tcPr>
          <w:p w14:paraId="4CE98BF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1688" w:type="dxa"/>
            <w:shd w:val="clear" w:color="auto" w:fill="auto"/>
            <w:tcMar>
              <w:top w:w="0" w:type="dxa"/>
              <w:bottom w:w="0" w:type="dxa"/>
            </w:tcMar>
            <w:vAlign w:val="center"/>
          </w:tcPr>
          <w:p w14:paraId="36ACA4AE"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10, 2023</w:t>
            </w:r>
          </w:p>
        </w:tc>
        <w:tc>
          <w:tcPr>
            <w:tcW w:w="3830" w:type="dxa"/>
            <w:shd w:val="clear" w:color="auto" w:fill="auto"/>
            <w:tcMar>
              <w:top w:w="0" w:type="dxa"/>
              <w:bottom w:w="0" w:type="dxa"/>
            </w:tcMar>
            <w:vAlign w:val="center"/>
          </w:tcPr>
          <w:p w14:paraId="18368865"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on the plan to hold the Annual General Meeting of Shareholders 2023 in April 2023.</w:t>
            </w:r>
          </w:p>
        </w:tc>
      </w:tr>
      <w:tr w:rsidR="00586A1F" w14:paraId="5AFF11DA" w14:textId="77777777">
        <w:tc>
          <w:tcPr>
            <w:tcW w:w="738" w:type="dxa"/>
            <w:shd w:val="clear" w:color="auto" w:fill="auto"/>
            <w:tcMar>
              <w:top w:w="0" w:type="dxa"/>
              <w:bottom w:w="0" w:type="dxa"/>
            </w:tcMar>
            <w:vAlign w:val="center"/>
          </w:tcPr>
          <w:p w14:paraId="568E025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761" w:type="dxa"/>
            <w:shd w:val="clear" w:color="auto" w:fill="auto"/>
            <w:tcMar>
              <w:top w:w="0" w:type="dxa"/>
              <w:bottom w:w="0" w:type="dxa"/>
            </w:tcMar>
            <w:vAlign w:val="center"/>
          </w:tcPr>
          <w:p w14:paraId="20FD9CC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01B/2023/NQ-HDQT</w:t>
            </w:r>
          </w:p>
        </w:tc>
        <w:tc>
          <w:tcPr>
            <w:tcW w:w="1688" w:type="dxa"/>
            <w:shd w:val="clear" w:color="auto" w:fill="auto"/>
            <w:tcMar>
              <w:top w:w="0" w:type="dxa"/>
              <w:bottom w:w="0" w:type="dxa"/>
            </w:tcMar>
            <w:vAlign w:val="center"/>
          </w:tcPr>
          <w:p w14:paraId="3C753758"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18, 2023</w:t>
            </w:r>
          </w:p>
        </w:tc>
        <w:tc>
          <w:tcPr>
            <w:tcW w:w="3830" w:type="dxa"/>
            <w:shd w:val="clear" w:color="auto" w:fill="auto"/>
            <w:tcMar>
              <w:top w:w="0" w:type="dxa"/>
              <w:bottom w:w="0" w:type="dxa"/>
            </w:tcMar>
            <w:vAlign w:val="center"/>
          </w:tcPr>
          <w:p w14:paraId="77D900C2"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on cooperating in the operation of the Song Tien Seafood Processing Enterprise.</w:t>
            </w:r>
          </w:p>
        </w:tc>
      </w:tr>
      <w:tr w:rsidR="00586A1F" w14:paraId="606AF989" w14:textId="77777777">
        <w:tc>
          <w:tcPr>
            <w:tcW w:w="738" w:type="dxa"/>
            <w:shd w:val="clear" w:color="auto" w:fill="auto"/>
            <w:tcMar>
              <w:top w:w="0" w:type="dxa"/>
              <w:bottom w:w="0" w:type="dxa"/>
            </w:tcMar>
            <w:vAlign w:val="center"/>
          </w:tcPr>
          <w:p w14:paraId="065CD04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761" w:type="dxa"/>
            <w:shd w:val="clear" w:color="auto" w:fill="auto"/>
            <w:tcMar>
              <w:top w:w="0" w:type="dxa"/>
              <w:bottom w:w="0" w:type="dxa"/>
            </w:tcMar>
            <w:vAlign w:val="center"/>
          </w:tcPr>
          <w:p w14:paraId="31B020B2"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1688" w:type="dxa"/>
            <w:shd w:val="clear" w:color="auto" w:fill="auto"/>
            <w:tcMar>
              <w:top w:w="0" w:type="dxa"/>
              <w:bottom w:w="0" w:type="dxa"/>
            </w:tcMar>
            <w:vAlign w:val="center"/>
          </w:tcPr>
          <w:p w14:paraId="4CE316C5"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3830" w:type="dxa"/>
            <w:shd w:val="clear" w:color="auto" w:fill="auto"/>
            <w:tcMar>
              <w:top w:w="0" w:type="dxa"/>
              <w:bottom w:w="0" w:type="dxa"/>
            </w:tcMar>
            <w:vAlign w:val="center"/>
          </w:tcPr>
          <w:p w14:paraId="3EED4FB2"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on cancelling the timing of the Annual General Meeting of Shareholders in April 2023.</w:t>
            </w:r>
          </w:p>
          <w:p w14:paraId="3117281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record date to participate in the Annual General Meeting in 2023 is scheduled for April 11, 2023, with the meeting expected to be held in May 2023.</w:t>
            </w:r>
          </w:p>
        </w:tc>
      </w:tr>
      <w:tr w:rsidR="00586A1F" w14:paraId="7A79CA4E" w14:textId="77777777">
        <w:tc>
          <w:tcPr>
            <w:tcW w:w="738" w:type="dxa"/>
            <w:shd w:val="clear" w:color="auto" w:fill="auto"/>
            <w:tcMar>
              <w:top w:w="0" w:type="dxa"/>
              <w:bottom w:w="0" w:type="dxa"/>
            </w:tcMar>
            <w:vAlign w:val="center"/>
          </w:tcPr>
          <w:p w14:paraId="02F3F987"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761" w:type="dxa"/>
            <w:shd w:val="clear" w:color="auto" w:fill="auto"/>
            <w:tcMar>
              <w:top w:w="0" w:type="dxa"/>
              <w:bottom w:w="0" w:type="dxa"/>
            </w:tcMar>
            <w:vAlign w:val="center"/>
          </w:tcPr>
          <w:p w14:paraId="64B8741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1688" w:type="dxa"/>
            <w:shd w:val="clear" w:color="auto" w:fill="auto"/>
            <w:tcMar>
              <w:top w:w="0" w:type="dxa"/>
              <w:bottom w:w="0" w:type="dxa"/>
            </w:tcMar>
            <w:vAlign w:val="center"/>
          </w:tcPr>
          <w:p w14:paraId="1349FA6A"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05, 2023</w:t>
            </w:r>
          </w:p>
        </w:tc>
        <w:tc>
          <w:tcPr>
            <w:tcW w:w="3830" w:type="dxa"/>
            <w:shd w:val="clear" w:color="auto" w:fill="auto"/>
            <w:tcMar>
              <w:top w:w="0" w:type="dxa"/>
              <w:bottom w:w="0" w:type="dxa"/>
            </w:tcMar>
            <w:vAlign w:val="center"/>
          </w:tcPr>
          <w:p w14:paraId="1818622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on the agenda for organizing the Annual General Meeting of Shareholders in 2023.</w:t>
            </w:r>
          </w:p>
        </w:tc>
      </w:tr>
      <w:tr w:rsidR="00586A1F" w14:paraId="3397B403" w14:textId="77777777">
        <w:tc>
          <w:tcPr>
            <w:tcW w:w="738" w:type="dxa"/>
            <w:shd w:val="clear" w:color="auto" w:fill="auto"/>
            <w:tcMar>
              <w:top w:w="0" w:type="dxa"/>
              <w:bottom w:w="0" w:type="dxa"/>
            </w:tcMar>
            <w:vAlign w:val="center"/>
          </w:tcPr>
          <w:p w14:paraId="2D52FA4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761" w:type="dxa"/>
            <w:shd w:val="clear" w:color="auto" w:fill="auto"/>
            <w:tcMar>
              <w:top w:w="0" w:type="dxa"/>
              <w:bottom w:w="0" w:type="dxa"/>
            </w:tcMar>
            <w:vAlign w:val="center"/>
          </w:tcPr>
          <w:p w14:paraId="6357B3C8"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1688" w:type="dxa"/>
            <w:shd w:val="clear" w:color="auto" w:fill="auto"/>
            <w:tcMar>
              <w:top w:w="0" w:type="dxa"/>
              <w:bottom w:w="0" w:type="dxa"/>
            </w:tcMar>
            <w:vAlign w:val="center"/>
          </w:tcPr>
          <w:p w14:paraId="3698D88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05, 2023</w:t>
            </w:r>
          </w:p>
        </w:tc>
        <w:tc>
          <w:tcPr>
            <w:tcW w:w="3830" w:type="dxa"/>
            <w:shd w:val="clear" w:color="auto" w:fill="auto"/>
            <w:tcMar>
              <w:top w:w="0" w:type="dxa"/>
              <w:bottom w:w="0" w:type="dxa"/>
            </w:tcMar>
            <w:vAlign w:val="center"/>
          </w:tcPr>
          <w:p w14:paraId="20B7507E"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on changing personnel in the Company's Executive Board (Deputy General Manager of the company).</w:t>
            </w:r>
          </w:p>
        </w:tc>
      </w:tr>
      <w:tr w:rsidR="00586A1F" w14:paraId="464C6DD3" w14:textId="77777777">
        <w:tc>
          <w:tcPr>
            <w:tcW w:w="738" w:type="dxa"/>
            <w:shd w:val="clear" w:color="auto" w:fill="auto"/>
            <w:tcMar>
              <w:top w:w="0" w:type="dxa"/>
              <w:bottom w:w="0" w:type="dxa"/>
            </w:tcMar>
            <w:vAlign w:val="center"/>
          </w:tcPr>
          <w:p w14:paraId="5DE1A071"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761" w:type="dxa"/>
            <w:shd w:val="clear" w:color="auto" w:fill="auto"/>
            <w:tcMar>
              <w:top w:w="0" w:type="dxa"/>
              <w:bottom w:w="0" w:type="dxa"/>
            </w:tcMar>
            <w:vAlign w:val="center"/>
          </w:tcPr>
          <w:p w14:paraId="33D5089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1688" w:type="dxa"/>
            <w:shd w:val="clear" w:color="auto" w:fill="auto"/>
            <w:tcMar>
              <w:top w:w="0" w:type="dxa"/>
              <w:bottom w:w="0" w:type="dxa"/>
            </w:tcMar>
            <w:vAlign w:val="center"/>
          </w:tcPr>
          <w:p w14:paraId="0EB72DC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3830" w:type="dxa"/>
            <w:shd w:val="clear" w:color="auto" w:fill="auto"/>
            <w:tcMar>
              <w:top w:w="0" w:type="dxa"/>
              <w:bottom w:w="0" w:type="dxa"/>
            </w:tcMar>
            <w:vAlign w:val="center"/>
          </w:tcPr>
          <w:p w14:paraId="2464B3A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changing personnel in the company's Executive Board (remove the Chief </w:t>
            </w:r>
            <w:proofErr w:type="gramStart"/>
            <w:r>
              <w:rPr>
                <w:rFonts w:ascii="Arial" w:hAnsi="Arial"/>
                <w:color w:val="010000"/>
                <w:sz w:val="20"/>
              </w:rPr>
              <w:t>Accountant,</w:t>
            </w:r>
            <w:proofErr w:type="gramEnd"/>
            <w:r>
              <w:rPr>
                <w:rFonts w:ascii="Arial" w:hAnsi="Arial"/>
                <w:color w:val="010000"/>
                <w:sz w:val="20"/>
              </w:rPr>
              <w:t xml:space="preserve"> appoint the person in charge of accounting of the Company).</w:t>
            </w:r>
          </w:p>
        </w:tc>
      </w:tr>
      <w:tr w:rsidR="00586A1F" w14:paraId="6E7BBA2F" w14:textId="77777777">
        <w:tc>
          <w:tcPr>
            <w:tcW w:w="738" w:type="dxa"/>
            <w:shd w:val="clear" w:color="auto" w:fill="auto"/>
            <w:tcMar>
              <w:top w:w="0" w:type="dxa"/>
              <w:bottom w:w="0" w:type="dxa"/>
            </w:tcMar>
            <w:vAlign w:val="center"/>
          </w:tcPr>
          <w:p w14:paraId="7D1E09E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761" w:type="dxa"/>
            <w:shd w:val="clear" w:color="auto" w:fill="auto"/>
            <w:tcMar>
              <w:top w:w="0" w:type="dxa"/>
              <w:bottom w:w="0" w:type="dxa"/>
            </w:tcMar>
            <w:vAlign w:val="center"/>
          </w:tcPr>
          <w:p w14:paraId="046F8D8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1688" w:type="dxa"/>
            <w:shd w:val="clear" w:color="auto" w:fill="auto"/>
            <w:tcMar>
              <w:top w:w="0" w:type="dxa"/>
              <w:bottom w:w="0" w:type="dxa"/>
            </w:tcMar>
            <w:vAlign w:val="center"/>
          </w:tcPr>
          <w:p w14:paraId="469487E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3830" w:type="dxa"/>
            <w:shd w:val="clear" w:color="auto" w:fill="auto"/>
            <w:tcMar>
              <w:top w:w="0" w:type="dxa"/>
              <w:bottom w:w="0" w:type="dxa"/>
            </w:tcMar>
            <w:vAlign w:val="center"/>
          </w:tcPr>
          <w:p w14:paraId="4B2F3E7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cancelling the timing of the </w:t>
            </w:r>
            <w:r>
              <w:rPr>
                <w:rFonts w:ascii="Arial" w:hAnsi="Arial"/>
                <w:color w:val="010000"/>
                <w:sz w:val="20"/>
              </w:rPr>
              <w:lastRenderedPageBreak/>
              <w:t>Annual General Meeting of Shareholders in May 2023 to finalize the content of the General Meeting, with the expected date of June 29.</w:t>
            </w:r>
          </w:p>
        </w:tc>
      </w:tr>
      <w:tr w:rsidR="00586A1F" w14:paraId="390A5096" w14:textId="77777777">
        <w:tc>
          <w:tcPr>
            <w:tcW w:w="738" w:type="dxa"/>
            <w:shd w:val="clear" w:color="auto" w:fill="auto"/>
            <w:tcMar>
              <w:top w:w="0" w:type="dxa"/>
              <w:bottom w:w="0" w:type="dxa"/>
            </w:tcMar>
            <w:vAlign w:val="center"/>
          </w:tcPr>
          <w:p w14:paraId="1BA2994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2761" w:type="dxa"/>
            <w:shd w:val="clear" w:color="auto" w:fill="auto"/>
            <w:tcMar>
              <w:top w:w="0" w:type="dxa"/>
              <w:bottom w:w="0" w:type="dxa"/>
            </w:tcMar>
            <w:vAlign w:val="center"/>
          </w:tcPr>
          <w:p w14:paraId="47E02578"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1688" w:type="dxa"/>
            <w:shd w:val="clear" w:color="auto" w:fill="auto"/>
            <w:tcMar>
              <w:top w:w="0" w:type="dxa"/>
              <w:bottom w:w="0" w:type="dxa"/>
            </w:tcMar>
            <w:vAlign w:val="center"/>
          </w:tcPr>
          <w:p w14:paraId="7D0A4827"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3830" w:type="dxa"/>
            <w:shd w:val="clear" w:color="auto" w:fill="auto"/>
            <w:tcMar>
              <w:top w:w="0" w:type="dxa"/>
              <w:bottom w:w="0" w:type="dxa"/>
            </w:tcMar>
            <w:vAlign w:val="center"/>
          </w:tcPr>
          <w:p w14:paraId="0E7EFF0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on liquidating a 16-seat car through auction to recover a portion of the company's asset value.</w:t>
            </w:r>
          </w:p>
        </w:tc>
      </w:tr>
      <w:tr w:rsidR="00586A1F" w14:paraId="4CD301A6" w14:textId="77777777">
        <w:tc>
          <w:tcPr>
            <w:tcW w:w="738" w:type="dxa"/>
            <w:shd w:val="clear" w:color="auto" w:fill="auto"/>
            <w:tcMar>
              <w:top w:w="0" w:type="dxa"/>
              <w:bottom w:w="0" w:type="dxa"/>
            </w:tcMar>
            <w:vAlign w:val="center"/>
          </w:tcPr>
          <w:p w14:paraId="5BC2684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2761" w:type="dxa"/>
            <w:shd w:val="clear" w:color="auto" w:fill="auto"/>
            <w:tcMar>
              <w:top w:w="0" w:type="dxa"/>
              <w:bottom w:w="0" w:type="dxa"/>
            </w:tcMar>
            <w:vAlign w:val="center"/>
          </w:tcPr>
          <w:p w14:paraId="4C283BB2"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1688" w:type="dxa"/>
            <w:shd w:val="clear" w:color="auto" w:fill="auto"/>
            <w:tcMar>
              <w:top w:w="0" w:type="dxa"/>
              <w:bottom w:w="0" w:type="dxa"/>
            </w:tcMar>
            <w:vAlign w:val="center"/>
          </w:tcPr>
          <w:p w14:paraId="3E8700D1"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3830" w:type="dxa"/>
            <w:shd w:val="clear" w:color="auto" w:fill="auto"/>
            <w:tcMar>
              <w:top w:w="0" w:type="dxa"/>
              <w:bottom w:w="0" w:type="dxa"/>
            </w:tcMar>
            <w:vAlign w:val="center"/>
          </w:tcPr>
          <w:p w14:paraId="5C373401"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t>Agree on liquidating 02 grain drying systems.</w:t>
            </w:r>
          </w:p>
        </w:tc>
      </w:tr>
      <w:tr w:rsidR="00586A1F" w14:paraId="5086FF3F"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F31DB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C8ACBB"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97704E"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BC293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on holding the Annual General Meeting of Shareholders in 2023 on June 29, 2023.</w:t>
            </w:r>
          </w:p>
        </w:tc>
      </w:tr>
      <w:tr w:rsidR="00586A1F" w14:paraId="6188A3BB"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FAF7EA"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05B8A7"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10/2023/NQ-HDQT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89C70B"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A5CBC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on cancelling the timing of the Annual General Meeting of Shareholders on June 29, 2023, to finalize the content and collect shareholder voting on the company's restructuring plan.</w:t>
            </w:r>
          </w:p>
        </w:tc>
      </w:tr>
      <w:tr w:rsidR="00586A1F" w14:paraId="700D792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FE2D7A"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23746B"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11/2023/NQ-HDQT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35F135"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734AE7"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converting the usage function of the area from constructing Warehouse No. 3 of the To Chau </w:t>
            </w:r>
            <w:proofErr w:type="spellStart"/>
            <w:r>
              <w:rPr>
                <w:rFonts w:ascii="Arial" w:hAnsi="Arial"/>
                <w:color w:val="010000"/>
                <w:sz w:val="20"/>
              </w:rPr>
              <w:t>Aquafeed</w:t>
            </w:r>
            <w:proofErr w:type="spellEnd"/>
            <w:r>
              <w:rPr>
                <w:rFonts w:ascii="Arial" w:hAnsi="Arial"/>
                <w:color w:val="010000"/>
                <w:sz w:val="20"/>
              </w:rPr>
              <w:t xml:space="preserve"> Manufacturing Enterprise into a warehouse for loose bran, a boiler house for loose bran, and a 60-ton electronic scale.</w:t>
            </w:r>
          </w:p>
        </w:tc>
      </w:tr>
      <w:tr w:rsidR="00586A1F" w14:paraId="2E2A57AF"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EDA2F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91907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12/2023/NQ-HDQT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5FB137"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30,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1E8D9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liquidate a 7-seat Toyota </w:t>
            </w:r>
            <w:proofErr w:type="spellStart"/>
            <w:r>
              <w:rPr>
                <w:rFonts w:ascii="Arial" w:hAnsi="Arial"/>
                <w:color w:val="010000"/>
                <w:sz w:val="20"/>
              </w:rPr>
              <w:t>Fortuner</w:t>
            </w:r>
            <w:proofErr w:type="spellEnd"/>
            <w:r>
              <w:rPr>
                <w:rFonts w:ascii="Arial" w:hAnsi="Arial"/>
                <w:color w:val="010000"/>
                <w:sz w:val="20"/>
              </w:rPr>
              <w:t xml:space="preserve"> car through auction to recover a portion of the company's asset value.</w:t>
            </w:r>
          </w:p>
        </w:tc>
      </w:tr>
      <w:tr w:rsidR="00586A1F" w14:paraId="014E17B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72A42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101BE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13/2023/NQ-HDQT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0B1515"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18,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3487E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the plan for preparing the Annual General Meeting of Shareholders in 2023.  </w:t>
            </w:r>
          </w:p>
        </w:tc>
      </w:tr>
      <w:tr w:rsidR="00586A1F" w14:paraId="59527F85"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EF76F5"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B35B71"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14/2023/NQ-HDQT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C7B32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14,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3026E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the Program and Documents of the Annual General Meeting of Shareholders in 2023, to be held on December 7, 2023.  </w:t>
            </w:r>
          </w:p>
        </w:tc>
      </w:tr>
      <w:tr w:rsidR="00586A1F" w14:paraId="6BC54439"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F2E79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ABA550"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01/2023/QD-HDQT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F1A18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CEFCCE" w14:textId="7F5DCC36"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sidR="0085535E">
              <w:rPr>
                <w:rFonts w:ascii="Arial" w:hAnsi="Arial"/>
                <w:color w:val="010000"/>
                <w:sz w:val="20"/>
              </w:rPr>
              <w:t>on</w:t>
            </w:r>
            <w:r>
              <w:rPr>
                <w:rFonts w:ascii="Arial" w:hAnsi="Arial"/>
                <w:color w:val="010000"/>
                <w:sz w:val="20"/>
              </w:rPr>
              <w:t xml:space="preserve"> dismiss</w:t>
            </w:r>
            <w:r w:rsidR="0085535E">
              <w:rPr>
                <w:rFonts w:ascii="Arial" w:hAnsi="Arial"/>
                <w:color w:val="010000"/>
                <w:sz w:val="20"/>
              </w:rPr>
              <w:t>ing</w:t>
            </w:r>
            <w:r>
              <w:rPr>
                <w:rFonts w:ascii="Arial" w:hAnsi="Arial"/>
                <w:color w:val="010000"/>
                <w:sz w:val="20"/>
              </w:rPr>
              <w:t xml:space="preserve"> Mr. Huynh Dang </w:t>
            </w:r>
            <w:proofErr w:type="spellStart"/>
            <w:r>
              <w:rPr>
                <w:rFonts w:ascii="Arial" w:hAnsi="Arial"/>
                <w:color w:val="010000"/>
                <w:sz w:val="20"/>
              </w:rPr>
              <w:t>Khoa</w:t>
            </w:r>
            <w:proofErr w:type="spellEnd"/>
            <w:r>
              <w:rPr>
                <w:rFonts w:ascii="Arial" w:hAnsi="Arial"/>
                <w:color w:val="010000"/>
                <w:sz w:val="20"/>
              </w:rPr>
              <w:t xml:space="preserve"> - Deputy General Manager of the Company from his position.</w:t>
            </w:r>
          </w:p>
        </w:tc>
      </w:tr>
      <w:tr w:rsidR="00586A1F" w14:paraId="699C03B9"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D7334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D7B65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02/2023/QD-HDQT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7BD9C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5DEEB8" w14:textId="3FA7C35A"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sidR="0085535E">
              <w:rPr>
                <w:rFonts w:ascii="Arial" w:hAnsi="Arial"/>
                <w:color w:val="010000"/>
                <w:sz w:val="20"/>
              </w:rPr>
              <w:t>on</w:t>
            </w:r>
            <w:r>
              <w:rPr>
                <w:rFonts w:ascii="Arial" w:hAnsi="Arial"/>
                <w:color w:val="010000"/>
                <w:sz w:val="20"/>
              </w:rPr>
              <w:t xml:space="preserve"> appoint</w:t>
            </w:r>
            <w:r w:rsidR="0085535E">
              <w:rPr>
                <w:rFonts w:ascii="Arial" w:hAnsi="Arial"/>
                <w:color w:val="010000"/>
                <w:sz w:val="20"/>
              </w:rPr>
              <w:t>ing</w:t>
            </w:r>
            <w:r>
              <w:rPr>
                <w:rFonts w:ascii="Arial" w:hAnsi="Arial"/>
                <w:color w:val="010000"/>
                <w:sz w:val="20"/>
              </w:rPr>
              <w:t xml:space="preserve"> Mr. Doan Minh Tu to hold the position of Deputy General Manager of the Company.</w:t>
            </w:r>
          </w:p>
        </w:tc>
      </w:tr>
      <w:tr w:rsidR="00586A1F" w14:paraId="574096C1"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47CC37"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72250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03/2023/QD-HDQT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048A70"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3FCA4D" w14:textId="144B5602"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w:t>
            </w:r>
            <w:r w:rsidR="0085535E">
              <w:rPr>
                <w:rFonts w:ascii="Arial" w:hAnsi="Arial"/>
                <w:color w:val="010000"/>
                <w:sz w:val="20"/>
              </w:rPr>
              <w:t xml:space="preserve"> on</w:t>
            </w:r>
            <w:r>
              <w:rPr>
                <w:rFonts w:ascii="Arial" w:hAnsi="Arial"/>
                <w:color w:val="010000"/>
                <w:sz w:val="20"/>
              </w:rPr>
              <w:t xml:space="preserve"> dismiss</w:t>
            </w:r>
            <w:r w:rsidR="0085535E">
              <w:rPr>
                <w:rFonts w:ascii="Arial" w:hAnsi="Arial"/>
                <w:color w:val="010000"/>
                <w:sz w:val="20"/>
              </w:rPr>
              <w:t>ing</w:t>
            </w:r>
            <w:r>
              <w:rPr>
                <w:rFonts w:ascii="Arial" w:hAnsi="Arial"/>
                <w:color w:val="010000"/>
                <w:sz w:val="20"/>
              </w:rPr>
              <w:t xml:space="preserve"> the position of Chief Accountant of the Company from Mr. Nguyen Son.</w:t>
            </w:r>
          </w:p>
        </w:tc>
      </w:tr>
      <w:tr w:rsidR="00586A1F" w14:paraId="5E1BB552"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E45F7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2EA9D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04/2023/QD-HDQT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36D95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3C29C8" w14:textId="31D80044"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sidR="0085535E">
              <w:rPr>
                <w:rFonts w:ascii="Arial" w:hAnsi="Arial"/>
                <w:color w:val="010000"/>
                <w:sz w:val="20"/>
              </w:rPr>
              <w:t>on appointing</w:t>
            </w:r>
            <w:r>
              <w:rPr>
                <w:rFonts w:ascii="Arial" w:hAnsi="Arial"/>
                <w:color w:val="010000"/>
                <w:sz w:val="20"/>
              </w:rPr>
              <w:t xml:space="preserve"> Mr. </w:t>
            </w:r>
            <w:proofErr w:type="spellStart"/>
            <w:r>
              <w:rPr>
                <w:rFonts w:ascii="Arial" w:hAnsi="Arial"/>
                <w:color w:val="010000"/>
                <w:sz w:val="20"/>
              </w:rPr>
              <w:t>Tra</w:t>
            </w:r>
            <w:proofErr w:type="spellEnd"/>
            <w:r>
              <w:rPr>
                <w:rFonts w:ascii="Arial" w:hAnsi="Arial"/>
                <w:color w:val="010000"/>
                <w:sz w:val="20"/>
              </w:rPr>
              <w:t xml:space="preserve"> Cao </w:t>
            </w:r>
            <w:proofErr w:type="spellStart"/>
            <w:r>
              <w:rPr>
                <w:rFonts w:ascii="Arial" w:hAnsi="Arial"/>
                <w:color w:val="010000"/>
                <w:sz w:val="20"/>
              </w:rPr>
              <w:t>Lanh</w:t>
            </w:r>
            <w:proofErr w:type="spellEnd"/>
            <w:r>
              <w:rPr>
                <w:rFonts w:ascii="Arial" w:hAnsi="Arial"/>
                <w:color w:val="010000"/>
                <w:sz w:val="20"/>
              </w:rPr>
              <w:t xml:space="preserve"> to hold the position of person in charge of accounting of the Company.</w:t>
            </w:r>
          </w:p>
        </w:tc>
      </w:tr>
      <w:tr w:rsidR="00586A1F" w14:paraId="1B82854B"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07F88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D763C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05/2023/QD-HDQT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1AF33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F0D0AE" w14:textId="01811DFE"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sidR="0085535E">
              <w:rPr>
                <w:rFonts w:ascii="Arial" w:hAnsi="Arial"/>
                <w:color w:val="010000"/>
                <w:sz w:val="20"/>
              </w:rPr>
              <w:t>on</w:t>
            </w:r>
            <w:r>
              <w:rPr>
                <w:rFonts w:ascii="Arial" w:hAnsi="Arial"/>
                <w:color w:val="010000"/>
                <w:sz w:val="20"/>
              </w:rPr>
              <w:t xml:space="preserve"> liquidat</w:t>
            </w:r>
            <w:r w:rsidR="0085535E">
              <w:rPr>
                <w:rFonts w:ascii="Arial" w:hAnsi="Arial"/>
                <w:color w:val="010000"/>
                <w:sz w:val="20"/>
              </w:rPr>
              <w:t>ing</w:t>
            </w:r>
            <w:r>
              <w:rPr>
                <w:rFonts w:ascii="Arial" w:hAnsi="Arial"/>
                <w:color w:val="010000"/>
                <w:sz w:val="20"/>
              </w:rPr>
              <w:t xml:space="preserve"> a 16-seat car.</w:t>
            </w:r>
          </w:p>
        </w:tc>
      </w:tr>
      <w:tr w:rsidR="00586A1F" w14:paraId="1766DD1F"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405F3E"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92B4E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06/2023/QD-HDQT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33B50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B57C1A" w14:textId="6BA11AEE" w:rsidR="00586A1F" w:rsidRDefault="008553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liquidating</w:t>
            </w:r>
            <w:r w:rsidR="00A430C1">
              <w:rPr>
                <w:rFonts w:ascii="Arial" w:hAnsi="Arial"/>
                <w:color w:val="010000"/>
                <w:sz w:val="20"/>
              </w:rPr>
              <w:t xml:space="preserve"> 02 grain drying systems.</w:t>
            </w:r>
          </w:p>
        </w:tc>
      </w:tr>
      <w:tr w:rsidR="00586A1F" w14:paraId="087FF75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3DA26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8C802B"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07/2023/QD-HDQT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1DCC4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30, 2023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32DE1E" w14:textId="0D327256" w:rsidR="00586A1F" w:rsidRDefault="008553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liquidating</w:t>
            </w:r>
            <w:r w:rsidR="00A430C1">
              <w:rPr>
                <w:rFonts w:ascii="Arial" w:hAnsi="Arial"/>
                <w:color w:val="010000"/>
                <w:sz w:val="20"/>
              </w:rPr>
              <w:t xml:space="preserve"> a 7-seat Toyota </w:t>
            </w:r>
            <w:proofErr w:type="spellStart"/>
            <w:r w:rsidR="00A430C1">
              <w:rPr>
                <w:rFonts w:ascii="Arial" w:hAnsi="Arial"/>
                <w:color w:val="010000"/>
                <w:sz w:val="20"/>
              </w:rPr>
              <w:t>Fortuner</w:t>
            </w:r>
            <w:proofErr w:type="spellEnd"/>
            <w:r w:rsidR="00A430C1">
              <w:rPr>
                <w:rFonts w:ascii="Arial" w:hAnsi="Arial"/>
                <w:color w:val="010000"/>
                <w:sz w:val="20"/>
              </w:rPr>
              <w:t xml:space="preserve"> car.</w:t>
            </w:r>
          </w:p>
        </w:tc>
      </w:tr>
    </w:tbl>
    <w:p w14:paraId="1C2D2518" w14:textId="77777777" w:rsidR="00586A1F" w:rsidRDefault="00A430C1">
      <w:pPr>
        <w:numPr>
          <w:ilvl w:val="0"/>
          <w:numId w:val="6"/>
        </w:numPr>
        <w:pBdr>
          <w:top w:val="nil"/>
          <w:left w:val="nil"/>
          <w:bottom w:val="nil"/>
          <w:right w:val="nil"/>
          <w:between w:val="nil"/>
        </w:pBdr>
        <w:tabs>
          <w:tab w:val="left" w:pos="432"/>
          <w:tab w:val="left" w:pos="1294"/>
        </w:tabs>
        <w:spacing w:after="120" w:line="360" w:lineRule="auto"/>
        <w:rPr>
          <w:rFonts w:ascii="Arial" w:eastAsia="Arial" w:hAnsi="Arial" w:cs="Arial"/>
          <w:color w:val="010000"/>
          <w:sz w:val="20"/>
          <w:szCs w:val="20"/>
        </w:rPr>
      </w:pPr>
      <w:r>
        <w:rPr>
          <w:rFonts w:ascii="Arial" w:hAnsi="Arial"/>
          <w:color w:val="010000"/>
          <w:sz w:val="20"/>
        </w:rPr>
        <w:t>The Supervisory Board/ Audit Committee</w:t>
      </w:r>
    </w:p>
    <w:p w14:paraId="0AF4D939" w14:textId="77777777" w:rsidR="00586A1F" w:rsidRDefault="00A430C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
        <w:gridCol w:w="2801"/>
        <w:gridCol w:w="1399"/>
        <w:gridCol w:w="2034"/>
        <w:gridCol w:w="2171"/>
      </w:tblGrid>
      <w:tr w:rsidR="00586A1F" w14:paraId="0E092C1A" w14:textId="77777777">
        <w:tc>
          <w:tcPr>
            <w:tcW w:w="612" w:type="dxa"/>
            <w:shd w:val="clear" w:color="auto" w:fill="auto"/>
            <w:tcMar>
              <w:top w:w="0" w:type="dxa"/>
              <w:bottom w:w="0" w:type="dxa"/>
            </w:tcMar>
            <w:vAlign w:val="center"/>
          </w:tcPr>
          <w:p w14:paraId="6E3E0877"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01" w:type="dxa"/>
            <w:shd w:val="clear" w:color="auto" w:fill="auto"/>
            <w:tcMar>
              <w:top w:w="0" w:type="dxa"/>
              <w:bottom w:w="0" w:type="dxa"/>
            </w:tcMar>
            <w:vAlign w:val="center"/>
          </w:tcPr>
          <w:p w14:paraId="5CD7B63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Board/Audit Committee</w:t>
            </w:r>
          </w:p>
        </w:tc>
        <w:tc>
          <w:tcPr>
            <w:tcW w:w="1399" w:type="dxa"/>
            <w:shd w:val="clear" w:color="auto" w:fill="auto"/>
            <w:tcMar>
              <w:top w:w="0" w:type="dxa"/>
              <w:bottom w:w="0" w:type="dxa"/>
            </w:tcMar>
            <w:vAlign w:val="center"/>
          </w:tcPr>
          <w:p w14:paraId="5A77297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034" w:type="dxa"/>
            <w:shd w:val="clear" w:color="auto" w:fill="auto"/>
            <w:tcMar>
              <w:top w:w="0" w:type="dxa"/>
              <w:bottom w:w="0" w:type="dxa"/>
            </w:tcMar>
            <w:vAlign w:val="center"/>
          </w:tcPr>
          <w:p w14:paraId="287F6665"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171" w:type="dxa"/>
            <w:shd w:val="clear" w:color="auto" w:fill="auto"/>
            <w:tcMar>
              <w:top w:w="0" w:type="dxa"/>
              <w:bottom w:w="0" w:type="dxa"/>
            </w:tcMar>
            <w:vAlign w:val="center"/>
          </w:tcPr>
          <w:p w14:paraId="3A87FD32"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586A1F" w14:paraId="372C5BF1" w14:textId="77777777">
        <w:tc>
          <w:tcPr>
            <w:tcW w:w="612" w:type="dxa"/>
            <w:shd w:val="clear" w:color="auto" w:fill="auto"/>
            <w:tcMar>
              <w:top w:w="0" w:type="dxa"/>
              <w:bottom w:w="0" w:type="dxa"/>
            </w:tcMar>
            <w:vAlign w:val="center"/>
          </w:tcPr>
          <w:p w14:paraId="10ED991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01" w:type="dxa"/>
            <w:shd w:val="clear" w:color="auto" w:fill="auto"/>
            <w:tcMar>
              <w:top w:w="0" w:type="dxa"/>
              <w:bottom w:w="0" w:type="dxa"/>
            </w:tcMar>
            <w:vAlign w:val="center"/>
          </w:tcPr>
          <w:p w14:paraId="0617EC2B"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Le </w:t>
            </w:r>
            <w:proofErr w:type="spellStart"/>
            <w:r>
              <w:rPr>
                <w:rFonts w:ascii="Arial" w:hAnsi="Arial"/>
                <w:color w:val="010000"/>
                <w:sz w:val="20"/>
              </w:rPr>
              <w:t>Bao</w:t>
            </w:r>
            <w:proofErr w:type="spellEnd"/>
            <w:r>
              <w:rPr>
                <w:rFonts w:ascii="Arial" w:hAnsi="Arial"/>
                <w:color w:val="010000"/>
                <w:sz w:val="20"/>
              </w:rPr>
              <w:t xml:space="preserve"> Anh</w:t>
            </w:r>
          </w:p>
        </w:tc>
        <w:tc>
          <w:tcPr>
            <w:tcW w:w="1399" w:type="dxa"/>
            <w:shd w:val="clear" w:color="auto" w:fill="auto"/>
            <w:tcMar>
              <w:top w:w="0" w:type="dxa"/>
              <w:bottom w:w="0" w:type="dxa"/>
            </w:tcMar>
            <w:vAlign w:val="center"/>
          </w:tcPr>
          <w:p w14:paraId="5ECBE00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2034" w:type="dxa"/>
            <w:shd w:val="clear" w:color="auto" w:fill="auto"/>
            <w:tcMar>
              <w:top w:w="0" w:type="dxa"/>
              <w:bottom w:w="0" w:type="dxa"/>
            </w:tcMar>
            <w:vAlign w:val="center"/>
          </w:tcPr>
          <w:p w14:paraId="4E5F0F90"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July 28, 2022</w:t>
            </w:r>
          </w:p>
          <w:p w14:paraId="2FE4F40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 December 07, 2023</w:t>
            </w:r>
          </w:p>
        </w:tc>
        <w:tc>
          <w:tcPr>
            <w:tcW w:w="2171" w:type="dxa"/>
            <w:shd w:val="clear" w:color="auto" w:fill="auto"/>
            <w:tcMar>
              <w:top w:w="0" w:type="dxa"/>
              <w:bottom w:w="0" w:type="dxa"/>
            </w:tcMar>
            <w:vAlign w:val="center"/>
          </w:tcPr>
          <w:p w14:paraId="7D72C63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586A1F" w14:paraId="3B9793C9" w14:textId="77777777">
        <w:tc>
          <w:tcPr>
            <w:tcW w:w="612" w:type="dxa"/>
            <w:shd w:val="clear" w:color="auto" w:fill="auto"/>
            <w:tcMar>
              <w:top w:w="0" w:type="dxa"/>
              <w:bottom w:w="0" w:type="dxa"/>
            </w:tcMar>
            <w:vAlign w:val="center"/>
          </w:tcPr>
          <w:p w14:paraId="3BD00C8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01" w:type="dxa"/>
            <w:shd w:val="clear" w:color="auto" w:fill="auto"/>
            <w:tcMar>
              <w:top w:w="0" w:type="dxa"/>
              <w:bottom w:w="0" w:type="dxa"/>
            </w:tcMar>
            <w:vAlign w:val="center"/>
          </w:tcPr>
          <w:p w14:paraId="377DB165"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Tran Nhat Thu</w:t>
            </w:r>
          </w:p>
        </w:tc>
        <w:tc>
          <w:tcPr>
            <w:tcW w:w="1399" w:type="dxa"/>
            <w:shd w:val="clear" w:color="auto" w:fill="auto"/>
            <w:tcMar>
              <w:top w:w="0" w:type="dxa"/>
              <w:bottom w:w="0" w:type="dxa"/>
            </w:tcMar>
            <w:vAlign w:val="center"/>
          </w:tcPr>
          <w:p w14:paraId="6C0B506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p w14:paraId="09192C2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2034" w:type="dxa"/>
            <w:shd w:val="clear" w:color="auto" w:fill="auto"/>
            <w:tcMar>
              <w:top w:w="0" w:type="dxa"/>
              <w:bottom w:w="0" w:type="dxa"/>
            </w:tcMar>
            <w:vAlign w:val="center"/>
          </w:tcPr>
          <w:p w14:paraId="25C0BEB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July 28, 2022</w:t>
            </w:r>
          </w:p>
          <w:p w14:paraId="6E627DA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December 07, 2023</w:t>
            </w:r>
          </w:p>
        </w:tc>
        <w:tc>
          <w:tcPr>
            <w:tcW w:w="2171" w:type="dxa"/>
            <w:shd w:val="clear" w:color="auto" w:fill="auto"/>
            <w:tcMar>
              <w:top w:w="0" w:type="dxa"/>
              <w:bottom w:w="0" w:type="dxa"/>
            </w:tcMar>
            <w:vAlign w:val="center"/>
          </w:tcPr>
          <w:p w14:paraId="537B4875"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University of Business Accounting</w:t>
            </w:r>
          </w:p>
        </w:tc>
      </w:tr>
      <w:tr w:rsidR="00586A1F" w14:paraId="36C6CAF0" w14:textId="77777777">
        <w:tc>
          <w:tcPr>
            <w:tcW w:w="612" w:type="dxa"/>
            <w:shd w:val="clear" w:color="auto" w:fill="auto"/>
            <w:tcMar>
              <w:top w:w="0" w:type="dxa"/>
              <w:bottom w:w="0" w:type="dxa"/>
            </w:tcMar>
            <w:vAlign w:val="center"/>
          </w:tcPr>
          <w:p w14:paraId="410D535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801" w:type="dxa"/>
            <w:shd w:val="clear" w:color="auto" w:fill="auto"/>
            <w:tcMar>
              <w:top w:w="0" w:type="dxa"/>
              <w:bottom w:w="0" w:type="dxa"/>
            </w:tcMar>
            <w:vAlign w:val="center"/>
          </w:tcPr>
          <w:p w14:paraId="37434231"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Truong Quoc Thanh</w:t>
            </w:r>
          </w:p>
        </w:tc>
        <w:tc>
          <w:tcPr>
            <w:tcW w:w="1399" w:type="dxa"/>
            <w:shd w:val="clear" w:color="auto" w:fill="auto"/>
            <w:tcMar>
              <w:top w:w="0" w:type="dxa"/>
              <w:bottom w:w="0" w:type="dxa"/>
            </w:tcMar>
            <w:vAlign w:val="center"/>
          </w:tcPr>
          <w:p w14:paraId="2A4F28DE"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034" w:type="dxa"/>
            <w:shd w:val="clear" w:color="auto" w:fill="auto"/>
            <w:tcMar>
              <w:top w:w="0" w:type="dxa"/>
              <w:bottom w:w="0" w:type="dxa"/>
            </w:tcMar>
            <w:vAlign w:val="center"/>
          </w:tcPr>
          <w:p w14:paraId="39DFA90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p w14:paraId="546496A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2022</w:t>
            </w:r>
          </w:p>
        </w:tc>
        <w:tc>
          <w:tcPr>
            <w:tcW w:w="2171" w:type="dxa"/>
            <w:shd w:val="clear" w:color="auto" w:fill="auto"/>
            <w:tcMar>
              <w:top w:w="0" w:type="dxa"/>
              <w:bottom w:w="0" w:type="dxa"/>
            </w:tcMar>
            <w:vAlign w:val="center"/>
          </w:tcPr>
          <w:p w14:paraId="31F59E4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University of Business Accounting</w:t>
            </w:r>
          </w:p>
        </w:tc>
      </w:tr>
      <w:tr w:rsidR="00586A1F" w14:paraId="2AFDE119" w14:textId="77777777">
        <w:tc>
          <w:tcPr>
            <w:tcW w:w="612" w:type="dxa"/>
            <w:shd w:val="clear" w:color="auto" w:fill="auto"/>
            <w:tcMar>
              <w:top w:w="0" w:type="dxa"/>
              <w:bottom w:w="0" w:type="dxa"/>
            </w:tcMar>
            <w:vAlign w:val="center"/>
          </w:tcPr>
          <w:p w14:paraId="0364204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801" w:type="dxa"/>
            <w:shd w:val="clear" w:color="auto" w:fill="auto"/>
            <w:tcMar>
              <w:top w:w="0" w:type="dxa"/>
              <w:bottom w:w="0" w:type="dxa"/>
            </w:tcMar>
            <w:vAlign w:val="center"/>
          </w:tcPr>
          <w:p w14:paraId="3337C58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My Linh</w:t>
            </w:r>
          </w:p>
        </w:tc>
        <w:tc>
          <w:tcPr>
            <w:tcW w:w="1399" w:type="dxa"/>
            <w:shd w:val="clear" w:color="auto" w:fill="auto"/>
            <w:tcMar>
              <w:top w:w="0" w:type="dxa"/>
              <w:bottom w:w="0" w:type="dxa"/>
            </w:tcMar>
            <w:vAlign w:val="center"/>
          </w:tcPr>
          <w:p w14:paraId="7DA25FB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034" w:type="dxa"/>
            <w:shd w:val="clear" w:color="auto" w:fill="auto"/>
            <w:tcMar>
              <w:top w:w="0" w:type="dxa"/>
              <w:bottom w:w="0" w:type="dxa"/>
            </w:tcMar>
            <w:vAlign w:val="center"/>
          </w:tcPr>
          <w:p w14:paraId="593E600B"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p w14:paraId="48F77650"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07, 2023</w:t>
            </w:r>
          </w:p>
        </w:tc>
        <w:tc>
          <w:tcPr>
            <w:tcW w:w="2171" w:type="dxa"/>
            <w:shd w:val="clear" w:color="auto" w:fill="auto"/>
            <w:tcMar>
              <w:top w:w="0" w:type="dxa"/>
              <w:bottom w:w="0" w:type="dxa"/>
            </w:tcMar>
            <w:vAlign w:val="center"/>
          </w:tcPr>
          <w:p w14:paraId="5882BF9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78F7208E" w14:textId="77777777" w:rsidR="004241B2" w:rsidRPr="004241B2" w:rsidRDefault="004241B2" w:rsidP="004241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GoBack"/>
      <w:bookmarkEnd w:id="0"/>
    </w:p>
    <w:p w14:paraId="3BA8D56E" w14:textId="77777777" w:rsidR="004241B2" w:rsidRPr="004241B2" w:rsidRDefault="004241B2" w:rsidP="004241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68B1479C" w14:textId="77777777" w:rsidR="00586A1F" w:rsidRDefault="00A430C1">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2750"/>
        <w:gridCol w:w="1836"/>
        <w:gridCol w:w="1571"/>
        <w:gridCol w:w="2231"/>
      </w:tblGrid>
      <w:tr w:rsidR="00586A1F" w14:paraId="60AD6F32" w14:textId="77777777">
        <w:tc>
          <w:tcPr>
            <w:tcW w:w="629" w:type="dxa"/>
            <w:shd w:val="clear" w:color="auto" w:fill="auto"/>
            <w:tcMar>
              <w:top w:w="0" w:type="dxa"/>
              <w:bottom w:w="0" w:type="dxa"/>
            </w:tcMar>
            <w:vAlign w:val="center"/>
          </w:tcPr>
          <w:p w14:paraId="7415091B"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50" w:type="dxa"/>
            <w:shd w:val="clear" w:color="auto" w:fill="auto"/>
            <w:tcMar>
              <w:top w:w="0" w:type="dxa"/>
              <w:bottom w:w="0" w:type="dxa"/>
            </w:tcMar>
            <w:vAlign w:val="center"/>
          </w:tcPr>
          <w:p w14:paraId="660B3E0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836" w:type="dxa"/>
            <w:shd w:val="clear" w:color="auto" w:fill="auto"/>
            <w:tcMar>
              <w:top w:w="0" w:type="dxa"/>
              <w:bottom w:w="0" w:type="dxa"/>
            </w:tcMar>
            <w:vAlign w:val="center"/>
          </w:tcPr>
          <w:p w14:paraId="585872A1"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571" w:type="dxa"/>
            <w:shd w:val="clear" w:color="auto" w:fill="auto"/>
            <w:tcMar>
              <w:top w:w="0" w:type="dxa"/>
              <w:bottom w:w="0" w:type="dxa"/>
            </w:tcMar>
            <w:vAlign w:val="center"/>
          </w:tcPr>
          <w:p w14:paraId="543278A2"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31" w:type="dxa"/>
            <w:shd w:val="clear" w:color="auto" w:fill="auto"/>
            <w:tcMar>
              <w:top w:w="0" w:type="dxa"/>
              <w:bottom w:w="0" w:type="dxa"/>
            </w:tcMar>
            <w:vAlign w:val="center"/>
          </w:tcPr>
          <w:p w14:paraId="2F4AB92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586A1F" w14:paraId="4E505384" w14:textId="77777777">
        <w:tc>
          <w:tcPr>
            <w:tcW w:w="629" w:type="dxa"/>
            <w:shd w:val="clear" w:color="auto" w:fill="auto"/>
            <w:tcMar>
              <w:top w:w="0" w:type="dxa"/>
              <w:bottom w:w="0" w:type="dxa"/>
            </w:tcMar>
            <w:vAlign w:val="center"/>
          </w:tcPr>
          <w:p w14:paraId="788FB830"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50" w:type="dxa"/>
            <w:shd w:val="clear" w:color="auto" w:fill="auto"/>
            <w:tcMar>
              <w:top w:w="0" w:type="dxa"/>
              <w:bottom w:w="0" w:type="dxa"/>
            </w:tcMar>
            <w:vAlign w:val="center"/>
          </w:tcPr>
          <w:p w14:paraId="3C9A004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Huynh Dang </w:t>
            </w:r>
            <w:proofErr w:type="spellStart"/>
            <w:r>
              <w:rPr>
                <w:rFonts w:ascii="Arial" w:hAnsi="Arial"/>
                <w:color w:val="010000"/>
                <w:sz w:val="20"/>
              </w:rPr>
              <w:t>Khoa</w:t>
            </w:r>
            <w:proofErr w:type="spellEnd"/>
          </w:p>
        </w:tc>
        <w:tc>
          <w:tcPr>
            <w:tcW w:w="1836" w:type="dxa"/>
            <w:shd w:val="clear" w:color="auto" w:fill="auto"/>
            <w:tcMar>
              <w:top w:w="0" w:type="dxa"/>
              <w:bottom w:w="0" w:type="dxa"/>
            </w:tcMar>
            <w:vAlign w:val="center"/>
          </w:tcPr>
          <w:p w14:paraId="7B095A90"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30, 1981</w:t>
            </w:r>
          </w:p>
        </w:tc>
        <w:tc>
          <w:tcPr>
            <w:tcW w:w="1571" w:type="dxa"/>
            <w:shd w:val="clear" w:color="auto" w:fill="auto"/>
            <w:tcMar>
              <w:top w:w="0" w:type="dxa"/>
              <w:bottom w:w="0" w:type="dxa"/>
            </w:tcMar>
            <w:vAlign w:val="center"/>
          </w:tcPr>
          <w:p w14:paraId="30E43E0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University of Electrical - Electronics (Electrical) Engineer</w:t>
            </w:r>
          </w:p>
        </w:tc>
        <w:tc>
          <w:tcPr>
            <w:tcW w:w="2231" w:type="dxa"/>
            <w:shd w:val="clear" w:color="auto" w:fill="auto"/>
            <w:tcMar>
              <w:top w:w="0" w:type="dxa"/>
              <w:bottom w:w="0" w:type="dxa"/>
            </w:tcMar>
            <w:vAlign w:val="center"/>
          </w:tcPr>
          <w:p w14:paraId="3F2D3664"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p w14:paraId="448C609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2022</w:t>
            </w:r>
          </w:p>
          <w:p w14:paraId="5863290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p w14:paraId="6F2A8C2B"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r>
      <w:tr w:rsidR="00586A1F" w14:paraId="140871C4" w14:textId="77777777">
        <w:tc>
          <w:tcPr>
            <w:tcW w:w="629" w:type="dxa"/>
            <w:shd w:val="clear" w:color="auto" w:fill="auto"/>
            <w:tcMar>
              <w:top w:w="0" w:type="dxa"/>
              <w:bottom w:w="0" w:type="dxa"/>
            </w:tcMar>
            <w:vAlign w:val="center"/>
          </w:tcPr>
          <w:p w14:paraId="7AA0DF91"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750" w:type="dxa"/>
            <w:shd w:val="clear" w:color="auto" w:fill="auto"/>
            <w:tcMar>
              <w:top w:w="0" w:type="dxa"/>
              <w:bottom w:w="0" w:type="dxa"/>
            </w:tcMar>
            <w:vAlign w:val="center"/>
          </w:tcPr>
          <w:p w14:paraId="08ADBE1B"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Doan Minh Tu</w:t>
            </w:r>
          </w:p>
        </w:tc>
        <w:tc>
          <w:tcPr>
            <w:tcW w:w="1836" w:type="dxa"/>
            <w:shd w:val="clear" w:color="auto" w:fill="auto"/>
            <w:tcMar>
              <w:top w:w="0" w:type="dxa"/>
              <w:bottom w:w="0" w:type="dxa"/>
            </w:tcMar>
            <w:vAlign w:val="center"/>
          </w:tcPr>
          <w:p w14:paraId="0C62D22D"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15, 1977</w:t>
            </w:r>
          </w:p>
        </w:tc>
        <w:tc>
          <w:tcPr>
            <w:tcW w:w="1571" w:type="dxa"/>
            <w:shd w:val="clear" w:color="auto" w:fill="auto"/>
            <w:tcMar>
              <w:top w:w="0" w:type="dxa"/>
              <w:bottom w:w="0" w:type="dxa"/>
            </w:tcMar>
            <w:vAlign w:val="center"/>
          </w:tcPr>
          <w:p w14:paraId="4625BCF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University of Food Industry</w:t>
            </w:r>
          </w:p>
        </w:tc>
        <w:tc>
          <w:tcPr>
            <w:tcW w:w="2231" w:type="dxa"/>
            <w:shd w:val="clear" w:color="auto" w:fill="auto"/>
            <w:tcMar>
              <w:top w:w="0" w:type="dxa"/>
              <w:bottom w:w="0" w:type="dxa"/>
            </w:tcMar>
            <w:vAlign w:val="center"/>
          </w:tcPr>
          <w:p w14:paraId="30CE7D6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p w14:paraId="7CAD00E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2023</w:t>
            </w:r>
          </w:p>
        </w:tc>
      </w:tr>
    </w:tbl>
    <w:p w14:paraId="23012992" w14:textId="65C80870" w:rsidR="00586A1F" w:rsidRDefault="00A430C1">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 Person in charge of accounting:</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2750"/>
        <w:gridCol w:w="1836"/>
        <w:gridCol w:w="1571"/>
        <w:gridCol w:w="2231"/>
      </w:tblGrid>
      <w:tr w:rsidR="00586A1F" w14:paraId="1811E4D5" w14:textId="77777777">
        <w:tc>
          <w:tcPr>
            <w:tcW w:w="629" w:type="dxa"/>
            <w:shd w:val="clear" w:color="auto" w:fill="auto"/>
            <w:tcMar>
              <w:top w:w="0" w:type="dxa"/>
              <w:bottom w:w="0" w:type="dxa"/>
            </w:tcMar>
            <w:vAlign w:val="center"/>
          </w:tcPr>
          <w:p w14:paraId="7EA496CF"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50" w:type="dxa"/>
            <w:shd w:val="clear" w:color="auto" w:fill="auto"/>
            <w:tcMar>
              <w:top w:w="0" w:type="dxa"/>
              <w:bottom w:w="0" w:type="dxa"/>
            </w:tcMar>
            <w:vAlign w:val="center"/>
          </w:tcPr>
          <w:p w14:paraId="0B3A7C10"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836" w:type="dxa"/>
            <w:shd w:val="clear" w:color="auto" w:fill="auto"/>
            <w:tcMar>
              <w:top w:w="0" w:type="dxa"/>
              <w:bottom w:w="0" w:type="dxa"/>
            </w:tcMar>
            <w:vAlign w:val="center"/>
          </w:tcPr>
          <w:p w14:paraId="5DB624D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571" w:type="dxa"/>
            <w:shd w:val="clear" w:color="auto" w:fill="auto"/>
            <w:tcMar>
              <w:top w:w="0" w:type="dxa"/>
              <w:bottom w:w="0" w:type="dxa"/>
            </w:tcMar>
            <w:vAlign w:val="center"/>
          </w:tcPr>
          <w:p w14:paraId="2FB01A55"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31" w:type="dxa"/>
            <w:shd w:val="clear" w:color="auto" w:fill="auto"/>
            <w:tcMar>
              <w:top w:w="0" w:type="dxa"/>
              <w:bottom w:w="0" w:type="dxa"/>
            </w:tcMar>
            <w:vAlign w:val="center"/>
          </w:tcPr>
          <w:p w14:paraId="11EEFAA2"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586A1F" w14:paraId="5435C63E" w14:textId="77777777">
        <w:tc>
          <w:tcPr>
            <w:tcW w:w="629" w:type="dxa"/>
            <w:shd w:val="clear" w:color="auto" w:fill="auto"/>
            <w:tcMar>
              <w:top w:w="0" w:type="dxa"/>
              <w:bottom w:w="0" w:type="dxa"/>
            </w:tcMar>
            <w:vAlign w:val="center"/>
          </w:tcPr>
          <w:p w14:paraId="018479E7"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50" w:type="dxa"/>
            <w:shd w:val="clear" w:color="auto" w:fill="auto"/>
            <w:tcMar>
              <w:top w:w="0" w:type="dxa"/>
              <w:bottom w:w="0" w:type="dxa"/>
            </w:tcMar>
            <w:vAlign w:val="center"/>
          </w:tcPr>
          <w:p w14:paraId="5245411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Son</w:t>
            </w:r>
          </w:p>
        </w:tc>
        <w:tc>
          <w:tcPr>
            <w:tcW w:w="1836" w:type="dxa"/>
            <w:shd w:val="clear" w:color="auto" w:fill="auto"/>
            <w:tcMar>
              <w:top w:w="0" w:type="dxa"/>
              <w:bottom w:w="0" w:type="dxa"/>
            </w:tcMar>
            <w:vAlign w:val="center"/>
          </w:tcPr>
          <w:p w14:paraId="45DE4B8C"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01, 1971</w:t>
            </w:r>
          </w:p>
        </w:tc>
        <w:tc>
          <w:tcPr>
            <w:tcW w:w="1571" w:type="dxa"/>
            <w:shd w:val="clear" w:color="auto" w:fill="auto"/>
            <w:tcMar>
              <w:top w:w="0" w:type="dxa"/>
              <w:bottom w:w="0" w:type="dxa"/>
            </w:tcMar>
            <w:vAlign w:val="center"/>
          </w:tcPr>
          <w:p w14:paraId="7C05106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231" w:type="dxa"/>
            <w:shd w:val="clear" w:color="auto" w:fill="auto"/>
            <w:tcMar>
              <w:top w:w="0" w:type="dxa"/>
              <w:bottom w:w="0" w:type="dxa"/>
            </w:tcMar>
            <w:vAlign w:val="center"/>
          </w:tcPr>
          <w:p w14:paraId="69531163"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p w14:paraId="32CEF861"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23, 2013</w:t>
            </w:r>
          </w:p>
          <w:p w14:paraId="491B6CEA"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p w14:paraId="3C2E3861"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r>
      <w:tr w:rsidR="00586A1F" w14:paraId="48A5CFE3" w14:textId="77777777">
        <w:tc>
          <w:tcPr>
            <w:tcW w:w="629" w:type="dxa"/>
            <w:shd w:val="clear" w:color="auto" w:fill="auto"/>
            <w:tcMar>
              <w:top w:w="0" w:type="dxa"/>
              <w:bottom w:w="0" w:type="dxa"/>
            </w:tcMar>
            <w:vAlign w:val="center"/>
          </w:tcPr>
          <w:p w14:paraId="2E030CAB"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750" w:type="dxa"/>
            <w:shd w:val="clear" w:color="auto" w:fill="auto"/>
            <w:tcMar>
              <w:top w:w="0" w:type="dxa"/>
              <w:bottom w:w="0" w:type="dxa"/>
            </w:tcMar>
            <w:vAlign w:val="center"/>
          </w:tcPr>
          <w:p w14:paraId="4609D549"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Tra</w:t>
            </w:r>
            <w:proofErr w:type="spellEnd"/>
            <w:r>
              <w:rPr>
                <w:rFonts w:ascii="Arial" w:hAnsi="Arial"/>
                <w:color w:val="010000"/>
                <w:sz w:val="20"/>
              </w:rPr>
              <w:t xml:space="preserve"> Cao </w:t>
            </w:r>
            <w:proofErr w:type="spellStart"/>
            <w:r>
              <w:rPr>
                <w:rFonts w:ascii="Arial" w:hAnsi="Arial"/>
                <w:color w:val="010000"/>
                <w:sz w:val="20"/>
              </w:rPr>
              <w:t>Lanh</w:t>
            </w:r>
            <w:proofErr w:type="spellEnd"/>
          </w:p>
        </w:tc>
        <w:tc>
          <w:tcPr>
            <w:tcW w:w="1836" w:type="dxa"/>
            <w:shd w:val="clear" w:color="auto" w:fill="auto"/>
            <w:tcMar>
              <w:top w:w="0" w:type="dxa"/>
              <w:bottom w:w="0" w:type="dxa"/>
            </w:tcMar>
            <w:vAlign w:val="center"/>
          </w:tcPr>
          <w:p w14:paraId="02483135"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29, 1988</w:t>
            </w:r>
          </w:p>
        </w:tc>
        <w:tc>
          <w:tcPr>
            <w:tcW w:w="1571" w:type="dxa"/>
            <w:shd w:val="clear" w:color="auto" w:fill="auto"/>
            <w:tcMar>
              <w:top w:w="0" w:type="dxa"/>
              <w:bottom w:w="0" w:type="dxa"/>
            </w:tcMar>
            <w:vAlign w:val="center"/>
          </w:tcPr>
          <w:p w14:paraId="26947002"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Finance - Banking</w:t>
            </w:r>
          </w:p>
        </w:tc>
        <w:tc>
          <w:tcPr>
            <w:tcW w:w="2231" w:type="dxa"/>
            <w:shd w:val="clear" w:color="auto" w:fill="auto"/>
            <w:tcMar>
              <w:top w:w="0" w:type="dxa"/>
              <w:bottom w:w="0" w:type="dxa"/>
            </w:tcMar>
            <w:vAlign w:val="center"/>
          </w:tcPr>
          <w:p w14:paraId="2799C796"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p w14:paraId="518A7B37" w14:textId="77777777" w:rsidR="00586A1F" w:rsidRDefault="00A430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r>
    </w:tbl>
    <w:p w14:paraId="1C250851" w14:textId="77777777" w:rsidR="00586A1F" w:rsidRDefault="00A430C1" w:rsidP="00CA1346">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53BCBE87" w14:textId="77777777" w:rsidR="00586A1F" w:rsidRDefault="00A430C1" w:rsidP="00CA1346">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(report for the first 6 months of the year) and transactions between affiliated persons of the Company with the Company itself:</w:t>
      </w:r>
    </w:p>
    <w:p w14:paraId="0AE6163D" w14:textId="77777777" w:rsidR="00586A1F" w:rsidRDefault="00A430C1" w:rsidP="00CA1346">
      <w:pPr>
        <w:numPr>
          <w:ilvl w:val="0"/>
          <w:numId w:val="3"/>
        </w:numPr>
        <w:pBdr>
          <w:top w:val="nil"/>
          <w:left w:val="nil"/>
          <w:bottom w:val="nil"/>
          <w:right w:val="nil"/>
          <w:between w:val="nil"/>
        </w:pBdr>
        <w:tabs>
          <w:tab w:val="left" w:pos="432"/>
          <w:tab w:val="left" w:pos="1784"/>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None.</w:t>
      </w:r>
    </w:p>
    <w:p w14:paraId="37EFE9CB" w14:textId="77777777" w:rsidR="00586A1F" w:rsidRDefault="00A430C1" w:rsidP="00CA1346">
      <w:pPr>
        <w:numPr>
          <w:ilvl w:val="0"/>
          <w:numId w:val="3"/>
        </w:numPr>
        <w:pBdr>
          <w:top w:val="nil"/>
          <w:left w:val="nil"/>
          <w:bottom w:val="nil"/>
          <w:right w:val="nil"/>
          <w:between w:val="nil"/>
        </w:pBdr>
        <w:tabs>
          <w:tab w:val="left" w:pos="432"/>
          <w:tab w:val="left" w:pos="1784"/>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09E8DD1A" w14:textId="77777777" w:rsidR="00586A1F" w:rsidRDefault="00A430C1" w:rsidP="00CA1346">
      <w:pPr>
        <w:numPr>
          <w:ilvl w:val="0"/>
          <w:numId w:val="3"/>
        </w:numPr>
        <w:pBdr>
          <w:top w:val="nil"/>
          <w:left w:val="nil"/>
          <w:bottom w:val="nil"/>
          <w:right w:val="nil"/>
          <w:between w:val="nil"/>
        </w:pBdr>
        <w:tabs>
          <w:tab w:val="left" w:pos="432"/>
          <w:tab w:val="left" w:pos="1784"/>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other entities/ </w:t>
      </w:r>
      <w:proofErr w:type="gramStart"/>
      <w:r>
        <w:rPr>
          <w:rFonts w:ascii="Arial" w:hAnsi="Arial"/>
          <w:color w:val="010000"/>
          <w:sz w:val="20"/>
        </w:rPr>
        <w:t>None</w:t>
      </w:r>
      <w:proofErr w:type="gramEnd"/>
      <w:r>
        <w:rPr>
          <w:rFonts w:ascii="Arial" w:hAnsi="Arial"/>
          <w:color w:val="010000"/>
          <w:sz w:val="20"/>
        </w:rPr>
        <w:t>.</w:t>
      </w:r>
    </w:p>
    <w:p w14:paraId="4576E571" w14:textId="77777777" w:rsidR="00586A1F" w:rsidRDefault="00A430C1" w:rsidP="00CA1346">
      <w:pPr>
        <w:numPr>
          <w:ilvl w:val="1"/>
          <w:numId w:val="4"/>
        </w:numPr>
        <w:pBdr>
          <w:top w:val="nil"/>
          <w:left w:val="nil"/>
          <w:bottom w:val="nil"/>
          <w:right w:val="nil"/>
          <w:between w:val="nil"/>
        </w:pBdr>
        <w:tabs>
          <w:tab w:val="left" w:pos="432"/>
          <w:tab w:val="left" w:pos="1923"/>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p w14:paraId="7D4D0653" w14:textId="77777777" w:rsidR="00586A1F" w:rsidRDefault="00A430C1" w:rsidP="00CA1346">
      <w:pPr>
        <w:numPr>
          <w:ilvl w:val="1"/>
          <w:numId w:val="4"/>
        </w:numPr>
        <w:pBdr>
          <w:top w:val="nil"/>
          <w:left w:val="nil"/>
          <w:bottom w:val="nil"/>
          <w:right w:val="nil"/>
          <w:between w:val="nil"/>
        </w:pBdr>
        <w:tabs>
          <w:tab w:val="left" w:pos="432"/>
          <w:tab w:val="left" w:pos="1928"/>
        </w:tabs>
        <w:spacing w:after="120" w:line="360" w:lineRule="auto"/>
        <w:jc w:val="both"/>
        <w:rPr>
          <w:rFonts w:ascii="Arial" w:eastAsia="Arial" w:hAnsi="Arial" w:cs="Arial"/>
          <w:color w:val="010000"/>
          <w:sz w:val="20"/>
          <w:szCs w:val="20"/>
        </w:rPr>
      </w:pPr>
      <w:r>
        <w:rPr>
          <w:rFonts w:ascii="Arial" w:hAnsi="Arial"/>
          <w:color w:val="010000"/>
          <w:sz w:val="20"/>
        </w:rPr>
        <w:lastRenderedPageBreak/>
        <w:t>Transactions between Company and the company that related persons of members of the Board of Directors, members of the Supervisory Board, the Manager (General Manager) and other managers are members of the Board of Directors, the Executive Manager (the General Manager):</w:t>
      </w:r>
    </w:p>
    <w:p w14:paraId="0EF89C09" w14:textId="77777777" w:rsidR="00586A1F" w:rsidRDefault="00A430C1" w:rsidP="00CA1346">
      <w:pPr>
        <w:numPr>
          <w:ilvl w:val="1"/>
          <w:numId w:val="4"/>
        </w:numPr>
        <w:pBdr>
          <w:top w:val="nil"/>
          <w:left w:val="nil"/>
          <w:bottom w:val="nil"/>
          <w:right w:val="nil"/>
          <w:between w:val="nil"/>
        </w:pBdr>
        <w:tabs>
          <w:tab w:val="left" w:pos="432"/>
          <w:tab w:val="left" w:pos="1928"/>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the Manager (General Manager) and other managers:</w:t>
      </w:r>
    </w:p>
    <w:p w14:paraId="7286BEBD" w14:textId="77777777" w:rsidR="00586A1F" w:rsidRDefault="00A430C1" w:rsidP="00CA134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VIII. Other significant issues: None</w:t>
      </w:r>
    </w:p>
    <w:sectPr w:rsidR="00586A1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06C"/>
    <w:multiLevelType w:val="multilevel"/>
    <w:tmpl w:val="AF528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095E71"/>
    <w:multiLevelType w:val="multilevel"/>
    <w:tmpl w:val="D95E7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691391"/>
    <w:multiLevelType w:val="multilevel"/>
    <w:tmpl w:val="BB16B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0D75E5"/>
    <w:multiLevelType w:val="multilevel"/>
    <w:tmpl w:val="6CF0AD9C"/>
    <w:lvl w:ilvl="0">
      <w:start w:val="3"/>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7436B6F"/>
    <w:multiLevelType w:val="multilevel"/>
    <w:tmpl w:val="7A7C61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73B6C20"/>
    <w:multiLevelType w:val="multilevel"/>
    <w:tmpl w:val="A522977C"/>
    <w:lvl w:ilvl="0">
      <w:start w:val="1"/>
      <w:numFmt w:val="upperRoman"/>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1F"/>
    <w:rsid w:val="004241B2"/>
    <w:rsid w:val="00586A1F"/>
    <w:rsid w:val="0085535E"/>
    <w:rsid w:val="00996427"/>
    <w:rsid w:val="00A430C1"/>
    <w:rsid w:val="00CA1346"/>
    <w:rsid w:val="00F94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20">
    <w:name w:val="Body text (2)"/>
    <w:basedOn w:val="Normal"/>
    <w:link w:val="Bodytext2"/>
    <w:rPr>
      <w:rFonts w:ascii="Arial" w:eastAsia="Arial" w:hAnsi="Arial" w:cs="Arial"/>
      <w:sz w:val="9"/>
      <w:szCs w:val="9"/>
    </w:rPr>
  </w:style>
  <w:style w:type="paragraph" w:customStyle="1" w:styleId="Heading11">
    <w:name w:val="Heading #1"/>
    <w:basedOn w:val="Normal"/>
    <w:link w:val="Heading10"/>
    <w:pPr>
      <w:jc w:val="center"/>
      <w:outlineLvl w:val="0"/>
    </w:pPr>
    <w:rPr>
      <w:rFonts w:ascii="Arial" w:eastAsia="Arial" w:hAnsi="Arial" w:cs="Arial"/>
      <w:sz w:val="32"/>
      <w:szCs w:val="32"/>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Heading21">
    <w:name w:val="Heading #2"/>
    <w:basedOn w:val="Normal"/>
    <w:link w:val="Heading20"/>
    <w:pPr>
      <w:ind w:left="600" w:firstLine="700"/>
      <w:outlineLvl w:val="1"/>
    </w:pPr>
    <w:rPr>
      <w:rFonts w:ascii="Times New Roman" w:eastAsia="Times New Roman" w:hAnsi="Times New Roman" w:cs="Times New Roman"/>
      <w:b/>
      <w:bCs/>
      <w:sz w:val="26"/>
      <w:szCs w:val="26"/>
    </w:rPr>
  </w:style>
  <w:style w:type="paragraph" w:styleId="ListParagraph">
    <w:name w:val="List Paragraph"/>
    <w:basedOn w:val="Normal"/>
    <w:uiPriority w:val="34"/>
    <w:qFormat/>
    <w:rsid w:val="00A1382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20">
    <w:name w:val="Body text (2)"/>
    <w:basedOn w:val="Normal"/>
    <w:link w:val="Bodytext2"/>
    <w:rPr>
      <w:rFonts w:ascii="Arial" w:eastAsia="Arial" w:hAnsi="Arial" w:cs="Arial"/>
      <w:sz w:val="9"/>
      <w:szCs w:val="9"/>
    </w:rPr>
  </w:style>
  <w:style w:type="paragraph" w:customStyle="1" w:styleId="Heading11">
    <w:name w:val="Heading #1"/>
    <w:basedOn w:val="Normal"/>
    <w:link w:val="Heading10"/>
    <w:pPr>
      <w:jc w:val="center"/>
      <w:outlineLvl w:val="0"/>
    </w:pPr>
    <w:rPr>
      <w:rFonts w:ascii="Arial" w:eastAsia="Arial" w:hAnsi="Arial" w:cs="Arial"/>
      <w:sz w:val="32"/>
      <w:szCs w:val="32"/>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Heading21">
    <w:name w:val="Heading #2"/>
    <w:basedOn w:val="Normal"/>
    <w:link w:val="Heading20"/>
    <w:pPr>
      <w:ind w:left="600" w:firstLine="700"/>
      <w:outlineLvl w:val="1"/>
    </w:pPr>
    <w:rPr>
      <w:rFonts w:ascii="Times New Roman" w:eastAsia="Times New Roman" w:hAnsi="Times New Roman" w:cs="Times New Roman"/>
      <w:b/>
      <w:bCs/>
      <w:sz w:val="26"/>
      <w:szCs w:val="26"/>
    </w:rPr>
  </w:style>
  <w:style w:type="paragraph" w:styleId="ListParagraph">
    <w:name w:val="List Paragraph"/>
    <w:basedOn w:val="Normal"/>
    <w:uiPriority w:val="34"/>
    <w:qFormat/>
    <w:rsid w:val="00A1382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ocha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WTKsMc7Nxvq/IxwagSTUmCVYYw==">CgMxLjA4AHIhMWYya2kwM0hDdWRsUWY1ajJyZ0EwRk5MVy1nc01oblZK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1199</Words>
  <Characters>6838</Characters>
  <Application>Microsoft Office Word</Application>
  <DocSecurity>0</DocSecurity>
  <Lines>56</Lines>
  <Paragraphs>16</Paragraphs>
  <ScaleCrop>false</ScaleCrop>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Ha Anh</cp:lastModifiedBy>
  <cp:revision>7</cp:revision>
  <dcterms:created xsi:type="dcterms:W3CDTF">2024-02-15T06:59:00Z</dcterms:created>
  <dcterms:modified xsi:type="dcterms:W3CDTF">2024-02-16T07:49:00Z</dcterms:modified>
</cp:coreProperties>
</file>