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819F" w14:textId="03258460" w:rsidR="00663C4F" w:rsidRPr="002A5352" w:rsidRDefault="002F4855" w:rsidP="002F48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VTE: Correction of</w:t>
      </w:r>
      <w:r w:rsidR="00850031" w:rsidRPr="002A5352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0F9260B8" w14:textId="467AE905" w:rsidR="00663C4F" w:rsidRPr="002A5352" w:rsidRDefault="00850031" w:rsidP="002F48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A5352">
        <w:rPr>
          <w:rFonts w:ascii="Arial" w:hAnsi="Arial" w:cs="Arial"/>
          <w:color w:val="010000"/>
          <w:sz w:val="20"/>
        </w:rPr>
        <w:t xml:space="preserve">On February 5, 2024, </w:t>
      </w:r>
      <w:proofErr w:type="spellStart"/>
      <w:r w:rsidRPr="002A5352">
        <w:rPr>
          <w:rFonts w:ascii="Arial" w:hAnsi="Arial" w:cs="Arial"/>
          <w:color w:val="010000"/>
          <w:sz w:val="20"/>
        </w:rPr>
        <w:t>Vinacap</w:t>
      </w:r>
      <w:proofErr w:type="spellEnd"/>
      <w:r w:rsidRPr="002A5352">
        <w:rPr>
          <w:rFonts w:ascii="Arial" w:hAnsi="Arial" w:cs="Arial"/>
          <w:color w:val="010000"/>
          <w:sz w:val="20"/>
        </w:rPr>
        <w:t xml:space="preserve"> Telecom Electronics Joint Stock Company announced Official Dispatch No. 12/CV-TGD on correcting </w:t>
      </w:r>
      <w:r w:rsidR="002A5352" w:rsidRPr="002A5352">
        <w:rPr>
          <w:rFonts w:ascii="Arial" w:hAnsi="Arial" w:cs="Arial"/>
          <w:color w:val="010000"/>
          <w:sz w:val="20"/>
        </w:rPr>
        <w:t xml:space="preserve">a </w:t>
      </w:r>
      <w:r w:rsidRPr="002A5352">
        <w:rPr>
          <w:rFonts w:ascii="Arial" w:hAnsi="Arial" w:cs="Arial"/>
          <w:color w:val="010000"/>
          <w:sz w:val="20"/>
        </w:rPr>
        <w:t>number of Board of Directors meetings in 2023 as follows:</w:t>
      </w:r>
    </w:p>
    <w:p w14:paraId="7D952FE9" w14:textId="6AF9901F" w:rsidR="00663C4F" w:rsidRPr="002A5352" w:rsidRDefault="00850031" w:rsidP="002F48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5352">
        <w:rPr>
          <w:rFonts w:ascii="Arial" w:hAnsi="Arial" w:cs="Arial"/>
          <w:color w:val="010000"/>
          <w:sz w:val="20"/>
        </w:rPr>
        <w:t xml:space="preserve">On January 29, 2024, the Company submitted the Annual Corporate Governance Report 2023. Due to </w:t>
      </w:r>
      <w:r w:rsidR="002A5352" w:rsidRPr="002A5352">
        <w:rPr>
          <w:rFonts w:ascii="Arial" w:hAnsi="Arial" w:cs="Arial"/>
          <w:color w:val="010000"/>
          <w:sz w:val="20"/>
        </w:rPr>
        <w:t xml:space="preserve">the </w:t>
      </w:r>
      <w:r w:rsidRPr="002A5352">
        <w:rPr>
          <w:rFonts w:ascii="Arial" w:hAnsi="Arial" w:cs="Arial"/>
          <w:color w:val="010000"/>
          <w:sz w:val="20"/>
        </w:rPr>
        <w:t>mistake of the Secretariat of the Board of Directors in the number of Board of Directors meetings in 2023:</w:t>
      </w:r>
    </w:p>
    <w:p w14:paraId="5F5BEFE9" w14:textId="77777777" w:rsidR="00663C4F" w:rsidRPr="002A5352" w:rsidRDefault="00850031" w:rsidP="002F48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5352">
        <w:rPr>
          <w:rFonts w:ascii="Arial" w:hAnsi="Arial" w:cs="Arial"/>
          <w:color w:val="010000"/>
          <w:sz w:val="20"/>
        </w:rPr>
        <w:t>Original content: 03 meetings of the Board of Directors and Supervisory Board in 2023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2745"/>
        <w:gridCol w:w="1942"/>
        <w:gridCol w:w="1102"/>
        <w:gridCol w:w="2640"/>
      </w:tblGrid>
      <w:tr w:rsidR="00663C4F" w:rsidRPr="002A5352" w14:paraId="2AAED8D5" w14:textId="77777777" w:rsidTr="004659AC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F97A2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90176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38DD2" w14:textId="1F62081B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Number of meetings attended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4885B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FE773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663C4F" w:rsidRPr="002A5352" w14:paraId="7575E5A8" w14:textId="77777777" w:rsidTr="004659AC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123BF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50AFC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Mr. Ngo Hoang Phuong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35304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2/3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4A8C1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AC7F5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663C4F" w:rsidRPr="002A5352" w14:paraId="406C2BF1" w14:textId="77777777" w:rsidTr="004659AC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84E33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CD138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2A5352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2A5352">
              <w:rPr>
                <w:rFonts w:ascii="Arial" w:hAnsi="Arial" w:cs="Arial"/>
                <w:color w:val="010000"/>
                <w:sz w:val="20"/>
              </w:rPr>
              <w:t xml:space="preserve"> Tam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33141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2/3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55145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BA8EB" w14:textId="77777777" w:rsidR="00663C4F" w:rsidRPr="002A5352" w:rsidRDefault="00663C4F" w:rsidP="004659A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3C4F" w:rsidRPr="002A5352" w14:paraId="66955F08" w14:textId="77777777" w:rsidTr="004659AC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E9E09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17ECF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Mr. Nguyen Thanh Hai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AA63E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2/3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8403D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66.7%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521FA" w14:textId="14A8AF05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On business trip with Authorization </w:t>
            </w:r>
            <w:r w:rsidR="002F4855">
              <w:rPr>
                <w:rFonts w:ascii="Arial" w:hAnsi="Arial" w:cs="Arial"/>
                <w:color w:val="010000"/>
                <w:sz w:val="20"/>
              </w:rPr>
              <w:t xml:space="preserve">letter No. </w:t>
            </w:r>
            <w:r w:rsidRPr="002A535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</w:tr>
    </w:tbl>
    <w:p w14:paraId="60166FB2" w14:textId="77777777" w:rsidR="008B32D7" w:rsidRPr="002A5352" w:rsidRDefault="008B32D7" w:rsidP="004659AC">
      <w:pPr>
        <w:pBdr>
          <w:top w:val="nil"/>
          <w:left w:val="nil"/>
          <w:bottom w:val="nil"/>
          <w:right w:val="nil"/>
          <w:between w:val="nil"/>
        </w:pBdr>
        <w:tabs>
          <w:tab w:val="left" w:pos="603"/>
          <w:tab w:val="left" w:pos="3348"/>
          <w:tab w:val="left" w:pos="5290"/>
          <w:tab w:val="left" w:pos="6392"/>
        </w:tabs>
        <w:spacing w:after="120" w:line="360" w:lineRule="auto"/>
        <w:ind w:left="15"/>
        <w:rPr>
          <w:rFonts w:ascii="Arial" w:hAnsi="Arial" w:cs="Arial"/>
          <w:color w:val="010000"/>
          <w:sz w:val="20"/>
        </w:rPr>
      </w:pPr>
      <w:r w:rsidRPr="002A5352">
        <w:rPr>
          <w:rFonts w:ascii="Arial" w:hAnsi="Arial" w:cs="Arial"/>
          <w:color w:val="010000"/>
          <w:sz w:val="20"/>
        </w:rPr>
        <w:tab/>
      </w:r>
      <w:r w:rsidRPr="002A5352">
        <w:rPr>
          <w:rFonts w:ascii="Arial" w:hAnsi="Arial" w:cs="Arial"/>
          <w:color w:val="010000"/>
          <w:sz w:val="20"/>
        </w:rPr>
        <w:tab/>
      </w:r>
      <w:r w:rsidRPr="002A5352">
        <w:rPr>
          <w:rFonts w:ascii="Arial" w:hAnsi="Arial" w:cs="Arial"/>
          <w:color w:val="010000"/>
          <w:sz w:val="20"/>
        </w:rPr>
        <w:tab/>
      </w:r>
      <w:r w:rsidRPr="002A5352">
        <w:rPr>
          <w:rFonts w:ascii="Arial" w:hAnsi="Arial" w:cs="Arial"/>
          <w:color w:val="010000"/>
          <w:sz w:val="20"/>
        </w:rPr>
        <w:tab/>
      </w:r>
    </w:p>
    <w:tbl>
      <w:tblPr>
        <w:tblStyle w:val="3"/>
        <w:tblW w:w="5000" w:type="pct"/>
        <w:tblLook w:val="0000" w:firstRow="0" w:lastRow="0" w:firstColumn="0" w:lastColumn="0" w:noHBand="0" w:noVBand="0"/>
      </w:tblPr>
      <w:tblGrid>
        <w:gridCol w:w="595"/>
        <w:gridCol w:w="2669"/>
        <w:gridCol w:w="1827"/>
        <w:gridCol w:w="1257"/>
        <w:gridCol w:w="2669"/>
      </w:tblGrid>
      <w:tr w:rsidR="00663C4F" w:rsidRPr="002A5352" w14:paraId="56666BE9" w14:textId="77777777" w:rsidTr="002A5352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440E2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9EF19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6797D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Number of meetings attended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F5701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Attendance rate 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96362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663C4F" w:rsidRPr="002A5352" w14:paraId="6EB0B8F5" w14:textId="77777777" w:rsidTr="002A53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6A429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47C8E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Mr. Pham Van </w:t>
            </w:r>
            <w:proofErr w:type="spellStart"/>
            <w:r w:rsidRPr="002A5352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B2E40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2/3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A1ED9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66.7%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E3D41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On business trip</w:t>
            </w:r>
          </w:p>
        </w:tc>
      </w:tr>
      <w:tr w:rsidR="00663C4F" w:rsidRPr="002A5352" w14:paraId="7CB8F786" w14:textId="77777777" w:rsidTr="002A53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0BC6E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96A0E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Mr. Dinh Quang </w:t>
            </w:r>
            <w:proofErr w:type="spellStart"/>
            <w:r w:rsidRPr="002A5352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6675D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2/3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8312D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66.7%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375BF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On business trip</w:t>
            </w:r>
          </w:p>
        </w:tc>
      </w:tr>
      <w:tr w:rsidR="00663C4F" w:rsidRPr="002A5352" w14:paraId="1BAB4117" w14:textId="77777777" w:rsidTr="002A5352"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CD965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CF280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Mr. Vu Hoang Cong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FE72D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2/3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4788D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66.7%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16C79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On business trip</w:t>
            </w:r>
          </w:p>
        </w:tc>
      </w:tr>
    </w:tbl>
    <w:p w14:paraId="7EC4427C" w14:textId="77777777" w:rsidR="00663C4F" w:rsidRPr="002A5352" w:rsidRDefault="00850031" w:rsidP="004659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5352">
        <w:rPr>
          <w:rFonts w:ascii="Arial" w:hAnsi="Arial" w:cs="Arial"/>
          <w:color w:val="010000"/>
          <w:sz w:val="20"/>
        </w:rPr>
        <w:t>Corrected information: 04 meetings of the Board of Directors and Supervisory Board in 2023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3"/>
        <w:gridCol w:w="2739"/>
        <w:gridCol w:w="1939"/>
        <w:gridCol w:w="1109"/>
        <w:gridCol w:w="2637"/>
      </w:tblGrid>
      <w:tr w:rsidR="00663C4F" w:rsidRPr="002A5352" w14:paraId="66873688" w14:textId="77777777" w:rsidTr="004659AC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78BBA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84200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A4E52" w14:textId="0EDDA9D6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Number of meetings attended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B779B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861A8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663C4F" w:rsidRPr="002A5352" w14:paraId="7D380AB3" w14:textId="77777777" w:rsidTr="004659AC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3EAB4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502F1" w14:textId="0E6DFEF2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Mr. Ngo Hoang Phuong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E90F1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B72FF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78DCE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663C4F" w:rsidRPr="002A5352" w14:paraId="29A10002" w14:textId="77777777" w:rsidTr="004659AC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F6066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20E23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2A5352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2A5352">
              <w:rPr>
                <w:rFonts w:ascii="Arial" w:hAnsi="Arial" w:cs="Arial"/>
                <w:color w:val="010000"/>
                <w:sz w:val="20"/>
              </w:rPr>
              <w:t xml:space="preserve"> Tam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50978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8EF46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0307E" w14:textId="77777777" w:rsidR="00663C4F" w:rsidRPr="002A5352" w:rsidRDefault="00663C4F" w:rsidP="004659A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3C4F" w:rsidRPr="002A5352" w14:paraId="236400B0" w14:textId="77777777" w:rsidTr="004659AC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A02FA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0F7C6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Mr. Nguyen Thanh Hai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E67A8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3/4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B741E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75%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285CE" w14:textId="7C5880A6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On business trip with Authorization </w:t>
            </w:r>
            <w:r w:rsidR="002F4855">
              <w:rPr>
                <w:rFonts w:ascii="Arial" w:hAnsi="Arial" w:cs="Arial"/>
                <w:color w:val="010000"/>
                <w:sz w:val="20"/>
              </w:rPr>
              <w:t xml:space="preserve">letter No. </w:t>
            </w:r>
            <w:r w:rsidRPr="002A535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</w:tr>
    </w:tbl>
    <w:p w14:paraId="1550956E" w14:textId="77777777" w:rsidR="008B32D7" w:rsidRPr="002A5352" w:rsidRDefault="008B32D7" w:rsidP="004659AC">
      <w:pPr>
        <w:pBdr>
          <w:top w:val="nil"/>
          <w:left w:val="nil"/>
          <w:bottom w:val="nil"/>
          <w:right w:val="nil"/>
          <w:between w:val="nil"/>
        </w:pBdr>
        <w:tabs>
          <w:tab w:val="left" w:pos="602"/>
          <w:tab w:val="left" w:pos="3201"/>
          <w:tab w:val="left" w:pos="5241"/>
          <w:tab w:val="left" w:pos="6365"/>
        </w:tabs>
        <w:spacing w:after="120" w:line="360" w:lineRule="auto"/>
        <w:ind w:left="15"/>
        <w:rPr>
          <w:rFonts w:ascii="Arial" w:hAnsi="Arial" w:cs="Arial"/>
          <w:color w:val="010000"/>
          <w:sz w:val="20"/>
        </w:rPr>
      </w:pPr>
      <w:r w:rsidRPr="002A5352">
        <w:rPr>
          <w:rFonts w:ascii="Arial" w:hAnsi="Arial" w:cs="Arial"/>
          <w:color w:val="010000"/>
          <w:sz w:val="20"/>
        </w:rPr>
        <w:tab/>
      </w:r>
      <w:r w:rsidRPr="002A5352">
        <w:rPr>
          <w:rFonts w:ascii="Arial" w:hAnsi="Arial" w:cs="Arial"/>
          <w:color w:val="010000"/>
          <w:sz w:val="20"/>
        </w:rPr>
        <w:tab/>
      </w:r>
      <w:r w:rsidRPr="002A5352">
        <w:rPr>
          <w:rFonts w:ascii="Arial" w:hAnsi="Arial" w:cs="Arial"/>
          <w:color w:val="010000"/>
          <w:sz w:val="20"/>
        </w:rPr>
        <w:tab/>
      </w:r>
      <w:r w:rsidRPr="002A5352">
        <w:rPr>
          <w:rFonts w:ascii="Arial" w:hAnsi="Arial" w:cs="Arial"/>
          <w:color w:val="010000"/>
          <w:sz w:val="20"/>
        </w:rPr>
        <w:tab/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7"/>
        <w:gridCol w:w="2599"/>
        <w:gridCol w:w="2040"/>
        <w:gridCol w:w="1124"/>
        <w:gridCol w:w="2667"/>
      </w:tblGrid>
      <w:tr w:rsidR="00663C4F" w:rsidRPr="002A5352" w14:paraId="7C4E0C90" w14:textId="77777777" w:rsidTr="004659A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63BD3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1FBA6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FDBA7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Number of attended meetings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A9965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B77C2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663C4F" w:rsidRPr="002A5352" w14:paraId="2B2F6F41" w14:textId="77777777" w:rsidTr="004659A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4EE44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58D94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Mr. Pham Van </w:t>
            </w:r>
            <w:proofErr w:type="spellStart"/>
            <w:r w:rsidRPr="002A5352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54FAA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3/4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E11FC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75%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4D9AC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On business trip</w:t>
            </w:r>
          </w:p>
        </w:tc>
      </w:tr>
      <w:tr w:rsidR="00663C4F" w:rsidRPr="002A5352" w14:paraId="195720EB" w14:textId="77777777" w:rsidTr="004659A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BED4C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B70E7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 xml:space="preserve">Mr. Dinh Quang </w:t>
            </w:r>
            <w:proofErr w:type="spellStart"/>
            <w:r w:rsidRPr="002A5352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6FDCC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3/4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35791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75%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35B6D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On business trip</w:t>
            </w:r>
          </w:p>
        </w:tc>
      </w:tr>
      <w:tr w:rsidR="00663C4F" w:rsidRPr="002A5352" w14:paraId="4A536454" w14:textId="77777777" w:rsidTr="004659A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69350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E49E4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Mr. Vu Hoang Cong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583E6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3/4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1E0C0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75%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8098E" w14:textId="77777777" w:rsidR="00663C4F" w:rsidRPr="002A5352" w:rsidRDefault="00850031" w:rsidP="0046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5352">
              <w:rPr>
                <w:rFonts w:ascii="Arial" w:hAnsi="Arial" w:cs="Arial"/>
                <w:color w:val="010000"/>
                <w:sz w:val="20"/>
              </w:rPr>
              <w:t>On business trip</w:t>
            </w:r>
          </w:p>
        </w:tc>
      </w:tr>
    </w:tbl>
    <w:p w14:paraId="7C3CB8E3" w14:textId="34C5B29D" w:rsidR="00663C4F" w:rsidRPr="002A5352" w:rsidRDefault="00850031" w:rsidP="002F48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5352">
        <w:rPr>
          <w:rFonts w:ascii="Arial" w:hAnsi="Arial" w:cs="Arial"/>
          <w:color w:val="010000"/>
          <w:sz w:val="20"/>
        </w:rPr>
        <w:t xml:space="preserve">As soon as receiving notice/reminder from the Department's specialized officer about the mistake in the number of meetings due to the Secretariat's error - the Company immediately </w:t>
      </w:r>
      <w:r w:rsidR="002A5352" w:rsidRPr="002A5352">
        <w:rPr>
          <w:rFonts w:ascii="Arial" w:hAnsi="Arial" w:cs="Arial"/>
          <w:color w:val="010000"/>
          <w:sz w:val="20"/>
        </w:rPr>
        <w:t>disclosed</w:t>
      </w:r>
      <w:r w:rsidRPr="002A5352">
        <w:rPr>
          <w:rFonts w:ascii="Arial" w:hAnsi="Arial" w:cs="Arial"/>
          <w:color w:val="010000"/>
          <w:sz w:val="20"/>
        </w:rPr>
        <w:t xml:space="preserve"> the information and proactively made </w:t>
      </w:r>
      <w:r w:rsidR="002A5352" w:rsidRPr="002A5352">
        <w:rPr>
          <w:rFonts w:ascii="Arial" w:hAnsi="Arial" w:cs="Arial"/>
          <w:color w:val="010000"/>
          <w:sz w:val="20"/>
        </w:rPr>
        <w:t xml:space="preserve">an </w:t>
      </w:r>
      <w:r w:rsidRPr="002A5352">
        <w:rPr>
          <w:rFonts w:ascii="Arial" w:hAnsi="Arial" w:cs="Arial"/>
          <w:color w:val="010000"/>
          <w:sz w:val="20"/>
        </w:rPr>
        <w:t>Official Dispatch to exp</w:t>
      </w:r>
      <w:bookmarkStart w:id="1" w:name="_GoBack"/>
      <w:bookmarkEnd w:id="1"/>
      <w:r w:rsidRPr="002A5352">
        <w:rPr>
          <w:rFonts w:ascii="Arial" w:hAnsi="Arial" w:cs="Arial"/>
          <w:color w:val="010000"/>
          <w:sz w:val="20"/>
        </w:rPr>
        <w:t>lain and correct the work of the Company’s employee.</w:t>
      </w:r>
    </w:p>
    <w:sectPr w:rsidR="00663C4F" w:rsidRPr="002A5352" w:rsidSect="004659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F"/>
    <w:rsid w:val="002A5352"/>
    <w:rsid w:val="002F4855"/>
    <w:rsid w:val="004659AC"/>
    <w:rsid w:val="00663C4F"/>
    <w:rsid w:val="00850031"/>
    <w:rsid w:val="008B32D7"/>
    <w:rsid w:val="00E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1A39"/>
  <w15:docId w15:val="{6CD5FA91-E6F4-4D14-B98D-9246C7A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2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2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0"/>
    </w:pPr>
    <w:rPr>
      <w:rFonts w:ascii="Times New Roman" w:eastAsia="Times New Roman" w:hAnsi="Times New Roman" w:cs="Times New Roman"/>
      <w:color w:val="242228"/>
    </w:rPr>
  </w:style>
  <w:style w:type="paragraph" w:customStyle="1" w:styleId="Tiu10">
    <w:name w:val="Tiêu đề #1"/>
    <w:basedOn w:val="Normal"/>
    <w:link w:val="Tiu1"/>
    <w:pPr>
      <w:ind w:left="16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spacing w:line="276" w:lineRule="auto"/>
      <w:ind w:firstLine="20"/>
    </w:pPr>
    <w:rPr>
      <w:rFonts w:ascii="Times New Roman" w:eastAsia="Times New Roman" w:hAnsi="Times New Roman" w:cs="Times New Roman"/>
      <w:color w:val="2422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rqBFWfOOC+uEqBqQDAJaqq8gaA==">CgMxLjAyCGguZ2pkZ3hzOAByITFtbTNLWHAxbkt3UTJOMDcxOW05b3U3TXVJbHN5eXhwdQ==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2024-02-18T04:28:00Z</dcterms:created>
  <dcterms:modified xsi:type="dcterms:W3CDTF">2024-02-18T04:28:00Z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ac61ace69ba0178ac355d69a78d2a78ebf8cda6ca5de453e1151fe0f8a029396</vt:lpwstr>
  </property>
</Properties>
</file>