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CB4B4" w14:textId="77777777" w:rsidR="009538A0" w:rsidRPr="00730AD2" w:rsidRDefault="0058427C" w:rsidP="00951D99">
      <w:pPr>
        <w:pBdr>
          <w:top w:val="nil"/>
          <w:left w:val="nil"/>
          <w:bottom w:val="nil"/>
          <w:right w:val="nil"/>
          <w:between w:val="nil"/>
        </w:pBdr>
        <w:spacing w:after="120" w:line="360" w:lineRule="auto"/>
        <w:jc w:val="both"/>
        <w:rPr>
          <w:rFonts w:ascii="Arial" w:eastAsia="Arial" w:hAnsi="Arial" w:cs="Arial"/>
          <w:b/>
          <w:color w:val="010000"/>
          <w:sz w:val="20"/>
          <w:szCs w:val="20"/>
        </w:rPr>
      </w:pPr>
      <w:r w:rsidRPr="00730AD2">
        <w:rPr>
          <w:rFonts w:ascii="Arial" w:hAnsi="Arial" w:cs="Arial"/>
          <w:b/>
          <w:color w:val="010000"/>
          <w:sz w:val="20"/>
        </w:rPr>
        <w:t>BCG122006: Board Resolution</w:t>
      </w:r>
    </w:p>
    <w:p w14:paraId="1F0D216E" w14:textId="77777777" w:rsidR="009538A0" w:rsidRPr="00730AD2" w:rsidRDefault="0058427C" w:rsidP="00951D99">
      <w:pPr>
        <w:pBdr>
          <w:top w:val="nil"/>
          <w:left w:val="nil"/>
          <w:bottom w:val="nil"/>
          <w:right w:val="nil"/>
          <w:between w:val="nil"/>
        </w:pBdr>
        <w:spacing w:after="120" w:line="360" w:lineRule="auto"/>
        <w:jc w:val="both"/>
        <w:rPr>
          <w:rFonts w:ascii="Arial" w:eastAsia="Arial" w:hAnsi="Arial" w:cs="Arial"/>
          <w:color w:val="010000"/>
          <w:sz w:val="20"/>
          <w:szCs w:val="20"/>
        </w:rPr>
      </w:pPr>
      <w:r w:rsidRPr="00730AD2">
        <w:rPr>
          <w:rFonts w:ascii="Arial" w:hAnsi="Arial" w:cs="Arial"/>
          <w:color w:val="010000"/>
          <w:sz w:val="20"/>
        </w:rPr>
        <w:t xml:space="preserve">On February 6, 2024, Bamboo Capital Joint Stock Company announced Resolution No. 19/2024/NQ-HDQT-BCG on the issuance of Letter of Guarantee in receiving shares transfer at Tam </w:t>
      </w:r>
      <w:proofErr w:type="spellStart"/>
      <w:r w:rsidRPr="00730AD2">
        <w:rPr>
          <w:rFonts w:ascii="Arial" w:hAnsi="Arial" w:cs="Arial"/>
          <w:color w:val="010000"/>
          <w:sz w:val="20"/>
        </w:rPr>
        <w:t>Sinh</w:t>
      </w:r>
      <w:proofErr w:type="spellEnd"/>
      <w:r w:rsidRPr="00730AD2">
        <w:rPr>
          <w:rFonts w:ascii="Arial" w:hAnsi="Arial" w:cs="Arial"/>
          <w:color w:val="010000"/>
          <w:sz w:val="20"/>
        </w:rPr>
        <w:t xml:space="preserve"> </w:t>
      </w:r>
      <w:proofErr w:type="spellStart"/>
      <w:r w:rsidRPr="00730AD2">
        <w:rPr>
          <w:rFonts w:ascii="Arial" w:hAnsi="Arial" w:cs="Arial"/>
          <w:color w:val="010000"/>
          <w:sz w:val="20"/>
        </w:rPr>
        <w:t>Nghia</w:t>
      </w:r>
      <w:proofErr w:type="spellEnd"/>
      <w:r w:rsidRPr="00730AD2">
        <w:rPr>
          <w:rFonts w:ascii="Arial" w:hAnsi="Arial" w:cs="Arial"/>
          <w:color w:val="010000"/>
          <w:sz w:val="20"/>
        </w:rPr>
        <w:t xml:space="preserve"> Investment Development Joint Stock Company and approving related transactions with BCG Energy Joint Stock Company as follows:</w:t>
      </w:r>
    </w:p>
    <w:p w14:paraId="55C829BD" w14:textId="77777777" w:rsidR="009538A0" w:rsidRPr="00730AD2" w:rsidRDefault="0058427C" w:rsidP="00951D99">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730AD2">
        <w:rPr>
          <w:rFonts w:ascii="Arial" w:hAnsi="Arial" w:cs="Arial"/>
          <w:color w:val="010000"/>
          <w:sz w:val="20"/>
        </w:rPr>
        <w:t>‎‎Article 1.</w:t>
      </w:r>
      <w:proofErr w:type="gramEnd"/>
      <w:r w:rsidRPr="00730AD2">
        <w:rPr>
          <w:rFonts w:ascii="Arial" w:hAnsi="Arial" w:cs="Arial"/>
          <w:color w:val="010000"/>
          <w:sz w:val="20"/>
        </w:rPr>
        <w:t xml:space="preserve"> Approve the issuance of a Letter of Guarantee for BCG Energy Joint Stock Company and individuals in share purchase and sale transactions at Tam </w:t>
      </w:r>
      <w:proofErr w:type="spellStart"/>
      <w:r w:rsidRPr="00730AD2">
        <w:rPr>
          <w:rFonts w:ascii="Arial" w:hAnsi="Arial" w:cs="Arial"/>
          <w:color w:val="010000"/>
          <w:sz w:val="20"/>
        </w:rPr>
        <w:t>Sinh</w:t>
      </w:r>
      <w:proofErr w:type="spellEnd"/>
      <w:r w:rsidRPr="00730AD2">
        <w:rPr>
          <w:rFonts w:ascii="Arial" w:hAnsi="Arial" w:cs="Arial"/>
          <w:color w:val="010000"/>
          <w:sz w:val="20"/>
        </w:rPr>
        <w:t xml:space="preserve"> </w:t>
      </w:r>
      <w:proofErr w:type="spellStart"/>
      <w:r w:rsidRPr="00730AD2">
        <w:rPr>
          <w:rFonts w:ascii="Arial" w:hAnsi="Arial" w:cs="Arial"/>
          <w:color w:val="010000"/>
          <w:sz w:val="20"/>
        </w:rPr>
        <w:t>Nghia</w:t>
      </w:r>
      <w:proofErr w:type="spellEnd"/>
      <w:r w:rsidRPr="00730AD2">
        <w:rPr>
          <w:rFonts w:ascii="Arial" w:hAnsi="Arial" w:cs="Arial"/>
          <w:color w:val="010000"/>
          <w:sz w:val="20"/>
        </w:rPr>
        <w:t xml:space="preserve"> Investment Development Joint Stock Company. The main information in the Letter of Guarantee is as follows:</w:t>
      </w:r>
    </w:p>
    <w:p w14:paraId="7AF61B03" w14:textId="77777777" w:rsidR="009538A0" w:rsidRPr="00730AD2" w:rsidRDefault="0058427C" w:rsidP="00951D99">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730AD2">
        <w:rPr>
          <w:rFonts w:ascii="Arial" w:hAnsi="Arial" w:cs="Arial"/>
          <w:color w:val="010000"/>
          <w:sz w:val="20"/>
        </w:rPr>
        <w:t>Bamboo Capital Joint Stock Company unconditionally and irrevocably guarantees the Beneficiaries the performance of payment obligations due to the Guaranteed Party (including BCG Energy Joint Stock Company) related to the payments of the 2nd, 3rd, 4th rounds of the Share Transfer Money and the obligations to pay late payment interest as stipulated in the Principle Contract on Share Purchase and Sale, if and only when such amount becomes due and payable;</w:t>
      </w:r>
    </w:p>
    <w:p w14:paraId="4E773CBF" w14:textId="77777777" w:rsidR="009538A0" w:rsidRPr="00730AD2" w:rsidRDefault="0058427C" w:rsidP="00951D99">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730AD2">
        <w:rPr>
          <w:rFonts w:ascii="Arial" w:hAnsi="Arial" w:cs="Arial"/>
          <w:color w:val="010000"/>
          <w:sz w:val="20"/>
        </w:rPr>
        <w:t>Guarantee value: Limited and not exceeding VND 1,035,345,000,000, including the Amount Payable of VND 1,029,000,000,000 and interest of VND 6,345,000,000;</w:t>
      </w:r>
    </w:p>
    <w:p w14:paraId="4F625290" w14:textId="77777777" w:rsidR="009538A0" w:rsidRPr="00730AD2" w:rsidRDefault="0058427C" w:rsidP="00951D99">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730AD2">
        <w:rPr>
          <w:rFonts w:ascii="Arial" w:hAnsi="Arial" w:cs="Arial"/>
          <w:color w:val="010000"/>
          <w:sz w:val="20"/>
        </w:rPr>
        <w:t>The Guarantee will take effect from the date of issuance of the Letter of Guarantee and remain in full force and effect until the Guaranteed Party completes its obligation to pay the Amount Payable.</w:t>
      </w:r>
    </w:p>
    <w:p w14:paraId="0A063CBA" w14:textId="77777777" w:rsidR="009538A0" w:rsidRPr="00730AD2" w:rsidRDefault="0058427C" w:rsidP="00951D99">
      <w:pPr>
        <w:pBdr>
          <w:top w:val="nil"/>
          <w:left w:val="nil"/>
          <w:bottom w:val="nil"/>
          <w:right w:val="nil"/>
          <w:between w:val="nil"/>
        </w:pBdr>
        <w:spacing w:after="120" w:line="360" w:lineRule="auto"/>
        <w:jc w:val="both"/>
        <w:rPr>
          <w:rFonts w:ascii="Arial" w:eastAsia="Arial" w:hAnsi="Arial" w:cs="Arial"/>
          <w:color w:val="010000"/>
          <w:sz w:val="20"/>
          <w:szCs w:val="20"/>
        </w:rPr>
      </w:pPr>
      <w:r w:rsidRPr="00730AD2">
        <w:rPr>
          <w:rFonts w:ascii="Arial" w:hAnsi="Arial" w:cs="Arial"/>
          <w:color w:val="010000"/>
          <w:sz w:val="20"/>
        </w:rPr>
        <w:t>(Draft Letter of Guarantee attached to Meeting Minutes dated No. 19/2024/BB-HDQT- BCG dated February 6, 2024).</w:t>
      </w:r>
    </w:p>
    <w:p w14:paraId="2C5459F4" w14:textId="77777777" w:rsidR="009538A0" w:rsidRPr="00730AD2" w:rsidRDefault="0058427C" w:rsidP="00951D99">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730AD2">
        <w:rPr>
          <w:rFonts w:ascii="Arial" w:hAnsi="Arial" w:cs="Arial"/>
          <w:color w:val="010000"/>
          <w:sz w:val="20"/>
        </w:rPr>
        <w:t>‎‎Article 2.</w:t>
      </w:r>
      <w:proofErr w:type="gramEnd"/>
      <w:r w:rsidRPr="00730AD2">
        <w:rPr>
          <w:rFonts w:ascii="Arial" w:hAnsi="Arial" w:cs="Arial"/>
          <w:color w:val="010000"/>
          <w:sz w:val="20"/>
        </w:rPr>
        <w:t xml:space="preserve"> Approve the implementation of the related transactions with a value of lower than 35% of the total value of assets recorded in the most recent Financial Statements of the Company based on transactions made on the principle of fairness, the terms of transactions are not more unfavorable than on similar terms, ensuring the safety of the Company.</w:t>
      </w:r>
    </w:p>
    <w:p w14:paraId="3B0BA9D3" w14:textId="77777777" w:rsidR="009538A0" w:rsidRPr="00730AD2" w:rsidRDefault="0058427C" w:rsidP="00951D99">
      <w:pPr>
        <w:pBdr>
          <w:top w:val="nil"/>
          <w:left w:val="nil"/>
          <w:bottom w:val="nil"/>
          <w:right w:val="nil"/>
          <w:between w:val="nil"/>
        </w:pBdr>
        <w:spacing w:after="120" w:line="360" w:lineRule="auto"/>
        <w:jc w:val="both"/>
        <w:rPr>
          <w:rFonts w:ascii="Arial" w:eastAsia="Arial" w:hAnsi="Arial" w:cs="Arial"/>
          <w:color w:val="010000"/>
          <w:sz w:val="20"/>
          <w:szCs w:val="20"/>
        </w:rPr>
      </w:pPr>
      <w:r w:rsidRPr="00730AD2">
        <w:rPr>
          <w:rFonts w:ascii="Arial" w:hAnsi="Arial" w:cs="Arial"/>
          <w:color w:val="010000"/>
          <w:sz w:val="20"/>
        </w:rPr>
        <w:t>Details of transactions with related parties are as follows:</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3"/>
        <w:gridCol w:w="2544"/>
        <w:gridCol w:w="2032"/>
        <w:gridCol w:w="2213"/>
        <w:gridCol w:w="1475"/>
      </w:tblGrid>
      <w:tr w:rsidR="009538A0" w:rsidRPr="00730AD2" w14:paraId="0806BE9F" w14:textId="77777777" w:rsidTr="0058427C">
        <w:tc>
          <w:tcPr>
            <w:tcW w:w="433" w:type="pct"/>
            <w:shd w:val="clear" w:color="auto" w:fill="auto"/>
            <w:tcMar>
              <w:top w:w="0" w:type="dxa"/>
              <w:bottom w:w="0" w:type="dxa"/>
            </w:tcMar>
            <w:vAlign w:val="center"/>
          </w:tcPr>
          <w:p w14:paraId="497EE8BB" w14:textId="77777777" w:rsidR="009538A0" w:rsidRPr="00730AD2" w:rsidRDefault="0058427C" w:rsidP="0058427C">
            <w:pPr>
              <w:pBdr>
                <w:top w:val="nil"/>
                <w:left w:val="nil"/>
                <w:bottom w:val="nil"/>
                <w:right w:val="nil"/>
                <w:between w:val="nil"/>
              </w:pBdr>
              <w:spacing w:after="120" w:line="360" w:lineRule="auto"/>
              <w:rPr>
                <w:rFonts w:ascii="Arial" w:eastAsia="Arial" w:hAnsi="Arial" w:cs="Arial"/>
                <w:color w:val="010000"/>
                <w:sz w:val="20"/>
                <w:szCs w:val="20"/>
              </w:rPr>
            </w:pPr>
            <w:r w:rsidRPr="00730AD2">
              <w:rPr>
                <w:rFonts w:ascii="Arial" w:hAnsi="Arial" w:cs="Arial"/>
                <w:color w:val="010000"/>
                <w:sz w:val="20"/>
              </w:rPr>
              <w:t>No.</w:t>
            </w:r>
          </w:p>
        </w:tc>
        <w:tc>
          <w:tcPr>
            <w:tcW w:w="1406" w:type="pct"/>
            <w:shd w:val="clear" w:color="auto" w:fill="auto"/>
            <w:tcMar>
              <w:top w:w="0" w:type="dxa"/>
              <w:bottom w:w="0" w:type="dxa"/>
            </w:tcMar>
            <w:vAlign w:val="center"/>
          </w:tcPr>
          <w:p w14:paraId="24B3290C" w14:textId="77777777" w:rsidR="009538A0" w:rsidRPr="00730AD2" w:rsidRDefault="0058427C" w:rsidP="0058427C">
            <w:pPr>
              <w:pBdr>
                <w:top w:val="nil"/>
                <w:left w:val="nil"/>
                <w:bottom w:val="nil"/>
                <w:right w:val="nil"/>
                <w:between w:val="nil"/>
              </w:pBdr>
              <w:spacing w:after="120" w:line="360" w:lineRule="auto"/>
              <w:rPr>
                <w:rFonts w:ascii="Arial" w:eastAsia="Arial" w:hAnsi="Arial" w:cs="Arial"/>
                <w:color w:val="010000"/>
                <w:sz w:val="20"/>
                <w:szCs w:val="20"/>
              </w:rPr>
            </w:pPr>
            <w:r w:rsidRPr="00730AD2">
              <w:rPr>
                <w:rFonts w:ascii="Arial" w:hAnsi="Arial" w:cs="Arial"/>
                <w:color w:val="010000"/>
                <w:sz w:val="20"/>
              </w:rPr>
              <w:t>Transaction partner</w:t>
            </w:r>
          </w:p>
        </w:tc>
        <w:tc>
          <w:tcPr>
            <w:tcW w:w="1123" w:type="pct"/>
            <w:shd w:val="clear" w:color="auto" w:fill="auto"/>
            <w:tcMar>
              <w:top w:w="0" w:type="dxa"/>
              <w:bottom w:w="0" w:type="dxa"/>
            </w:tcMar>
            <w:vAlign w:val="center"/>
          </w:tcPr>
          <w:p w14:paraId="083A8668" w14:textId="77777777" w:rsidR="009538A0" w:rsidRPr="00730AD2" w:rsidRDefault="0058427C" w:rsidP="0058427C">
            <w:pPr>
              <w:pBdr>
                <w:top w:val="nil"/>
                <w:left w:val="nil"/>
                <w:bottom w:val="nil"/>
                <w:right w:val="nil"/>
                <w:between w:val="nil"/>
              </w:pBdr>
              <w:spacing w:after="120" w:line="360" w:lineRule="auto"/>
              <w:rPr>
                <w:rFonts w:ascii="Arial" w:eastAsia="Arial" w:hAnsi="Arial" w:cs="Arial"/>
                <w:color w:val="010000"/>
                <w:sz w:val="20"/>
                <w:szCs w:val="20"/>
              </w:rPr>
            </w:pPr>
            <w:r w:rsidRPr="00730AD2">
              <w:rPr>
                <w:rFonts w:ascii="Arial" w:hAnsi="Arial" w:cs="Arial"/>
                <w:color w:val="010000"/>
                <w:sz w:val="20"/>
              </w:rPr>
              <w:t>Transaction content</w:t>
            </w:r>
          </w:p>
        </w:tc>
        <w:tc>
          <w:tcPr>
            <w:tcW w:w="1223" w:type="pct"/>
            <w:shd w:val="clear" w:color="auto" w:fill="auto"/>
            <w:tcMar>
              <w:top w:w="0" w:type="dxa"/>
              <w:bottom w:w="0" w:type="dxa"/>
            </w:tcMar>
            <w:vAlign w:val="center"/>
          </w:tcPr>
          <w:p w14:paraId="4842FD7A" w14:textId="77777777" w:rsidR="009538A0" w:rsidRPr="00730AD2" w:rsidRDefault="0058427C" w:rsidP="0058427C">
            <w:pPr>
              <w:pBdr>
                <w:top w:val="nil"/>
                <w:left w:val="nil"/>
                <w:bottom w:val="nil"/>
                <w:right w:val="nil"/>
                <w:between w:val="nil"/>
              </w:pBdr>
              <w:spacing w:after="120" w:line="360" w:lineRule="auto"/>
              <w:rPr>
                <w:rFonts w:ascii="Arial" w:eastAsia="Arial" w:hAnsi="Arial" w:cs="Arial"/>
                <w:color w:val="010000"/>
                <w:sz w:val="20"/>
                <w:szCs w:val="20"/>
              </w:rPr>
            </w:pPr>
            <w:r w:rsidRPr="00730AD2">
              <w:rPr>
                <w:rFonts w:ascii="Arial" w:hAnsi="Arial" w:cs="Arial"/>
                <w:color w:val="010000"/>
                <w:sz w:val="20"/>
              </w:rPr>
              <w:t>Guarantee value</w:t>
            </w:r>
          </w:p>
        </w:tc>
        <w:tc>
          <w:tcPr>
            <w:tcW w:w="815" w:type="pct"/>
            <w:shd w:val="clear" w:color="auto" w:fill="auto"/>
            <w:tcMar>
              <w:top w:w="0" w:type="dxa"/>
              <w:bottom w:w="0" w:type="dxa"/>
            </w:tcMar>
            <w:vAlign w:val="center"/>
          </w:tcPr>
          <w:p w14:paraId="4D0305EA" w14:textId="77777777" w:rsidR="009538A0" w:rsidRPr="00730AD2" w:rsidRDefault="0058427C" w:rsidP="0058427C">
            <w:pPr>
              <w:pBdr>
                <w:top w:val="nil"/>
                <w:left w:val="nil"/>
                <w:bottom w:val="nil"/>
                <w:right w:val="nil"/>
                <w:between w:val="nil"/>
              </w:pBdr>
              <w:spacing w:after="120" w:line="360" w:lineRule="auto"/>
              <w:rPr>
                <w:rFonts w:ascii="Arial" w:eastAsia="Arial" w:hAnsi="Arial" w:cs="Arial"/>
                <w:color w:val="010000"/>
                <w:sz w:val="20"/>
                <w:szCs w:val="20"/>
              </w:rPr>
            </w:pPr>
            <w:r w:rsidRPr="00730AD2">
              <w:rPr>
                <w:rFonts w:ascii="Arial" w:hAnsi="Arial" w:cs="Arial"/>
                <w:color w:val="010000"/>
                <w:sz w:val="20"/>
              </w:rPr>
              <w:t>Relation</w:t>
            </w:r>
          </w:p>
        </w:tc>
      </w:tr>
      <w:tr w:rsidR="009538A0" w:rsidRPr="00730AD2" w14:paraId="2085DBA4" w14:textId="77777777" w:rsidTr="0058427C">
        <w:tc>
          <w:tcPr>
            <w:tcW w:w="433" w:type="pct"/>
            <w:shd w:val="clear" w:color="auto" w:fill="auto"/>
            <w:tcMar>
              <w:top w:w="0" w:type="dxa"/>
              <w:bottom w:w="0" w:type="dxa"/>
            </w:tcMar>
            <w:vAlign w:val="center"/>
          </w:tcPr>
          <w:p w14:paraId="05CBA0B9" w14:textId="77777777" w:rsidR="009538A0" w:rsidRPr="00730AD2" w:rsidRDefault="0058427C" w:rsidP="0058427C">
            <w:pPr>
              <w:pBdr>
                <w:top w:val="nil"/>
                <w:left w:val="nil"/>
                <w:bottom w:val="nil"/>
                <w:right w:val="nil"/>
                <w:between w:val="nil"/>
              </w:pBdr>
              <w:spacing w:after="120" w:line="360" w:lineRule="auto"/>
              <w:rPr>
                <w:rFonts w:ascii="Arial" w:eastAsia="Arial" w:hAnsi="Arial" w:cs="Arial"/>
                <w:color w:val="010000"/>
                <w:sz w:val="20"/>
                <w:szCs w:val="20"/>
              </w:rPr>
            </w:pPr>
            <w:r w:rsidRPr="00730AD2">
              <w:rPr>
                <w:rFonts w:ascii="Arial" w:hAnsi="Arial" w:cs="Arial"/>
                <w:color w:val="010000"/>
                <w:sz w:val="20"/>
              </w:rPr>
              <w:t>1</w:t>
            </w:r>
          </w:p>
        </w:tc>
        <w:tc>
          <w:tcPr>
            <w:tcW w:w="1406" w:type="pct"/>
            <w:shd w:val="clear" w:color="auto" w:fill="auto"/>
            <w:tcMar>
              <w:top w:w="0" w:type="dxa"/>
              <w:bottom w:w="0" w:type="dxa"/>
            </w:tcMar>
            <w:vAlign w:val="center"/>
          </w:tcPr>
          <w:p w14:paraId="6FE18D34" w14:textId="77777777" w:rsidR="009538A0" w:rsidRPr="00730AD2" w:rsidRDefault="0058427C" w:rsidP="0058427C">
            <w:pPr>
              <w:pBdr>
                <w:top w:val="nil"/>
                <w:left w:val="nil"/>
                <w:bottom w:val="nil"/>
                <w:right w:val="nil"/>
                <w:between w:val="nil"/>
              </w:pBdr>
              <w:spacing w:after="120" w:line="360" w:lineRule="auto"/>
              <w:rPr>
                <w:rFonts w:ascii="Arial" w:eastAsia="Arial" w:hAnsi="Arial" w:cs="Arial"/>
                <w:color w:val="010000"/>
                <w:sz w:val="20"/>
                <w:szCs w:val="20"/>
              </w:rPr>
            </w:pPr>
            <w:r w:rsidRPr="00730AD2">
              <w:rPr>
                <w:rFonts w:ascii="Arial" w:hAnsi="Arial" w:cs="Arial"/>
                <w:color w:val="010000"/>
                <w:sz w:val="20"/>
              </w:rPr>
              <w:t>BCG Energy Joint Stock Company.</w:t>
            </w:r>
          </w:p>
          <w:p w14:paraId="3AF30657" w14:textId="77777777" w:rsidR="009538A0" w:rsidRPr="00730AD2" w:rsidRDefault="0058427C" w:rsidP="0058427C">
            <w:pPr>
              <w:pBdr>
                <w:top w:val="nil"/>
                <w:left w:val="nil"/>
                <w:bottom w:val="nil"/>
                <w:right w:val="nil"/>
                <w:between w:val="nil"/>
              </w:pBdr>
              <w:spacing w:after="120" w:line="360" w:lineRule="auto"/>
              <w:rPr>
                <w:rFonts w:ascii="Arial" w:eastAsia="Arial" w:hAnsi="Arial" w:cs="Arial"/>
                <w:color w:val="010000"/>
                <w:sz w:val="20"/>
                <w:szCs w:val="20"/>
              </w:rPr>
            </w:pPr>
            <w:r w:rsidRPr="00730AD2">
              <w:rPr>
                <w:rFonts w:ascii="Arial" w:hAnsi="Arial" w:cs="Arial"/>
                <w:color w:val="010000"/>
                <w:sz w:val="20"/>
              </w:rPr>
              <w:t xml:space="preserve">(Business Registration Certificate No. 0314445458, head office address at 27C Quoc Huong, Thao </w:t>
            </w:r>
            <w:proofErr w:type="spellStart"/>
            <w:r w:rsidRPr="00730AD2">
              <w:rPr>
                <w:rFonts w:ascii="Arial" w:hAnsi="Arial" w:cs="Arial"/>
                <w:color w:val="010000"/>
                <w:sz w:val="20"/>
              </w:rPr>
              <w:t>Dien</w:t>
            </w:r>
            <w:proofErr w:type="spellEnd"/>
            <w:r w:rsidRPr="00730AD2">
              <w:rPr>
                <w:rFonts w:ascii="Arial" w:hAnsi="Arial" w:cs="Arial"/>
                <w:color w:val="010000"/>
                <w:sz w:val="20"/>
              </w:rPr>
              <w:t xml:space="preserve"> Ward, Thu Duc City, Ho Chi Minh City, Vietnam)</w:t>
            </w:r>
          </w:p>
        </w:tc>
        <w:tc>
          <w:tcPr>
            <w:tcW w:w="1123" w:type="pct"/>
            <w:shd w:val="clear" w:color="auto" w:fill="auto"/>
            <w:tcMar>
              <w:top w:w="0" w:type="dxa"/>
              <w:bottom w:w="0" w:type="dxa"/>
            </w:tcMar>
            <w:vAlign w:val="center"/>
          </w:tcPr>
          <w:p w14:paraId="18471A97" w14:textId="77777777" w:rsidR="009538A0" w:rsidRPr="00730AD2" w:rsidRDefault="0058427C" w:rsidP="0058427C">
            <w:pPr>
              <w:pBdr>
                <w:top w:val="nil"/>
                <w:left w:val="nil"/>
                <w:bottom w:val="nil"/>
                <w:right w:val="nil"/>
                <w:between w:val="nil"/>
              </w:pBdr>
              <w:spacing w:after="120" w:line="360" w:lineRule="auto"/>
              <w:rPr>
                <w:rFonts w:ascii="Arial" w:eastAsia="Arial" w:hAnsi="Arial" w:cs="Arial"/>
                <w:color w:val="010000"/>
                <w:sz w:val="20"/>
                <w:szCs w:val="20"/>
              </w:rPr>
            </w:pPr>
            <w:r w:rsidRPr="00730AD2">
              <w:rPr>
                <w:rFonts w:ascii="Arial" w:hAnsi="Arial" w:cs="Arial"/>
                <w:color w:val="010000"/>
                <w:sz w:val="20"/>
              </w:rPr>
              <w:t>Guarantee of payment obligations in the Principle Contract on Share Purchase and Sale</w:t>
            </w:r>
          </w:p>
        </w:tc>
        <w:tc>
          <w:tcPr>
            <w:tcW w:w="1223" w:type="pct"/>
            <w:shd w:val="clear" w:color="auto" w:fill="auto"/>
            <w:tcMar>
              <w:top w:w="0" w:type="dxa"/>
              <w:bottom w:w="0" w:type="dxa"/>
            </w:tcMar>
            <w:vAlign w:val="center"/>
          </w:tcPr>
          <w:p w14:paraId="7AD3C44E" w14:textId="77777777" w:rsidR="009538A0" w:rsidRPr="00730AD2" w:rsidRDefault="0058427C" w:rsidP="0058427C">
            <w:pPr>
              <w:pBdr>
                <w:top w:val="nil"/>
                <w:left w:val="nil"/>
                <w:bottom w:val="nil"/>
                <w:right w:val="nil"/>
                <w:between w:val="nil"/>
              </w:pBdr>
              <w:spacing w:after="120" w:line="360" w:lineRule="auto"/>
              <w:rPr>
                <w:rFonts w:ascii="Arial" w:eastAsia="Arial" w:hAnsi="Arial" w:cs="Arial"/>
                <w:color w:val="010000"/>
                <w:sz w:val="20"/>
                <w:szCs w:val="20"/>
              </w:rPr>
            </w:pPr>
            <w:r w:rsidRPr="00730AD2">
              <w:rPr>
                <w:rFonts w:ascii="Arial" w:hAnsi="Arial" w:cs="Arial"/>
                <w:color w:val="010000"/>
                <w:sz w:val="20"/>
              </w:rPr>
              <w:t xml:space="preserve">VND 1,035,345,000,000 </w:t>
            </w:r>
          </w:p>
        </w:tc>
        <w:tc>
          <w:tcPr>
            <w:tcW w:w="815" w:type="pct"/>
            <w:shd w:val="clear" w:color="auto" w:fill="auto"/>
            <w:tcMar>
              <w:top w:w="0" w:type="dxa"/>
              <w:bottom w:w="0" w:type="dxa"/>
            </w:tcMar>
            <w:vAlign w:val="center"/>
          </w:tcPr>
          <w:p w14:paraId="291EE00B" w14:textId="0B74945A" w:rsidR="009538A0" w:rsidRPr="00730AD2" w:rsidRDefault="0058427C" w:rsidP="0058427C">
            <w:pPr>
              <w:pBdr>
                <w:top w:val="nil"/>
                <w:left w:val="nil"/>
                <w:bottom w:val="nil"/>
                <w:right w:val="nil"/>
                <w:between w:val="nil"/>
              </w:pBdr>
              <w:tabs>
                <w:tab w:val="left" w:pos="1013"/>
              </w:tabs>
              <w:spacing w:after="120" w:line="360" w:lineRule="auto"/>
              <w:rPr>
                <w:rFonts w:ascii="Arial" w:eastAsia="Arial" w:hAnsi="Arial" w:cs="Arial"/>
                <w:color w:val="010000"/>
                <w:sz w:val="20"/>
                <w:szCs w:val="20"/>
              </w:rPr>
            </w:pPr>
            <w:r w:rsidRPr="00730AD2">
              <w:rPr>
                <w:rFonts w:ascii="Arial" w:hAnsi="Arial" w:cs="Arial"/>
                <w:color w:val="010000"/>
                <w:sz w:val="20"/>
              </w:rPr>
              <w:t xml:space="preserve">Direct subsidiary of Bamboo Capital Joint Stock Company </w:t>
            </w:r>
          </w:p>
        </w:tc>
      </w:tr>
    </w:tbl>
    <w:p w14:paraId="4A47EDA8" w14:textId="77777777" w:rsidR="009538A0" w:rsidRPr="00730AD2" w:rsidRDefault="0058427C" w:rsidP="00951D99">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730AD2">
        <w:rPr>
          <w:rFonts w:ascii="Arial" w:hAnsi="Arial" w:cs="Arial"/>
          <w:color w:val="010000"/>
          <w:sz w:val="20"/>
        </w:rPr>
        <w:t>‎‎Article 3.</w:t>
      </w:r>
      <w:proofErr w:type="gramEnd"/>
      <w:r w:rsidRPr="00730AD2">
        <w:rPr>
          <w:rFonts w:ascii="Arial" w:hAnsi="Arial" w:cs="Arial"/>
          <w:color w:val="010000"/>
          <w:sz w:val="20"/>
        </w:rPr>
        <w:t xml:space="preserve"> Approve authorizing Mr. Pham Minh Tuan - Vice Ch</w:t>
      </w:r>
      <w:bookmarkStart w:id="0" w:name="_GoBack"/>
      <w:bookmarkEnd w:id="0"/>
      <w:r w:rsidRPr="00730AD2">
        <w:rPr>
          <w:rFonts w:ascii="Arial" w:hAnsi="Arial" w:cs="Arial"/>
          <w:color w:val="010000"/>
          <w:sz w:val="20"/>
        </w:rPr>
        <w:t xml:space="preserve">air of the Board of Directors of the Company - to sign the Letter of Guarantee, decide on the details of the Letter of Guarantee, appendices (if any), terminate the transaction and implement other procedures related to </w:t>
      </w:r>
      <w:r w:rsidRPr="00730AD2">
        <w:rPr>
          <w:rFonts w:ascii="Arial" w:hAnsi="Arial" w:cs="Arial"/>
          <w:color w:val="010000"/>
          <w:sz w:val="20"/>
        </w:rPr>
        <w:lastRenderedPageBreak/>
        <w:t>guaranteeing the above transactions in accordance with regulations.</w:t>
      </w:r>
    </w:p>
    <w:p w14:paraId="44752005" w14:textId="77777777" w:rsidR="009538A0" w:rsidRPr="00730AD2" w:rsidRDefault="0058427C" w:rsidP="00951D99">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proofErr w:type="gramStart"/>
      <w:r w:rsidRPr="00730AD2">
        <w:rPr>
          <w:rFonts w:ascii="Arial" w:hAnsi="Arial" w:cs="Arial"/>
          <w:color w:val="010000"/>
          <w:sz w:val="20"/>
        </w:rPr>
        <w:t>‎‎Article 4.</w:t>
      </w:r>
      <w:proofErr w:type="gramEnd"/>
      <w:r w:rsidRPr="00730AD2">
        <w:rPr>
          <w:rFonts w:ascii="Arial" w:hAnsi="Arial" w:cs="Arial"/>
          <w:color w:val="010000"/>
          <w:sz w:val="20"/>
        </w:rPr>
        <w:t xml:space="preserve"> This Resolution takes effect from the date of its signing. Members of the Board of Directors, the Executive Board and relevant Divisions, Departments, and individuals are responsible for implementing this Resolution.</w:t>
      </w:r>
    </w:p>
    <w:sectPr w:rsidR="009538A0" w:rsidRPr="00730AD2" w:rsidSect="0058427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B5C11"/>
    <w:multiLevelType w:val="multilevel"/>
    <w:tmpl w:val="75B661F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A0"/>
    <w:rsid w:val="0058427C"/>
    <w:rsid w:val="00730AD2"/>
    <w:rsid w:val="0080687C"/>
    <w:rsid w:val="00951D99"/>
    <w:rsid w:val="009538A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0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D34F57"/>
      <w:w w:val="80"/>
      <w:sz w:val="19"/>
      <w:szCs w:val="19"/>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Vnbnnidung30">
    <w:name w:val="Văn bản nội dung (3)"/>
    <w:basedOn w:val="Normal"/>
    <w:link w:val="Vnbnnidung3"/>
    <w:rPr>
      <w:rFonts w:ascii="Arial" w:eastAsia="Arial" w:hAnsi="Arial" w:cs="Arial"/>
      <w:b/>
      <w:bCs/>
      <w:color w:val="D34F57"/>
      <w:w w:val="80"/>
      <w:sz w:val="19"/>
      <w:szCs w:val="19"/>
    </w:rPr>
  </w:style>
  <w:style w:type="paragraph" w:customStyle="1" w:styleId="Khc0">
    <w:name w:val="Khác"/>
    <w:basedOn w:val="Normal"/>
    <w:link w:val="Khc"/>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D34F57"/>
      <w:w w:val="80"/>
      <w:sz w:val="19"/>
      <w:szCs w:val="19"/>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Vnbnnidung30">
    <w:name w:val="Văn bản nội dung (3)"/>
    <w:basedOn w:val="Normal"/>
    <w:link w:val="Vnbnnidung3"/>
    <w:rPr>
      <w:rFonts w:ascii="Arial" w:eastAsia="Arial" w:hAnsi="Arial" w:cs="Arial"/>
      <w:b/>
      <w:bCs/>
      <w:color w:val="D34F57"/>
      <w:w w:val="80"/>
      <w:sz w:val="19"/>
      <w:szCs w:val="19"/>
    </w:rPr>
  </w:style>
  <w:style w:type="paragraph" w:customStyle="1" w:styleId="Khc0">
    <w:name w:val="Khác"/>
    <w:basedOn w:val="Normal"/>
    <w:link w:val="Khc"/>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tVDYlivm+Hf0AhmVp+y/se3tog==">CgMxLjAyCGguZ2pkZ3hzOAByITFvZWJ4RjlKUE1yMlpjbjhuQlJ3SVFWejlKdm5sRjF2OQ==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2502</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4</cp:revision>
  <dcterms:created xsi:type="dcterms:W3CDTF">2024-02-16T03:53:00Z</dcterms:created>
  <dcterms:modified xsi:type="dcterms:W3CDTF">2024-02-19T04:46:00Z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40920aeab59594bd338a1a64e9ea2f3177be052eec0a3c79ef1fa002113f773c</vt:lpwstr>
  </property>
</Properties>
</file>