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13FAB" w14:textId="77777777" w:rsidR="00EA112E" w:rsidRPr="000928E5" w:rsidRDefault="000928E5" w:rsidP="000801D1">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0928E5">
        <w:rPr>
          <w:rFonts w:ascii="Arial" w:hAnsi="Arial" w:cs="Arial"/>
          <w:b/>
          <w:color w:val="010000"/>
          <w:sz w:val="20"/>
        </w:rPr>
        <w:t>PMC: Annual Corporate Governance Report 2023</w:t>
      </w:r>
    </w:p>
    <w:p w14:paraId="097470BF" w14:textId="77777777" w:rsidR="00EA112E" w:rsidRPr="000928E5" w:rsidRDefault="000928E5" w:rsidP="000801D1">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928E5">
        <w:rPr>
          <w:rFonts w:ascii="Arial" w:hAnsi="Arial" w:cs="Arial"/>
          <w:color w:val="010000"/>
          <w:sz w:val="20"/>
        </w:rPr>
        <w:t xml:space="preserve">On January 30, 2024, </w:t>
      </w:r>
      <w:proofErr w:type="spellStart"/>
      <w:r w:rsidRPr="000928E5">
        <w:rPr>
          <w:rFonts w:ascii="Arial" w:hAnsi="Arial" w:cs="Arial"/>
          <w:color w:val="010000"/>
          <w:sz w:val="20"/>
        </w:rPr>
        <w:t>Pharmedic</w:t>
      </w:r>
      <w:proofErr w:type="spellEnd"/>
      <w:r w:rsidRPr="000928E5">
        <w:rPr>
          <w:rFonts w:ascii="Arial" w:hAnsi="Arial" w:cs="Arial"/>
          <w:color w:val="010000"/>
          <w:sz w:val="20"/>
        </w:rPr>
        <w:t xml:space="preserve"> Pharmaceutical Medicinal JSC announced Report No. 09/PMC-HDQT on the corporate governance in 2023 as follows:</w:t>
      </w:r>
    </w:p>
    <w:p w14:paraId="5315F8E5" w14:textId="77777777" w:rsidR="00EA112E" w:rsidRPr="000928E5" w:rsidRDefault="000928E5" w:rsidP="000801D1">
      <w:pPr>
        <w:numPr>
          <w:ilvl w:val="0"/>
          <w:numId w:val="12"/>
        </w:numPr>
        <w:pBdr>
          <w:top w:val="nil"/>
          <w:left w:val="nil"/>
          <w:bottom w:val="nil"/>
          <w:right w:val="nil"/>
          <w:between w:val="nil"/>
        </w:pBdr>
        <w:tabs>
          <w:tab w:val="left" w:pos="432"/>
          <w:tab w:val="left" w:pos="2612"/>
        </w:tabs>
        <w:spacing w:after="120" w:line="360" w:lineRule="auto"/>
        <w:jc w:val="both"/>
        <w:rPr>
          <w:rFonts w:ascii="Arial" w:eastAsia="Arial" w:hAnsi="Arial" w:cs="Arial"/>
          <w:color w:val="010000"/>
          <w:sz w:val="20"/>
          <w:szCs w:val="20"/>
        </w:rPr>
      </w:pPr>
      <w:r w:rsidRPr="000928E5">
        <w:rPr>
          <w:rFonts w:ascii="Arial" w:hAnsi="Arial" w:cs="Arial"/>
          <w:color w:val="010000"/>
          <w:sz w:val="20"/>
        </w:rPr>
        <w:t xml:space="preserve">Name of public company: </w:t>
      </w:r>
      <w:proofErr w:type="spellStart"/>
      <w:r w:rsidRPr="000928E5">
        <w:rPr>
          <w:rFonts w:ascii="Arial" w:hAnsi="Arial" w:cs="Arial"/>
          <w:color w:val="010000"/>
          <w:sz w:val="20"/>
        </w:rPr>
        <w:t>Pharmedic</w:t>
      </w:r>
      <w:proofErr w:type="spellEnd"/>
      <w:r w:rsidRPr="000928E5">
        <w:rPr>
          <w:rFonts w:ascii="Arial" w:hAnsi="Arial" w:cs="Arial"/>
          <w:color w:val="010000"/>
          <w:sz w:val="20"/>
        </w:rPr>
        <w:t xml:space="preserve"> Pharmaceutical Medicinal JSC</w:t>
      </w:r>
    </w:p>
    <w:p w14:paraId="0CFA5B29" w14:textId="77777777" w:rsidR="00EA112E" w:rsidRPr="000928E5" w:rsidRDefault="000928E5" w:rsidP="000801D1">
      <w:pPr>
        <w:numPr>
          <w:ilvl w:val="0"/>
          <w:numId w:val="12"/>
        </w:numPr>
        <w:pBdr>
          <w:top w:val="nil"/>
          <w:left w:val="nil"/>
          <w:bottom w:val="nil"/>
          <w:right w:val="nil"/>
          <w:between w:val="nil"/>
        </w:pBdr>
        <w:tabs>
          <w:tab w:val="left" w:pos="432"/>
          <w:tab w:val="left" w:pos="2612"/>
        </w:tabs>
        <w:spacing w:after="120" w:line="360" w:lineRule="auto"/>
        <w:jc w:val="both"/>
        <w:rPr>
          <w:rFonts w:ascii="Arial" w:eastAsia="Arial" w:hAnsi="Arial" w:cs="Arial"/>
          <w:color w:val="010000"/>
          <w:sz w:val="20"/>
          <w:szCs w:val="20"/>
        </w:rPr>
      </w:pPr>
      <w:r w:rsidRPr="000928E5">
        <w:rPr>
          <w:rFonts w:ascii="Arial" w:hAnsi="Arial" w:cs="Arial"/>
          <w:color w:val="010000"/>
          <w:sz w:val="20"/>
        </w:rPr>
        <w:t xml:space="preserve">Head office address: No. 367 Nguyen </w:t>
      </w:r>
      <w:proofErr w:type="spellStart"/>
      <w:r w:rsidRPr="000928E5">
        <w:rPr>
          <w:rFonts w:ascii="Arial" w:hAnsi="Arial" w:cs="Arial"/>
          <w:color w:val="010000"/>
          <w:sz w:val="20"/>
        </w:rPr>
        <w:t>Trai</w:t>
      </w:r>
      <w:proofErr w:type="spellEnd"/>
      <w:r w:rsidRPr="000928E5">
        <w:rPr>
          <w:rFonts w:ascii="Arial" w:hAnsi="Arial" w:cs="Arial"/>
          <w:color w:val="010000"/>
          <w:sz w:val="20"/>
        </w:rPr>
        <w:t>, Nguyen Cu Trinh Ward, District 1, Ho Chi Minh City</w:t>
      </w:r>
    </w:p>
    <w:p w14:paraId="7B87F1EF" w14:textId="77777777" w:rsidR="00EA112E" w:rsidRPr="000928E5" w:rsidRDefault="000928E5" w:rsidP="000801D1">
      <w:pPr>
        <w:numPr>
          <w:ilvl w:val="0"/>
          <w:numId w:val="12"/>
        </w:numPr>
        <w:pBdr>
          <w:top w:val="nil"/>
          <w:left w:val="nil"/>
          <w:bottom w:val="nil"/>
          <w:right w:val="nil"/>
          <w:between w:val="nil"/>
        </w:pBdr>
        <w:tabs>
          <w:tab w:val="left" w:pos="432"/>
          <w:tab w:val="left" w:pos="2612"/>
        </w:tabs>
        <w:spacing w:after="120" w:line="360" w:lineRule="auto"/>
        <w:jc w:val="both"/>
        <w:rPr>
          <w:rFonts w:ascii="Arial" w:eastAsia="Arial" w:hAnsi="Arial" w:cs="Arial"/>
          <w:color w:val="010000"/>
          <w:sz w:val="20"/>
          <w:szCs w:val="20"/>
        </w:rPr>
      </w:pPr>
      <w:r w:rsidRPr="000928E5">
        <w:rPr>
          <w:rFonts w:ascii="Arial" w:hAnsi="Arial" w:cs="Arial"/>
          <w:color w:val="010000"/>
          <w:sz w:val="20"/>
        </w:rPr>
        <w:t>Phone number: (028) 38 375 300 - 39 200 300</w:t>
      </w:r>
      <w:r w:rsidRPr="000928E5">
        <w:rPr>
          <w:rFonts w:ascii="Arial" w:hAnsi="Arial" w:cs="Arial"/>
          <w:color w:val="010000"/>
          <w:sz w:val="20"/>
        </w:rPr>
        <w:tab/>
        <w:t>Fax: (028) 39 200 096</w:t>
      </w:r>
    </w:p>
    <w:p w14:paraId="295946F3" w14:textId="77777777" w:rsidR="00EA112E" w:rsidRPr="000928E5" w:rsidRDefault="000928E5" w:rsidP="000801D1">
      <w:pPr>
        <w:numPr>
          <w:ilvl w:val="0"/>
          <w:numId w:val="12"/>
        </w:numPr>
        <w:pBdr>
          <w:top w:val="nil"/>
          <w:left w:val="nil"/>
          <w:bottom w:val="nil"/>
          <w:right w:val="nil"/>
          <w:between w:val="nil"/>
        </w:pBdr>
        <w:tabs>
          <w:tab w:val="left" w:pos="432"/>
          <w:tab w:val="left" w:pos="2612"/>
        </w:tabs>
        <w:spacing w:after="120" w:line="360" w:lineRule="auto"/>
        <w:jc w:val="both"/>
        <w:rPr>
          <w:rFonts w:ascii="Arial" w:eastAsia="Arial" w:hAnsi="Arial" w:cs="Arial"/>
          <w:color w:val="010000"/>
          <w:sz w:val="20"/>
          <w:szCs w:val="20"/>
        </w:rPr>
      </w:pPr>
      <w:r w:rsidRPr="000928E5">
        <w:rPr>
          <w:rFonts w:ascii="Arial" w:hAnsi="Arial" w:cs="Arial"/>
          <w:color w:val="010000"/>
          <w:sz w:val="20"/>
        </w:rPr>
        <w:t xml:space="preserve">Email: </w:t>
      </w:r>
      <w:hyperlink r:id="rId6">
        <w:r w:rsidRPr="000928E5">
          <w:rPr>
            <w:rFonts w:ascii="Arial" w:hAnsi="Arial" w:cs="Arial"/>
            <w:color w:val="010000"/>
            <w:sz w:val="20"/>
          </w:rPr>
          <w:t>pharmedic@vnn.vn</w:t>
        </w:r>
      </w:hyperlink>
    </w:p>
    <w:p w14:paraId="6103AC1F" w14:textId="77777777" w:rsidR="00EA112E" w:rsidRPr="000928E5" w:rsidRDefault="000928E5" w:rsidP="000801D1">
      <w:pPr>
        <w:numPr>
          <w:ilvl w:val="0"/>
          <w:numId w:val="12"/>
        </w:numPr>
        <w:pBdr>
          <w:top w:val="nil"/>
          <w:left w:val="nil"/>
          <w:bottom w:val="nil"/>
          <w:right w:val="nil"/>
          <w:between w:val="nil"/>
        </w:pBdr>
        <w:tabs>
          <w:tab w:val="left" w:pos="432"/>
          <w:tab w:val="left" w:pos="2612"/>
        </w:tabs>
        <w:spacing w:after="120" w:line="360" w:lineRule="auto"/>
        <w:jc w:val="both"/>
        <w:rPr>
          <w:rFonts w:ascii="Arial" w:eastAsia="Arial" w:hAnsi="Arial" w:cs="Arial"/>
          <w:color w:val="010000"/>
          <w:sz w:val="20"/>
          <w:szCs w:val="20"/>
        </w:rPr>
      </w:pPr>
      <w:r w:rsidRPr="000928E5">
        <w:rPr>
          <w:rFonts w:ascii="Arial" w:hAnsi="Arial" w:cs="Arial"/>
          <w:color w:val="010000"/>
          <w:sz w:val="20"/>
        </w:rPr>
        <w:t>Charter capital: VND 93,325,730,000</w:t>
      </w:r>
    </w:p>
    <w:p w14:paraId="64EF04EA" w14:textId="77777777" w:rsidR="00EA112E" w:rsidRPr="000928E5" w:rsidRDefault="000928E5" w:rsidP="000801D1">
      <w:pPr>
        <w:numPr>
          <w:ilvl w:val="0"/>
          <w:numId w:val="12"/>
        </w:numPr>
        <w:pBdr>
          <w:top w:val="nil"/>
          <w:left w:val="nil"/>
          <w:bottom w:val="nil"/>
          <w:right w:val="nil"/>
          <w:between w:val="nil"/>
        </w:pBdr>
        <w:tabs>
          <w:tab w:val="left" w:pos="432"/>
          <w:tab w:val="left" w:pos="2612"/>
        </w:tabs>
        <w:spacing w:after="120" w:line="360" w:lineRule="auto"/>
        <w:jc w:val="both"/>
        <w:rPr>
          <w:rFonts w:ascii="Arial" w:eastAsia="Arial" w:hAnsi="Arial" w:cs="Arial"/>
          <w:color w:val="010000"/>
          <w:sz w:val="20"/>
          <w:szCs w:val="20"/>
        </w:rPr>
      </w:pPr>
      <w:r w:rsidRPr="000928E5">
        <w:rPr>
          <w:rFonts w:ascii="Arial" w:hAnsi="Arial" w:cs="Arial"/>
          <w:color w:val="010000"/>
          <w:sz w:val="20"/>
        </w:rPr>
        <w:t>Securities code: PMC</w:t>
      </w:r>
    </w:p>
    <w:p w14:paraId="409C752D" w14:textId="77777777" w:rsidR="00EA112E" w:rsidRPr="000928E5" w:rsidRDefault="000928E5" w:rsidP="000801D1">
      <w:pPr>
        <w:numPr>
          <w:ilvl w:val="0"/>
          <w:numId w:val="12"/>
        </w:numPr>
        <w:pBdr>
          <w:top w:val="nil"/>
          <w:left w:val="nil"/>
          <w:bottom w:val="nil"/>
          <w:right w:val="nil"/>
          <w:between w:val="nil"/>
        </w:pBdr>
        <w:tabs>
          <w:tab w:val="left" w:pos="432"/>
          <w:tab w:val="left" w:pos="2612"/>
        </w:tabs>
        <w:spacing w:after="120" w:line="360" w:lineRule="auto"/>
        <w:jc w:val="both"/>
        <w:rPr>
          <w:rFonts w:ascii="Arial" w:eastAsia="Arial" w:hAnsi="Arial" w:cs="Arial"/>
          <w:color w:val="010000"/>
          <w:sz w:val="20"/>
          <w:szCs w:val="20"/>
        </w:rPr>
      </w:pPr>
      <w:r w:rsidRPr="000928E5">
        <w:rPr>
          <w:rFonts w:ascii="Arial" w:hAnsi="Arial" w:cs="Arial"/>
          <w:color w:val="010000"/>
          <w:sz w:val="20"/>
        </w:rPr>
        <w:t>Corporate Governance Model: The General Meeting of Shareholders, the Board of Directors, the Supervisory Board, and the General Manager.</w:t>
      </w:r>
    </w:p>
    <w:p w14:paraId="4D4815F7" w14:textId="03A59279" w:rsidR="00EA112E" w:rsidRPr="000928E5" w:rsidRDefault="0094411D" w:rsidP="000801D1">
      <w:pPr>
        <w:numPr>
          <w:ilvl w:val="0"/>
          <w:numId w:val="12"/>
        </w:numPr>
        <w:pBdr>
          <w:top w:val="nil"/>
          <w:left w:val="nil"/>
          <w:bottom w:val="nil"/>
          <w:right w:val="nil"/>
          <w:between w:val="nil"/>
        </w:pBdr>
        <w:tabs>
          <w:tab w:val="left" w:pos="432"/>
          <w:tab w:val="left" w:pos="2612"/>
        </w:tabs>
        <w:spacing w:after="120" w:line="360" w:lineRule="auto"/>
        <w:jc w:val="both"/>
        <w:rPr>
          <w:rFonts w:ascii="Arial" w:eastAsia="Arial" w:hAnsi="Arial" w:cs="Arial"/>
          <w:color w:val="010000"/>
          <w:sz w:val="20"/>
          <w:szCs w:val="20"/>
        </w:rPr>
      </w:pPr>
      <w:r w:rsidRPr="000928E5">
        <w:rPr>
          <w:rFonts w:ascii="Arial" w:hAnsi="Arial" w:cs="Arial"/>
          <w:color w:val="010000"/>
          <w:sz w:val="20"/>
        </w:rPr>
        <w:t xml:space="preserve">Internal audit execution: The Company established the </w:t>
      </w:r>
      <w:r w:rsidR="00C52597" w:rsidRPr="000928E5">
        <w:rPr>
          <w:rFonts w:ascii="Arial" w:hAnsi="Arial" w:cs="Arial"/>
          <w:color w:val="010000"/>
          <w:sz w:val="20"/>
        </w:rPr>
        <w:t>E</w:t>
      </w:r>
      <w:r w:rsidRPr="000928E5">
        <w:rPr>
          <w:rFonts w:ascii="Arial" w:hAnsi="Arial" w:cs="Arial"/>
          <w:color w:val="010000"/>
          <w:sz w:val="20"/>
        </w:rPr>
        <w:t>xecutive Internal Supervisory Board under the Board of Directors, helping the Board of Directors check and supervise production</w:t>
      </w:r>
      <w:r w:rsidR="00C52597" w:rsidRPr="000928E5">
        <w:rPr>
          <w:rFonts w:ascii="Arial" w:hAnsi="Arial" w:cs="Arial"/>
          <w:color w:val="010000"/>
          <w:sz w:val="20"/>
        </w:rPr>
        <w:t xml:space="preserve">, </w:t>
      </w:r>
      <w:r w:rsidRPr="000928E5">
        <w:rPr>
          <w:rFonts w:ascii="Arial" w:hAnsi="Arial" w:cs="Arial"/>
          <w:color w:val="010000"/>
          <w:sz w:val="20"/>
        </w:rPr>
        <w:t>business and management</w:t>
      </w:r>
      <w:r w:rsidR="00C52597" w:rsidRPr="000928E5">
        <w:rPr>
          <w:rFonts w:ascii="Arial" w:hAnsi="Arial" w:cs="Arial"/>
          <w:color w:val="010000"/>
          <w:sz w:val="20"/>
        </w:rPr>
        <w:t xml:space="preserve"> activities</w:t>
      </w:r>
      <w:r w:rsidRPr="000928E5">
        <w:rPr>
          <w:rFonts w:ascii="Arial" w:hAnsi="Arial" w:cs="Arial"/>
          <w:color w:val="010000"/>
          <w:sz w:val="20"/>
        </w:rPr>
        <w:t xml:space="preserve"> in the Company.</w:t>
      </w:r>
      <w:r w:rsidR="00C52597" w:rsidRPr="000928E5">
        <w:rPr>
          <w:rFonts w:ascii="Arial" w:hAnsi="Arial" w:cs="Arial"/>
          <w:color w:val="010000"/>
          <w:sz w:val="20"/>
        </w:rPr>
        <w:t xml:space="preserve"> </w:t>
      </w:r>
    </w:p>
    <w:p w14:paraId="617F7DAB" w14:textId="77777777" w:rsidR="00EA112E" w:rsidRPr="000928E5" w:rsidRDefault="000928E5" w:rsidP="000801D1">
      <w:pPr>
        <w:numPr>
          <w:ilvl w:val="0"/>
          <w:numId w:val="13"/>
        </w:numPr>
        <w:pBdr>
          <w:top w:val="nil"/>
          <w:left w:val="nil"/>
          <w:bottom w:val="nil"/>
          <w:right w:val="nil"/>
          <w:between w:val="nil"/>
        </w:pBdr>
        <w:tabs>
          <w:tab w:val="left" w:pos="432"/>
          <w:tab w:val="left" w:pos="2243"/>
        </w:tabs>
        <w:spacing w:after="120" w:line="360" w:lineRule="auto"/>
        <w:jc w:val="both"/>
        <w:rPr>
          <w:rFonts w:ascii="Arial" w:eastAsia="Arial" w:hAnsi="Arial" w:cs="Arial"/>
          <w:color w:val="010000"/>
          <w:sz w:val="20"/>
          <w:szCs w:val="20"/>
        </w:rPr>
      </w:pPr>
      <w:r w:rsidRPr="000928E5">
        <w:rPr>
          <w:rFonts w:ascii="Arial" w:hAnsi="Arial" w:cs="Arial"/>
          <w:color w:val="010000"/>
          <w:sz w:val="20"/>
        </w:rPr>
        <w:t>Activities of the General Meeting of Shareholders:</w:t>
      </w:r>
    </w:p>
    <w:p w14:paraId="7304FA43" w14:textId="01F0DAF1"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Meetings and General Mandates/Decisions of the General Meeting of Shareholders (including General Mandates approved by collecting opinions via a ballot):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5"/>
        <w:gridCol w:w="2514"/>
        <w:gridCol w:w="1479"/>
        <w:gridCol w:w="4291"/>
      </w:tblGrid>
      <w:tr w:rsidR="00EA112E" w:rsidRPr="000928E5" w14:paraId="5E596523" w14:textId="77777777" w:rsidTr="000928E5">
        <w:tc>
          <w:tcPr>
            <w:tcW w:w="407" w:type="pct"/>
            <w:shd w:val="clear" w:color="auto" w:fill="auto"/>
            <w:tcMar>
              <w:top w:w="0" w:type="dxa"/>
              <w:bottom w:w="0" w:type="dxa"/>
            </w:tcMar>
            <w:vAlign w:val="center"/>
          </w:tcPr>
          <w:p w14:paraId="2101C0D2"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No.</w:t>
            </w:r>
          </w:p>
        </w:tc>
        <w:tc>
          <w:tcPr>
            <w:tcW w:w="1394" w:type="pct"/>
            <w:shd w:val="clear" w:color="auto" w:fill="auto"/>
            <w:tcMar>
              <w:top w:w="0" w:type="dxa"/>
              <w:bottom w:w="0" w:type="dxa"/>
            </w:tcMar>
            <w:vAlign w:val="center"/>
          </w:tcPr>
          <w:p w14:paraId="01102957" w14:textId="3EFEA0D9" w:rsidR="00EA112E" w:rsidRPr="000928E5" w:rsidRDefault="0094411D"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General Mandate/Decision of the General Meeting of Shareholders No.</w:t>
            </w:r>
          </w:p>
        </w:tc>
        <w:tc>
          <w:tcPr>
            <w:tcW w:w="820" w:type="pct"/>
            <w:shd w:val="clear" w:color="auto" w:fill="auto"/>
            <w:tcMar>
              <w:top w:w="0" w:type="dxa"/>
              <w:bottom w:w="0" w:type="dxa"/>
            </w:tcMar>
            <w:vAlign w:val="center"/>
          </w:tcPr>
          <w:p w14:paraId="640EA12E"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Date</w:t>
            </w:r>
          </w:p>
        </w:tc>
        <w:tc>
          <w:tcPr>
            <w:tcW w:w="2379" w:type="pct"/>
            <w:shd w:val="clear" w:color="auto" w:fill="auto"/>
            <w:tcMar>
              <w:top w:w="0" w:type="dxa"/>
              <w:bottom w:w="0" w:type="dxa"/>
            </w:tcMar>
            <w:vAlign w:val="center"/>
          </w:tcPr>
          <w:p w14:paraId="204A52DB"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Content</w:t>
            </w:r>
          </w:p>
        </w:tc>
      </w:tr>
      <w:tr w:rsidR="00EA112E" w:rsidRPr="000928E5" w14:paraId="70176F0D" w14:textId="77777777" w:rsidTr="000928E5">
        <w:tc>
          <w:tcPr>
            <w:tcW w:w="407" w:type="pct"/>
            <w:shd w:val="clear" w:color="auto" w:fill="auto"/>
            <w:tcMar>
              <w:top w:w="0" w:type="dxa"/>
              <w:bottom w:w="0" w:type="dxa"/>
            </w:tcMar>
            <w:vAlign w:val="center"/>
          </w:tcPr>
          <w:p w14:paraId="2689D7CB"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1</w:t>
            </w:r>
          </w:p>
        </w:tc>
        <w:tc>
          <w:tcPr>
            <w:tcW w:w="1394" w:type="pct"/>
            <w:shd w:val="clear" w:color="auto" w:fill="auto"/>
            <w:tcMar>
              <w:top w:w="0" w:type="dxa"/>
              <w:bottom w:w="0" w:type="dxa"/>
            </w:tcMar>
            <w:vAlign w:val="center"/>
          </w:tcPr>
          <w:p w14:paraId="112845B0"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31/NQ-DHDCD</w:t>
            </w:r>
          </w:p>
        </w:tc>
        <w:tc>
          <w:tcPr>
            <w:tcW w:w="820" w:type="pct"/>
            <w:shd w:val="clear" w:color="auto" w:fill="auto"/>
            <w:tcMar>
              <w:top w:w="0" w:type="dxa"/>
              <w:bottom w:w="0" w:type="dxa"/>
            </w:tcMar>
            <w:vAlign w:val="center"/>
          </w:tcPr>
          <w:p w14:paraId="51063A97"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April 22, 2023</w:t>
            </w:r>
          </w:p>
        </w:tc>
        <w:tc>
          <w:tcPr>
            <w:tcW w:w="2379" w:type="pct"/>
            <w:shd w:val="clear" w:color="auto" w:fill="auto"/>
            <w:tcMar>
              <w:top w:w="0" w:type="dxa"/>
              <w:bottom w:w="0" w:type="dxa"/>
            </w:tcMar>
            <w:vAlign w:val="center"/>
          </w:tcPr>
          <w:p w14:paraId="7702A1E5"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Annual General Mandate 2023:</w:t>
            </w:r>
          </w:p>
          <w:p w14:paraId="03597DC5" w14:textId="16989C4B" w:rsidR="00EA112E" w:rsidRPr="000928E5" w:rsidRDefault="000928E5" w:rsidP="000928E5">
            <w:pPr>
              <w:numPr>
                <w:ilvl w:val="0"/>
                <w:numId w:val="14"/>
              </w:numPr>
              <w:pBdr>
                <w:top w:val="nil"/>
                <w:left w:val="nil"/>
                <w:bottom w:val="nil"/>
                <w:right w:val="nil"/>
                <w:between w:val="nil"/>
              </w:pBdr>
              <w:tabs>
                <w:tab w:val="left" w:pos="432"/>
                <w:tab w:val="left" w:pos="496"/>
              </w:tabs>
              <w:spacing w:after="120" w:line="360" w:lineRule="auto"/>
              <w:rPr>
                <w:rFonts w:ascii="Arial" w:eastAsia="Arial" w:hAnsi="Arial" w:cs="Arial"/>
                <w:color w:val="010000"/>
                <w:sz w:val="20"/>
                <w:szCs w:val="20"/>
              </w:rPr>
            </w:pPr>
            <w:r w:rsidRPr="000928E5">
              <w:rPr>
                <w:rFonts w:ascii="Arial" w:hAnsi="Arial" w:cs="Arial"/>
                <w:color w:val="010000"/>
                <w:sz w:val="20"/>
              </w:rPr>
              <w:t xml:space="preserve">Approve </w:t>
            </w:r>
            <w:r w:rsidR="00C52597" w:rsidRPr="000928E5">
              <w:rPr>
                <w:rFonts w:ascii="Arial" w:hAnsi="Arial" w:cs="Arial"/>
                <w:color w:val="010000"/>
                <w:sz w:val="20"/>
              </w:rPr>
              <w:t xml:space="preserve">the </w:t>
            </w:r>
            <w:r w:rsidRPr="000928E5">
              <w:rPr>
                <w:rFonts w:ascii="Arial" w:hAnsi="Arial" w:cs="Arial"/>
                <w:color w:val="010000"/>
                <w:sz w:val="20"/>
              </w:rPr>
              <w:t xml:space="preserve">Report </w:t>
            </w:r>
            <w:r w:rsidR="00C52597" w:rsidRPr="000928E5">
              <w:rPr>
                <w:rFonts w:ascii="Arial" w:hAnsi="Arial" w:cs="Arial"/>
                <w:color w:val="010000"/>
                <w:sz w:val="20"/>
              </w:rPr>
              <w:t xml:space="preserve">on activities of the Board of Directors </w:t>
            </w:r>
            <w:r w:rsidRPr="000928E5">
              <w:rPr>
                <w:rFonts w:ascii="Arial" w:hAnsi="Arial" w:cs="Arial"/>
                <w:color w:val="010000"/>
                <w:sz w:val="20"/>
              </w:rPr>
              <w:t>in 2022, remuneration of the Board of Directors</w:t>
            </w:r>
            <w:r w:rsidR="00C52597" w:rsidRPr="000928E5">
              <w:rPr>
                <w:rFonts w:ascii="Arial" w:hAnsi="Arial" w:cs="Arial"/>
                <w:color w:val="010000"/>
                <w:sz w:val="20"/>
              </w:rPr>
              <w:t xml:space="preserve"> and the </w:t>
            </w:r>
            <w:r w:rsidRPr="000928E5">
              <w:rPr>
                <w:rFonts w:ascii="Arial" w:hAnsi="Arial" w:cs="Arial"/>
                <w:color w:val="010000"/>
                <w:sz w:val="20"/>
              </w:rPr>
              <w:t xml:space="preserve">Supervisory Board. </w:t>
            </w:r>
            <w:r w:rsidR="00C52597" w:rsidRPr="000928E5">
              <w:rPr>
                <w:rFonts w:ascii="Arial" w:hAnsi="Arial" w:cs="Arial"/>
                <w:color w:val="010000"/>
                <w:sz w:val="20"/>
              </w:rPr>
              <w:t>Report on s</w:t>
            </w:r>
            <w:r w:rsidRPr="000928E5">
              <w:rPr>
                <w:rFonts w:ascii="Arial" w:hAnsi="Arial" w:cs="Arial"/>
                <w:color w:val="010000"/>
                <w:sz w:val="20"/>
              </w:rPr>
              <w:t xml:space="preserve">ummary </w:t>
            </w:r>
            <w:r w:rsidR="00C52597" w:rsidRPr="000928E5">
              <w:rPr>
                <w:rFonts w:ascii="Arial" w:hAnsi="Arial" w:cs="Arial"/>
                <w:color w:val="010000"/>
                <w:sz w:val="20"/>
              </w:rPr>
              <w:t>of</w:t>
            </w:r>
            <w:r w:rsidRPr="000928E5">
              <w:rPr>
                <w:rFonts w:ascii="Arial" w:hAnsi="Arial" w:cs="Arial"/>
                <w:color w:val="010000"/>
                <w:sz w:val="20"/>
              </w:rPr>
              <w:t xml:space="preserve"> production and business activities in 2022 and plan in</w:t>
            </w:r>
            <w:r w:rsidR="00C52597" w:rsidRPr="000928E5">
              <w:rPr>
                <w:rFonts w:ascii="Arial" w:eastAsia="Arial" w:hAnsi="Arial" w:cs="Arial"/>
                <w:color w:val="010000"/>
                <w:sz w:val="20"/>
                <w:szCs w:val="20"/>
              </w:rPr>
              <w:t xml:space="preserve"> </w:t>
            </w:r>
            <w:r w:rsidRPr="000928E5">
              <w:rPr>
                <w:rFonts w:ascii="Arial" w:hAnsi="Arial" w:cs="Arial"/>
                <w:color w:val="010000"/>
                <w:sz w:val="20"/>
              </w:rPr>
              <w:t>2023.</w:t>
            </w:r>
            <w:r w:rsidR="00C52597" w:rsidRPr="000928E5">
              <w:rPr>
                <w:rFonts w:ascii="Arial" w:hAnsi="Arial" w:cs="Arial"/>
                <w:color w:val="010000"/>
                <w:sz w:val="20"/>
              </w:rPr>
              <w:t xml:space="preserve"> </w:t>
            </w:r>
          </w:p>
          <w:p w14:paraId="1B3A9455" w14:textId="292DE70C" w:rsidR="00EA112E" w:rsidRPr="000928E5" w:rsidRDefault="000928E5" w:rsidP="000928E5">
            <w:pPr>
              <w:numPr>
                <w:ilvl w:val="0"/>
                <w:numId w:val="14"/>
              </w:numPr>
              <w:pBdr>
                <w:top w:val="nil"/>
                <w:left w:val="nil"/>
                <w:bottom w:val="nil"/>
                <w:right w:val="nil"/>
                <w:between w:val="nil"/>
              </w:pBdr>
              <w:tabs>
                <w:tab w:val="left" w:pos="432"/>
                <w:tab w:val="left" w:pos="520"/>
              </w:tabs>
              <w:spacing w:after="120" w:line="360" w:lineRule="auto"/>
              <w:rPr>
                <w:rFonts w:ascii="Arial" w:eastAsia="Arial" w:hAnsi="Arial" w:cs="Arial"/>
                <w:color w:val="010000"/>
                <w:sz w:val="20"/>
                <w:szCs w:val="20"/>
              </w:rPr>
            </w:pPr>
            <w:r w:rsidRPr="000928E5">
              <w:rPr>
                <w:rFonts w:ascii="Arial" w:hAnsi="Arial" w:cs="Arial"/>
                <w:color w:val="010000"/>
                <w:sz w:val="20"/>
              </w:rPr>
              <w:t xml:space="preserve">Approve the </w:t>
            </w:r>
            <w:r w:rsidR="00C52597" w:rsidRPr="000928E5">
              <w:rPr>
                <w:rFonts w:ascii="Arial" w:hAnsi="Arial" w:cs="Arial"/>
                <w:color w:val="010000"/>
                <w:sz w:val="20"/>
              </w:rPr>
              <w:t xml:space="preserve">Report on activities of the </w:t>
            </w:r>
            <w:r w:rsidRPr="000928E5">
              <w:rPr>
                <w:rFonts w:ascii="Arial" w:hAnsi="Arial" w:cs="Arial"/>
                <w:color w:val="010000"/>
                <w:sz w:val="20"/>
              </w:rPr>
              <w:t>Supervisory Board</w:t>
            </w:r>
            <w:r w:rsidR="00C52597" w:rsidRPr="000928E5">
              <w:rPr>
                <w:rFonts w:ascii="Arial" w:hAnsi="Arial" w:cs="Arial"/>
                <w:color w:val="010000"/>
                <w:sz w:val="20"/>
              </w:rPr>
              <w:t xml:space="preserve"> </w:t>
            </w:r>
            <w:r w:rsidRPr="000928E5">
              <w:rPr>
                <w:rFonts w:ascii="Arial" w:hAnsi="Arial" w:cs="Arial"/>
                <w:color w:val="010000"/>
                <w:sz w:val="20"/>
              </w:rPr>
              <w:t>in 2022 and select the audit company for the Financial Statements 2023.</w:t>
            </w:r>
          </w:p>
          <w:p w14:paraId="31594956" w14:textId="77777777" w:rsidR="00EA112E" w:rsidRPr="000928E5" w:rsidRDefault="000928E5" w:rsidP="000928E5">
            <w:pPr>
              <w:numPr>
                <w:ilvl w:val="0"/>
                <w:numId w:val="14"/>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Approve the Audited Financial Statements 2022</w:t>
            </w:r>
          </w:p>
          <w:p w14:paraId="495F3485" w14:textId="77777777" w:rsidR="00EA112E" w:rsidRPr="000928E5" w:rsidRDefault="000928E5" w:rsidP="000928E5">
            <w:pPr>
              <w:numPr>
                <w:ilvl w:val="0"/>
                <w:numId w:val="14"/>
              </w:numPr>
              <w:pBdr>
                <w:top w:val="nil"/>
                <w:left w:val="nil"/>
                <w:bottom w:val="nil"/>
                <w:right w:val="nil"/>
                <w:between w:val="nil"/>
              </w:pBdr>
              <w:tabs>
                <w:tab w:val="left" w:pos="365"/>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Approve the Proposal on profit distribution in 2022 and the profit distribution plan for 2023.</w:t>
            </w:r>
          </w:p>
          <w:p w14:paraId="646EA8B5" w14:textId="77777777" w:rsidR="00EA112E" w:rsidRPr="000928E5" w:rsidRDefault="000928E5" w:rsidP="000928E5">
            <w:pPr>
              <w:numPr>
                <w:ilvl w:val="0"/>
                <w:numId w:val="14"/>
              </w:numPr>
              <w:pBdr>
                <w:top w:val="nil"/>
                <w:left w:val="nil"/>
                <w:bottom w:val="nil"/>
                <w:right w:val="nil"/>
                <w:between w:val="nil"/>
              </w:pBdr>
              <w:tabs>
                <w:tab w:val="left" w:pos="355"/>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 xml:space="preserve">Approve the Proposal on adjusting the </w:t>
            </w:r>
            <w:r w:rsidRPr="000928E5">
              <w:rPr>
                <w:rFonts w:ascii="Arial" w:hAnsi="Arial" w:cs="Arial"/>
                <w:color w:val="010000"/>
                <w:sz w:val="20"/>
              </w:rPr>
              <w:lastRenderedPageBreak/>
              <w:t>dividend payment rate in 2022 in the direction of increasing from 24% to 30% of charter capital.</w:t>
            </w:r>
          </w:p>
          <w:p w14:paraId="044B1228" w14:textId="77777777" w:rsidR="00EA112E" w:rsidRPr="000928E5" w:rsidRDefault="000928E5" w:rsidP="000928E5">
            <w:pPr>
              <w:numPr>
                <w:ilvl w:val="0"/>
                <w:numId w:val="14"/>
              </w:numPr>
              <w:pBdr>
                <w:top w:val="nil"/>
                <w:left w:val="nil"/>
                <w:bottom w:val="nil"/>
                <w:right w:val="nil"/>
                <w:between w:val="nil"/>
              </w:pBdr>
              <w:tabs>
                <w:tab w:val="left" w:pos="355"/>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Approve the Proposal on adjusting and supplementing the Company's Charter, Internal Regulations on corporate governance, Operating Regulations of the Board of Directors, Operating Regulations of the Supervisory Board.</w:t>
            </w:r>
          </w:p>
          <w:p w14:paraId="4F04394F" w14:textId="77777777" w:rsidR="00EA112E" w:rsidRPr="000928E5" w:rsidRDefault="000928E5" w:rsidP="000928E5">
            <w:pPr>
              <w:numPr>
                <w:ilvl w:val="0"/>
                <w:numId w:val="14"/>
              </w:numPr>
              <w:pBdr>
                <w:top w:val="nil"/>
                <w:left w:val="nil"/>
                <w:bottom w:val="nil"/>
                <w:right w:val="nil"/>
                <w:between w:val="nil"/>
              </w:pBdr>
              <w:tabs>
                <w:tab w:val="left" w:pos="355"/>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Approve the Proposal on the dismissal of Ms. Pham Thi Hoang - Chief of the Supervisory Board and the additional election of Ms. Nguyen Thi Thuy My as a member of the Supervisory Board in the term of 2019 - 2024.</w:t>
            </w:r>
          </w:p>
        </w:tc>
      </w:tr>
      <w:tr w:rsidR="00EA112E" w:rsidRPr="000928E5" w14:paraId="3E92D0B1" w14:textId="77777777" w:rsidTr="000928E5">
        <w:tc>
          <w:tcPr>
            <w:tcW w:w="407" w:type="pct"/>
            <w:shd w:val="clear" w:color="auto" w:fill="auto"/>
            <w:tcMar>
              <w:top w:w="0" w:type="dxa"/>
              <w:bottom w:w="0" w:type="dxa"/>
            </w:tcMar>
            <w:vAlign w:val="center"/>
          </w:tcPr>
          <w:p w14:paraId="4E0C4061"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lastRenderedPageBreak/>
              <w:t>2</w:t>
            </w:r>
          </w:p>
        </w:tc>
        <w:tc>
          <w:tcPr>
            <w:tcW w:w="1394" w:type="pct"/>
            <w:shd w:val="clear" w:color="auto" w:fill="auto"/>
            <w:tcMar>
              <w:top w:w="0" w:type="dxa"/>
              <w:bottom w:w="0" w:type="dxa"/>
            </w:tcMar>
            <w:vAlign w:val="center"/>
          </w:tcPr>
          <w:p w14:paraId="470EB06A"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66/NQ-DHDCD</w:t>
            </w:r>
          </w:p>
        </w:tc>
        <w:tc>
          <w:tcPr>
            <w:tcW w:w="820" w:type="pct"/>
            <w:shd w:val="clear" w:color="auto" w:fill="auto"/>
            <w:tcMar>
              <w:top w:w="0" w:type="dxa"/>
              <w:bottom w:w="0" w:type="dxa"/>
            </w:tcMar>
            <w:vAlign w:val="center"/>
          </w:tcPr>
          <w:p w14:paraId="1992B0EC"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October 20, 2023</w:t>
            </w:r>
          </w:p>
        </w:tc>
        <w:tc>
          <w:tcPr>
            <w:tcW w:w="2379" w:type="pct"/>
            <w:shd w:val="clear" w:color="auto" w:fill="auto"/>
            <w:tcMar>
              <w:top w:w="0" w:type="dxa"/>
              <w:bottom w:w="0" w:type="dxa"/>
            </w:tcMar>
            <w:vAlign w:val="center"/>
          </w:tcPr>
          <w:p w14:paraId="2B99FC1E" w14:textId="09A0219E" w:rsidR="00EA112E" w:rsidRPr="000928E5" w:rsidRDefault="00C52597"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The General Mandate was approved by collecting shareholders' opinions via a ballot, including the following contents:</w:t>
            </w:r>
          </w:p>
          <w:p w14:paraId="4D69CF15" w14:textId="54579A9E" w:rsidR="00EA112E" w:rsidRPr="000928E5" w:rsidRDefault="000928E5" w:rsidP="000928E5">
            <w:pPr>
              <w:numPr>
                <w:ilvl w:val="0"/>
                <w:numId w:val="1"/>
              </w:numPr>
              <w:pBdr>
                <w:top w:val="nil"/>
                <w:left w:val="nil"/>
                <w:bottom w:val="nil"/>
                <w:right w:val="nil"/>
                <w:between w:val="nil"/>
              </w:pBdr>
              <w:tabs>
                <w:tab w:val="left" w:pos="350"/>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 xml:space="preserve">Refund undistributed </w:t>
            </w:r>
            <w:r w:rsidR="00C52597" w:rsidRPr="000928E5">
              <w:rPr>
                <w:rFonts w:ascii="Arial" w:hAnsi="Arial" w:cs="Arial"/>
                <w:color w:val="010000"/>
                <w:sz w:val="20"/>
              </w:rPr>
              <w:t xml:space="preserve">profit </w:t>
            </w:r>
            <w:r w:rsidRPr="000928E5">
              <w:rPr>
                <w:rFonts w:ascii="Arial" w:hAnsi="Arial" w:cs="Arial"/>
                <w:color w:val="010000"/>
                <w:sz w:val="20"/>
              </w:rPr>
              <w:t>afte</w:t>
            </w:r>
            <w:r w:rsidR="00C52597" w:rsidRPr="000928E5">
              <w:rPr>
                <w:rFonts w:ascii="Arial" w:hAnsi="Arial" w:cs="Arial"/>
                <w:color w:val="010000"/>
                <w:sz w:val="20"/>
              </w:rPr>
              <w:t xml:space="preserve">r </w:t>
            </w:r>
            <w:r w:rsidRPr="000928E5">
              <w:rPr>
                <w:rFonts w:ascii="Arial" w:hAnsi="Arial" w:cs="Arial"/>
                <w:color w:val="010000"/>
                <w:sz w:val="20"/>
              </w:rPr>
              <w:t xml:space="preserve">tax to the Development </w:t>
            </w:r>
            <w:r w:rsidR="00C52597" w:rsidRPr="000928E5">
              <w:rPr>
                <w:rFonts w:ascii="Arial" w:hAnsi="Arial" w:cs="Arial"/>
                <w:color w:val="010000"/>
                <w:sz w:val="20"/>
              </w:rPr>
              <w:t xml:space="preserve">and </w:t>
            </w:r>
            <w:r w:rsidRPr="000928E5">
              <w:rPr>
                <w:rFonts w:ascii="Arial" w:hAnsi="Arial" w:cs="Arial"/>
                <w:color w:val="010000"/>
                <w:sz w:val="20"/>
              </w:rPr>
              <w:t>Investment Fund with the amount: VND 117,590,419,800.</w:t>
            </w:r>
          </w:p>
          <w:p w14:paraId="6F3A3DB4" w14:textId="1201A8D1" w:rsidR="00EA112E" w:rsidRPr="000928E5" w:rsidRDefault="000928E5" w:rsidP="000928E5">
            <w:pPr>
              <w:numPr>
                <w:ilvl w:val="0"/>
                <w:numId w:val="1"/>
              </w:numPr>
              <w:pBdr>
                <w:top w:val="nil"/>
                <w:left w:val="nil"/>
                <w:bottom w:val="nil"/>
                <w:right w:val="nil"/>
                <w:between w:val="nil"/>
              </w:pBdr>
              <w:tabs>
                <w:tab w:val="left" w:pos="360"/>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Pay dividends in cash from undistributed</w:t>
            </w:r>
            <w:r w:rsidR="00C52597" w:rsidRPr="000928E5">
              <w:rPr>
                <w:rFonts w:ascii="Arial" w:hAnsi="Arial" w:cs="Arial"/>
                <w:color w:val="010000"/>
                <w:sz w:val="20"/>
              </w:rPr>
              <w:t xml:space="preserve"> profit</w:t>
            </w:r>
            <w:r w:rsidRPr="000928E5">
              <w:rPr>
                <w:rFonts w:ascii="Arial" w:hAnsi="Arial" w:cs="Arial"/>
                <w:color w:val="010000"/>
                <w:sz w:val="20"/>
              </w:rPr>
              <w:t xml:space="preserve"> after</w:t>
            </w:r>
            <w:r w:rsidR="00C52597" w:rsidRPr="000928E5">
              <w:rPr>
                <w:rFonts w:ascii="Arial" w:hAnsi="Arial" w:cs="Arial"/>
                <w:color w:val="010000"/>
                <w:sz w:val="20"/>
              </w:rPr>
              <w:t xml:space="preserve"> </w:t>
            </w:r>
            <w:r w:rsidRPr="000928E5">
              <w:rPr>
                <w:rFonts w:ascii="Arial" w:hAnsi="Arial" w:cs="Arial"/>
                <w:color w:val="010000"/>
                <w:sz w:val="20"/>
              </w:rPr>
              <w:t xml:space="preserve">tax (after reverting to Development </w:t>
            </w:r>
            <w:r w:rsidR="00C52597" w:rsidRPr="000928E5">
              <w:rPr>
                <w:rFonts w:ascii="Arial" w:hAnsi="Arial" w:cs="Arial"/>
                <w:color w:val="010000"/>
                <w:sz w:val="20"/>
              </w:rPr>
              <w:t xml:space="preserve">and </w:t>
            </w:r>
            <w:r w:rsidRPr="000928E5">
              <w:rPr>
                <w:rFonts w:ascii="Arial" w:hAnsi="Arial" w:cs="Arial"/>
                <w:color w:val="010000"/>
                <w:sz w:val="20"/>
              </w:rPr>
              <w:t>Investment Fund) with a dividend rate of 126%/share.</w:t>
            </w:r>
          </w:p>
          <w:p w14:paraId="285E23DE" w14:textId="6B5D40D3"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 xml:space="preserve">(The above dividends do not include dividends distributed from the </w:t>
            </w:r>
            <w:r w:rsidR="00C52597" w:rsidRPr="000928E5">
              <w:rPr>
                <w:rFonts w:ascii="Arial" w:hAnsi="Arial" w:cs="Arial"/>
                <w:color w:val="010000"/>
                <w:sz w:val="20"/>
              </w:rPr>
              <w:t xml:space="preserve">profit </w:t>
            </w:r>
            <w:r w:rsidRPr="000928E5">
              <w:rPr>
                <w:rFonts w:ascii="Arial" w:hAnsi="Arial" w:cs="Arial"/>
                <w:color w:val="010000"/>
                <w:sz w:val="20"/>
              </w:rPr>
              <w:t>after</w:t>
            </w:r>
            <w:r w:rsidR="00C52597" w:rsidRPr="000928E5">
              <w:rPr>
                <w:rFonts w:ascii="Arial" w:hAnsi="Arial" w:cs="Arial"/>
                <w:color w:val="010000"/>
                <w:sz w:val="20"/>
              </w:rPr>
              <w:t xml:space="preserve"> </w:t>
            </w:r>
            <w:r w:rsidRPr="000928E5">
              <w:rPr>
                <w:rFonts w:ascii="Arial" w:hAnsi="Arial" w:cs="Arial"/>
                <w:color w:val="010000"/>
                <w:sz w:val="20"/>
              </w:rPr>
              <w:t xml:space="preserve">tax of the production and business plan </w:t>
            </w:r>
            <w:r w:rsidR="00C52597" w:rsidRPr="000928E5">
              <w:rPr>
                <w:rFonts w:ascii="Arial" w:hAnsi="Arial" w:cs="Arial"/>
                <w:color w:val="010000"/>
                <w:sz w:val="20"/>
              </w:rPr>
              <w:t xml:space="preserve">in </w:t>
            </w:r>
            <w:r w:rsidRPr="000928E5">
              <w:rPr>
                <w:rFonts w:ascii="Arial" w:hAnsi="Arial" w:cs="Arial"/>
                <w:color w:val="010000"/>
                <w:sz w:val="20"/>
              </w:rPr>
              <w:t>2023 of 24% approved by the Annual General Meeting of Shareholders 2023 on April 22, 2023).</w:t>
            </w:r>
          </w:p>
        </w:tc>
      </w:tr>
    </w:tbl>
    <w:p w14:paraId="215CF65C" w14:textId="77777777" w:rsidR="00EA112E" w:rsidRPr="000928E5" w:rsidRDefault="000928E5" w:rsidP="000928E5">
      <w:pPr>
        <w:numPr>
          <w:ilvl w:val="0"/>
          <w:numId w:val="13"/>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Governance activities (Annual Report 2023):</w:t>
      </w:r>
    </w:p>
    <w:p w14:paraId="0663FC05" w14:textId="51B1865D" w:rsidR="00EA112E" w:rsidRPr="000928E5" w:rsidRDefault="000928E5" w:rsidP="000928E5">
      <w:pPr>
        <w:numPr>
          <w:ilvl w:val="0"/>
          <w:numId w:val="16"/>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928E5">
        <w:rPr>
          <w:rFonts w:ascii="Arial" w:hAnsi="Arial" w:cs="Arial"/>
          <w:color w:val="010000"/>
          <w:sz w:val="20"/>
        </w:rPr>
        <w:t xml:space="preserve">Information </w:t>
      </w:r>
      <w:r w:rsidR="00C52597" w:rsidRPr="000928E5">
        <w:rPr>
          <w:rFonts w:ascii="Arial" w:hAnsi="Arial" w:cs="Arial"/>
          <w:color w:val="010000"/>
          <w:sz w:val="20"/>
        </w:rPr>
        <w:t>about</w:t>
      </w:r>
      <w:r w:rsidRPr="000928E5">
        <w:rPr>
          <w:rFonts w:ascii="Arial" w:hAnsi="Arial" w:cs="Arial"/>
          <w:color w:val="010000"/>
          <w:sz w:val="20"/>
        </w:rPr>
        <w:t xml:space="preserve"> members of the Board of Directors: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20"/>
        <w:gridCol w:w="2395"/>
        <w:gridCol w:w="2091"/>
        <w:gridCol w:w="1818"/>
        <w:gridCol w:w="1995"/>
      </w:tblGrid>
      <w:tr w:rsidR="00EA112E" w:rsidRPr="000928E5" w14:paraId="4B720895" w14:textId="77777777" w:rsidTr="000928E5">
        <w:tc>
          <w:tcPr>
            <w:tcW w:w="399" w:type="pct"/>
            <w:vMerge w:val="restart"/>
            <w:shd w:val="clear" w:color="auto" w:fill="auto"/>
            <w:tcMar>
              <w:top w:w="0" w:type="dxa"/>
              <w:bottom w:w="0" w:type="dxa"/>
            </w:tcMar>
            <w:vAlign w:val="center"/>
          </w:tcPr>
          <w:p w14:paraId="44C80211"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No.</w:t>
            </w:r>
          </w:p>
        </w:tc>
        <w:tc>
          <w:tcPr>
            <w:tcW w:w="1328" w:type="pct"/>
            <w:vMerge w:val="restart"/>
            <w:shd w:val="clear" w:color="auto" w:fill="auto"/>
            <w:tcMar>
              <w:top w:w="0" w:type="dxa"/>
              <w:bottom w:w="0" w:type="dxa"/>
            </w:tcMar>
            <w:vAlign w:val="center"/>
          </w:tcPr>
          <w:p w14:paraId="48040D22" w14:textId="227C7634"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Member of the Board of Directors</w:t>
            </w:r>
          </w:p>
        </w:tc>
        <w:tc>
          <w:tcPr>
            <w:tcW w:w="1159" w:type="pct"/>
            <w:vMerge w:val="restart"/>
            <w:shd w:val="clear" w:color="auto" w:fill="auto"/>
            <w:tcMar>
              <w:top w:w="0" w:type="dxa"/>
              <w:bottom w:w="0" w:type="dxa"/>
            </w:tcMar>
            <w:vAlign w:val="center"/>
          </w:tcPr>
          <w:p w14:paraId="5E78ABB7"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Position (independent member of the Board of Directors, non-executive member of the Board of Directors)</w:t>
            </w:r>
          </w:p>
        </w:tc>
        <w:tc>
          <w:tcPr>
            <w:tcW w:w="2114" w:type="pct"/>
            <w:gridSpan w:val="2"/>
            <w:shd w:val="clear" w:color="auto" w:fill="auto"/>
            <w:tcMar>
              <w:top w:w="0" w:type="dxa"/>
              <w:bottom w:w="0" w:type="dxa"/>
            </w:tcMar>
            <w:vAlign w:val="center"/>
          </w:tcPr>
          <w:p w14:paraId="56606791"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Date of appointment/dismissal as member/independent member of the Board of Directors</w:t>
            </w:r>
          </w:p>
        </w:tc>
      </w:tr>
      <w:tr w:rsidR="00EA112E" w:rsidRPr="000928E5" w14:paraId="4C8BAF3B" w14:textId="77777777" w:rsidTr="000928E5">
        <w:tc>
          <w:tcPr>
            <w:tcW w:w="399" w:type="pct"/>
            <w:vMerge/>
            <w:shd w:val="clear" w:color="auto" w:fill="auto"/>
            <w:tcMar>
              <w:top w:w="0" w:type="dxa"/>
              <w:bottom w:w="0" w:type="dxa"/>
            </w:tcMar>
            <w:vAlign w:val="center"/>
          </w:tcPr>
          <w:p w14:paraId="70C00CF9" w14:textId="77777777" w:rsidR="00EA112E" w:rsidRPr="000928E5" w:rsidRDefault="00EA112E"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328" w:type="pct"/>
            <w:vMerge/>
            <w:shd w:val="clear" w:color="auto" w:fill="auto"/>
            <w:tcMar>
              <w:top w:w="0" w:type="dxa"/>
              <w:bottom w:w="0" w:type="dxa"/>
            </w:tcMar>
            <w:vAlign w:val="center"/>
          </w:tcPr>
          <w:p w14:paraId="12BEAC4A" w14:textId="77777777" w:rsidR="00EA112E" w:rsidRPr="000928E5" w:rsidRDefault="00EA112E"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159" w:type="pct"/>
            <w:vMerge/>
            <w:shd w:val="clear" w:color="auto" w:fill="auto"/>
            <w:tcMar>
              <w:top w:w="0" w:type="dxa"/>
              <w:bottom w:w="0" w:type="dxa"/>
            </w:tcMar>
            <w:vAlign w:val="center"/>
          </w:tcPr>
          <w:p w14:paraId="37E441DD" w14:textId="77777777" w:rsidR="00EA112E" w:rsidRPr="000928E5" w:rsidRDefault="00EA112E"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1008" w:type="pct"/>
            <w:shd w:val="clear" w:color="auto" w:fill="auto"/>
            <w:tcMar>
              <w:top w:w="0" w:type="dxa"/>
              <w:bottom w:w="0" w:type="dxa"/>
            </w:tcMar>
            <w:vAlign w:val="center"/>
          </w:tcPr>
          <w:p w14:paraId="4ABF90DA"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Appointment date</w:t>
            </w:r>
          </w:p>
        </w:tc>
        <w:tc>
          <w:tcPr>
            <w:tcW w:w="1106" w:type="pct"/>
            <w:shd w:val="clear" w:color="auto" w:fill="auto"/>
            <w:tcMar>
              <w:top w:w="0" w:type="dxa"/>
              <w:bottom w:w="0" w:type="dxa"/>
            </w:tcMar>
            <w:vAlign w:val="center"/>
          </w:tcPr>
          <w:p w14:paraId="3224E5AB"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Dismissal date</w:t>
            </w:r>
          </w:p>
        </w:tc>
      </w:tr>
      <w:tr w:rsidR="00EA112E" w:rsidRPr="000928E5" w14:paraId="5011CCF7" w14:textId="77777777" w:rsidTr="000928E5">
        <w:tc>
          <w:tcPr>
            <w:tcW w:w="399" w:type="pct"/>
            <w:shd w:val="clear" w:color="auto" w:fill="auto"/>
            <w:tcMar>
              <w:top w:w="0" w:type="dxa"/>
              <w:bottom w:w="0" w:type="dxa"/>
            </w:tcMar>
            <w:vAlign w:val="center"/>
          </w:tcPr>
          <w:p w14:paraId="25CE49AB"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1.</w:t>
            </w:r>
          </w:p>
        </w:tc>
        <w:tc>
          <w:tcPr>
            <w:tcW w:w="1328" w:type="pct"/>
            <w:shd w:val="clear" w:color="auto" w:fill="auto"/>
            <w:tcMar>
              <w:top w:w="0" w:type="dxa"/>
              <w:bottom w:w="0" w:type="dxa"/>
            </w:tcMar>
            <w:vAlign w:val="center"/>
          </w:tcPr>
          <w:p w14:paraId="75ECF9C9"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Mr. Le Viet Hung</w:t>
            </w:r>
          </w:p>
        </w:tc>
        <w:tc>
          <w:tcPr>
            <w:tcW w:w="1159" w:type="pct"/>
            <w:shd w:val="clear" w:color="auto" w:fill="auto"/>
            <w:tcMar>
              <w:top w:w="0" w:type="dxa"/>
              <w:bottom w:w="0" w:type="dxa"/>
            </w:tcMar>
            <w:vAlign w:val="center"/>
          </w:tcPr>
          <w:p w14:paraId="1F379DF7"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 xml:space="preserve">Chair (Non-executive </w:t>
            </w:r>
            <w:r w:rsidRPr="000928E5">
              <w:rPr>
                <w:rFonts w:ascii="Arial" w:hAnsi="Arial" w:cs="Arial"/>
                <w:color w:val="010000"/>
                <w:sz w:val="20"/>
              </w:rPr>
              <w:lastRenderedPageBreak/>
              <w:t>member of the Board of Directors)</w:t>
            </w:r>
          </w:p>
        </w:tc>
        <w:tc>
          <w:tcPr>
            <w:tcW w:w="1008" w:type="pct"/>
            <w:shd w:val="clear" w:color="auto" w:fill="auto"/>
            <w:tcMar>
              <w:top w:w="0" w:type="dxa"/>
              <w:bottom w:w="0" w:type="dxa"/>
            </w:tcMar>
            <w:vAlign w:val="center"/>
          </w:tcPr>
          <w:p w14:paraId="33B3CFA4"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lastRenderedPageBreak/>
              <w:t>April 20, 2019</w:t>
            </w:r>
          </w:p>
        </w:tc>
        <w:tc>
          <w:tcPr>
            <w:tcW w:w="1106" w:type="pct"/>
            <w:shd w:val="clear" w:color="auto" w:fill="auto"/>
            <w:tcMar>
              <w:top w:w="0" w:type="dxa"/>
              <w:bottom w:w="0" w:type="dxa"/>
            </w:tcMar>
            <w:vAlign w:val="center"/>
          </w:tcPr>
          <w:p w14:paraId="1431A84A" w14:textId="77777777" w:rsidR="00EA112E" w:rsidRPr="000928E5" w:rsidRDefault="00EA112E" w:rsidP="000928E5">
            <w:pPr>
              <w:tabs>
                <w:tab w:val="left" w:pos="432"/>
              </w:tabs>
              <w:spacing w:after="120" w:line="360" w:lineRule="auto"/>
              <w:rPr>
                <w:rFonts w:ascii="Arial" w:eastAsia="Arial" w:hAnsi="Arial" w:cs="Arial"/>
                <w:color w:val="010000"/>
                <w:sz w:val="20"/>
                <w:szCs w:val="20"/>
              </w:rPr>
            </w:pPr>
          </w:p>
        </w:tc>
      </w:tr>
      <w:tr w:rsidR="00EA112E" w:rsidRPr="000928E5" w14:paraId="38E8307D" w14:textId="77777777" w:rsidTr="000928E5">
        <w:tc>
          <w:tcPr>
            <w:tcW w:w="399" w:type="pct"/>
            <w:shd w:val="clear" w:color="auto" w:fill="auto"/>
            <w:tcMar>
              <w:top w:w="0" w:type="dxa"/>
              <w:bottom w:w="0" w:type="dxa"/>
            </w:tcMar>
            <w:vAlign w:val="center"/>
          </w:tcPr>
          <w:p w14:paraId="55F0EE67"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lastRenderedPageBreak/>
              <w:t>2.</w:t>
            </w:r>
          </w:p>
        </w:tc>
        <w:tc>
          <w:tcPr>
            <w:tcW w:w="1328" w:type="pct"/>
            <w:shd w:val="clear" w:color="auto" w:fill="auto"/>
            <w:tcMar>
              <w:top w:w="0" w:type="dxa"/>
              <w:bottom w:w="0" w:type="dxa"/>
            </w:tcMar>
            <w:vAlign w:val="center"/>
          </w:tcPr>
          <w:p w14:paraId="173BA8CD" w14:textId="7F05BD93"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Mr. Tran Viet</w:t>
            </w:r>
            <w:r w:rsidR="00C52597" w:rsidRPr="000928E5">
              <w:rPr>
                <w:rFonts w:ascii="Arial" w:eastAsia="Arial" w:hAnsi="Arial" w:cs="Arial"/>
                <w:color w:val="010000"/>
                <w:sz w:val="20"/>
                <w:szCs w:val="20"/>
              </w:rPr>
              <w:t xml:space="preserve"> </w:t>
            </w:r>
            <w:proofErr w:type="spellStart"/>
            <w:r w:rsidRPr="000928E5">
              <w:rPr>
                <w:rFonts w:ascii="Arial" w:hAnsi="Arial" w:cs="Arial"/>
                <w:color w:val="010000"/>
                <w:sz w:val="20"/>
              </w:rPr>
              <w:t>Trung</w:t>
            </w:r>
            <w:proofErr w:type="spellEnd"/>
          </w:p>
        </w:tc>
        <w:tc>
          <w:tcPr>
            <w:tcW w:w="1159" w:type="pct"/>
            <w:shd w:val="clear" w:color="auto" w:fill="auto"/>
            <w:tcMar>
              <w:top w:w="0" w:type="dxa"/>
              <w:bottom w:w="0" w:type="dxa"/>
            </w:tcMar>
            <w:vAlign w:val="center"/>
          </w:tcPr>
          <w:p w14:paraId="66C77D3D"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Member</w:t>
            </w:r>
          </w:p>
        </w:tc>
        <w:tc>
          <w:tcPr>
            <w:tcW w:w="1008" w:type="pct"/>
            <w:shd w:val="clear" w:color="auto" w:fill="auto"/>
            <w:tcMar>
              <w:top w:w="0" w:type="dxa"/>
              <w:bottom w:w="0" w:type="dxa"/>
            </w:tcMar>
            <w:vAlign w:val="center"/>
          </w:tcPr>
          <w:p w14:paraId="0E1C72EB"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April 20, 2019</w:t>
            </w:r>
          </w:p>
        </w:tc>
        <w:tc>
          <w:tcPr>
            <w:tcW w:w="1106" w:type="pct"/>
            <w:shd w:val="clear" w:color="auto" w:fill="auto"/>
            <w:tcMar>
              <w:top w:w="0" w:type="dxa"/>
              <w:bottom w:w="0" w:type="dxa"/>
            </w:tcMar>
            <w:vAlign w:val="center"/>
          </w:tcPr>
          <w:p w14:paraId="7471481B" w14:textId="77777777" w:rsidR="00EA112E" w:rsidRPr="000928E5" w:rsidRDefault="00EA112E" w:rsidP="000928E5">
            <w:pPr>
              <w:tabs>
                <w:tab w:val="left" w:pos="432"/>
              </w:tabs>
              <w:spacing w:after="120" w:line="360" w:lineRule="auto"/>
              <w:rPr>
                <w:rFonts w:ascii="Arial" w:eastAsia="Arial" w:hAnsi="Arial" w:cs="Arial"/>
                <w:color w:val="010000"/>
                <w:sz w:val="20"/>
                <w:szCs w:val="20"/>
              </w:rPr>
            </w:pPr>
          </w:p>
        </w:tc>
      </w:tr>
      <w:tr w:rsidR="00EA112E" w:rsidRPr="000928E5" w14:paraId="35824548" w14:textId="77777777" w:rsidTr="000928E5">
        <w:tc>
          <w:tcPr>
            <w:tcW w:w="399" w:type="pct"/>
            <w:shd w:val="clear" w:color="auto" w:fill="auto"/>
            <w:tcMar>
              <w:top w:w="0" w:type="dxa"/>
              <w:bottom w:w="0" w:type="dxa"/>
            </w:tcMar>
            <w:vAlign w:val="center"/>
          </w:tcPr>
          <w:p w14:paraId="3E990ED7"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3.</w:t>
            </w:r>
          </w:p>
        </w:tc>
        <w:tc>
          <w:tcPr>
            <w:tcW w:w="1328" w:type="pct"/>
            <w:shd w:val="clear" w:color="auto" w:fill="auto"/>
            <w:tcMar>
              <w:top w:w="0" w:type="dxa"/>
              <w:bottom w:w="0" w:type="dxa"/>
            </w:tcMar>
            <w:vAlign w:val="center"/>
          </w:tcPr>
          <w:p w14:paraId="10DB295F" w14:textId="22235C64"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Ms. Nguyen Thi Kim</w:t>
            </w:r>
            <w:r w:rsidR="00C52597" w:rsidRPr="000928E5">
              <w:rPr>
                <w:rFonts w:ascii="Arial" w:hAnsi="Arial" w:cs="Arial"/>
                <w:color w:val="010000"/>
                <w:sz w:val="20"/>
              </w:rPr>
              <w:t xml:space="preserve"> </w:t>
            </w:r>
            <w:proofErr w:type="spellStart"/>
            <w:r w:rsidRPr="000928E5">
              <w:rPr>
                <w:rFonts w:ascii="Arial" w:hAnsi="Arial" w:cs="Arial"/>
                <w:color w:val="010000"/>
                <w:sz w:val="20"/>
              </w:rPr>
              <w:t>Tuyen</w:t>
            </w:r>
            <w:proofErr w:type="spellEnd"/>
          </w:p>
        </w:tc>
        <w:tc>
          <w:tcPr>
            <w:tcW w:w="1159" w:type="pct"/>
            <w:shd w:val="clear" w:color="auto" w:fill="auto"/>
            <w:tcMar>
              <w:top w:w="0" w:type="dxa"/>
              <w:bottom w:w="0" w:type="dxa"/>
            </w:tcMar>
            <w:vAlign w:val="center"/>
          </w:tcPr>
          <w:p w14:paraId="42CEDE21"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Member</w:t>
            </w:r>
          </w:p>
        </w:tc>
        <w:tc>
          <w:tcPr>
            <w:tcW w:w="1008" w:type="pct"/>
            <w:shd w:val="clear" w:color="auto" w:fill="auto"/>
            <w:tcMar>
              <w:top w:w="0" w:type="dxa"/>
              <w:bottom w:w="0" w:type="dxa"/>
            </w:tcMar>
            <w:vAlign w:val="center"/>
          </w:tcPr>
          <w:p w14:paraId="152C6FCF"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April 20, 2019</w:t>
            </w:r>
          </w:p>
        </w:tc>
        <w:tc>
          <w:tcPr>
            <w:tcW w:w="1106" w:type="pct"/>
            <w:shd w:val="clear" w:color="auto" w:fill="auto"/>
            <w:tcMar>
              <w:top w:w="0" w:type="dxa"/>
              <w:bottom w:w="0" w:type="dxa"/>
            </w:tcMar>
            <w:vAlign w:val="center"/>
          </w:tcPr>
          <w:p w14:paraId="64CA072D" w14:textId="77777777" w:rsidR="00EA112E" w:rsidRPr="000928E5" w:rsidRDefault="00EA112E" w:rsidP="000928E5">
            <w:pPr>
              <w:tabs>
                <w:tab w:val="left" w:pos="432"/>
              </w:tabs>
              <w:spacing w:after="120" w:line="360" w:lineRule="auto"/>
              <w:rPr>
                <w:rFonts w:ascii="Arial" w:eastAsia="Arial" w:hAnsi="Arial" w:cs="Arial"/>
                <w:color w:val="010000"/>
                <w:sz w:val="20"/>
                <w:szCs w:val="20"/>
              </w:rPr>
            </w:pPr>
          </w:p>
        </w:tc>
      </w:tr>
      <w:tr w:rsidR="00EA112E" w:rsidRPr="000928E5" w14:paraId="6BF0FE49" w14:textId="77777777" w:rsidTr="000928E5">
        <w:tc>
          <w:tcPr>
            <w:tcW w:w="399" w:type="pct"/>
            <w:shd w:val="clear" w:color="auto" w:fill="auto"/>
            <w:tcMar>
              <w:top w:w="0" w:type="dxa"/>
              <w:bottom w:w="0" w:type="dxa"/>
            </w:tcMar>
            <w:vAlign w:val="center"/>
          </w:tcPr>
          <w:p w14:paraId="61A89F44"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4.</w:t>
            </w:r>
          </w:p>
        </w:tc>
        <w:tc>
          <w:tcPr>
            <w:tcW w:w="1328" w:type="pct"/>
            <w:shd w:val="clear" w:color="auto" w:fill="auto"/>
            <w:tcMar>
              <w:top w:w="0" w:type="dxa"/>
              <w:bottom w:w="0" w:type="dxa"/>
            </w:tcMar>
            <w:vAlign w:val="center"/>
          </w:tcPr>
          <w:p w14:paraId="1CF2D1D1"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 xml:space="preserve">Mr. Phan Xuan </w:t>
            </w:r>
            <w:proofErr w:type="spellStart"/>
            <w:r w:rsidRPr="000928E5">
              <w:rPr>
                <w:rFonts w:ascii="Arial" w:hAnsi="Arial" w:cs="Arial"/>
                <w:color w:val="010000"/>
                <w:sz w:val="20"/>
              </w:rPr>
              <w:t>Phong</w:t>
            </w:r>
            <w:proofErr w:type="spellEnd"/>
          </w:p>
        </w:tc>
        <w:tc>
          <w:tcPr>
            <w:tcW w:w="1159" w:type="pct"/>
            <w:shd w:val="clear" w:color="auto" w:fill="auto"/>
            <w:tcMar>
              <w:top w:w="0" w:type="dxa"/>
              <w:bottom w:w="0" w:type="dxa"/>
            </w:tcMar>
            <w:vAlign w:val="center"/>
          </w:tcPr>
          <w:p w14:paraId="2A67F7CC"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Member</w:t>
            </w:r>
          </w:p>
        </w:tc>
        <w:tc>
          <w:tcPr>
            <w:tcW w:w="1008" w:type="pct"/>
            <w:shd w:val="clear" w:color="auto" w:fill="auto"/>
            <w:tcMar>
              <w:top w:w="0" w:type="dxa"/>
              <w:bottom w:w="0" w:type="dxa"/>
            </w:tcMar>
            <w:vAlign w:val="center"/>
          </w:tcPr>
          <w:p w14:paraId="719A21C7"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April 20, 2019</w:t>
            </w:r>
          </w:p>
        </w:tc>
        <w:tc>
          <w:tcPr>
            <w:tcW w:w="1106" w:type="pct"/>
            <w:shd w:val="clear" w:color="auto" w:fill="auto"/>
            <w:tcMar>
              <w:top w:w="0" w:type="dxa"/>
              <w:bottom w:w="0" w:type="dxa"/>
            </w:tcMar>
            <w:vAlign w:val="center"/>
          </w:tcPr>
          <w:p w14:paraId="410EB2DF" w14:textId="77777777" w:rsidR="00EA112E" w:rsidRPr="000928E5" w:rsidRDefault="00EA112E" w:rsidP="000928E5">
            <w:pPr>
              <w:tabs>
                <w:tab w:val="left" w:pos="432"/>
              </w:tabs>
              <w:spacing w:after="120" w:line="360" w:lineRule="auto"/>
              <w:rPr>
                <w:rFonts w:ascii="Arial" w:eastAsia="Arial" w:hAnsi="Arial" w:cs="Arial"/>
                <w:color w:val="010000"/>
                <w:sz w:val="20"/>
                <w:szCs w:val="20"/>
              </w:rPr>
            </w:pPr>
          </w:p>
        </w:tc>
      </w:tr>
      <w:tr w:rsidR="00EA112E" w:rsidRPr="000928E5" w14:paraId="52601B5A" w14:textId="77777777" w:rsidTr="000928E5">
        <w:tc>
          <w:tcPr>
            <w:tcW w:w="399" w:type="pct"/>
            <w:shd w:val="clear" w:color="auto" w:fill="auto"/>
            <w:tcMar>
              <w:top w:w="0" w:type="dxa"/>
              <w:bottom w:w="0" w:type="dxa"/>
            </w:tcMar>
            <w:vAlign w:val="center"/>
          </w:tcPr>
          <w:p w14:paraId="1758183B"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5.</w:t>
            </w:r>
          </w:p>
        </w:tc>
        <w:tc>
          <w:tcPr>
            <w:tcW w:w="1328" w:type="pct"/>
            <w:shd w:val="clear" w:color="auto" w:fill="auto"/>
            <w:tcMar>
              <w:top w:w="0" w:type="dxa"/>
              <w:bottom w:w="0" w:type="dxa"/>
            </w:tcMar>
            <w:vAlign w:val="center"/>
          </w:tcPr>
          <w:p w14:paraId="29A63D84"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 xml:space="preserve">Mr. Nguyen </w:t>
            </w:r>
            <w:proofErr w:type="spellStart"/>
            <w:r w:rsidRPr="000928E5">
              <w:rPr>
                <w:rFonts w:ascii="Arial" w:hAnsi="Arial" w:cs="Arial"/>
                <w:color w:val="010000"/>
                <w:sz w:val="20"/>
              </w:rPr>
              <w:t>Huy</w:t>
            </w:r>
            <w:proofErr w:type="spellEnd"/>
            <w:r w:rsidRPr="000928E5">
              <w:rPr>
                <w:rFonts w:ascii="Arial" w:hAnsi="Arial" w:cs="Arial"/>
                <w:color w:val="010000"/>
                <w:sz w:val="20"/>
              </w:rPr>
              <w:t xml:space="preserve"> </w:t>
            </w:r>
            <w:proofErr w:type="spellStart"/>
            <w:r w:rsidRPr="000928E5">
              <w:rPr>
                <w:rFonts w:ascii="Arial" w:hAnsi="Arial" w:cs="Arial"/>
                <w:color w:val="010000"/>
                <w:sz w:val="20"/>
              </w:rPr>
              <w:t>Cuong</w:t>
            </w:r>
            <w:proofErr w:type="spellEnd"/>
          </w:p>
        </w:tc>
        <w:tc>
          <w:tcPr>
            <w:tcW w:w="1159" w:type="pct"/>
            <w:shd w:val="clear" w:color="auto" w:fill="auto"/>
            <w:tcMar>
              <w:top w:w="0" w:type="dxa"/>
              <w:bottom w:w="0" w:type="dxa"/>
            </w:tcMar>
            <w:vAlign w:val="center"/>
          </w:tcPr>
          <w:p w14:paraId="6992BFA0"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Member (Non-executive member of the Board of Directors)</w:t>
            </w:r>
          </w:p>
        </w:tc>
        <w:tc>
          <w:tcPr>
            <w:tcW w:w="1008" w:type="pct"/>
            <w:shd w:val="clear" w:color="auto" w:fill="auto"/>
            <w:tcMar>
              <w:top w:w="0" w:type="dxa"/>
              <w:bottom w:w="0" w:type="dxa"/>
            </w:tcMar>
            <w:vAlign w:val="center"/>
          </w:tcPr>
          <w:p w14:paraId="3DCE52B0"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April 20, 2019</w:t>
            </w:r>
          </w:p>
        </w:tc>
        <w:tc>
          <w:tcPr>
            <w:tcW w:w="1106" w:type="pct"/>
            <w:shd w:val="clear" w:color="auto" w:fill="auto"/>
            <w:tcMar>
              <w:top w:w="0" w:type="dxa"/>
              <w:bottom w:w="0" w:type="dxa"/>
            </w:tcMar>
            <w:vAlign w:val="center"/>
          </w:tcPr>
          <w:p w14:paraId="2F47038E" w14:textId="77777777" w:rsidR="00EA112E" w:rsidRPr="000928E5" w:rsidRDefault="00EA112E" w:rsidP="000928E5">
            <w:pPr>
              <w:tabs>
                <w:tab w:val="left" w:pos="432"/>
              </w:tabs>
              <w:spacing w:after="120" w:line="360" w:lineRule="auto"/>
              <w:rPr>
                <w:rFonts w:ascii="Arial" w:eastAsia="Arial" w:hAnsi="Arial" w:cs="Arial"/>
                <w:color w:val="010000"/>
                <w:sz w:val="20"/>
                <w:szCs w:val="20"/>
              </w:rPr>
            </w:pPr>
          </w:p>
        </w:tc>
      </w:tr>
      <w:tr w:rsidR="00EA112E" w:rsidRPr="000928E5" w14:paraId="063EDEF7" w14:textId="77777777" w:rsidTr="000928E5">
        <w:tc>
          <w:tcPr>
            <w:tcW w:w="399" w:type="pct"/>
            <w:shd w:val="clear" w:color="auto" w:fill="auto"/>
            <w:tcMar>
              <w:top w:w="0" w:type="dxa"/>
              <w:bottom w:w="0" w:type="dxa"/>
            </w:tcMar>
            <w:vAlign w:val="center"/>
          </w:tcPr>
          <w:p w14:paraId="4C063173"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6.</w:t>
            </w:r>
          </w:p>
        </w:tc>
        <w:tc>
          <w:tcPr>
            <w:tcW w:w="1328" w:type="pct"/>
            <w:shd w:val="clear" w:color="auto" w:fill="auto"/>
            <w:tcMar>
              <w:top w:w="0" w:type="dxa"/>
              <w:bottom w:w="0" w:type="dxa"/>
            </w:tcMar>
            <w:vAlign w:val="center"/>
          </w:tcPr>
          <w:p w14:paraId="24A3D5E1"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Mr. Tran Duc Thang</w:t>
            </w:r>
          </w:p>
        </w:tc>
        <w:tc>
          <w:tcPr>
            <w:tcW w:w="1159" w:type="pct"/>
            <w:shd w:val="clear" w:color="auto" w:fill="auto"/>
            <w:tcMar>
              <w:top w:w="0" w:type="dxa"/>
              <w:bottom w:w="0" w:type="dxa"/>
            </w:tcMar>
            <w:vAlign w:val="center"/>
          </w:tcPr>
          <w:p w14:paraId="3C50EF0E"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Member (Non-executive member of the Board of Directors)</w:t>
            </w:r>
          </w:p>
        </w:tc>
        <w:tc>
          <w:tcPr>
            <w:tcW w:w="1008" w:type="pct"/>
            <w:shd w:val="clear" w:color="auto" w:fill="auto"/>
            <w:tcMar>
              <w:top w:w="0" w:type="dxa"/>
              <w:bottom w:w="0" w:type="dxa"/>
            </w:tcMar>
            <w:vAlign w:val="center"/>
          </w:tcPr>
          <w:p w14:paraId="07EFCF85"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April 20, 2019</w:t>
            </w:r>
          </w:p>
        </w:tc>
        <w:tc>
          <w:tcPr>
            <w:tcW w:w="1106" w:type="pct"/>
            <w:shd w:val="clear" w:color="auto" w:fill="auto"/>
            <w:tcMar>
              <w:top w:w="0" w:type="dxa"/>
              <w:bottom w:w="0" w:type="dxa"/>
            </w:tcMar>
            <w:vAlign w:val="center"/>
          </w:tcPr>
          <w:p w14:paraId="15F8D638" w14:textId="77777777" w:rsidR="00EA112E" w:rsidRPr="000928E5" w:rsidRDefault="00EA112E" w:rsidP="000928E5">
            <w:pPr>
              <w:tabs>
                <w:tab w:val="left" w:pos="432"/>
              </w:tabs>
              <w:spacing w:after="120" w:line="360" w:lineRule="auto"/>
              <w:rPr>
                <w:rFonts w:ascii="Arial" w:eastAsia="Arial" w:hAnsi="Arial" w:cs="Arial"/>
                <w:color w:val="010000"/>
                <w:sz w:val="20"/>
                <w:szCs w:val="20"/>
              </w:rPr>
            </w:pPr>
          </w:p>
        </w:tc>
      </w:tr>
      <w:tr w:rsidR="00EA112E" w:rsidRPr="000928E5" w14:paraId="6BAE1C98" w14:textId="77777777" w:rsidTr="000928E5">
        <w:tc>
          <w:tcPr>
            <w:tcW w:w="399" w:type="pct"/>
            <w:shd w:val="clear" w:color="auto" w:fill="auto"/>
            <w:tcMar>
              <w:top w:w="0" w:type="dxa"/>
              <w:bottom w:w="0" w:type="dxa"/>
            </w:tcMar>
            <w:vAlign w:val="center"/>
          </w:tcPr>
          <w:p w14:paraId="34FC5B2F"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7.</w:t>
            </w:r>
          </w:p>
        </w:tc>
        <w:tc>
          <w:tcPr>
            <w:tcW w:w="1328" w:type="pct"/>
            <w:shd w:val="clear" w:color="auto" w:fill="auto"/>
            <w:tcMar>
              <w:top w:w="0" w:type="dxa"/>
              <w:bottom w:w="0" w:type="dxa"/>
            </w:tcMar>
            <w:vAlign w:val="center"/>
          </w:tcPr>
          <w:p w14:paraId="5042EF6B"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 xml:space="preserve">Mr. Nguyen </w:t>
            </w:r>
            <w:proofErr w:type="spellStart"/>
            <w:r w:rsidRPr="000928E5">
              <w:rPr>
                <w:rFonts w:ascii="Arial" w:hAnsi="Arial" w:cs="Arial"/>
                <w:color w:val="010000"/>
                <w:sz w:val="20"/>
              </w:rPr>
              <w:t>Quy</w:t>
            </w:r>
            <w:proofErr w:type="spellEnd"/>
            <w:r w:rsidRPr="000928E5">
              <w:rPr>
                <w:rFonts w:ascii="Arial" w:hAnsi="Arial" w:cs="Arial"/>
                <w:color w:val="010000"/>
                <w:sz w:val="20"/>
              </w:rPr>
              <w:t xml:space="preserve"> </w:t>
            </w:r>
            <w:proofErr w:type="spellStart"/>
            <w:r w:rsidRPr="000928E5">
              <w:rPr>
                <w:rFonts w:ascii="Arial" w:hAnsi="Arial" w:cs="Arial"/>
                <w:color w:val="010000"/>
                <w:sz w:val="20"/>
              </w:rPr>
              <w:t>Thinh</w:t>
            </w:r>
            <w:proofErr w:type="spellEnd"/>
          </w:p>
        </w:tc>
        <w:tc>
          <w:tcPr>
            <w:tcW w:w="1159" w:type="pct"/>
            <w:shd w:val="clear" w:color="auto" w:fill="auto"/>
            <w:tcMar>
              <w:top w:w="0" w:type="dxa"/>
              <w:bottom w:w="0" w:type="dxa"/>
            </w:tcMar>
            <w:vAlign w:val="center"/>
          </w:tcPr>
          <w:p w14:paraId="32E7B171"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Independent member of the Board of Directors</w:t>
            </w:r>
          </w:p>
        </w:tc>
        <w:tc>
          <w:tcPr>
            <w:tcW w:w="1008" w:type="pct"/>
            <w:shd w:val="clear" w:color="auto" w:fill="auto"/>
            <w:tcMar>
              <w:top w:w="0" w:type="dxa"/>
              <w:bottom w:w="0" w:type="dxa"/>
            </w:tcMar>
            <w:vAlign w:val="center"/>
          </w:tcPr>
          <w:p w14:paraId="7D8F0028"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April 20, 2019</w:t>
            </w:r>
          </w:p>
        </w:tc>
        <w:tc>
          <w:tcPr>
            <w:tcW w:w="1106" w:type="pct"/>
            <w:shd w:val="clear" w:color="auto" w:fill="auto"/>
            <w:tcMar>
              <w:top w:w="0" w:type="dxa"/>
              <w:bottom w:w="0" w:type="dxa"/>
            </w:tcMar>
            <w:vAlign w:val="center"/>
          </w:tcPr>
          <w:p w14:paraId="72060300" w14:textId="77777777" w:rsidR="00EA112E" w:rsidRPr="000928E5" w:rsidRDefault="00EA112E" w:rsidP="000928E5">
            <w:pPr>
              <w:tabs>
                <w:tab w:val="left" w:pos="432"/>
              </w:tabs>
              <w:spacing w:after="120" w:line="360" w:lineRule="auto"/>
              <w:rPr>
                <w:rFonts w:ascii="Arial" w:eastAsia="Arial" w:hAnsi="Arial" w:cs="Arial"/>
                <w:color w:val="010000"/>
                <w:sz w:val="20"/>
                <w:szCs w:val="20"/>
              </w:rPr>
            </w:pPr>
          </w:p>
        </w:tc>
      </w:tr>
    </w:tbl>
    <w:p w14:paraId="118BEE54" w14:textId="1D08DDD4" w:rsidR="00EA112E" w:rsidRPr="000928E5" w:rsidRDefault="000928E5" w:rsidP="000928E5">
      <w:pPr>
        <w:numPr>
          <w:ilvl w:val="0"/>
          <w:numId w:val="17"/>
        </w:numPr>
        <w:pBdr>
          <w:top w:val="nil"/>
          <w:left w:val="nil"/>
          <w:bottom w:val="nil"/>
          <w:right w:val="nil"/>
          <w:between w:val="nil"/>
        </w:pBdr>
        <w:tabs>
          <w:tab w:val="left" w:pos="358"/>
          <w:tab w:val="left" w:pos="432"/>
        </w:tabs>
        <w:spacing w:after="120" w:line="360" w:lineRule="auto"/>
        <w:ind w:left="0" w:firstLine="0"/>
        <w:rPr>
          <w:rFonts w:ascii="Arial" w:eastAsia="Arial" w:hAnsi="Arial" w:cs="Arial"/>
          <w:color w:val="010000"/>
          <w:sz w:val="20"/>
          <w:szCs w:val="20"/>
        </w:rPr>
      </w:pPr>
      <w:r w:rsidRPr="000928E5">
        <w:rPr>
          <w:rFonts w:ascii="Arial" w:hAnsi="Arial" w:cs="Arial"/>
          <w:color w:val="010000"/>
          <w:sz w:val="20"/>
        </w:rPr>
        <w:t>Board Resolutions/Decisions (Annual Report 2023):</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6"/>
        <w:gridCol w:w="1908"/>
        <w:gridCol w:w="1737"/>
        <w:gridCol w:w="4338"/>
      </w:tblGrid>
      <w:tr w:rsidR="00EA112E" w:rsidRPr="000928E5" w14:paraId="0D8EB1B9" w14:textId="77777777" w:rsidTr="000928E5">
        <w:tc>
          <w:tcPr>
            <w:tcW w:w="574" w:type="pct"/>
            <w:shd w:val="clear" w:color="auto" w:fill="auto"/>
            <w:tcMar>
              <w:top w:w="0" w:type="dxa"/>
              <w:bottom w:w="0" w:type="dxa"/>
            </w:tcMar>
            <w:vAlign w:val="center"/>
          </w:tcPr>
          <w:p w14:paraId="4042D0C7"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No.</w:t>
            </w:r>
          </w:p>
        </w:tc>
        <w:tc>
          <w:tcPr>
            <w:tcW w:w="1058" w:type="pct"/>
            <w:shd w:val="clear" w:color="auto" w:fill="auto"/>
            <w:tcMar>
              <w:top w:w="0" w:type="dxa"/>
              <w:bottom w:w="0" w:type="dxa"/>
            </w:tcMar>
            <w:vAlign w:val="center"/>
          </w:tcPr>
          <w:p w14:paraId="5E5027FA" w14:textId="519CC942"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Board Resolution/Decision No.</w:t>
            </w:r>
          </w:p>
        </w:tc>
        <w:tc>
          <w:tcPr>
            <w:tcW w:w="963" w:type="pct"/>
            <w:shd w:val="clear" w:color="auto" w:fill="auto"/>
            <w:tcMar>
              <w:top w:w="0" w:type="dxa"/>
              <w:bottom w:w="0" w:type="dxa"/>
            </w:tcMar>
            <w:vAlign w:val="center"/>
          </w:tcPr>
          <w:p w14:paraId="441A78D0"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Date</w:t>
            </w:r>
          </w:p>
        </w:tc>
        <w:tc>
          <w:tcPr>
            <w:tcW w:w="2405" w:type="pct"/>
            <w:shd w:val="clear" w:color="auto" w:fill="auto"/>
            <w:tcMar>
              <w:top w:w="0" w:type="dxa"/>
              <w:bottom w:w="0" w:type="dxa"/>
            </w:tcMar>
            <w:vAlign w:val="center"/>
          </w:tcPr>
          <w:p w14:paraId="469998FB"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Content</w:t>
            </w:r>
          </w:p>
        </w:tc>
      </w:tr>
      <w:tr w:rsidR="00EA112E" w:rsidRPr="000928E5" w14:paraId="35270BDA" w14:textId="77777777" w:rsidTr="000928E5">
        <w:tc>
          <w:tcPr>
            <w:tcW w:w="574" w:type="pct"/>
            <w:shd w:val="clear" w:color="auto" w:fill="auto"/>
            <w:tcMar>
              <w:top w:w="0" w:type="dxa"/>
              <w:bottom w:w="0" w:type="dxa"/>
            </w:tcMar>
            <w:vAlign w:val="center"/>
          </w:tcPr>
          <w:p w14:paraId="3644C632"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1.</w:t>
            </w:r>
          </w:p>
        </w:tc>
        <w:tc>
          <w:tcPr>
            <w:tcW w:w="1058" w:type="pct"/>
            <w:shd w:val="clear" w:color="auto" w:fill="auto"/>
            <w:tcMar>
              <w:top w:w="0" w:type="dxa"/>
              <w:bottom w:w="0" w:type="dxa"/>
            </w:tcMar>
            <w:vAlign w:val="center"/>
          </w:tcPr>
          <w:p w14:paraId="07744AA7"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03/NQ-HDQT</w:t>
            </w:r>
          </w:p>
        </w:tc>
        <w:tc>
          <w:tcPr>
            <w:tcW w:w="963" w:type="pct"/>
            <w:shd w:val="clear" w:color="auto" w:fill="auto"/>
            <w:tcMar>
              <w:top w:w="0" w:type="dxa"/>
              <w:bottom w:w="0" w:type="dxa"/>
            </w:tcMar>
            <w:vAlign w:val="center"/>
          </w:tcPr>
          <w:p w14:paraId="13609E05"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January 16, 2023</w:t>
            </w:r>
          </w:p>
        </w:tc>
        <w:tc>
          <w:tcPr>
            <w:tcW w:w="2405" w:type="pct"/>
            <w:shd w:val="clear" w:color="auto" w:fill="auto"/>
            <w:tcMar>
              <w:top w:w="0" w:type="dxa"/>
              <w:bottom w:w="0" w:type="dxa"/>
            </w:tcMar>
            <w:vAlign w:val="center"/>
          </w:tcPr>
          <w:p w14:paraId="7C9AE5E0"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Board Resolution:</w:t>
            </w:r>
          </w:p>
          <w:p w14:paraId="5D71CE31" w14:textId="55DDC766" w:rsidR="00EA112E" w:rsidRPr="000928E5" w:rsidRDefault="000928E5" w:rsidP="000928E5">
            <w:pPr>
              <w:numPr>
                <w:ilvl w:val="0"/>
                <w:numId w:val="4"/>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 xml:space="preserve">Approve </w:t>
            </w:r>
            <w:r w:rsidR="00C52597" w:rsidRPr="000928E5">
              <w:rPr>
                <w:rFonts w:ascii="Arial" w:hAnsi="Arial" w:cs="Arial"/>
                <w:color w:val="010000"/>
                <w:sz w:val="20"/>
              </w:rPr>
              <w:t xml:space="preserve">the Reports on </w:t>
            </w:r>
            <w:r w:rsidRPr="000928E5">
              <w:rPr>
                <w:rFonts w:ascii="Arial" w:hAnsi="Arial" w:cs="Arial"/>
                <w:color w:val="010000"/>
                <w:sz w:val="20"/>
              </w:rPr>
              <w:t>implementation and production - business - financial plan for December 2022, the whole year 2022 and the plan in 2023.</w:t>
            </w:r>
          </w:p>
          <w:p w14:paraId="7200058A" w14:textId="77777777" w:rsidR="00EA112E" w:rsidRPr="000928E5" w:rsidRDefault="000928E5" w:rsidP="000928E5">
            <w:pPr>
              <w:numPr>
                <w:ilvl w:val="0"/>
                <w:numId w:val="4"/>
              </w:numPr>
              <w:pBdr>
                <w:top w:val="nil"/>
                <w:left w:val="nil"/>
                <w:bottom w:val="nil"/>
                <w:right w:val="nil"/>
                <w:between w:val="nil"/>
              </w:pBdr>
              <w:tabs>
                <w:tab w:val="left" w:pos="269"/>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Approve the Report on profit distribution and remuneration fund of the Board of Directors in 2022.</w:t>
            </w:r>
          </w:p>
          <w:p w14:paraId="05E173E0" w14:textId="77777777" w:rsidR="00EA112E" w:rsidRPr="000928E5" w:rsidRDefault="000928E5" w:rsidP="000928E5">
            <w:pPr>
              <w:numPr>
                <w:ilvl w:val="0"/>
                <w:numId w:val="4"/>
              </w:numPr>
              <w:pBdr>
                <w:top w:val="nil"/>
                <w:left w:val="nil"/>
                <w:bottom w:val="nil"/>
                <w:right w:val="nil"/>
                <w:between w:val="nil"/>
              </w:pBdr>
              <w:tabs>
                <w:tab w:val="left" w:pos="269"/>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Approve the appointment of company management personnel.</w:t>
            </w:r>
          </w:p>
        </w:tc>
      </w:tr>
      <w:tr w:rsidR="00EA112E" w:rsidRPr="000928E5" w14:paraId="76865088" w14:textId="77777777" w:rsidTr="000928E5">
        <w:tc>
          <w:tcPr>
            <w:tcW w:w="574" w:type="pct"/>
            <w:shd w:val="clear" w:color="auto" w:fill="auto"/>
            <w:tcMar>
              <w:top w:w="0" w:type="dxa"/>
              <w:bottom w:w="0" w:type="dxa"/>
            </w:tcMar>
            <w:vAlign w:val="center"/>
          </w:tcPr>
          <w:p w14:paraId="35FE7BDE"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2.</w:t>
            </w:r>
          </w:p>
        </w:tc>
        <w:tc>
          <w:tcPr>
            <w:tcW w:w="1058" w:type="pct"/>
            <w:shd w:val="clear" w:color="auto" w:fill="auto"/>
            <w:tcMar>
              <w:top w:w="0" w:type="dxa"/>
              <w:bottom w:w="0" w:type="dxa"/>
            </w:tcMar>
            <w:vAlign w:val="center"/>
          </w:tcPr>
          <w:p w14:paraId="7EE2CD09"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04/NQ-HDQT</w:t>
            </w:r>
          </w:p>
        </w:tc>
        <w:tc>
          <w:tcPr>
            <w:tcW w:w="963" w:type="pct"/>
            <w:shd w:val="clear" w:color="auto" w:fill="auto"/>
            <w:tcMar>
              <w:top w:w="0" w:type="dxa"/>
              <w:bottom w:w="0" w:type="dxa"/>
            </w:tcMar>
            <w:vAlign w:val="center"/>
          </w:tcPr>
          <w:p w14:paraId="5DE0C6DB"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January 16, 2023</w:t>
            </w:r>
          </w:p>
        </w:tc>
        <w:tc>
          <w:tcPr>
            <w:tcW w:w="2405" w:type="pct"/>
            <w:shd w:val="clear" w:color="auto" w:fill="auto"/>
            <w:tcMar>
              <w:top w:w="0" w:type="dxa"/>
              <w:bottom w:w="0" w:type="dxa"/>
            </w:tcMar>
            <w:vAlign w:val="center"/>
          </w:tcPr>
          <w:p w14:paraId="1339B1AD"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Board Resolution:</w:t>
            </w:r>
          </w:p>
          <w:p w14:paraId="276205D4" w14:textId="7D15D435" w:rsidR="00EA112E" w:rsidRPr="000928E5" w:rsidRDefault="000928E5" w:rsidP="000928E5">
            <w:pPr>
              <w:numPr>
                <w:ilvl w:val="0"/>
                <w:numId w:val="4"/>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 xml:space="preserve">Approve </w:t>
            </w:r>
            <w:r w:rsidR="00811140" w:rsidRPr="000928E5">
              <w:rPr>
                <w:rFonts w:ascii="Arial" w:hAnsi="Arial" w:cs="Arial"/>
                <w:color w:val="010000"/>
                <w:sz w:val="20"/>
              </w:rPr>
              <w:t>supplementing</w:t>
            </w:r>
            <w:r w:rsidRPr="000928E5">
              <w:rPr>
                <w:rFonts w:ascii="Arial" w:hAnsi="Arial" w:cs="Arial"/>
                <w:color w:val="010000"/>
                <w:sz w:val="20"/>
              </w:rPr>
              <w:t xml:space="preserve"> investment plans for purchasing assets, machinery, equipment, and repairs in 2023.</w:t>
            </w:r>
          </w:p>
        </w:tc>
      </w:tr>
      <w:tr w:rsidR="00EA112E" w:rsidRPr="000928E5" w14:paraId="22BB2412" w14:textId="77777777" w:rsidTr="000928E5">
        <w:tc>
          <w:tcPr>
            <w:tcW w:w="574" w:type="pct"/>
            <w:shd w:val="clear" w:color="auto" w:fill="auto"/>
            <w:tcMar>
              <w:top w:w="0" w:type="dxa"/>
              <w:bottom w:w="0" w:type="dxa"/>
            </w:tcMar>
            <w:vAlign w:val="center"/>
          </w:tcPr>
          <w:p w14:paraId="19CC6C4B"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3.</w:t>
            </w:r>
          </w:p>
        </w:tc>
        <w:tc>
          <w:tcPr>
            <w:tcW w:w="1058" w:type="pct"/>
            <w:shd w:val="clear" w:color="auto" w:fill="auto"/>
            <w:tcMar>
              <w:top w:w="0" w:type="dxa"/>
              <w:bottom w:w="0" w:type="dxa"/>
            </w:tcMar>
            <w:vAlign w:val="center"/>
          </w:tcPr>
          <w:p w14:paraId="52632886"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05/NQ-HDQT</w:t>
            </w:r>
          </w:p>
        </w:tc>
        <w:tc>
          <w:tcPr>
            <w:tcW w:w="963" w:type="pct"/>
            <w:shd w:val="clear" w:color="auto" w:fill="auto"/>
            <w:tcMar>
              <w:top w:w="0" w:type="dxa"/>
              <w:bottom w:w="0" w:type="dxa"/>
            </w:tcMar>
            <w:vAlign w:val="center"/>
          </w:tcPr>
          <w:p w14:paraId="41168E1F"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January 16, 2023</w:t>
            </w:r>
          </w:p>
        </w:tc>
        <w:tc>
          <w:tcPr>
            <w:tcW w:w="2405" w:type="pct"/>
            <w:shd w:val="clear" w:color="auto" w:fill="auto"/>
            <w:tcMar>
              <w:top w:w="0" w:type="dxa"/>
              <w:bottom w:w="0" w:type="dxa"/>
            </w:tcMar>
            <w:vAlign w:val="center"/>
          </w:tcPr>
          <w:p w14:paraId="19571541"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Board Resolution:</w:t>
            </w:r>
          </w:p>
          <w:p w14:paraId="3CD717DC" w14:textId="77777777" w:rsidR="00EA112E" w:rsidRPr="000928E5" w:rsidRDefault="000928E5" w:rsidP="000928E5">
            <w:pPr>
              <w:numPr>
                <w:ilvl w:val="0"/>
                <w:numId w:val="4"/>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lastRenderedPageBreak/>
              <w:t>Approve the extension of the time for plastic packaging processing.</w:t>
            </w:r>
          </w:p>
        </w:tc>
      </w:tr>
      <w:tr w:rsidR="00EA112E" w:rsidRPr="000928E5" w14:paraId="0EF8E086" w14:textId="77777777" w:rsidTr="000928E5">
        <w:tc>
          <w:tcPr>
            <w:tcW w:w="574" w:type="pct"/>
            <w:shd w:val="clear" w:color="auto" w:fill="auto"/>
            <w:tcMar>
              <w:top w:w="0" w:type="dxa"/>
              <w:bottom w:w="0" w:type="dxa"/>
            </w:tcMar>
            <w:vAlign w:val="center"/>
          </w:tcPr>
          <w:p w14:paraId="00639585"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lastRenderedPageBreak/>
              <w:t>4.</w:t>
            </w:r>
          </w:p>
        </w:tc>
        <w:tc>
          <w:tcPr>
            <w:tcW w:w="1058" w:type="pct"/>
            <w:shd w:val="clear" w:color="auto" w:fill="auto"/>
            <w:tcMar>
              <w:top w:w="0" w:type="dxa"/>
              <w:bottom w:w="0" w:type="dxa"/>
            </w:tcMar>
            <w:vAlign w:val="center"/>
          </w:tcPr>
          <w:p w14:paraId="076BADAB"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06/NQ-HDQT</w:t>
            </w:r>
          </w:p>
        </w:tc>
        <w:tc>
          <w:tcPr>
            <w:tcW w:w="963" w:type="pct"/>
            <w:shd w:val="clear" w:color="auto" w:fill="auto"/>
            <w:tcMar>
              <w:top w:w="0" w:type="dxa"/>
              <w:bottom w:w="0" w:type="dxa"/>
            </w:tcMar>
            <w:vAlign w:val="center"/>
          </w:tcPr>
          <w:p w14:paraId="48F21BE4"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January 16, 2023</w:t>
            </w:r>
          </w:p>
        </w:tc>
        <w:tc>
          <w:tcPr>
            <w:tcW w:w="2405" w:type="pct"/>
            <w:shd w:val="clear" w:color="auto" w:fill="auto"/>
            <w:tcMar>
              <w:top w:w="0" w:type="dxa"/>
              <w:bottom w:w="0" w:type="dxa"/>
            </w:tcMar>
            <w:vAlign w:val="center"/>
          </w:tcPr>
          <w:p w14:paraId="0B24C679"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Board Resolution:</w:t>
            </w:r>
          </w:p>
          <w:p w14:paraId="1CDED38B" w14:textId="6C706E74" w:rsidR="00EA112E" w:rsidRPr="000928E5" w:rsidRDefault="000928E5" w:rsidP="000928E5">
            <w:pPr>
              <w:numPr>
                <w:ilvl w:val="0"/>
                <w:numId w:val="6"/>
              </w:numPr>
              <w:pBdr>
                <w:top w:val="nil"/>
                <w:left w:val="nil"/>
                <w:bottom w:val="nil"/>
                <w:right w:val="nil"/>
                <w:between w:val="nil"/>
              </w:pBdr>
              <w:tabs>
                <w:tab w:val="left" w:pos="269"/>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 xml:space="preserve">Approve the remaining dividend payment in </w:t>
            </w:r>
            <w:r w:rsidR="00811140" w:rsidRPr="000928E5">
              <w:rPr>
                <w:rFonts w:ascii="Arial" w:hAnsi="Arial" w:cs="Arial"/>
                <w:color w:val="010000"/>
                <w:sz w:val="20"/>
              </w:rPr>
              <w:t xml:space="preserve">cash in </w:t>
            </w:r>
            <w:r w:rsidRPr="000928E5">
              <w:rPr>
                <w:rFonts w:ascii="Arial" w:hAnsi="Arial" w:cs="Arial"/>
                <w:color w:val="010000"/>
                <w:sz w:val="20"/>
              </w:rPr>
              <w:t>2022.</w:t>
            </w:r>
          </w:p>
          <w:p w14:paraId="2B664F31" w14:textId="77777777" w:rsidR="00EA112E" w:rsidRPr="000928E5" w:rsidRDefault="000928E5" w:rsidP="000928E5">
            <w:pPr>
              <w:numPr>
                <w:ilvl w:val="0"/>
                <w:numId w:val="6"/>
              </w:numPr>
              <w:pBdr>
                <w:top w:val="nil"/>
                <w:left w:val="nil"/>
                <w:bottom w:val="nil"/>
                <w:right w:val="nil"/>
                <w:between w:val="nil"/>
              </w:pBdr>
              <w:tabs>
                <w:tab w:val="left" w:pos="264"/>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Approve the adjustment of the dividend payment rate in 2022 from 24% to 30% of charter capital submitted to the General Meeting of Shareholders 2023.</w:t>
            </w:r>
          </w:p>
        </w:tc>
      </w:tr>
      <w:tr w:rsidR="00EA112E" w:rsidRPr="000928E5" w14:paraId="58846986" w14:textId="77777777" w:rsidTr="000928E5">
        <w:tc>
          <w:tcPr>
            <w:tcW w:w="574" w:type="pct"/>
            <w:shd w:val="clear" w:color="auto" w:fill="auto"/>
            <w:tcMar>
              <w:top w:w="0" w:type="dxa"/>
              <w:bottom w:w="0" w:type="dxa"/>
            </w:tcMar>
            <w:vAlign w:val="center"/>
          </w:tcPr>
          <w:p w14:paraId="7CCA205C"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5.</w:t>
            </w:r>
          </w:p>
        </w:tc>
        <w:tc>
          <w:tcPr>
            <w:tcW w:w="1058" w:type="pct"/>
            <w:shd w:val="clear" w:color="auto" w:fill="auto"/>
            <w:tcMar>
              <w:top w:w="0" w:type="dxa"/>
              <w:bottom w:w="0" w:type="dxa"/>
            </w:tcMar>
            <w:vAlign w:val="center"/>
          </w:tcPr>
          <w:p w14:paraId="714865A6"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12/NQ-HDQT</w:t>
            </w:r>
          </w:p>
        </w:tc>
        <w:tc>
          <w:tcPr>
            <w:tcW w:w="963" w:type="pct"/>
            <w:shd w:val="clear" w:color="auto" w:fill="auto"/>
            <w:tcMar>
              <w:top w:w="0" w:type="dxa"/>
              <w:bottom w:w="0" w:type="dxa"/>
            </w:tcMar>
            <w:vAlign w:val="center"/>
          </w:tcPr>
          <w:p w14:paraId="017097CE"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March 8, 2023</w:t>
            </w:r>
          </w:p>
        </w:tc>
        <w:tc>
          <w:tcPr>
            <w:tcW w:w="2405" w:type="pct"/>
            <w:shd w:val="clear" w:color="auto" w:fill="auto"/>
            <w:tcMar>
              <w:top w:w="0" w:type="dxa"/>
              <w:bottom w:w="0" w:type="dxa"/>
            </w:tcMar>
            <w:vAlign w:val="center"/>
          </w:tcPr>
          <w:p w14:paraId="577C6F1C"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Board Resolution:</w:t>
            </w:r>
          </w:p>
          <w:p w14:paraId="5BBF64A1" w14:textId="77777777" w:rsidR="00EA112E" w:rsidRPr="000928E5" w:rsidRDefault="000928E5" w:rsidP="000928E5">
            <w:pPr>
              <w:numPr>
                <w:ilvl w:val="0"/>
                <w:numId w:val="6"/>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 xml:space="preserve">Approve bank deposits at </w:t>
            </w:r>
            <w:proofErr w:type="spellStart"/>
            <w:r w:rsidRPr="000928E5">
              <w:rPr>
                <w:rFonts w:ascii="Arial" w:hAnsi="Arial" w:cs="Arial"/>
                <w:color w:val="010000"/>
                <w:sz w:val="20"/>
              </w:rPr>
              <w:t>Seabank</w:t>
            </w:r>
            <w:proofErr w:type="spellEnd"/>
            <w:r w:rsidRPr="000928E5">
              <w:rPr>
                <w:rFonts w:ascii="Arial" w:hAnsi="Arial" w:cs="Arial"/>
                <w:color w:val="010000"/>
                <w:sz w:val="20"/>
              </w:rPr>
              <w:t>.</w:t>
            </w:r>
          </w:p>
        </w:tc>
      </w:tr>
      <w:tr w:rsidR="00EA112E" w:rsidRPr="000928E5" w14:paraId="3379E7AE" w14:textId="77777777" w:rsidTr="000928E5">
        <w:tc>
          <w:tcPr>
            <w:tcW w:w="574" w:type="pct"/>
            <w:shd w:val="clear" w:color="auto" w:fill="auto"/>
            <w:tcMar>
              <w:top w:w="0" w:type="dxa"/>
              <w:bottom w:w="0" w:type="dxa"/>
            </w:tcMar>
            <w:vAlign w:val="center"/>
          </w:tcPr>
          <w:p w14:paraId="6AD12F3D"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6.</w:t>
            </w:r>
          </w:p>
        </w:tc>
        <w:tc>
          <w:tcPr>
            <w:tcW w:w="1058" w:type="pct"/>
            <w:shd w:val="clear" w:color="auto" w:fill="auto"/>
            <w:tcMar>
              <w:top w:w="0" w:type="dxa"/>
              <w:bottom w:w="0" w:type="dxa"/>
            </w:tcMar>
            <w:vAlign w:val="center"/>
          </w:tcPr>
          <w:p w14:paraId="760E3722"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14/QD-HDQT</w:t>
            </w:r>
          </w:p>
        </w:tc>
        <w:tc>
          <w:tcPr>
            <w:tcW w:w="963" w:type="pct"/>
            <w:shd w:val="clear" w:color="auto" w:fill="auto"/>
            <w:tcMar>
              <w:top w:w="0" w:type="dxa"/>
              <w:bottom w:w="0" w:type="dxa"/>
            </w:tcMar>
            <w:vAlign w:val="center"/>
          </w:tcPr>
          <w:p w14:paraId="1A661CD9"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March 14, 2023</w:t>
            </w:r>
          </w:p>
        </w:tc>
        <w:tc>
          <w:tcPr>
            <w:tcW w:w="2405" w:type="pct"/>
            <w:shd w:val="clear" w:color="auto" w:fill="auto"/>
            <w:tcMar>
              <w:top w:w="0" w:type="dxa"/>
              <w:bottom w:w="0" w:type="dxa"/>
            </w:tcMar>
            <w:vAlign w:val="center"/>
          </w:tcPr>
          <w:p w14:paraId="5A6D704C"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Decision on establishing a Steering Committee to organize the Annual General Meeting of Shareholders 2023.</w:t>
            </w:r>
          </w:p>
        </w:tc>
      </w:tr>
      <w:tr w:rsidR="00EA112E" w:rsidRPr="000928E5" w14:paraId="6005282C" w14:textId="77777777" w:rsidTr="000928E5">
        <w:tc>
          <w:tcPr>
            <w:tcW w:w="574" w:type="pct"/>
            <w:shd w:val="clear" w:color="auto" w:fill="auto"/>
            <w:tcMar>
              <w:top w:w="0" w:type="dxa"/>
              <w:bottom w:w="0" w:type="dxa"/>
            </w:tcMar>
            <w:vAlign w:val="center"/>
          </w:tcPr>
          <w:p w14:paraId="66B9D068"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7.</w:t>
            </w:r>
          </w:p>
        </w:tc>
        <w:tc>
          <w:tcPr>
            <w:tcW w:w="1058" w:type="pct"/>
            <w:shd w:val="clear" w:color="auto" w:fill="auto"/>
            <w:tcMar>
              <w:top w:w="0" w:type="dxa"/>
              <w:bottom w:w="0" w:type="dxa"/>
            </w:tcMar>
            <w:vAlign w:val="center"/>
          </w:tcPr>
          <w:p w14:paraId="017D0997"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15/QD-HDQT</w:t>
            </w:r>
          </w:p>
        </w:tc>
        <w:tc>
          <w:tcPr>
            <w:tcW w:w="963" w:type="pct"/>
            <w:shd w:val="clear" w:color="auto" w:fill="auto"/>
            <w:tcMar>
              <w:top w:w="0" w:type="dxa"/>
              <w:bottom w:w="0" w:type="dxa"/>
            </w:tcMar>
            <w:vAlign w:val="center"/>
          </w:tcPr>
          <w:p w14:paraId="34E5973C"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March 14, 2023</w:t>
            </w:r>
          </w:p>
        </w:tc>
        <w:tc>
          <w:tcPr>
            <w:tcW w:w="2405" w:type="pct"/>
            <w:shd w:val="clear" w:color="auto" w:fill="auto"/>
            <w:tcMar>
              <w:top w:w="0" w:type="dxa"/>
              <w:bottom w:w="0" w:type="dxa"/>
            </w:tcMar>
            <w:vAlign w:val="center"/>
          </w:tcPr>
          <w:p w14:paraId="66E7A72C"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Decision on electing additional members of the Project Executive Board.</w:t>
            </w:r>
          </w:p>
        </w:tc>
      </w:tr>
      <w:tr w:rsidR="00EA112E" w:rsidRPr="000928E5" w14:paraId="09819C5C" w14:textId="77777777" w:rsidTr="000928E5">
        <w:tc>
          <w:tcPr>
            <w:tcW w:w="574" w:type="pct"/>
            <w:shd w:val="clear" w:color="auto" w:fill="auto"/>
            <w:tcMar>
              <w:top w:w="0" w:type="dxa"/>
              <w:bottom w:w="0" w:type="dxa"/>
            </w:tcMar>
            <w:vAlign w:val="center"/>
          </w:tcPr>
          <w:p w14:paraId="40E318C5"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8.</w:t>
            </w:r>
          </w:p>
        </w:tc>
        <w:tc>
          <w:tcPr>
            <w:tcW w:w="1058" w:type="pct"/>
            <w:shd w:val="clear" w:color="auto" w:fill="auto"/>
            <w:tcMar>
              <w:top w:w="0" w:type="dxa"/>
              <w:bottom w:w="0" w:type="dxa"/>
            </w:tcMar>
            <w:vAlign w:val="center"/>
          </w:tcPr>
          <w:p w14:paraId="633A0FE9"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16/NQ-HDQT</w:t>
            </w:r>
          </w:p>
        </w:tc>
        <w:tc>
          <w:tcPr>
            <w:tcW w:w="963" w:type="pct"/>
            <w:shd w:val="clear" w:color="auto" w:fill="auto"/>
            <w:tcMar>
              <w:top w:w="0" w:type="dxa"/>
              <w:bottom w:w="0" w:type="dxa"/>
            </w:tcMar>
            <w:vAlign w:val="center"/>
          </w:tcPr>
          <w:p w14:paraId="45814F63"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March 14, 2023</w:t>
            </w:r>
          </w:p>
        </w:tc>
        <w:tc>
          <w:tcPr>
            <w:tcW w:w="2405" w:type="pct"/>
            <w:shd w:val="clear" w:color="auto" w:fill="auto"/>
            <w:tcMar>
              <w:top w:w="0" w:type="dxa"/>
              <w:bottom w:w="0" w:type="dxa"/>
            </w:tcMar>
            <w:vAlign w:val="center"/>
          </w:tcPr>
          <w:p w14:paraId="0CCF5878" w14:textId="267DCD99" w:rsidR="00EA112E" w:rsidRPr="000928E5" w:rsidRDefault="00811140"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Board Resolution on approving adjustment and supplement to the Report on project investment policy proposal to submit to the General Meeting of Shareholders.</w:t>
            </w:r>
          </w:p>
        </w:tc>
      </w:tr>
      <w:tr w:rsidR="00EA112E" w:rsidRPr="000928E5" w14:paraId="103458EC" w14:textId="77777777" w:rsidTr="000928E5">
        <w:tc>
          <w:tcPr>
            <w:tcW w:w="574" w:type="pct"/>
            <w:shd w:val="clear" w:color="auto" w:fill="auto"/>
            <w:tcMar>
              <w:top w:w="0" w:type="dxa"/>
              <w:bottom w:w="0" w:type="dxa"/>
            </w:tcMar>
            <w:vAlign w:val="center"/>
          </w:tcPr>
          <w:p w14:paraId="4C5821B4"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9.</w:t>
            </w:r>
          </w:p>
        </w:tc>
        <w:tc>
          <w:tcPr>
            <w:tcW w:w="1058" w:type="pct"/>
            <w:shd w:val="clear" w:color="auto" w:fill="auto"/>
            <w:tcMar>
              <w:top w:w="0" w:type="dxa"/>
              <w:bottom w:w="0" w:type="dxa"/>
            </w:tcMar>
            <w:vAlign w:val="center"/>
          </w:tcPr>
          <w:p w14:paraId="6C11DDA4"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22/NQ-HDQT</w:t>
            </w:r>
          </w:p>
        </w:tc>
        <w:tc>
          <w:tcPr>
            <w:tcW w:w="963" w:type="pct"/>
            <w:shd w:val="clear" w:color="auto" w:fill="auto"/>
            <w:tcMar>
              <w:top w:w="0" w:type="dxa"/>
              <w:bottom w:w="0" w:type="dxa"/>
            </w:tcMar>
            <w:vAlign w:val="center"/>
          </w:tcPr>
          <w:p w14:paraId="0470C1F6"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March 31, 2023</w:t>
            </w:r>
          </w:p>
        </w:tc>
        <w:tc>
          <w:tcPr>
            <w:tcW w:w="2405" w:type="pct"/>
            <w:shd w:val="clear" w:color="auto" w:fill="auto"/>
            <w:tcMar>
              <w:top w:w="0" w:type="dxa"/>
              <w:bottom w:w="0" w:type="dxa"/>
            </w:tcMar>
            <w:vAlign w:val="center"/>
          </w:tcPr>
          <w:p w14:paraId="74CDA4B3" w14:textId="434533D5" w:rsidR="00EA112E" w:rsidRPr="000928E5" w:rsidRDefault="00811140"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Board Resolution on approving the adjustment of production, business and financial plan for 2023. Dividend payment rate for 2023 submitted to the General Meeting of Shareholders.</w:t>
            </w:r>
          </w:p>
        </w:tc>
      </w:tr>
      <w:tr w:rsidR="00EA112E" w:rsidRPr="000928E5" w14:paraId="4F580976" w14:textId="77777777" w:rsidTr="000928E5">
        <w:tc>
          <w:tcPr>
            <w:tcW w:w="574" w:type="pct"/>
            <w:shd w:val="clear" w:color="auto" w:fill="auto"/>
            <w:tcMar>
              <w:top w:w="0" w:type="dxa"/>
              <w:bottom w:w="0" w:type="dxa"/>
            </w:tcMar>
            <w:vAlign w:val="center"/>
          </w:tcPr>
          <w:p w14:paraId="43440CCF"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10.</w:t>
            </w:r>
          </w:p>
        </w:tc>
        <w:tc>
          <w:tcPr>
            <w:tcW w:w="1058" w:type="pct"/>
            <w:shd w:val="clear" w:color="auto" w:fill="auto"/>
            <w:tcMar>
              <w:top w:w="0" w:type="dxa"/>
              <w:bottom w:w="0" w:type="dxa"/>
            </w:tcMar>
            <w:vAlign w:val="center"/>
          </w:tcPr>
          <w:p w14:paraId="24AC2815"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23/NQ-HDQT</w:t>
            </w:r>
          </w:p>
        </w:tc>
        <w:tc>
          <w:tcPr>
            <w:tcW w:w="963" w:type="pct"/>
            <w:shd w:val="clear" w:color="auto" w:fill="auto"/>
            <w:tcMar>
              <w:top w:w="0" w:type="dxa"/>
              <w:bottom w:w="0" w:type="dxa"/>
            </w:tcMar>
            <w:vAlign w:val="center"/>
          </w:tcPr>
          <w:p w14:paraId="7B8A8105"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March 31, 2023</w:t>
            </w:r>
          </w:p>
        </w:tc>
        <w:tc>
          <w:tcPr>
            <w:tcW w:w="2405" w:type="pct"/>
            <w:shd w:val="clear" w:color="auto" w:fill="auto"/>
            <w:tcMar>
              <w:top w:w="0" w:type="dxa"/>
              <w:bottom w:w="0" w:type="dxa"/>
            </w:tcMar>
            <w:vAlign w:val="center"/>
          </w:tcPr>
          <w:p w14:paraId="0B84A364"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Board Resolution:</w:t>
            </w:r>
          </w:p>
          <w:p w14:paraId="7A7CEF7E" w14:textId="56142073" w:rsidR="00EA112E" w:rsidRPr="000928E5" w:rsidRDefault="000928E5" w:rsidP="000928E5">
            <w:pPr>
              <w:numPr>
                <w:ilvl w:val="0"/>
                <w:numId w:val="2"/>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 xml:space="preserve">Approve </w:t>
            </w:r>
            <w:r w:rsidR="00811140" w:rsidRPr="000928E5">
              <w:rPr>
                <w:rFonts w:ascii="Arial" w:hAnsi="Arial" w:cs="Arial"/>
                <w:color w:val="010000"/>
                <w:sz w:val="20"/>
              </w:rPr>
              <w:t>R</w:t>
            </w:r>
            <w:r w:rsidRPr="000928E5">
              <w:rPr>
                <w:rFonts w:ascii="Arial" w:hAnsi="Arial" w:cs="Arial"/>
                <w:color w:val="010000"/>
                <w:sz w:val="20"/>
              </w:rPr>
              <w:t xml:space="preserve">eports on the implementation of production - business - financial plan for February 2022 and the first 2 months of 2023. Audited Financial Statements 2022. </w:t>
            </w:r>
            <w:r w:rsidR="00811140" w:rsidRPr="000928E5">
              <w:rPr>
                <w:rFonts w:ascii="Arial" w:hAnsi="Arial" w:cs="Arial"/>
                <w:color w:val="010000"/>
                <w:sz w:val="20"/>
              </w:rPr>
              <w:t xml:space="preserve">Audited </w:t>
            </w:r>
            <w:r w:rsidRPr="000928E5">
              <w:rPr>
                <w:rFonts w:ascii="Arial" w:hAnsi="Arial" w:cs="Arial"/>
                <w:color w:val="010000"/>
                <w:sz w:val="20"/>
              </w:rPr>
              <w:t>Report on the profit distribution and</w:t>
            </w:r>
            <w:r w:rsidR="00811140" w:rsidRPr="000928E5">
              <w:rPr>
                <w:rFonts w:ascii="Arial" w:hAnsi="Arial" w:cs="Arial"/>
                <w:color w:val="010000"/>
                <w:sz w:val="20"/>
              </w:rPr>
              <w:t xml:space="preserve"> </w:t>
            </w:r>
            <w:r w:rsidRPr="000928E5">
              <w:rPr>
                <w:rFonts w:ascii="Arial" w:hAnsi="Arial" w:cs="Arial"/>
                <w:color w:val="010000"/>
                <w:sz w:val="20"/>
              </w:rPr>
              <w:t>remuneration fund of the Board of Directors in 2022. Report of the Supervisory Board in Q4/2022.</w:t>
            </w:r>
          </w:p>
          <w:p w14:paraId="25FCAF82" w14:textId="77777777" w:rsidR="00EA112E" w:rsidRPr="000928E5" w:rsidRDefault="000928E5" w:rsidP="000928E5">
            <w:pPr>
              <w:numPr>
                <w:ilvl w:val="0"/>
                <w:numId w:val="2"/>
              </w:numPr>
              <w:pBdr>
                <w:top w:val="nil"/>
                <w:left w:val="nil"/>
                <w:bottom w:val="nil"/>
                <w:right w:val="nil"/>
                <w:between w:val="nil"/>
              </w:pBdr>
              <w:tabs>
                <w:tab w:val="left" w:pos="274"/>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Approve the plan on organizing the Annual General Meeting of Shareholders 2023.</w:t>
            </w:r>
          </w:p>
          <w:p w14:paraId="69E5D615" w14:textId="77777777" w:rsidR="00EA112E" w:rsidRPr="000928E5" w:rsidRDefault="000928E5" w:rsidP="000928E5">
            <w:pPr>
              <w:numPr>
                <w:ilvl w:val="0"/>
                <w:numId w:val="2"/>
              </w:numPr>
              <w:pBdr>
                <w:top w:val="nil"/>
                <w:left w:val="nil"/>
                <w:bottom w:val="nil"/>
                <w:right w:val="nil"/>
                <w:between w:val="nil"/>
              </w:pBdr>
              <w:tabs>
                <w:tab w:val="left" w:pos="274"/>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lastRenderedPageBreak/>
              <w:t>Approve efficiency analysis reports between processing and packaging supply.</w:t>
            </w:r>
          </w:p>
          <w:p w14:paraId="3152C4E3" w14:textId="77777777" w:rsidR="00EA112E" w:rsidRPr="000928E5" w:rsidRDefault="000928E5" w:rsidP="000928E5">
            <w:pPr>
              <w:numPr>
                <w:ilvl w:val="0"/>
                <w:numId w:val="2"/>
              </w:numPr>
              <w:pBdr>
                <w:top w:val="nil"/>
                <w:left w:val="nil"/>
                <w:bottom w:val="nil"/>
                <w:right w:val="nil"/>
                <w:between w:val="nil"/>
              </w:pBdr>
              <w:tabs>
                <w:tab w:val="left" w:pos="274"/>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Approve adjustments and supplements to the Internal Expenditure Regulations.</w:t>
            </w:r>
          </w:p>
        </w:tc>
      </w:tr>
      <w:tr w:rsidR="00EA112E" w:rsidRPr="000928E5" w14:paraId="4D7DCD9C" w14:textId="77777777" w:rsidTr="000928E5">
        <w:tc>
          <w:tcPr>
            <w:tcW w:w="574" w:type="pct"/>
            <w:shd w:val="clear" w:color="auto" w:fill="auto"/>
            <w:tcMar>
              <w:top w:w="0" w:type="dxa"/>
              <w:bottom w:w="0" w:type="dxa"/>
            </w:tcMar>
            <w:vAlign w:val="center"/>
          </w:tcPr>
          <w:p w14:paraId="7F6FDB44"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lastRenderedPageBreak/>
              <w:t>11.</w:t>
            </w:r>
          </w:p>
        </w:tc>
        <w:tc>
          <w:tcPr>
            <w:tcW w:w="1058" w:type="pct"/>
            <w:shd w:val="clear" w:color="auto" w:fill="auto"/>
            <w:tcMar>
              <w:top w:w="0" w:type="dxa"/>
              <w:bottom w:w="0" w:type="dxa"/>
            </w:tcMar>
            <w:vAlign w:val="center"/>
          </w:tcPr>
          <w:p w14:paraId="013BB306"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25/NQ-HDQT</w:t>
            </w:r>
          </w:p>
        </w:tc>
        <w:tc>
          <w:tcPr>
            <w:tcW w:w="963" w:type="pct"/>
            <w:shd w:val="clear" w:color="auto" w:fill="auto"/>
            <w:tcMar>
              <w:top w:w="0" w:type="dxa"/>
              <w:bottom w:w="0" w:type="dxa"/>
            </w:tcMar>
            <w:vAlign w:val="center"/>
          </w:tcPr>
          <w:p w14:paraId="6A4F8F45" w14:textId="5D2DAE6C"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April 12, 2023</w:t>
            </w:r>
          </w:p>
        </w:tc>
        <w:tc>
          <w:tcPr>
            <w:tcW w:w="2405" w:type="pct"/>
            <w:shd w:val="clear" w:color="auto" w:fill="auto"/>
            <w:tcMar>
              <w:top w:w="0" w:type="dxa"/>
              <w:bottom w:w="0" w:type="dxa"/>
            </w:tcMar>
            <w:vAlign w:val="center"/>
          </w:tcPr>
          <w:p w14:paraId="09383CB6" w14:textId="0621B054" w:rsidR="00EA112E" w:rsidRPr="000928E5" w:rsidRDefault="00811140"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 xml:space="preserve">Board Resolution on the continuation of bank deposits at </w:t>
            </w:r>
            <w:proofErr w:type="spellStart"/>
            <w:r w:rsidRPr="000928E5">
              <w:rPr>
                <w:rFonts w:ascii="Arial" w:hAnsi="Arial" w:cs="Arial"/>
                <w:color w:val="010000"/>
                <w:sz w:val="20"/>
              </w:rPr>
              <w:t>Seabank</w:t>
            </w:r>
            <w:proofErr w:type="spellEnd"/>
            <w:r w:rsidRPr="000928E5">
              <w:rPr>
                <w:rFonts w:ascii="Arial" w:hAnsi="Arial" w:cs="Arial"/>
                <w:color w:val="010000"/>
                <w:sz w:val="20"/>
              </w:rPr>
              <w:t>.</w:t>
            </w:r>
          </w:p>
        </w:tc>
      </w:tr>
      <w:tr w:rsidR="00EA112E" w:rsidRPr="000928E5" w14:paraId="1FF579DD" w14:textId="77777777" w:rsidTr="000928E5">
        <w:tc>
          <w:tcPr>
            <w:tcW w:w="574" w:type="pct"/>
            <w:shd w:val="clear" w:color="auto" w:fill="auto"/>
            <w:tcMar>
              <w:top w:w="0" w:type="dxa"/>
              <w:bottom w:w="0" w:type="dxa"/>
            </w:tcMar>
            <w:vAlign w:val="center"/>
          </w:tcPr>
          <w:p w14:paraId="6E45BC0D"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12.</w:t>
            </w:r>
          </w:p>
        </w:tc>
        <w:tc>
          <w:tcPr>
            <w:tcW w:w="1058" w:type="pct"/>
            <w:shd w:val="clear" w:color="auto" w:fill="auto"/>
            <w:tcMar>
              <w:top w:w="0" w:type="dxa"/>
              <w:bottom w:w="0" w:type="dxa"/>
            </w:tcMar>
            <w:vAlign w:val="center"/>
          </w:tcPr>
          <w:p w14:paraId="044C2B86"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26/QD-HDQT</w:t>
            </w:r>
          </w:p>
        </w:tc>
        <w:tc>
          <w:tcPr>
            <w:tcW w:w="963" w:type="pct"/>
            <w:shd w:val="clear" w:color="auto" w:fill="auto"/>
            <w:tcMar>
              <w:top w:w="0" w:type="dxa"/>
              <w:bottom w:w="0" w:type="dxa"/>
            </w:tcMar>
            <w:vAlign w:val="center"/>
          </w:tcPr>
          <w:p w14:paraId="792E5D43"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April 12, 2023</w:t>
            </w:r>
          </w:p>
        </w:tc>
        <w:tc>
          <w:tcPr>
            <w:tcW w:w="2405" w:type="pct"/>
            <w:shd w:val="clear" w:color="auto" w:fill="auto"/>
            <w:tcMar>
              <w:top w:w="0" w:type="dxa"/>
              <w:bottom w:w="0" w:type="dxa"/>
            </w:tcMar>
            <w:vAlign w:val="center"/>
          </w:tcPr>
          <w:p w14:paraId="02BCCC47" w14:textId="4ED94609"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 xml:space="preserve">Decision on establishing </w:t>
            </w:r>
            <w:r w:rsidR="00811140" w:rsidRPr="000928E5">
              <w:rPr>
                <w:rFonts w:ascii="Arial" w:hAnsi="Arial" w:cs="Arial"/>
                <w:color w:val="010000"/>
                <w:sz w:val="20"/>
              </w:rPr>
              <w:t>the Shareholder’s Eligibility Supervisory</w:t>
            </w:r>
            <w:r w:rsidRPr="000928E5">
              <w:rPr>
                <w:rFonts w:ascii="Arial" w:hAnsi="Arial" w:cs="Arial"/>
                <w:color w:val="010000"/>
                <w:sz w:val="20"/>
              </w:rPr>
              <w:t xml:space="preserve"> Board to attend the General Meeting of Shareholders 2023.</w:t>
            </w:r>
          </w:p>
        </w:tc>
      </w:tr>
      <w:tr w:rsidR="00EA112E" w:rsidRPr="000928E5" w14:paraId="69CF85E6" w14:textId="77777777" w:rsidTr="000928E5">
        <w:tc>
          <w:tcPr>
            <w:tcW w:w="574" w:type="pct"/>
            <w:shd w:val="clear" w:color="auto" w:fill="auto"/>
            <w:tcMar>
              <w:top w:w="0" w:type="dxa"/>
              <w:bottom w:w="0" w:type="dxa"/>
            </w:tcMar>
            <w:vAlign w:val="center"/>
          </w:tcPr>
          <w:p w14:paraId="2750E45D"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13.</w:t>
            </w:r>
          </w:p>
        </w:tc>
        <w:tc>
          <w:tcPr>
            <w:tcW w:w="1058" w:type="pct"/>
            <w:shd w:val="clear" w:color="auto" w:fill="auto"/>
            <w:tcMar>
              <w:top w:w="0" w:type="dxa"/>
              <w:bottom w:w="0" w:type="dxa"/>
            </w:tcMar>
            <w:vAlign w:val="center"/>
          </w:tcPr>
          <w:p w14:paraId="65557C6E"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27/QD-HDQT</w:t>
            </w:r>
          </w:p>
        </w:tc>
        <w:tc>
          <w:tcPr>
            <w:tcW w:w="963" w:type="pct"/>
            <w:shd w:val="clear" w:color="auto" w:fill="auto"/>
            <w:tcMar>
              <w:top w:w="0" w:type="dxa"/>
              <w:bottom w:w="0" w:type="dxa"/>
            </w:tcMar>
            <w:vAlign w:val="center"/>
          </w:tcPr>
          <w:p w14:paraId="1B936E17"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April 12, 2023</w:t>
            </w:r>
          </w:p>
        </w:tc>
        <w:tc>
          <w:tcPr>
            <w:tcW w:w="2405" w:type="pct"/>
            <w:shd w:val="clear" w:color="auto" w:fill="auto"/>
            <w:tcMar>
              <w:top w:w="0" w:type="dxa"/>
              <w:bottom w:w="0" w:type="dxa"/>
            </w:tcMar>
            <w:vAlign w:val="center"/>
          </w:tcPr>
          <w:p w14:paraId="01F331F0"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Decision on establishing an Election Committee at the Annual General Meeting of Shareholders 2023.</w:t>
            </w:r>
          </w:p>
        </w:tc>
      </w:tr>
      <w:tr w:rsidR="00EA112E" w:rsidRPr="000928E5" w14:paraId="5E446BDC" w14:textId="77777777" w:rsidTr="000928E5">
        <w:tc>
          <w:tcPr>
            <w:tcW w:w="574" w:type="pct"/>
            <w:shd w:val="clear" w:color="auto" w:fill="auto"/>
            <w:tcMar>
              <w:top w:w="0" w:type="dxa"/>
              <w:bottom w:w="0" w:type="dxa"/>
            </w:tcMar>
            <w:vAlign w:val="center"/>
          </w:tcPr>
          <w:p w14:paraId="5950ADDC"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14.</w:t>
            </w:r>
          </w:p>
        </w:tc>
        <w:tc>
          <w:tcPr>
            <w:tcW w:w="1058" w:type="pct"/>
            <w:shd w:val="clear" w:color="auto" w:fill="auto"/>
            <w:tcMar>
              <w:top w:w="0" w:type="dxa"/>
              <w:bottom w:w="0" w:type="dxa"/>
            </w:tcMar>
            <w:vAlign w:val="center"/>
          </w:tcPr>
          <w:p w14:paraId="072AB195"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33/QD-HDQT</w:t>
            </w:r>
          </w:p>
        </w:tc>
        <w:tc>
          <w:tcPr>
            <w:tcW w:w="963" w:type="pct"/>
            <w:shd w:val="clear" w:color="auto" w:fill="auto"/>
            <w:tcMar>
              <w:top w:w="0" w:type="dxa"/>
              <w:bottom w:w="0" w:type="dxa"/>
            </w:tcMar>
            <w:vAlign w:val="center"/>
          </w:tcPr>
          <w:p w14:paraId="0BEB60BF"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April 28, 2023</w:t>
            </w:r>
          </w:p>
        </w:tc>
        <w:tc>
          <w:tcPr>
            <w:tcW w:w="2405" w:type="pct"/>
            <w:shd w:val="clear" w:color="auto" w:fill="auto"/>
            <w:tcMar>
              <w:top w:w="0" w:type="dxa"/>
              <w:bottom w:w="0" w:type="dxa"/>
            </w:tcMar>
            <w:vAlign w:val="center"/>
          </w:tcPr>
          <w:p w14:paraId="5FEB3B07"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 xml:space="preserve">Decision on promulgating the amended and supplemented Charter of </w:t>
            </w:r>
            <w:proofErr w:type="spellStart"/>
            <w:r w:rsidRPr="000928E5">
              <w:rPr>
                <w:rFonts w:ascii="Arial" w:hAnsi="Arial" w:cs="Arial"/>
                <w:color w:val="010000"/>
                <w:sz w:val="20"/>
              </w:rPr>
              <w:t>Pharmedic</w:t>
            </w:r>
            <w:proofErr w:type="spellEnd"/>
            <w:r w:rsidRPr="000928E5">
              <w:rPr>
                <w:rFonts w:ascii="Arial" w:hAnsi="Arial" w:cs="Arial"/>
                <w:color w:val="010000"/>
                <w:sz w:val="20"/>
              </w:rPr>
              <w:t xml:space="preserve"> Pharmaceutical Medicinal JSC.</w:t>
            </w:r>
          </w:p>
        </w:tc>
      </w:tr>
      <w:tr w:rsidR="00EA112E" w:rsidRPr="000928E5" w14:paraId="1737D8F7" w14:textId="77777777" w:rsidTr="000928E5">
        <w:tc>
          <w:tcPr>
            <w:tcW w:w="574" w:type="pct"/>
            <w:shd w:val="clear" w:color="auto" w:fill="auto"/>
            <w:tcMar>
              <w:top w:w="0" w:type="dxa"/>
              <w:bottom w:w="0" w:type="dxa"/>
            </w:tcMar>
            <w:vAlign w:val="center"/>
          </w:tcPr>
          <w:p w14:paraId="01EABB7B"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15.</w:t>
            </w:r>
          </w:p>
        </w:tc>
        <w:tc>
          <w:tcPr>
            <w:tcW w:w="1058" w:type="pct"/>
            <w:shd w:val="clear" w:color="auto" w:fill="auto"/>
            <w:tcMar>
              <w:top w:w="0" w:type="dxa"/>
              <w:bottom w:w="0" w:type="dxa"/>
            </w:tcMar>
            <w:vAlign w:val="center"/>
          </w:tcPr>
          <w:p w14:paraId="25270805"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34/QD-HDQT</w:t>
            </w:r>
          </w:p>
        </w:tc>
        <w:tc>
          <w:tcPr>
            <w:tcW w:w="963" w:type="pct"/>
            <w:shd w:val="clear" w:color="auto" w:fill="auto"/>
            <w:tcMar>
              <w:top w:w="0" w:type="dxa"/>
              <w:bottom w:w="0" w:type="dxa"/>
            </w:tcMar>
            <w:vAlign w:val="center"/>
          </w:tcPr>
          <w:p w14:paraId="656B7358"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April 28, 2023</w:t>
            </w:r>
          </w:p>
        </w:tc>
        <w:tc>
          <w:tcPr>
            <w:tcW w:w="2405" w:type="pct"/>
            <w:shd w:val="clear" w:color="auto" w:fill="auto"/>
            <w:tcMar>
              <w:top w:w="0" w:type="dxa"/>
              <w:bottom w:w="0" w:type="dxa"/>
            </w:tcMar>
            <w:vAlign w:val="center"/>
          </w:tcPr>
          <w:p w14:paraId="6634EB68"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 xml:space="preserve">Decision on promulgating internal regulations on governance of </w:t>
            </w:r>
            <w:proofErr w:type="spellStart"/>
            <w:r w:rsidRPr="000928E5">
              <w:rPr>
                <w:rFonts w:ascii="Arial" w:hAnsi="Arial" w:cs="Arial"/>
                <w:color w:val="010000"/>
                <w:sz w:val="20"/>
              </w:rPr>
              <w:t>Pharmedic</w:t>
            </w:r>
            <w:proofErr w:type="spellEnd"/>
            <w:r w:rsidRPr="000928E5">
              <w:rPr>
                <w:rFonts w:ascii="Arial" w:hAnsi="Arial" w:cs="Arial"/>
                <w:color w:val="010000"/>
                <w:sz w:val="20"/>
              </w:rPr>
              <w:t xml:space="preserve"> Pharmaceutical Medicinal JSC, amended and supplemented.</w:t>
            </w:r>
          </w:p>
        </w:tc>
      </w:tr>
      <w:tr w:rsidR="00EA112E" w:rsidRPr="000928E5" w14:paraId="2DFAD31C" w14:textId="77777777" w:rsidTr="000928E5">
        <w:tc>
          <w:tcPr>
            <w:tcW w:w="574" w:type="pct"/>
            <w:shd w:val="clear" w:color="auto" w:fill="auto"/>
            <w:tcMar>
              <w:top w:w="0" w:type="dxa"/>
              <w:bottom w:w="0" w:type="dxa"/>
            </w:tcMar>
            <w:vAlign w:val="center"/>
          </w:tcPr>
          <w:p w14:paraId="548B2996"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16.</w:t>
            </w:r>
          </w:p>
        </w:tc>
        <w:tc>
          <w:tcPr>
            <w:tcW w:w="1058" w:type="pct"/>
            <w:shd w:val="clear" w:color="auto" w:fill="auto"/>
            <w:tcMar>
              <w:top w:w="0" w:type="dxa"/>
              <w:bottom w:w="0" w:type="dxa"/>
            </w:tcMar>
            <w:vAlign w:val="center"/>
          </w:tcPr>
          <w:p w14:paraId="79C73F9F"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35/QD-HDQT</w:t>
            </w:r>
          </w:p>
        </w:tc>
        <w:tc>
          <w:tcPr>
            <w:tcW w:w="963" w:type="pct"/>
            <w:shd w:val="clear" w:color="auto" w:fill="auto"/>
            <w:tcMar>
              <w:top w:w="0" w:type="dxa"/>
              <w:bottom w:w="0" w:type="dxa"/>
            </w:tcMar>
            <w:vAlign w:val="center"/>
          </w:tcPr>
          <w:p w14:paraId="6BE0B8AF"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April 28, 2023</w:t>
            </w:r>
          </w:p>
        </w:tc>
        <w:tc>
          <w:tcPr>
            <w:tcW w:w="2405" w:type="pct"/>
            <w:shd w:val="clear" w:color="auto" w:fill="auto"/>
            <w:tcMar>
              <w:top w:w="0" w:type="dxa"/>
              <w:bottom w:w="0" w:type="dxa"/>
            </w:tcMar>
            <w:vAlign w:val="center"/>
          </w:tcPr>
          <w:p w14:paraId="271A1094"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 xml:space="preserve">Decision on promulgating the operating regulations of the Board of Directors of </w:t>
            </w:r>
            <w:proofErr w:type="spellStart"/>
            <w:r w:rsidRPr="000928E5">
              <w:rPr>
                <w:rFonts w:ascii="Arial" w:hAnsi="Arial" w:cs="Arial"/>
                <w:color w:val="010000"/>
                <w:sz w:val="20"/>
              </w:rPr>
              <w:t>Pharmedic</w:t>
            </w:r>
            <w:proofErr w:type="spellEnd"/>
            <w:r w:rsidRPr="000928E5">
              <w:rPr>
                <w:rFonts w:ascii="Arial" w:hAnsi="Arial" w:cs="Arial"/>
                <w:color w:val="010000"/>
                <w:sz w:val="20"/>
              </w:rPr>
              <w:t xml:space="preserve"> Pharmaceutical Medicinal JSC, amended and supplemented.</w:t>
            </w:r>
          </w:p>
        </w:tc>
      </w:tr>
      <w:tr w:rsidR="00EA112E" w:rsidRPr="000928E5" w14:paraId="02D4490A" w14:textId="77777777" w:rsidTr="000928E5">
        <w:tc>
          <w:tcPr>
            <w:tcW w:w="574" w:type="pct"/>
            <w:shd w:val="clear" w:color="auto" w:fill="auto"/>
            <w:tcMar>
              <w:top w:w="0" w:type="dxa"/>
              <w:bottom w:w="0" w:type="dxa"/>
            </w:tcMar>
            <w:vAlign w:val="center"/>
          </w:tcPr>
          <w:p w14:paraId="0A81AEBE"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17.</w:t>
            </w:r>
          </w:p>
        </w:tc>
        <w:tc>
          <w:tcPr>
            <w:tcW w:w="1058" w:type="pct"/>
            <w:shd w:val="clear" w:color="auto" w:fill="auto"/>
            <w:tcMar>
              <w:top w:w="0" w:type="dxa"/>
              <w:bottom w:w="0" w:type="dxa"/>
            </w:tcMar>
            <w:vAlign w:val="center"/>
          </w:tcPr>
          <w:p w14:paraId="2C197323"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43/NQ-HDQT</w:t>
            </w:r>
          </w:p>
        </w:tc>
        <w:tc>
          <w:tcPr>
            <w:tcW w:w="963" w:type="pct"/>
            <w:shd w:val="clear" w:color="auto" w:fill="auto"/>
            <w:tcMar>
              <w:top w:w="0" w:type="dxa"/>
              <w:bottom w:w="0" w:type="dxa"/>
            </w:tcMar>
            <w:vAlign w:val="center"/>
          </w:tcPr>
          <w:p w14:paraId="6762BD76"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July 27, 2023</w:t>
            </w:r>
          </w:p>
        </w:tc>
        <w:tc>
          <w:tcPr>
            <w:tcW w:w="2405" w:type="pct"/>
            <w:shd w:val="clear" w:color="auto" w:fill="auto"/>
            <w:tcMar>
              <w:top w:w="0" w:type="dxa"/>
              <w:bottom w:w="0" w:type="dxa"/>
            </w:tcMar>
            <w:vAlign w:val="center"/>
          </w:tcPr>
          <w:p w14:paraId="520B371A"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Board Resolution:</w:t>
            </w:r>
          </w:p>
          <w:p w14:paraId="134DB51E" w14:textId="4C366861" w:rsidR="00EA112E" w:rsidRPr="000928E5" w:rsidRDefault="000928E5" w:rsidP="000928E5">
            <w:pPr>
              <w:numPr>
                <w:ilvl w:val="0"/>
                <w:numId w:val="5"/>
              </w:numPr>
              <w:pBdr>
                <w:top w:val="nil"/>
                <w:left w:val="nil"/>
                <w:bottom w:val="nil"/>
                <w:right w:val="nil"/>
                <w:between w:val="nil"/>
              </w:pBdr>
              <w:tabs>
                <w:tab w:val="left" w:pos="269"/>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 xml:space="preserve">Approve </w:t>
            </w:r>
            <w:r w:rsidR="00811140" w:rsidRPr="000928E5">
              <w:rPr>
                <w:rFonts w:ascii="Arial" w:hAnsi="Arial" w:cs="Arial"/>
                <w:color w:val="010000"/>
                <w:sz w:val="20"/>
              </w:rPr>
              <w:t>R</w:t>
            </w:r>
            <w:r w:rsidRPr="000928E5">
              <w:rPr>
                <w:rFonts w:ascii="Arial" w:hAnsi="Arial" w:cs="Arial"/>
                <w:color w:val="010000"/>
                <w:sz w:val="20"/>
              </w:rPr>
              <w:t xml:space="preserve">eports on implementation of production - business - financial plan for June 2023 and the first 6 months of 2023. Report on the </w:t>
            </w:r>
            <w:r w:rsidR="00811140" w:rsidRPr="000928E5">
              <w:rPr>
                <w:rFonts w:ascii="Arial" w:hAnsi="Arial" w:cs="Arial"/>
                <w:color w:val="010000"/>
                <w:sz w:val="20"/>
              </w:rPr>
              <w:t>r</w:t>
            </w:r>
            <w:r w:rsidRPr="000928E5">
              <w:rPr>
                <w:rFonts w:ascii="Arial" w:hAnsi="Arial" w:cs="Arial"/>
                <w:color w:val="010000"/>
                <w:sz w:val="20"/>
              </w:rPr>
              <w:t xml:space="preserve">emuneration </w:t>
            </w:r>
            <w:r w:rsidR="00811140" w:rsidRPr="000928E5">
              <w:rPr>
                <w:rFonts w:ascii="Arial" w:hAnsi="Arial" w:cs="Arial"/>
                <w:color w:val="010000"/>
                <w:sz w:val="20"/>
              </w:rPr>
              <w:t>f</w:t>
            </w:r>
            <w:r w:rsidRPr="000928E5">
              <w:rPr>
                <w:rFonts w:ascii="Arial" w:hAnsi="Arial" w:cs="Arial"/>
                <w:color w:val="010000"/>
                <w:sz w:val="20"/>
              </w:rPr>
              <w:t xml:space="preserve">und and bonus payment to the Board of Directors and </w:t>
            </w:r>
            <w:r w:rsidR="00811140" w:rsidRPr="000928E5">
              <w:rPr>
                <w:rFonts w:ascii="Arial" w:hAnsi="Arial" w:cs="Arial"/>
                <w:color w:val="010000"/>
                <w:sz w:val="20"/>
              </w:rPr>
              <w:t xml:space="preserve">the </w:t>
            </w:r>
            <w:r w:rsidRPr="000928E5">
              <w:rPr>
                <w:rFonts w:ascii="Arial" w:hAnsi="Arial" w:cs="Arial"/>
                <w:color w:val="010000"/>
                <w:sz w:val="20"/>
              </w:rPr>
              <w:t>Supervisory Board for the first 6 months of 2023. Report of the Supervisory Board in Q2/2023.</w:t>
            </w:r>
          </w:p>
          <w:p w14:paraId="2729FD1E" w14:textId="016B6FBB" w:rsidR="00EA112E" w:rsidRPr="000928E5" w:rsidRDefault="000928E5" w:rsidP="000928E5">
            <w:pPr>
              <w:numPr>
                <w:ilvl w:val="0"/>
                <w:numId w:val="5"/>
              </w:numPr>
              <w:pBdr>
                <w:top w:val="nil"/>
                <w:left w:val="nil"/>
                <w:bottom w:val="nil"/>
                <w:right w:val="nil"/>
                <w:between w:val="nil"/>
              </w:pBdr>
              <w:tabs>
                <w:tab w:val="left" w:pos="269"/>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 xml:space="preserve">Approve </w:t>
            </w:r>
            <w:r w:rsidR="00811140" w:rsidRPr="000928E5">
              <w:rPr>
                <w:rFonts w:ascii="Arial" w:hAnsi="Arial" w:cs="Arial"/>
                <w:color w:val="010000"/>
                <w:sz w:val="20"/>
              </w:rPr>
              <w:t>terminating</w:t>
            </w:r>
            <w:r w:rsidRPr="000928E5">
              <w:rPr>
                <w:rFonts w:ascii="Arial" w:hAnsi="Arial" w:cs="Arial"/>
                <w:color w:val="010000"/>
                <w:sz w:val="20"/>
              </w:rPr>
              <w:t xml:space="preserve"> the project "Research, Development and Production of </w:t>
            </w:r>
            <w:proofErr w:type="spellStart"/>
            <w:r w:rsidRPr="000928E5">
              <w:rPr>
                <w:rFonts w:ascii="Arial" w:hAnsi="Arial" w:cs="Arial"/>
                <w:color w:val="010000"/>
                <w:sz w:val="20"/>
              </w:rPr>
              <w:t>Pharmedic</w:t>
            </w:r>
            <w:proofErr w:type="spellEnd"/>
            <w:r w:rsidRPr="000928E5">
              <w:rPr>
                <w:rFonts w:ascii="Arial" w:hAnsi="Arial" w:cs="Arial"/>
                <w:color w:val="010000"/>
                <w:sz w:val="20"/>
              </w:rPr>
              <w:t xml:space="preserve"> Bio-Pharmaceuticals" in the High-Tech Park and report to the Annual General Meeting of Shareholders 2024.</w:t>
            </w:r>
          </w:p>
          <w:p w14:paraId="42A275B7" w14:textId="77777777" w:rsidR="00EA112E" w:rsidRPr="000928E5" w:rsidRDefault="000928E5" w:rsidP="000928E5">
            <w:pPr>
              <w:numPr>
                <w:ilvl w:val="0"/>
                <w:numId w:val="5"/>
              </w:numPr>
              <w:pBdr>
                <w:top w:val="nil"/>
                <w:left w:val="nil"/>
                <w:bottom w:val="nil"/>
                <w:right w:val="nil"/>
                <w:between w:val="nil"/>
              </w:pBdr>
              <w:tabs>
                <w:tab w:val="left" w:pos="269"/>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 xml:space="preserve">Approve the Reports and Proposals of the </w:t>
            </w:r>
            <w:r w:rsidRPr="000928E5">
              <w:rPr>
                <w:rFonts w:ascii="Arial" w:hAnsi="Arial" w:cs="Arial"/>
                <w:color w:val="010000"/>
                <w:sz w:val="20"/>
              </w:rPr>
              <w:lastRenderedPageBreak/>
              <w:t>General Manager.</w:t>
            </w:r>
          </w:p>
          <w:p w14:paraId="10E02ABD" w14:textId="77777777" w:rsidR="00811140" w:rsidRPr="000928E5" w:rsidRDefault="00811140" w:rsidP="000928E5">
            <w:pPr>
              <w:spacing w:after="120" w:line="360" w:lineRule="auto"/>
              <w:rPr>
                <w:rFonts w:ascii="Arial" w:eastAsia="Arial" w:hAnsi="Arial" w:cs="Arial"/>
                <w:color w:val="010000"/>
                <w:sz w:val="20"/>
                <w:szCs w:val="20"/>
              </w:rPr>
            </w:pPr>
          </w:p>
        </w:tc>
      </w:tr>
      <w:tr w:rsidR="00EA112E" w:rsidRPr="000928E5" w14:paraId="2D4E00E1" w14:textId="77777777" w:rsidTr="000928E5">
        <w:tc>
          <w:tcPr>
            <w:tcW w:w="574" w:type="pct"/>
            <w:shd w:val="clear" w:color="auto" w:fill="auto"/>
            <w:tcMar>
              <w:top w:w="0" w:type="dxa"/>
              <w:bottom w:w="0" w:type="dxa"/>
            </w:tcMar>
            <w:vAlign w:val="center"/>
          </w:tcPr>
          <w:p w14:paraId="2502B6D6"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lastRenderedPageBreak/>
              <w:t>18.</w:t>
            </w:r>
          </w:p>
        </w:tc>
        <w:tc>
          <w:tcPr>
            <w:tcW w:w="1058" w:type="pct"/>
            <w:shd w:val="clear" w:color="auto" w:fill="auto"/>
            <w:tcMar>
              <w:top w:w="0" w:type="dxa"/>
              <w:bottom w:w="0" w:type="dxa"/>
            </w:tcMar>
            <w:vAlign w:val="center"/>
          </w:tcPr>
          <w:p w14:paraId="742CFE0B"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44/NQ-HDQT</w:t>
            </w:r>
          </w:p>
        </w:tc>
        <w:tc>
          <w:tcPr>
            <w:tcW w:w="963" w:type="pct"/>
            <w:shd w:val="clear" w:color="auto" w:fill="auto"/>
            <w:tcMar>
              <w:top w:w="0" w:type="dxa"/>
              <w:bottom w:w="0" w:type="dxa"/>
            </w:tcMar>
            <w:vAlign w:val="center"/>
          </w:tcPr>
          <w:p w14:paraId="7D1AD5B7"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July 28, 2023</w:t>
            </w:r>
          </w:p>
        </w:tc>
        <w:tc>
          <w:tcPr>
            <w:tcW w:w="2405" w:type="pct"/>
            <w:shd w:val="clear" w:color="auto" w:fill="auto"/>
            <w:tcMar>
              <w:top w:w="0" w:type="dxa"/>
              <w:bottom w:w="0" w:type="dxa"/>
            </w:tcMar>
            <w:vAlign w:val="center"/>
          </w:tcPr>
          <w:p w14:paraId="0985D913"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Board Resolution:</w:t>
            </w:r>
          </w:p>
          <w:p w14:paraId="6EE570A9" w14:textId="77777777" w:rsidR="00EA112E" w:rsidRPr="000928E5" w:rsidRDefault="000928E5" w:rsidP="000928E5">
            <w:pPr>
              <w:numPr>
                <w:ilvl w:val="0"/>
                <w:numId w:val="7"/>
              </w:numPr>
              <w:pBdr>
                <w:top w:val="nil"/>
                <w:left w:val="nil"/>
                <w:bottom w:val="nil"/>
                <w:right w:val="nil"/>
                <w:between w:val="nil"/>
              </w:pBdr>
              <w:tabs>
                <w:tab w:val="left" w:pos="264"/>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Implement additional dividend payment in 2022 of 6%/share in cash approved by the Annual General Meeting of Shareholders 2023.</w:t>
            </w:r>
          </w:p>
          <w:p w14:paraId="731FFD86" w14:textId="77777777" w:rsidR="00EA112E" w:rsidRPr="000928E5" w:rsidRDefault="000928E5" w:rsidP="000928E5">
            <w:pPr>
              <w:numPr>
                <w:ilvl w:val="0"/>
                <w:numId w:val="7"/>
              </w:numPr>
              <w:pBdr>
                <w:top w:val="nil"/>
                <w:left w:val="nil"/>
                <w:bottom w:val="nil"/>
                <w:right w:val="nil"/>
                <w:between w:val="nil"/>
              </w:pBdr>
              <w:tabs>
                <w:tab w:val="left" w:pos="269"/>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Advance dividends in cash for the first period of 2023 at the rate of 10%/share.</w:t>
            </w:r>
          </w:p>
        </w:tc>
      </w:tr>
      <w:tr w:rsidR="00EA112E" w:rsidRPr="000928E5" w14:paraId="5D3942DB" w14:textId="77777777" w:rsidTr="000928E5">
        <w:tc>
          <w:tcPr>
            <w:tcW w:w="574" w:type="pct"/>
            <w:shd w:val="clear" w:color="auto" w:fill="auto"/>
            <w:tcMar>
              <w:top w:w="0" w:type="dxa"/>
              <w:bottom w:w="0" w:type="dxa"/>
            </w:tcMar>
            <w:vAlign w:val="center"/>
          </w:tcPr>
          <w:p w14:paraId="248493AD"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19.</w:t>
            </w:r>
          </w:p>
        </w:tc>
        <w:tc>
          <w:tcPr>
            <w:tcW w:w="1058" w:type="pct"/>
            <w:shd w:val="clear" w:color="auto" w:fill="auto"/>
            <w:tcMar>
              <w:top w:w="0" w:type="dxa"/>
              <w:bottom w:w="0" w:type="dxa"/>
            </w:tcMar>
            <w:vAlign w:val="center"/>
          </w:tcPr>
          <w:p w14:paraId="0D2228D2"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46/NQ-HDQT</w:t>
            </w:r>
          </w:p>
        </w:tc>
        <w:tc>
          <w:tcPr>
            <w:tcW w:w="963" w:type="pct"/>
            <w:shd w:val="clear" w:color="auto" w:fill="auto"/>
            <w:tcMar>
              <w:top w:w="0" w:type="dxa"/>
              <w:bottom w:w="0" w:type="dxa"/>
            </w:tcMar>
            <w:vAlign w:val="center"/>
          </w:tcPr>
          <w:p w14:paraId="7284B303"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August 2, 2023</w:t>
            </w:r>
          </w:p>
        </w:tc>
        <w:tc>
          <w:tcPr>
            <w:tcW w:w="2405" w:type="pct"/>
            <w:shd w:val="clear" w:color="auto" w:fill="auto"/>
            <w:tcMar>
              <w:top w:w="0" w:type="dxa"/>
              <w:bottom w:w="0" w:type="dxa"/>
            </w:tcMar>
            <w:vAlign w:val="center"/>
          </w:tcPr>
          <w:p w14:paraId="67D4792B" w14:textId="3FBF6DE9" w:rsidR="00EA112E" w:rsidRPr="000928E5" w:rsidRDefault="00811140"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 xml:space="preserve">Board Resolution on approving the request for credit granting at Joint Stock Commercial Bank for Foreign Trade of Vietnam - Sai </w:t>
            </w:r>
            <w:proofErr w:type="spellStart"/>
            <w:r w:rsidRPr="000928E5">
              <w:rPr>
                <w:rFonts w:ascii="Arial" w:hAnsi="Arial" w:cs="Arial"/>
                <w:color w:val="010000"/>
                <w:sz w:val="20"/>
              </w:rPr>
              <w:t>Gon</w:t>
            </w:r>
            <w:proofErr w:type="spellEnd"/>
            <w:r w:rsidRPr="000928E5">
              <w:rPr>
                <w:rFonts w:ascii="Arial" w:hAnsi="Arial" w:cs="Arial"/>
                <w:color w:val="010000"/>
                <w:sz w:val="20"/>
              </w:rPr>
              <w:t xml:space="preserve"> Branch.</w:t>
            </w:r>
          </w:p>
        </w:tc>
      </w:tr>
      <w:tr w:rsidR="00EA112E" w:rsidRPr="000928E5" w14:paraId="5CAF4C67" w14:textId="77777777" w:rsidTr="000928E5">
        <w:tc>
          <w:tcPr>
            <w:tcW w:w="574" w:type="pct"/>
            <w:shd w:val="clear" w:color="auto" w:fill="auto"/>
            <w:tcMar>
              <w:top w:w="0" w:type="dxa"/>
              <w:bottom w:w="0" w:type="dxa"/>
            </w:tcMar>
            <w:vAlign w:val="center"/>
          </w:tcPr>
          <w:p w14:paraId="78C6BC66"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20.</w:t>
            </w:r>
          </w:p>
        </w:tc>
        <w:tc>
          <w:tcPr>
            <w:tcW w:w="1058" w:type="pct"/>
            <w:shd w:val="clear" w:color="auto" w:fill="auto"/>
            <w:tcMar>
              <w:top w:w="0" w:type="dxa"/>
              <w:bottom w:w="0" w:type="dxa"/>
            </w:tcMar>
            <w:vAlign w:val="center"/>
          </w:tcPr>
          <w:p w14:paraId="7B368405"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48/NQ-HDQT</w:t>
            </w:r>
          </w:p>
        </w:tc>
        <w:tc>
          <w:tcPr>
            <w:tcW w:w="963" w:type="pct"/>
            <w:shd w:val="clear" w:color="auto" w:fill="auto"/>
            <w:tcMar>
              <w:top w:w="0" w:type="dxa"/>
              <w:bottom w:w="0" w:type="dxa"/>
            </w:tcMar>
            <w:vAlign w:val="center"/>
          </w:tcPr>
          <w:p w14:paraId="7573B477" w14:textId="44630639"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 xml:space="preserve">August </w:t>
            </w:r>
            <w:r w:rsidR="00811140" w:rsidRPr="000928E5">
              <w:rPr>
                <w:rFonts w:ascii="Arial" w:hAnsi="Arial" w:cs="Arial"/>
                <w:color w:val="010000"/>
                <w:sz w:val="20"/>
              </w:rPr>
              <w:t>7</w:t>
            </w:r>
            <w:r w:rsidRPr="000928E5">
              <w:rPr>
                <w:rFonts w:ascii="Arial" w:hAnsi="Arial" w:cs="Arial"/>
                <w:color w:val="010000"/>
                <w:sz w:val="20"/>
              </w:rPr>
              <w:t>, 2023</w:t>
            </w:r>
          </w:p>
        </w:tc>
        <w:tc>
          <w:tcPr>
            <w:tcW w:w="2405" w:type="pct"/>
            <w:shd w:val="clear" w:color="auto" w:fill="auto"/>
            <w:tcMar>
              <w:top w:w="0" w:type="dxa"/>
              <w:bottom w:w="0" w:type="dxa"/>
            </w:tcMar>
            <w:vAlign w:val="center"/>
          </w:tcPr>
          <w:p w14:paraId="72DF34C9" w14:textId="3C7DB454" w:rsidR="00EA112E" w:rsidRPr="000928E5" w:rsidRDefault="00811140"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Board Resolution on approving and submitting to the General Meeting of Shareholders with the following contents:</w:t>
            </w:r>
          </w:p>
          <w:p w14:paraId="77F8F116" w14:textId="77777777" w:rsidR="00EA112E" w:rsidRPr="000928E5" w:rsidRDefault="000928E5" w:rsidP="000928E5">
            <w:pPr>
              <w:numPr>
                <w:ilvl w:val="0"/>
                <w:numId w:val="9"/>
              </w:numPr>
              <w:pBdr>
                <w:top w:val="nil"/>
                <w:left w:val="nil"/>
                <w:bottom w:val="nil"/>
                <w:right w:val="nil"/>
                <w:between w:val="nil"/>
              </w:pBdr>
              <w:tabs>
                <w:tab w:val="left" w:pos="269"/>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Refund undistributed after-tax profits to the Development Investment Fund with the refund amount: VND 117.590 billion;</w:t>
            </w:r>
          </w:p>
          <w:p w14:paraId="2445D2C1" w14:textId="77777777" w:rsidR="00EA112E" w:rsidRPr="000928E5" w:rsidRDefault="000928E5" w:rsidP="000928E5">
            <w:pPr>
              <w:numPr>
                <w:ilvl w:val="0"/>
                <w:numId w:val="9"/>
              </w:numPr>
              <w:pBdr>
                <w:top w:val="nil"/>
                <w:left w:val="nil"/>
                <w:bottom w:val="nil"/>
                <w:right w:val="nil"/>
                <w:between w:val="nil"/>
              </w:pBdr>
              <w:tabs>
                <w:tab w:val="left" w:pos="274"/>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Pay dividends in cash from undistributed after-tax profits (after reverting to Development Investment Fund) with a dividend rate of 126%/share.</w:t>
            </w:r>
          </w:p>
          <w:p w14:paraId="25B2F009"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(The above dividends do not include dividends distributed from the after-tax profit of the production and business plan 2023 of 24% approved by the Annual General Meeting of Shareholders 2023).</w:t>
            </w:r>
          </w:p>
        </w:tc>
      </w:tr>
      <w:tr w:rsidR="00EA112E" w:rsidRPr="000928E5" w14:paraId="40821546" w14:textId="77777777" w:rsidTr="000928E5">
        <w:tc>
          <w:tcPr>
            <w:tcW w:w="574" w:type="pct"/>
            <w:shd w:val="clear" w:color="auto" w:fill="auto"/>
            <w:tcMar>
              <w:top w:w="0" w:type="dxa"/>
              <w:bottom w:w="0" w:type="dxa"/>
            </w:tcMar>
            <w:vAlign w:val="center"/>
          </w:tcPr>
          <w:p w14:paraId="4C130207"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21.</w:t>
            </w:r>
          </w:p>
        </w:tc>
        <w:tc>
          <w:tcPr>
            <w:tcW w:w="1058" w:type="pct"/>
            <w:shd w:val="clear" w:color="auto" w:fill="auto"/>
            <w:tcMar>
              <w:top w:w="0" w:type="dxa"/>
              <w:bottom w:w="0" w:type="dxa"/>
            </w:tcMar>
            <w:vAlign w:val="center"/>
          </w:tcPr>
          <w:p w14:paraId="1041B4FE"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53/NQ-HDQT</w:t>
            </w:r>
          </w:p>
        </w:tc>
        <w:tc>
          <w:tcPr>
            <w:tcW w:w="963" w:type="pct"/>
            <w:shd w:val="clear" w:color="auto" w:fill="auto"/>
            <w:tcMar>
              <w:top w:w="0" w:type="dxa"/>
              <w:bottom w:w="0" w:type="dxa"/>
            </w:tcMar>
            <w:vAlign w:val="center"/>
          </w:tcPr>
          <w:p w14:paraId="43C91DB5"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September 8, 2023</w:t>
            </w:r>
          </w:p>
        </w:tc>
        <w:tc>
          <w:tcPr>
            <w:tcW w:w="2405" w:type="pct"/>
            <w:shd w:val="clear" w:color="auto" w:fill="auto"/>
            <w:tcMar>
              <w:top w:w="0" w:type="dxa"/>
              <w:bottom w:w="0" w:type="dxa"/>
            </w:tcMar>
            <w:vAlign w:val="center"/>
          </w:tcPr>
          <w:p w14:paraId="158593C1" w14:textId="1A7A72D6" w:rsidR="00EA112E" w:rsidRPr="000928E5" w:rsidRDefault="00811140"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Board Resolution on approving collecting shareholders’ opinions via a ballot with the following contents: Return undistributed after-tax profits to the Development Investment Fund and pay dividends in cash from this undistributed after-tax profits (after reversing the Development Investment Fund). Implementation time: Expected in October 2023.</w:t>
            </w:r>
          </w:p>
        </w:tc>
      </w:tr>
      <w:tr w:rsidR="00EA112E" w:rsidRPr="000928E5" w14:paraId="52802C76" w14:textId="77777777" w:rsidTr="000928E5">
        <w:tc>
          <w:tcPr>
            <w:tcW w:w="574" w:type="pct"/>
            <w:shd w:val="clear" w:color="auto" w:fill="auto"/>
            <w:tcMar>
              <w:top w:w="0" w:type="dxa"/>
              <w:bottom w:w="0" w:type="dxa"/>
            </w:tcMar>
            <w:vAlign w:val="center"/>
          </w:tcPr>
          <w:p w14:paraId="5977072E"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22.</w:t>
            </w:r>
          </w:p>
        </w:tc>
        <w:tc>
          <w:tcPr>
            <w:tcW w:w="1058" w:type="pct"/>
            <w:shd w:val="clear" w:color="auto" w:fill="auto"/>
            <w:tcMar>
              <w:top w:w="0" w:type="dxa"/>
              <w:bottom w:w="0" w:type="dxa"/>
            </w:tcMar>
            <w:vAlign w:val="center"/>
          </w:tcPr>
          <w:p w14:paraId="465B4701"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56/QD-HDQT</w:t>
            </w:r>
          </w:p>
        </w:tc>
        <w:tc>
          <w:tcPr>
            <w:tcW w:w="963" w:type="pct"/>
            <w:shd w:val="clear" w:color="auto" w:fill="auto"/>
            <w:tcMar>
              <w:top w:w="0" w:type="dxa"/>
              <w:bottom w:w="0" w:type="dxa"/>
            </w:tcMar>
            <w:vAlign w:val="center"/>
          </w:tcPr>
          <w:p w14:paraId="36BFBC4B"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September 13, 2023</w:t>
            </w:r>
          </w:p>
        </w:tc>
        <w:tc>
          <w:tcPr>
            <w:tcW w:w="2405" w:type="pct"/>
            <w:shd w:val="clear" w:color="auto" w:fill="auto"/>
            <w:tcMar>
              <w:top w:w="0" w:type="dxa"/>
              <w:bottom w:w="0" w:type="dxa"/>
            </w:tcMar>
            <w:vAlign w:val="center"/>
          </w:tcPr>
          <w:p w14:paraId="74A7554C" w14:textId="7E5E5C65" w:rsidR="00EA112E" w:rsidRPr="000928E5" w:rsidRDefault="00811140"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 xml:space="preserve">Board Decision on promulgating the amended and supplemented Regulations on Information </w:t>
            </w:r>
            <w:r w:rsidRPr="000928E5">
              <w:rPr>
                <w:rFonts w:ascii="Arial" w:hAnsi="Arial" w:cs="Arial"/>
                <w:color w:val="010000"/>
                <w:sz w:val="20"/>
              </w:rPr>
              <w:lastRenderedPageBreak/>
              <w:t xml:space="preserve">Disclosure of </w:t>
            </w:r>
            <w:proofErr w:type="spellStart"/>
            <w:r w:rsidRPr="000928E5">
              <w:rPr>
                <w:rFonts w:ascii="Arial" w:hAnsi="Arial" w:cs="Arial"/>
                <w:color w:val="010000"/>
                <w:sz w:val="20"/>
              </w:rPr>
              <w:t>Pharmedic</w:t>
            </w:r>
            <w:proofErr w:type="spellEnd"/>
            <w:r w:rsidRPr="000928E5">
              <w:rPr>
                <w:rFonts w:ascii="Arial" w:hAnsi="Arial" w:cs="Arial"/>
                <w:color w:val="010000"/>
                <w:sz w:val="20"/>
              </w:rPr>
              <w:t xml:space="preserve"> Pharmaceutical Medicinal JSC.</w:t>
            </w:r>
          </w:p>
        </w:tc>
      </w:tr>
      <w:tr w:rsidR="00EA112E" w:rsidRPr="000928E5" w14:paraId="297327B7" w14:textId="77777777" w:rsidTr="000928E5">
        <w:tc>
          <w:tcPr>
            <w:tcW w:w="574" w:type="pct"/>
            <w:shd w:val="clear" w:color="auto" w:fill="auto"/>
            <w:tcMar>
              <w:top w:w="0" w:type="dxa"/>
              <w:bottom w:w="0" w:type="dxa"/>
            </w:tcMar>
            <w:vAlign w:val="center"/>
          </w:tcPr>
          <w:p w14:paraId="1A367B6B"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lastRenderedPageBreak/>
              <w:t>23.</w:t>
            </w:r>
          </w:p>
        </w:tc>
        <w:tc>
          <w:tcPr>
            <w:tcW w:w="1058" w:type="pct"/>
            <w:shd w:val="clear" w:color="auto" w:fill="auto"/>
            <w:tcMar>
              <w:top w:w="0" w:type="dxa"/>
              <w:bottom w:w="0" w:type="dxa"/>
            </w:tcMar>
            <w:vAlign w:val="center"/>
          </w:tcPr>
          <w:p w14:paraId="37297577"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59/QD-HDQT</w:t>
            </w:r>
          </w:p>
        </w:tc>
        <w:tc>
          <w:tcPr>
            <w:tcW w:w="963" w:type="pct"/>
            <w:shd w:val="clear" w:color="auto" w:fill="auto"/>
            <w:tcMar>
              <w:top w:w="0" w:type="dxa"/>
              <w:bottom w:w="0" w:type="dxa"/>
            </w:tcMar>
            <w:vAlign w:val="center"/>
          </w:tcPr>
          <w:p w14:paraId="4C8C158B"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September 28, 2023</w:t>
            </w:r>
          </w:p>
        </w:tc>
        <w:tc>
          <w:tcPr>
            <w:tcW w:w="2405" w:type="pct"/>
            <w:shd w:val="clear" w:color="auto" w:fill="auto"/>
            <w:tcMar>
              <w:top w:w="0" w:type="dxa"/>
              <w:bottom w:w="0" w:type="dxa"/>
            </w:tcMar>
            <w:vAlign w:val="center"/>
          </w:tcPr>
          <w:p w14:paraId="352361FE" w14:textId="61E586D8" w:rsidR="00EA112E" w:rsidRPr="000928E5" w:rsidRDefault="00811140"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Board Decision on establishing the Vote Counting Committee to collect shareholders’ opinions via a ballot.</w:t>
            </w:r>
          </w:p>
        </w:tc>
      </w:tr>
      <w:tr w:rsidR="00EA112E" w:rsidRPr="000928E5" w14:paraId="03988E1C" w14:textId="77777777" w:rsidTr="000928E5">
        <w:tc>
          <w:tcPr>
            <w:tcW w:w="574" w:type="pct"/>
            <w:shd w:val="clear" w:color="auto" w:fill="auto"/>
            <w:tcMar>
              <w:top w:w="0" w:type="dxa"/>
              <w:bottom w:w="0" w:type="dxa"/>
            </w:tcMar>
            <w:vAlign w:val="center"/>
          </w:tcPr>
          <w:p w14:paraId="41C7542C"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24.</w:t>
            </w:r>
          </w:p>
        </w:tc>
        <w:tc>
          <w:tcPr>
            <w:tcW w:w="1058" w:type="pct"/>
            <w:shd w:val="clear" w:color="auto" w:fill="auto"/>
            <w:tcMar>
              <w:top w:w="0" w:type="dxa"/>
              <w:bottom w:w="0" w:type="dxa"/>
            </w:tcMar>
            <w:vAlign w:val="center"/>
          </w:tcPr>
          <w:p w14:paraId="16F4FAC6"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62/NQ-HDQT</w:t>
            </w:r>
          </w:p>
        </w:tc>
        <w:tc>
          <w:tcPr>
            <w:tcW w:w="963" w:type="pct"/>
            <w:shd w:val="clear" w:color="auto" w:fill="auto"/>
            <w:tcMar>
              <w:top w:w="0" w:type="dxa"/>
              <w:bottom w:w="0" w:type="dxa"/>
            </w:tcMar>
            <w:vAlign w:val="center"/>
          </w:tcPr>
          <w:p w14:paraId="4F4528CA"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October 12, 2023</w:t>
            </w:r>
          </w:p>
        </w:tc>
        <w:tc>
          <w:tcPr>
            <w:tcW w:w="2405" w:type="pct"/>
            <w:shd w:val="clear" w:color="auto" w:fill="auto"/>
            <w:tcMar>
              <w:top w:w="0" w:type="dxa"/>
              <w:bottom w:w="0" w:type="dxa"/>
            </w:tcMar>
            <w:vAlign w:val="center"/>
          </w:tcPr>
          <w:p w14:paraId="2B3AA354" w14:textId="2F4AA12F" w:rsidR="00EA112E" w:rsidRPr="000928E5" w:rsidRDefault="00156BAD"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Board Resolution on approving the Povidone Iodine raw material purchase plan in 2024.</w:t>
            </w:r>
          </w:p>
        </w:tc>
      </w:tr>
      <w:tr w:rsidR="00EA112E" w:rsidRPr="000928E5" w14:paraId="58D1A4C7" w14:textId="77777777" w:rsidTr="000928E5">
        <w:tc>
          <w:tcPr>
            <w:tcW w:w="574" w:type="pct"/>
            <w:shd w:val="clear" w:color="auto" w:fill="auto"/>
            <w:tcMar>
              <w:top w:w="0" w:type="dxa"/>
              <w:bottom w:w="0" w:type="dxa"/>
            </w:tcMar>
            <w:vAlign w:val="center"/>
          </w:tcPr>
          <w:p w14:paraId="0E906B51"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25.</w:t>
            </w:r>
          </w:p>
        </w:tc>
        <w:tc>
          <w:tcPr>
            <w:tcW w:w="1058" w:type="pct"/>
            <w:shd w:val="clear" w:color="auto" w:fill="auto"/>
            <w:tcMar>
              <w:top w:w="0" w:type="dxa"/>
              <w:bottom w:w="0" w:type="dxa"/>
            </w:tcMar>
            <w:vAlign w:val="center"/>
          </w:tcPr>
          <w:p w14:paraId="5571BD2B"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67/NQ-HDQT</w:t>
            </w:r>
          </w:p>
        </w:tc>
        <w:tc>
          <w:tcPr>
            <w:tcW w:w="963" w:type="pct"/>
            <w:shd w:val="clear" w:color="auto" w:fill="auto"/>
            <w:tcMar>
              <w:top w:w="0" w:type="dxa"/>
              <w:bottom w:w="0" w:type="dxa"/>
            </w:tcMar>
            <w:vAlign w:val="center"/>
          </w:tcPr>
          <w:p w14:paraId="0773040D"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October 20, 2023</w:t>
            </w:r>
          </w:p>
        </w:tc>
        <w:tc>
          <w:tcPr>
            <w:tcW w:w="2405" w:type="pct"/>
            <w:shd w:val="clear" w:color="auto" w:fill="auto"/>
            <w:tcMar>
              <w:top w:w="0" w:type="dxa"/>
              <w:bottom w:w="0" w:type="dxa"/>
            </w:tcMar>
            <w:vAlign w:val="center"/>
          </w:tcPr>
          <w:p w14:paraId="626F09A3" w14:textId="02723E9E" w:rsidR="00EA112E" w:rsidRPr="000928E5" w:rsidRDefault="00156BAD"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 xml:space="preserve">Board Resolution on approving the adjustment of the purchase price of raw material Povidone Iodine for the plan in 2024. </w:t>
            </w:r>
          </w:p>
        </w:tc>
      </w:tr>
      <w:tr w:rsidR="00EA112E" w:rsidRPr="000928E5" w14:paraId="7BD18EFA" w14:textId="77777777" w:rsidTr="000928E5">
        <w:tc>
          <w:tcPr>
            <w:tcW w:w="574" w:type="pct"/>
            <w:shd w:val="clear" w:color="auto" w:fill="auto"/>
            <w:tcMar>
              <w:top w:w="0" w:type="dxa"/>
              <w:bottom w:w="0" w:type="dxa"/>
            </w:tcMar>
            <w:vAlign w:val="center"/>
          </w:tcPr>
          <w:p w14:paraId="7DAB5C14"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26.</w:t>
            </w:r>
          </w:p>
        </w:tc>
        <w:tc>
          <w:tcPr>
            <w:tcW w:w="1058" w:type="pct"/>
            <w:shd w:val="clear" w:color="auto" w:fill="auto"/>
            <w:tcMar>
              <w:top w:w="0" w:type="dxa"/>
              <w:bottom w:w="0" w:type="dxa"/>
            </w:tcMar>
            <w:vAlign w:val="center"/>
          </w:tcPr>
          <w:p w14:paraId="31F859C9"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68/NQ-HDQT</w:t>
            </w:r>
          </w:p>
        </w:tc>
        <w:tc>
          <w:tcPr>
            <w:tcW w:w="963" w:type="pct"/>
            <w:shd w:val="clear" w:color="auto" w:fill="auto"/>
            <w:tcMar>
              <w:top w:w="0" w:type="dxa"/>
              <w:bottom w:w="0" w:type="dxa"/>
            </w:tcMar>
            <w:vAlign w:val="center"/>
          </w:tcPr>
          <w:p w14:paraId="1F994ADD"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October 26, 2023</w:t>
            </w:r>
          </w:p>
        </w:tc>
        <w:tc>
          <w:tcPr>
            <w:tcW w:w="2405" w:type="pct"/>
            <w:shd w:val="clear" w:color="auto" w:fill="auto"/>
            <w:tcMar>
              <w:top w:w="0" w:type="dxa"/>
              <w:bottom w:w="0" w:type="dxa"/>
            </w:tcMar>
            <w:vAlign w:val="center"/>
          </w:tcPr>
          <w:p w14:paraId="56D9C7C4" w14:textId="37BE050E" w:rsidR="00EA112E" w:rsidRPr="000928E5" w:rsidRDefault="00156BAD"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 xml:space="preserve">Board Resolution on approving the production - business - financial plan for 2024. </w:t>
            </w:r>
          </w:p>
        </w:tc>
      </w:tr>
      <w:tr w:rsidR="00EA112E" w:rsidRPr="000928E5" w14:paraId="30176F88" w14:textId="77777777" w:rsidTr="000928E5">
        <w:tc>
          <w:tcPr>
            <w:tcW w:w="574" w:type="pct"/>
            <w:shd w:val="clear" w:color="auto" w:fill="auto"/>
            <w:tcMar>
              <w:top w:w="0" w:type="dxa"/>
              <w:bottom w:w="0" w:type="dxa"/>
            </w:tcMar>
            <w:vAlign w:val="center"/>
          </w:tcPr>
          <w:p w14:paraId="316718CA"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27.</w:t>
            </w:r>
          </w:p>
        </w:tc>
        <w:tc>
          <w:tcPr>
            <w:tcW w:w="1058" w:type="pct"/>
            <w:shd w:val="clear" w:color="auto" w:fill="auto"/>
            <w:tcMar>
              <w:top w:w="0" w:type="dxa"/>
              <w:bottom w:w="0" w:type="dxa"/>
            </w:tcMar>
            <w:vAlign w:val="center"/>
          </w:tcPr>
          <w:p w14:paraId="5B2EBC8C"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69/NQ-HDQT</w:t>
            </w:r>
          </w:p>
        </w:tc>
        <w:tc>
          <w:tcPr>
            <w:tcW w:w="963" w:type="pct"/>
            <w:shd w:val="clear" w:color="auto" w:fill="auto"/>
            <w:tcMar>
              <w:top w:w="0" w:type="dxa"/>
              <w:bottom w:w="0" w:type="dxa"/>
            </w:tcMar>
            <w:vAlign w:val="center"/>
          </w:tcPr>
          <w:p w14:paraId="2B04256C"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October 26, 2023</w:t>
            </w:r>
          </w:p>
        </w:tc>
        <w:tc>
          <w:tcPr>
            <w:tcW w:w="2405" w:type="pct"/>
            <w:shd w:val="clear" w:color="auto" w:fill="auto"/>
            <w:tcMar>
              <w:top w:w="0" w:type="dxa"/>
              <w:bottom w:w="0" w:type="dxa"/>
            </w:tcMar>
            <w:vAlign w:val="center"/>
          </w:tcPr>
          <w:p w14:paraId="591C5C8D" w14:textId="41CF1B1F" w:rsidR="00EA112E" w:rsidRPr="000928E5" w:rsidRDefault="00156BAD"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 xml:space="preserve">Board Resolution on approving the policy of signing transactions and contracts with affiliated parties. </w:t>
            </w:r>
          </w:p>
        </w:tc>
      </w:tr>
      <w:tr w:rsidR="00EA112E" w:rsidRPr="000928E5" w14:paraId="24B9A73F" w14:textId="77777777" w:rsidTr="000928E5">
        <w:tc>
          <w:tcPr>
            <w:tcW w:w="574" w:type="pct"/>
            <w:shd w:val="clear" w:color="auto" w:fill="auto"/>
            <w:tcMar>
              <w:top w:w="0" w:type="dxa"/>
              <w:bottom w:w="0" w:type="dxa"/>
            </w:tcMar>
            <w:vAlign w:val="center"/>
          </w:tcPr>
          <w:p w14:paraId="0E1E73E0"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28.</w:t>
            </w:r>
          </w:p>
        </w:tc>
        <w:tc>
          <w:tcPr>
            <w:tcW w:w="1058" w:type="pct"/>
            <w:shd w:val="clear" w:color="auto" w:fill="auto"/>
            <w:tcMar>
              <w:top w:w="0" w:type="dxa"/>
              <w:bottom w:w="0" w:type="dxa"/>
            </w:tcMar>
            <w:vAlign w:val="center"/>
          </w:tcPr>
          <w:p w14:paraId="41500615"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70/NQ-HDQT</w:t>
            </w:r>
          </w:p>
        </w:tc>
        <w:tc>
          <w:tcPr>
            <w:tcW w:w="963" w:type="pct"/>
            <w:shd w:val="clear" w:color="auto" w:fill="auto"/>
            <w:tcMar>
              <w:top w:w="0" w:type="dxa"/>
              <w:bottom w:w="0" w:type="dxa"/>
            </w:tcMar>
            <w:vAlign w:val="center"/>
          </w:tcPr>
          <w:p w14:paraId="360625D4"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October 26, 2023</w:t>
            </w:r>
          </w:p>
        </w:tc>
        <w:tc>
          <w:tcPr>
            <w:tcW w:w="2405" w:type="pct"/>
            <w:shd w:val="clear" w:color="auto" w:fill="auto"/>
            <w:tcMar>
              <w:top w:w="0" w:type="dxa"/>
              <w:bottom w:w="0" w:type="dxa"/>
            </w:tcMar>
            <w:vAlign w:val="center"/>
          </w:tcPr>
          <w:p w14:paraId="24E5F375" w14:textId="347E2C60" w:rsidR="00EA112E" w:rsidRPr="000928E5" w:rsidRDefault="00156BAD"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 xml:space="preserve">Board Resolution on approving the plan to pay dividends in cash from the return to the Development and Investment Fund of undistributed profit after tax. </w:t>
            </w:r>
          </w:p>
        </w:tc>
      </w:tr>
      <w:tr w:rsidR="00EA112E" w:rsidRPr="000928E5" w14:paraId="014019E4" w14:textId="77777777" w:rsidTr="000928E5">
        <w:tc>
          <w:tcPr>
            <w:tcW w:w="574" w:type="pct"/>
            <w:shd w:val="clear" w:color="auto" w:fill="auto"/>
            <w:tcMar>
              <w:top w:w="0" w:type="dxa"/>
              <w:bottom w:w="0" w:type="dxa"/>
            </w:tcMar>
            <w:vAlign w:val="center"/>
          </w:tcPr>
          <w:p w14:paraId="0151EA44"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29.</w:t>
            </w:r>
          </w:p>
        </w:tc>
        <w:tc>
          <w:tcPr>
            <w:tcW w:w="1058" w:type="pct"/>
            <w:shd w:val="clear" w:color="auto" w:fill="auto"/>
            <w:tcMar>
              <w:top w:w="0" w:type="dxa"/>
              <w:bottom w:w="0" w:type="dxa"/>
            </w:tcMar>
            <w:vAlign w:val="center"/>
          </w:tcPr>
          <w:p w14:paraId="3E94E608"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71/NQ-HDQT</w:t>
            </w:r>
          </w:p>
        </w:tc>
        <w:tc>
          <w:tcPr>
            <w:tcW w:w="963" w:type="pct"/>
            <w:shd w:val="clear" w:color="auto" w:fill="auto"/>
            <w:tcMar>
              <w:top w:w="0" w:type="dxa"/>
              <w:bottom w:w="0" w:type="dxa"/>
            </w:tcMar>
            <w:vAlign w:val="center"/>
          </w:tcPr>
          <w:p w14:paraId="714984A4"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October 27, 2023</w:t>
            </w:r>
          </w:p>
        </w:tc>
        <w:tc>
          <w:tcPr>
            <w:tcW w:w="2405" w:type="pct"/>
            <w:shd w:val="clear" w:color="auto" w:fill="auto"/>
            <w:tcMar>
              <w:top w:w="0" w:type="dxa"/>
              <w:bottom w:w="0" w:type="dxa"/>
            </w:tcMar>
            <w:vAlign w:val="center"/>
          </w:tcPr>
          <w:p w14:paraId="2C7274AD"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Board Resolution:</w:t>
            </w:r>
          </w:p>
          <w:p w14:paraId="3DF2D64E" w14:textId="59857B47" w:rsidR="00EA112E" w:rsidRPr="000928E5" w:rsidRDefault="000928E5" w:rsidP="000928E5">
            <w:pPr>
              <w:numPr>
                <w:ilvl w:val="0"/>
                <w:numId w:val="11"/>
              </w:numPr>
              <w:pBdr>
                <w:top w:val="nil"/>
                <w:left w:val="nil"/>
                <w:bottom w:val="nil"/>
                <w:right w:val="nil"/>
                <w:between w:val="nil"/>
              </w:pBdr>
              <w:tabs>
                <w:tab w:val="left" w:pos="274"/>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 xml:space="preserve">Approve </w:t>
            </w:r>
            <w:r w:rsidR="00156BAD" w:rsidRPr="000928E5">
              <w:rPr>
                <w:rFonts w:ascii="Arial" w:hAnsi="Arial" w:cs="Arial"/>
                <w:color w:val="010000"/>
                <w:sz w:val="20"/>
              </w:rPr>
              <w:t>R</w:t>
            </w:r>
            <w:r w:rsidRPr="000928E5">
              <w:rPr>
                <w:rFonts w:ascii="Arial" w:hAnsi="Arial" w:cs="Arial"/>
                <w:color w:val="010000"/>
                <w:sz w:val="20"/>
              </w:rPr>
              <w:t>eports on the implementation of production - business - financial plan for September 2023 and the first 9 months of 2023 and estimates for implementation in 2023. Report of the Supervisory Board in Q3/2023.</w:t>
            </w:r>
          </w:p>
          <w:p w14:paraId="281456CA" w14:textId="77777777" w:rsidR="00EA112E" w:rsidRPr="000928E5" w:rsidRDefault="000928E5" w:rsidP="000928E5">
            <w:pPr>
              <w:numPr>
                <w:ilvl w:val="0"/>
                <w:numId w:val="11"/>
              </w:numPr>
              <w:pBdr>
                <w:top w:val="nil"/>
                <w:left w:val="nil"/>
                <w:bottom w:val="nil"/>
                <w:right w:val="nil"/>
                <w:between w:val="nil"/>
              </w:pBdr>
              <w:tabs>
                <w:tab w:val="left" w:pos="274"/>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Approve the policy of establishing the Company's Development Orientation Committee.</w:t>
            </w:r>
          </w:p>
          <w:p w14:paraId="2F523ECD" w14:textId="1CDE93E9" w:rsidR="00156BAD" w:rsidRPr="000928E5" w:rsidRDefault="000928E5" w:rsidP="000928E5">
            <w:pPr>
              <w:numPr>
                <w:ilvl w:val="0"/>
                <w:numId w:val="11"/>
              </w:numPr>
              <w:pBdr>
                <w:top w:val="nil"/>
                <w:left w:val="nil"/>
                <w:bottom w:val="nil"/>
                <w:right w:val="nil"/>
                <w:between w:val="nil"/>
              </w:pBdr>
              <w:tabs>
                <w:tab w:val="left" w:pos="269"/>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Approve the Reports and Proposals of the General Manager.</w:t>
            </w:r>
          </w:p>
        </w:tc>
      </w:tr>
      <w:tr w:rsidR="00EA112E" w:rsidRPr="000928E5" w14:paraId="7D8AA240" w14:textId="77777777" w:rsidTr="000928E5">
        <w:tc>
          <w:tcPr>
            <w:tcW w:w="574" w:type="pct"/>
            <w:shd w:val="clear" w:color="auto" w:fill="auto"/>
            <w:tcMar>
              <w:top w:w="0" w:type="dxa"/>
              <w:bottom w:w="0" w:type="dxa"/>
            </w:tcMar>
            <w:vAlign w:val="center"/>
          </w:tcPr>
          <w:p w14:paraId="132DE406"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30.</w:t>
            </w:r>
          </w:p>
        </w:tc>
        <w:tc>
          <w:tcPr>
            <w:tcW w:w="1058" w:type="pct"/>
            <w:shd w:val="clear" w:color="auto" w:fill="auto"/>
            <w:tcMar>
              <w:top w:w="0" w:type="dxa"/>
              <w:bottom w:w="0" w:type="dxa"/>
            </w:tcMar>
            <w:vAlign w:val="center"/>
          </w:tcPr>
          <w:p w14:paraId="62916364"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73/QD-HDQT</w:t>
            </w:r>
          </w:p>
        </w:tc>
        <w:tc>
          <w:tcPr>
            <w:tcW w:w="963" w:type="pct"/>
            <w:shd w:val="clear" w:color="auto" w:fill="auto"/>
            <w:tcMar>
              <w:top w:w="0" w:type="dxa"/>
              <w:bottom w:w="0" w:type="dxa"/>
            </w:tcMar>
            <w:vAlign w:val="center"/>
          </w:tcPr>
          <w:p w14:paraId="7E9ED4EB"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November 9, 2023</w:t>
            </w:r>
          </w:p>
        </w:tc>
        <w:tc>
          <w:tcPr>
            <w:tcW w:w="2405" w:type="pct"/>
            <w:shd w:val="clear" w:color="auto" w:fill="auto"/>
            <w:tcMar>
              <w:top w:w="0" w:type="dxa"/>
              <w:bottom w:w="0" w:type="dxa"/>
            </w:tcMar>
            <w:vAlign w:val="center"/>
          </w:tcPr>
          <w:p w14:paraId="2E5B3EF2" w14:textId="72F5396E" w:rsidR="00EA112E" w:rsidRPr="000928E5" w:rsidRDefault="00156BAD"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Board Decision on establishing the Company Development Orientation Committee.</w:t>
            </w:r>
          </w:p>
        </w:tc>
      </w:tr>
      <w:tr w:rsidR="00EA112E" w:rsidRPr="000928E5" w14:paraId="13C0B0F6" w14:textId="77777777" w:rsidTr="000928E5">
        <w:tc>
          <w:tcPr>
            <w:tcW w:w="574" w:type="pct"/>
            <w:shd w:val="clear" w:color="auto" w:fill="auto"/>
            <w:tcMar>
              <w:top w:w="0" w:type="dxa"/>
              <w:bottom w:w="0" w:type="dxa"/>
            </w:tcMar>
            <w:vAlign w:val="center"/>
          </w:tcPr>
          <w:p w14:paraId="4A7F775F"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31.</w:t>
            </w:r>
          </w:p>
        </w:tc>
        <w:tc>
          <w:tcPr>
            <w:tcW w:w="1058" w:type="pct"/>
            <w:shd w:val="clear" w:color="auto" w:fill="auto"/>
            <w:tcMar>
              <w:top w:w="0" w:type="dxa"/>
              <w:bottom w:w="0" w:type="dxa"/>
            </w:tcMar>
            <w:vAlign w:val="center"/>
          </w:tcPr>
          <w:p w14:paraId="171356C0"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75/NQ-HDQT</w:t>
            </w:r>
          </w:p>
        </w:tc>
        <w:tc>
          <w:tcPr>
            <w:tcW w:w="963" w:type="pct"/>
            <w:shd w:val="clear" w:color="auto" w:fill="auto"/>
            <w:tcMar>
              <w:top w:w="0" w:type="dxa"/>
              <w:bottom w:w="0" w:type="dxa"/>
            </w:tcMar>
            <w:vAlign w:val="center"/>
          </w:tcPr>
          <w:p w14:paraId="5BF3B20E"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November 24, 2023</w:t>
            </w:r>
          </w:p>
        </w:tc>
        <w:tc>
          <w:tcPr>
            <w:tcW w:w="2405" w:type="pct"/>
            <w:shd w:val="clear" w:color="auto" w:fill="auto"/>
            <w:tcMar>
              <w:top w:w="0" w:type="dxa"/>
              <w:bottom w:w="0" w:type="dxa"/>
            </w:tcMar>
            <w:vAlign w:val="center"/>
          </w:tcPr>
          <w:p w14:paraId="2F02A6AB" w14:textId="00D1DA2A" w:rsidR="00EA112E" w:rsidRPr="000928E5" w:rsidRDefault="00156BAD"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 xml:space="preserve">Board Resolution on approving the purchase of additional raw materials and packaging in 2023 and the plan for 2024. </w:t>
            </w:r>
          </w:p>
        </w:tc>
      </w:tr>
    </w:tbl>
    <w:p w14:paraId="625181BE" w14:textId="77777777" w:rsidR="00EA112E" w:rsidRPr="000928E5" w:rsidRDefault="000928E5" w:rsidP="000928E5">
      <w:pPr>
        <w:numPr>
          <w:ilvl w:val="0"/>
          <w:numId w:val="13"/>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lastRenderedPageBreak/>
        <w:t>The Supervisory Board (Report of 2023):</w:t>
      </w:r>
    </w:p>
    <w:p w14:paraId="6BEB2E96" w14:textId="77777777" w:rsidR="00EA112E" w:rsidRPr="000928E5" w:rsidRDefault="000928E5" w:rsidP="000928E5">
      <w:pPr>
        <w:numPr>
          <w:ilvl w:val="0"/>
          <w:numId w:val="3"/>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928E5">
        <w:rPr>
          <w:rFonts w:ascii="Arial" w:hAnsi="Arial" w:cs="Arial"/>
          <w:color w:val="010000"/>
          <w:sz w:val="20"/>
        </w:rPr>
        <w:t>Information about members of the Supervisory Board: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92"/>
        <w:gridCol w:w="2661"/>
        <w:gridCol w:w="1983"/>
        <w:gridCol w:w="1999"/>
        <w:gridCol w:w="1684"/>
      </w:tblGrid>
      <w:tr w:rsidR="00EA112E" w:rsidRPr="000928E5" w14:paraId="20BF59B9" w14:textId="77777777" w:rsidTr="000928E5">
        <w:tc>
          <w:tcPr>
            <w:tcW w:w="396" w:type="pct"/>
            <w:shd w:val="clear" w:color="auto" w:fill="auto"/>
            <w:tcMar>
              <w:top w:w="0" w:type="dxa"/>
              <w:bottom w:w="0" w:type="dxa"/>
            </w:tcMar>
            <w:vAlign w:val="center"/>
          </w:tcPr>
          <w:p w14:paraId="38672528"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No.</w:t>
            </w:r>
          </w:p>
        </w:tc>
        <w:tc>
          <w:tcPr>
            <w:tcW w:w="1487" w:type="pct"/>
            <w:shd w:val="clear" w:color="auto" w:fill="auto"/>
            <w:tcMar>
              <w:top w:w="0" w:type="dxa"/>
              <w:bottom w:w="0" w:type="dxa"/>
            </w:tcMar>
            <w:vAlign w:val="center"/>
          </w:tcPr>
          <w:p w14:paraId="68094253" w14:textId="0DAB377B"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Member of the Supervisory Board</w:t>
            </w:r>
          </w:p>
        </w:tc>
        <w:tc>
          <w:tcPr>
            <w:tcW w:w="1111" w:type="pct"/>
            <w:shd w:val="clear" w:color="auto" w:fill="auto"/>
            <w:tcMar>
              <w:top w:w="0" w:type="dxa"/>
              <w:bottom w:w="0" w:type="dxa"/>
            </w:tcMar>
            <w:vAlign w:val="center"/>
          </w:tcPr>
          <w:p w14:paraId="46425F57"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Position</w:t>
            </w:r>
          </w:p>
        </w:tc>
        <w:tc>
          <w:tcPr>
            <w:tcW w:w="1060" w:type="pct"/>
            <w:shd w:val="clear" w:color="auto" w:fill="auto"/>
            <w:tcMar>
              <w:top w:w="0" w:type="dxa"/>
              <w:bottom w:w="0" w:type="dxa"/>
            </w:tcMar>
            <w:vAlign w:val="center"/>
          </w:tcPr>
          <w:p w14:paraId="7B5069BD"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Date of appointment/dismissal as member of the Supervisory Board</w:t>
            </w:r>
          </w:p>
        </w:tc>
        <w:tc>
          <w:tcPr>
            <w:tcW w:w="945" w:type="pct"/>
            <w:shd w:val="clear" w:color="auto" w:fill="auto"/>
            <w:tcMar>
              <w:top w:w="0" w:type="dxa"/>
              <w:bottom w:w="0" w:type="dxa"/>
            </w:tcMar>
            <w:vAlign w:val="center"/>
          </w:tcPr>
          <w:p w14:paraId="56F56F65"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Qualification</w:t>
            </w:r>
          </w:p>
        </w:tc>
      </w:tr>
      <w:tr w:rsidR="00EA112E" w:rsidRPr="000928E5" w14:paraId="7F80891A" w14:textId="77777777" w:rsidTr="000928E5">
        <w:tc>
          <w:tcPr>
            <w:tcW w:w="396" w:type="pct"/>
            <w:shd w:val="clear" w:color="auto" w:fill="auto"/>
            <w:tcMar>
              <w:top w:w="0" w:type="dxa"/>
              <w:bottom w:w="0" w:type="dxa"/>
            </w:tcMar>
            <w:vAlign w:val="center"/>
          </w:tcPr>
          <w:p w14:paraId="67E1D47D"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1.</w:t>
            </w:r>
          </w:p>
        </w:tc>
        <w:tc>
          <w:tcPr>
            <w:tcW w:w="1487" w:type="pct"/>
            <w:shd w:val="clear" w:color="auto" w:fill="auto"/>
            <w:tcMar>
              <w:top w:w="0" w:type="dxa"/>
              <w:bottom w:w="0" w:type="dxa"/>
            </w:tcMar>
            <w:vAlign w:val="center"/>
          </w:tcPr>
          <w:p w14:paraId="5DA1A7C9"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Ms. Pham Thi Hoang</w:t>
            </w:r>
          </w:p>
        </w:tc>
        <w:tc>
          <w:tcPr>
            <w:tcW w:w="1111" w:type="pct"/>
            <w:shd w:val="clear" w:color="auto" w:fill="auto"/>
            <w:tcMar>
              <w:top w:w="0" w:type="dxa"/>
              <w:bottom w:w="0" w:type="dxa"/>
            </w:tcMar>
            <w:vAlign w:val="center"/>
          </w:tcPr>
          <w:p w14:paraId="1DAEA4D6"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Chief of the Supervisory Board</w:t>
            </w:r>
          </w:p>
        </w:tc>
        <w:tc>
          <w:tcPr>
            <w:tcW w:w="1060" w:type="pct"/>
            <w:shd w:val="clear" w:color="auto" w:fill="auto"/>
            <w:tcMar>
              <w:top w:w="0" w:type="dxa"/>
              <w:bottom w:w="0" w:type="dxa"/>
            </w:tcMar>
            <w:vAlign w:val="center"/>
          </w:tcPr>
          <w:p w14:paraId="4FF65EE9" w14:textId="7C7C2254"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April 20, 2019</w:t>
            </w:r>
            <w:r w:rsidR="00156BAD" w:rsidRPr="000928E5">
              <w:rPr>
                <w:rFonts w:ascii="Arial" w:hAnsi="Arial" w:cs="Arial"/>
                <w:color w:val="010000"/>
                <w:sz w:val="20"/>
              </w:rPr>
              <w:t>/</w:t>
            </w:r>
          </w:p>
          <w:p w14:paraId="39A40130"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April 22, 2023</w:t>
            </w:r>
          </w:p>
        </w:tc>
        <w:tc>
          <w:tcPr>
            <w:tcW w:w="945" w:type="pct"/>
            <w:shd w:val="clear" w:color="auto" w:fill="auto"/>
            <w:tcMar>
              <w:top w:w="0" w:type="dxa"/>
              <w:bottom w:w="0" w:type="dxa"/>
            </w:tcMar>
            <w:vAlign w:val="center"/>
          </w:tcPr>
          <w:p w14:paraId="63CE6188"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University of Finance and Accounting</w:t>
            </w:r>
          </w:p>
        </w:tc>
      </w:tr>
      <w:tr w:rsidR="00EA112E" w:rsidRPr="000928E5" w14:paraId="00E32EB4" w14:textId="77777777" w:rsidTr="000928E5">
        <w:tc>
          <w:tcPr>
            <w:tcW w:w="396" w:type="pct"/>
            <w:shd w:val="clear" w:color="auto" w:fill="auto"/>
            <w:tcMar>
              <w:top w:w="0" w:type="dxa"/>
              <w:bottom w:w="0" w:type="dxa"/>
            </w:tcMar>
            <w:vAlign w:val="center"/>
          </w:tcPr>
          <w:p w14:paraId="01189D77"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2.</w:t>
            </w:r>
          </w:p>
        </w:tc>
        <w:tc>
          <w:tcPr>
            <w:tcW w:w="1487" w:type="pct"/>
            <w:shd w:val="clear" w:color="auto" w:fill="auto"/>
            <w:tcMar>
              <w:top w:w="0" w:type="dxa"/>
              <w:bottom w:w="0" w:type="dxa"/>
            </w:tcMar>
            <w:vAlign w:val="center"/>
          </w:tcPr>
          <w:p w14:paraId="285D8AD1"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 xml:space="preserve">Mr. Le </w:t>
            </w:r>
            <w:proofErr w:type="spellStart"/>
            <w:r w:rsidRPr="000928E5">
              <w:rPr>
                <w:rFonts w:ascii="Arial" w:hAnsi="Arial" w:cs="Arial"/>
                <w:color w:val="010000"/>
                <w:sz w:val="20"/>
              </w:rPr>
              <w:t>Huu</w:t>
            </w:r>
            <w:proofErr w:type="spellEnd"/>
            <w:r w:rsidRPr="000928E5">
              <w:rPr>
                <w:rFonts w:ascii="Arial" w:hAnsi="Arial" w:cs="Arial"/>
                <w:color w:val="010000"/>
                <w:sz w:val="20"/>
              </w:rPr>
              <w:t xml:space="preserve"> Hung</w:t>
            </w:r>
          </w:p>
        </w:tc>
        <w:tc>
          <w:tcPr>
            <w:tcW w:w="1111" w:type="pct"/>
            <w:shd w:val="clear" w:color="auto" w:fill="auto"/>
            <w:tcMar>
              <w:top w:w="0" w:type="dxa"/>
              <w:bottom w:w="0" w:type="dxa"/>
            </w:tcMar>
            <w:vAlign w:val="center"/>
          </w:tcPr>
          <w:p w14:paraId="27A32A54"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Supervisor</w:t>
            </w:r>
          </w:p>
        </w:tc>
        <w:tc>
          <w:tcPr>
            <w:tcW w:w="1060" w:type="pct"/>
            <w:shd w:val="clear" w:color="auto" w:fill="auto"/>
            <w:tcMar>
              <w:top w:w="0" w:type="dxa"/>
              <w:bottom w:w="0" w:type="dxa"/>
            </w:tcMar>
            <w:vAlign w:val="center"/>
          </w:tcPr>
          <w:p w14:paraId="399B928C"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April 20, 2019</w:t>
            </w:r>
          </w:p>
        </w:tc>
        <w:tc>
          <w:tcPr>
            <w:tcW w:w="945" w:type="pct"/>
            <w:shd w:val="clear" w:color="auto" w:fill="auto"/>
            <w:tcMar>
              <w:top w:w="0" w:type="dxa"/>
              <w:bottom w:w="0" w:type="dxa"/>
            </w:tcMar>
            <w:vAlign w:val="center"/>
          </w:tcPr>
          <w:p w14:paraId="2051E5A2"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University of Finance and Accounting</w:t>
            </w:r>
          </w:p>
        </w:tc>
      </w:tr>
      <w:tr w:rsidR="00EA112E" w:rsidRPr="000928E5" w14:paraId="24C26190" w14:textId="77777777" w:rsidTr="000928E5">
        <w:tc>
          <w:tcPr>
            <w:tcW w:w="396" w:type="pct"/>
            <w:shd w:val="clear" w:color="auto" w:fill="auto"/>
            <w:tcMar>
              <w:top w:w="0" w:type="dxa"/>
              <w:bottom w:w="0" w:type="dxa"/>
            </w:tcMar>
            <w:vAlign w:val="center"/>
          </w:tcPr>
          <w:p w14:paraId="2683615F"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3.</w:t>
            </w:r>
          </w:p>
        </w:tc>
        <w:tc>
          <w:tcPr>
            <w:tcW w:w="1487" w:type="pct"/>
            <w:shd w:val="clear" w:color="auto" w:fill="auto"/>
            <w:tcMar>
              <w:top w:w="0" w:type="dxa"/>
              <w:bottom w:w="0" w:type="dxa"/>
            </w:tcMar>
            <w:vAlign w:val="center"/>
          </w:tcPr>
          <w:p w14:paraId="193B32E9"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 xml:space="preserve">Mr. Nguyen The </w:t>
            </w:r>
            <w:proofErr w:type="spellStart"/>
            <w:r w:rsidRPr="000928E5">
              <w:rPr>
                <w:rFonts w:ascii="Arial" w:hAnsi="Arial" w:cs="Arial"/>
                <w:color w:val="010000"/>
                <w:sz w:val="20"/>
              </w:rPr>
              <w:t>Phong</w:t>
            </w:r>
            <w:proofErr w:type="spellEnd"/>
          </w:p>
        </w:tc>
        <w:tc>
          <w:tcPr>
            <w:tcW w:w="1111" w:type="pct"/>
            <w:shd w:val="clear" w:color="auto" w:fill="auto"/>
            <w:tcMar>
              <w:top w:w="0" w:type="dxa"/>
              <w:bottom w:w="0" w:type="dxa"/>
            </w:tcMar>
            <w:vAlign w:val="center"/>
          </w:tcPr>
          <w:p w14:paraId="0F1CD8DF"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Supervisor</w:t>
            </w:r>
          </w:p>
        </w:tc>
        <w:tc>
          <w:tcPr>
            <w:tcW w:w="1060" w:type="pct"/>
            <w:shd w:val="clear" w:color="auto" w:fill="auto"/>
            <w:tcMar>
              <w:top w:w="0" w:type="dxa"/>
              <w:bottom w:w="0" w:type="dxa"/>
            </w:tcMar>
            <w:vAlign w:val="center"/>
          </w:tcPr>
          <w:p w14:paraId="60B89207"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April 20, 2019</w:t>
            </w:r>
          </w:p>
        </w:tc>
        <w:tc>
          <w:tcPr>
            <w:tcW w:w="945" w:type="pct"/>
            <w:shd w:val="clear" w:color="auto" w:fill="auto"/>
            <w:tcMar>
              <w:top w:w="0" w:type="dxa"/>
              <w:bottom w:w="0" w:type="dxa"/>
            </w:tcMar>
            <w:vAlign w:val="center"/>
          </w:tcPr>
          <w:p w14:paraId="23C702C7"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Bachelor of Economics</w:t>
            </w:r>
          </w:p>
        </w:tc>
      </w:tr>
      <w:tr w:rsidR="00EA112E" w:rsidRPr="000928E5" w14:paraId="7BAAD7E2" w14:textId="77777777" w:rsidTr="000928E5">
        <w:tc>
          <w:tcPr>
            <w:tcW w:w="396" w:type="pct"/>
            <w:shd w:val="clear" w:color="auto" w:fill="auto"/>
            <w:tcMar>
              <w:top w:w="0" w:type="dxa"/>
              <w:bottom w:w="0" w:type="dxa"/>
            </w:tcMar>
            <w:vAlign w:val="center"/>
          </w:tcPr>
          <w:p w14:paraId="50259FE9"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4.</w:t>
            </w:r>
          </w:p>
        </w:tc>
        <w:tc>
          <w:tcPr>
            <w:tcW w:w="1487" w:type="pct"/>
            <w:shd w:val="clear" w:color="auto" w:fill="auto"/>
            <w:tcMar>
              <w:top w:w="0" w:type="dxa"/>
              <w:bottom w:w="0" w:type="dxa"/>
            </w:tcMar>
            <w:vAlign w:val="center"/>
          </w:tcPr>
          <w:p w14:paraId="4E749C3D"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Ms. Nguyen Thi Thuy My</w:t>
            </w:r>
          </w:p>
        </w:tc>
        <w:tc>
          <w:tcPr>
            <w:tcW w:w="1111" w:type="pct"/>
            <w:shd w:val="clear" w:color="auto" w:fill="auto"/>
            <w:tcMar>
              <w:top w:w="0" w:type="dxa"/>
              <w:bottom w:w="0" w:type="dxa"/>
            </w:tcMar>
            <w:vAlign w:val="center"/>
          </w:tcPr>
          <w:p w14:paraId="6A9AADE5"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Supervisor</w:t>
            </w:r>
          </w:p>
        </w:tc>
        <w:tc>
          <w:tcPr>
            <w:tcW w:w="1060" w:type="pct"/>
            <w:shd w:val="clear" w:color="auto" w:fill="auto"/>
            <w:tcMar>
              <w:top w:w="0" w:type="dxa"/>
              <w:bottom w:w="0" w:type="dxa"/>
            </w:tcMar>
            <w:vAlign w:val="center"/>
          </w:tcPr>
          <w:p w14:paraId="4B0E0CF2"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April 22, 2023</w:t>
            </w:r>
          </w:p>
        </w:tc>
        <w:tc>
          <w:tcPr>
            <w:tcW w:w="945" w:type="pct"/>
            <w:shd w:val="clear" w:color="auto" w:fill="auto"/>
            <w:tcMar>
              <w:top w:w="0" w:type="dxa"/>
              <w:bottom w:w="0" w:type="dxa"/>
            </w:tcMar>
            <w:vAlign w:val="center"/>
          </w:tcPr>
          <w:p w14:paraId="7513892F"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Bachelor</w:t>
            </w:r>
          </w:p>
          <w:p w14:paraId="0982D826"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of Law</w:t>
            </w:r>
          </w:p>
        </w:tc>
      </w:tr>
    </w:tbl>
    <w:p w14:paraId="6428EE23" w14:textId="77777777" w:rsidR="00EA112E" w:rsidRPr="000928E5" w:rsidRDefault="000928E5" w:rsidP="000928E5">
      <w:pPr>
        <w:numPr>
          <w:ilvl w:val="0"/>
          <w:numId w:val="13"/>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The Executive Board:</w:t>
      </w:r>
    </w:p>
    <w:tbl>
      <w:tblPr>
        <w:tblStyle w:val="a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641"/>
        <w:gridCol w:w="2604"/>
        <w:gridCol w:w="1928"/>
        <w:gridCol w:w="1847"/>
        <w:gridCol w:w="1999"/>
      </w:tblGrid>
      <w:tr w:rsidR="00EA112E" w:rsidRPr="000928E5" w14:paraId="59A16FA9" w14:textId="77777777" w:rsidTr="000928E5">
        <w:tc>
          <w:tcPr>
            <w:tcW w:w="397" w:type="pct"/>
            <w:shd w:val="clear" w:color="auto" w:fill="auto"/>
            <w:tcMar>
              <w:top w:w="0" w:type="dxa"/>
              <w:bottom w:w="0" w:type="dxa"/>
            </w:tcMar>
            <w:vAlign w:val="center"/>
          </w:tcPr>
          <w:p w14:paraId="1144AA6E"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No.</w:t>
            </w:r>
          </w:p>
        </w:tc>
        <w:tc>
          <w:tcPr>
            <w:tcW w:w="1485" w:type="pct"/>
            <w:shd w:val="clear" w:color="auto" w:fill="auto"/>
            <w:tcMar>
              <w:top w:w="0" w:type="dxa"/>
              <w:bottom w:w="0" w:type="dxa"/>
            </w:tcMar>
            <w:vAlign w:val="center"/>
          </w:tcPr>
          <w:p w14:paraId="124AFF27" w14:textId="60B94B4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Member of the Executive Board</w:t>
            </w:r>
          </w:p>
        </w:tc>
        <w:tc>
          <w:tcPr>
            <w:tcW w:w="1110" w:type="pct"/>
            <w:shd w:val="clear" w:color="auto" w:fill="auto"/>
            <w:tcMar>
              <w:top w:w="0" w:type="dxa"/>
              <w:bottom w:w="0" w:type="dxa"/>
            </w:tcMar>
            <w:vAlign w:val="center"/>
          </w:tcPr>
          <w:p w14:paraId="622B2FB1"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Date of birth</w:t>
            </w:r>
          </w:p>
        </w:tc>
        <w:tc>
          <w:tcPr>
            <w:tcW w:w="1065" w:type="pct"/>
            <w:shd w:val="clear" w:color="auto" w:fill="auto"/>
            <w:tcMar>
              <w:top w:w="0" w:type="dxa"/>
              <w:bottom w:w="0" w:type="dxa"/>
            </w:tcMar>
            <w:vAlign w:val="center"/>
          </w:tcPr>
          <w:p w14:paraId="2DD17FCE"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Qualification</w:t>
            </w:r>
          </w:p>
        </w:tc>
        <w:tc>
          <w:tcPr>
            <w:tcW w:w="943" w:type="pct"/>
            <w:shd w:val="clear" w:color="auto" w:fill="auto"/>
            <w:tcMar>
              <w:top w:w="0" w:type="dxa"/>
              <w:bottom w:w="0" w:type="dxa"/>
            </w:tcMar>
            <w:vAlign w:val="center"/>
          </w:tcPr>
          <w:p w14:paraId="5920C7E5"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Date of appointment/dismissal as member of the Executive Board</w:t>
            </w:r>
          </w:p>
        </w:tc>
      </w:tr>
      <w:tr w:rsidR="00EA112E" w:rsidRPr="000928E5" w14:paraId="70C241E5" w14:textId="77777777" w:rsidTr="000928E5">
        <w:tc>
          <w:tcPr>
            <w:tcW w:w="397" w:type="pct"/>
            <w:shd w:val="clear" w:color="auto" w:fill="auto"/>
            <w:tcMar>
              <w:top w:w="0" w:type="dxa"/>
              <w:bottom w:w="0" w:type="dxa"/>
            </w:tcMar>
            <w:vAlign w:val="center"/>
          </w:tcPr>
          <w:p w14:paraId="21458D93"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1.</w:t>
            </w:r>
          </w:p>
        </w:tc>
        <w:tc>
          <w:tcPr>
            <w:tcW w:w="1485" w:type="pct"/>
            <w:shd w:val="clear" w:color="auto" w:fill="auto"/>
            <w:tcMar>
              <w:top w:w="0" w:type="dxa"/>
              <w:bottom w:w="0" w:type="dxa"/>
            </w:tcMar>
            <w:vAlign w:val="center"/>
          </w:tcPr>
          <w:p w14:paraId="0454F874"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 xml:space="preserve">Mr. Tran Viet </w:t>
            </w:r>
            <w:proofErr w:type="spellStart"/>
            <w:r w:rsidRPr="000928E5">
              <w:rPr>
                <w:rFonts w:ascii="Arial" w:hAnsi="Arial" w:cs="Arial"/>
                <w:color w:val="010000"/>
                <w:sz w:val="20"/>
              </w:rPr>
              <w:t>Trung</w:t>
            </w:r>
            <w:proofErr w:type="spellEnd"/>
          </w:p>
        </w:tc>
        <w:tc>
          <w:tcPr>
            <w:tcW w:w="1110" w:type="pct"/>
            <w:shd w:val="clear" w:color="auto" w:fill="auto"/>
            <w:tcMar>
              <w:top w:w="0" w:type="dxa"/>
              <w:bottom w:w="0" w:type="dxa"/>
            </w:tcMar>
            <w:vAlign w:val="center"/>
          </w:tcPr>
          <w:p w14:paraId="4ACC2885"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October 27, 1956</w:t>
            </w:r>
          </w:p>
        </w:tc>
        <w:tc>
          <w:tcPr>
            <w:tcW w:w="1065" w:type="pct"/>
            <w:shd w:val="clear" w:color="auto" w:fill="auto"/>
            <w:tcMar>
              <w:top w:w="0" w:type="dxa"/>
              <w:bottom w:w="0" w:type="dxa"/>
            </w:tcMar>
            <w:vAlign w:val="center"/>
          </w:tcPr>
          <w:p w14:paraId="153B60DE"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University pharmacist, Bachelor of business administration</w:t>
            </w:r>
          </w:p>
        </w:tc>
        <w:tc>
          <w:tcPr>
            <w:tcW w:w="943" w:type="pct"/>
            <w:shd w:val="clear" w:color="auto" w:fill="auto"/>
            <w:tcMar>
              <w:top w:w="0" w:type="dxa"/>
              <w:bottom w:w="0" w:type="dxa"/>
            </w:tcMar>
            <w:vAlign w:val="center"/>
          </w:tcPr>
          <w:p w14:paraId="21FFE35E"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April 23, 2019</w:t>
            </w:r>
          </w:p>
        </w:tc>
      </w:tr>
      <w:tr w:rsidR="00EA112E" w:rsidRPr="000928E5" w14:paraId="46DA3989" w14:textId="77777777" w:rsidTr="000928E5">
        <w:tc>
          <w:tcPr>
            <w:tcW w:w="397" w:type="pct"/>
            <w:shd w:val="clear" w:color="auto" w:fill="auto"/>
            <w:tcMar>
              <w:top w:w="0" w:type="dxa"/>
              <w:bottom w:w="0" w:type="dxa"/>
            </w:tcMar>
            <w:vAlign w:val="center"/>
          </w:tcPr>
          <w:p w14:paraId="6766E999"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2.</w:t>
            </w:r>
          </w:p>
        </w:tc>
        <w:tc>
          <w:tcPr>
            <w:tcW w:w="1485" w:type="pct"/>
            <w:shd w:val="clear" w:color="auto" w:fill="auto"/>
            <w:tcMar>
              <w:top w:w="0" w:type="dxa"/>
              <w:bottom w:w="0" w:type="dxa"/>
            </w:tcMar>
            <w:vAlign w:val="center"/>
          </w:tcPr>
          <w:p w14:paraId="4869B20B" w14:textId="239D52F0"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Mr. Pham Xuan</w:t>
            </w:r>
            <w:r w:rsidR="00156BAD" w:rsidRPr="000928E5">
              <w:rPr>
                <w:rFonts w:ascii="Arial" w:eastAsia="Arial" w:hAnsi="Arial" w:cs="Arial"/>
                <w:color w:val="010000"/>
                <w:sz w:val="20"/>
                <w:szCs w:val="20"/>
              </w:rPr>
              <w:t xml:space="preserve"> </w:t>
            </w:r>
            <w:proofErr w:type="spellStart"/>
            <w:r w:rsidRPr="000928E5">
              <w:rPr>
                <w:rFonts w:ascii="Arial" w:hAnsi="Arial" w:cs="Arial"/>
                <w:color w:val="010000"/>
                <w:sz w:val="20"/>
              </w:rPr>
              <w:t>Phong</w:t>
            </w:r>
            <w:proofErr w:type="spellEnd"/>
          </w:p>
        </w:tc>
        <w:tc>
          <w:tcPr>
            <w:tcW w:w="1110" w:type="pct"/>
            <w:shd w:val="clear" w:color="auto" w:fill="auto"/>
            <w:tcMar>
              <w:top w:w="0" w:type="dxa"/>
              <w:bottom w:w="0" w:type="dxa"/>
            </w:tcMar>
            <w:vAlign w:val="center"/>
          </w:tcPr>
          <w:p w14:paraId="19E028A4"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August 30, 1962</w:t>
            </w:r>
          </w:p>
        </w:tc>
        <w:tc>
          <w:tcPr>
            <w:tcW w:w="1065" w:type="pct"/>
            <w:shd w:val="clear" w:color="auto" w:fill="auto"/>
            <w:tcMar>
              <w:top w:w="0" w:type="dxa"/>
              <w:bottom w:w="0" w:type="dxa"/>
            </w:tcMar>
            <w:vAlign w:val="center"/>
          </w:tcPr>
          <w:p w14:paraId="4783CA7C"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University pharmacist, Bachelor of Economics</w:t>
            </w:r>
          </w:p>
        </w:tc>
        <w:tc>
          <w:tcPr>
            <w:tcW w:w="943" w:type="pct"/>
            <w:shd w:val="clear" w:color="auto" w:fill="auto"/>
            <w:tcMar>
              <w:top w:w="0" w:type="dxa"/>
              <w:bottom w:w="0" w:type="dxa"/>
            </w:tcMar>
            <w:vAlign w:val="center"/>
          </w:tcPr>
          <w:p w14:paraId="25FBC5A6"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August 1, 2019</w:t>
            </w:r>
          </w:p>
        </w:tc>
      </w:tr>
      <w:tr w:rsidR="00EA112E" w:rsidRPr="000928E5" w14:paraId="7E5F0A8F" w14:textId="77777777" w:rsidTr="000928E5">
        <w:tc>
          <w:tcPr>
            <w:tcW w:w="397" w:type="pct"/>
            <w:shd w:val="clear" w:color="auto" w:fill="auto"/>
            <w:tcMar>
              <w:top w:w="0" w:type="dxa"/>
              <w:bottom w:w="0" w:type="dxa"/>
            </w:tcMar>
            <w:vAlign w:val="center"/>
          </w:tcPr>
          <w:p w14:paraId="3CDE1A81"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3.</w:t>
            </w:r>
          </w:p>
        </w:tc>
        <w:tc>
          <w:tcPr>
            <w:tcW w:w="1485" w:type="pct"/>
            <w:shd w:val="clear" w:color="auto" w:fill="auto"/>
            <w:tcMar>
              <w:top w:w="0" w:type="dxa"/>
              <w:bottom w:w="0" w:type="dxa"/>
            </w:tcMar>
            <w:vAlign w:val="center"/>
          </w:tcPr>
          <w:p w14:paraId="2FABA99F"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 xml:space="preserve">Ms. Nguyen Thi Kim </w:t>
            </w:r>
            <w:proofErr w:type="spellStart"/>
            <w:r w:rsidRPr="000928E5">
              <w:rPr>
                <w:rFonts w:ascii="Arial" w:hAnsi="Arial" w:cs="Arial"/>
                <w:color w:val="010000"/>
                <w:sz w:val="20"/>
              </w:rPr>
              <w:t>Tuyen</w:t>
            </w:r>
            <w:proofErr w:type="spellEnd"/>
          </w:p>
        </w:tc>
        <w:tc>
          <w:tcPr>
            <w:tcW w:w="1110" w:type="pct"/>
            <w:shd w:val="clear" w:color="auto" w:fill="auto"/>
            <w:tcMar>
              <w:top w:w="0" w:type="dxa"/>
              <w:bottom w:w="0" w:type="dxa"/>
            </w:tcMar>
            <w:vAlign w:val="center"/>
          </w:tcPr>
          <w:p w14:paraId="6796FBAC"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January 1, 1962</w:t>
            </w:r>
          </w:p>
        </w:tc>
        <w:tc>
          <w:tcPr>
            <w:tcW w:w="1065" w:type="pct"/>
            <w:shd w:val="clear" w:color="auto" w:fill="auto"/>
            <w:tcMar>
              <w:top w:w="0" w:type="dxa"/>
              <w:bottom w:w="0" w:type="dxa"/>
            </w:tcMar>
            <w:vAlign w:val="center"/>
          </w:tcPr>
          <w:p w14:paraId="2641D731" w14:textId="014D1658"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 xml:space="preserve">Bachelor of English </w:t>
            </w:r>
            <w:proofErr w:type="spellStart"/>
            <w:r w:rsidR="00156BAD" w:rsidRPr="000928E5">
              <w:rPr>
                <w:rFonts w:ascii="Arial" w:hAnsi="Arial" w:cs="Arial"/>
                <w:color w:val="010000"/>
                <w:sz w:val="20"/>
              </w:rPr>
              <w:t>L</w:t>
            </w:r>
            <w:r w:rsidRPr="000928E5">
              <w:rPr>
                <w:rFonts w:ascii="Arial" w:hAnsi="Arial" w:cs="Arial"/>
                <w:color w:val="010000"/>
                <w:sz w:val="20"/>
              </w:rPr>
              <w:t>inguitics</w:t>
            </w:r>
            <w:proofErr w:type="spellEnd"/>
          </w:p>
        </w:tc>
        <w:tc>
          <w:tcPr>
            <w:tcW w:w="943" w:type="pct"/>
            <w:shd w:val="clear" w:color="auto" w:fill="auto"/>
            <w:tcMar>
              <w:top w:w="0" w:type="dxa"/>
              <w:bottom w:w="0" w:type="dxa"/>
            </w:tcMar>
            <w:vAlign w:val="center"/>
          </w:tcPr>
          <w:p w14:paraId="46E9473F"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August 1, 2019</w:t>
            </w:r>
          </w:p>
        </w:tc>
      </w:tr>
      <w:tr w:rsidR="00EA112E" w:rsidRPr="000928E5" w14:paraId="29F247C4" w14:textId="77777777" w:rsidTr="000928E5">
        <w:tc>
          <w:tcPr>
            <w:tcW w:w="397" w:type="pct"/>
            <w:shd w:val="clear" w:color="auto" w:fill="auto"/>
            <w:tcMar>
              <w:top w:w="0" w:type="dxa"/>
              <w:bottom w:w="0" w:type="dxa"/>
            </w:tcMar>
            <w:vAlign w:val="center"/>
          </w:tcPr>
          <w:p w14:paraId="1F250584"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4.</w:t>
            </w:r>
          </w:p>
        </w:tc>
        <w:tc>
          <w:tcPr>
            <w:tcW w:w="1485" w:type="pct"/>
            <w:shd w:val="clear" w:color="auto" w:fill="auto"/>
            <w:tcMar>
              <w:top w:w="0" w:type="dxa"/>
              <w:bottom w:w="0" w:type="dxa"/>
            </w:tcMar>
            <w:vAlign w:val="center"/>
          </w:tcPr>
          <w:p w14:paraId="6A514C47"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 xml:space="preserve">Mr. </w:t>
            </w:r>
            <w:proofErr w:type="spellStart"/>
            <w:r w:rsidRPr="000928E5">
              <w:rPr>
                <w:rFonts w:ascii="Arial" w:hAnsi="Arial" w:cs="Arial"/>
                <w:color w:val="010000"/>
                <w:sz w:val="20"/>
              </w:rPr>
              <w:t>Tra</w:t>
            </w:r>
            <w:proofErr w:type="spellEnd"/>
            <w:r w:rsidRPr="000928E5">
              <w:rPr>
                <w:rFonts w:ascii="Arial" w:hAnsi="Arial" w:cs="Arial"/>
                <w:color w:val="010000"/>
                <w:sz w:val="20"/>
              </w:rPr>
              <w:t xml:space="preserve"> </w:t>
            </w:r>
            <w:proofErr w:type="spellStart"/>
            <w:r w:rsidRPr="000928E5">
              <w:rPr>
                <w:rFonts w:ascii="Arial" w:hAnsi="Arial" w:cs="Arial"/>
                <w:color w:val="010000"/>
                <w:sz w:val="20"/>
              </w:rPr>
              <w:t>Quang</w:t>
            </w:r>
            <w:proofErr w:type="spellEnd"/>
            <w:r w:rsidRPr="000928E5">
              <w:rPr>
                <w:rFonts w:ascii="Arial" w:hAnsi="Arial" w:cs="Arial"/>
                <w:color w:val="010000"/>
                <w:sz w:val="20"/>
              </w:rPr>
              <w:t xml:space="preserve"> Trinh</w:t>
            </w:r>
          </w:p>
        </w:tc>
        <w:tc>
          <w:tcPr>
            <w:tcW w:w="1110" w:type="pct"/>
            <w:shd w:val="clear" w:color="auto" w:fill="auto"/>
            <w:tcMar>
              <w:top w:w="0" w:type="dxa"/>
              <w:bottom w:w="0" w:type="dxa"/>
            </w:tcMar>
            <w:vAlign w:val="center"/>
          </w:tcPr>
          <w:p w14:paraId="4BE829E4"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February 13, 1970</w:t>
            </w:r>
          </w:p>
        </w:tc>
        <w:tc>
          <w:tcPr>
            <w:tcW w:w="1065" w:type="pct"/>
            <w:shd w:val="clear" w:color="auto" w:fill="auto"/>
            <w:tcMar>
              <w:top w:w="0" w:type="dxa"/>
              <w:bottom w:w="0" w:type="dxa"/>
            </w:tcMar>
            <w:vAlign w:val="center"/>
          </w:tcPr>
          <w:p w14:paraId="249BF176" w14:textId="0A41B3DA"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 xml:space="preserve">Master of Pharmacy, Bachelor of Business </w:t>
            </w:r>
            <w:r w:rsidRPr="000928E5">
              <w:rPr>
                <w:rFonts w:ascii="Arial" w:hAnsi="Arial" w:cs="Arial"/>
                <w:color w:val="010000"/>
                <w:sz w:val="20"/>
              </w:rPr>
              <w:lastRenderedPageBreak/>
              <w:t>Administration</w:t>
            </w:r>
          </w:p>
        </w:tc>
        <w:tc>
          <w:tcPr>
            <w:tcW w:w="943" w:type="pct"/>
            <w:shd w:val="clear" w:color="auto" w:fill="auto"/>
            <w:tcMar>
              <w:top w:w="0" w:type="dxa"/>
              <w:bottom w:w="0" w:type="dxa"/>
            </w:tcMar>
            <w:vAlign w:val="center"/>
          </w:tcPr>
          <w:p w14:paraId="0D8B0959"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lastRenderedPageBreak/>
              <w:t>August 1, 2019</w:t>
            </w:r>
          </w:p>
        </w:tc>
      </w:tr>
    </w:tbl>
    <w:p w14:paraId="4EB7F907" w14:textId="77777777" w:rsidR="00EA112E" w:rsidRPr="000928E5" w:rsidRDefault="000928E5" w:rsidP="000928E5">
      <w:pPr>
        <w:numPr>
          <w:ilvl w:val="0"/>
          <w:numId w:val="13"/>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lastRenderedPageBreak/>
        <w:t>The Chief Accountant:</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298"/>
        <w:gridCol w:w="1904"/>
        <w:gridCol w:w="1818"/>
        <w:gridCol w:w="1999"/>
      </w:tblGrid>
      <w:tr w:rsidR="00EA112E" w:rsidRPr="000928E5" w14:paraId="5BE3D43D" w14:textId="77777777" w:rsidTr="000928E5">
        <w:tc>
          <w:tcPr>
            <w:tcW w:w="1884" w:type="pct"/>
            <w:shd w:val="clear" w:color="auto" w:fill="auto"/>
            <w:tcMar>
              <w:top w:w="0" w:type="dxa"/>
              <w:bottom w:w="0" w:type="dxa"/>
            </w:tcMar>
            <w:vAlign w:val="center"/>
          </w:tcPr>
          <w:p w14:paraId="02D95EAF"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Full name</w:t>
            </w:r>
          </w:p>
        </w:tc>
        <w:tc>
          <w:tcPr>
            <w:tcW w:w="1111" w:type="pct"/>
            <w:shd w:val="clear" w:color="auto" w:fill="auto"/>
            <w:tcMar>
              <w:top w:w="0" w:type="dxa"/>
              <w:bottom w:w="0" w:type="dxa"/>
            </w:tcMar>
            <w:vAlign w:val="center"/>
          </w:tcPr>
          <w:p w14:paraId="68120A95"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Date of birth</w:t>
            </w:r>
          </w:p>
        </w:tc>
        <w:tc>
          <w:tcPr>
            <w:tcW w:w="1063" w:type="pct"/>
            <w:shd w:val="clear" w:color="auto" w:fill="auto"/>
            <w:tcMar>
              <w:top w:w="0" w:type="dxa"/>
              <w:bottom w:w="0" w:type="dxa"/>
            </w:tcMar>
            <w:vAlign w:val="center"/>
          </w:tcPr>
          <w:p w14:paraId="172CDA03"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Qualification</w:t>
            </w:r>
          </w:p>
        </w:tc>
        <w:tc>
          <w:tcPr>
            <w:tcW w:w="942" w:type="pct"/>
            <w:shd w:val="clear" w:color="auto" w:fill="auto"/>
            <w:tcMar>
              <w:top w:w="0" w:type="dxa"/>
              <w:bottom w:w="0" w:type="dxa"/>
            </w:tcMar>
            <w:vAlign w:val="center"/>
          </w:tcPr>
          <w:p w14:paraId="2EB47471"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Date of appointment/dismissal</w:t>
            </w:r>
          </w:p>
        </w:tc>
      </w:tr>
      <w:tr w:rsidR="00EA112E" w:rsidRPr="000928E5" w14:paraId="2CE1B7DE" w14:textId="77777777" w:rsidTr="000928E5">
        <w:tc>
          <w:tcPr>
            <w:tcW w:w="1884" w:type="pct"/>
            <w:shd w:val="clear" w:color="auto" w:fill="auto"/>
            <w:tcMar>
              <w:top w:w="0" w:type="dxa"/>
              <w:bottom w:w="0" w:type="dxa"/>
            </w:tcMar>
            <w:vAlign w:val="center"/>
          </w:tcPr>
          <w:p w14:paraId="4E52030C"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 xml:space="preserve">Ms. Nguyen </w:t>
            </w:r>
            <w:proofErr w:type="spellStart"/>
            <w:r w:rsidRPr="000928E5">
              <w:rPr>
                <w:rFonts w:ascii="Arial" w:hAnsi="Arial" w:cs="Arial"/>
                <w:color w:val="010000"/>
                <w:sz w:val="20"/>
              </w:rPr>
              <w:t>Dieu</w:t>
            </w:r>
            <w:proofErr w:type="spellEnd"/>
            <w:r w:rsidRPr="000928E5">
              <w:rPr>
                <w:rFonts w:ascii="Arial" w:hAnsi="Arial" w:cs="Arial"/>
                <w:color w:val="010000"/>
                <w:sz w:val="20"/>
              </w:rPr>
              <w:t xml:space="preserve"> Le</w:t>
            </w:r>
          </w:p>
        </w:tc>
        <w:tc>
          <w:tcPr>
            <w:tcW w:w="1111" w:type="pct"/>
            <w:shd w:val="clear" w:color="auto" w:fill="auto"/>
            <w:tcMar>
              <w:top w:w="0" w:type="dxa"/>
              <w:bottom w:w="0" w:type="dxa"/>
            </w:tcMar>
            <w:vAlign w:val="center"/>
          </w:tcPr>
          <w:p w14:paraId="3B4BC9DD"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June 5, 1972</w:t>
            </w:r>
          </w:p>
        </w:tc>
        <w:tc>
          <w:tcPr>
            <w:tcW w:w="1063" w:type="pct"/>
            <w:shd w:val="clear" w:color="auto" w:fill="auto"/>
            <w:tcMar>
              <w:top w:w="0" w:type="dxa"/>
              <w:bottom w:w="0" w:type="dxa"/>
            </w:tcMar>
            <w:vAlign w:val="center"/>
          </w:tcPr>
          <w:p w14:paraId="658BE957"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Bachelor of Economics</w:t>
            </w:r>
          </w:p>
        </w:tc>
        <w:tc>
          <w:tcPr>
            <w:tcW w:w="942" w:type="pct"/>
            <w:shd w:val="clear" w:color="auto" w:fill="auto"/>
            <w:tcMar>
              <w:top w:w="0" w:type="dxa"/>
              <w:bottom w:w="0" w:type="dxa"/>
            </w:tcMar>
            <w:vAlign w:val="center"/>
          </w:tcPr>
          <w:p w14:paraId="4383A870"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February 1, 2022</w:t>
            </w:r>
          </w:p>
        </w:tc>
      </w:tr>
    </w:tbl>
    <w:p w14:paraId="6A5777B1" w14:textId="77777777" w:rsidR="00EA112E" w:rsidRPr="000928E5" w:rsidRDefault="000928E5" w:rsidP="000801D1">
      <w:pPr>
        <w:numPr>
          <w:ilvl w:val="0"/>
          <w:numId w:val="1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928E5">
        <w:rPr>
          <w:rFonts w:ascii="Arial" w:hAnsi="Arial" w:cs="Arial"/>
          <w:color w:val="010000"/>
          <w:sz w:val="20"/>
        </w:rPr>
        <w:t>Training on corporate governance:</w:t>
      </w:r>
    </w:p>
    <w:p w14:paraId="3897BC69" w14:textId="367F9061" w:rsidR="00EA112E" w:rsidRPr="000928E5" w:rsidRDefault="000928E5" w:rsidP="000801D1">
      <w:pPr>
        <w:numPr>
          <w:ilvl w:val="0"/>
          <w:numId w:val="13"/>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0928E5">
        <w:rPr>
          <w:rFonts w:ascii="Arial" w:hAnsi="Arial" w:cs="Arial"/>
          <w:color w:val="010000"/>
          <w:sz w:val="20"/>
        </w:rPr>
        <w:t xml:space="preserve">List of affiliated persons of the public company (Annual Report 2023) and transactions between the affiliated persons of the Company </w:t>
      </w:r>
      <w:r w:rsidR="00156BAD" w:rsidRPr="000928E5">
        <w:rPr>
          <w:rFonts w:ascii="Arial" w:hAnsi="Arial" w:cs="Arial"/>
          <w:color w:val="010000"/>
          <w:sz w:val="20"/>
        </w:rPr>
        <w:t>and</w:t>
      </w:r>
      <w:r w:rsidRPr="000928E5">
        <w:rPr>
          <w:rFonts w:ascii="Arial" w:hAnsi="Arial" w:cs="Arial"/>
          <w:color w:val="010000"/>
          <w:sz w:val="20"/>
        </w:rPr>
        <w:t xml:space="preserve"> the Company itself:</w:t>
      </w:r>
    </w:p>
    <w:p w14:paraId="295E7D55" w14:textId="6B814939" w:rsidR="00EA112E" w:rsidRPr="000928E5" w:rsidRDefault="000928E5" w:rsidP="000801D1">
      <w:pPr>
        <w:keepNext/>
        <w:numPr>
          <w:ilvl w:val="0"/>
          <w:numId w:val="15"/>
        </w:numPr>
        <w:pBdr>
          <w:top w:val="nil"/>
          <w:left w:val="nil"/>
          <w:bottom w:val="nil"/>
          <w:right w:val="nil"/>
          <w:between w:val="nil"/>
        </w:pBdr>
        <w:tabs>
          <w:tab w:val="left" w:pos="432"/>
          <w:tab w:val="left" w:pos="918"/>
        </w:tabs>
        <w:spacing w:after="120" w:line="360" w:lineRule="auto"/>
        <w:jc w:val="both"/>
        <w:rPr>
          <w:rFonts w:ascii="Arial" w:eastAsia="Arial" w:hAnsi="Arial" w:cs="Arial"/>
          <w:color w:val="010000"/>
          <w:sz w:val="20"/>
          <w:szCs w:val="20"/>
        </w:rPr>
      </w:pPr>
      <w:r w:rsidRPr="000928E5">
        <w:rPr>
          <w:rFonts w:ascii="Arial" w:hAnsi="Arial" w:cs="Arial"/>
          <w:color w:val="010000"/>
          <w:sz w:val="20"/>
        </w:rPr>
        <w:t>Transactions between the Company and affiliated persons of the Company; or between the Company and major shareholders, PDMR</w:t>
      </w:r>
      <w:r w:rsidR="00156BAD" w:rsidRPr="000928E5">
        <w:rPr>
          <w:rFonts w:ascii="Arial" w:hAnsi="Arial" w:cs="Arial"/>
          <w:color w:val="010000"/>
          <w:sz w:val="20"/>
        </w:rPr>
        <w:t xml:space="preserve">, </w:t>
      </w:r>
      <w:r w:rsidRPr="000928E5">
        <w:rPr>
          <w:rFonts w:ascii="Arial" w:hAnsi="Arial" w:cs="Arial"/>
          <w:color w:val="010000"/>
          <w:sz w:val="20"/>
        </w:rPr>
        <w:t>affiliated persons of PDMR</w:t>
      </w:r>
    </w:p>
    <w:p w14:paraId="28FAFAED" w14:textId="77777777" w:rsidR="00EA112E" w:rsidRPr="000928E5" w:rsidRDefault="000928E5" w:rsidP="000801D1">
      <w:pPr>
        <w:numPr>
          <w:ilvl w:val="0"/>
          <w:numId w:val="12"/>
        </w:numPr>
        <w:pBdr>
          <w:top w:val="nil"/>
          <w:left w:val="nil"/>
          <w:bottom w:val="nil"/>
          <w:right w:val="nil"/>
          <w:between w:val="nil"/>
        </w:pBdr>
        <w:tabs>
          <w:tab w:val="left" w:pos="432"/>
          <w:tab w:val="left" w:pos="1223"/>
        </w:tabs>
        <w:spacing w:after="120" w:line="360" w:lineRule="auto"/>
        <w:jc w:val="both"/>
        <w:rPr>
          <w:rFonts w:ascii="Arial" w:eastAsia="Arial" w:hAnsi="Arial" w:cs="Arial"/>
          <w:color w:val="010000"/>
          <w:sz w:val="20"/>
          <w:szCs w:val="20"/>
        </w:rPr>
      </w:pPr>
      <w:r w:rsidRPr="000928E5">
        <w:rPr>
          <w:rFonts w:ascii="Arial" w:hAnsi="Arial" w:cs="Arial"/>
          <w:color w:val="010000"/>
          <w:sz w:val="20"/>
        </w:rPr>
        <w:t>None.</w:t>
      </w:r>
    </w:p>
    <w:p w14:paraId="3F790FCB" w14:textId="1FF83194" w:rsidR="00EA112E" w:rsidRPr="000928E5" w:rsidRDefault="000928E5" w:rsidP="000801D1">
      <w:pPr>
        <w:keepNext/>
        <w:numPr>
          <w:ilvl w:val="0"/>
          <w:numId w:val="15"/>
        </w:numPr>
        <w:pBdr>
          <w:top w:val="nil"/>
          <w:left w:val="nil"/>
          <w:bottom w:val="nil"/>
          <w:right w:val="nil"/>
          <w:between w:val="nil"/>
        </w:pBdr>
        <w:tabs>
          <w:tab w:val="left" w:pos="432"/>
          <w:tab w:val="left" w:pos="918"/>
        </w:tabs>
        <w:spacing w:after="120" w:line="360" w:lineRule="auto"/>
        <w:jc w:val="both"/>
        <w:rPr>
          <w:rFonts w:ascii="Arial" w:eastAsia="Arial" w:hAnsi="Arial" w:cs="Arial"/>
          <w:color w:val="010000"/>
          <w:sz w:val="20"/>
          <w:szCs w:val="20"/>
        </w:rPr>
      </w:pPr>
      <w:r w:rsidRPr="000928E5">
        <w:rPr>
          <w:rFonts w:ascii="Arial" w:hAnsi="Arial" w:cs="Arial"/>
          <w:color w:val="010000"/>
          <w:sz w:val="20"/>
        </w:rPr>
        <w:t xml:space="preserve">Transactions between </w:t>
      </w:r>
      <w:r w:rsidR="00156BAD" w:rsidRPr="000928E5">
        <w:rPr>
          <w:rFonts w:ascii="Arial" w:hAnsi="Arial" w:cs="Arial"/>
          <w:color w:val="010000"/>
          <w:sz w:val="20"/>
        </w:rPr>
        <w:t xml:space="preserve">the </w:t>
      </w:r>
      <w:r w:rsidRPr="000928E5">
        <w:rPr>
          <w:rFonts w:ascii="Arial" w:hAnsi="Arial" w:cs="Arial"/>
          <w:color w:val="010000"/>
          <w:sz w:val="20"/>
        </w:rPr>
        <w:t xml:space="preserve">Company’s PDMR, </w:t>
      </w:r>
      <w:r w:rsidR="00156BAD" w:rsidRPr="000928E5">
        <w:rPr>
          <w:rFonts w:ascii="Arial" w:hAnsi="Arial" w:cs="Arial"/>
          <w:color w:val="010000"/>
          <w:sz w:val="20"/>
        </w:rPr>
        <w:t>affiliated</w:t>
      </w:r>
      <w:r w:rsidRPr="000928E5">
        <w:rPr>
          <w:rFonts w:ascii="Arial" w:hAnsi="Arial" w:cs="Arial"/>
          <w:color w:val="010000"/>
          <w:sz w:val="20"/>
        </w:rPr>
        <w:t xml:space="preserve"> persons of PDMR and subsidiaries, companies controlled by the Company.</w:t>
      </w:r>
    </w:p>
    <w:p w14:paraId="225FB358" w14:textId="77777777" w:rsidR="00EA112E" w:rsidRPr="000928E5" w:rsidRDefault="000928E5" w:rsidP="000801D1">
      <w:pPr>
        <w:numPr>
          <w:ilvl w:val="0"/>
          <w:numId w:val="12"/>
        </w:numPr>
        <w:pBdr>
          <w:top w:val="nil"/>
          <w:left w:val="nil"/>
          <w:bottom w:val="nil"/>
          <w:right w:val="nil"/>
          <w:between w:val="nil"/>
        </w:pBdr>
        <w:tabs>
          <w:tab w:val="left" w:pos="432"/>
          <w:tab w:val="left" w:pos="1223"/>
        </w:tabs>
        <w:spacing w:after="120" w:line="360" w:lineRule="auto"/>
        <w:jc w:val="both"/>
        <w:rPr>
          <w:rFonts w:ascii="Arial" w:eastAsia="Arial" w:hAnsi="Arial" w:cs="Arial"/>
          <w:color w:val="010000"/>
          <w:sz w:val="20"/>
          <w:szCs w:val="20"/>
        </w:rPr>
      </w:pPr>
      <w:r w:rsidRPr="000928E5">
        <w:rPr>
          <w:rFonts w:ascii="Arial" w:hAnsi="Arial" w:cs="Arial"/>
          <w:color w:val="010000"/>
          <w:sz w:val="20"/>
        </w:rPr>
        <w:t>None.</w:t>
      </w:r>
    </w:p>
    <w:p w14:paraId="4C6FED37" w14:textId="77777777" w:rsidR="00EA112E" w:rsidRPr="000928E5" w:rsidRDefault="000928E5" w:rsidP="000801D1">
      <w:pPr>
        <w:keepNext/>
        <w:numPr>
          <w:ilvl w:val="0"/>
          <w:numId w:val="15"/>
        </w:numPr>
        <w:pBdr>
          <w:top w:val="nil"/>
          <w:left w:val="nil"/>
          <w:bottom w:val="nil"/>
          <w:right w:val="nil"/>
          <w:between w:val="nil"/>
        </w:pBdr>
        <w:tabs>
          <w:tab w:val="left" w:pos="432"/>
          <w:tab w:val="left" w:pos="898"/>
        </w:tabs>
        <w:spacing w:after="120" w:line="360" w:lineRule="auto"/>
        <w:jc w:val="both"/>
        <w:rPr>
          <w:rFonts w:ascii="Arial" w:eastAsia="Arial" w:hAnsi="Arial" w:cs="Arial"/>
          <w:color w:val="010000"/>
          <w:sz w:val="20"/>
          <w:szCs w:val="20"/>
        </w:rPr>
      </w:pPr>
      <w:r w:rsidRPr="000928E5">
        <w:rPr>
          <w:rFonts w:ascii="Arial" w:hAnsi="Arial" w:cs="Arial"/>
          <w:color w:val="010000"/>
          <w:sz w:val="20"/>
        </w:rPr>
        <w:t>Transactions between the Company and other entities/</w:t>
      </w:r>
    </w:p>
    <w:p w14:paraId="7CEC444C" w14:textId="0F92BCDB" w:rsidR="00EA112E" w:rsidRPr="000928E5" w:rsidRDefault="000928E5" w:rsidP="000801D1">
      <w:pPr>
        <w:numPr>
          <w:ilvl w:val="1"/>
          <w:numId w:val="15"/>
        </w:numPr>
        <w:pBdr>
          <w:top w:val="nil"/>
          <w:left w:val="nil"/>
          <w:bottom w:val="nil"/>
          <w:right w:val="nil"/>
          <w:between w:val="nil"/>
        </w:pBdr>
        <w:tabs>
          <w:tab w:val="left" w:pos="432"/>
          <w:tab w:val="left" w:pos="1450"/>
        </w:tabs>
        <w:spacing w:after="120" w:line="360" w:lineRule="auto"/>
        <w:jc w:val="both"/>
        <w:rPr>
          <w:rFonts w:ascii="Arial" w:eastAsia="Arial" w:hAnsi="Arial" w:cs="Arial"/>
          <w:color w:val="010000"/>
          <w:sz w:val="20"/>
          <w:szCs w:val="20"/>
        </w:rPr>
      </w:pPr>
      <w:r w:rsidRPr="000928E5">
        <w:rPr>
          <w:rFonts w:ascii="Arial" w:hAnsi="Arial" w:cs="Arial"/>
          <w:color w:val="010000"/>
          <w:sz w:val="20"/>
        </w:rPr>
        <w:t>Transactions between the Company and companies where members of the Board of Directors, members of the Supervisory Board, the General Manager and other managers have been founding members or members of the Board of Directors, the Executive General Manager for the past three (03) years (as at the time of reporting)</w:t>
      </w:r>
    </w:p>
    <w:tbl>
      <w:tblPr>
        <w:tblStyle w:val="a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691"/>
        <w:gridCol w:w="2475"/>
        <w:gridCol w:w="1324"/>
        <w:gridCol w:w="2186"/>
        <w:gridCol w:w="2343"/>
      </w:tblGrid>
      <w:tr w:rsidR="00EA112E" w:rsidRPr="000928E5" w14:paraId="09FD43A7" w14:textId="77777777" w:rsidTr="000928E5">
        <w:tc>
          <w:tcPr>
            <w:tcW w:w="383" w:type="pct"/>
            <w:shd w:val="clear" w:color="auto" w:fill="auto"/>
            <w:tcMar>
              <w:top w:w="0" w:type="dxa"/>
              <w:bottom w:w="0" w:type="dxa"/>
            </w:tcMar>
            <w:vAlign w:val="center"/>
          </w:tcPr>
          <w:p w14:paraId="0F051857"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No.</w:t>
            </w:r>
          </w:p>
        </w:tc>
        <w:tc>
          <w:tcPr>
            <w:tcW w:w="1372" w:type="pct"/>
            <w:shd w:val="clear" w:color="auto" w:fill="auto"/>
            <w:tcMar>
              <w:top w:w="0" w:type="dxa"/>
              <w:bottom w:w="0" w:type="dxa"/>
            </w:tcMar>
            <w:vAlign w:val="center"/>
          </w:tcPr>
          <w:p w14:paraId="5183777A"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Name of organization/individual</w:t>
            </w:r>
          </w:p>
        </w:tc>
        <w:tc>
          <w:tcPr>
            <w:tcW w:w="734" w:type="pct"/>
            <w:shd w:val="clear" w:color="auto" w:fill="auto"/>
            <w:tcMar>
              <w:top w:w="0" w:type="dxa"/>
              <w:bottom w:w="0" w:type="dxa"/>
            </w:tcMar>
            <w:vAlign w:val="center"/>
          </w:tcPr>
          <w:p w14:paraId="3B8B742A"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Content</w:t>
            </w:r>
          </w:p>
        </w:tc>
        <w:tc>
          <w:tcPr>
            <w:tcW w:w="1212" w:type="pct"/>
            <w:shd w:val="clear" w:color="auto" w:fill="auto"/>
            <w:tcMar>
              <w:top w:w="0" w:type="dxa"/>
              <w:bottom w:w="0" w:type="dxa"/>
            </w:tcMar>
            <w:vAlign w:val="center"/>
          </w:tcPr>
          <w:p w14:paraId="6FF437DC"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Transaction value</w:t>
            </w:r>
          </w:p>
        </w:tc>
        <w:tc>
          <w:tcPr>
            <w:tcW w:w="1299" w:type="pct"/>
            <w:shd w:val="clear" w:color="auto" w:fill="auto"/>
            <w:tcMar>
              <w:top w:w="0" w:type="dxa"/>
              <w:bottom w:w="0" w:type="dxa"/>
            </w:tcMar>
            <w:vAlign w:val="center"/>
          </w:tcPr>
          <w:p w14:paraId="070FF381"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Note</w:t>
            </w:r>
          </w:p>
        </w:tc>
      </w:tr>
      <w:tr w:rsidR="00EA112E" w:rsidRPr="000928E5" w14:paraId="01945FA7" w14:textId="77777777" w:rsidTr="000928E5">
        <w:tc>
          <w:tcPr>
            <w:tcW w:w="383" w:type="pct"/>
            <w:shd w:val="clear" w:color="auto" w:fill="auto"/>
            <w:tcMar>
              <w:top w:w="0" w:type="dxa"/>
              <w:bottom w:w="0" w:type="dxa"/>
            </w:tcMar>
            <w:vAlign w:val="center"/>
          </w:tcPr>
          <w:p w14:paraId="54192274"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1</w:t>
            </w:r>
          </w:p>
        </w:tc>
        <w:tc>
          <w:tcPr>
            <w:tcW w:w="1372" w:type="pct"/>
            <w:shd w:val="clear" w:color="auto" w:fill="auto"/>
            <w:tcMar>
              <w:top w:w="0" w:type="dxa"/>
              <w:bottom w:w="0" w:type="dxa"/>
            </w:tcMar>
            <w:vAlign w:val="center"/>
          </w:tcPr>
          <w:p w14:paraId="634B8C3D"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Saigon Pharmaceutical Company Limited (</w:t>
            </w:r>
            <w:proofErr w:type="spellStart"/>
            <w:r w:rsidRPr="000928E5">
              <w:rPr>
                <w:rFonts w:ascii="Arial" w:hAnsi="Arial" w:cs="Arial"/>
                <w:color w:val="010000"/>
                <w:sz w:val="20"/>
              </w:rPr>
              <w:t>Sapharco</w:t>
            </w:r>
            <w:proofErr w:type="spellEnd"/>
            <w:r w:rsidRPr="000928E5">
              <w:rPr>
                <w:rFonts w:ascii="Arial" w:hAnsi="Arial" w:cs="Arial"/>
                <w:color w:val="010000"/>
                <w:sz w:val="20"/>
              </w:rPr>
              <w:t>) includes its branches.</w:t>
            </w:r>
          </w:p>
        </w:tc>
        <w:tc>
          <w:tcPr>
            <w:tcW w:w="734" w:type="pct"/>
            <w:shd w:val="clear" w:color="auto" w:fill="auto"/>
            <w:tcMar>
              <w:top w:w="0" w:type="dxa"/>
              <w:bottom w:w="0" w:type="dxa"/>
            </w:tcMar>
            <w:vAlign w:val="center"/>
          </w:tcPr>
          <w:p w14:paraId="644FE0AA"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Sell finished products</w:t>
            </w:r>
          </w:p>
        </w:tc>
        <w:tc>
          <w:tcPr>
            <w:tcW w:w="1212" w:type="pct"/>
            <w:shd w:val="clear" w:color="auto" w:fill="auto"/>
            <w:tcMar>
              <w:top w:w="0" w:type="dxa"/>
              <w:bottom w:w="0" w:type="dxa"/>
            </w:tcMar>
            <w:vAlign w:val="center"/>
          </w:tcPr>
          <w:p w14:paraId="676AD829"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VND 59,331,650,889</w:t>
            </w:r>
          </w:p>
        </w:tc>
        <w:tc>
          <w:tcPr>
            <w:tcW w:w="1299" w:type="pct"/>
            <w:vMerge w:val="restart"/>
            <w:shd w:val="clear" w:color="auto" w:fill="auto"/>
            <w:tcMar>
              <w:top w:w="0" w:type="dxa"/>
              <w:bottom w:w="0" w:type="dxa"/>
            </w:tcMar>
            <w:vAlign w:val="center"/>
          </w:tcPr>
          <w:p w14:paraId="08F38726" w14:textId="77777777" w:rsidR="00EA112E" w:rsidRPr="000928E5" w:rsidRDefault="000928E5" w:rsidP="000928E5">
            <w:pPr>
              <w:pBdr>
                <w:top w:val="nil"/>
                <w:left w:val="nil"/>
                <w:bottom w:val="nil"/>
                <w:right w:val="nil"/>
                <w:between w:val="nil"/>
              </w:pBdr>
              <w:tabs>
                <w:tab w:val="left" w:pos="432"/>
                <w:tab w:val="left" w:pos="1896"/>
              </w:tabs>
              <w:spacing w:after="120" w:line="360" w:lineRule="auto"/>
              <w:rPr>
                <w:rFonts w:ascii="Arial" w:eastAsia="Arial" w:hAnsi="Arial" w:cs="Arial"/>
                <w:color w:val="010000"/>
                <w:sz w:val="20"/>
                <w:szCs w:val="20"/>
              </w:rPr>
            </w:pPr>
            <w:r w:rsidRPr="000928E5">
              <w:rPr>
                <w:rFonts w:ascii="Arial" w:hAnsi="Arial" w:cs="Arial"/>
                <w:color w:val="010000"/>
                <w:sz w:val="20"/>
              </w:rPr>
              <w:t>Member of the Board of Directors is the Executive General Manager</w:t>
            </w:r>
          </w:p>
        </w:tc>
      </w:tr>
      <w:tr w:rsidR="00EA112E" w:rsidRPr="000928E5" w14:paraId="6B14BF2A" w14:textId="77777777" w:rsidTr="000928E5">
        <w:tc>
          <w:tcPr>
            <w:tcW w:w="383" w:type="pct"/>
            <w:shd w:val="clear" w:color="auto" w:fill="auto"/>
            <w:tcMar>
              <w:top w:w="0" w:type="dxa"/>
              <w:bottom w:w="0" w:type="dxa"/>
            </w:tcMar>
            <w:vAlign w:val="center"/>
          </w:tcPr>
          <w:p w14:paraId="3426288A"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2</w:t>
            </w:r>
          </w:p>
        </w:tc>
        <w:tc>
          <w:tcPr>
            <w:tcW w:w="1372" w:type="pct"/>
            <w:shd w:val="clear" w:color="auto" w:fill="auto"/>
            <w:tcMar>
              <w:top w:w="0" w:type="dxa"/>
              <w:bottom w:w="0" w:type="dxa"/>
            </w:tcMar>
            <w:vAlign w:val="center"/>
          </w:tcPr>
          <w:p w14:paraId="36EE09AE"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 xml:space="preserve">Saigon Pharmaceutical Company Limited </w:t>
            </w:r>
          </w:p>
        </w:tc>
        <w:tc>
          <w:tcPr>
            <w:tcW w:w="734" w:type="pct"/>
            <w:shd w:val="clear" w:color="auto" w:fill="auto"/>
            <w:tcMar>
              <w:top w:w="0" w:type="dxa"/>
              <w:bottom w:w="0" w:type="dxa"/>
            </w:tcMar>
            <w:vAlign w:val="center"/>
          </w:tcPr>
          <w:p w14:paraId="64F62B7E"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Buy raw materials and goods</w:t>
            </w:r>
          </w:p>
        </w:tc>
        <w:tc>
          <w:tcPr>
            <w:tcW w:w="1212" w:type="pct"/>
            <w:shd w:val="clear" w:color="auto" w:fill="auto"/>
            <w:tcMar>
              <w:top w:w="0" w:type="dxa"/>
              <w:bottom w:w="0" w:type="dxa"/>
            </w:tcMar>
            <w:vAlign w:val="center"/>
          </w:tcPr>
          <w:p w14:paraId="52EF69AC"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VND 1,039,419,054</w:t>
            </w:r>
          </w:p>
        </w:tc>
        <w:tc>
          <w:tcPr>
            <w:tcW w:w="1299" w:type="pct"/>
            <w:vMerge/>
            <w:shd w:val="clear" w:color="auto" w:fill="auto"/>
            <w:tcMar>
              <w:top w:w="0" w:type="dxa"/>
              <w:bottom w:w="0" w:type="dxa"/>
            </w:tcMar>
            <w:vAlign w:val="center"/>
          </w:tcPr>
          <w:p w14:paraId="45B5D0B6" w14:textId="77777777" w:rsidR="00EA112E" w:rsidRPr="000928E5" w:rsidRDefault="00EA112E"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bl>
    <w:p w14:paraId="15F6A16D" w14:textId="50A31C8E" w:rsidR="00EA112E" w:rsidRPr="000928E5" w:rsidRDefault="000928E5" w:rsidP="000928E5">
      <w:pPr>
        <w:numPr>
          <w:ilvl w:val="1"/>
          <w:numId w:val="15"/>
        </w:numPr>
        <w:pBdr>
          <w:top w:val="nil"/>
          <w:left w:val="nil"/>
          <w:bottom w:val="nil"/>
          <w:right w:val="nil"/>
          <w:between w:val="nil"/>
        </w:pBdr>
        <w:tabs>
          <w:tab w:val="left" w:pos="432"/>
          <w:tab w:val="left" w:pos="1450"/>
        </w:tabs>
        <w:spacing w:after="120" w:line="360" w:lineRule="auto"/>
        <w:rPr>
          <w:rFonts w:ascii="Arial" w:eastAsia="Arial" w:hAnsi="Arial" w:cs="Arial"/>
          <w:color w:val="010000"/>
          <w:sz w:val="20"/>
          <w:szCs w:val="20"/>
        </w:rPr>
      </w:pPr>
      <w:r w:rsidRPr="000928E5">
        <w:rPr>
          <w:rFonts w:ascii="Arial" w:hAnsi="Arial" w:cs="Arial"/>
          <w:color w:val="010000"/>
          <w:sz w:val="20"/>
        </w:rPr>
        <w:t>Transactions between the Company and companies where affiliated persons of members of the Board of Directors, members of the Supervisory Board, the General Manager and other managers are members of the Board of Directors</w:t>
      </w:r>
      <w:r w:rsidR="00156BAD" w:rsidRPr="000928E5">
        <w:rPr>
          <w:rFonts w:ascii="Arial" w:hAnsi="Arial" w:cs="Arial"/>
          <w:color w:val="010000"/>
          <w:sz w:val="20"/>
        </w:rPr>
        <w:t xml:space="preserve"> or</w:t>
      </w:r>
      <w:r w:rsidRPr="000928E5">
        <w:rPr>
          <w:rFonts w:ascii="Arial" w:hAnsi="Arial" w:cs="Arial"/>
          <w:color w:val="010000"/>
          <w:sz w:val="20"/>
        </w:rPr>
        <w:t xml:space="preserve"> the General Executive Manager:</w:t>
      </w:r>
    </w:p>
    <w:p w14:paraId="319B8D1E" w14:textId="77777777" w:rsidR="00EA112E" w:rsidRPr="000928E5" w:rsidRDefault="000928E5" w:rsidP="000928E5">
      <w:pPr>
        <w:numPr>
          <w:ilvl w:val="0"/>
          <w:numId w:val="12"/>
        </w:numPr>
        <w:pBdr>
          <w:top w:val="nil"/>
          <w:left w:val="nil"/>
          <w:bottom w:val="nil"/>
          <w:right w:val="nil"/>
          <w:between w:val="nil"/>
        </w:pBdr>
        <w:tabs>
          <w:tab w:val="left" w:pos="432"/>
          <w:tab w:val="left" w:pos="1782"/>
        </w:tabs>
        <w:spacing w:after="120" w:line="360" w:lineRule="auto"/>
        <w:rPr>
          <w:rFonts w:ascii="Arial" w:eastAsia="Arial" w:hAnsi="Arial" w:cs="Arial"/>
          <w:color w:val="010000"/>
          <w:sz w:val="20"/>
          <w:szCs w:val="20"/>
        </w:rPr>
      </w:pPr>
      <w:r w:rsidRPr="000928E5">
        <w:rPr>
          <w:rFonts w:ascii="Arial" w:hAnsi="Arial" w:cs="Arial"/>
          <w:color w:val="010000"/>
          <w:sz w:val="20"/>
        </w:rPr>
        <w:t>None.</w:t>
      </w:r>
    </w:p>
    <w:p w14:paraId="37818C6B" w14:textId="77777777" w:rsidR="00EA112E" w:rsidRPr="000928E5" w:rsidRDefault="000928E5" w:rsidP="000928E5">
      <w:pPr>
        <w:numPr>
          <w:ilvl w:val="1"/>
          <w:numId w:val="15"/>
        </w:numPr>
        <w:pBdr>
          <w:top w:val="nil"/>
          <w:left w:val="nil"/>
          <w:bottom w:val="nil"/>
          <w:right w:val="nil"/>
          <w:between w:val="nil"/>
        </w:pBdr>
        <w:tabs>
          <w:tab w:val="left" w:pos="432"/>
          <w:tab w:val="left" w:pos="1450"/>
        </w:tabs>
        <w:spacing w:after="120" w:line="360" w:lineRule="auto"/>
        <w:rPr>
          <w:rFonts w:ascii="Arial" w:eastAsia="Arial" w:hAnsi="Arial" w:cs="Arial"/>
          <w:color w:val="010000"/>
          <w:sz w:val="20"/>
          <w:szCs w:val="20"/>
        </w:rPr>
      </w:pPr>
      <w:r w:rsidRPr="000928E5">
        <w:rPr>
          <w:rFonts w:ascii="Arial" w:hAnsi="Arial" w:cs="Arial"/>
          <w:color w:val="010000"/>
          <w:sz w:val="20"/>
        </w:rPr>
        <w:t xml:space="preserve">Other transactions of the Company (if any) which can bring material or non-material benefits to </w:t>
      </w:r>
      <w:r w:rsidRPr="000928E5">
        <w:rPr>
          <w:rFonts w:ascii="Arial" w:hAnsi="Arial" w:cs="Arial"/>
          <w:color w:val="010000"/>
          <w:sz w:val="20"/>
        </w:rPr>
        <w:lastRenderedPageBreak/>
        <w:t>members of the Board of Directors, members of the Supervisory Board, the General Manager and other managers:</w:t>
      </w:r>
    </w:p>
    <w:p w14:paraId="7FF4BA83" w14:textId="77777777" w:rsidR="00EA112E" w:rsidRPr="000928E5" w:rsidRDefault="000928E5" w:rsidP="000928E5">
      <w:pPr>
        <w:numPr>
          <w:ilvl w:val="0"/>
          <w:numId w:val="12"/>
        </w:numPr>
        <w:pBdr>
          <w:top w:val="nil"/>
          <w:left w:val="nil"/>
          <w:bottom w:val="nil"/>
          <w:right w:val="nil"/>
          <w:between w:val="nil"/>
        </w:pBdr>
        <w:tabs>
          <w:tab w:val="left" w:pos="432"/>
          <w:tab w:val="left" w:pos="1782"/>
        </w:tabs>
        <w:spacing w:after="120" w:line="360" w:lineRule="auto"/>
        <w:rPr>
          <w:rFonts w:ascii="Arial" w:eastAsia="Arial" w:hAnsi="Arial" w:cs="Arial"/>
          <w:color w:val="010000"/>
          <w:sz w:val="20"/>
          <w:szCs w:val="20"/>
        </w:rPr>
      </w:pPr>
      <w:r w:rsidRPr="000928E5">
        <w:rPr>
          <w:rFonts w:ascii="Arial" w:hAnsi="Arial" w:cs="Arial"/>
          <w:color w:val="010000"/>
          <w:sz w:val="20"/>
        </w:rPr>
        <w:t>None.</w:t>
      </w:r>
    </w:p>
    <w:p w14:paraId="6AA42507" w14:textId="77777777" w:rsidR="00EA112E" w:rsidRPr="000928E5" w:rsidRDefault="000928E5" w:rsidP="000928E5">
      <w:pPr>
        <w:numPr>
          <w:ilvl w:val="0"/>
          <w:numId w:val="13"/>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Share transactions of PDMR and affiliated persons of PDMR (Annual Report 2023):</w:t>
      </w:r>
    </w:p>
    <w:p w14:paraId="3AFCF267" w14:textId="7423BA70" w:rsidR="00EA112E" w:rsidRPr="000928E5" w:rsidRDefault="000928E5" w:rsidP="000928E5">
      <w:pPr>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928E5">
        <w:rPr>
          <w:rFonts w:ascii="Arial" w:hAnsi="Arial" w:cs="Arial"/>
          <w:color w:val="010000"/>
          <w:sz w:val="20"/>
        </w:rPr>
        <w:t xml:space="preserve">Company’s share transactions between </w:t>
      </w:r>
      <w:r w:rsidR="00156BAD" w:rsidRPr="000928E5">
        <w:rPr>
          <w:rFonts w:ascii="Arial" w:hAnsi="Arial" w:cs="Arial"/>
          <w:color w:val="010000"/>
          <w:sz w:val="20"/>
        </w:rPr>
        <w:t xml:space="preserve">the </w:t>
      </w:r>
      <w:r w:rsidRPr="000928E5">
        <w:rPr>
          <w:rFonts w:ascii="Arial" w:hAnsi="Arial" w:cs="Arial"/>
          <w:color w:val="010000"/>
          <w:sz w:val="20"/>
        </w:rPr>
        <w:t>PDMR and affiliated persons:</w:t>
      </w: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50"/>
        <w:gridCol w:w="1533"/>
        <w:gridCol w:w="1528"/>
        <w:gridCol w:w="893"/>
        <w:gridCol w:w="904"/>
        <w:gridCol w:w="902"/>
        <w:gridCol w:w="913"/>
        <w:gridCol w:w="1696"/>
      </w:tblGrid>
      <w:tr w:rsidR="00EA112E" w:rsidRPr="000928E5" w14:paraId="71E254E9" w14:textId="77777777" w:rsidTr="000928E5">
        <w:tc>
          <w:tcPr>
            <w:tcW w:w="360" w:type="pct"/>
            <w:vMerge w:val="restart"/>
            <w:shd w:val="clear" w:color="auto" w:fill="auto"/>
            <w:tcMar>
              <w:top w:w="0" w:type="dxa"/>
              <w:bottom w:w="0" w:type="dxa"/>
            </w:tcMar>
            <w:vAlign w:val="center"/>
          </w:tcPr>
          <w:p w14:paraId="14EC2925"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No.</w:t>
            </w:r>
          </w:p>
        </w:tc>
        <w:tc>
          <w:tcPr>
            <w:tcW w:w="850" w:type="pct"/>
            <w:vMerge w:val="restart"/>
            <w:shd w:val="clear" w:color="auto" w:fill="auto"/>
            <w:tcMar>
              <w:top w:w="0" w:type="dxa"/>
              <w:bottom w:w="0" w:type="dxa"/>
            </w:tcMar>
            <w:vAlign w:val="center"/>
          </w:tcPr>
          <w:p w14:paraId="42F32E1C"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Transaction conductor</w:t>
            </w:r>
          </w:p>
        </w:tc>
        <w:tc>
          <w:tcPr>
            <w:tcW w:w="847" w:type="pct"/>
            <w:vMerge w:val="restart"/>
            <w:shd w:val="clear" w:color="auto" w:fill="auto"/>
            <w:tcMar>
              <w:top w:w="0" w:type="dxa"/>
              <w:bottom w:w="0" w:type="dxa"/>
            </w:tcMar>
            <w:vAlign w:val="center"/>
          </w:tcPr>
          <w:p w14:paraId="063CAE75"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Relations with PMDR</w:t>
            </w:r>
          </w:p>
        </w:tc>
        <w:tc>
          <w:tcPr>
            <w:tcW w:w="996" w:type="pct"/>
            <w:gridSpan w:val="2"/>
            <w:shd w:val="clear" w:color="auto" w:fill="auto"/>
            <w:tcMar>
              <w:top w:w="0" w:type="dxa"/>
              <w:bottom w:w="0" w:type="dxa"/>
            </w:tcMar>
            <w:vAlign w:val="center"/>
          </w:tcPr>
          <w:p w14:paraId="60FD8084"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Number of shares owned at the beginning of the period</w:t>
            </w:r>
          </w:p>
        </w:tc>
        <w:tc>
          <w:tcPr>
            <w:tcW w:w="1006" w:type="pct"/>
            <w:gridSpan w:val="2"/>
            <w:shd w:val="clear" w:color="auto" w:fill="auto"/>
            <w:tcMar>
              <w:top w:w="0" w:type="dxa"/>
              <w:bottom w:w="0" w:type="dxa"/>
            </w:tcMar>
            <w:vAlign w:val="center"/>
          </w:tcPr>
          <w:p w14:paraId="783822C3"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Number of shares owned at the end of the period</w:t>
            </w:r>
          </w:p>
        </w:tc>
        <w:tc>
          <w:tcPr>
            <w:tcW w:w="940" w:type="pct"/>
            <w:vMerge w:val="restart"/>
            <w:shd w:val="clear" w:color="auto" w:fill="auto"/>
            <w:tcMar>
              <w:top w:w="0" w:type="dxa"/>
              <w:bottom w:w="0" w:type="dxa"/>
            </w:tcMar>
            <w:vAlign w:val="center"/>
          </w:tcPr>
          <w:p w14:paraId="1C9A98BD"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Reasons for increase or decrease (buy, sell, convert, bonus, etc.)</w:t>
            </w:r>
          </w:p>
        </w:tc>
      </w:tr>
      <w:tr w:rsidR="00EA112E" w:rsidRPr="000928E5" w14:paraId="5A645DE0" w14:textId="77777777" w:rsidTr="000928E5">
        <w:tc>
          <w:tcPr>
            <w:tcW w:w="360" w:type="pct"/>
            <w:vMerge/>
            <w:shd w:val="clear" w:color="auto" w:fill="auto"/>
            <w:tcMar>
              <w:top w:w="0" w:type="dxa"/>
              <w:bottom w:w="0" w:type="dxa"/>
            </w:tcMar>
            <w:vAlign w:val="center"/>
          </w:tcPr>
          <w:p w14:paraId="12E06F13" w14:textId="77777777" w:rsidR="00EA112E" w:rsidRPr="000928E5" w:rsidRDefault="00EA112E"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850" w:type="pct"/>
            <w:vMerge/>
            <w:shd w:val="clear" w:color="auto" w:fill="auto"/>
            <w:tcMar>
              <w:top w:w="0" w:type="dxa"/>
              <w:bottom w:w="0" w:type="dxa"/>
            </w:tcMar>
            <w:vAlign w:val="center"/>
          </w:tcPr>
          <w:p w14:paraId="4711EC44" w14:textId="77777777" w:rsidR="00EA112E" w:rsidRPr="000928E5" w:rsidRDefault="00EA112E"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847" w:type="pct"/>
            <w:vMerge/>
            <w:shd w:val="clear" w:color="auto" w:fill="auto"/>
            <w:tcMar>
              <w:top w:w="0" w:type="dxa"/>
              <w:bottom w:w="0" w:type="dxa"/>
            </w:tcMar>
            <w:vAlign w:val="center"/>
          </w:tcPr>
          <w:p w14:paraId="15A1C7AB" w14:textId="77777777" w:rsidR="00EA112E" w:rsidRPr="000928E5" w:rsidRDefault="00EA112E"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c>
          <w:tcPr>
            <w:tcW w:w="495" w:type="pct"/>
            <w:shd w:val="clear" w:color="auto" w:fill="auto"/>
            <w:tcMar>
              <w:top w:w="0" w:type="dxa"/>
              <w:bottom w:w="0" w:type="dxa"/>
            </w:tcMar>
            <w:vAlign w:val="center"/>
          </w:tcPr>
          <w:p w14:paraId="7A75B23A"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Number of shares:</w:t>
            </w:r>
          </w:p>
        </w:tc>
        <w:tc>
          <w:tcPr>
            <w:tcW w:w="501" w:type="pct"/>
            <w:shd w:val="clear" w:color="auto" w:fill="auto"/>
            <w:tcMar>
              <w:top w:w="0" w:type="dxa"/>
              <w:bottom w:w="0" w:type="dxa"/>
            </w:tcMar>
            <w:vAlign w:val="center"/>
          </w:tcPr>
          <w:p w14:paraId="10434360"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Rate</w:t>
            </w:r>
          </w:p>
        </w:tc>
        <w:tc>
          <w:tcPr>
            <w:tcW w:w="500" w:type="pct"/>
            <w:shd w:val="clear" w:color="auto" w:fill="auto"/>
            <w:tcMar>
              <w:top w:w="0" w:type="dxa"/>
              <w:bottom w:w="0" w:type="dxa"/>
            </w:tcMar>
            <w:vAlign w:val="center"/>
          </w:tcPr>
          <w:p w14:paraId="7F7C675A"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Number of offered shares</w:t>
            </w:r>
          </w:p>
        </w:tc>
        <w:tc>
          <w:tcPr>
            <w:tcW w:w="506" w:type="pct"/>
            <w:shd w:val="clear" w:color="auto" w:fill="auto"/>
            <w:tcMar>
              <w:top w:w="0" w:type="dxa"/>
              <w:bottom w:w="0" w:type="dxa"/>
            </w:tcMar>
            <w:vAlign w:val="center"/>
          </w:tcPr>
          <w:p w14:paraId="6295F1B6"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Rate</w:t>
            </w:r>
          </w:p>
        </w:tc>
        <w:tc>
          <w:tcPr>
            <w:tcW w:w="940" w:type="pct"/>
            <w:vMerge/>
            <w:shd w:val="clear" w:color="auto" w:fill="auto"/>
            <w:tcMar>
              <w:top w:w="0" w:type="dxa"/>
              <w:bottom w:w="0" w:type="dxa"/>
            </w:tcMar>
            <w:vAlign w:val="center"/>
          </w:tcPr>
          <w:p w14:paraId="2D66C370" w14:textId="77777777" w:rsidR="00EA112E" w:rsidRPr="000928E5" w:rsidRDefault="00EA112E"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
        </w:tc>
      </w:tr>
      <w:tr w:rsidR="00EA112E" w:rsidRPr="000928E5" w14:paraId="3693F81D" w14:textId="77777777" w:rsidTr="000928E5">
        <w:tc>
          <w:tcPr>
            <w:tcW w:w="360" w:type="pct"/>
            <w:shd w:val="clear" w:color="auto" w:fill="auto"/>
            <w:tcMar>
              <w:top w:w="0" w:type="dxa"/>
              <w:bottom w:w="0" w:type="dxa"/>
            </w:tcMar>
            <w:vAlign w:val="center"/>
          </w:tcPr>
          <w:p w14:paraId="5772516F"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01</w:t>
            </w:r>
          </w:p>
        </w:tc>
        <w:tc>
          <w:tcPr>
            <w:tcW w:w="850" w:type="pct"/>
            <w:shd w:val="clear" w:color="auto" w:fill="auto"/>
            <w:tcMar>
              <w:top w:w="0" w:type="dxa"/>
              <w:bottom w:w="0" w:type="dxa"/>
            </w:tcMar>
            <w:vAlign w:val="center"/>
          </w:tcPr>
          <w:p w14:paraId="57AB0137"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Pham Thi Hoang</w:t>
            </w:r>
          </w:p>
        </w:tc>
        <w:tc>
          <w:tcPr>
            <w:tcW w:w="847" w:type="pct"/>
            <w:shd w:val="clear" w:color="auto" w:fill="auto"/>
            <w:tcMar>
              <w:top w:w="0" w:type="dxa"/>
              <w:bottom w:w="0" w:type="dxa"/>
            </w:tcMar>
            <w:vAlign w:val="center"/>
          </w:tcPr>
          <w:p w14:paraId="565A786A"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Chief of the Supervisory Board</w:t>
            </w:r>
          </w:p>
        </w:tc>
        <w:tc>
          <w:tcPr>
            <w:tcW w:w="495" w:type="pct"/>
            <w:shd w:val="clear" w:color="auto" w:fill="auto"/>
            <w:tcMar>
              <w:top w:w="0" w:type="dxa"/>
              <w:bottom w:w="0" w:type="dxa"/>
            </w:tcMar>
            <w:vAlign w:val="center"/>
          </w:tcPr>
          <w:p w14:paraId="67CA67C0"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9,102</w:t>
            </w:r>
          </w:p>
        </w:tc>
        <w:tc>
          <w:tcPr>
            <w:tcW w:w="501" w:type="pct"/>
            <w:shd w:val="clear" w:color="auto" w:fill="auto"/>
            <w:tcMar>
              <w:top w:w="0" w:type="dxa"/>
              <w:bottom w:w="0" w:type="dxa"/>
            </w:tcMar>
            <w:vAlign w:val="center"/>
          </w:tcPr>
          <w:p w14:paraId="5AFB2A82"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0.10%</w:t>
            </w:r>
          </w:p>
        </w:tc>
        <w:tc>
          <w:tcPr>
            <w:tcW w:w="500" w:type="pct"/>
            <w:shd w:val="clear" w:color="auto" w:fill="auto"/>
            <w:tcMar>
              <w:top w:w="0" w:type="dxa"/>
              <w:bottom w:w="0" w:type="dxa"/>
            </w:tcMar>
            <w:vAlign w:val="center"/>
          </w:tcPr>
          <w:p w14:paraId="709A9D6F"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102</w:t>
            </w:r>
          </w:p>
        </w:tc>
        <w:tc>
          <w:tcPr>
            <w:tcW w:w="506" w:type="pct"/>
            <w:shd w:val="clear" w:color="auto" w:fill="auto"/>
            <w:tcMar>
              <w:top w:w="0" w:type="dxa"/>
              <w:bottom w:w="0" w:type="dxa"/>
            </w:tcMar>
            <w:vAlign w:val="center"/>
          </w:tcPr>
          <w:p w14:paraId="76968DDA"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0.001%</w:t>
            </w:r>
          </w:p>
        </w:tc>
        <w:tc>
          <w:tcPr>
            <w:tcW w:w="940" w:type="pct"/>
            <w:shd w:val="clear" w:color="auto" w:fill="auto"/>
            <w:tcMar>
              <w:top w:w="0" w:type="dxa"/>
              <w:bottom w:w="0" w:type="dxa"/>
            </w:tcMar>
            <w:vAlign w:val="center"/>
          </w:tcPr>
          <w:p w14:paraId="08CCDF02" w14:textId="77777777" w:rsidR="00EA112E" w:rsidRPr="000928E5" w:rsidRDefault="000928E5" w:rsidP="000928E5">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Personal financial needs</w:t>
            </w:r>
          </w:p>
        </w:tc>
      </w:tr>
    </w:tbl>
    <w:p w14:paraId="1D7F3CE3" w14:textId="3D377D76" w:rsidR="00EA112E" w:rsidRPr="000801D1" w:rsidRDefault="000928E5" w:rsidP="000801D1">
      <w:pPr>
        <w:numPr>
          <w:ilvl w:val="0"/>
          <w:numId w:val="13"/>
        </w:num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0928E5">
        <w:rPr>
          <w:rFonts w:ascii="Arial" w:hAnsi="Arial" w:cs="Arial"/>
          <w:color w:val="010000"/>
          <w:sz w:val="20"/>
        </w:rPr>
        <w:t>Other significant issues:</w:t>
      </w:r>
      <w:r w:rsidR="000801D1">
        <w:rPr>
          <w:rFonts w:ascii="Arial" w:eastAsia="Arial" w:hAnsi="Arial" w:cs="Arial"/>
          <w:color w:val="010000"/>
          <w:sz w:val="20"/>
          <w:szCs w:val="20"/>
        </w:rPr>
        <w:t xml:space="preserve"> </w:t>
      </w:r>
      <w:bookmarkStart w:id="0" w:name="_GoBack"/>
      <w:bookmarkEnd w:id="0"/>
      <w:r w:rsidRPr="000801D1">
        <w:rPr>
          <w:rFonts w:ascii="Arial" w:hAnsi="Arial" w:cs="Arial"/>
          <w:color w:val="010000"/>
          <w:sz w:val="20"/>
        </w:rPr>
        <w:t>None.</w:t>
      </w:r>
    </w:p>
    <w:sectPr w:rsidR="00EA112E" w:rsidRPr="000801D1" w:rsidSect="000928E5">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6A09"/>
    <w:multiLevelType w:val="multilevel"/>
    <w:tmpl w:val="38D8238A"/>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7357D3"/>
    <w:multiLevelType w:val="multilevel"/>
    <w:tmpl w:val="07B640C4"/>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B55992"/>
    <w:multiLevelType w:val="multilevel"/>
    <w:tmpl w:val="F6D4B6BA"/>
    <w:lvl w:ilvl="0">
      <w:start w:val="1"/>
      <w:numFmt w:val="upperRoman"/>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4494F38"/>
    <w:multiLevelType w:val="multilevel"/>
    <w:tmpl w:val="A43C2762"/>
    <w:lvl w:ilvl="0">
      <w:start w:val="5"/>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F3044C"/>
    <w:multiLevelType w:val="multilevel"/>
    <w:tmpl w:val="1F9CF49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1A00AAE"/>
    <w:multiLevelType w:val="multilevel"/>
    <w:tmpl w:val="C140397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DF821C4"/>
    <w:multiLevelType w:val="multilevel"/>
    <w:tmpl w:val="03A8C59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370530D"/>
    <w:multiLevelType w:val="multilevel"/>
    <w:tmpl w:val="DA8AA18C"/>
    <w:lvl w:ilvl="0">
      <w:start w:val="2"/>
      <w:numFmt w:val="bullet"/>
      <w:lvlText w:val="-"/>
      <w:lvlJc w:val="left"/>
      <w:pPr>
        <w:ind w:left="720" w:hanging="360"/>
      </w:pPr>
      <w:rPr>
        <w:rFonts w:ascii="Arial" w:eastAsia="Arial" w:hAnsi="Arial" w:cs="Arial"/>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4034F95"/>
    <w:multiLevelType w:val="multilevel"/>
    <w:tmpl w:val="AEAED8B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54AC0EB7"/>
    <w:multiLevelType w:val="multilevel"/>
    <w:tmpl w:val="5CB26E7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73846EE"/>
    <w:multiLevelType w:val="multilevel"/>
    <w:tmpl w:val="B19E98FE"/>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468252B"/>
    <w:multiLevelType w:val="multilevel"/>
    <w:tmpl w:val="26CA9D94"/>
    <w:lvl w:ilvl="0">
      <w:start w:val="1"/>
      <w:numFmt w:val="decimal"/>
      <w:lvlText w:val="%1."/>
      <w:lvlJc w:val="left"/>
      <w:pPr>
        <w:ind w:left="0" w:firstLine="0"/>
      </w:pPr>
      <w:rPr>
        <w:rFonts w:ascii="Arial" w:eastAsia="Arial" w:hAnsi="Arial" w:cs="Arial"/>
        <w:b w:val="0"/>
        <w:i w:val="0"/>
        <w:smallCaps w:val="0"/>
        <w:strike w:val="0"/>
        <w:color w:val="0F1117"/>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6DB055FD"/>
    <w:multiLevelType w:val="multilevel"/>
    <w:tmpl w:val="4650CCC2"/>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7A1965E7"/>
    <w:multiLevelType w:val="multilevel"/>
    <w:tmpl w:val="313E95AC"/>
    <w:lvl w:ilvl="0">
      <w:start w:val="1"/>
      <w:numFmt w:val="bullet"/>
      <w:lvlText w:val="-"/>
      <w:lvlJc w:val="left"/>
      <w:pPr>
        <w:ind w:left="0" w:firstLine="0"/>
      </w:pPr>
      <w:rPr>
        <w:rFonts w:ascii="Arial" w:eastAsia="Arial" w:hAnsi="Arial" w:cs="Arial"/>
        <w:b w:val="0"/>
        <w:i w:val="0"/>
        <w:smallCaps w:val="0"/>
        <w:strike w:val="0"/>
        <w:color w:val="171B23"/>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7A9A3D47"/>
    <w:multiLevelType w:val="multilevel"/>
    <w:tmpl w:val="0F1AD1D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7B611413"/>
    <w:multiLevelType w:val="multilevel"/>
    <w:tmpl w:val="89B8F95A"/>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7E3B7779"/>
    <w:multiLevelType w:val="multilevel"/>
    <w:tmpl w:val="4B4C263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3"/>
  </w:num>
  <w:num w:numId="2">
    <w:abstractNumId w:val="15"/>
  </w:num>
  <w:num w:numId="3">
    <w:abstractNumId w:val="10"/>
  </w:num>
  <w:num w:numId="4">
    <w:abstractNumId w:val="16"/>
  </w:num>
  <w:num w:numId="5">
    <w:abstractNumId w:val="5"/>
  </w:num>
  <w:num w:numId="6">
    <w:abstractNumId w:val="14"/>
  </w:num>
  <w:num w:numId="7">
    <w:abstractNumId w:val="6"/>
  </w:num>
  <w:num w:numId="8">
    <w:abstractNumId w:val="0"/>
  </w:num>
  <w:num w:numId="9">
    <w:abstractNumId w:val="9"/>
  </w:num>
  <w:num w:numId="10">
    <w:abstractNumId w:val="7"/>
  </w:num>
  <w:num w:numId="11">
    <w:abstractNumId w:val="12"/>
  </w:num>
  <w:num w:numId="12">
    <w:abstractNumId w:val="4"/>
  </w:num>
  <w:num w:numId="13">
    <w:abstractNumId w:val="2"/>
  </w:num>
  <w:num w:numId="14">
    <w:abstractNumId w:val="8"/>
  </w:num>
  <w:num w:numId="15">
    <w:abstractNumId w:val="11"/>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12E"/>
    <w:rsid w:val="000801D1"/>
    <w:rsid w:val="000928E5"/>
    <w:rsid w:val="00156BAD"/>
    <w:rsid w:val="00811140"/>
    <w:rsid w:val="0094411D"/>
    <w:rsid w:val="00C52597"/>
    <w:rsid w:val="00EA11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F66DFF"/>
  <w15:docId w15:val="{DE19E5D6-5344-42B3-95AD-65192DFBE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0F1117"/>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171B23"/>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Heading30">
    <w:name w:val="Heading #3_"/>
    <w:basedOn w:val="DefaultParagraphFont"/>
    <w:link w:val="Heading31"/>
    <w:rPr>
      <w:rFonts w:ascii="Times New Roman" w:eastAsia="Times New Roman" w:hAnsi="Times New Roman" w:cs="Times New Roman"/>
      <w:b/>
      <w:bCs/>
      <w:i w:val="0"/>
      <w:iCs w:val="0"/>
      <w:smallCaps w:val="0"/>
      <w:strike w:val="0"/>
      <w:color w:val="0F1117"/>
      <w:sz w:val="26"/>
      <w:szCs w:val="26"/>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color w:val="171B23"/>
      <w:sz w:val="26"/>
      <w:szCs w:val="26"/>
      <w:u w:val="none"/>
      <w:shd w:val="clear" w:color="auto" w:fill="auto"/>
    </w:rPr>
  </w:style>
  <w:style w:type="character" w:customStyle="1" w:styleId="Heading20">
    <w:name w:val="Heading #2_"/>
    <w:basedOn w:val="DefaultParagraphFont"/>
    <w:link w:val="Heading21"/>
    <w:rPr>
      <w:rFonts w:ascii="Arial" w:eastAsia="Arial" w:hAnsi="Arial" w:cs="Arial"/>
      <w:b w:val="0"/>
      <w:bCs w:val="0"/>
      <w:i/>
      <w:iCs/>
      <w:smallCaps w:val="0"/>
      <w:strike w:val="0"/>
      <w:color w:val="D62E4C"/>
      <w:sz w:val="30"/>
      <w:szCs w:val="30"/>
      <w:u w:val="none"/>
      <w:shd w:val="clear" w:color="auto" w:fill="auto"/>
    </w:rPr>
  </w:style>
  <w:style w:type="paragraph" w:styleId="BodyText">
    <w:name w:val="Body Text"/>
    <w:basedOn w:val="Normal"/>
    <w:link w:val="BodyTextChar"/>
    <w:qFormat/>
    <w:rPr>
      <w:rFonts w:ascii="Times New Roman" w:eastAsia="Times New Roman" w:hAnsi="Times New Roman" w:cs="Times New Roman"/>
      <w:color w:val="0F1117"/>
      <w:sz w:val="26"/>
      <w:szCs w:val="26"/>
    </w:rPr>
  </w:style>
  <w:style w:type="paragraph" w:customStyle="1" w:styleId="Other0">
    <w:name w:val="Other"/>
    <w:basedOn w:val="Normal"/>
    <w:link w:val="Other"/>
    <w:rPr>
      <w:rFonts w:ascii="Times New Roman" w:eastAsia="Times New Roman" w:hAnsi="Times New Roman" w:cs="Times New Roman"/>
      <w:color w:val="171B23"/>
    </w:rPr>
  </w:style>
  <w:style w:type="paragraph" w:customStyle="1" w:styleId="Heading11">
    <w:name w:val="Heading #1"/>
    <w:basedOn w:val="Normal"/>
    <w:link w:val="Heading10"/>
    <w:pPr>
      <w:ind w:left="3020"/>
      <w:outlineLvl w:val="0"/>
    </w:pPr>
    <w:rPr>
      <w:rFonts w:ascii="Times New Roman" w:eastAsia="Times New Roman" w:hAnsi="Times New Roman" w:cs="Times New Roman"/>
      <w:b/>
      <w:bCs/>
      <w:sz w:val="32"/>
      <w:szCs w:val="32"/>
    </w:rPr>
  </w:style>
  <w:style w:type="paragraph" w:customStyle="1" w:styleId="Heading31">
    <w:name w:val="Heading #3"/>
    <w:basedOn w:val="Normal"/>
    <w:link w:val="Heading30"/>
    <w:pPr>
      <w:ind w:left="710"/>
      <w:outlineLvl w:val="2"/>
    </w:pPr>
    <w:rPr>
      <w:rFonts w:ascii="Times New Roman" w:eastAsia="Times New Roman" w:hAnsi="Times New Roman" w:cs="Times New Roman"/>
      <w:b/>
      <w:bCs/>
      <w:color w:val="0F1117"/>
      <w:sz w:val="26"/>
      <w:szCs w:val="26"/>
    </w:rPr>
  </w:style>
  <w:style w:type="paragraph" w:customStyle="1" w:styleId="Tablecaption0">
    <w:name w:val="Table caption"/>
    <w:basedOn w:val="Normal"/>
    <w:link w:val="Tablecaption"/>
    <w:rPr>
      <w:rFonts w:ascii="Times New Roman" w:eastAsia="Times New Roman" w:hAnsi="Times New Roman" w:cs="Times New Roman"/>
      <w:color w:val="171B23"/>
      <w:sz w:val="26"/>
      <w:szCs w:val="26"/>
    </w:rPr>
  </w:style>
  <w:style w:type="paragraph" w:customStyle="1" w:styleId="Heading21">
    <w:name w:val="Heading #2"/>
    <w:basedOn w:val="Normal"/>
    <w:link w:val="Heading20"/>
    <w:pPr>
      <w:outlineLvl w:val="1"/>
    </w:pPr>
    <w:rPr>
      <w:rFonts w:ascii="Arial" w:eastAsia="Arial" w:hAnsi="Arial" w:cs="Arial"/>
      <w:i/>
      <w:iCs/>
      <w:color w:val="D62E4C"/>
      <w:sz w:val="30"/>
      <w:szCs w:val="3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harmedic@vnn.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L4FrqFkkP3R1yFLWkhJilLyncQ==">CgMxLjA4AHIhMUI5SmdYN0wtQXQ3cHRKcHFtS2g1enMxWDN6QnRzVE9y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2114</Words>
  <Characters>12052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7</cp:revision>
  <dcterms:created xsi:type="dcterms:W3CDTF">2024-02-16T02:22:00Z</dcterms:created>
  <dcterms:modified xsi:type="dcterms:W3CDTF">2024-02-19T00:52:00Z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9c3b6006770964ee309fd7a7feca49a35286555266bf51ced6ba6f7d8f120549</vt:lpwstr>
  </property>
</Properties>
</file>