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7A3A" w:rsidRPr="00154D13" w:rsidRDefault="00891665" w:rsidP="00E45D89">
      <w:pPr>
        <w:pBdr>
          <w:top w:val="nil"/>
          <w:left w:val="nil"/>
          <w:bottom w:val="nil"/>
          <w:right w:val="nil"/>
          <w:between w:val="nil"/>
        </w:pBdr>
        <w:tabs>
          <w:tab w:val="left" w:pos="3730"/>
          <w:tab w:val="left" w:pos="4814"/>
          <w:tab w:val="left" w:pos="518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54D13">
        <w:rPr>
          <w:rFonts w:ascii="Arial" w:hAnsi="Arial" w:cs="Arial"/>
          <w:b/>
          <w:color w:val="010000"/>
          <w:sz w:val="20"/>
        </w:rPr>
        <w:t>VIF: Board Decision</w:t>
      </w:r>
    </w:p>
    <w:p w14:paraId="00000002" w14:textId="2E43FE5F" w:rsidR="00EF7A3A" w:rsidRPr="00154D13" w:rsidRDefault="00891665" w:rsidP="00E45D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4D13">
        <w:rPr>
          <w:rFonts w:ascii="Arial" w:hAnsi="Arial" w:cs="Arial"/>
          <w:color w:val="010000"/>
          <w:sz w:val="20"/>
        </w:rPr>
        <w:t xml:space="preserve">On February 2, 2024, Viet Nam Forestry Corporation - Joint Stock company announced Decision No. 30QD/HDQT-DTTC on the list of shareholders having the rights to attend </w:t>
      </w:r>
      <w:r w:rsidR="00154D13" w:rsidRPr="00154D13">
        <w:rPr>
          <w:rFonts w:ascii="Arial" w:hAnsi="Arial" w:cs="Arial"/>
          <w:color w:val="010000"/>
          <w:sz w:val="20"/>
        </w:rPr>
        <w:t xml:space="preserve">the </w:t>
      </w:r>
      <w:r w:rsidRPr="00154D13">
        <w:rPr>
          <w:rFonts w:ascii="Arial" w:hAnsi="Arial" w:cs="Arial"/>
          <w:color w:val="010000"/>
          <w:sz w:val="20"/>
        </w:rPr>
        <w:t>Annual General Meeting of Shareholders 2024 of Viet Nam Forestry Corporation - Joint Stock company as follows:</w:t>
      </w:r>
    </w:p>
    <w:p w14:paraId="00000003" w14:textId="03A6BA41" w:rsidR="00EF7A3A" w:rsidRPr="00154D13" w:rsidRDefault="00891665" w:rsidP="00E45D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4D13">
        <w:rPr>
          <w:rFonts w:ascii="Arial" w:hAnsi="Arial" w:cs="Arial"/>
          <w:color w:val="010000"/>
          <w:sz w:val="20"/>
        </w:rPr>
        <w:t xml:space="preserve">‎‎Article 1. Approve the list of shareholders having the rights to attend </w:t>
      </w:r>
      <w:r w:rsidR="00154D13" w:rsidRPr="00154D13">
        <w:rPr>
          <w:rFonts w:ascii="Arial" w:hAnsi="Arial" w:cs="Arial"/>
          <w:color w:val="010000"/>
          <w:sz w:val="20"/>
        </w:rPr>
        <w:t xml:space="preserve">the </w:t>
      </w:r>
      <w:r w:rsidRPr="00154D13">
        <w:rPr>
          <w:rFonts w:ascii="Arial" w:hAnsi="Arial" w:cs="Arial"/>
          <w:color w:val="010000"/>
          <w:sz w:val="20"/>
        </w:rPr>
        <w:t>Annual General Meeting of Shareholders 2024 of Viet Nam Forestry Corporation - Joint Stock company, specifically as follows:</w:t>
      </w:r>
    </w:p>
    <w:p w14:paraId="00000004" w14:textId="77777777" w:rsidR="00EF7A3A" w:rsidRPr="00154D13" w:rsidRDefault="00891665" w:rsidP="00E4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4D13">
        <w:rPr>
          <w:rFonts w:ascii="Arial" w:hAnsi="Arial" w:cs="Arial"/>
          <w:color w:val="010000"/>
          <w:sz w:val="20"/>
        </w:rPr>
        <w:t>Record date: March 19, 2024.</w:t>
      </w:r>
    </w:p>
    <w:p w14:paraId="00000005" w14:textId="77777777" w:rsidR="00EF7A3A" w:rsidRPr="00154D13" w:rsidRDefault="00891665" w:rsidP="00E4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4D13">
        <w:rPr>
          <w:rFonts w:ascii="Arial" w:hAnsi="Arial" w:cs="Arial"/>
          <w:color w:val="010000"/>
          <w:sz w:val="20"/>
        </w:rPr>
        <w:t>Meeting time: Expected on April 25, 2024.</w:t>
      </w:r>
    </w:p>
    <w:p w14:paraId="00000006" w14:textId="77777777" w:rsidR="00EF7A3A" w:rsidRPr="00154D13" w:rsidRDefault="00891665" w:rsidP="00E4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4D13">
        <w:rPr>
          <w:rFonts w:ascii="Arial" w:hAnsi="Arial" w:cs="Arial"/>
          <w:color w:val="010000"/>
          <w:sz w:val="20"/>
        </w:rPr>
        <w:t>Meeting contents: Discuss and approve other issues under the authorities of the General Meeting of Shareholders.</w:t>
      </w:r>
    </w:p>
    <w:p w14:paraId="00000007" w14:textId="77777777" w:rsidR="00EF7A3A" w:rsidRPr="00154D13" w:rsidRDefault="00891665" w:rsidP="00E45D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4D13">
        <w:rPr>
          <w:rFonts w:ascii="Arial" w:hAnsi="Arial" w:cs="Arial"/>
          <w:color w:val="010000"/>
          <w:sz w:val="20"/>
        </w:rPr>
        <w:t>The time, venue and specific information related to the General Meeting of Shareholders 2024 will be notified to the Corporation's shareholders according to regulations.</w:t>
      </w:r>
    </w:p>
    <w:p w14:paraId="00000008" w14:textId="0AD0B46F" w:rsidR="00EF7A3A" w:rsidRPr="00154D13" w:rsidRDefault="00891665" w:rsidP="00E45D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4D13">
        <w:rPr>
          <w:rFonts w:ascii="Arial" w:hAnsi="Arial" w:cs="Arial"/>
          <w:color w:val="010000"/>
          <w:sz w:val="20"/>
        </w:rPr>
        <w:t xml:space="preserve">‎‎Article 2. Assign the General Manager to carry out the procedures for organizing the </w:t>
      </w:r>
      <w:r w:rsidR="00154D13" w:rsidRPr="00154D13">
        <w:rPr>
          <w:rFonts w:ascii="Arial" w:hAnsi="Arial" w:cs="Arial"/>
          <w:color w:val="010000"/>
          <w:sz w:val="20"/>
        </w:rPr>
        <w:t xml:space="preserve">Annual </w:t>
      </w:r>
      <w:r w:rsidRPr="00154D13">
        <w:rPr>
          <w:rFonts w:ascii="Arial" w:hAnsi="Arial" w:cs="Arial"/>
          <w:color w:val="010000"/>
          <w:sz w:val="20"/>
        </w:rPr>
        <w:t>General Meeting of Shareholders 2024 of Viet Nam Forestry Corporation - Joint Stock company in accordance with current regulations.</w:t>
      </w:r>
    </w:p>
    <w:p w14:paraId="00000009" w14:textId="5D260868" w:rsidR="00EF7A3A" w:rsidRPr="00154D13" w:rsidRDefault="00891665" w:rsidP="00E45D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54D13">
        <w:rPr>
          <w:rFonts w:ascii="Arial" w:hAnsi="Arial" w:cs="Arial"/>
          <w:color w:val="010000"/>
          <w:sz w:val="20"/>
        </w:rPr>
        <w:t>‎‎Article 3. This Decision takes effect from the date of its signing.</w:t>
      </w:r>
      <w:r w:rsidR="00E45D89" w:rsidRPr="00154D13">
        <w:rPr>
          <w:rFonts w:ascii="Arial" w:hAnsi="Arial" w:cs="Arial"/>
          <w:color w:val="010000"/>
          <w:sz w:val="20"/>
        </w:rPr>
        <w:t xml:space="preserve"> </w:t>
      </w:r>
      <w:r w:rsidRPr="00154D13">
        <w:rPr>
          <w:rFonts w:ascii="Arial" w:hAnsi="Arial" w:cs="Arial"/>
          <w:color w:val="010000"/>
          <w:sz w:val="20"/>
        </w:rPr>
        <w:t>Members of the Board of Directors, the Supervisory Board, the General Manager, the Deputy General Manager, the Chief Accountant; the Heads of departments of Viet Nam Forestry Corporation - Joint Stock company and relevant individuals are responsible for implementing this Decision.</w:t>
      </w:r>
    </w:p>
    <w:sectPr w:rsidR="00EF7A3A" w:rsidRPr="00154D13" w:rsidSect="00E45D8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61AC4"/>
    <w:multiLevelType w:val="multilevel"/>
    <w:tmpl w:val="0F1AC4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3A"/>
    <w:rsid w:val="00154D13"/>
    <w:rsid w:val="00891665"/>
    <w:rsid w:val="00E45D89"/>
    <w:rsid w:val="00E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35625"/>
  <w15:docId w15:val="{8EFD8F1E-229E-42FE-8825-0BEA977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0000FF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2sKENZE+rY5Vr4C5cPSUz/Wy9g==">CgMxLjAyCGguZ2pkZ3hzOAByITFiQXdIUzJ3akd1c1BpZlFvcG1va0Fjb2JLbXYzeXl4dA==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1223</Characters>
  <Application>Microsoft Office Word</Application>
  <DocSecurity>0</DocSecurity>
  <Lines>19</Lines>
  <Paragraphs>9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3</cp:revision>
  <dcterms:created xsi:type="dcterms:W3CDTF">2024-02-16T03:53:00Z</dcterms:created>
  <dcterms:modified xsi:type="dcterms:W3CDTF">2024-02-19T02:20:00Z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c8133af9e1dada439714952a39820abbbf951bbe9b8208db6e8ca8e1c867a11d</vt:lpwstr>
  </property>
</Properties>
</file>