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12077" w14:textId="77777777" w:rsidR="00DF3EC9" w:rsidRPr="002B6DC4" w:rsidRDefault="00AD72CD" w:rsidP="00AD72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b/>
          <w:color w:val="010000"/>
          <w:sz w:val="20"/>
        </w:rPr>
        <w:t>VNT: Annual Corporate Governance Report 2023</w:t>
      </w:r>
    </w:p>
    <w:p w14:paraId="7D872CF9" w14:textId="77777777" w:rsidR="00DF3EC9" w:rsidRPr="002B6DC4" w:rsidRDefault="00AD72CD" w:rsidP="00AD72C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30, 2024, The Van Cargoes And Foreign Trade Logistics Joint Stock Company announced Report No. 01/2024/BCQT on corporate governance in 2023 as follows:</w:t>
      </w:r>
    </w:p>
    <w:p w14:paraId="45D5520E" w14:textId="77777777" w:rsidR="00DF3EC9" w:rsidRPr="002B6DC4" w:rsidRDefault="00AD72CD" w:rsidP="00AD72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Name of company: The Van Cargoes And Foreign Trade Logistics Joint Stock Company </w:t>
      </w:r>
    </w:p>
    <w:p w14:paraId="23B9B7D5" w14:textId="77777777" w:rsidR="00DF3EC9" w:rsidRPr="002B6DC4" w:rsidRDefault="00AD72CD" w:rsidP="00AD72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Head office address: No. 2 Bich Cau, Quoc Tu Giam, Dong Da, Hanoi</w:t>
      </w:r>
    </w:p>
    <w:p w14:paraId="26CE2A91" w14:textId="77777777" w:rsidR="00DF3EC9" w:rsidRPr="002B6DC4" w:rsidRDefault="00AD72CD" w:rsidP="00AD72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Tel: (+84-024) 3732 1090 Fax: (+84-024) 3732 1083 Email: info@vntlogitics.com</w:t>
      </w:r>
    </w:p>
    <w:p w14:paraId="4E43BB64" w14:textId="77777777" w:rsidR="00DF3EC9" w:rsidRPr="002B6DC4" w:rsidRDefault="00AD72CD" w:rsidP="00AD72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166,994,9</w:t>
      </w:r>
      <w:r>
        <w:rPr>
          <w:rFonts w:ascii="Arial" w:hAnsi="Arial"/>
          <w:color w:val="010000"/>
          <w:sz w:val="20"/>
        </w:rPr>
        <w:t>70,000.</w:t>
      </w:r>
    </w:p>
    <w:p w14:paraId="1778C672" w14:textId="77777777" w:rsidR="00DF3EC9" w:rsidRPr="002B6DC4" w:rsidRDefault="00AD72CD" w:rsidP="00AD72CD">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VNT</w:t>
      </w:r>
    </w:p>
    <w:p w14:paraId="0F61B219" w14:textId="77777777" w:rsidR="00DF3EC9" w:rsidRPr="002B6DC4" w:rsidRDefault="00AD72CD" w:rsidP="00AD72C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p w14:paraId="31FA22C7" w14:textId="77777777" w:rsidR="00DF3EC9" w:rsidRPr="002B6DC4" w:rsidRDefault="00AD72CD" w:rsidP="00AD72CD">
      <w:pP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meetings and General Mandates/Decisions of the General Meeting of Shareholders (including General Mandates approved by collecting opinions via a ballot):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5"/>
        <w:gridCol w:w="1726"/>
        <w:gridCol w:w="1060"/>
        <w:gridCol w:w="5666"/>
      </w:tblGrid>
      <w:tr w:rsidR="00DF3EC9" w:rsidRPr="002B6DC4" w14:paraId="76794F1A" w14:textId="77777777" w:rsidTr="002B6DC4">
        <w:trPr>
          <w:cantSplit/>
          <w:jc w:val="center"/>
        </w:trPr>
        <w:tc>
          <w:tcPr>
            <w:tcW w:w="313" w:type="pct"/>
            <w:shd w:val="clear" w:color="auto" w:fill="auto"/>
            <w:tcMar>
              <w:top w:w="0" w:type="dxa"/>
              <w:bottom w:w="0" w:type="dxa"/>
            </w:tcMar>
            <w:vAlign w:val="center"/>
          </w:tcPr>
          <w:p w14:paraId="641500E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957" w:type="pct"/>
            <w:shd w:val="clear" w:color="auto" w:fill="auto"/>
            <w:tcMar>
              <w:top w:w="0" w:type="dxa"/>
              <w:bottom w:w="0" w:type="dxa"/>
            </w:tcMar>
            <w:vAlign w:val="center"/>
          </w:tcPr>
          <w:p w14:paraId="05FA833A" w14:textId="414B929C" w:rsidR="00DF3EC9" w:rsidRPr="002B6DC4" w:rsidRDefault="00637AFA"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General Mandate/Decision of the General Meeting of Shareholders No. </w:t>
            </w:r>
          </w:p>
        </w:tc>
        <w:tc>
          <w:tcPr>
            <w:tcW w:w="588" w:type="pct"/>
            <w:shd w:val="clear" w:color="auto" w:fill="auto"/>
            <w:tcMar>
              <w:top w:w="0" w:type="dxa"/>
              <w:bottom w:w="0" w:type="dxa"/>
            </w:tcMar>
            <w:vAlign w:val="center"/>
          </w:tcPr>
          <w:p w14:paraId="7688FC1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3142" w:type="pct"/>
            <w:shd w:val="clear" w:color="auto" w:fill="auto"/>
            <w:tcMar>
              <w:top w:w="0" w:type="dxa"/>
              <w:bottom w:w="0" w:type="dxa"/>
            </w:tcMar>
            <w:vAlign w:val="center"/>
          </w:tcPr>
          <w:p w14:paraId="003B1AA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DF3EC9" w:rsidRPr="002B6DC4" w14:paraId="5F9EC1D2" w14:textId="77777777" w:rsidTr="002B6DC4">
        <w:trPr>
          <w:cantSplit/>
          <w:jc w:val="center"/>
        </w:trPr>
        <w:tc>
          <w:tcPr>
            <w:tcW w:w="313" w:type="pct"/>
            <w:shd w:val="clear" w:color="auto" w:fill="auto"/>
            <w:tcMar>
              <w:top w:w="0" w:type="dxa"/>
              <w:bottom w:w="0" w:type="dxa"/>
            </w:tcMar>
            <w:vAlign w:val="center"/>
          </w:tcPr>
          <w:p w14:paraId="26DC96A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957" w:type="pct"/>
            <w:shd w:val="clear" w:color="auto" w:fill="auto"/>
            <w:tcMar>
              <w:top w:w="0" w:type="dxa"/>
              <w:bottom w:w="0" w:type="dxa"/>
            </w:tcMar>
            <w:vAlign w:val="center"/>
          </w:tcPr>
          <w:p w14:paraId="778B5BD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 DHDCD-VNT</w:t>
            </w:r>
          </w:p>
        </w:tc>
        <w:tc>
          <w:tcPr>
            <w:tcW w:w="588" w:type="pct"/>
            <w:shd w:val="clear" w:color="auto" w:fill="auto"/>
            <w:tcMar>
              <w:top w:w="0" w:type="dxa"/>
              <w:bottom w:w="0" w:type="dxa"/>
            </w:tcMar>
            <w:vAlign w:val="center"/>
          </w:tcPr>
          <w:p w14:paraId="384FB15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3142" w:type="pct"/>
            <w:shd w:val="clear" w:color="auto" w:fill="auto"/>
            <w:tcMar>
              <w:top w:w="0" w:type="dxa"/>
              <w:bottom w:w="0" w:type="dxa"/>
            </w:tcMar>
            <w:vAlign w:val="center"/>
          </w:tcPr>
          <w:p w14:paraId="6452DC86" w14:textId="77777777" w:rsidR="00DF3EC9" w:rsidRPr="002B6DC4" w:rsidRDefault="00AD72CD" w:rsidP="002B6DC4">
            <w:pPr>
              <w:widowControl w:val="0"/>
              <w:numPr>
                <w:ilvl w:val="0"/>
                <w:numId w:val="3"/>
              </w:numPr>
              <w:pBdr>
                <w:top w:val="nil"/>
                <w:left w:val="nil"/>
                <w:bottom w:val="nil"/>
                <w:right w:val="nil"/>
                <w:between w:val="nil"/>
              </w:pBdr>
              <w:tabs>
                <w:tab w:val="left" w:pos="202"/>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of the Board of Directors in 2022, and the operating plan for 2023.</w:t>
            </w:r>
          </w:p>
          <w:p w14:paraId="59E2E7EE" w14:textId="77777777" w:rsidR="00DF3EC9" w:rsidRPr="002B6DC4" w:rsidRDefault="00AD72CD" w:rsidP="002B6DC4">
            <w:pPr>
              <w:widowControl w:val="0"/>
              <w:numPr>
                <w:ilvl w:val="0"/>
                <w:numId w:val="3"/>
              </w:numPr>
              <w:pBdr>
                <w:top w:val="nil"/>
                <w:left w:val="nil"/>
                <w:bottom w:val="nil"/>
                <w:right w:val="nil"/>
                <w:between w:val="nil"/>
              </w:pBdr>
              <w:tabs>
                <w:tab w:val="left" w:pos="202"/>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Report on activities of the </w:t>
            </w:r>
            <w:r>
              <w:rPr>
                <w:rFonts w:ascii="Arial" w:hAnsi="Arial"/>
                <w:color w:val="010000"/>
                <w:sz w:val="20"/>
              </w:rPr>
              <w:t>Supervisory Board in 2022.</w:t>
            </w:r>
          </w:p>
          <w:p w14:paraId="70E87AD6" w14:textId="77777777" w:rsidR="00DF3EC9" w:rsidRPr="002B6DC4" w:rsidRDefault="00AD72CD" w:rsidP="002B6DC4">
            <w:pPr>
              <w:widowControl w:val="0"/>
              <w:numPr>
                <w:ilvl w:val="0"/>
                <w:numId w:val="3"/>
              </w:numPr>
              <w:pBdr>
                <w:top w:val="nil"/>
                <w:left w:val="nil"/>
                <w:bottom w:val="nil"/>
                <w:right w:val="nil"/>
                <w:between w:val="nil"/>
              </w:pBdr>
              <w:tabs>
                <w:tab w:val="left" w:pos="21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Audited Consolidated Financial Statements 2023 of The Van Cargoes And Foreign Trade Logistics Joint Stock Company for the fiscal year 2022.</w:t>
            </w:r>
          </w:p>
          <w:p w14:paraId="21BD5ABB" w14:textId="77777777"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selecting an audit company for the fiscal year 2023.</w:t>
            </w:r>
          </w:p>
          <w:p w14:paraId="784E7C7D" w14:textId="77777777"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approving the operating fund of the Board of Directors and the Supervisory Board.</w:t>
            </w:r>
          </w:p>
          <w:p w14:paraId="760ACF54" w14:textId="77777777"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amending and supplementing business lines on the Business Registration Certificate.</w:t>
            </w:r>
          </w:p>
          <w:p w14:paraId="17C0B68A" w14:textId="77777777"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increasing charter</w:t>
            </w:r>
            <w:r>
              <w:rPr>
                <w:rFonts w:ascii="Arial" w:hAnsi="Arial"/>
                <w:color w:val="010000"/>
                <w:sz w:val="20"/>
              </w:rPr>
              <w:t xml:space="preserve"> capital from converting convertible bonds.</w:t>
            </w:r>
          </w:p>
          <w:p w14:paraId="57278AB2" w14:textId="77777777"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the amendment and supplement to the Company’s Charter.</w:t>
            </w:r>
          </w:p>
          <w:p w14:paraId="2300C235" w14:textId="77777777"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transactions between The Van Cargoes And Foreign Trade Logistics Joint Stock Company and affiliated parties.</w:t>
            </w:r>
          </w:p>
          <w:p w14:paraId="6F27222C" w14:textId="77777777"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Transimex Corporation’s transaction and transfer of VNT shares to increase the ownership rate without public offering.</w:t>
            </w:r>
          </w:p>
          <w:p w14:paraId="4B56F7A8" w14:textId="77777777"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the dismissal of members of the Board of Directors.</w:t>
            </w:r>
          </w:p>
          <w:p w14:paraId="6267C3AB" w14:textId="77777777"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Election results of members of the Bo</w:t>
            </w:r>
            <w:r>
              <w:rPr>
                <w:rFonts w:ascii="Arial" w:hAnsi="Arial"/>
                <w:color w:val="010000"/>
                <w:sz w:val="20"/>
              </w:rPr>
              <w:t>ard of Directors for the term of 2023-2028.</w:t>
            </w:r>
          </w:p>
          <w:p w14:paraId="0A685558" w14:textId="43EB9A85" w:rsidR="00DF3EC9" w:rsidRPr="002B6DC4" w:rsidRDefault="00AD72CD" w:rsidP="002B6DC4">
            <w:pPr>
              <w:widowControl w:val="0"/>
              <w:numPr>
                <w:ilvl w:val="0"/>
                <w:numId w:val="3"/>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Election result of members of the Supervisory Board for the term of 2023 - 2028.</w:t>
            </w:r>
          </w:p>
        </w:tc>
      </w:tr>
    </w:tbl>
    <w:p w14:paraId="687E7F9C" w14:textId="77777777" w:rsidR="00DF3EC9" w:rsidRPr="002B6DC4" w:rsidRDefault="00AD72CD" w:rsidP="002B6D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w:t>
      </w:r>
    </w:p>
    <w:p w14:paraId="57F27A35" w14:textId="77777777" w:rsidR="00DF3EC9" w:rsidRPr="002B6DC4" w:rsidRDefault="00AD72CD" w:rsidP="002B6DC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jc w:val="center"/>
        <w:tblLook w:val="0000" w:firstRow="0" w:lastRow="0" w:firstColumn="0" w:lastColumn="0" w:noHBand="0" w:noVBand="0"/>
      </w:tblPr>
      <w:tblGrid>
        <w:gridCol w:w="723"/>
        <w:gridCol w:w="2599"/>
        <w:gridCol w:w="1527"/>
        <w:gridCol w:w="2065"/>
        <w:gridCol w:w="2103"/>
      </w:tblGrid>
      <w:tr w:rsidR="00DF3EC9" w:rsidRPr="002B6DC4" w14:paraId="4B931532" w14:textId="77777777" w:rsidTr="002B6DC4">
        <w:trPr>
          <w:cantSplit/>
          <w:jc w:val="center"/>
        </w:trPr>
        <w:tc>
          <w:tcPr>
            <w:tcW w:w="401" w:type="pct"/>
            <w:vMerge w:val="restart"/>
            <w:tcBorders>
              <w:top w:val="single" w:sz="4" w:space="0" w:color="000000"/>
              <w:left w:val="single" w:sz="4" w:space="0" w:color="000000"/>
            </w:tcBorders>
            <w:shd w:val="clear" w:color="auto" w:fill="auto"/>
            <w:tcMar>
              <w:top w:w="0" w:type="dxa"/>
              <w:bottom w:w="0" w:type="dxa"/>
            </w:tcMar>
            <w:vAlign w:val="center"/>
          </w:tcPr>
          <w:p w14:paraId="0C472AB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441" w:type="pct"/>
            <w:vMerge w:val="restart"/>
            <w:tcBorders>
              <w:top w:val="single" w:sz="4" w:space="0" w:color="000000"/>
              <w:left w:val="single" w:sz="4" w:space="0" w:color="000000"/>
            </w:tcBorders>
            <w:shd w:val="clear" w:color="auto" w:fill="auto"/>
            <w:tcMar>
              <w:top w:w="0" w:type="dxa"/>
              <w:bottom w:w="0" w:type="dxa"/>
            </w:tcMar>
            <w:vAlign w:val="center"/>
          </w:tcPr>
          <w:p w14:paraId="213F1BD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p w14:paraId="0D1C64D2" w14:textId="77777777" w:rsidR="00DF3EC9" w:rsidRPr="002B6DC4" w:rsidRDefault="00DF3EC9"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47" w:type="pct"/>
            <w:vMerge w:val="restart"/>
            <w:tcBorders>
              <w:top w:val="single" w:sz="4" w:space="0" w:color="000000"/>
              <w:left w:val="single" w:sz="4" w:space="0" w:color="000000"/>
            </w:tcBorders>
            <w:shd w:val="clear" w:color="auto" w:fill="auto"/>
            <w:tcMar>
              <w:top w:w="0" w:type="dxa"/>
              <w:bottom w:w="0" w:type="dxa"/>
            </w:tcMar>
            <w:vAlign w:val="center"/>
          </w:tcPr>
          <w:p w14:paraId="155491F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31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70D472"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Board of Directors</w:t>
            </w:r>
          </w:p>
        </w:tc>
      </w:tr>
      <w:tr w:rsidR="00DF3EC9" w:rsidRPr="002B6DC4" w14:paraId="6B4E9F8F" w14:textId="77777777" w:rsidTr="002B6DC4">
        <w:trPr>
          <w:cantSplit/>
          <w:jc w:val="center"/>
        </w:trPr>
        <w:tc>
          <w:tcPr>
            <w:tcW w:w="401" w:type="pct"/>
            <w:vMerge/>
            <w:tcBorders>
              <w:top w:val="single" w:sz="4" w:space="0" w:color="000000"/>
              <w:left w:val="single" w:sz="4" w:space="0" w:color="000000"/>
            </w:tcBorders>
            <w:shd w:val="clear" w:color="auto" w:fill="auto"/>
            <w:tcMar>
              <w:top w:w="0" w:type="dxa"/>
              <w:bottom w:w="0" w:type="dxa"/>
            </w:tcMar>
            <w:vAlign w:val="center"/>
          </w:tcPr>
          <w:p w14:paraId="64A0FBB3" w14:textId="77777777" w:rsidR="00DF3EC9" w:rsidRPr="002B6DC4" w:rsidRDefault="00DF3EC9" w:rsidP="002B6DC4">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441" w:type="pct"/>
            <w:vMerge/>
            <w:tcBorders>
              <w:top w:val="single" w:sz="4" w:space="0" w:color="000000"/>
              <w:left w:val="single" w:sz="4" w:space="0" w:color="000000"/>
            </w:tcBorders>
            <w:shd w:val="clear" w:color="auto" w:fill="auto"/>
            <w:tcMar>
              <w:top w:w="0" w:type="dxa"/>
              <w:bottom w:w="0" w:type="dxa"/>
            </w:tcMar>
            <w:vAlign w:val="center"/>
          </w:tcPr>
          <w:p w14:paraId="0EE4E862" w14:textId="77777777" w:rsidR="00DF3EC9" w:rsidRPr="002B6DC4" w:rsidRDefault="00DF3EC9" w:rsidP="002B6DC4">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847" w:type="pct"/>
            <w:vMerge/>
            <w:tcBorders>
              <w:top w:val="single" w:sz="4" w:space="0" w:color="000000"/>
              <w:left w:val="single" w:sz="4" w:space="0" w:color="000000"/>
            </w:tcBorders>
            <w:shd w:val="clear" w:color="auto" w:fill="auto"/>
            <w:tcMar>
              <w:top w:w="0" w:type="dxa"/>
              <w:bottom w:w="0" w:type="dxa"/>
            </w:tcMar>
            <w:vAlign w:val="center"/>
          </w:tcPr>
          <w:p w14:paraId="7EB3AFB8" w14:textId="77777777" w:rsidR="00DF3EC9" w:rsidRPr="002B6DC4" w:rsidRDefault="00DF3EC9" w:rsidP="002B6DC4">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1145" w:type="pct"/>
            <w:tcBorders>
              <w:top w:val="single" w:sz="4" w:space="0" w:color="000000"/>
              <w:left w:val="single" w:sz="4" w:space="0" w:color="000000"/>
            </w:tcBorders>
            <w:shd w:val="clear" w:color="auto" w:fill="auto"/>
            <w:tcMar>
              <w:top w:w="0" w:type="dxa"/>
              <w:bottom w:w="0" w:type="dxa"/>
            </w:tcMar>
            <w:vAlign w:val="center"/>
          </w:tcPr>
          <w:p w14:paraId="4E6927E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1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2D48C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DF3EC9" w:rsidRPr="002B6DC4" w14:paraId="0C251A4A" w14:textId="77777777" w:rsidTr="002B6DC4">
        <w:trPr>
          <w:cantSplit/>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424C2EE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441" w:type="pct"/>
            <w:tcBorders>
              <w:top w:val="single" w:sz="4" w:space="0" w:color="000000"/>
              <w:left w:val="single" w:sz="4" w:space="0" w:color="000000"/>
            </w:tcBorders>
            <w:shd w:val="clear" w:color="auto" w:fill="auto"/>
            <w:tcMar>
              <w:top w:w="0" w:type="dxa"/>
              <w:bottom w:w="0" w:type="dxa"/>
            </w:tcMar>
            <w:vAlign w:val="center"/>
          </w:tcPr>
          <w:p w14:paraId="7FB03AC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Xuan Giang</w:t>
            </w:r>
          </w:p>
        </w:tc>
        <w:tc>
          <w:tcPr>
            <w:tcW w:w="847" w:type="pct"/>
            <w:tcBorders>
              <w:top w:val="single" w:sz="4" w:space="0" w:color="000000"/>
              <w:left w:val="single" w:sz="4" w:space="0" w:color="000000"/>
            </w:tcBorders>
            <w:shd w:val="clear" w:color="auto" w:fill="auto"/>
            <w:tcMar>
              <w:top w:w="0" w:type="dxa"/>
              <w:bottom w:w="0" w:type="dxa"/>
            </w:tcMar>
            <w:vAlign w:val="center"/>
          </w:tcPr>
          <w:p w14:paraId="26CC66A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w:t>
            </w:r>
          </w:p>
        </w:tc>
        <w:tc>
          <w:tcPr>
            <w:tcW w:w="1145" w:type="pct"/>
            <w:tcBorders>
              <w:top w:val="single" w:sz="4" w:space="0" w:color="000000"/>
              <w:left w:val="single" w:sz="4" w:space="0" w:color="000000"/>
            </w:tcBorders>
            <w:shd w:val="clear" w:color="auto" w:fill="auto"/>
            <w:tcMar>
              <w:top w:w="0" w:type="dxa"/>
              <w:bottom w:w="0" w:type="dxa"/>
            </w:tcMar>
            <w:vAlign w:val="center"/>
          </w:tcPr>
          <w:p w14:paraId="0A8AAD2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1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2233AD"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r>
      <w:tr w:rsidR="00DF3EC9" w:rsidRPr="002B6DC4" w14:paraId="756BB479" w14:textId="77777777" w:rsidTr="002B6DC4">
        <w:trPr>
          <w:cantSplit/>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066E435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441" w:type="pct"/>
            <w:tcBorders>
              <w:top w:val="single" w:sz="4" w:space="0" w:color="000000"/>
              <w:left w:val="single" w:sz="4" w:space="0" w:color="000000"/>
            </w:tcBorders>
            <w:shd w:val="clear" w:color="auto" w:fill="auto"/>
            <w:tcMar>
              <w:top w:w="0" w:type="dxa"/>
              <w:bottom w:w="0" w:type="dxa"/>
            </w:tcMar>
            <w:vAlign w:val="center"/>
          </w:tcPr>
          <w:p w14:paraId="4F19BB1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Chinh</w:t>
            </w:r>
          </w:p>
        </w:tc>
        <w:tc>
          <w:tcPr>
            <w:tcW w:w="847" w:type="pct"/>
            <w:tcBorders>
              <w:top w:val="single" w:sz="4" w:space="0" w:color="000000"/>
              <w:left w:val="single" w:sz="4" w:space="0" w:color="000000"/>
            </w:tcBorders>
            <w:shd w:val="clear" w:color="auto" w:fill="auto"/>
            <w:tcMar>
              <w:top w:w="0" w:type="dxa"/>
              <w:bottom w:w="0" w:type="dxa"/>
            </w:tcMar>
            <w:vAlign w:val="center"/>
          </w:tcPr>
          <w:p w14:paraId="292A54F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45" w:type="pct"/>
            <w:tcBorders>
              <w:top w:val="single" w:sz="4" w:space="0" w:color="000000"/>
              <w:left w:val="single" w:sz="4" w:space="0" w:color="000000"/>
            </w:tcBorders>
            <w:shd w:val="clear" w:color="auto" w:fill="auto"/>
            <w:tcMar>
              <w:top w:w="0" w:type="dxa"/>
              <w:bottom w:w="0" w:type="dxa"/>
            </w:tcMar>
            <w:vAlign w:val="center"/>
          </w:tcPr>
          <w:p w14:paraId="58096C4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1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C8AD71F"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r>
      <w:tr w:rsidR="00DF3EC9" w:rsidRPr="002B6DC4" w14:paraId="639B856D" w14:textId="77777777" w:rsidTr="002B6DC4">
        <w:trPr>
          <w:cantSplit/>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3FF77BA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441" w:type="pct"/>
            <w:tcBorders>
              <w:top w:val="single" w:sz="4" w:space="0" w:color="000000"/>
              <w:left w:val="single" w:sz="4" w:space="0" w:color="000000"/>
            </w:tcBorders>
            <w:shd w:val="clear" w:color="auto" w:fill="auto"/>
            <w:tcMar>
              <w:top w:w="0" w:type="dxa"/>
              <w:bottom w:w="0" w:type="dxa"/>
            </w:tcMar>
            <w:vAlign w:val="center"/>
          </w:tcPr>
          <w:p w14:paraId="145036C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Duy Hiep</w:t>
            </w:r>
          </w:p>
        </w:tc>
        <w:tc>
          <w:tcPr>
            <w:tcW w:w="847" w:type="pct"/>
            <w:tcBorders>
              <w:top w:val="single" w:sz="4" w:space="0" w:color="000000"/>
              <w:left w:val="single" w:sz="4" w:space="0" w:color="000000"/>
            </w:tcBorders>
            <w:shd w:val="clear" w:color="auto" w:fill="auto"/>
            <w:tcMar>
              <w:top w:w="0" w:type="dxa"/>
              <w:bottom w:w="0" w:type="dxa"/>
            </w:tcMar>
            <w:vAlign w:val="center"/>
          </w:tcPr>
          <w:p w14:paraId="64511F3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45" w:type="pct"/>
            <w:tcBorders>
              <w:top w:val="single" w:sz="4" w:space="0" w:color="000000"/>
              <w:left w:val="single" w:sz="4" w:space="0" w:color="000000"/>
            </w:tcBorders>
            <w:shd w:val="clear" w:color="auto" w:fill="auto"/>
            <w:tcMar>
              <w:top w:w="0" w:type="dxa"/>
              <w:bottom w:w="0" w:type="dxa"/>
            </w:tcMar>
            <w:vAlign w:val="center"/>
          </w:tcPr>
          <w:p w14:paraId="17286FE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1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59DDB8"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r>
      <w:tr w:rsidR="00DF3EC9" w:rsidRPr="002B6DC4" w14:paraId="215D92DE" w14:textId="77777777" w:rsidTr="002B6DC4">
        <w:trPr>
          <w:cantSplit/>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605A9F8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441" w:type="pct"/>
            <w:tcBorders>
              <w:top w:val="single" w:sz="4" w:space="0" w:color="000000"/>
              <w:left w:val="single" w:sz="4" w:space="0" w:color="000000"/>
            </w:tcBorders>
            <w:shd w:val="clear" w:color="auto" w:fill="auto"/>
            <w:tcMar>
              <w:top w:w="0" w:type="dxa"/>
              <w:bottom w:w="0" w:type="dxa"/>
            </w:tcMar>
            <w:vAlign w:val="center"/>
          </w:tcPr>
          <w:p w14:paraId="0FA704B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r>
              <w:rPr>
                <w:rFonts w:ascii="Arial" w:hAnsi="Arial"/>
                <w:color w:val="010000"/>
                <w:sz w:val="20"/>
              </w:rPr>
              <w:t>Bich Lan</w:t>
            </w:r>
          </w:p>
        </w:tc>
        <w:tc>
          <w:tcPr>
            <w:tcW w:w="847" w:type="pct"/>
            <w:tcBorders>
              <w:top w:val="single" w:sz="4" w:space="0" w:color="000000"/>
              <w:left w:val="single" w:sz="4" w:space="0" w:color="000000"/>
            </w:tcBorders>
            <w:shd w:val="clear" w:color="auto" w:fill="auto"/>
            <w:tcMar>
              <w:top w:w="0" w:type="dxa"/>
              <w:bottom w:w="0" w:type="dxa"/>
            </w:tcMar>
            <w:vAlign w:val="center"/>
          </w:tcPr>
          <w:p w14:paraId="156BBD7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45" w:type="pct"/>
            <w:tcBorders>
              <w:top w:val="single" w:sz="4" w:space="0" w:color="000000"/>
              <w:left w:val="single" w:sz="4" w:space="0" w:color="000000"/>
            </w:tcBorders>
            <w:shd w:val="clear" w:color="auto" w:fill="auto"/>
            <w:tcMar>
              <w:top w:w="0" w:type="dxa"/>
              <w:bottom w:w="0" w:type="dxa"/>
            </w:tcMar>
            <w:vAlign w:val="center"/>
          </w:tcPr>
          <w:p w14:paraId="614F41E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1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A15C45"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r>
      <w:tr w:rsidR="00DF3EC9" w:rsidRPr="002B6DC4" w14:paraId="751F4634" w14:textId="77777777" w:rsidTr="002B6DC4">
        <w:trPr>
          <w:cantSplit/>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1DD8134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441" w:type="pct"/>
            <w:tcBorders>
              <w:top w:val="single" w:sz="4" w:space="0" w:color="000000"/>
              <w:left w:val="single" w:sz="4" w:space="0" w:color="000000"/>
            </w:tcBorders>
            <w:shd w:val="clear" w:color="auto" w:fill="auto"/>
            <w:tcMar>
              <w:top w:w="0" w:type="dxa"/>
              <w:bottom w:w="0" w:type="dxa"/>
            </w:tcMar>
            <w:vAlign w:val="center"/>
          </w:tcPr>
          <w:p w14:paraId="056899A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Cong Thanh</w:t>
            </w:r>
          </w:p>
        </w:tc>
        <w:tc>
          <w:tcPr>
            <w:tcW w:w="847" w:type="pct"/>
            <w:tcBorders>
              <w:top w:val="single" w:sz="4" w:space="0" w:color="000000"/>
              <w:left w:val="single" w:sz="4" w:space="0" w:color="000000"/>
            </w:tcBorders>
            <w:shd w:val="clear" w:color="auto" w:fill="auto"/>
            <w:tcMar>
              <w:top w:w="0" w:type="dxa"/>
              <w:bottom w:w="0" w:type="dxa"/>
            </w:tcMar>
            <w:vAlign w:val="center"/>
          </w:tcPr>
          <w:p w14:paraId="18DC90F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45" w:type="pct"/>
            <w:tcBorders>
              <w:top w:val="single" w:sz="4" w:space="0" w:color="000000"/>
              <w:left w:val="single" w:sz="4" w:space="0" w:color="000000"/>
            </w:tcBorders>
            <w:shd w:val="clear" w:color="auto" w:fill="auto"/>
            <w:tcMar>
              <w:top w:w="0" w:type="dxa"/>
              <w:bottom w:w="0" w:type="dxa"/>
            </w:tcMar>
            <w:vAlign w:val="center"/>
          </w:tcPr>
          <w:p w14:paraId="60B204A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1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8699253"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r>
      <w:tr w:rsidR="00DF3EC9" w:rsidRPr="002B6DC4" w14:paraId="316E2E5F" w14:textId="77777777" w:rsidTr="002B6DC4">
        <w:trPr>
          <w:cantSplit/>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4BD520B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441" w:type="pct"/>
            <w:tcBorders>
              <w:top w:val="single" w:sz="4" w:space="0" w:color="000000"/>
              <w:left w:val="single" w:sz="4" w:space="0" w:color="000000"/>
            </w:tcBorders>
            <w:shd w:val="clear" w:color="auto" w:fill="auto"/>
            <w:tcMar>
              <w:top w:w="0" w:type="dxa"/>
              <w:bottom w:w="0" w:type="dxa"/>
            </w:tcMar>
            <w:vAlign w:val="center"/>
          </w:tcPr>
          <w:p w14:paraId="4A55E992"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Cong Bang</w:t>
            </w:r>
          </w:p>
        </w:tc>
        <w:tc>
          <w:tcPr>
            <w:tcW w:w="847" w:type="pct"/>
            <w:tcBorders>
              <w:top w:val="single" w:sz="4" w:space="0" w:color="000000"/>
              <w:left w:val="single" w:sz="4" w:space="0" w:color="000000"/>
            </w:tcBorders>
            <w:shd w:val="clear" w:color="auto" w:fill="auto"/>
            <w:tcMar>
              <w:top w:w="0" w:type="dxa"/>
              <w:bottom w:w="0" w:type="dxa"/>
            </w:tcMar>
            <w:vAlign w:val="center"/>
          </w:tcPr>
          <w:p w14:paraId="5CEE69F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45" w:type="pct"/>
            <w:tcBorders>
              <w:top w:val="single" w:sz="4" w:space="0" w:color="000000"/>
              <w:left w:val="single" w:sz="4" w:space="0" w:color="000000"/>
            </w:tcBorders>
            <w:shd w:val="clear" w:color="auto" w:fill="auto"/>
            <w:tcMar>
              <w:top w:w="0" w:type="dxa"/>
              <w:bottom w:w="0" w:type="dxa"/>
            </w:tcMar>
            <w:vAlign w:val="center"/>
          </w:tcPr>
          <w:p w14:paraId="41651AF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1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C7C8C6"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r>
      <w:tr w:rsidR="00DF3EC9" w:rsidRPr="002B6DC4" w14:paraId="125A2BB0" w14:textId="77777777" w:rsidTr="002B6DC4">
        <w:trPr>
          <w:cantSplit/>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6AF5AF3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441" w:type="pct"/>
            <w:tcBorders>
              <w:top w:val="single" w:sz="4" w:space="0" w:color="000000"/>
              <w:left w:val="single" w:sz="4" w:space="0" w:color="000000"/>
            </w:tcBorders>
            <w:shd w:val="clear" w:color="auto" w:fill="auto"/>
            <w:tcMar>
              <w:top w:w="0" w:type="dxa"/>
              <w:bottom w:w="0" w:type="dxa"/>
            </w:tcMar>
            <w:vAlign w:val="center"/>
          </w:tcPr>
          <w:p w14:paraId="6E4F3CA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Hoang Nhu Uyen</w:t>
            </w:r>
          </w:p>
        </w:tc>
        <w:tc>
          <w:tcPr>
            <w:tcW w:w="847" w:type="pct"/>
            <w:tcBorders>
              <w:top w:val="single" w:sz="4" w:space="0" w:color="000000"/>
              <w:left w:val="single" w:sz="4" w:space="0" w:color="000000"/>
            </w:tcBorders>
            <w:shd w:val="clear" w:color="auto" w:fill="auto"/>
            <w:tcMar>
              <w:top w:w="0" w:type="dxa"/>
              <w:bottom w:w="0" w:type="dxa"/>
            </w:tcMar>
            <w:vAlign w:val="center"/>
          </w:tcPr>
          <w:p w14:paraId="70D78A2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45" w:type="pct"/>
            <w:tcBorders>
              <w:top w:val="single" w:sz="4" w:space="0" w:color="000000"/>
              <w:left w:val="single" w:sz="4" w:space="0" w:color="000000"/>
            </w:tcBorders>
            <w:shd w:val="clear" w:color="auto" w:fill="auto"/>
            <w:tcMar>
              <w:top w:w="0" w:type="dxa"/>
              <w:bottom w:w="0" w:type="dxa"/>
            </w:tcMar>
            <w:vAlign w:val="center"/>
          </w:tcPr>
          <w:p w14:paraId="17DB8A6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1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5A6178"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r>
      <w:tr w:rsidR="00DF3EC9" w:rsidRPr="002B6DC4" w14:paraId="3394F924" w14:textId="77777777" w:rsidTr="002B6DC4">
        <w:trPr>
          <w:cantSplit/>
          <w:jc w:val="center"/>
        </w:trPr>
        <w:tc>
          <w:tcPr>
            <w:tcW w:w="401" w:type="pct"/>
            <w:tcBorders>
              <w:top w:val="single" w:sz="4" w:space="0" w:color="000000"/>
              <w:left w:val="single" w:sz="4" w:space="0" w:color="000000"/>
            </w:tcBorders>
            <w:shd w:val="clear" w:color="auto" w:fill="auto"/>
            <w:tcMar>
              <w:top w:w="0" w:type="dxa"/>
              <w:bottom w:w="0" w:type="dxa"/>
            </w:tcMar>
            <w:vAlign w:val="center"/>
          </w:tcPr>
          <w:p w14:paraId="284AB26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441" w:type="pct"/>
            <w:tcBorders>
              <w:top w:val="single" w:sz="4" w:space="0" w:color="000000"/>
              <w:left w:val="single" w:sz="4" w:space="0" w:color="000000"/>
            </w:tcBorders>
            <w:shd w:val="clear" w:color="auto" w:fill="auto"/>
            <w:tcMar>
              <w:top w:w="0" w:type="dxa"/>
              <w:bottom w:w="0" w:type="dxa"/>
            </w:tcMar>
            <w:vAlign w:val="center"/>
          </w:tcPr>
          <w:p w14:paraId="54AB5E2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The Duc</w:t>
            </w:r>
          </w:p>
        </w:tc>
        <w:tc>
          <w:tcPr>
            <w:tcW w:w="847" w:type="pct"/>
            <w:tcBorders>
              <w:top w:val="single" w:sz="4" w:space="0" w:color="000000"/>
              <w:left w:val="single" w:sz="4" w:space="0" w:color="000000"/>
            </w:tcBorders>
            <w:shd w:val="clear" w:color="auto" w:fill="auto"/>
            <w:tcMar>
              <w:top w:w="0" w:type="dxa"/>
              <w:bottom w:w="0" w:type="dxa"/>
            </w:tcMar>
            <w:vAlign w:val="center"/>
          </w:tcPr>
          <w:p w14:paraId="4D48E41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45" w:type="pct"/>
            <w:tcBorders>
              <w:top w:val="single" w:sz="4" w:space="0" w:color="000000"/>
              <w:left w:val="single" w:sz="4" w:space="0" w:color="000000"/>
            </w:tcBorders>
            <w:shd w:val="clear" w:color="auto" w:fill="auto"/>
            <w:tcMar>
              <w:top w:w="0" w:type="dxa"/>
              <w:bottom w:w="0" w:type="dxa"/>
            </w:tcMar>
            <w:vAlign w:val="center"/>
          </w:tcPr>
          <w:p w14:paraId="006387AD"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c>
          <w:tcPr>
            <w:tcW w:w="116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5589D3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r w:rsidR="00DF3EC9" w:rsidRPr="002B6DC4" w14:paraId="5FB94702" w14:textId="77777777" w:rsidTr="002B6DC4">
        <w:trPr>
          <w:cantSplit/>
          <w:jc w:val="center"/>
        </w:trPr>
        <w:tc>
          <w:tcPr>
            <w:tcW w:w="40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26A2F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4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46E34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Bao Trung</w:t>
            </w:r>
          </w:p>
        </w:tc>
        <w:tc>
          <w:tcPr>
            <w:tcW w:w="8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8A725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522385"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c>
          <w:tcPr>
            <w:tcW w:w="116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294E9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26, </w:t>
            </w:r>
            <w:r>
              <w:rPr>
                <w:rFonts w:ascii="Arial" w:hAnsi="Arial"/>
                <w:color w:val="010000"/>
                <w:sz w:val="20"/>
              </w:rPr>
              <w:t>2023</w:t>
            </w:r>
          </w:p>
        </w:tc>
      </w:tr>
    </w:tbl>
    <w:p w14:paraId="61E5F922" w14:textId="77777777" w:rsidR="00DF3EC9" w:rsidRPr="002B6DC4" w:rsidRDefault="00AD72CD" w:rsidP="002B6DC4">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(Annual Report):</w:t>
      </w:r>
    </w:p>
    <w:tbl>
      <w:tblPr>
        <w:tblStyle w:val="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793"/>
        <w:gridCol w:w="1356"/>
        <w:gridCol w:w="5271"/>
      </w:tblGrid>
      <w:tr w:rsidR="00DF3EC9" w:rsidRPr="002B6DC4" w14:paraId="2B123F02" w14:textId="77777777" w:rsidTr="002B6DC4">
        <w:trPr>
          <w:cantSplit/>
          <w:jc w:val="center"/>
        </w:trPr>
        <w:tc>
          <w:tcPr>
            <w:tcW w:w="331" w:type="pct"/>
            <w:shd w:val="clear" w:color="auto" w:fill="auto"/>
            <w:tcMar>
              <w:top w:w="0" w:type="dxa"/>
              <w:bottom w:w="0" w:type="dxa"/>
            </w:tcMar>
            <w:vAlign w:val="center"/>
          </w:tcPr>
          <w:p w14:paraId="4E936C4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994" w:type="pct"/>
            <w:shd w:val="clear" w:color="auto" w:fill="auto"/>
            <w:tcMar>
              <w:top w:w="0" w:type="dxa"/>
              <w:bottom w:w="0" w:type="dxa"/>
            </w:tcMar>
            <w:vAlign w:val="center"/>
          </w:tcPr>
          <w:p w14:paraId="1802DFEA" w14:textId="4FC25734"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752" w:type="pct"/>
            <w:shd w:val="clear" w:color="auto" w:fill="auto"/>
            <w:tcMar>
              <w:top w:w="0" w:type="dxa"/>
              <w:bottom w:w="0" w:type="dxa"/>
            </w:tcMar>
            <w:vAlign w:val="center"/>
          </w:tcPr>
          <w:p w14:paraId="4154D55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923" w:type="pct"/>
            <w:shd w:val="clear" w:color="auto" w:fill="auto"/>
            <w:tcMar>
              <w:top w:w="0" w:type="dxa"/>
              <w:bottom w:w="0" w:type="dxa"/>
            </w:tcMar>
            <w:vAlign w:val="center"/>
          </w:tcPr>
          <w:p w14:paraId="6E8979C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DF3EC9" w:rsidRPr="002B6DC4" w14:paraId="219647E0" w14:textId="77777777" w:rsidTr="002B6DC4">
        <w:trPr>
          <w:cantSplit/>
          <w:jc w:val="center"/>
        </w:trPr>
        <w:tc>
          <w:tcPr>
            <w:tcW w:w="331" w:type="pct"/>
            <w:shd w:val="clear" w:color="auto" w:fill="auto"/>
            <w:tcMar>
              <w:top w:w="0" w:type="dxa"/>
              <w:bottom w:w="0" w:type="dxa"/>
            </w:tcMar>
            <w:vAlign w:val="center"/>
          </w:tcPr>
          <w:p w14:paraId="7607F6A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994" w:type="pct"/>
            <w:shd w:val="clear" w:color="auto" w:fill="auto"/>
            <w:tcMar>
              <w:top w:w="0" w:type="dxa"/>
              <w:bottom w:w="0" w:type="dxa"/>
            </w:tcMar>
            <w:vAlign w:val="center"/>
          </w:tcPr>
          <w:p w14:paraId="2A8F71F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01/2023/NQ-HDQT</w:t>
            </w:r>
          </w:p>
        </w:tc>
        <w:tc>
          <w:tcPr>
            <w:tcW w:w="752" w:type="pct"/>
            <w:shd w:val="clear" w:color="auto" w:fill="auto"/>
            <w:tcMar>
              <w:top w:w="0" w:type="dxa"/>
              <w:bottom w:w="0" w:type="dxa"/>
            </w:tcMar>
            <w:vAlign w:val="center"/>
          </w:tcPr>
          <w:p w14:paraId="5C12E06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5, 2023</w:t>
            </w:r>
          </w:p>
        </w:tc>
        <w:tc>
          <w:tcPr>
            <w:tcW w:w="2923" w:type="pct"/>
            <w:shd w:val="clear" w:color="auto" w:fill="auto"/>
            <w:tcMar>
              <w:top w:w="0" w:type="dxa"/>
              <w:bottom w:w="0" w:type="dxa"/>
            </w:tcMar>
            <w:vAlign w:val="center"/>
          </w:tcPr>
          <w:p w14:paraId="5B38801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recording the list of interest payments on issued convertible bonds</w:t>
            </w:r>
          </w:p>
        </w:tc>
      </w:tr>
      <w:tr w:rsidR="00DF3EC9" w:rsidRPr="002B6DC4" w14:paraId="3E762A85" w14:textId="77777777" w:rsidTr="002B6DC4">
        <w:trPr>
          <w:cantSplit/>
          <w:jc w:val="center"/>
        </w:trPr>
        <w:tc>
          <w:tcPr>
            <w:tcW w:w="331" w:type="pct"/>
            <w:shd w:val="clear" w:color="auto" w:fill="auto"/>
            <w:tcMar>
              <w:top w:w="0" w:type="dxa"/>
              <w:bottom w:w="0" w:type="dxa"/>
            </w:tcMar>
            <w:vAlign w:val="center"/>
          </w:tcPr>
          <w:p w14:paraId="1D50103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994" w:type="pct"/>
            <w:shd w:val="clear" w:color="auto" w:fill="auto"/>
            <w:tcMar>
              <w:top w:w="0" w:type="dxa"/>
              <w:bottom w:w="0" w:type="dxa"/>
            </w:tcMar>
            <w:vAlign w:val="center"/>
          </w:tcPr>
          <w:p w14:paraId="238B4F3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752" w:type="pct"/>
            <w:shd w:val="clear" w:color="auto" w:fill="auto"/>
            <w:tcMar>
              <w:top w:w="0" w:type="dxa"/>
              <w:bottom w:w="0" w:type="dxa"/>
            </w:tcMar>
            <w:vAlign w:val="center"/>
          </w:tcPr>
          <w:p w14:paraId="326B027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5, 2023</w:t>
            </w:r>
          </w:p>
        </w:tc>
        <w:tc>
          <w:tcPr>
            <w:tcW w:w="2923" w:type="pct"/>
            <w:shd w:val="clear" w:color="auto" w:fill="auto"/>
            <w:tcMar>
              <w:top w:w="0" w:type="dxa"/>
              <w:bottom w:w="0" w:type="dxa"/>
            </w:tcMar>
            <w:vAlign w:val="center"/>
          </w:tcPr>
          <w:p w14:paraId="4E4B6BD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r>
              <w:rPr>
                <w:rFonts w:ascii="Arial" w:hAnsi="Arial"/>
                <w:color w:val="010000"/>
                <w:sz w:val="20"/>
              </w:rPr>
              <w:t>plan to convert convertible bonds and issue shares to convert issued convertible bonds</w:t>
            </w:r>
          </w:p>
        </w:tc>
      </w:tr>
      <w:tr w:rsidR="00DF3EC9" w:rsidRPr="002B6DC4" w14:paraId="56CB605E" w14:textId="77777777" w:rsidTr="002B6DC4">
        <w:trPr>
          <w:cantSplit/>
          <w:jc w:val="center"/>
        </w:trPr>
        <w:tc>
          <w:tcPr>
            <w:tcW w:w="331" w:type="pct"/>
            <w:shd w:val="clear" w:color="auto" w:fill="auto"/>
            <w:tcMar>
              <w:top w:w="0" w:type="dxa"/>
              <w:bottom w:w="0" w:type="dxa"/>
            </w:tcMar>
            <w:vAlign w:val="center"/>
          </w:tcPr>
          <w:p w14:paraId="564A085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994" w:type="pct"/>
            <w:shd w:val="clear" w:color="auto" w:fill="auto"/>
            <w:tcMar>
              <w:top w:w="0" w:type="dxa"/>
              <w:bottom w:w="0" w:type="dxa"/>
            </w:tcMar>
            <w:vAlign w:val="center"/>
          </w:tcPr>
          <w:p w14:paraId="712F754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752" w:type="pct"/>
            <w:shd w:val="clear" w:color="auto" w:fill="auto"/>
            <w:tcMar>
              <w:top w:w="0" w:type="dxa"/>
              <w:bottom w:w="0" w:type="dxa"/>
            </w:tcMar>
            <w:vAlign w:val="center"/>
          </w:tcPr>
          <w:p w14:paraId="44B420E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January 6, 2023</w:t>
            </w:r>
          </w:p>
        </w:tc>
        <w:tc>
          <w:tcPr>
            <w:tcW w:w="2923" w:type="pct"/>
            <w:shd w:val="clear" w:color="auto" w:fill="auto"/>
            <w:tcMar>
              <w:top w:w="0" w:type="dxa"/>
              <w:bottom w:w="0" w:type="dxa"/>
            </w:tcMar>
            <w:vAlign w:val="center"/>
          </w:tcPr>
          <w:p w14:paraId="4D5F299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additionally offered shares of Mipec Port Corporation to existing shareholders to increase charter capital</w:t>
            </w:r>
          </w:p>
        </w:tc>
      </w:tr>
      <w:tr w:rsidR="00DF3EC9" w:rsidRPr="002B6DC4" w14:paraId="5A7E9EF3" w14:textId="77777777" w:rsidTr="002B6DC4">
        <w:trPr>
          <w:cantSplit/>
          <w:jc w:val="center"/>
        </w:trPr>
        <w:tc>
          <w:tcPr>
            <w:tcW w:w="331" w:type="pct"/>
            <w:shd w:val="clear" w:color="auto" w:fill="auto"/>
            <w:tcMar>
              <w:top w:w="0" w:type="dxa"/>
              <w:bottom w:w="0" w:type="dxa"/>
            </w:tcMar>
            <w:vAlign w:val="center"/>
          </w:tcPr>
          <w:p w14:paraId="533CE02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994" w:type="pct"/>
            <w:shd w:val="clear" w:color="auto" w:fill="auto"/>
            <w:tcMar>
              <w:top w:w="0" w:type="dxa"/>
              <w:bottom w:w="0" w:type="dxa"/>
            </w:tcMar>
            <w:vAlign w:val="center"/>
          </w:tcPr>
          <w:p w14:paraId="6170D2A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752" w:type="pct"/>
            <w:shd w:val="clear" w:color="auto" w:fill="auto"/>
            <w:tcMar>
              <w:top w:w="0" w:type="dxa"/>
              <w:bottom w:w="0" w:type="dxa"/>
            </w:tcMar>
            <w:vAlign w:val="center"/>
          </w:tcPr>
          <w:p w14:paraId="404DFBE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16, 2023</w:t>
            </w:r>
          </w:p>
        </w:tc>
        <w:tc>
          <w:tcPr>
            <w:tcW w:w="2923" w:type="pct"/>
            <w:shd w:val="clear" w:color="auto" w:fill="auto"/>
            <w:tcMar>
              <w:top w:w="0" w:type="dxa"/>
              <w:bottom w:w="0" w:type="dxa"/>
            </w:tcMar>
            <w:vAlign w:val="center"/>
          </w:tcPr>
          <w:p w14:paraId="0AC59F5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purchase of Mipec Port Corporation's shares which are additionally distributed to existing shareholders after not being sold out in the 2nd round of share issuance</w:t>
            </w:r>
          </w:p>
        </w:tc>
      </w:tr>
      <w:tr w:rsidR="00DF3EC9" w:rsidRPr="002B6DC4" w14:paraId="7261A1E6" w14:textId="77777777" w:rsidTr="002B6DC4">
        <w:trPr>
          <w:cantSplit/>
          <w:jc w:val="center"/>
        </w:trPr>
        <w:tc>
          <w:tcPr>
            <w:tcW w:w="331" w:type="pct"/>
            <w:shd w:val="clear" w:color="auto" w:fill="auto"/>
            <w:tcMar>
              <w:top w:w="0" w:type="dxa"/>
              <w:bottom w:w="0" w:type="dxa"/>
            </w:tcMar>
            <w:vAlign w:val="center"/>
          </w:tcPr>
          <w:p w14:paraId="46A4C20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994" w:type="pct"/>
            <w:shd w:val="clear" w:color="auto" w:fill="auto"/>
            <w:tcMar>
              <w:top w:w="0" w:type="dxa"/>
              <w:bottom w:w="0" w:type="dxa"/>
            </w:tcMar>
            <w:vAlign w:val="center"/>
          </w:tcPr>
          <w:p w14:paraId="39B4095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752" w:type="pct"/>
            <w:shd w:val="clear" w:color="auto" w:fill="auto"/>
            <w:tcMar>
              <w:top w:w="0" w:type="dxa"/>
              <w:bottom w:w="0" w:type="dxa"/>
            </w:tcMar>
            <w:vAlign w:val="center"/>
          </w:tcPr>
          <w:p w14:paraId="4AD6378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4, 2023</w:t>
            </w:r>
          </w:p>
        </w:tc>
        <w:tc>
          <w:tcPr>
            <w:tcW w:w="2923" w:type="pct"/>
            <w:shd w:val="clear" w:color="auto" w:fill="auto"/>
            <w:tcMar>
              <w:top w:w="0" w:type="dxa"/>
              <w:bottom w:w="0" w:type="dxa"/>
            </w:tcMar>
            <w:vAlign w:val="center"/>
          </w:tcPr>
          <w:p w14:paraId="171DEED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Approve the </w:t>
            </w:r>
            <w:r>
              <w:rPr>
                <w:rFonts w:ascii="Arial" w:hAnsi="Arial"/>
                <w:color w:val="010000"/>
                <w:sz w:val="20"/>
              </w:rPr>
              <w:t>organization plan of the Annual General Meeting of Shareholders 2023</w:t>
            </w:r>
          </w:p>
        </w:tc>
      </w:tr>
      <w:tr w:rsidR="00DF3EC9" w:rsidRPr="002B6DC4" w14:paraId="3781512F" w14:textId="77777777" w:rsidTr="002B6DC4">
        <w:trPr>
          <w:cantSplit/>
          <w:jc w:val="center"/>
        </w:trPr>
        <w:tc>
          <w:tcPr>
            <w:tcW w:w="331" w:type="pct"/>
            <w:shd w:val="clear" w:color="auto" w:fill="auto"/>
            <w:tcMar>
              <w:top w:w="0" w:type="dxa"/>
              <w:bottom w:w="0" w:type="dxa"/>
            </w:tcMar>
            <w:vAlign w:val="center"/>
          </w:tcPr>
          <w:p w14:paraId="268CD9E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994" w:type="pct"/>
            <w:shd w:val="clear" w:color="auto" w:fill="auto"/>
            <w:tcMar>
              <w:top w:w="0" w:type="dxa"/>
              <w:bottom w:w="0" w:type="dxa"/>
            </w:tcMar>
            <w:vAlign w:val="center"/>
          </w:tcPr>
          <w:p w14:paraId="0491768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06/2023/NQ-HDQT</w:t>
            </w:r>
          </w:p>
        </w:tc>
        <w:tc>
          <w:tcPr>
            <w:tcW w:w="752" w:type="pct"/>
            <w:shd w:val="clear" w:color="auto" w:fill="auto"/>
            <w:tcMar>
              <w:top w:w="0" w:type="dxa"/>
              <w:bottom w:w="0" w:type="dxa"/>
            </w:tcMar>
            <w:vAlign w:val="center"/>
          </w:tcPr>
          <w:p w14:paraId="5B7CBE3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8, 2023</w:t>
            </w:r>
          </w:p>
        </w:tc>
        <w:tc>
          <w:tcPr>
            <w:tcW w:w="2923" w:type="pct"/>
            <w:shd w:val="clear" w:color="auto" w:fill="auto"/>
            <w:tcMar>
              <w:top w:w="0" w:type="dxa"/>
              <w:bottom w:w="0" w:type="dxa"/>
            </w:tcMar>
            <w:vAlign w:val="center"/>
          </w:tcPr>
          <w:p w14:paraId="5B99D4B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change of organization plan of the Annual General Meeting of Shareholders 2023</w:t>
            </w:r>
          </w:p>
        </w:tc>
      </w:tr>
      <w:tr w:rsidR="00DF3EC9" w:rsidRPr="002B6DC4" w14:paraId="223C645D" w14:textId="77777777" w:rsidTr="002B6DC4">
        <w:trPr>
          <w:cantSplit/>
          <w:jc w:val="center"/>
        </w:trPr>
        <w:tc>
          <w:tcPr>
            <w:tcW w:w="331" w:type="pct"/>
            <w:shd w:val="clear" w:color="auto" w:fill="auto"/>
            <w:tcMar>
              <w:top w:w="0" w:type="dxa"/>
              <w:bottom w:w="0" w:type="dxa"/>
            </w:tcMar>
            <w:vAlign w:val="center"/>
          </w:tcPr>
          <w:p w14:paraId="77144B7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7</w:t>
            </w:r>
          </w:p>
        </w:tc>
        <w:tc>
          <w:tcPr>
            <w:tcW w:w="994" w:type="pct"/>
            <w:shd w:val="clear" w:color="auto" w:fill="auto"/>
            <w:tcMar>
              <w:top w:w="0" w:type="dxa"/>
              <w:bottom w:w="0" w:type="dxa"/>
            </w:tcMar>
            <w:vAlign w:val="center"/>
          </w:tcPr>
          <w:p w14:paraId="60A01AC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07/2023/NQ-HDQT</w:t>
            </w:r>
          </w:p>
        </w:tc>
        <w:tc>
          <w:tcPr>
            <w:tcW w:w="752" w:type="pct"/>
            <w:shd w:val="clear" w:color="auto" w:fill="auto"/>
            <w:tcMar>
              <w:top w:w="0" w:type="dxa"/>
              <w:bottom w:w="0" w:type="dxa"/>
            </w:tcMar>
            <w:vAlign w:val="center"/>
          </w:tcPr>
          <w:p w14:paraId="79310D0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22, 2023</w:t>
            </w:r>
          </w:p>
        </w:tc>
        <w:tc>
          <w:tcPr>
            <w:tcW w:w="2923" w:type="pct"/>
            <w:shd w:val="clear" w:color="auto" w:fill="auto"/>
            <w:tcMar>
              <w:top w:w="0" w:type="dxa"/>
              <w:bottom w:w="0" w:type="dxa"/>
            </w:tcMar>
            <w:vAlign w:val="center"/>
          </w:tcPr>
          <w:p w14:paraId="69CCB3BB" w14:textId="77777777" w:rsidR="00DF3EC9" w:rsidRPr="002B6DC4" w:rsidRDefault="00AD72CD" w:rsidP="002B6DC4">
            <w:pPr>
              <w:widowControl w:val="0"/>
              <w:numPr>
                <w:ilvl w:val="0"/>
                <w:numId w:val="6"/>
              </w:numPr>
              <w:pBdr>
                <w:top w:val="nil"/>
                <w:left w:val="nil"/>
                <w:bottom w:val="nil"/>
                <w:right w:val="nil"/>
                <w:between w:val="nil"/>
              </w:pBdr>
              <w:tabs>
                <w:tab w:val="left" w:pos="2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General Manager's</w:t>
            </w:r>
            <w:r>
              <w:rPr>
                <w:rFonts w:ascii="Arial" w:hAnsi="Arial"/>
                <w:color w:val="010000"/>
                <w:sz w:val="20"/>
              </w:rPr>
              <w:t xml:space="preserve"> Report on business results in 2022 and business orientation in 2023.</w:t>
            </w:r>
          </w:p>
          <w:p w14:paraId="6D17FB27" w14:textId="77777777" w:rsidR="00DF3EC9" w:rsidRPr="002B6DC4" w:rsidRDefault="00AD72CD" w:rsidP="002B6DC4">
            <w:pPr>
              <w:widowControl w:val="0"/>
              <w:numPr>
                <w:ilvl w:val="0"/>
                <w:numId w:val="6"/>
              </w:numPr>
              <w:pBdr>
                <w:top w:val="nil"/>
                <w:left w:val="nil"/>
                <w:bottom w:val="nil"/>
                <w:right w:val="nil"/>
                <w:between w:val="nil"/>
              </w:pBdr>
              <w:tabs>
                <w:tab w:val="left" w:pos="211"/>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documents to be submitted to the Annual General Meeting of Shareholders 2023</w:t>
            </w:r>
          </w:p>
          <w:p w14:paraId="4C0AE86D" w14:textId="77777777" w:rsidR="00DF3EC9" w:rsidRPr="002B6DC4" w:rsidRDefault="00AD72CD" w:rsidP="002B6DC4">
            <w:pPr>
              <w:widowControl w:val="0"/>
              <w:numPr>
                <w:ilvl w:val="0"/>
                <w:numId w:val="6"/>
              </w:numPr>
              <w:pBdr>
                <w:top w:val="nil"/>
                <w:left w:val="nil"/>
                <w:bottom w:val="nil"/>
                <w:right w:val="nil"/>
                <w:between w:val="nil"/>
              </w:pBdr>
              <w:tabs>
                <w:tab w:val="left" w:pos="202"/>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settlement of the salary fund in 2022 and the plan for 2023.</w:t>
            </w:r>
          </w:p>
          <w:p w14:paraId="59836EBE" w14:textId="77777777" w:rsidR="00DF3EC9" w:rsidRPr="002B6DC4" w:rsidRDefault="00AD72CD" w:rsidP="002B6DC4">
            <w:pPr>
              <w:widowControl w:val="0"/>
              <w:numPr>
                <w:ilvl w:val="0"/>
                <w:numId w:val="6"/>
              </w:numPr>
              <w:pBdr>
                <w:top w:val="nil"/>
                <w:left w:val="nil"/>
                <w:bottom w:val="nil"/>
                <w:right w:val="nil"/>
                <w:between w:val="nil"/>
              </w:pBdr>
              <w:tabs>
                <w:tab w:val="left" w:pos="211"/>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 xml:space="preserve">Approve the </w:t>
            </w:r>
            <w:r>
              <w:rPr>
                <w:rFonts w:ascii="Arial" w:hAnsi="Arial"/>
                <w:color w:val="010000"/>
                <w:sz w:val="20"/>
              </w:rPr>
              <w:t>Proposal on the purchase of shares of Thang Long Logistics Services Corporation in the private placement.</w:t>
            </w:r>
          </w:p>
        </w:tc>
      </w:tr>
      <w:tr w:rsidR="00DF3EC9" w:rsidRPr="002B6DC4" w14:paraId="45F01890" w14:textId="77777777" w:rsidTr="002B6DC4">
        <w:trPr>
          <w:cantSplit/>
          <w:jc w:val="center"/>
        </w:trPr>
        <w:tc>
          <w:tcPr>
            <w:tcW w:w="331" w:type="pct"/>
            <w:shd w:val="clear" w:color="auto" w:fill="auto"/>
            <w:tcMar>
              <w:top w:w="0" w:type="dxa"/>
              <w:bottom w:w="0" w:type="dxa"/>
            </w:tcMar>
            <w:vAlign w:val="center"/>
          </w:tcPr>
          <w:p w14:paraId="01E3088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994" w:type="pct"/>
            <w:shd w:val="clear" w:color="auto" w:fill="auto"/>
            <w:tcMar>
              <w:top w:w="0" w:type="dxa"/>
              <w:bottom w:w="0" w:type="dxa"/>
            </w:tcMar>
            <w:vAlign w:val="center"/>
          </w:tcPr>
          <w:p w14:paraId="7DC9B94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752" w:type="pct"/>
            <w:shd w:val="clear" w:color="auto" w:fill="auto"/>
            <w:tcMar>
              <w:top w:w="0" w:type="dxa"/>
              <w:bottom w:w="0" w:type="dxa"/>
            </w:tcMar>
            <w:vAlign w:val="center"/>
          </w:tcPr>
          <w:p w14:paraId="3ED54A5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923" w:type="pct"/>
            <w:shd w:val="clear" w:color="auto" w:fill="auto"/>
            <w:tcMar>
              <w:top w:w="0" w:type="dxa"/>
              <w:bottom w:w="0" w:type="dxa"/>
            </w:tcMar>
            <w:vAlign w:val="center"/>
          </w:tcPr>
          <w:p w14:paraId="17918D8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appointment of the Chair of the Board of Directors for the term of 2023-2028</w:t>
            </w:r>
          </w:p>
        </w:tc>
      </w:tr>
      <w:tr w:rsidR="00DF3EC9" w:rsidRPr="002B6DC4" w14:paraId="2B3DFD28" w14:textId="77777777" w:rsidTr="002B6DC4">
        <w:trPr>
          <w:cantSplit/>
          <w:jc w:val="center"/>
        </w:trPr>
        <w:tc>
          <w:tcPr>
            <w:tcW w:w="331" w:type="pct"/>
            <w:shd w:val="clear" w:color="auto" w:fill="auto"/>
            <w:tcMar>
              <w:top w:w="0" w:type="dxa"/>
              <w:bottom w:w="0" w:type="dxa"/>
            </w:tcMar>
            <w:vAlign w:val="center"/>
          </w:tcPr>
          <w:p w14:paraId="26EB2AF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994" w:type="pct"/>
            <w:shd w:val="clear" w:color="auto" w:fill="auto"/>
            <w:tcMar>
              <w:top w:w="0" w:type="dxa"/>
              <w:bottom w:w="0" w:type="dxa"/>
            </w:tcMar>
            <w:vAlign w:val="center"/>
          </w:tcPr>
          <w:p w14:paraId="26DB6F9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09/2023/NQ-HDQT</w:t>
            </w:r>
          </w:p>
        </w:tc>
        <w:tc>
          <w:tcPr>
            <w:tcW w:w="752" w:type="pct"/>
            <w:shd w:val="clear" w:color="auto" w:fill="auto"/>
            <w:tcMar>
              <w:top w:w="0" w:type="dxa"/>
              <w:bottom w:w="0" w:type="dxa"/>
            </w:tcMar>
            <w:vAlign w:val="center"/>
          </w:tcPr>
          <w:p w14:paraId="4B53C57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April </w:t>
            </w:r>
            <w:r>
              <w:rPr>
                <w:rFonts w:ascii="Arial" w:hAnsi="Arial"/>
                <w:color w:val="010000"/>
                <w:sz w:val="20"/>
              </w:rPr>
              <w:t>26, 2023</w:t>
            </w:r>
          </w:p>
        </w:tc>
        <w:tc>
          <w:tcPr>
            <w:tcW w:w="2923" w:type="pct"/>
            <w:shd w:val="clear" w:color="auto" w:fill="auto"/>
            <w:tcMar>
              <w:top w:w="0" w:type="dxa"/>
              <w:bottom w:w="0" w:type="dxa"/>
            </w:tcMar>
            <w:vAlign w:val="center"/>
          </w:tcPr>
          <w:p w14:paraId="67CC7F5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appointment and reappointment of the Company's personnel for term of 2023-2028.</w:t>
            </w:r>
          </w:p>
        </w:tc>
      </w:tr>
      <w:tr w:rsidR="00DF3EC9" w:rsidRPr="002B6DC4" w14:paraId="34773C25" w14:textId="77777777" w:rsidTr="002B6DC4">
        <w:trPr>
          <w:cantSplit/>
          <w:jc w:val="center"/>
        </w:trPr>
        <w:tc>
          <w:tcPr>
            <w:tcW w:w="331" w:type="pct"/>
            <w:shd w:val="clear" w:color="auto" w:fill="auto"/>
            <w:tcMar>
              <w:top w:w="0" w:type="dxa"/>
              <w:bottom w:w="0" w:type="dxa"/>
            </w:tcMar>
            <w:vAlign w:val="center"/>
          </w:tcPr>
          <w:p w14:paraId="0425A52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994" w:type="pct"/>
            <w:shd w:val="clear" w:color="auto" w:fill="auto"/>
            <w:tcMar>
              <w:top w:w="0" w:type="dxa"/>
              <w:bottom w:w="0" w:type="dxa"/>
            </w:tcMar>
            <w:vAlign w:val="center"/>
          </w:tcPr>
          <w:p w14:paraId="333C7BF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10/2023/NQ-HDQT</w:t>
            </w:r>
          </w:p>
        </w:tc>
        <w:tc>
          <w:tcPr>
            <w:tcW w:w="752" w:type="pct"/>
            <w:shd w:val="clear" w:color="auto" w:fill="auto"/>
            <w:tcMar>
              <w:top w:w="0" w:type="dxa"/>
              <w:bottom w:w="0" w:type="dxa"/>
            </w:tcMar>
            <w:vAlign w:val="center"/>
          </w:tcPr>
          <w:p w14:paraId="326B92A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25, 2023</w:t>
            </w:r>
          </w:p>
        </w:tc>
        <w:tc>
          <w:tcPr>
            <w:tcW w:w="2923" w:type="pct"/>
            <w:shd w:val="clear" w:color="auto" w:fill="auto"/>
            <w:tcMar>
              <w:top w:w="0" w:type="dxa"/>
              <w:bottom w:w="0" w:type="dxa"/>
            </w:tcMar>
            <w:vAlign w:val="center"/>
          </w:tcPr>
          <w:p w14:paraId="63E71E0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appointment of a representative for contributed capital at Thang Long Logistics Services Corporation.</w:t>
            </w:r>
          </w:p>
        </w:tc>
      </w:tr>
      <w:tr w:rsidR="00DF3EC9" w:rsidRPr="002B6DC4" w14:paraId="4E0308D5" w14:textId="77777777" w:rsidTr="002B6DC4">
        <w:trPr>
          <w:cantSplit/>
          <w:jc w:val="center"/>
        </w:trPr>
        <w:tc>
          <w:tcPr>
            <w:tcW w:w="331" w:type="pct"/>
            <w:shd w:val="clear" w:color="auto" w:fill="auto"/>
            <w:tcMar>
              <w:top w:w="0" w:type="dxa"/>
              <w:bottom w:w="0" w:type="dxa"/>
            </w:tcMar>
            <w:vAlign w:val="center"/>
          </w:tcPr>
          <w:p w14:paraId="5D4B363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994" w:type="pct"/>
            <w:shd w:val="clear" w:color="auto" w:fill="auto"/>
            <w:tcMar>
              <w:top w:w="0" w:type="dxa"/>
              <w:bottom w:w="0" w:type="dxa"/>
            </w:tcMar>
            <w:vAlign w:val="center"/>
          </w:tcPr>
          <w:p w14:paraId="296C204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752" w:type="pct"/>
            <w:shd w:val="clear" w:color="auto" w:fill="auto"/>
            <w:tcMar>
              <w:top w:w="0" w:type="dxa"/>
              <w:bottom w:w="0" w:type="dxa"/>
            </w:tcMar>
            <w:vAlign w:val="center"/>
          </w:tcPr>
          <w:p w14:paraId="341FB33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7, 2023</w:t>
            </w:r>
          </w:p>
        </w:tc>
        <w:tc>
          <w:tcPr>
            <w:tcW w:w="2923" w:type="pct"/>
            <w:shd w:val="clear" w:color="auto" w:fill="auto"/>
            <w:tcMar>
              <w:top w:w="0" w:type="dxa"/>
              <w:bottom w:w="0" w:type="dxa"/>
            </w:tcMar>
            <w:vAlign w:val="center"/>
          </w:tcPr>
          <w:p w14:paraId="3F2A1F6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selection of an audit company for the fiscal year 2023</w:t>
            </w:r>
          </w:p>
        </w:tc>
      </w:tr>
      <w:tr w:rsidR="00DF3EC9" w:rsidRPr="002B6DC4" w14:paraId="3BDADC36" w14:textId="77777777" w:rsidTr="002B6DC4">
        <w:trPr>
          <w:cantSplit/>
          <w:jc w:val="center"/>
        </w:trPr>
        <w:tc>
          <w:tcPr>
            <w:tcW w:w="331" w:type="pct"/>
            <w:shd w:val="clear" w:color="auto" w:fill="auto"/>
            <w:tcMar>
              <w:top w:w="0" w:type="dxa"/>
              <w:bottom w:w="0" w:type="dxa"/>
            </w:tcMar>
            <w:vAlign w:val="center"/>
          </w:tcPr>
          <w:p w14:paraId="6576B47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994" w:type="pct"/>
            <w:shd w:val="clear" w:color="auto" w:fill="auto"/>
            <w:tcMar>
              <w:top w:w="0" w:type="dxa"/>
              <w:bottom w:w="0" w:type="dxa"/>
            </w:tcMar>
            <w:vAlign w:val="center"/>
          </w:tcPr>
          <w:p w14:paraId="15F6E27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12/2023/NQ-HDQT</w:t>
            </w:r>
          </w:p>
        </w:tc>
        <w:tc>
          <w:tcPr>
            <w:tcW w:w="752" w:type="pct"/>
            <w:shd w:val="clear" w:color="auto" w:fill="auto"/>
            <w:tcMar>
              <w:top w:w="0" w:type="dxa"/>
              <w:bottom w:w="0" w:type="dxa"/>
            </w:tcMar>
            <w:vAlign w:val="center"/>
          </w:tcPr>
          <w:p w14:paraId="3B5B053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13, 2023</w:t>
            </w:r>
          </w:p>
        </w:tc>
        <w:tc>
          <w:tcPr>
            <w:tcW w:w="2923" w:type="pct"/>
            <w:shd w:val="clear" w:color="auto" w:fill="auto"/>
            <w:tcMar>
              <w:top w:w="0" w:type="dxa"/>
              <w:bottom w:w="0" w:type="dxa"/>
            </w:tcMar>
            <w:vAlign w:val="center"/>
          </w:tcPr>
          <w:p w14:paraId="2DE4C15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reappointment of the Deputy General Manager of the Company for the term of 2023-2028</w:t>
            </w:r>
          </w:p>
        </w:tc>
      </w:tr>
      <w:tr w:rsidR="00DF3EC9" w:rsidRPr="002B6DC4" w14:paraId="199AA323" w14:textId="77777777" w:rsidTr="002B6DC4">
        <w:trPr>
          <w:cantSplit/>
          <w:jc w:val="center"/>
        </w:trPr>
        <w:tc>
          <w:tcPr>
            <w:tcW w:w="331" w:type="pct"/>
            <w:shd w:val="clear" w:color="auto" w:fill="auto"/>
            <w:tcMar>
              <w:top w:w="0" w:type="dxa"/>
              <w:bottom w:w="0" w:type="dxa"/>
            </w:tcMar>
            <w:vAlign w:val="center"/>
          </w:tcPr>
          <w:p w14:paraId="563ECBC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994" w:type="pct"/>
            <w:shd w:val="clear" w:color="auto" w:fill="auto"/>
            <w:tcMar>
              <w:top w:w="0" w:type="dxa"/>
              <w:bottom w:w="0" w:type="dxa"/>
            </w:tcMar>
            <w:vAlign w:val="center"/>
          </w:tcPr>
          <w:p w14:paraId="421C41B2"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13/2023/NQ-HDQT</w:t>
            </w:r>
          </w:p>
        </w:tc>
        <w:tc>
          <w:tcPr>
            <w:tcW w:w="752" w:type="pct"/>
            <w:shd w:val="clear" w:color="auto" w:fill="auto"/>
            <w:tcMar>
              <w:top w:w="0" w:type="dxa"/>
              <w:bottom w:w="0" w:type="dxa"/>
            </w:tcMar>
            <w:vAlign w:val="center"/>
          </w:tcPr>
          <w:p w14:paraId="5111308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w:t>
            </w:r>
            <w:r>
              <w:rPr>
                <w:rFonts w:ascii="Arial" w:hAnsi="Arial"/>
                <w:color w:val="010000"/>
                <w:sz w:val="20"/>
              </w:rPr>
              <w:t xml:space="preserve"> 26, 2023</w:t>
            </w:r>
          </w:p>
        </w:tc>
        <w:tc>
          <w:tcPr>
            <w:tcW w:w="2923" w:type="pct"/>
            <w:shd w:val="clear" w:color="auto" w:fill="auto"/>
            <w:tcMar>
              <w:top w:w="0" w:type="dxa"/>
              <w:bottom w:w="0" w:type="dxa"/>
            </w:tcMar>
            <w:vAlign w:val="center"/>
          </w:tcPr>
          <w:p w14:paraId="1B80070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loans at Joint Stock Commercial Bank for Foreign Trade of Vietnam - South Hanoi Branch</w:t>
            </w:r>
          </w:p>
        </w:tc>
      </w:tr>
      <w:tr w:rsidR="00DF3EC9" w:rsidRPr="002B6DC4" w14:paraId="38746E9C" w14:textId="77777777" w:rsidTr="002B6DC4">
        <w:trPr>
          <w:cantSplit/>
          <w:jc w:val="center"/>
        </w:trPr>
        <w:tc>
          <w:tcPr>
            <w:tcW w:w="331" w:type="pct"/>
            <w:shd w:val="clear" w:color="auto" w:fill="auto"/>
            <w:tcMar>
              <w:top w:w="0" w:type="dxa"/>
              <w:bottom w:w="0" w:type="dxa"/>
            </w:tcMar>
            <w:vAlign w:val="center"/>
          </w:tcPr>
          <w:p w14:paraId="5C71386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994" w:type="pct"/>
            <w:shd w:val="clear" w:color="auto" w:fill="auto"/>
            <w:tcMar>
              <w:top w:w="0" w:type="dxa"/>
              <w:bottom w:w="0" w:type="dxa"/>
            </w:tcMar>
            <w:vAlign w:val="center"/>
          </w:tcPr>
          <w:p w14:paraId="7E8D943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14/2023/NQ-HDQT</w:t>
            </w:r>
          </w:p>
        </w:tc>
        <w:tc>
          <w:tcPr>
            <w:tcW w:w="752" w:type="pct"/>
            <w:shd w:val="clear" w:color="auto" w:fill="auto"/>
            <w:tcMar>
              <w:top w:w="0" w:type="dxa"/>
              <w:bottom w:w="0" w:type="dxa"/>
            </w:tcMar>
            <w:vAlign w:val="center"/>
          </w:tcPr>
          <w:p w14:paraId="187C092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27, 2023</w:t>
            </w:r>
          </w:p>
        </w:tc>
        <w:tc>
          <w:tcPr>
            <w:tcW w:w="2923" w:type="pct"/>
            <w:shd w:val="clear" w:color="auto" w:fill="auto"/>
            <w:tcMar>
              <w:top w:w="0" w:type="dxa"/>
              <w:bottom w:w="0" w:type="dxa"/>
            </w:tcMar>
            <w:vAlign w:val="center"/>
          </w:tcPr>
          <w:p w14:paraId="6977EAB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sale of part of capital at Mipec Port Corporation</w:t>
            </w:r>
          </w:p>
        </w:tc>
      </w:tr>
    </w:tbl>
    <w:p w14:paraId="65C42160" w14:textId="77777777" w:rsidR="00DF3EC9" w:rsidRPr="002B6DC4" w:rsidRDefault="00AD72CD" w:rsidP="002B6D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Supervisory Board (Annual Report)</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
        <w:gridCol w:w="2763"/>
        <w:gridCol w:w="1439"/>
        <w:gridCol w:w="1861"/>
        <w:gridCol w:w="2393"/>
      </w:tblGrid>
      <w:tr w:rsidR="00DF3EC9" w:rsidRPr="002B6DC4" w14:paraId="7D1595D6" w14:textId="77777777" w:rsidTr="002B6DC4">
        <w:trPr>
          <w:cantSplit/>
          <w:jc w:val="center"/>
        </w:trPr>
        <w:tc>
          <w:tcPr>
            <w:tcW w:w="311" w:type="pct"/>
            <w:shd w:val="clear" w:color="auto" w:fill="auto"/>
            <w:tcMar>
              <w:top w:w="0" w:type="dxa"/>
              <w:bottom w:w="0" w:type="dxa"/>
            </w:tcMar>
            <w:vAlign w:val="center"/>
          </w:tcPr>
          <w:p w14:paraId="30413D6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32" w:type="pct"/>
            <w:shd w:val="clear" w:color="auto" w:fill="auto"/>
            <w:tcMar>
              <w:top w:w="0" w:type="dxa"/>
              <w:bottom w:w="0" w:type="dxa"/>
            </w:tcMar>
            <w:vAlign w:val="center"/>
          </w:tcPr>
          <w:p w14:paraId="51DCCCD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798" w:type="pct"/>
            <w:shd w:val="clear" w:color="auto" w:fill="auto"/>
            <w:tcMar>
              <w:top w:w="0" w:type="dxa"/>
              <w:bottom w:w="0" w:type="dxa"/>
            </w:tcMar>
            <w:vAlign w:val="center"/>
          </w:tcPr>
          <w:p w14:paraId="1EAA3D3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032" w:type="pct"/>
            <w:shd w:val="clear" w:color="auto" w:fill="auto"/>
            <w:tcMar>
              <w:top w:w="0" w:type="dxa"/>
              <w:bottom w:w="0" w:type="dxa"/>
            </w:tcMar>
            <w:vAlign w:val="center"/>
          </w:tcPr>
          <w:p w14:paraId="03FAAE1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1327" w:type="pct"/>
            <w:shd w:val="clear" w:color="auto" w:fill="auto"/>
            <w:tcMar>
              <w:top w:w="0" w:type="dxa"/>
              <w:bottom w:w="0" w:type="dxa"/>
            </w:tcMar>
            <w:vAlign w:val="center"/>
          </w:tcPr>
          <w:p w14:paraId="42F6472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DF3EC9" w:rsidRPr="002B6DC4" w14:paraId="780AA2DD" w14:textId="77777777" w:rsidTr="002B6DC4">
        <w:trPr>
          <w:cantSplit/>
          <w:jc w:val="center"/>
        </w:trPr>
        <w:tc>
          <w:tcPr>
            <w:tcW w:w="311" w:type="pct"/>
            <w:shd w:val="clear" w:color="auto" w:fill="auto"/>
            <w:tcMar>
              <w:top w:w="0" w:type="dxa"/>
              <w:bottom w:w="0" w:type="dxa"/>
            </w:tcMar>
            <w:vAlign w:val="center"/>
          </w:tcPr>
          <w:p w14:paraId="402222A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32" w:type="pct"/>
            <w:shd w:val="clear" w:color="auto" w:fill="auto"/>
            <w:tcMar>
              <w:top w:w="0" w:type="dxa"/>
              <w:bottom w:w="0" w:type="dxa"/>
            </w:tcMar>
            <w:vAlign w:val="center"/>
          </w:tcPr>
          <w:p w14:paraId="78997BC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Thai Nhi</w:t>
            </w:r>
          </w:p>
        </w:tc>
        <w:tc>
          <w:tcPr>
            <w:tcW w:w="798" w:type="pct"/>
            <w:shd w:val="clear" w:color="auto" w:fill="auto"/>
            <w:tcMar>
              <w:top w:w="0" w:type="dxa"/>
              <w:bottom w:w="0" w:type="dxa"/>
            </w:tcMar>
            <w:vAlign w:val="center"/>
          </w:tcPr>
          <w:p w14:paraId="332F345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032" w:type="pct"/>
            <w:shd w:val="clear" w:color="auto" w:fill="auto"/>
            <w:tcMar>
              <w:top w:w="0" w:type="dxa"/>
              <w:bottom w:w="0" w:type="dxa"/>
            </w:tcMar>
            <w:vAlign w:val="center"/>
          </w:tcPr>
          <w:p w14:paraId="34F82242"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327" w:type="pct"/>
            <w:shd w:val="clear" w:color="auto" w:fill="auto"/>
            <w:tcMar>
              <w:top w:w="0" w:type="dxa"/>
              <w:bottom w:w="0" w:type="dxa"/>
            </w:tcMar>
            <w:vAlign w:val="center"/>
          </w:tcPr>
          <w:p w14:paraId="2E47155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 Law</w:t>
            </w:r>
          </w:p>
        </w:tc>
      </w:tr>
      <w:tr w:rsidR="00DF3EC9" w:rsidRPr="002B6DC4" w14:paraId="4A995616" w14:textId="77777777" w:rsidTr="002B6DC4">
        <w:trPr>
          <w:cantSplit/>
          <w:jc w:val="center"/>
        </w:trPr>
        <w:tc>
          <w:tcPr>
            <w:tcW w:w="311" w:type="pct"/>
            <w:shd w:val="clear" w:color="auto" w:fill="auto"/>
            <w:tcMar>
              <w:top w:w="0" w:type="dxa"/>
              <w:bottom w:w="0" w:type="dxa"/>
            </w:tcMar>
            <w:vAlign w:val="center"/>
          </w:tcPr>
          <w:p w14:paraId="4B16E69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32" w:type="pct"/>
            <w:shd w:val="clear" w:color="auto" w:fill="auto"/>
            <w:tcMar>
              <w:top w:w="0" w:type="dxa"/>
              <w:bottom w:w="0" w:type="dxa"/>
            </w:tcMar>
            <w:vAlign w:val="center"/>
          </w:tcPr>
          <w:p w14:paraId="4898A3F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Kim Lien</w:t>
            </w:r>
          </w:p>
        </w:tc>
        <w:tc>
          <w:tcPr>
            <w:tcW w:w="798" w:type="pct"/>
            <w:shd w:val="clear" w:color="auto" w:fill="auto"/>
            <w:tcMar>
              <w:top w:w="0" w:type="dxa"/>
              <w:bottom w:w="0" w:type="dxa"/>
            </w:tcMar>
            <w:vAlign w:val="center"/>
          </w:tcPr>
          <w:p w14:paraId="22D8142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032" w:type="pct"/>
            <w:shd w:val="clear" w:color="auto" w:fill="auto"/>
            <w:tcMar>
              <w:top w:w="0" w:type="dxa"/>
              <w:bottom w:w="0" w:type="dxa"/>
            </w:tcMar>
            <w:vAlign w:val="center"/>
          </w:tcPr>
          <w:p w14:paraId="5689DD9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327" w:type="pct"/>
            <w:shd w:val="clear" w:color="auto" w:fill="auto"/>
            <w:tcMar>
              <w:top w:w="0" w:type="dxa"/>
              <w:bottom w:w="0" w:type="dxa"/>
            </w:tcMar>
            <w:vAlign w:val="center"/>
          </w:tcPr>
          <w:p w14:paraId="0206669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DF3EC9" w:rsidRPr="002B6DC4" w14:paraId="73A7CFDE" w14:textId="77777777" w:rsidTr="002B6DC4">
        <w:trPr>
          <w:cantSplit/>
          <w:jc w:val="center"/>
        </w:trPr>
        <w:tc>
          <w:tcPr>
            <w:tcW w:w="311" w:type="pct"/>
            <w:shd w:val="clear" w:color="auto" w:fill="auto"/>
            <w:tcMar>
              <w:top w:w="0" w:type="dxa"/>
              <w:bottom w:w="0" w:type="dxa"/>
            </w:tcMar>
            <w:vAlign w:val="center"/>
          </w:tcPr>
          <w:p w14:paraId="7788778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32" w:type="pct"/>
            <w:shd w:val="clear" w:color="auto" w:fill="auto"/>
            <w:tcMar>
              <w:top w:w="0" w:type="dxa"/>
              <w:bottom w:w="0" w:type="dxa"/>
            </w:tcMar>
            <w:vAlign w:val="center"/>
          </w:tcPr>
          <w:p w14:paraId="495EC90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Tran Thi Kim Ngan</w:t>
            </w:r>
          </w:p>
        </w:tc>
        <w:tc>
          <w:tcPr>
            <w:tcW w:w="798" w:type="pct"/>
            <w:shd w:val="clear" w:color="auto" w:fill="auto"/>
            <w:tcMar>
              <w:top w:w="0" w:type="dxa"/>
              <w:bottom w:w="0" w:type="dxa"/>
            </w:tcMar>
            <w:vAlign w:val="center"/>
          </w:tcPr>
          <w:p w14:paraId="545371A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032" w:type="pct"/>
            <w:shd w:val="clear" w:color="auto" w:fill="auto"/>
            <w:tcMar>
              <w:top w:w="0" w:type="dxa"/>
              <w:bottom w:w="0" w:type="dxa"/>
            </w:tcMar>
            <w:vAlign w:val="center"/>
          </w:tcPr>
          <w:p w14:paraId="203BF88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327" w:type="pct"/>
            <w:shd w:val="clear" w:color="auto" w:fill="auto"/>
            <w:tcMar>
              <w:top w:w="0" w:type="dxa"/>
              <w:bottom w:w="0" w:type="dxa"/>
            </w:tcMar>
            <w:vAlign w:val="center"/>
          </w:tcPr>
          <w:p w14:paraId="37B9F2E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of Economics</w:t>
            </w:r>
          </w:p>
        </w:tc>
      </w:tr>
    </w:tbl>
    <w:p w14:paraId="07DE7CF3" w14:textId="77777777" w:rsidR="00DF3EC9" w:rsidRPr="002B6DC4" w:rsidRDefault="00AD72CD" w:rsidP="002B6D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2765"/>
        <w:gridCol w:w="1086"/>
        <w:gridCol w:w="2189"/>
        <w:gridCol w:w="2455"/>
      </w:tblGrid>
      <w:tr w:rsidR="00DF3EC9" w:rsidRPr="002B6DC4" w14:paraId="2EB1CA5A" w14:textId="77777777" w:rsidTr="002B6DC4">
        <w:trPr>
          <w:cantSplit/>
          <w:jc w:val="center"/>
        </w:trPr>
        <w:tc>
          <w:tcPr>
            <w:tcW w:w="311" w:type="pct"/>
            <w:shd w:val="clear" w:color="auto" w:fill="auto"/>
            <w:tcMar>
              <w:top w:w="0" w:type="dxa"/>
              <w:bottom w:w="0" w:type="dxa"/>
            </w:tcMar>
            <w:vAlign w:val="center"/>
          </w:tcPr>
          <w:p w14:paraId="7D6C2F2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1555" w:type="pct"/>
            <w:shd w:val="clear" w:color="auto" w:fill="auto"/>
            <w:tcMar>
              <w:top w:w="0" w:type="dxa"/>
              <w:bottom w:w="0" w:type="dxa"/>
            </w:tcMar>
            <w:vAlign w:val="center"/>
          </w:tcPr>
          <w:p w14:paraId="3A59997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623" w:type="pct"/>
            <w:shd w:val="clear" w:color="auto" w:fill="auto"/>
            <w:tcMar>
              <w:top w:w="0" w:type="dxa"/>
              <w:bottom w:w="0" w:type="dxa"/>
            </w:tcMar>
            <w:vAlign w:val="center"/>
          </w:tcPr>
          <w:p w14:paraId="1A619AB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235" w:type="pct"/>
            <w:shd w:val="clear" w:color="auto" w:fill="auto"/>
            <w:tcMar>
              <w:top w:w="0" w:type="dxa"/>
              <w:bottom w:w="0" w:type="dxa"/>
            </w:tcMar>
            <w:vAlign w:val="center"/>
          </w:tcPr>
          <w:p w14:paraId="2D7822B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76" w:type="pct"/>
            <w:shd w:val="clear" w:color="auto" w:fill="auto"/>
            <w:tcMar>
              <w:top w:w="0" w:type="dxa"/>
              <w:bottom w:w="0" w:type="dxa"/>
            </w:tcMar>
            <w:vAlign w:val="center"/>
          </w:tcPr>
          <w:p w14:paraId="74D8729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appointment/reappointment as member of the Executive Board</w:t>
            </w:r>
          </w:p>
        </w:tc>
      </w:tr>
      <w:tr w:rsidR="00DF3EC9" w:rsidRPr="002B6DC4" w14:paraId="2DB3A156" w14:textId="77777777" w:rsidTr="002B6DC4">
        <w:trPr>
          <w:cantSplit/>
          <w:jc w:val="center"/>
        </w:trPr>
        <w:tc>
          <w:tcPr>
            <w:tcW w:w="311" w:type="pct"/>
            <w:shd w:val="clear" w:color="auto" w:fill="auto"/>
            <w:tcMar>
              <w:top w:w="0" w:type="dxa"/>
              <w:bottom w:w="0" w:type="dxa"/>
            </w:tcMar>
            <w:vAlign w:val="center"/>
          </w:tcPr>
          <w:p w14:paraId="75ACA5F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55" w:type="pct"/>
            <w:shd w:val="clear" w:color="auto" w:fill="auto"/>
            <w:tcMar>
              <w:top w:w="0" w:type="dxa"/>
              <w:bottom w:w="0" w:type="dxa"/>
            </w:tcMar>
            <w:vAlign w:val="center"/>
          </w:tcPr>
          <w:p w14:paraId="7B67518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Cong Thanh</w:t>
            </w:r>
          </w:p>
        </w:tc>
        <w:tc>
          <w:tcPr>
            <w:tcW w:w="623" w:type="pct"/>
            <w:shd w:val="clear" w:color="auto" w:fill="auto"/>
            <w:tcMar>
              <w:top w:w="0" w:type="dxa"/>
              <w:bottom w:w="0" w:type="dxa"/>
            </w:tcMar>
            <w:vAlign w:val="center"/>
          </w:tcPr>
          <w:p w14:paraId="45AF00B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1976</w:t>
            </w:r>
          </w:p>
        </w:tc>
        <w:tc>
          <w:tcPr>
            <w:tcW w:w="1235" w:type="pct"/>
            <w:shd w:val="clear" w:color="auto" w:fill="auto"/>
            <w:tcMar>
              <w:top w:w="0" w:type="dxa"/>
              <w:bottom w:w="0" w:type="dxa"/>
            </w:tcMar>
            <w:vAlign w:val="center"/>
          </w:tcPr>
          <w:p w14:paraId="65BAEBC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Bachelor of </w:t>
            </w:r>
            <w:r>
              <w:rPr>
                <w:rFonts w:ascii="Arial" w:hAnsi="Arial"/>
                <w:color w:val="010000"/>
                <w:sz w:val="20"/>
              </w:rPr>
              <w:t>Economics</w:t>
            </w:r>
          </w:p>
        </w:tc>
        <w:tc>
          <w:tcPr>
            <w:tcW w:w="1276" w:type="pct"/>
            <w:shd w:val="clear" w:color="auto" w:fill="auto"/>
            <w:tcMar>
              <w:top w:w="0" w:type="dxa"/>
              <w:bottom w:w="0" w:type="dxa"/>
            </w:tcMar>
            <w:vAlign w:val="center"/>
          </w:tcPr>
          <w:p w14:paraId="4EF525B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r w:rsidR="00DF3EC9" w:rsidRPr="002B6DC4" w14:paraId="564CD237" w14:textId="77777777" w:rsidTr="002B6DC4">
        <w:trPr>
          <w:cantSplit/>
          <w:jc w:val="center"/>
        </w:trPr>
        <w:tc>
          <w:tcPr>
            <w:tcW w:w="311" w:type="pct"/>
            <w:shd w:val="clear" w:color="auto" w:fill="auto"/>
            <w:tcMar>
              <w:top w:w="0" w:type="dxa"/>
              <w:bottom w:w="0" w:type="dxa"/>
            </w:tcMar>
            <w:vAlign w:val="center"/>
          </w:tcPr>
          <w:p w14:paraId="5F413642"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55" w:type="pct"/>
            <w:shd w:val="clear" w:color="auto" w:fill="auto"/>
            <w:tcMar>
              <w:top w:w="0" w:type="dxa"/>
              <w:bottom w:w="0" w:type="dxa"/>
            </w:tcMar>
            <w:vAlign w:val="center"/>
          </w:tcPr>
          <w:p w14:paraId="63CB6FE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Tang Anh Quoc</w:t>
            </w:r>
          </w:p>
        </w:tc>
        <w:tc>
          <w:tcPr>
            <w:tcW w:w="623" w:type="pct"/>
            <w:shd w:val="clear" w:color="auto" w:fill="auto"/>
            <w:tcMar>
              <w:top w:w="0" w:type="dxa"/>
              <w:bottom w:w="0" w:type="dxa"/>
            </w:tcMar>
            <w:vAlign w:val="center"/>
          </w:tcPr>
          <w:p w14:paraId="0E908FF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1980</w:t>
            </w:r>
          </w:p>
        </w:tc>
        <w:tc>
          <w:tcPr>
            <w:tcW w:w="1235" w:type="pct"/>
            <w:shd w:val="clear" w:color="auto" w:fill="auto"/>
            <w:tcMar>
              <w:top w:w="0" w:type="dxa"/>
              <w:bottom w:w="0" w:type="dxa"/>
            </w:tcMar>
            <w:vAlign w:val="center"/>
          </w:tcPr>
          <w:p w14:paraId="5AEECBA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276" w:type="pct"/>
            <w:shd w:val="clear" w:color="auto" w:fill="auto"/>
            <w:tcMar>
              <w:top w:w="0" w:type="dxa"/>
              <w:bottom w:w="0" w:type="dxa"/>
            </w:tcMar>
            <w:vAlign w:val="center"/>
          </w:tcPr>
          <w:p w14:paraId="1608450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13, 2023</w:t>
            </w:r>
          </w:p>
        </w:tc>
      </w:tr>
      <w:tr w:rsidR="00DF3EC9" w:rsidRPr="002B6DC4" w14:paraId="480C8435" w14:textId="77777777" w:rsidTr="002B6DC4">
        <w:trPr>
          <w:cantSplit/>
          <w:jc w:val="center"/>
        </w:trPr>
        <w:tc>
          <w:tcPr>
            <w:tcW w:w="311" w:type="pct"/>
            <w:shd w:val="clear" w:color="auto" w:fill="auto"/>
            <w:tcMar>
              <w:top w:w="0" w:type="dxa"/>
              <w:bottom w:w="0" w:type="dxa"/>
            </w:tcMar>
            <w:vAlign w:val="center"/>
          </w:tcPr>
          <w:p w14:paraId="5C297C6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555" w:type="pct"/>
            <w:shd w:val="clear" w:color="auto" w:fill="auto"/>
            <w:tcMar>
              <w:top w:w="0" w:type="dxa"/>
              <w:bottom w:w="0" w:type="dxa"/>
            </w:tcMar>
            <w:vAlign w:val="center"/>
          </w:tcPr>
          <w:p w14:paraId="3E96F90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Ngo Trong Bac</w:t>
            </w:r>
          </w:p>
        </w:tc>
        <w:tc>
          <w:tcPr>
            <w:tcW w:w="623" w:type="pct"/>
            <w:shd w:val="clear" w:color="auto" w:fill="auto"/>
            <w:tcMar>
              <w:top w:w="0" w:type="dxa"/>
              <w:bottom w:w="0" w:type="dxa"/>
            </w:tcMar>
            <w:vAlign w:val="center"/>
          </w:tcPr>
          <w:p w14:paraId="40DD3BF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1981</w:t>
            </w:r>
          </w:p>
        </w:tc>
        <w:tc>
          <w:tcPr>
            <w:tcW w:w="1235" w:type="pct"/>
            <w:shd w:val="clear" w:color="auto" w:fill="auto"/>
            <w:tcMar>
              <w:top w:w="0" w:type="dxa"/>
              <w:bottom w:w="0" w:type="dxa"/>
            </w:tcMar>
            <w:vAlign w:val="center"/>
          </w:tcPr>
          <w:p w14:paraId="02516CB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276" w:type="pct"/>
            <w:shd w:val="clear" w:color="auto" w:fill="auto"/>
            <w:tcMar>
              <w:top w:w="0" w:type="dxa"/>
              <w:bottom w:w="0" w:type="dxa"/>
            </w:tcMar>
            <w:vAlign w:val="center"/>
          </w:tcPr>
          <w:p w14:paraId="08C3512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13, 2023</w:t>
            </w:r>
          </w:p>
        </w:tc>
      </w:tr>
      <w:tr w:rsidR="00DF3EC9" w:rsidRPr="002B6DC4" w14:paraId="4BF9137C" w14:textId="77777777" w:rsidTr="002B6DC4">
        <w:trPr>
          <w:cantSplit/>
          <w:jc w:val="center"/>
        </w:trPr>
        <w:tc>
          <w:tcPr>
            <w:tcW w:w="311" w:type="pct"/>
            <w:shd w:val="clear" w:color="auto" w:fill="auto"/>
            <w:tcMar>
              <w:top w:w="0" w:type="dxa"/>
              <w:bottom w:w="0" w:type="dxa"/>
            </w:tcMar>
            <w:vAlign w:val="center"/>
          </w:tcPr>
          <w:p w14:paraId="2338C39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55" w:type="pct"/>
            <w:shd w:val="clear" w:color="auto" w:fill="auto"/>
            <w:tcMar>
              <w:top w:w="0" w:type="dxa"/>
              <w:bottom w:w="0" w:type="dxa"/>
            </w:tcMar>
            <w:vAlign w:val="center"/>
          </w:tcPr>
          <w:p w14:paraId="53B3E99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Dai Thang</w:t>
            </w:r>
          </w:p>
        </w:tc>
        <w:tc>
          <w:tcPr>
            <w:tcW w:w="623" w:type="pct"/>
            <w:shd w:val="clear" w:color="auto" w:fill="auto"/>
            <w:tcMar>
              <w:top w:w="0" w:type="dxa"/>
              <w:bottom w:w="0" w:type="dxa"/>
            </w:tcMar>
            <w:vAlign w:val="center"/>
          </w:tcPr>
          <w:p w14:paraId="38163EF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1973</w:t>
            </w:r>
          </w:p>
        </w:tc>
        <w:tc>
          <w:tcPr>
            <w:tcW w:w="1235" w:type="pct"/>
            <w:shd w:val="clear" w:color="auto" w:fill="auto"/>
            <w:tcMar>
              <w:top w:w="0" w:type="dxa"/>
              <w:bottom w:w="0" w:type="dxa"/>
            </w:tcMar>
            <w:vAlign w:val="center"/>
          </w:tcPr>
          <w:p w14:paraId="487A918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Engineer of Ship Control</w:t>
            </w:r>
          </w:p>
        </w:tc>
        <w:tc>
          <w:tcPr>
            <w:tcW w:w="1276" w:type="pct"/>
            <w:shd w:val="clear" w:color="auto" w:fill="auto"/>
            <w:tcMar>
              <w:top w:w="0" w:type="dxa"/>
              <w:bottom w:w="0" w:type="dxa"/>
            </w:tcMar>
            <w:vAlign w:val="center"/>
          </w:tcPr>
          <w:p w14:paraId="212CBA7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bl>
    <w:p w14:paraId="2D6D49C0" w14:textId="77777777" w:rsidR="00DF3EC9" w:rsidRPr="002B6DC4" w:rsidRDefault="00AD72CD" w:rsidP="002B6D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22"/>
        <w:gridCol w:w="1944"/>
        <w:gridCol w:w="2795"/>
        <w:gridCol w:w="2056"/>
      </w:tblGrid>
      <w:tr w:rsidR="00DF3EC9" w:rsidRPr="002B6DC4" w14:paraId="69409521" w14:textId="77777777" w:rsidTr="002B6DC4">
        <w:trPr>
          <w:cantSplit/>
          <w:jc w:val="center"/>
        </w:trPr>
        <w:tc>
          <w:tcPr>
            <w:tcW w:w="1232" w:type="pct"/>
            <w:shd w:val="clear" w:color="auto" w:fill="auto"/>
            <w:tcMar>
              <w:top w:w="0" w:type="dxa"/>
              <w:bottom w:w="0" w:type="dxa"/>
            </w:tcMar>
            <w:vAlign w:val="center"/>
          </w:tcPr>
          <w:p w14:paraId="54B30C1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078" w:type="pct"/>
            <w:shd w:val="clear" w:color="auto" w:fill="auto"/>
            <w:tcMar>
              <w:top w:w="0" w:type="dxa"/>
              <w:bottom w:w="0" w:type="dxa"/>
            </w:tcMar>
            <w:vAlign w:val="center"/>
          </w:tcPr>
          <w:p w14:paraId="73E390D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w:t>
            </w:r>
            <w:r>
              <w:rPr>
                <w:rFonts w:ascii="Arial" w:hAnsi="Arial"/>
                <w:color w:val="010000"/>
                <w:sz w:val="20"/>
              </w:rPr>
              <w:t>birth</w:t>
            </w:r>
          </w:p>
        </w:tc>
        <w:tc>
          <w:tcPr>
            <w:tcW w:w="1550" w:type="pct"/>
            <w:shd w:val="clear" w:color="auto" w:fill="auto"/>
            <w:tcMar>
              <w:top w:w="0" w:type="dxa"/>
              <w:bottom w:w="0" w:type="dxa"/>
            </w:tcMar>
            <w:vAlign w:val="center"/>
          </w:tcPr>
          <w:p w14:paraId="7C37802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40" w:type="pct"/>
            <w:shd w:val="clear" w:color="auto" w:fill="auto"/>
            <w:tcMar>
              <w:top w:w="0" w:type="dxa"/>
              <w:bottom w:w="0" w:type="dxa"/>
            </w:tcMar>
            <w:vAlign w:val="center"/>
          </w:tcPr>
          <w:p w14:paraId="783D786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reappointment </w:t>
            </w:r>
          </w:p>
        </w:tc>
      </w:tr>
      <w:tr w:rsidR="00DF3EC9" w:rsidRPr="002B6DC4" w14:paraId="5E091950" w14:textId="77777777" w:rsidTr="002B6DC4">
        <w:trPr>
          <w:cantSplit/>
          <w:jc w:val="center"/>
        </w:trPr>
        <w:tc>
          <w:tcPr>
            <w:tcW w:w="1232" w:type="pct"/>
            <w:shd w:val="clear" w:color="auto" w:fill="auto"/>
            <w:tcMar>
              <w:top w:w="0" w:type="dxa"/>
              <w:bottom w:w="0" w:type="dxa"/>
            </w:tcMar>
            <w:vAlign w:val="center"/>
          </w:tcPr>
          <w:p w14:paraId="6DA5F61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Do Thi Thu Hien</w:t>
            </w:r>
          </w:p>
        </w:tc>
        <w:tc>
          <w:tcPr>
            <w:tcW w:w="1078" w:type="pct"/>
            <w:shd w:val="clear" w:color="auto" w:fill="auto"/>
            <w:tcMar>
              <w:top w:w="0" w:type="dxa"/>
              <w:bottom w:w="0" w:type="dxa"/>
            </w:tcMar>
            <w:vAlign w:val="center"/>
          </w:tcPr>
          <w:p w14:paraId="12DFC2A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1977</w:t>
            </w:r>
          </w:p>
        </w:tc>
        <w:tc>
          <w:tcPr>
            <w:tcW w:w="1550" w:type="pct"/>
            <w:shd w:val="clear" w:color="auto" w:fill="auto"/>
            <w:tcMar>
              <w:top w:w="0" w:type="dxa"/>
              <w:bottom w:w="0" w:type="dxa"/>
            </w:tcMar>
            <w:vAlign w:val="center"/>
          </w:tcPr>
          <w:p w14:paraId="2D3B4DE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1140" w:type="pct"/>
            <w:shd w:val="clear" w:color="auto" w:fill="auto"/>
            <w:tcMar>
              <w:top w:w="0" w:type="dxa"/>
              <w:bottom w:w="0" w:type="dxa"/>
            </w:tcMar>
            <w:vAlign w:val="center"/>
          </w:tcPr>
          <w:p w14:paraId="572914A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bl>
    <w:p w14:paraId="1E1CEE14" w14:textId="77777777" w:rsidR="00DF3EC9" w:rsidRPr="002B6DC4" w:rsidRDefault="00AD72CD" w:rsidP="002B6D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56E62AD7" w14:textId="77777777" w:rsidR="00DF3EC9" w:rsidRPr="002B6DC4" w:rsidRDefault="00AD72CD" w:rsidP="00AD72C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List of affiliated persons of the listed company as prescribed in Clause 34, Article 6 of the Law on Securities </w:t>
      </w:r>
      <w:r>
        <w:rPr>
          <w:rFonts w:ascii="Arial" w:hAnsi="Arial"/>
          <w:color w:val="010000"/>
          <w:sz w:val="20"/>
        </w:rPr>
        <w:t>(Annual Report) and transactions of affiliated persons of the Company with the Company itself</w:t>
      </w:r>
    </w:p>
    <w:p w14:paraId="57064F13" w14:textId="77777777" w:rsidR="00DF3EC9" w:rsidRPr="002B6DC4" w:rsidRDefault="00AD72CD" w:rsidP="00AD72CD">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affiliated persons of the Company, or between the Company and major shareholders, PDMR, or affiliated persons of PDMR: None </w:t>
      </w:r>
    </w:p>
    <w:p w14:paraId="281464FE" w14:textId="77777777" w:rsidR="00DF3EC9" w:rsidRPr="002B6DC4" w:rsidRDefault="00AD72CD" w:rsidP="00AD72CD">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PDMR of the listed company, affiliated persons of PDMR and subsidiaries or companies controlled by the listed company: None</w:t>
      </w:r>
    </w:p>
    <w:p w14:paraId="31733CFD" w14:textId="77777777" w:rsidR="00DF3EC9" w:rsidRPr="002B6DC4" w:rsidRDefault="00AD72CD" w:rsidP="00AD72CD">
      <w:pPr>
        <w:numPr>
          <w:ilvl w:val="0"/>
          <w:numId w:val="7"/>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2CF79226" w14:textId="77777777" w:rsidR="00DF3EC9" w:rsidRPr="002B6DC4" w:rsidRDefault="00AD72CD" w:rsidP="00AD72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the companies in which</w:t>
      </w:r>
      <w:r>
        <w:rPr>
          <w:rFonts w:ascii="Arial" w:hAnsi="Arial"/>
          <w:color w:val="010000"/>
          <w:sz w:val="20"/>
        </w:rPr>
        <w:t xml:space="preserve"> members of the Board of Directors, members of the Supervisory Board, the Executive Manager (General Manager) have been founding members or members of the Board of Directors, the Executive Manager (General Manager) for the past three (03) years (as at the </w:t>
      </w:r>
      <w:r>
        <w:rPr>
          <w:rFonts w:ascii="Arial" w:hAnsi="Arial"/>
          <w:color w:val="010000"/>
          <w:sz w:val="20"/>
        </w:rPr>
        <w:t>time of reporting): None</w:t>
      </w:r>
    </w:p>
    <w:p w14:paraId="30AE8649" w14:textId="77777777" w:rsidR="00DF3EC9" w:rsidRPr="002B6DC4" w:rsidRDefault="00AD72CD" w:rsidP="00AD72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and the Executive Manager (General Manager) are members of the Board of Directors, the E</w:t>
      </w:r>
      <w:r>
        <w:rPr>
          <w:rFonts w:ascii="Arial" w:hAnsi="Arial"/>
          <w:color w:val="010000"/>
          <w:sz w:val="20"/>
        </w:rPr>
        <w:t>xecutive Manager (General Manager): None</w:t>
      </w:r>
    </w:p>
    <w:p w14:paraId="32626720" w14:textId="77777777" w:rsidR="00DF3EC9" w:rsidRPr="002B6DC4" w:rsidRDefault="00AD72CD" w:rsidP="00AD72CD">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Other transactions of the Company (if any) that can bring about material or non-material benefits to members of the Board of Directors, members of the Supervisory Board, and the Executive Manager (General Manager): </w:t>
      </w:r>
      <w:r>
        <w:rPr>
          <w:rFonts w:ascii="Arial" w:hAnsi="Arial"/>
          <w:color w:val="010000"/>
          <w:sz w:val="20"/>
        </w:rPr>
        <w:t>None</w:t>
      </w:r>
    </w:p>
    <w:p w14:paraId="041B10D8" w14:textId="77777777" w:rsidR="00DF3EC9" w:rsidRPr="002B6DC4" w:rsidRDefault="00AD72CD" w:rsidP="00AD72CD">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 (Annual Report)</w:t>
      </w:r>
    </w:p>
    <w:p w14:paraId="1D61D642" w14:textId="77777777" w:rsidR="00DF3EC9" w:rsidRPr="002B6DC4" w:rsidRDefault="00AD72CD" w:rsidP="002B6DC4">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listed company’s share transactions of PDMR and affiliated persons</w:t>
      </w:r>
    </w:p>
    <w:tbl>
      <w:tblPr>
        <w:tblStyle w:val="a5"/>
        <w:tblW w:w="5000" w:type="pct"/>
        <w:jc w:val="center"/>
        <w:tblLook w:val="0000" w:firstRow="0" w:lastRow="0" w:firstColumn="0" w:lastColumn="0" w:noHBand="0" w:noVBand="0"/>
      </w:tblPr>
      <w:tblGrid>
        <w:gridCol w:w="608"/>
        <w:gridCol w:w="1335"/>
        <w:gridCol w:w="1004"/>
        <w:gridCol w:w="1165"/>
        <w:gridCol w:w="1174"/>
        <w:gridCol w:w="995"/>
        <w:gridCol w:w="1338"/>
        <w:gridCol w:w="1398"/>
      </w:tblGrid>
      <w:tr w:rsidR="00DF3EC9" w:rsidRPr="002B6DC4" w14:paraId="636A6E24" w14:textId="77777777" w:rsidTr="002B6DC4">
        <w:trPr>
          <w:cantSplit/>
          <w:jc w:val="center"/>
        </w:trPr>
        <w:tc>
          <w:tcPr>
            <w:tcW w:w="337" w:type="pct"/>
            <w:vMerge w:val="restart"/>
            <w:tcBorders>
              <w:top w:val="single" w:sz="4" w:space="0" w:color="000000"/>
              <w:left w:val="single" w:sz="4" w:space="0" w:color="000000"/>
            </w:tcBorders>
            <w:shd w:val="clear" w:color="auto" w:fill="auto"/>
            <w:tcMar>
              <w:top w:w="0" w:type="dxa"/>
              <w:bottom w:w="0" w:type="dxa"/>
            </w:tcMar>
            <w:vAlign w:val="center"/>
          </w:tcPr>
          <w:p w14:paraId="4D6566C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740" w:type="pct"/>
            <w:vMerge w:val="restart"/>
            <w:tcBorders>
              <w:top w:val="single" w:sz="4" w:space="0" w:color="000000"/>
              <w:left w:val="single" w:sz="4" w:space="0" w:color="000000"/>
            </w:tcBorders>
            <w:shd w:val="clear" w:color="auto" w:fill="auto"/>
            <w:tcMar>
              <w:top w:w="0" w:type="dxa"/>
              <w:bottom w:w="0" w:type="dxa"/>
            </w:tcMar>
            <w:vAlign w:val="center"/>
          </w:tcPr>
          <w:p w14:paraId="462416F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conductor</w:t>
            </w:r>
          </w:p>
        </w:tc>
        <w:tc>
          <w:tcPr>
            <w:tcW w:w="557" w:type="pct"/>
            <w:vMerge w:val="restart"/>
            <w:tcBorders>
              <w:top w:val="single" w:sz="4" w:space="0" w:color="000000"/>
              <w:left w:val="single" w:sz="4" w:space="0" w:color="000000"/>
            </w:tcBorders>
            <w:shd w:val="clear" w:color="auto" w:fill="auto"/>
            <w:tcMar>
              <w:top w:w="0" w:type="dxa"/>
              <w:bottom w:w="0" w:type="dxa"/>
            </w:tcMar>
            <w:vAlign w:val="center"/>
          </w:tcPr>
          <w:p w14:paraId="7190D5B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Relations with PMDR</w:t>
            </w:r>
          </w:p>
        </w:tc>
        <w:tc>
          <w:tcPr>
            <w:tcW w:w="1297" w:type="pct"/>
            <w:gridSpan w:val="2"/>
            <w:tcBorders>
              <w:top w:val="single" w:sz="4" w:space="0" w:color="000000"/>
              <w:left w:val="single" w:sz="4" w:space="0" w:color="000000"/>
            </w:tcBorders>
            <w:shd w:val="clear" w:color="auto" w:fill="auto"/>
            <w:tcMar>
              <w:top w:w="0" w:type="dxa"/>
              <w:bottom w:w="0" w:type="dxa"/>
            </w:tcMar>
            <w:vAlign w:val="center"/>
          </w:tcPr>
          <w:p w14:paraId="5C62E5B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 owned at the beginning of the period</w:t>
            </w:r>
          </w:p>
        </w:tc>
        <w:tc>
          <w:tcPr>
            <w:tcW w:w="1294" w:type="pct"/>
            <w:gridSpan w:val="2"/>
            <w:tcBorders>
              <w:top w:val="single" w:sz="4" w:space="0" w:color="000000"/>
              <w:left w:val="single" w:sz="4" w:space="0" w:color="000000"/>
            </w:tcBorders>
            <w:shd w:val="clear" w:color="auto" w:fill="auto"/>
            <w:tcMar>
              <w:top w:w="0" w:type="dxa"/>
              <w:bottom w:w="0" w:type="dxa"/>
            </w:tcMar>
            <w:vAlign w:val="center"/>
          </w:tcPr>
          <w:p w14:paraId="591314B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w:t>
            </w:r>
            <w:r>
              <w:rPr>
                <w:rFonts w:ascii="Arial" w:hAnsi="Arial"/>
                <w:color w:val="010000"/>
                <w:sz w:val="20"/>
              </w:rPr>
              <w:t xml:space="preserve"> of shares owned at the end of the period</w:t>
            </w:r>
          </w:p>
        </w:tc>
        <w:tc>
          <w:tcPr>
            <w:tcW w:w="775"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C0E80A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Reasons for increase or decrease (buy, sell, convert, bonus, etc.)</w:t>
            </w:r>
          </w:p>
        </w:tc>
      </w:tr>
      <w:tr w:rsidR="00DF3EC9" w:rsidRPr="002B6DC4" w14:paraId="59B602AD" w14:textId="77777777" w:rsidTr="002B6DC4">
        <w:trPr>
          <w:cantSplit/>
          <w:jc w:val="center"/>
        </w:trPr>
        <w:tc>
          <w:tcPr>
            <w:tcW w:w="337" w:type="pct"/>
            <w:vMerge/>
            <w:tcBorders>
              <w:top w:val="single" w:sz="4" w:space="0" w:color="000000"/>
              <w:left w:val="single" w:sz="4" w:space="0" w:color="000000"/>
            </w:tcBorders>
            <w:shd w:val="clear" w:color="auto" w:fill="auto"/>
            <w:tcMar>
              <w:top w:w="0" w:type="dxa"/>
              <w:bottom w:w="0" w:type="dxa"/>
            </w:tcMar>
            <w:vAlign w:val="center"/>
          </w:tcPr>
          <w:p w14:paraId="0510555D" w14:textId="77777777" w:rsidR="00DF3EC9" w:rsidRPr="002B6DC4" w:rsidRDefault="00DF3EC9" w:rsidP="002B6DC4">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740" w:type="pct"/>
            <w:vMerge/>
            <w:tcBorders>
              <w:top w:val="single" w:sz="4" w:space="0" w:color="000000"/>
              <w:left w:val="single" w:sz="4" w:space="0" w:color="000000"/>
            </w:tcBorders>
            <w:shd w:val="clear" w:color="auto" w:fill="auto"/>
            <w:tcMar>
              <w:top w:w="0" w:type="dxa"/>
              <w:bottom w:w="0" w:type="dxa"/>
            </w:tcMar>
            <w:vAlign w:val="center"/>
          </w:tcPr>
          <w:p w14:paraId="5EA7950B" w14:textId="77777777" w:rsidR="00DF3EC9" w:rsidRPr="002B6DC4" w:rsidRDefault="00DF3EC9" w:rsidP="002B6DC4">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557" w:type="pct"/>
            <w:vMerge/>
            <w:tcBorders>
              <w:top w:val="single" w:sz="4" w:space="0" w:color="000000"/>
              <w:left w:val="single" w:sz="4" w:space="0" w:color="000000"/>
            </w:tcBorders>
            <w:shd w:val="clear" w:color="auto" w:fill="auto"/>
            <w:tcMar>
              <w:top w:w="0" w:type="dxa"/>
              <w:bottom w:w="0" w:type="dxa"/>
            </w:tcMar>
            <w:vAlign w:val="center"/>
          </w:tcPr>
          <w:p w14:paraId="5E0DB30B" w14:textId="77777777" w:rsidR="00DF3EC9" w:rsidRPr="002B6DC4" w:rsidRDefault="00DF3EC9" w:rsidP="002B6DC4">
            <w:pPr>
              <w:widowControl w:val="0"/>
              <w:pBdr>
                <w:top w:val="nil"/>
                <w:left w:val="nil"/>
                <w:bottom w:val="nil"/>
                <w:right w:val="nil"/>
                <w:between w:val="nil"/>
              </w:pBdr>
              <w:spacing w:after="120" w:line="360" w:lineRule="auto"/>
              <w:rPr>
                <w:rFonts w:ascii="Arial" w:eastAsia="Arial" w:hAnsi="Arial" w:cs="Arial"/>
                <w:color w:val="010000"/>
                <w:sz w:val="20"/>
                <w:szCs w:val="20"/>
              </w:rPr>
            </w:pPr>
          </w:p>
        </w:tc>
        <w:tc>
          <w:tcPr>
            <w:tcW w:w="646" w:type="pct"/>
            <w:tcBorders>
              <w:top w:val="single" w:sz="4" w:space="0" w:color="000000"/>
              <w:left w:val="single" w:sz="4" w:space="0" w:color="000000"/>
            </w:tcBorders>
            <w:shd w:val="clear" w:color="auto" w:fill="auto"/>
            <w:tcMar>
              <w:top w:w="0" w:type="dxa"/>
              <w:bottom w:w="0" w:type="dxa"/>
            </w:tcMar>
            <w:vAlign w:val="center"/>
          </w:tcPr>
          <w:p w14:paraId="4E9A83F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651" w:type="pct"/>
            <w:tcBorders>
              <w:top w:val="single" w:sz="4" w:space="0" w:color="000000"/>
              <w:left w:val="single" w:sz="4" w:space="0" w:color="000000"/>
            </w:tcBorders>
            <w:shd w:val="clear" w:color="auto" w:fill="auto"/>
            <w:tcMar>
              <w:top w:w="0" w:type="dxa"/>
              <w:bottom w:w="0" w:type="dxa"/>
            </w:tcMar>
            <w:vAlign w:val="center"/>
          </w:tcPr>
          <w:p w14:paraId="18C6565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552" w:type="pct"/>
            <w:tcBorders>
              <w:top w:val="single" w:sz="4" w:space="0" w:color="000000"/>
              <w:left w:val="single" w:sz="4" w:space="0" w:color="000000"/>
            </w:tcBorders>
            <w:shd w:val="clear" w:color="auto" w:fill="auto"/>
            <w:tcMar>
              <w:top w:w="0" w:type="dxa"/>
              <w:bottom w:w="0" w:type="dxa"/>
            </w:tcMar>
            <w:vAlign w:val="center"/>
          </w:tcPr>
          <w:p w14:paraId="0BEAB10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shares</w:t>
            </w:r>
          </w:p>
        </w:tc>
        <w:tc>
          <w:tcPr>
            <w:tcW w:w="742" w:type="pct"/>
            <w:tcBorders>
              <w:top w:val="single" w:sz="4" w:space="0" w:color="000000"/>
              <w:left w:val="single" w:sz="4" w:space="0" w:color="000000"/>
            </w:tcBorders>
            <w:shd w:val="clear" w:color="auto" w:fill="auto"/>
            <w:tcMar>
              <w:top w:w="0" w:type="dxa"/>
              <w:bottom w:w="0" w:type="dxa"/>
            </w:tcMar>
            <w:vAlign w:val="center"/>
          </w:tcPr>
          <w:p w14:paraId="4597261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775"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9C8563" w14:textId="77777777" w:rsidR="00DF3EC9" w:rsidRPr="002B6DC4" w:rsidRDefault="00DF3EC9" w:rsidP="002B6DC4">
            <w:pPr>
              <w:widowControl w:val="0"/>
              <w:pBdr>
                <w:top w:val="nil"/>
                <w:left w:val="nil"/>
                <w:bottom w:val="nil"/>
                <w:right w:val="nil"/>
                <w:between w:val="nil"/>
              </w:pBdr>
              <w:spacing w:after="120" w:line="360" w:lineRule="auto"/>
              <w:rPr>
                <w:rFonts w:ascii="Arial" w:eastAsia="Arial" w:hAnsi="Arial" w:cs="Arial"/>
                <w:color w:val="010000"/>
                <w:sz w:val="20"/>
                <w:szCs w:val="20"/>
              </w:rPr>
            </w:pPr>
          </w:p>
        </w:tc>
      </w:tr>
      <w:tr w:rsidR="00DF3EC9" w:rsidRPr="002B6DC4" w14:paraId="5AEC3ACB" w14:textId="77777777" w:rsidTr="002B6DC4">
        <w:trPr>
          <w:cantSplit/>
          <w:jc w:val="center"/>
        </w:trPr>
        <w:tc>
          <w:tcPr>
            <w:tcW w:w="337" w:type="pct"/>
            <w:tcBorders>
              <w:top w:val="single" w:sz="4" w:space="0" w:color="000000"/>
              <w:left w:val="single" w:sz="4" w:space="0" w:color="000000"/>
            </w:tcBorders>
            <w:shd w:val="clear" w:color="auto" w:fill="auto"/>
            <w:tcMar>
              <w:top w:w="0" w:type="dxa"/>
              <w:bottom w:w="0" w:type="dxa"/>
            </w:tcMar>
            <w:vAlign w:val="center"/>
          </w:tcPr>
          <w:p w14:paraId="36918D4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740" w:type="pct"/>
            <w:tcBorders>
              <w:top w:val="single" w:sz="4" w:space="0" w:color="000000"/>
              <w:left w:val="single" w:sz="4" w:space="0" w:color="000000"/>
            </w:tcBorders>
            <w:shd w:val="clear" w:color="auto" w:fill="auto"/>
            <w:tcMar>
              <w:top w:w="0" w:type="dxa"/>
              <w:bottom w:w="0" w:type="dxa"/>
            </w:tcMar>
            <w:vAlign w:val="center"/>
          </w:tcPr>
          <w:p w14:paraId="08E59BE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Transimex Corporation</w:t>
            </w:r>
          </w:p>
        </w:tc>
        <w:tc>
          <w:tcPr>
            <w:tcW w:w="557" w:type="pct"/>
            <w:tcBorders>
              <w:top w:val="single" w:sz="4" w:space="0" w:color="000000"/>
              <w:left w:val="single" w:sz="4" w:space="0" w:color="000000"/>
            </w:tcBorders>
            <w:shd w:val="clear" w:color="auto" w:fill="auto"/>
            <w:tcMar>
              <w:top w:w="0" w:type="dxa"/>
              <w:bottom w:w="0" w:type="dxa"/>
            </w:tcMar>
            <w:vAlign w:val="center"/>
          </w:tcPr>
          <w:p w14:paraId="6B9A04B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Le Duy Hiep </w:t>
            </w:r>
          </w:p>
          <w:p w14:paraId="0EB2E11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Bich Lan</w:t>
            </w:r>
          </w:p>
          <w:p w14:paraId="7F72845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Bao Trung</w:t>
            </w:r>
          </w:p>
        </w:tc>
        <w:tc>
          <w:tcPr>
            <w:tcW w:w="646" w:type="pct"/>
            <w:tcBorders>
              <w:top w:val="single" w:sz="4" w:space="0" w:color="000000"/>
              <w:left w:val="single" w:sz="4" w:space="0" w:color="000000"/>
            </w:tcBorders>
            <w:shd w:val="clear" w:color="auto" w:fill="auto"/>
            <w:tcMar>
              <w:top w:w="0" w:type="dxa"/>
              <w:bottom w:w="0" w:type="dxa"/>
            </w:tcMar>
            <w:vAlign w:val="center"/>
          </w:tcPr>
          <w:p w14:paraId="674D403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2,357,140</w:t>
            </w:r>
          </w:p>
        </w:tc>
        <w:tc>
          <w:tcPr>
            <w:tcW w:w="651" w:type="pct"/>
            <w:tcBorders>
              <w:top w:val="single" w:sz="4" w:space="0" w:color="000000"/>
              <w:left w:val="single" w:sz="4" w:space="0" w:color="000000"/>
            </w:tcBorders>
            <w:shd w:val="clear" w:color="auto" w:fill="auto"/>
            <w:tcMar>
              <w:top w:w="0" w:type="dxa"/>
              <w:bottom w:w="0" w:type="dxa"/>
            </w:tcMar>
            <w:vAlign w:val="center"/>
          </w:tcPr>
          <w:p w14:paraId="19A5B38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19.73%</w:t>
            </w:r>
          </w:p>
        </w:tc>
        <w:tc>
          <w:tcPr>
            <w:tcW w:w="552" w:type="pct"/>
            <w:tcBorders>
              <w:top w:val="single" w:sz="4" w:space="0" w:color="000000"/>
              <w:left w:val="single" w:sz="4" w:space="0" w:color="000000"/>
            </w:tcBorders>
            <w:shd w:val="clear" w:color="auto" w:fill="auto"/>
            <w:tcMar>
              <w:top w:w="0" w:type="dxa"/>
              <w:bottom w:w="0" w:type="dxa"/>
            </w:tcMar>
            <w:vAlign w:val="center"/>
          </w:tcPr>
          <w:p w14:paraId="04E546A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3,635,764</w:t>
            </w:r>
          </w:p>
        </w:tc>
        <w:tc>
          <w:tcPr>
            <w:tcW w:w="742" w:type="pct"/>
            <w:tcBorders>
              <w:top w:val="single" w:sz="4" w:space="0" w:color="000000"/>
              <w:left w:val="single" w:sz="4" w:space="0" w:color="000000"/>
            </w:tcBorders>
            <w:shd w:val="clear" w:color="auto" w:fill="auto"/>
            <w:tcMar>
              <w:top w:w="0" w:type="dxa"/>
              <w:bottom w:w="0" w:type="dxa"/>
            </w:tcMar>
            <w:vAlign w:val="center"/>
          </w:tcPr>
          <w:p w14:paraId="6AD4D4ED" w14:textId="77777777" w:rsidR="00DF3EC9" w:rsidRPr="002B6DC4" w:rsidRDefault="00DF3EC9" w:rsidP="002B6DC4">
            <w:pPr>
              <w:tabs>
                <w:tab w:val="left" w:pos="432"/>
              </w:tabs>
              <w:spacing w:after="120" w:line="360" w:lineRule="auto"/>
              <w:rPr>
                <w:rFonts w:ascii="Arial" w:eastAsia="Arial" w:hAnsi="Arial" w:cs="Arial"/>
                <w:color w:val="010000"/>
                <w:sz w:val="20"/>
                <w:szCs w:val="20"/>
              </w:rPr>
            </w:pP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1F97AE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 buy shares</w:t>
            </w:r>
          </w:p>
        </w:tc>
      </w:tr>
      <w:tr w:rsidR="00DF3EC9" w:rsidRPr="002B6DC4" w14:paraId="6B0186FC" w14:textId="77777777" w:rsidTr="002B6DC4">
        <w:trPr>
          <w:cantSplit/>
          <w:jc w:val="center"/>
        </w:trPr>
        <w:tc>
          <w:tcPr>
            <w:tcW w:w="337" w:type="pct"/>
            <w:tcBorders>
              <w:top w:val="single" w:sz="4" w:space="0" w:color="000000"/>
              <w:left w:val="single" w:sz="4" w:space="0" w:color="000000"/>
            </w:tcBorders>
            <w:shd w:val="clear" w:color="auto" w:fill="auto"/>
            <w:tcMar>
              <w:top w:w="0" w:type="dxa"/>
              <w:bottom w:w="0" w:type="dxa"/>
            </w:tcMar>
            <w:vAlign w:val="center"/>
          </w:tcPr>
          <w:p w14:paraId="33985FE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740" w:type="pct"/>
            <w:tcBorders>
              <w:top w:val="single" w:sz="4" w:space="0" w:color="000000"/>
              <w:left w:val="single" w:sz="4" w:space="0" w:color="000000"/>
            </w:tcBorders>
            <w:shd w:val="clear" w:color="auto" w:fill="auto"/>
            <w:tcMar>
              <w:top w:w="0" w:type="dxa"/>
              <w:bottom w:w="0" w:type="dxa"/>
            </w:tcMar>
            <w:vAlign w:val="center"/>
          </w:tcPr>
          <w:p w14:paraId="77A40FC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Vinatrans Da Nang Joint Stock Company</w:t>
            </w:r>
          </w:p>
        </w:tc>
        <w:tc>
          <w:tcPr>
            <w:tcW w:w="557" w:type="pct"/>
            <w:tcBorders>
              <w:top w:val="single" w:sz="4" w:space="0" w:color="000000"/>
              <w:left w:val="single" w:sz="4" w:space="0" w:color="000000"/>
            </w:tcBorders>
            <w:shd w:val="clear" w:color="auto" w:fill="auto"/>
            <w:tcMar>
              <w:top w:w="0" w:type="dxa"/>
              <w:bottom w:w="0" w:type="dxa"/>
            </w:tcMar>
            <w:vAlign w:val="center"/>
          </w:tcPr>
          <w:p w14:paraId="6BFF71C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Bich Lan</w:t>
            </w:r>
          </w:p>
        </w:tc>
        <w:tc>
          <w:tcPr>
            <w:tcW w:w="646" w:type="pct"/>
            <w:tcBorders>
              <w:top w:val="single" w:sz="4" w:space="0" w:color="000000"/>
              <w:left w:val="single" w:sz="4" w:space="0" w:color="000000"/>
            </w:tcBorders>
            <w:shd w:val="clear" w:color="auto" w:fill="auto"/>
            <w:tcMar>
              <w:top w:w="0" w:type="dxa"/>
              <w:bottom w:w="0" w:type="dxa"/>
            </w:tcMar>
            <w:vAlign w:val="center"/>
          </w:tcPr>
          <w:p w14:paraId="41BDE48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651" w:type="pct"/>
            <w:tcBorders>
              <w:top w:val="single" w:sz="4" w:space="0" w:color="000000"/>
              <w:left w:val="single" w:sz="4" w:space="0" w:color="000000"/>
            </w:tcBorders>
            <w:shd w:val="clear" w:color="auto" w:fill="auto"/>
            <w:tcMar>
              <w:top w:w="0" w:type="dxa"/>
              <w:bottom w:w="0" w:type="dxa"/>
            </w:tcMar>
            <w:vAlign w:val="center"/>
          </w:tcPr>
          <w:p w14:paraId="2CF59A5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552" w:type="pct"/>
            <w:tcBorders>
              <w:top w:val="single" w:sz="4" w:space="0" w:color="000000"/>
              <w:left w:val="single" w:sz="4" w:space="0" w:color="000000"/>
            </w:tcBorders>
            <w:shd w:val="clear" w:color="auto" w:fill="auto"/>
            <w:tcMar>
              <w:top w:w="0" w:type="dxa"/>
              <w:bottom w:w="0" w:type="dxa"/>
            </w:tcMar>
            <w:vAlign w:val="center"/>
          </w:tcPr>
          <w:p w14:paraId="652DC58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79,706</w:t>
            </w:r>
          </w:p>
        </w:tc>
        <w:tc>
          <w:tcPr>
            <w:tcW w:w="742" w:type="pct"/>
            <w:tcBorders>
              <w:top w:val="single" w:sz="4" w:space="0" w:color="000000"/>
              <w:left w:val="single" w:sz="4" w:space="0" w:color="000000"/>
            </w:tcBorders>
            <w:shd w:val="clear" w:color="auto" w:fill="auto"/>
            <w:tcMar>
              <w:top w:w="0" w:type="dxa"/>
              <w:bottom w:w="0" w:type="dxa"/>
            </w:tcMar>
            <w:vAlign w:val="center"/>
          </w:tcPr>
          <w:p w14:paraId="27FFBD6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0.48%</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912382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w:t>
            </w:r>
          </w:p>
        </w:tc>
      </w:tr>
      <w:tr w:rsidR="00DF3EC9" w:rsidRPr="002B6DC4" w14:paraId="27670A7C" w14:textId="77777777" w:rsidTr="002B6DC4">
        <w:trPr>
          <w:cantSplit/>
          <w:jc w:val="center"/>
        </w:trPr>
        <w:tc>
          <w:tcPr>
            <w:tcW w:w="337" w:type="pct"/>
            <w:tcBorders>
              <w:top w:val="single" w:sz="4" w:space="0" w:color="000000"/>
              <w:left w:val="single" w:sz="4" w:space="0" w:color="000000"/>
            </w:tcBorders>
            <w:shd w:val="clear" w:color="auto" w:fill="auto"/>
            <w:tcMar>
              <w:top w:w="0" w:type="dxa"/>
              <w:bottom w:w="0" w:type="dxa"/>
            </w:tcMar>
            <w:vAlign w:val="center"/>
          </w:tcPr>
          <w:p w14:paraId="34A468A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740" w:type="pct"/>
            <w:tcBorders>
              <w:top w:val="single" w:sz="4" w:space="0" w:color="000000"/>
              <w:left w:val="single" w:sz="4" w:space="0" w:color="000000"/>
            </w:tcBorders>
            <w:shd w:val="clear" w:color="auto" w:fill="auto"/>
            <w:tcMar>
              <w:top w:w="0" w:type="dxa"/>
              <w:bottom w:w="0" w:type="dxa"/>
            </w:tcMar>
            <w:vAlign w:val="center"/>
          </w:tcPr>
          <w:p w14:paraId="2250D43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The Van Cargoes And Foreign Trade Logistics Joint Stock Company </w:t>
            </w:r>
          </w:p>
        </w:tc>
        <w:tc>
          <w:tcPr>
            <w:tcW w:w="557" w:type="pct"/>
            <w:tcBorders>
              <w:top w:val="single" w:sz="4" w:space="0" w:color="000000"/>
              <w:left w:val="single" w:sz="4" w:space="0" w:color="000000"/>
            </w:tcBorders>
            <w:shd w:val="clear" w:color="auto" w:fill="auto"/>
            <w:tcMar>
              <w:top w:w="0" w:type="dxa"/>
              <w:bottom w:w="0" w:type="dxa"/>
            </w:tcMar>
            <w:vAlign w:val="center"/>
          </w:tcPr>
          <w:p w14:paraId="11EA4F9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Hoang Nhu Uyen</w:t>
            </w:r>
          </w:p>
        </w:tc>
        <w:tc>
          <w:tcPr>
            <w:tcW w:w="646" w:type="pct"/>
            <w:tcBorders>
              <w:top w:val="single" w:sz="4" w:space="0" w:color="000000"/>
              <w:left w:val="single" w:sz="4" w:space="0" w:color="000000"/>
            </w:tcBorders>
            <w:shd w:val="clear" w:color="auto" w:fill="auto"/>
            <w:tcMar>
              <w:top w:w="0" w:type="dxa"/>
              <w:bottom w:w="0" w:type="dxa"/>
            </w:tcMar>
            <w:vAlign w:val="center"/>
          </w:tcPr>
          <w:p w14:paraId="64FC5F9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900,000</w:t>
            </w:r>
          </w:p>
        </w:tc>
        <w:tc>
          <w:tcPr>
            <w:tcW w:w="651" w:type="pct"/>
            <w:tcBorders>
              <w:top w:val="single" w:sz="4" w:space="0" w:color="000000"/>
              <w:left w:val="single" w:sz="4" w:space="0" w:color="000000"/>
            </w:tcBorders>
            <w:shd w:val="clear" w:color="auto" w:fill="auto"/>
            <w:tcMar>
              <w:top w:w="0" w:type="dxa"/>
              <w:bottom w:w="0" w:type="dxa"/>
            </w:tcMar>
            <w:vAlign w:val="center"/>
          </w:tcPr>
          <w:p w14:paraId="40EC413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7.53%</w:t>
            </w:r>
          </w:p>
        </w:tc>
        <w:tc>
          <w:tcPr>
            <w:tcW w:w="552" w:type="pct"/>
            <w:tcBorders>
              <w:top w:val="single" w:sz="4" w:space="0" w:color="000000"/>
              <w:left w:val="single" w:sz="4" w:space="0" w:color="000000"/>
            </w:tcBorders>
            <w:shd w:val="clear" w:color="auto" w:fill="auto"/>
            <w:tcMar>
              <w:top w:w="0" w:type="dxa"/>
              <w:bottom w:w="0" w:type="dxa"/>
            </w:tcMar>
            <w:vAlign w:val="center"/>
          </w:tcPr>
          <w:p w14:paraId="428E52D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1,262,310</w:t>
            </w:r>
          </w:p>
        </w:tc>
        <w:tc>
          <w:tcPr>
            <w:tcW w:w="742" w:type="pct"/>
            <w:tcBorders>
              <w:top w:val="single" w:sz="4" w:space="0" w:color="000000"/>
              <w:left w:val="single" w:sz="4" w:space="0" w:color="000000"/>
            </w:tcBorders>
            <w:shd w:val="clear" w:color="auto" w:fill="auto"/>
            <w:tcMar>
              <w:top w:w="0" w:type="dxa"/>
              <w:bottom w:w="0" w:type="dxa"/>
            </w:tcMar>
            <w:vAlign w:val="center"/>
          </w:tcPr>
          <w:p w14:paraId="690BD71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7.56%</w:t>
            </w:r>
          </w:p>
        </w:tc>
        <w:tc>
          <w:tcPr>
            <w:tcW w:w="775"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4886C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w:t>
            </w:r>
          </w:p>
        </w:tc>
      </w:tr>
      <w:tr w:rsidR="00DF3EC9" w:rsidRPr="002B6DC4" w14:paraId="71D3F236" w14:textId="77777777" w:rsidTr="002B6DC4">
        <w:trPr>
          <w:cantSplit/>
          <w:jc w:val="center"/>
        </w:trPr>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70A057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81B9C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Do Thi Thu Hien</w:t>
            </w:r>
          </w:p>
        </w:tc>
        <w:tc>
          <w:tcPr>
            <w:tcW w:w="5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C186B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PDMR</w:t>
            </w:r>
          </w:p>
        </w:tc>
        <w:tc>
          <w:tcPr>
            <w:tcW w:w="6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5A493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2B78CF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5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A6916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6,405</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2406F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0.04%</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42B07B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w:t>
            </w:r>
          </w:p>
        </w:tc>
      </w:tr>
      <w:tr w:rsidR="00DF3EC9" w:rsidRPr="002B6DC4" w14:paraId="1DC04040" w14:textId="77777777" w:rsidTr="002B6DC4">
        <w:trPr>
          <w:cantSplit/>
          <w:jc w:val="center"/>
        </w:trPr>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FFEFA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9B065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Dang Thi Mai Huong</w:t>
            </w:r>
          </w:p>
        </w:tc>
        <w:tc>
          <w:tcPr>
            <w:tcW w:w="5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4ECB2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w:t>
            </w:r>
          </w:p>
        </w:tc>
        <w:tc>
          <w:tcPr>
            <w:tcW w:w="6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D4CD7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10,078</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DB4BC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0.08%</w:t>
            </w:r>
          </w:p>
        </w:tc>
        <w:tc>
          <w:tcPr>
            <w:tcW w:w="5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F82E8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36,350</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31D9AE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96F84C" w14:textId="06306AD5"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w:t>
            </w:r>
          </w:p>
        </w:tc>
      </w:tr>
      <w:tr w:rsidR="00DF3EC9" w:rsidRPr="002B6DC4" w14:paraId="08CCFE38" w14:textId="77777777" w:rsidTr="002B6DC4">
        <w:trPr>
          <w:cantSplit/>
          <w:jc w:val="center"/>
        </w:trPr>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6D8A0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55F46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Vu The Duc</w:t>
            </w:r>
          </w:p>
        </w:tc>
        <w:tc>
          <w:tcPr>
            <w:tcW w:w="5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88E11F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PDMR</w:t>
            </w:r>
          </w:p>
        </w:tc>
        <w:tc>
          <w:tcPr>
            <w:tcW w:w="6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544F4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723E1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5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C5F13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2,639</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C4CA6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3769F60" w14:textId="496FCAFD"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w:t>
            </w:r>
          </w:p>
        </w:tc>
      </w:tr>
      <w:tr w:rsidR="00DF3EC9" w:rsidRPr="002B6DC4" w14:paraId="69FCDF85" w14:textId="77777777" w:rsidTr="002B6DC4">
        <w:trPr>
          <w:cantSplit/>
          <w:jc w:val="center"/>
        </w:trPr>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4163B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9C28B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Tran Cong Thanh</w:t>
            </w:r>
          </w:p>
        </w:tc>
        <w:tc>
          <w:tcPr>
            <w:tcW w:w="5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D3EE1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PDMR</w:t>
            </w:r>
          </w:p>
        </w:tc>
        <w:tc>
          <w:tcPr>
            <w:tcW w:w="6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62E0B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71</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53DB4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0.00%</w:t>
            </w:r>
          </w:p>
        </w:tc>
        <w:tc>
          <w:tcPr>
            <w:tcW w:w="5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10AE0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41,168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F11DF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0.25%</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170A8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 buy shares</w:t>
            </w:r>
          </w:p>
        </w:tc>
      </w:tr>
      <w:tr w:rsidR="00DF3EC9" w:rsidRPr="002B6DC4" w14:paraId="49464F61" w14:textId="77777777" w:rsidTr="002B6DC4">
        <w:trPr>
          <w:cantSplit/>
          <w:jc w:val="center"/>
        </w:trPr>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17EDC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09937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Xuan Giang</w:t>
            </w:r>
          </w:p>
        </w:tc>
        <w:tc>
          <w:tcPr>
            <w:tcW w:w="5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6AB0C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PDMR</w:t>
            </w:r>
          </w:p>
        </w:tc>
        <w:tc>
          <w:tcPr>
            <w:tcW w:w="6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0C310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165,742</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C2EED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1.39%</w:t>
            </w:r>
          </w:p>
        </w:tc>
        <w:tc>
          <w:tcPr>
            <w:tcW w:w="5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5127E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77,501</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740662"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0.46%</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D25AC0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 buy shares</w:t>
            </w:r>
          </w:p>
        </w:tc>
      </w:tr>
      <w:tr w:rsidR="00DF3EC9" w:rsidRPr="002B6DC4" w14:paraId="7B69AC57" w14:textId="77777777" w:rsidTr="002B6DC4">
        <w:trPr>
          <w:cantSplit/>
          <w:jc w:val="center"/>
        </w:trPr>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60223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D79FC"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Minh Hue</w:t>
            </w:r>
          </w:p>
        </w:tc>
        <w:tc>
          <w:tcPr>
            <w:tcW w:w="5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0DA8D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w:t>
            </w:r>
          </w:p>
        </w:tc>
        <w:tc>
          <w:tcPr>
            <w:tcW w:w="6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140AD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33,000</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F0AACD"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0.28%</w:t>
            </w:r>
          </w:p>
        </w:tc>
        <w:tc>
          <w:tcPr>
            <w:tcW w:w="5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D56C7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33,000</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ADE92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0.20%</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1D6E05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 buy shares</w:t>
            </w:r>
          </w:p>
        </w:tc>
      </w:tr>
      <w:tr w:rsidR="00DF3EC9" w:rsidRPr="002B6DC4" w14:paraId="4979B970" w14:textId="77777777" w:rsidTr="002B6DC4">
        <w:trPr>
          <w:cantSplit/>
          <w:jc w:val="center"/>
        </w:trPr>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05890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66C27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Bich Lan</w:t>
            </w:r>
          </w:p>
        </w:tc>
        <w:tc>
          <w:tcPr>
            <w:tcW w:w="5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3EF87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PDMR</w:t>
            </w:r>
          </w:p>
        </w:tc>
        <w:tc>
          <w:tcPr>
            <w:tcW w:w="6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CDDD25"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66000</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A9A30B"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0.55%</w:t>
            </w:r>
          </w:p>
        </w:tc>
        <w:tc>
          <w:tcPr>
            <w:tcW w:w="5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E0A53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92,568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2F7FCE"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0.55%</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BC5E49" w14:textId="6EF22BB5"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w:t>
            </w:r>
          </w:p>
        </w:tc>
      </w:tr>
      <w:tr w:rsidR="00DF3EC9" w:rsidRPr="002B6DC4" w14:paraId="26611C08" w14:textId="77777777" w:rsidTr="002B6DC4">
        <w:trPr>
          <w:cantSplit/>
          <w:jc w:val="center"/>
        </w:trPr>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CBC9E3"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0CFF4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Dai Thang</w:t>
            </w:r>
          </w:p>
        </w:tc>
        <w:tc>
          <w:tcPr>
            <w:tcW w:w="5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A928C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PDMR</w:t>
            </w:r>
          </w:p>
        </w:tc>
        <w:tc>
          <w:tcPr>
            <w:tcW w:w="6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8DE46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35825</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8057A0"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0.30%</w:t>
            </w:r>
          </w:p>
        </w:tc>
        <w:tc>
          <w:tcPr>
            <w:tcW w:w="5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AE79E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29,988</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877886"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0.18%</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276BD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 buy shares</w:t>
            </w:r>
          </w:p>
        </w:tc>
      </w:tr>
      <w:tr w:rsidR="00DF3EC9" w:rsidRPr="002B6DC4" w14:paraId="1DFD3C1C" w14:textId="77777777" w:rsidTr="002B6DC4">
        <w:trPr>
          <w:cantSplit/>
          <w:jc w:val="center"/>
        </w:trPr>
        <w:tc>
          <w:tcPr>
            <w:tcW w:w="3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7D1B5F"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74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8FFBC1"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Duong Chi Cong</w:t>
            </w:r>
          </w:p>
        </w:tc>
        <w:tc>
          <w:tcPr>
            <w:tcW w:w="5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B9F8DA"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Affiliated person</w:t>
            </w:r>
          </w:p>
        </w:tc>
        <w:tc>
          <w:tcPr>
            <w:tcW w:w="64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8C7F9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600</w:t>
            </w:r>
          </w:p>
        </w:tc>
        <w:tc>
          <w:tcPr>
            <w:tcW w:w="65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0786C4"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0.01%</w:t>
            </w:r>
          </w:p>
        </w:tc>
        <w:tc>
          <w:tcPr>
            <w:tcW w:w="5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C9EEE9"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4,104</w:t>
            </w:r>
          </w:p>
        </w:tc>
        <w:tc>
          <w:tcPr>
            <w:tcW w:w="74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DF3517"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0.02%</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E048208" w14:textId="77777777" w:rsidR="00DF3EC9" w:rsidRPr="002B6DC4" w:rsidRDefault="00AD72CD" w:rsidP="002B6DC4">
            <w:pPr>
              <w:widowControl w:val="0"/>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Convert convertible bonds, buy shares</w:t>
            </w:r>
          </w:p>
        </w:tc>
      </w:tr>
    </w:tbl>
    <w:p w14:paraId="16F7B16D" w14:textId="2376A20E" w:rsidR="00DF3EC9" w:rsidRPr="002B6DC4" w:rsidRDefault="00AD72CD" w:rsidP="002B6DC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bookmarkStart w:id="0" w:name="_GoBack"/>
      <w:bookmarkEnd w:id="0"/>
    </w:p>
    <w:sectPr w:rsidR="00DF3EC9" w:rsidRPr="002B6DC4" w:rsidSect="004C67EC">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F1B"/>
    <w:multiLevelType w:val="multilevel"/>
    <w:tmpl w:val="5694F36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85E95"/>
    <w:multiLevelType w:val="multilevel"/>
    <w:tmpl w:val="A6F0CBEA"/>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4501F8"/>
    <w:multiLevelType w:val="multilevel"/>
    <w:tmpl w:val="92009BD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792712"/>
    <w:multiLevelType w:val="multilevel"/>
    <w:tmpl w:val="1AAA2DE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8432F0"/>
    <w:multiLevelType w:val="multilevel"/>
    <w:tmpl w:val="B7FCD74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FD145B"/>
    <w:multiLevelType w:val="multilevel"/>
    <w:tmpl w:val="CB061FD4"/>
    <w:lvl w:ilvl="0">
      <w:start w:val="1"/>
      <w:numFmt w:val="upperRoman"/>
      <w:lvlRestart w:val="0"/>
      <w:lvlText w:val="%1."/>
      <w:lvlJc w:val="left"/>
      <w:pPr>
        <w:ind w:left="720" w:hanging="360"/>
      </w:pPr>
      <w:rPr>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1F0085"/>
    <w:multiLevelType w:val="multilevel"/>
    <w:tmpl w:val="4A2E32D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994466"/>
    <w:multiLevelType w:val="multilevel"/>
    <w:tmpl w:val="9EEC744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C9"/>
    <w:rsid w:val="002B6DC4"/>
    <w:rsid w:val="004C67EC"/>
    <w:rsid w:val="00637AFA"/>
    <w:rsid w:val="00AD72CD"/>
    <w:rsid w:val="00DF3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733B"/>
  <w15:docId w15:val="{88B523A2-EEFF-41F5-95F0-E9C9C653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9E16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16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16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16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16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16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16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16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16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6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16EF"/>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9E16EF"/>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9E16EF"/>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9E16EF"/>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9E16EF"/>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9E16EF"/>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9E16EF"/>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9E16EF"/>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9E16EF"/>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9E16EF"/>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9E16EF"/>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9E16EF"/>
    <w:pPr>
      <w:spacing w:before="160"/>
      <w:jc w:val="center"/>
    </w:pPr>
    <w:rPr>
      <w:i/>
      <w:iCs/>
      <w:color w:val="404040" w:themeColor="text1" w:themeTint="BF"/>
    </w:rPr>
  </w:style>
  <w:style w:type="character" w:customStyle="1" w:styleId="QuoteChar">
    <w:name w:val="Quote Char"/>
    <w:basedOn w:val="DefaultParagraphFont"/>
    <w:link w:val="Quote"/>
    <w:uiPriority w:val="29"/>
    <w:rsid w:val="009E16EF"/>
    <w:rPr>
      <w:i/>
      <w:iCs/>
      <w:noProof/>
      <w:color w:val="404040" w:themeColor="text1" w:themeTint="BF"/>
      <w:lang w:val="en-US"/>
    </w:rPr>
  </w:style>
  <w:style w:type="paragraph" w:styleId="ListParagraph">
    <w:name w:val="List Paragraph"/>
    <w:basedOn w:val="Normal"/>
    <w:uiPriority w:val="34"/>
    <w:qFormat/>
    <w:rsid w:val="009E16EF"/>
    <w:pPr>
      <w:ind w:left="720"/>
      <w:contextualSpacing/>
    </w:pPr>
  </w:style>
  <w:style w:type="character" w:styleId="IntenseEmphasis">
    <w:name w:val="Intense Emphasis"/>
    <w:basedOn w:val="DefaultParagraphFont"/>
    <w:uiPriority w:val="21"/>
    <w:qFormat/>
    <w:rsid w:val="009E16EF"/>
    <w:rPr>
      <w:i/>
      <w:iCs/>
      <w:color w:val="0F4761" w:themeColor="accent1" w:themeShade="BF"/>
    </w:rPr>
  </w:style>
  <w:style w:type="paragraph" w:styleId="IntenseQuote">
    <w:name w:val="Intense Quote"/>
    <w:basedOn w:val="Normal"/>
    <w:next w:val="Normal"/>
    <w:link w:val="IntenseQuoteChar"/>
    <w:uiPriority w:val="30"/>
    <w:qFormat/>
    <w:rsid w:val="009E16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16EF"/>
    <w:rPr>
      <w:i/>
      <w:iCs/>
      <w:noProof/>
      <w:color w:val="0F4761" w:themeColor="accent1" w:themeShade="BF"/>
      <w:lang w:val="en-US"/>
    </w:rPr>
  </w:style>
  <w:style w:type="character" w:styleId="IntenseReference">
    <w:name w:val="Intense Reference"/>
    <w:basedOn w:val="DefaultParagraphFont"/>
    <w:uiPriority w:val="32"/>
    <w:qFormat/>
    <w:rsid w:val="009E16EF"/>
    <w:rPr>
      <w:b/>
      <w:bCs/>
      <w:smallCaps/>
      <w:color w:val="0F4761" w:themeColor="accent1" w:themeShade="BF"/>
      <w:spacing w:val="5"/>
    </w:rPr>
  </w:style>
  <w:style w:type="character" w:customStyle="1" w:styleId="Other">
    <w:name w:val="Other_"/>
    <w:basedOn w:val="DefaultParagraphFont"/>
    <w:link w:val="Other0"/>
    <w:rsid w:val="000467FF"/>
    <w:rPr>
      <w:rFonts w:ascii="Times New Roman" w:eastAsia="Times New Roman" w:hAnsi="Times New Roman" w:cs="Times New Roman"/>
      <w:sz w:val="19"/>
      <w:szCs w:val="19"/>
    </w:rPr>
  </w:style>
  <w:style w:type="paragraph" w:customStyle="1" w:styleId="Other0">
    <w:name w:val="Other"/>
    <w:basedOn w:val="Normal"/>
    <w:link w:val="Other"/>
    <w:rsid w:val="000467FF"/>
    <w:pPr>
      <w:widowControl w:val="0"/>
      <w:spacing w:after="0" w:line="240" w:lineRule="auto"/>
      <w:jc w:val="center"/>
    </w:pPr>
    <w:rPr>
      <w:rFonts w:ascii="Times New Roman" w:eastAsia="Times New Roman" w:hAnsi="Times New Roman" w:cs="Times New Roman"/>
      <w:noProof w:val="0"/>
      <w:sz w:val="19"/>
      <w:szCs w:val="19"/>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6ndC5y/tsXcTmxc9qWErLQZaQ==">CgMxLjA4AHIhMTRNNzM3RjkyajRtc3REbGVmQ0d1UnpUTzBfSmg5UlNF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1342</Words>
  <Characters>7653</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Nguyễn Hồng</dc:creator>
  <cp:lastModifiedBy>Hoang Phuong Thao</cp:lastModifiedBy>
  <cp:revision>4</cp:revision>
  <dcterms:created xsi:type="dcterms:W3CDTF">2024-02-16T12:21:00Z</dcterms:created>
  <dcterms:modified xsi:type="dcterms:W3CDTF">2024-02-19T01:03:00Z</dcterms:modified>
</cp:coreProperties>
</file>