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E2D02" w:rsidRPr="000E5237" w:rsidRDefault="00956C1D" w:rsidP="00FE6D9E">
      <w:pPr>
        <w:pBdr>
          <w:top w:val="nil"/>
          <w:left w:val="nil"/>
          <w:bottom w:val="nil"/>
          <w:right w:val="nil"/>
          <w:between w:val="nil"/>
        </w:pBdr>
        <w:tabs>
          <w:tab w:val="left" w:pos="5290"/>
        </w:tabs>
        <w:spacing w:after="120" w:line="360" w:lineRule="auto"/>
        <w:jc w:val="both"/>
        <w:rPr>
          <w:rFonts w:ascii="Arial" w:eastAsia="Arial" w:hAnsi="Arial" w:cs="Arial"/>
          <w:b/>
          <w:color w:val="010000"/>
          <w:sz w:val="20"/>
          <w:szCs w:val="20"/>
        </w:rPr>
      </w:pPr>
      <w:r w:rsidRPr="000E5237">
        <w:rPr>
          <w:rFonts w:ascii="Arial" w:hAnsi="Arial" w:cs="Arial"/>
          <w:b/>
          <w:color w:val="010000"/>
          <w:sz w:val="20"/>
        </w:rPr>
        <w:t>NOS: Board Resolution</w:t>
      </w:r>
    </w:p>
    <w:p w14:paraId="00000002" w14:textId="77777777" w:rsidR="00DE2D02" w:rsidRPr="000E5237" w:rsidRDefault="00956C1D" w:rsidP="00FE6D9E">
      <w:pPr>
        <w:pBdr>
          <w:top w:val="nil"/>
          <w:left w:val="nil"/>
          <w:bottom w:val="nil"/>
          <w:right w:val="nil"/>
          <w:between w:val="nil"/>
        </w:pBdr>
        <w:tabs>
          <w:tab w:val="left" w:pos="5290"/>
        </w:tabs>
        <w:spacing w:after="120" w:line="360" w:lineRule="auto"/>
        <w:jc w:val="both"/>
        <w:rPr>
          <w:rFonts w:ascii="Arial" w:eastAsia="Arial" w:hAnsi="Arial" w:cs="Arial"/>
          <w:color w:val="010000"/>
          <w:sz w:val="20"/>
          <w:szCs w:val="20"/>
        </w:rPr>
      </w:pPr>
      <w:r w:rsidRPr="000E5237">
        <w:rPr>
          <w:rFonts w:ascii="Arial" w:hAnsi="Arial" w:cs="Arial"/>
          <w:color w:val="010000"/>
          <w:sz w:val="20"/>
        </w:rPr>
        <w:t>On February 15, 2024, Oriental Shipping and Trading Joint Stock Company announced Resolution No. 01/2024/NQ-HDQT on making the list and organizing the Annual General Meeting of Shareholders 2024 as follows:</w:t>
      </w:r>
    </w:p>
    <w:p w14:paraId="00000003" w14:textId="77777777" w:rsidR="00DE2D02" w:rsidRPr="000E5237" w:rsidRDefault="00956C1D" w:rsidP="00FE6D9E">
      <w:pPr>
        <w:pBdr>
          <w:top w:val="nil"/>
          <w:left w:val="nil"/>
          <w:bottom w:val="nil"/>
          <w:right w:val="nil"/>
          <w:between w:val="nil"/>
        </w:pBdr>
        <w:spacing w:after="120" w:line="360" w:lineRule="auto"/>
        <w:jc w:val="both"/>
        <w:rPr>
          <w:rFonts w:ascii="Arial" w:eastAsia="Arial" w:hAnsi="Arial" w:cs="Arial"/>
          <w:color w:val="010000"/>
          <w:sz w:val="20"/>
          <w:szCs w:val="20"/>
        </w:rPr>
      </w:pPr>
      <w:r w:rsidRPr="000E5237">
        <w:rPr>
          <w:rFonts w:ascii="Arial" w:hAnsi="Arial" w:cs="Arial"/>
          <w:color w:val="010000"/>
          <w:sz w:val="20"/>
        </w:rPr>
        <w:t>Article 1: Approve making the list of shareholders and the plan to organize the Annual General Meeting of Shareholders 2024 as follows:</w:t>
      </w:r>
    </w:p>
    <w:p w14:paraId="00000004" w14:textId="77777777" w:rsidR="00DE2D02" w:rsidRPr="000E5237" w:rsidRDefault="00956C1D" w:rsidP="00FE6D9E">
      <w:pPr>
        <w:numPr>
          <w:ilvl w:val="0"/>
          <w:numId w:val="2"/>
        </w:numPr>
        <w:pBdr>
          <w:top w:val="nil"/>
          <w:left w:val="nil"/>
          <w:bottom w:val="nil"/>
          <w:right w:val="nil"/>
          <w:between w:val="nil"/>
        </w:pBdr>
        <w:tabs>
          <w:tab w:val="left" w:pos="868"/>
        </w:tabs>
        <w:spacing w:after="120" w:line="360" w:lineRule="auto"/>
        <w:jc w:val="both"/>
        <w:rPr>
          <w:rFonts w:ascii="Arial" w:eastAsia="Arial" w:hAnsi="Arial" w:cs="Arial"/>
          <w:color w:val="010000"/>
          <w:sz w:val="20"/>
          <w:szCs w:val="20"/>
        </w:rPr>
      </w:pPr>
      <w:r w:rsidRPr="000E5237">
        <w:rPr>
          <w:rFonts w:ascii="Arial" w:hAnsi="Arial" w:cs="Arial"/>
          <w:color w:val="010000"/>
          <w:sz w:val="20"/>
        </w:rPr>
        <w:t>Organization time:</w:t>
      </w:r>
    </w:p>
    <w:p w14:paraId="00000005" w14:textId="77777777" w:rsidR="00DE2D02" w:rsidRPr="000E5237" w:rsidRDefault="00956C1D" w:rsidP="00FE6D9E">
      <w:pPr>
        <w:pBdr>
          <w:top w:val="nil"/>
          <w:left w:val="nil"/>
          <w:bottom w:val="nil"/>
          <w:right w:val="nil"/>
          <w:between w:val="nil"/>
        </w:pBdr>
        <w:spacing w:after="120" w:line="360" w:lineRule="auto"/>
        <w:jc w:val="both"/>
        <w:rPr>
          <w:rFonts w:ascii="Arial" w:eastAsia="Arial" w:hAnsi="Arial" w:cs="Arial"/>
          <w:color w:val="010000"/>
          <w:sz w:val="20"/>
          <w:szCs w:val="20"/>
        </w:rPr>
      </w:pPr>
      <w:bookmarkStart w:id="0" w:name="_heading=h.gjdgxs"/>
      <w:bookmarkEnd w:id="0"/>
      <w:r w:rsidRPr="000E5237">
        <w:rPr>
          <w:rFonts w:ascii="Arial" w:hAnsi="Arial" w:cs="Arial"/>
          <w:color w:val="010000"/>
          <w:sz w:val="20"/>
        </w:rPr>
        <w:t>Expected organization time: April 15, 2024</w:t>
      </w:r>
    </w:p>
    <w:p w14:paraId="00000006" w14:textId="0E8258F2" w:rsidR="00DE2D02" w:rsidRPr="000E5237" w:rsidRDefault="00956C1D" w:rsidP="00FE6D9E">
      <w:pPr>
        <w:pBdr>
          <w:top w:val="nil"/>
          <w:left w:val="nil"/>
          <w:bottom w:val="nil"/>
          <w:right w:val="nil"/>
          <w:between w:val="nil"/>
        </w:pBdr>
        <w:spacing w:after="120" w:line="360" w:lineRule="auto"/>
        <w:jc w:val="both"/>
        <w:rPr>
          <w:rFonts w:ascii="Arial" w:eastAsia="Arial" w:hAnsi="Arial" w:cs="Arial"/>
          <w:color w:val="010000"/>
          <w:sz w:val="20"/>
          <w:szCs w:val="20"/>
        </w:rPr>
      </w:pPr>
      <w:r w:rsidRPr="000E5237">
        <w:rPr>
          <w:rFonts w:ascii="Arial" w:hAnsi="Arial" w:cs="Arial"/>
          <w:color w:val="010000"/>
          <w:sz w:val="20"/>
        </w:rPr>
        <w:t>Record date:</w:t>
      </w:r>
      <w:r w:rsidR="00FE6D9E" w:rsidRPr="000E5237">
        <w:rPr>
          <w:rFonts w:ascii="Arial" w:hAnsi="Arial" w:cs="Arial"/>
          <w:color w:val="010000"/>
          <w:sz w:val="20"/>
        </w:rPr>
        <w:t xml:space="preserve"> </w:t>
      </w:r>
      <w:r w:rsidRPr="000E5237">
        <w:rPr>
          <w:rFonts w:ascii="Arial" w:hAnsi="Arial" w:cs="Arial"/>
          <w:color w:val="010000"/>
          <w:sz w:val="20"/>
        </w:rPr>
        <w:t>March 08, 2024</w:t>
      </w:r>
    </w:p>
    <w:p w14:paraId="00000007" w14:textId="77777777" w:rsidR="00DE2D02" w:rsidRPr="000E5237" w:rsidRDefault="00956C1D" w:rsidP="00FE6D9E">
      <w:pPr>
        <w:pBdr>
          <w:top w:val="nil"/>
          <w:left w:val="nil"/>
          <w:bottom w:val="nil"/>
          <w:right w:val="nil"/>
          <w:between w:val="nil"/>
        </w:pBdr>
        <w:spacing w:after="120" w:line="360" w:lineRule="auto"/>
        <w:jc w:val="both"/>
        <w:rPr>
          <w:rFonts w:ascii="Arial" w:eastAsia="Arial" w:hAnsi="Arial" w:cs="Arial"/>
          <w:color w:val="010000"/>
          <w:sz w:val="20"/>
          <w:szCs w:val="20"/>
        </w:rPr>
      </w:pPr>
      <w:r w:rsidRPr="000E5237">
        <w:rPr>
          <w:rFonts w:ascii="Arial" w:hAnsi="Arial" w:cs="Arial"/>
          <w:color w:val="010000"/>
          <w:sz w:val="20"/>
        </w:rPr>
        <w:t>Venue: The Company's 2nd floor hall</w:t>
      </w:r>
    </w:p>
    <w:p w14:paraId="00000008" w14:textId="77777777" w:rsidR="00DE2D02" w:rsidRPr="000E5237" w:rsidRDefault="00956C1D" w:rsidP="00FE6D9E">
      <w:pPr>
        <w:pBdr>
          <w:top w:val="nil"/>
          <w:left w:val="nil"/>
          <w:bottom w:val="nil"/>
          <w:right w:val="nil"/>
          <w:between w:val="nil"/>
        </w:pBdr>
        <w:spacing w:after="120" w:line="360" w:lineRule="auto"/>
        <w:jc w:val="both"/>
        <w:rPr>
          <w:rFonts w:ascii="Arial" w:eastAsia="Arial" w:hAnsi="Arial" w:cs="Arial"/>
          <w:color w:val="010000"/>
          <w:sz w:val="20"/>
          <w:szCs w:val="20"/>
        </w:rPr>
      </w:pPr>
      <w:r w:rsidRPr="000E5237">
        <w:rPr>
          <w:rFonts w:ascii="Arial" w:hAnsi="Arial" w:cs="Arial"/>
          <w:color w:val="010000"/>
          <w:sz w:val="20"/>
        </w:rPr>
        <w:t>Address: No. 278 Ton Duc Thang Street, Dong Da District, Hanoi</w:t>
      </w:r>
    </w:p>
    <w:p w14:paraId="00000009" w14:textId="77777777" w:rsidR="00DE2D02" w:rsidRPr="000E5237" w:rsidRDefault="00956C1D" w:rsidP="00FE6D9E">
      <w:pPr>
        <w:pBdr>
          <w:top w:val="nil"/>
          <w:left w:val="nil"/>
          <w:bottom w:val="nil"/>
          <w:right w:val="nil"/>
          <w:between w:val="nil"/>
        </w:pBdr>
        <w:spacing w:after="120" w:line="360" w:lineRule="auto"/>
        <w:jc w:val="both"/>
        <w:rPr>
          <w:rFonts w:ascii="Arial" w:eastAsia="Arial" w:hAnsi="Arial" w:cs="Arial"/>
          <w:color w:val="010000"/>
          <w:sz w:val="20"/>
          <w:szCs w:val="20"/>
        </w:rPr>
      </w:pPr>
      <w:r w:rsidRPr="000E5237">
        <w:rPr>
          <w:rFonts w:ascii="Arial" w:hAnsi="Arial" w:cs="Arial"/>
          <w:color w:val="010000"/>
          <w:sz w:val="20"/>
        </w:rPr>
        <w:t>II. Contents approved at the General Meeting of Shareholders are specifically as follows:</w:t>
      </w:r>
    </w:p>
    <w:p w14:paraId="0000000A" w14:textId="77777777" w:rsidR="00DE2D02" w:rsidRPr="000E5237" w:rsidRDefault="00956C1D" w:rsidP="00FE6D9E">
      <w:pPr>
        <w:numPr>
          <w:ilvl w:val="0"/>
          <w:numId w:val="3"/>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0E5237">
        <w:rPr>
          <w:rFonts w:ascii="Arial" w:hAnsi="Arial" w:cs="Arial"/>
          <w:color w:val="010000"/>
          <w:sz w:val="20"/>
        </w:rPr>
        <w:t>Report on the implementation of production and business plan in 2023; orientation and target of production and business plan in 2024, and solutions;</w:t>
      </w:r>
    </w:p>
    <w:p w14:paraId="0000000B" w14:textId="77777777" w:rsidR="00DE2D02" w:rsidRPr="000E5237" w:rsidRDefault="00956C1D" w:rsidP="00FE6D9E">
      <w:pPr>
        <w:numPr>
          <w:ilvl w:val="0"/>
          <w:numId w:val="3"/>
        </w:numPr>
        <w:pBdr>
          <w:top w:val="nil"/>
          <w:left w:val="nil"/>
          <w:bottom w:val="nil"/>
          <w:right w:val="nil"/>
          <w:between w:val="nil"/>
        </w:pBdr>
        <w:tabs>
          <w:tab w:val="left" w:pos="426"/>
          <w:tab w:val="left" w:pos="908"/>
        </w:tabs>
        <w:spacing w:after="120" w:line="360" w:lineRule="auto"/>
        <w:jc w:val="both"/>
        <w:rPr>
          <w:rFonts w:ascii="Arial" w:eastAsia="Arial" w:hAnsi="Arial" w:cs="Arial"/>
          <w:color w:val="010000"/>
          <w:sz w:val="20"/>
          <w:szCs w:val="20"/>
        </w:rPr>
      </w:pPr>
      <w:r w:rsidRPr="000E5237">
        <w:rPr>
          <w:rFonts w:ascii="Arial" w:hAnsi="Arial" w:cs="Arial"/>
          <w:color w:val="010000"/>
          <w:sz w:val="20"/>
        </w:rPr>
        <w:t>Financial Statements 2023 (audited);</w:t>
      </w:r>
    </w:p>
    <w:p w14:paraId="0000000C" w14:textId="77777777" w:rsidR="00DE2D02" w:rsidRPr="000E5237" w:rsidRDefault="00956C1D" w:rsidP="00FE6D9E">
      <w:pPr>
        <w:numPr>
          <w:ilvl w:val="0"/>
          <w:numId w:val="3"/>
        </w:numPr>
        <w:pBdr>
          <w:top w:val="nil"/>
          <w:left w:val="nil"/>
          <w:bottom w:val="nil"/>
          <w:right w:val="nil"/>
          <w:between w:val="nil"/>
        </w:pBdr>
        <w:tabs>
          <w:tab w:val="left" w:pos="426"/>
          <w:tab w:val="left" w:pos="908"/>
        </w:tabs>
        <w:spacing w:after="120" w:line="360" w:lineRule="auto"/>
        <w:jc w:val="both"/>
        <w:rPr>
          <w:rFonts w:ascii="Arial" w:eastAsia="Arial" w:hAnsi="Arial" w:cs="Arial"/>
          <w:color w:val="010000"/>
          <w:sz w:val="20"/>
          <w:szCs w:val="20"/>
        </w:rPr>
      </w:pPr>
      <w:r w:rsidRPr="000E5237">
        <w:rPr>
          <w:rFonts w:ascii="Arial" w:hAnsi="Arial" w:cs="Arial"/>
          <w:color w:val="010000"/>
          <w:sz w:val="20"/>
        </w:rPr>
        <w:t>Report on the activities of the Board of Directors in 2023 the plan for 2024;</w:t>
      </w:r>
    </w:p>
    <w:p w14:paraId="0000000D" w14:textId="77777777" w:rsidR="00DE2D02" w:rsidRPr="000E5237" w:rsidRDefault="00956C1D" w:rsidP="00FE6D9E">
      <w:pPr>
        <w:numPr>
          <w:ilvl w:val="0"/>
          <w:numId w:val="3"/>
        </w:numPr>
        <w:pBdr>
          <w:top w:val="nil"/>
          <w:left w:val="nil"/>
          <w:bottom w:val="nil"/>
          <w:right w:val="nil"/>
          <w:between w:val="nil"/>
        </w:pBdr>
        <w:tabs>
          <w:tab w:val="left" w:pos="426"/>
          <w:tab w:val="left" w:pos="908"/>
        </w:tabs>
        <w:spacing w:after="120" w:line="360" w:lineRule="auto"/>
        <w:jc w:val="both"/>
        <w:rPr>
          <w:rFonts w:ascii="Arial" w:eastAsia="Arial" w:hAnsi="Arial" w:cs="Arial"/>
          <w:color w:val="010000"/>
          <w:sz w:val="20"/>
          <w:szCs w:val="20"/>
        </w:rPr>
      </w:pPr>
      <w:r w:rsidRPr="000E5237">
        <w:rPr>
          <w:rFonts w:ascii="Arial" w:hAnsi="Arial" w:cs="Arial"/>
          <w:color w:val="010000"/>
          <w:sz w:val="20"/>
        </w:rPr>
        <w:t>Report on activities of the Supervisory Board in 2023 and the plan for 2024;</w:t>
      </w:r>
    </w:p>
    <w:p w14:paraId="0000000E" w14:textId="77777777" w:rsidR="00DE2D02" w:rsidRPr="000E5237" w:rsidRDefault="00956C1D" w:rsidP="00FE6D9E">
      <w:pPr>
        <w:numPr>
          <w:ilvl w:val="0"/>
          <w:numId w:val="3"/>
        </w:numPr>
        <w:pBdr>
          <w:top w:val="nil"/>
          <w:left w:val="nil"/>
          <w:bottom w:val="nil"/>
          <w:right w:val="nil"/>
          <w:between w:val="nil"/>
        </w:pBdr>
        <w:tabs>
          <w:tab w:val="left" w:pos="426"/>
          <w:tab w:val="left" w:pos="908"/>
        </w:tabs>
        <w:spacing w:after="120" w:line="360" w:lineRule="auto"/>
        <w:jc w:val="both"/>
        <w:rPr>
          <w:rFonts w:ascii="Arial" w:eastAsia="Arial" w:hAnsi="Arial" w:cs="Arial"/>
          <w:color w:val="010000"/>
          <w:sz w:val="20"/>
          <w:szCs w:val="20"/>
        </w:rPr>
      </w:pPr>
      <w:r w:rsidRPr="000E5237">
        <w:rPr>
          <w:rFonts w:ascii="Arial" w:hAnsi="Arial" w:cs="Arial"/>
          <w:color w:val="010000"/>
          <w:sz w:val="20"/>
        </w:rPr>
        <w:t>Report on remuneration of the Board of Directors and the Supervisory Board in 2023; and plan for 2024;</w:t>
      </w:r>
    </w:p>
    <w:p w14:paraId="0000000F" w14:textId="77777777" w:rsidR="00DE2D02" w:rsidRPr="000E5237" w:rsidRDefault="00956C1D" w:rsidP="00FE6D9E">
      <w:pPr>
        <w:numPr>
          <w:ilvl w:val="0"/>
          <w:numId w:val="3"/>
        </w:numPr>
        <w:pBdr>
          <w:top w:val="nil"/>
          <w:left w:val="nil"/>
          <w:bottom w:val="nil"/>
          <w:right w:val="nil"/>
          <w:between w:val="nil"/>
        </w:pBdr>
        <w:tabs>
          <w:tab w:val="left" w:pos="426"/>
          <w:tab w:val="left" w:pos="902"/>
        </w:tabs>
        <w:spacing w:after="120" w:line="360" w:lineRule="auto"/>
        <w:jc w:val="both"/>
        <w:rPr>
          <w:rFonts w:ascii="Arial" w:eastAsia="Arial" w:hAnsi="Arial" w:cs="Arial"/>
          <w:color w:val="010000"/>
          <w:sz w:val="20"/>
          <w:szCs w:val="20"/>
        </w:rPr>
      </w:pPr>
      <w:r w:rsidRPr="000E5237">
        <w:rPr>
          <w:rFonts w:ascii="Arial" w:hAnsi="Arial" w:cs="Arial"/>
          <w:color w:val="010000"/>
          <w:sz w:val="20"/>
        </w:rPr>
        <w:t>Authorize the Board of Directors to:</w:t>
      </w:r>
    </w:p>
    <w:p w14:paraId="00000010" w14:textId="77777777" w:rsidR="00DE2D02" w:rsidRPr="000E5237" w:rsidRDefault="00956C1D" w:rsidP="00FE6D9E">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0E5237">
        <w:rPr>
          <w:rFonts w:ascii="Arial" w:hAnsi="Arial" w:cs="Arial"/>
          <w:color w:val="010000"/>
          <w:sz w:val="20"/>
        </w:rPr>
        <w:t>Adjust production and business plan in 2024 according to the actual situation.</w:t>
      </w:r>
    </w:p>
    <w:p w14:paraId="00000011" w14:textId="77777777" w:rsidR="00DE2D02" w:rsidRPr="000E5237" w:rsidRDefault="00956C1D" w:rsidP="00FE6D9E">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0E5237">
        <w:rPr>
          <w:rFonts w:ascii="Arial" w:hAnsi="Arial" w:cs="Arial"/>
          <w:color w:val="010000"/>
          <w:sz w:val="20"/>
        </w:rPr>
        <w:t>Select an audit company for 2024;</w:t>
      </w:r>
    </w:p>
    <w:p w14:paraId="00000012" w14:textId="77777777" w:rsidR="00DE2D02" w:rsidRPr="000E5237" w:rsidRDefault="00956C1D" w:rsidP="00FE6D9E">
      <w:pPr>
        <w:numPr>
          <w:ilvl w:val="0"/>
          <w:numId w:val="3"/>
        </w:numPr>
        <w:pBdr>
          <w:top w:val="nil"/>
          <w:left w:val="nil"/>
          <w:bottom w:val="nil"/>
          <w:right w:val="nil"/>
          <w:between w:val="nil"/>
        </w:pBdr>
        <w:tabs>
          <w:tab w:val="left" w:pos="809"/>
        </w:tabs>
        <w:spacing w:after="120" w:line="360" w:lineRule="auto"/>
        <w:jc w:val="both"/>
        <w:rPr>
          <w:rFonts w:ascii="Arial" w:eastAsia="Arial" w:hAnsi="Arial" w:cs="Arial"/>
          <w:color w:val="010000"/>
          <w:sz w:val="20"/>
          <w:szCs w:val="20"/>
        </w:rPr>
      </w:pPr>
      <w:r w:rsidRPr="000E5237">
        <w:rPr>
          <w:rFonts w:ascii="Arial" w:hAnsi="Arial" w:cs="Arial"/>
          <w:color w:val="010000"/>
          <w:sz w:val="20"/>
        </w:rPr>
        <w:t>Dismiss members of the Board of Directors due to the end of their term and elect additional members of the Board of Directors for a new term (2024 - 2026 term);</w:t>
      </w:r>
    </w:p>
    <w:p w14:paraId="00000013" w14:textId="77777777" w:rsidR="00DE2D02" w:rsidRPr="000E5237" w:rsidRDefault="00956C1D" w:rsidP="00FE6D9E">
      <w:pPr>
        <w:numPr>
          <w:ilvl w:val="0"/>
          <w:numId w:val="3"/>
        </w:numPr>
        <w:pBdr>
          <w:top w:val="nil"/>
          <w:left w:val="nil"/>
          <w:bottom w:val="nil"/>
          <w:right w:val="nil"/>
          <w:between w:val="nil"/>
        </w:pBdr>
        <w:tabs>
          <w:tab w:val="left" w:pos="815"/>
        </w:tabs>
        <w:spacing w:after="120" w:line="360" w:lineRule="auto"/>
        <w:jc w:val="both"/>
        <w:rPr>
          <w:rFonts w:ascii="Arial" w:eastAsia="Arial" w:hAnsi="Arial" w:cs="Arial"/>
          <w:color w:val="010000"/>
          <w:sz w:val="20"/>
          <w:szCs w:val="20"/>
        </w:rPr>
      </w:pPr>
      <w:r w:rsidRPr="000E5237">
        <w:rPr>
          <w:rFonts w:ascii="Arial" w:hAnsi="Arial" w:cs="Arial"/>
          <w:color w:val="010000"/>
          <w:sz w:val="20"/>
        </w:rPr>
        <w:t>Amend and supplement the Charter of Organization and Operation of Oriental Shipping and Trading Joint Stock Company;</w:t>
      </w:r>
    </w:p>
    <w:p w14:paraId="00000014" w14:textId="77777777" w:rsidR="00DE2D02" w:rsidRPr="000E5237" w:rsidRDefault="00956C1D" w:rsidP="00FE6D9E">
      <w:pPr>
        <w:numPr>
          <w:ilvl w:val="0"/>
          <w:numId w:val="3"/>
        </w:numPr>
        <w:pBdr>
          <w:top w:val="nil"/>
          <w:left w:val="nil"/>
          <w:bottom w:val="nil"/>
          <w:right w:val="nil"/>
          <w:between w:val="nil"/>
        </w:pBdr>
        <w:tabs>
          <w:tab w:val="left" w:pos="902"/>
        </w:tabs>
        <w:spacing w:after="120" w:line="360" w:lineRule="auto"/>
        <w:jc w:val="both"/>
        <w:rPr>
          <w:rFonts w:ascii="Arial" w:eastAsia="Arial" w:hAnsi="Arial" w:cs="Arial"/>
          <w:color w:val="010000"/>
          <w:sz w:val="20"/>
          <w:szCs w:val="20"/>
        </w:rPr>
      </w:pPr>
      <w:r w:rsidRPr="000E5237">
        <w:rPr>
          <w:rFonts w:ascii="Arial" w:hAnsi="Arial" w:cs="Arial"/>
          <w:color w:val="010000"/>
          <w:sz w:val="20"/>
        </w:rPr>
        <w:t>Other issues under the authorities of the General Meeting of Shareholders (if any).</w:t>
      </w:r>
    </w:p>
    <w:p w14:paraId="00000015" w14:textId="77777777" w:rsidR="00DE2D02" w:rsidRPr="000E5237" w:rsidRDefault="00956C1D" w:rsidP="00FE6D9E">
      <w:pPr>
        <w:pBdr>
          <w:top w:val="nil"/>
          <w:left w:val="nil"/>
          <w:bottom w:val="nil"/>
          <w:right w:val="nil"/>
          <w:between w:val="nil"/>
        </w:pBdr>
        <w:spacing w:after="120" w:line="360" w:lineRule="auto"/>
        <w:jc w:val="both"/>
        <w:rPr>
          <w:rFonts w:ascii="Arial" w:eastAsia="Arial" w:hAnsi="Arial" w:cs="Arial"/>
          <w:color w:val="010000"/>
          <w:sz w:val="20"/>
          <w:szCs w:val="20"/>
        </w:rPr>
      </w:pPr>
      <w:r w:rsidRPr="000E5237">
        <w:rPr>
          <w:rFonts w:ascii="Arial" w:hAnsi="Arial" w:cs="Arial"/>
          <w:color w:val="010000"/>
          <w:sz w:val="20"/>
        </w:rPr>
        <w:t>Article 2: Assign the General Manager of the Company directs recording the list of shareholders, disclosing information about the plan to organize the Annual General Meeting of Shareholders 2024 and related issues to the Annual General Meeting of Shareholders 2024 in accordance with the provisions of the Company's Charter and the law.</w:t>
      </w:r>
    </w:p>
    <w:p w14:paraId="00000016" w14:textId="77777777" w:rsidR="00DE2D02" w:rsidRPr="000E5237" w:rsidRDefault="00956C1D" w:rsidP="00FE6D9E">
      <w:pPr>
        <w:pBdr>
          <w:top w:val="nil"/>
          <w:left w:val="nil"/>
          <w:bottom w:val="nil"/>
          <w:right w:val="nil"/>
          <w:between w:val="nil"/>
        </w:pBdr>
        <w:spacing w:after="120" w:line="360" w:lineRule="auto"/>
        <w:jc w:val="both"/>
        <w:rPr>
          <w:rFonts w:ascii="Arial" w:eastAsia="Arial" w:hAnsi="Arial" w:cs="Arial"/>
          <w:color w:val="010000"/>
          <w:sz w:val="20"/>
          <w:szCs w:val="20"/>
        </w:rPr>
      </w:pPr>
      <w:r w:rsidRPr="000E5237">
        <w:rPr>
          <w:rFonts w:ascii="Arial" w:hAnsi="Arial" w:cs="Arial"/>
          <w:color w:val="010000"/>
          <w:sz w:val="20"/>
        </w:rPr>
        <w:t>Article 3: This Resolution takes effect on the date of its signing.</w:t>
      </w:r>
    </w:p>
    <w:p w14:paraId="00000017" w14:textId="77777777" w:rsidR="00DE2D02" w:rsidRPr="000E5237" w:rsidRDefault="00956C1D" w:rsidP="00FE6D9E">
      <w:pPr>
        <w:pBdr>
          <w:top w:val="nil"/>
          <w:left w:val="nil"/>
          <w:bottom w:val="nil"/>
          <w:right w:val="nil"/>
          <w:between w:val="nil"/>
        </w:pBdr>
        <w:spacing w:after="120" w:line="360" w:lineRule="auto"/>
        <w:jc w:val="both"/>
        <w:rPr>
          <w:rFonts w:ascii="Arial" w:eastAsia="Arial" w:hAnsi="Arial" w:cs="Arial"/>
          <w:color w:val="010000"/>
          <w:sz w:val="20"/>
          <w:szCs w:val="20"/>
        </w:rPr>
      </w:pPr>
      <w:r w:rsidRPr="000E5237">
        <w:rPr>
          <w:rFonts w:ascii="Arial" w:hAnsi="Arial" w:cs="Arial"/>
          <w:color w:val="010000"/>
          <w:sz w:val="20"/>
        </w:rPr>
        <w:t>Article 4: Members of the Board of Directors, the General Manager</w:t>
      </w:r>
      <w:bookmarkStart w:id="1" w:name="_GoBack"/>
      <w:bookmarkEnd w:id="1"/>
      <w:r w:rsidRPr="000E5237">
        <w:rPr>
          <w:rFonts w:ascii="Arial" w:hAnsi="Arial" w:cs="Arial"/>
          <w:color w:val="010000"/>
          <w:sz w:val="20"/>
        </w:rPr>
        <w:t xml:space="preserve">, the Deputy General Directors, the </w:t>
      </w:r>
      <w:r w:rsidRPr="000E5237">
        <w:rPr>
          <w:rFonts w:ascii="Arial" w:hAnsi="Arial" w:cs="Arial"/>
          <w:color w:val="010000"/>
          <w:sz w:val="20"/>
        </w:rPr>
        <w:lastRenderedPageBreak/>
        <w:t>Chief Accountant, Heads of professional divisions of the Oriental Shipping and Trading Joint Stock Company are responsible for implementing this Resolution.</w:t>
      </w:r>
    </w:p>
    <w:sectPr w:rsidR="00DE2D02" w:rsidRPr="000E5237" w:rsidSect="00FE6D9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A758C"/>
    <w:multiLevelType w:val="multilevel"/>
    <w:tmpl w:val="B7105A8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44F5CE0"/>
    <w:multiLevelType w:val="multilevel"/>
    <w:tmpl w:val="AA82AD42"/>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C5747DF"/>
    <w:multiLevelType w:val="multilevel"/>
    <w:tmpl w:val="0F58194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D02"/>
    <w:rsid w:val="000E5237"/>
    <w:rsid w:val="00956C1D"/>
    <w:rsid w:val="00DE2D02"/>
    <w:rsid w:val="00FE6D9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CE4D68-D9EF-409A-8B3A-318D8FE71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4"/>
      <w:szCs w:val="34"/>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iCs/>
      <w:smallCaps/>
      <w:strike w:val="0"/>
      <w:sz w:val="24"/>
      <w:szCs w:val="24"/>
      <w:u w:val="single"/>
      <w:shd w:val="clear" w:color="auto" w:fill="auto"/>
    </w:rPr>
  </w:style>
  <w:style w:type="paragraph" w:customStyle="1" w:styleId="Vnbnnidung0">
    <w:name w:val="Văn bản nội dung"/>
    <w:basedOn w:val="Normal"/>
    <w:link w:val="Vnbnnidung"/>
    <w:pPr>
      <w:spacing w:line="252" w:lineRule="auto"/>
      <w:ind w:firstLine="400"/>
    </w:pPr>
    <w:rPr>
      <w:rFonts w:ascii="Times New Roman" w:eastAsia="Times New Roman" w:hAnsi="Times New Roman" w:cs="Times New Roman"/>
      <w:sz w:val="26"/>
      <w:szCs w:val="26"/>
    </w:rPr>
  </w:style>
  <w:style w:type="paragraph" w:customStyle="1" w:styleId="Vnbnnidung20">
    <w:name w:val="Văn bản nội dung (2)"/>
    <w:basedOn w:val="Normal"/>
    <w:link w:val="Vnbnnidung2"/>
    <w:pPr>
      <w:ind w:firstLine="360"/>
    </w:pPr>
    <w:rPr>
      <w:rFonts w:ascii="Times New Roman" w:eastAsia="Times New Roman" w:hAnsi="Times New Roman" w:cs="Times New Roman"/>
      <w:i/>
      <w:iCs/>
      <w:sz w:val="20"/>
      <w:szCs w:val="20"/>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4"/>
      <w:szCs w:val="34"/>
    </w:rPr>
  </w:style>
  <w:style w:type="paragraph" w:customStyle="1" w:styleId="Vnbnnidung30">
    <w:name w:val="Văn bản nội dung (3)"/>
    <w:basedOn w:val="Normal"/>
    <w:link w:val="Vnbnnidung3"/>
    <w:rPr>
      <w:rFonts w:ascii="Arial" w:eastAsia="Arial" w:hAnsi="Arial" w:cs="Arial"/>
      <w:i/>
      <w:iCs/>
      <w:smallCaps/>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y1gJnj5ebwz/k+Gw4QJmPPWBpw==">CgMxLjAyCGguZ2pkZ3hzOAByITFOSDcyTURFeUEwMXNmRWNSVWNMOFFScGFkM3l0dXJiUQ==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1898</Characters>
  <Application>Microsoft Office Word</Application>
  <DocSecurity>0</DocSecurity>
  <Lines>34</Lines>
  <Paragraphs>26</Paragraphs>
  <ScaleCrop>false</ScaleCrop>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Admin</cp:lastModifiedBy>
  <cp:revision>3</cp:revision>
  <dcterms:created xsi:type="dcterms:W3CDTF">2024-02-19T03:36:00Z</dcterms:created>
  <dcterms:modified xsi:type="dcterms:W3CDTF">2024-02-20T01:44:00Z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f70533367f983dda9b658c0186a4c30c9af7ebc50d90378e03fa711fde3ad27b</vt:lpwstr>
  </property>
</Properties>
</file>