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6B03" w:rsidRPr="00015F2B" w:rsidRDefault="00655379" w:rsidP="009B1FA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15F2B">
        <w:rPr>
          <w:rFonts w:ascii="Arial" w:hAnsi="Arial" w:cs="Arial"/>
          <w:b/>
          <w:color w:val="010000"/>
          <w:sz w:val="20"/>
        </w:rPr>
        <w:t>VBB: Board Resolution</w:t>
      </w:r>
    </w:p>
    <w:p w14:paraId="00000002" w14:textId="77777777" w:rsidR="002A6B03" w:rsidRPr="00015F2B" w:rsidRDefault="00655379" w:rsidP="009B1FA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F2B">
        <w:rPr>
          <w:rFonts w:ascii="Arial" w:hAnsi="Arial" w:cs="Arial"/>
          <w:color w:val="010000"/>
          <w:sz w:val="20"/>
        </w:rPr>
        <w:t xml:space="preserve">On February 19, 2024, Viet Nam Thuong Tin Commercial Joint Stock Bank </w:t>
      </w:r>
      <w:proofErr w:type="gramStart"/>
      <w:r w:rsidRPr="00015F2B">
        <w:rPr>
          <w:rFonts w:ascii="Arial" w:hAnsi="Arial" w:cs="Arial"/>
          <w:color w:val="010000"/>
          <w:sz w:val="20"/>
        </w:rPr>
        <w:t>announced</w:t>
      </w:r>
      <w:proofErr w:type="gramEnd"/>
      <w:r w:rsidRPr="00015F2B">
        <w:rPr>
          <w:rFonts w:ascii="Arial" w:hAnsi="Arial" w:cs="Arial"/>
          <w:color w:val="010000"/>
          <w:sz w:val="20"/>
        </w:rPr>
        <w:t xml:space="preserve"> Resolution No. 20/2024/CV-VB on applying for permission from the State Securities Commission to extend the Certificate of registration for public offering as follows:</w:t>
      </w:r>
    </w:p>
    <w:p w14:paraId="00000003" w14:textId="25AC9D41" w:rsidR="002A6B03" w:rsidRPr="00015F2B" w:rsidRDefault="00655379" w:rsidP="009B1F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F2B">
        <w:rPr>
          <w:rFonts w:ascii="Arial" w:hAnsi="Arial" w:cs="Arial"/>
          <w:color w:val="010000"/>
          <w:sz w:val="20"/>
        </w:rPr>
        <w:t xml:space="preserve">‎‎Article 1. Approve </w:t>
      </w:r>
      <w:r w:rsidR="00015F2B" w:rsidRPr="00015F2B">
        <w:rPr>
          <w:rFonts w:ascii="Arial" w:hAnsi="Arial" w:cs="Arial"/>
          <w:color w:val="010000"/>
          <w:sz w:val="20"/>
        </w:rPr>
        <w:t xml:space="preserve">carrying out </w:t>
      </w:r>
      <w:r w:rsidRPr="00015F2B">
        <w:rPr>
          <w:rFonts w:ascii="Arial" w:hAnsi="Arial" w:cs="Arial"/>
          <w:color w:val="010000"/>
          <w:sz w:val="20"/>
        </w:rPr>
        <w:t xml:space="preserve">procedures </w:t>
      </w:r>
      <w:r w:rsidR="00015F2B" w:rsidRPr="00015F2B">
        <w:rPr>
          <w:rFonts w:ascii="Arial" w:hAnsi="Arial" w:cs="Arial"/>
          <w:color w:val="010000"/>
          <w:sz w:val="20"/>
        </w:rPr>
        <w:t>to</w:t>
      </w:r>
      <w:r w:rsidRPr="00015F2B">
        <w:rPr>
          <w:rFonts w:ascii="Arial" w:hAnsi="Arial" w:cs="Arial"/>
          <w:color w:val="010000"/>
          <w:sz w:val="20"/>
        </w:rPr>
        <w:t xml:space="preserve"> apply for permission from the State Securities Commission to extend Certificate of registration for public offering No. 437/GCN-UBCK issued by the State Securities Commission dated December 19, 2023 for another 30 days from March 17, 2024.</w:t>
      </w:r>
    </w:p>
    <w:p w14:paraId="00000004" w14:textId="7E556271" w:rsidR="002A6B03" w:rsidRPr="00015F2B" w:rsidRDefault="00655379" w:rsidP="009B1F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F2B">
        <w:rPr>
          <w:rFonts w:ascii="Arial" w:hAnsi="Arial" w:cs="Arial"/>
          <w:color w:val="010000"/>
          <w:sz w:val="20"/>
        </w:rPr>
        <w:t xml:space="preserve">‎‎Article 2. Assign and authorize the General Manager to decide on the content, </w:t>
      </w:r>
      <w:r w:rsidR="00015F2B" w:rsidRPr="00015F2B">
        <w:rPr>
          <w:rFonts w:ascii="Arial" w:hAnsi="Arial" w:cs="Arial"/>
          <w:color w:val="010000"/>
          <w:sz w:val="20"/>
        </w:rPr>
        <w:t>adjust</w:t>
      </w:r>
      <w:r w:rsidRPr="00015F2B">
        <w:rPr>
          <w:rFonts w:ascii="Arial" w:hAnsi="Arial" w:cs="Arial"/>
          <w:color w:val="010000"/>
          <w:sz w:val="20"/>
        </w:rPr>
        <w:t xml:space="preserve">, supplement and sign documents </w:t>
      </w:r>
      <w:r w:rsidR="00015F2B" w:rsidRPr="00015F2B">
        <w:rPr>
          <w:rFonts w:ascii="Arial" w:hAnsi="Arial" w:cs="Arial"/>
          <w:color w:val="010000"/>
          <w:sz w:val="20"/>
        </w:rPr>
        <w:t>on</w:t>
      </w:r>
      <w:r w:rsidRPr="00015F2B">
        <w:rPr>
          <w:rFonts w:ascii="Arial" w:hAnsi="Arial" w:cs="Arial"/>
          <w:color w:val="010000"/>
          <w:sz w:val="20"/>
        </w:rPr>
        <w:t xml:space="preserve"> </w:t>
      </w:r>
      <w:r w:rsidR="00015F2B" w:rsidRPr="00015F2B">
        <w:rPr>
          <w:rFonts w:ascii="Arial" w:hAnsi="Arial" w:cs="Arial"/>
          <w:color w:val="010000"/>
          <w:sz w:val="20"/>
        </w:rPr>
        <w:t>carrying out</w:t>
      </w:r>
      <w:r w:rsidRPr="00015F2B">
        <w:rPr>
          <w:rFonts w:ascii="Arial" w:hAnsi="Arial" w:cs="Arial"/>
          <w:color w:val="010000"/>
          <w:sz w:val="20"/>
        </w:rPr>
        <w:t xml:space="preserve"> procedures </w:t>
      </w:r>
      <w:r w:rsidR="009B1FAD">
        <w:rPr>
          <w:rFonts w:ascii="Arial" w:hAnsi="Arial" w:cs="Arial"/>
          <w:color w:val="010000"/>
          <w:sz w:val="20"/>
        </w:rPr>
        <w:t>to apply for</w:t>
      </w:r>
      <w:r w:rsidRPr="00015F2B">
        <w:rPr>
          <w:rFonts w:ascii="Arial" w:hAnsi="Arial" w:cs="Arial"/>
          <w:color w:val="010000"/>
          <w:sz w:val="20"/>
        </w:rPr>
        <w:t xml:space="preserve"> permission from the State Securities Commission according to regulations.</w:t>
      </w:r>
    </w:p>
    <w:p w14:paraId="00000005" w14:textId="5AA6FB99" w:rsidR="002A6B03" w:rsidRPr="00015F2B" w:rsidRDefault="00655379" w:rsidP="009B1F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5F2B">
        <w:rPr>
          <w:rFonts w:ascii="Arial" w:hAnsi="Arial" w:cs="Arial"/>
          <w:color w:val="010000"/>
          <w:sz w:val="20"/>
        </w:rPr>
        <w:t>‎‎Article 3. This Resolution takes effect from the date of its signing. Members</w:t>
      </w:r>
      <w:r w:rsidR="009B1FAD">
        <w:rPr>
          <w:rFonts w:ascii="Arial" w:hAnsi="Arial" w:cs="Arial"/>
          <w:color w:val="010000"/>
          <w:sz w:val="20"/>
        </w:rPr>
        <w:t xml:space="preserve"> of the Board of Directors and Executive Board, </w:t>
      </w:r>
      <w:r w:rsidRPr="00015F2B">
        <w:rPr>
          <w:rFonts w:ascii="Arial" w:hAnsi="Arial" w:cs="Arial"/>
          <w:color w:val="010000"/>
          <w:sz w:val="20"/>
        </w:rPr>
        <w:t xml:space="preserve">Chief Accountant, </w:t>
      </w:r>
      <w:bookmarkStart w:id="0" w:name="_GoBack"/>
      <w:bookmarkEnd w:id="0"/>
      <w:r w:rsidRPr="00015F2B">
        <w:rPr>
          <w:rFonts w:ascii="Arial" w:hAnsi="Arial" w:cs="Arial"/>
          <w:color w:val="010000"/>
          <w:sz w:val="20"/>
        </w:rPr>
        <w:t>Office of the Board of Directors, Divisions/Centers/Departments</w:t>
      </w:r>
      <w:r w:rsidR="00015F2B" w:rsidRPr="00015F2B">
        <w:rPr>
          <w:rFonts w:ascii="Arial" w:hAnsi="Arial" w:cs="Arial"/>
          <w:color w:val="010000"/>
          <w:sz w:val="20"/>
        </w:rPr>
        <w:t xml:space="preserve">, the </w:t>
      </w:r>
      <w:r w:rsidRPr="00015F2B">
        <w:rPr>
          <w:rFonts w:ascii="Arial" w:hAnsi="Arial" w:cs="Arial"/>
          <w:color w:val="010000"/>
          <w:sz w:val="20"/>
        </w:rPr>
        <w:t xml:space="preserve">Head Office and related units of </w:t>
      </w:r>
      <w:proofErr w:type="spellStart"/>
      <w:r w:rsidRPr="00015F2B">
        <w:rPr>
          <w:rFonts w:ascii="Arial" w:hAnsi="Arial" w:cs="Arial"/>
          <w:color w:val="010000"/>
          <w:sz w:val="20"/>
        </w:rPr>
        <w:t>Vietbank</w:t>
      </w:r>
      <w:proofErr w:type="spellEnd"/>
      <w:r w:rsidRPr="00015F2B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2A6B03" w:rsidRPr="00015F2B" w:rsidSect="003A64F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3"/>
    <w:rsid w:val="00015F2B"/>
    <w:rsid w:val="002A6B03"/>
    <w:rsid w:val="003A64F1"/>
    <w:rsid w:val="00655379"/>
    <w:rsid w:val="009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0AEE9"/>
  <w15:docId w15:val="{B9652828-979E-41B3-A933-54F7FE1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spacing w:line="394" w:lineRule="auto"/>
      <w:ind w:firstLine="70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374" w:lineRule="auto"/>
    </w:pPr>
    <w:rPr>
      <w:rFonts w:ascii="Arial" w:eastAsia="Arial" w:hAnsi="Arial" w:cs="Arial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1Jxcwcday6YZey2S2B6tiUR7g==">CgMxLjA4AHIhMWMzVXZMM3FiZFNzQUQzTGNjT2FsRF9NbkFaTHhDYWFU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2024-02-21T03:51:00Z</dcterms:created>
  <dcterms:modified xsi:type="dcterms:W3CDTF">2024-02-21T03:51:00Z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f5fe4c36b1c6bc6c84b0744446572fd5c31cad86cc3528d6b58d8997349cc562</vt:lpwstr>
  </property>
</Properties>
</file>