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B7F8" w14:textId="77777777" w:rsidR="00D018A3" w:rsidRPr="00895DB9" w:rsidRDefault="002E183E" w:rsidP="002E183E">
      <w:pPr>
        <w:pBdr>
          <w:top w:val="nil"/>
          <w:left w:val="nil"/>
          <w:bottom w:val="nil"/>
          <w:right w:val="nil"/>
          <w:between w:val="nil"/>
        </w:pBdr>
        <w:tabs>
          <w:tab w:val="left" w:pos="432"/>
          <w:tab w:val="left" w:pos="5902"/>
        </w:tabs>
        <w:spacing w:after="120" w:line="360" w:lineRule="auto"/>
        <w:rPr>
          <w:rFonts w:ascii="Arial" w:eastAsia="Arial" w:hAnsi="Arial" w:cs="Arial"/>
          <w:b/>
          <w:color w:val="010000"/>
          <w:sz w:val="20"/>
          <w:szCs w:val="20"/>
        </w:rPr>
      </w:pPr>
      <w:bookmarkStart w:id="0" w:name="_GoBack"/>
      <w:bookmarkEnd w:id="0"/>
      <w:r w:rsidRPr="00895DB9">
        <w:rPr>
          <w:rFonts w:ascii="Arial" w:hAnsi="Arial" w:cs="Arial"/>
          <w:b/>
          <w:color w:val="010000"/>
          <w:sz w:val="20"/>
        </w:rPr>
        <w:t>CAD: Annual Corporate Governance Report 2023</w:t>
      </w:r>
    </w:p>
    <w:p w14:paraId="303A69CE" w14:textId="77777777" w:rsidR="00D018A3" w:rsidRPr="00895DB9" w:rsidRDefault="002E183E" w:rsidP="002E183E">
      <w:pPr>
        <w:pBdr>
          <w:top w:val="nil"/>
          <w:left w:val="nil"/>
          <w:bottom w:val="nil"/>
          <w:right w:val="nil"/>
          <w:between w:val="nil"/>
        </w:pBdr>
        <w:tabs>
          <w:tab w:val="left" w:pos="432"/>
          <w:tab w:val="left" w:pos="590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On February 02, 2024, </w:t>
      </w:r>
      <w:proofErr w:type="spellStart"/>
      <w:r w:rsidRPr="00895DB9">
        <w:rPr>
          <w:rFonts w:ascii="Arial" w:hAnsi="Arial" w:cs="Arial"/>
          <w:color w:val="010000"/>
          <w:sz w:val="20"/>
        </w:rPr>
        <w:t>CADOVIMEX</w:t>
      </w:r>
      <w:proofErr w:type="spellEnd"/>
      <w:r w:rsidRPr="00895DB9">
        <w:rPr>
          <w:rFonts w:ascii="Arial" w:hAnsi="Arial" w:cs="Arial"/>
          <w:color w:val="010000"/>
          <w:sz w:val="20"/>
        </w:rPr>
        <w:t xml:space="preserve"> Seafood Import-Export and Processing </w:t>
      </w:r>
      <w:proofErr w:type="spellStart"/>
      <w:r w:rsidRPr="00895DB9">
        <w:rPr>
          <w:rFonts w:ascii="Arial" w:hAnsi="Arial" w:cs="Arial"/>
          <w:color w:val="010000"/>
          <w:sz w:val="20"/>
        </w:rPr>
        <w:t>JSC</w:t>
      </w:r>
      <w:proofErr w:type="spellEnd"/>
      <w:r w:rsidRPr="00895DB9">
        <w:rPr>
          <w:rFonts w:ascii="Arial" w:hAnsi="Arial" w:cs="Arial"/>
          <w:color w:val="010000"/>
          <w:sz w:val="20"/>
        </w:rPr>
        <w:t xml:space="preserve"> announced Report No. 001/2024/CAD-</w:t>
      </w:r>
      <w:proofErr w:type="spellStart"/>
      <w:r w:rsidRPr="00895DB9">
        <w:rPr>
          <w:rFonts w:ascii="Arial" w:hAnsi="Arial" w:cs="Arial"/>
          <w:color w:val="010000"/>
          <w:sz w:val="20"/>
        </w:rPr>
        <w:t>BCQT</w:t>
      </w:r>
      <w:proofErr w:type="spellEnd"/>
      <w:r w:rsidRPr="00895DB9">
        <w:rPr>
          <w:rFonts w:ascii="Arial" w:hAnsi="Arial" w:cs="Arial"/>
          <w:color w:val="010000"/>
          <w:sz w:val="20"/>
        </w:rPr>
        <w:t xml:space="preserve"> on the corporate governance in 2023 as follows:</w:t>
      </w:r>
    </w:p>
    <w:p w14:paraId="4BF9CCF7" w14:textId="77777777" w:rsidR="00D018A3" w:rsidRPr="00895DB9" w:rsidRDefault="002E183E" w:rsidP="002E183E">
      <w:pPr>
        <w:numPr>
          <w:ilvl w:val="0"/>
          <w:numId w:val="10"/>
        </w:numPr>
        <w:pBdr>
          <w:top w:val="nil"/>
          <w:left w:val="nil"/>
          <w:bottom w:val="nil"/>
          <w:right w:val="nil"/>
          <w:between w:val="nil"/>
        </w:pBdr>
        <w:tabs>
          <w:tab w:val="left" w:pos="432"/>
          <w:tab w:val="left" w:pos="2094"/>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Name of listed company: </w:t>
      </w:r>
      <w:proofErr w:type="spellStart"/>
      <w:r w:rsidRPr="00895DB9">
        <w:rPr>
          <w:rFonts w:ascii="Arial" w:hAnsi="Arial" w:cs="Arial"/>
          <w:color w:val="010000"/>
          <w:sz w:val="20"/>
        </w:rPr>
        <w:t>CADOVIMEX</w:t>
      </w:r>
      <w:proofErr w:type="spellEnd"/>
      <w:r w:rsidRPr="00895DB9">
        <w:rPr>
          <w:rFonts w:ascii="Arial" w:hAnsi="Arial" w:cs="Arial"/>
          <w:color w:val="010000"/>
          <w:sz w:val="20"/>
        </w:rPr>
        <w:t xml:space="preserve"> Seafood Import-Export and Processing </w:t>
      </w:r>
      <w:proofErr w:type="spellStart"/>
      <w:r w:rsidRPr="00895DB9">
        <w:rPr>
          <w:rFonts w:ascii="Arial" w:hAnsi="Arial" w:cs="Arial"/>
          <w:color w:val="010000"/>
          <w:sz w:val="20"/>
        </w:rPr>
        <w:t>JSC</w:t>
      </w:r>
      <w:proofErr w:type="spellEnd"/>
    </w:p>
    <w:p w14:paraId="4939045C" w14:textId="77777777" w:rsidR="00D018A3" w:rsidRPr="00895DB9" w:rsidRDefault="002E183E" w:rsidP="002E183E">
      <w:pPr>
        <w:numPr>
          <w:ilvl w:val="0"/>
          <w:numId w:val="10"/>
        </w:numPr>
        <w:pBdr>
          <w:top w:val="nil"/>
          <w:left w:val="nil"/>
          <w:bottom w:val="nil"/>
          <w:right w:val="nil"/>
          <w:between w:val="nil"/>
        </w:pBdr>
        <w:tabs>
          <w:tab w:val="left" w:pos="432"/>
          <w:tab w:val="left" w:pos="2087"/>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Head office address: Highway </w:t>
      </w:r>
      <w:proofErr w:type="spellStart"/>
      <w:r w:rsidRPr="00895DB9">
        <w:rPr>
          <w:rFonts w:ascii="Arial" w:hAnsi="Arial" w:cs="Arial"/>
          <w:color w:val="010000"/>
          <w:sz w:val="20"/>
        </w:rPr>
        <w:t>1A</w:t>
      </w:r>
      <w:proofErr w:type="spellEnd"/>
      <w:r w:rsidRPr="00895DB9">
        <w:rPr>
          <w:rFonts w:ascii="Arial" w:hAnsi="Arial" w:cs="Arial"/>
          <w:color w:val="010000"/>
          <w:sz w:val="20"/>
        </w:rPr>
        <w:t xml:space="preserve">, Dam </w:t>
      </w:r>
      <w:proofErr w:type="spellStart"/>
      <w:r w:rsidRPr="00895DB9">
        <w:rPr>
          <w:rFonts w:ascii="Arial" w:hAnsi="Arial" w:cs="Arial"/>
          <w:color w:val="010000"/>
          <w:sz w:val="20"/>
        </w:rPr>
        <w:t>Cung</w:t>
      </w:r>
      <w:proofErr w:type="spellEnd"/>
      <w:r w:rsidRPr="00895DB9">
        <w:rPr>
          <w:rFonts w:ascii="Arial" w:hAnsi="Arial" w:cs="Arial"/>
          <w:color w:val="010000"/>
          <w:sz w:val="20"/>
        </w:rPr>
        <w:t xml:space="preserve"> Hamlet, Tran </w:t>
      </w:r>
      <w:proofErr w:type="spellStart"/>
      <w:r w:rsidRPr="00895DB9">
        <w:rPr>
          <w:rFonts w:ascii="Arial" w:hAnsi="Arial" w:cs="Arial"/>
          <w:color w:val="010000"/>
          <w:sz w:val="20"/>
        </w:rPr>
        <w:t>Thoi</w:t>
      </w:r>
      <w:proofErr w:type="spellEnd"/>
      <w:r w:rsidRPr="00895DB9">
        <w:rPr>
          <w:rFonts w:ascii="Arial" w:hAnsi="Arial" w:cs="Arial"/>
          <w:color w:val="010000"/>
          <w:sz w:val="20"/>
        </w:rPr>
        <w:t xml:space="preserve"> Commune, </w:t>
      </w:r>
      <w:proofErr w:type="spellStart"/>
      <w:proofErr w:type="gramStart"/>
      <w:r w:rsidRPr="00895DB9">
        <w:rPr>
          <w:rFonts w:ascii="Arial" w:hAnsi="Arial" w:cs="Arial"/>
          <w:color w:val="010000"/>
          <w:sz w:val="20"/>
        </w:rPr>
        <w:t>Cai</w:t>
      </w:r>
      <w:proofErr w:type="spellEnd"/>
      <w:proofErr w:type="gramEnd"/>
      <w:r w:rsidRPr="00895DB9">
        <w:rPr>
          <w:rFonts w:ascii="Arial" w:hAnsi="Arial" w:cs="Arial"/>
          <w:color w:val="010000"/>
          <w:sz w:val="20"/>
        </w:rPr>
        <w:t xml:space="preserve"> </w:t>
      </w:r>
      <w:proofErr w:type="spellStart"/>
      <w:r w:rsidRPr="00895DB9">
        <w:rPr>
          <w:rFonts w:ascii="Arial" w:hAnsi="Arial" w:cs="Arial"/>
          <w:color w:val="010000"/>
          <w:sz w:val="20"/>
        </w:rPr>
        <w:t>Nuoc</w:t>
      </w:r>
      <w:proofErr w:type="spellEnd"/>
      <w:r w:rsidRPr="00895DB9">
        <w:rPr>
          <w:rFonts w:ascii="Arial" w:hAnsi="Arial" w:cs="Arial"/>
          <w:color w:val="010000"/>
          <w:sz w:val="20"/>
        </w:rPr>
        <w:t xml:space="preserve"> District, </w:t>
      </w:r>
      <w:proofErr w:type="spellStart"/>
      <w:r w:rsidRPr="00895DB9">
        <w:rPr>
          <w:rFonts w:ascii="Arial" w:hAnsi="Arial" w:cs="Arial"/>
          <w:color w:val="010000"/>
          <w:sz w:val="20"/>
        </w:rPr>
        <w:t>Ca</w:t>
      </w:r>
      <w:proofErr w:type="spellEnd"/>
      <w:r w:rsidRPr="00895DB9">
        <w:rPr>
          <w:rFonts w:ascii="Arial" w:hAnsi="Arial" w:cs="Arial"/>
          <w:color w:val="010000"/>
          <w:sz w:val="20"/>
        </w:rPr>
        <w:t xml:space="preserve"> Mau Province.</w:t>
      </w:r>
    </w:p>
    <w:p w14:paraId="2B691517" w14:textId="56B0880E" w:rsidR="00D018A3" w:rsidRPr="00895DB9" w:rsidRDefault="002E183E" w:rsidP="002E183E">
      <w:pPr>
        <w:numPr>
          <w:ilvl w:val="0"/>
          <w:numId w:val="10"/>
        </w:numPr>
        <w:pBdr>
          <w:top w:val="nil"/>
          <w:left w:val="nil"/>
          <w:bottom w:val="nil"/>
          <w:right w:val="nil"/>
          <w:between w:val="nil"/>
        </w:pBdr>
        <w:tabs>
          <w:tab w:val="left" w:pos="432"/>
          <w:tab w:val="left" w:pos="2087"/>
          <w:tab w:val="left" w:pos="5526"/>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Tel: 0290 3889050 </w:t>
      </w:r>
      <w:r w:rsidR="00883D3A" w:rsidRPr="00895DB9">
        <w:rPr>
          <w:rFonts w:ascii="Arial" w:hAnsi="Arial" w:cs="Arial"/>
          <w:color w:val="010000"/>
          <w:sz w:val="20"/>
        </w:rPr>
        <w:tab/>
      </w:r>
      <w:r w:rsidRPr="00895DB9">
        <w:rPr>
          <w:rFonts w:ascii="Arial" w:hAnsi="Arial" w:cs="Arial"/>
          <w:color w:val="010000"/>
          <w:sz w:val="20"/>
        </w:rPr>
        <w:t>Fax:</w:t>
      </w:r>
    </w:p>
    <w:p w14:paraId="795ADAC2" w14:textId="77777777" w:rsidR="00D018A3" w:rsidRPr="00895DB9" w:rsidRDefault="002E183E" w:rsidP="002E183E">
      <w:pPr>
        <w:numPr>
          <w:ilvl w:val="0"/>
          <w:numId w:val="10"/>
        </w:numPr>
        <w:pBdr>
          <w:top w:val="nil"/>
          <w:left w:val="nil"/>
          <w:bottom w:val="nil"/>
          <w:right w:val="nil"/>
          <w:between w:val="nil"/>
        </w:pBdr>
        <w:tabs>
          <w:tab w:val="left" w:pos="432"/>
          <w:tab w:val="left" w:pos="2087"/>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Charter capital: </w:t>
      </w:r>
      <w:proofErr w:type="spellStart"/>
      <w:r w:rsidRPr="00895DB9">
        <w:rPr>
          <w:rFonts w:ascii="Arial" w:hAnsi="Arial" w:cs="Arial"/>
          <w:color w:val="010000"/>
          <w:sz w:val="20"/>
        </w:rPr>
        <w:t>VND</w:t>
      </w:r>
      <w:proofErr w:type="spellEnd"/>
      <w:r w:rsidRPr="00895DB9">
        <w:rPr>
          <w:rFonts w:ascii="Arial" w:hAnsi="Arial" w:cs="Arial"/>
          <w:color w:val="010000"/>
          <w:sz w:val="20"/>
        </w:rPr>
        <w:t xml:space="preserve"> 207,999,270,000.</w:t>
      </w:r>
    </w:p>
    <w:p w14:paraId="2D8748A7" w14:textId="77777777" w:rsidR="00D018A3" w:rsidRPr="00895DB9" w:rsidRDefault="002E183E" w:rsidP="002E183E">
      <w:pPr>
        <w:numPr>
          <w:ilvl w:val="0"/>
          <w:numId w:val="10"/>
        </w:numPr>
        <w:pBdr>
          <w:top w:val="nil"/>
          <w:left w:val="nil"/>
          <w:bottom w:val="nil"/>
          <w:right w:val="nil"/>
          <w:between w:val="nil"/>
        </w:pBdr>
        <w:tabs>
          <w:tab w:val="left" w:pos="432"/>
          <w:tab w:val="left" w:pos="2087"/>
        </w:tabs>
        <w:spacing w:after="120" w:line="360" w:lineRule="auto"/>
        <w:rPr>
          <w:rFonts w:ascii="Arial" w:eastAsia="Arial" w:hAnsi="Arial" w:cs="Arial"/>
          <w:color w:val="010000"/>
          <w:sz w:val="20"/>
          <w:szCs w:val="20"/>
        </w:rPr>
      </w:pPr>
      <w:r w:rsidRPr="00895DB9">
        <w:rPr>
          <w:rFonts w:ascii="Arial" w:hAnsi="Arial" w:cs="Arial"/>
          <w:color w:val="010000"/>
          <w:sz w:val="20"/>
        </w:rPr>
        <w:t>Securities code: CAD</w:t>
      </w:r>
    </w:p>
    <w:p w14:paraId="39FAF207" w14:textId="77777777" w:rsidR="00D018A3" w:rsidRPr="00895DB9" w:rsidRDefault="002E183E" w:rsidP="002E183E">
      <w:pPr>
        <w:numPr>
          <w:ilvl w:val="0"/>
          <w:numId w:val="11"/>
        </w:numPr>
        <w:pBdr>
          <w:top w:val="nil"/>
          <w:left w:val="nil"/>
          <w:bottom w:val="nil"/>
          <w:right w:val="nil"/>
          <w:between w:val="nil"/>
        </w:pBdr>
        <w:tabs>
          <w:tab w:val="left" w:pos="432"/>
          <w:tab w:val="left" w:pos="2034"/>
        </w:tabs>
        <w:spacing w:after="120" w:line="360" w:lineRule="auto"/>
        <w:rPr>
          <w:rFonts w:ascii="Arial" w:eastAsia="Arial" w:hAnsi="Arial" w:cs="Arial"/>
          <w:color w:val="010000"/>
          <w:sz w:val="20"/>
          <w:szCs w:val="20"/>
        </w:rPr>
      </w:pPr>
      <w:r w:rsidRPr="00895DB9">
        <w:rPr>
          <w:rFonts w:ascii="Arial" w:hAnsi="Arial" w:cs="Arial"/>
          <w:color w:val="010000"/>
          <w:sz w:val="20"/>
        </w:rPr>
        <w:t>Activities of the General Meeting of Shareholders:</w:t>
      </w:r>
    </w:p>
    <w:p w14:paraId="6B23DBB2"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
        <w:gridCol w:w="1941"/>
        <w:gridCol w:w="1457"/>
        <w:gridCol w:w="5128"/>
      </w:tblGrid>
      <w:tr w:rsidR="00D018A3" w:rsidRPr="00895DB9" w14:paraId="16C59ECF" w14:textId="77777777" w:rsidTr="002E183E">
        <w:tc>
          <w:tcPr>
            <w:tcW w:w="273" w:type="pct"/>
            <w:shd w:val="clear" w:color="auto" w:fill="auto"/>
            <w:tcMar>
              <w:top w:w="0" w:type="dxa"/>
              <w:bottom w:w="0" w:type="dxa"/>
            </w:tcMar>
            <w:vAlign w:val="center"/>
          </w:tcPr>
          <w:p w14:paraId="59B01DBE"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w:t>
            </w:r>
          </w:p>
        </w:tc>
        <w:tc>
          <w:tcPr>
            <w:tcW w:w="1076" w:type="pct"/>
            <w:shd w:val="clear" w:color="auto" w:fill="auto"/>
            <w:tcMar>
              <w:top w:w="0" w:type="dxa"/>
              <w:bottom w:w="0" w:type="dxa"/>
            </w:tcMar>
            <w:vAlign w:val="center"/>
          </w:tcPr>
          <w:p w14:paraId="5471F962"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General Mandate/Decision of the General Meeting of Shareholders No.</w:t>
            </w:r>
          </w:p>
        </w:tc>
        <w:tc>
          <w:tcPr>
            <w:tcW w:w="808" w:type="pct"/>
            <w:shd w:val="clear" w:color="auto" w:fill="auto"/>
            <w:tcMar>
              <w:top w:w="0" w:type="dxa"/>
              <w:bottom w:w="0" w:type="dxa"/>
            </w:tcMar>
            <w:vAlign w:val="center"/>
          </w:tcPr>
          <w:p w14:paraId="33790C0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Date</w:t>
            </w:r>
          </w:p>
        </w:tc>
        <w:tc>
          <w:tcPr>
            <w:tcW w:w="2843" w:type="pct"/>
            <w:shd w:val="clear" w:color="auto" w:fill="auto"/>
            <w:tcMar>
              <w:top w:w="0" w:type="dxa"/>
              <w:bottom w:w="0" w:type="dxa"/>
            </w:tcMar>
            <w:vAlign w:val="center"/>
          </w:tcPr>
          <w:p w14:paraId="45CE4F5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Content</w:t>
            </w:r>
          </w:p>
        </w:tc>
      </w:tr>
      <w:tr w:rsidR="00D018A3" w:rsidRPr="00895DB9" w14:paraId="6E483BE6" w14:textId="77777777" w:rsidTr="002E183E">
        <w:tc>
          <w:tcPr>
            <w:tcW w:w="273" w:type="pct"/>
            <w:shd w:val="clear" w:color="auto" w:fill="auto"/>
            <w:tcMar>
              <w:top w:w="0" w:type="dxa"/>
              <w:bottom w:w="0" w:type="dxa"/>
            </w:tcMar>
            <w:vAlign w:val="center"/>
          </w:tcPr>
          <w:p w14:paraId="366A3082"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03</w:t>
            </w:r>
          </w:p>
        </w:tc>
        <w:tc>
          <w:tcPr>
            <w:tcW w:w="1076" w:type="pct"/>
            <w:shd w:val="clear" w:color="auto" w:fill="auto"/>
            <w:tcMar>
              <w:top w:w="0" w:type="dxa"/>
              <w:bottom w:w="0" w:type="dxa"/>
            </w:tcMar>
            <w:vAlign w:val="center"/>
          </w:tcPr>
          <w:p w14:paraId="22D3C5BE"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General Mandate 2023</w:t>
            </w:r>
          </w:p>
        </w:tc>
        <w:tc>
          <w:tcPr>
            <w:tcW w:w="808" w:type="pct"/>
            <w:shd w:val="clear" w:color="auto" w:fill="auto"/>
            <w:tcMar>
              <w:top w:w="0" w:type="dxa"/>
              <w:bottom w:w="0" w:type="dxa"/>
            </w:tcMar>
            <w:vAlign w:val="center"/>
          </w:tcPr>
          <w:p w14:paraId="3155CDAF"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May 12, 2023</w:t>
            </w:r>
          </w:p>
        </w:tc>
        <w:tc>
          <w:tcPr>
            <w:tcW w:w="2843" w:type="pct"/>
            <w:shd w:val="clear" w:color="auto" w:fill="auto"/>
            <w:tcMar>
              <w:top w:w="0" w:type="dxa"/>
              <w:bottom w:w="0" w:type="dxa"/>
            </w:tcMar>
            <w:vAlign w:val="center"/>
          </w:tcPr>
          <w:p w14:paraId="43C08D3D" w14:textId="676053DA" w:rsidR="00D018A3" w:rsidRPr="00895DB9" w:rsidRDefault="002E183E" w:rsidP="002E183E">
            <w:pPr>
              <w:numPr>
                <w:ilvl w:val="0"/>
                <w:numId w:val="12"/>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Approve the Report on production and business activities in 2022 and production plan </w:t>
            </w:r>
            <w:r w:rsidR="00883D3A" w:rsidRPr="00895DB9">
              <w:rPr>
                <w:rFonts w:ascii="Arial" w:hAnsi="Arial" w:cs="Arial"/>
                <w:color w:val="010000"/>
                <w:sz w:val="20"/>
              </w:rPr>
              <w:t xml:space="preserve">in </w:t>
            </w:r>
            <w:r w:rsidRPr="00895DB9">
              <w:rPr>
                <w:rFonts w:ascii="Arial" w:hAnsi="Arial" w:cs="Arial"/>
                <w:color w:val="010000"/>
                <w:sz w:val="20"/>
              </w:rPr>
              <w:t>2023.</w:t>
            </w:r>
          </w:p>
          <w:p w14:paraId="4CF72EC2" w14:textId="77777777" w:rsidR="00D018A3" w:rsidRPr="00895DB9" w:rsidRDefault="002E183E" w:rsidP="002E183E">
            <w:pPr>
              <w:numPr>
                <w:ilvl w:val="0"/>
                <w:numId w:val="12"/>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Approve the settlement of remuneration for the Board of Directors and the Supervisory Board, and salary for the Board of Management and the Board of Managers in 2022.</w:t>
            </w:r>
          </w:p>
          <w:p w14:paraId="41C99AE6" w14:textId="77777777" w:rsidR="00D018A3" w:rsidRPr="00895DB9" w:rsidRDefault="002E183E" w:rsidP="002E183E">
            <w:pPr>
              <w:numPr>
                <w:ilvl w:val="0"/>
                <w:numId w:val="12"/>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Approve the plan on remuneration for the Board of Directors and the Supervisory Board, and salary for the Board of Management and the Board of Managers in 2023.</w:t>
            </w:r>
          </w:p>
        </w:tc>
      </w:tr>
    </w:tbl>
    <w:p w14:paraId="642ED84B" w14:textId="1C79C8CD" w:rsidR="00D018A3" w:rsidRPr="00895DB9" w:rsidRDefault="002E183E" w:rsidP="002E183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The Board of Directors (2023):</w:t>
      </w:r>
    </w:p>
    <w:p w14:paraId="742CAB41" w14:textId="77777777" w:rsidR="00D018A3" w:rsidRPr="00895DB9" w:rsidRDefault="002E183E" w:rsidP="002E183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
        <w:gridCol w:w="2226"/>
        <w:gridCol w:w="887"/>
        <w:gridCol w:w="1999"/>
        <w:gridCol w:w="1117"/>
        <w:gridCol w:w="1280"/>
        <w:gridCol w:w="1035"/>
      </w:tblGrid>
      <w:tr w:rsidR="00D018A3" w:rsidRPr="00895DB9" w14:paraId="74B90259" w14:textId="77777777" w:rsidTr="002E183E">
        <w:tc>
          <w:tcPr>
            <w:tcW w:w="302" w:type="pct"/>
            <w:shd w:val="clear" w:color="auto" w:fill="auto"/>
            <w:tcMar>
              <w:top w:w="0" w:type="dxa"/>
              <w:bottom w:w="0" w:type="dxa"/>
            </w:tcMar>
            <w:vAlign w:val="center"/>
          </w:tcPr>
          <w:p w14:paraId="70B2E009"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w:t>
            </w:r>
          </w:p>
        </w:tc>
        <w:tc>
          <w:tcPr>
            <w:tcW w:w="1273" w:type="pct"/>
            <w:shd w:val="clear" w:color="auto" w:fill="auto"/>
            <w:tcMar>
              <w:top w:w="0" w:type="dxa"/>
              <w:bottom w:w="0" w:type="dxa"/>
            </w:tcMar>
            <w:vAlign w:val="center"/>
          </w:tcPr>
          <w:p w14:paraId="1949AA30"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Member of the Board of Directors</w:t>
            </w:r>
          </w:p>
        </w:tc>
        <w:tc>
          <w:tcPr>
            <w:tcW w:w="493" w:type="pct"/>
            <w:shd w:val="clear" w:color="auto" w:fill="auto"/>
            <w:tcMar>
              <w:top w:w="0" w:type="dxa"/>
              <w:bottom w:w="0" w:type="dxa"/>
            </w:tcMar>
            <w:vAlign w:val="center"/>
          </w:tcPr>
          <w:p w14:paraId="3A12C316"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Position</w:t>
            </w:r>
          </w:p>
        </w:tc>
        <w:tc>
          <w:tcPr>
            <w:tcW w:w="877" w:type="pct"/>
            <w:shd w:val="clear" w:color="auto" w:fill="auto"/>
            <w:tcMar>
              <w:top w:w="0" w:type="dxa"/>
              <w:bottom w:w="0" w:type="dxa"/>
            </w:tcMar>
            <w:vAlign w:val="center"/>
          </w:tcPr>
          <w:p w14:paraId="7CD3000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Date of appointment/dismissal as member of the Board of Directors</w:t>
            </w:r>
          </w:p>
        </w:tc>
        <w:tc>
          <w:tcPr>
            <w:tcW w:w="695" w:type="pct"/>
            <w:shd w:val="clear" w:color="auto" w:fill="auto"/>
            <w:tcMar>
              <w:top w:w="0" w:type="dxa"/>
              <w:bottom w:w="0" w:type="dxa"/>
            </w:tcMar>
            <w:vAlign w:val="center"/>
          </w:tcPr>
          <w:p w14:paraId="45B5E37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Number of Board of Directors meetings attended</w:t>
            </w:r>
          </w:p>
        </w:tc>
        <w:tc>
          <w:tcPr>
            <w:tcW w:w="748" w:type="pct"/>
            <w:shd w:val="clear" w:color="auto" w:fill="auto"/>
            <w:tcMar>
              <w:top w:w="0" w:type="dxa"/>
              <w:bottom w:w="0" w:type="dxa"/>
            </w:tcMar>
            <w:vAlign w:val="center"/>
          </w:tcPr>
          <w:p w14:paraId="6DE51A7C"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Attendance rate</w:t>
            </w:r>
          </w:p>
        </w:tc>
        <w:tc>
          <w:tcPr>
            <w:tcW w:w="612" w:type="pct"/>
            <w:shd w:val="clear" w:color="auto" w:fill="auto"/>
            <w:tcMar>
              <w:top w:w="0" w:type="dxa"/>
              <w:bottom w:w="0" w:type="dxa"/>
            </w:tcMar>
            <w:vAlign w:val="center"/>
          </w:tcPr>
          <w:p w14:paraId="0935EC5B"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Reason for absence</w:t>
            </w:r>
          </w:p>
        </w:tc>
      </w:tr>
      <w:tr w:rsidR="00D018A3" w:rsidRPr="00895DB9" w14:paraId="36E1E38B" w14:textId="77777777" w:rsidTr="002E183E">
        <w:tc>
          <w:tcPr>
            <w:tcW w:w="302" w:type="pct"/>
            <w:shd w:val="clear" w:color="auto" w:fill="auto"/>
            <w:tcMar>
              <w:top w:w="0" w:type="dxa"/>
              <w:bottom w:w="0" w:type="dxa"/>
            </w:tcMar>
            <w:vAlign w:val="center"/>
          </w:tcPr>
          <w:p w14:paraId="789BFF5F"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01</w:t>
            </w:r>
          </w:p>
        </w:tc>
        <w:tc>
          <w:tcPr>
            <w:tcW w:w="1273" w:type="pct"/>
            <w:shd w:val="clear" w:color="auto" w:fill="auto"/>
            <w:tcMar>
              <w:top w:w="0" w:type="dxa"/>
              <w:bottom w:w="0" w:type="dxa"/>
            </w:tcMar>
            <w:vAlign w:val="center"/>
          </w:tcPr>
          <w:p w14:paraId="13A0E736"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DB9">
              <w:rPr>
                <w:rFonts w:ascii="Arial" w:hAnsi="Arial" w:cs="Arial"/>
                <w:color w:val="010000"/>
                <w:sz w:val="20"/>
              </w:rPr>
              <w:t>Khuong</w:t>
            </w:r>
            <w:proofErr w:type="spellEnd"/>
            <w:r w:rsidRPr="00895DB9">
              <w:rPr>
                <w:rFonts w:ascii="Arial" w:hAnsi="Arial" w:cs="Arial"/>
                <w:color w:val="010000"/>
                <w:sz w:val="20"/>
              </w:rPr>
              <w:t xml:space="preserve"> Thi Minh Hang</w:t>
            </w:r>
          </w:p>
        </w:tc>
        <w:tc>
          <w:tcPr>
            <w:tcW w:w="493" w:type="pct"/>
            <w:shd w:val="clear" w:color="auto" w:fill="auto"/>
            <w:tcMar>
              <w:top w:w="0" w:type="dxa"/>
              <w:bottom w:w="0" w:type="dxa"/>
            </w:tcMar>
            <w:vAlign w:val="center"/>
          </w:tcPr>
          <w:p w14:paraId="1ED2B44C"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Chair </w:t>
            </w:r>
          </w:p>
        </w:tc>
        <w:tc>
          <w:tcPr>
            <w:tcW w:w="877" w:type="pct"/>
            <w:shd w:val="clear" w:color="auto" w:fill="auto"/>
            <w:tcMar>
              <w:top w:w="0" w:type="dxa"/>
              <w:bottom w:w="0" w:type="dxa"/>
            </w:tcMar>
            <w:vAlign w:val="center"/>
          </w:tcPr>
          <w:p w14:paraId="145B8B7F"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April 08, 2021</w:t>
            </w:r>
          </w:p>
        </w:tc>
        <w:tc>
          <w:tcPr>
            <w:tcW w:w="695" w:type="pct"/>
            <w:shd w:val="clear" w:color="auto" w:fill="auto"/>
            <w:tcMar>
              <w:top w:w="0" w:type="dxa"/>
              <w:bottom w:w="0" w:type="dxa"/>
            </w:tcMar>
            <w:vAlign w:val="center"/>
          </w:tcPr>
          <w:p w14:paraId="17035058"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1/1</w:t>
            </w:r>
          </w:p>
        </w:tc>
        <w:tc>
          <w:tcPr>
            <w:tcW w:w="748" w:type="pct"/>
            <w:shd w:val="clear" w:color="auto" w:fill="auto"/>
            <w:tcMar>
              <w:top w:w="0" w:type="dxa"/>
              <w:bottom w:w="0" w:type="dxa"/>
            </w:tcMar>
            <w:vAlign w:val="center"/>
          </w:tcPr>
          <w:p w14:paraId="752E0533"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100%</w:t>
            </w:r>
          </w:p>
        </w:tc>
        <w:tc>
          <w:tcPr>
            <w:tcW w:w="612" w:type="pct"/>
            <w:shd w:val="clear" w:color="auto" w:fill="auto"/>
            <w:tcMar>
              <w:top w:w="0" w:type="dxa"/>
              <w:bottom w:w="0" w:type="dxa"/>
            </w:tcMar>
            <w:vAlign w:val="center"/>
          </w:tcPr>
          <w:p w14:paraId="018A6F71" w14:textId="77777777" w:rsidR="00D018A3" w:rsidRPr="00895DB9" w:rsidRDefault="00D018A3" w:rsidP="002E183E">
            <w:pPr>
              <w:tabs>
                <w:tab w:val="left" w:pos="432"/>
              </w:tabs>
              <w:spacing w:after="120" w:line="360" w:lineRule="auto"/>
              <w:rPr>
                <w:rFonts w:ascii="Arial" w:eastAsia="Arial" w:hAnsi="Arial" w:cs="Arial"/>
                <w:color w:val="010000"/>
                <w:sz w:val="20"/>
                <w:szCs w:val="20"/>
              </w:rPr>
            </w:pPr>
          </w:p>
        </w:tc>
      </w:tr>
      <w:tr w:rsidR="00D018A3" w:rsidRPr="00895DB9" w14:paraId="068E7E7C" w14:textId="77777777" w:rsidTr="002E183E">
        <w:tc>
          <w:tcPr>
            <w:tcW w:w="302" w:type="pct"/>
            <w:shd w:val="clear" w:color="auto" w:fill="auto"/>
            <w:tcMar>
              <w:top w:w="0" w:type="dxa"/>
              <w:bottom w:w="0" w:type="dxa"/>
            </w:tcMar>
            <w:vAlign w:val="center"/>
          </w:tcPr>
          <w:p w14:paraId="12E32CC2"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lastRenderedPageBreak/>
              <w:t>02</w:t>
            </w:r>
          </w:p>
        </w:tc>
        <w:tc>
          <w:tcPr>
            <w:tcW w:w="1273" w:type="pct"/>
            <w:shd w:val="clear" w:color="auto" w:fill="auto"/>
            <w:tcMar>
              <w:top w:w="0" w:type="dxa"/>
              <w:bottom w:w="0" w:type="dxa"/>
            </w:tcMar>
            <w:vAlign w:val="center"/>
          </w:tcPr>
          <w:p w14:paraId="3038C493"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Sam Minh Duc</w:t>
            </w:r>
          </w:p>
        </w:tc>
        <w:tc>
          <w:tcPr>
            <w:tcW w:w="493" w:type="pct"/>
            <w:shd w:val="clear" w:color="auto" w:fill="auto"/>
            <w:tcMar>
              <w:top w:w="0" w:type="dxa"/>
              <w:bottom w:w="0" w:type="dxa"/>
            </w:tcMar>
            <w:vAlign w:val="center"/>
          </w:tcPr>
          <w:p w14:paraId="0CDA1ACA"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Member of the Board of Directors </w:t>
            </w:r>
          </w:p>
        </w:tc>
        <w:tc>
          <w:tcPr>
            <w:tcW w:w="877" w:type="pct"/>
            <w:shd w:val="clear" w:color="auto" w:fill="auto"/>
            <w:tcMar>
              <w:top w:w="0" w:type="dxa"/>
              <w:bottom w:w="0" w:type="dxa"/>
            </w:tcMar>
            <w:vAlign w:val="center"/>
          </w:tcPr>
          <w:p w14:paraId="264273A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October 04, 2021</w:t>
            </w:r>
          </w:p>
        </w:tc>
        <w:tc>
          <w:tcPr>
            <w:tcW w:w="695" w:type="pct"/>
            <w:shd w:val="clear" w:color="auto" w:fill="auto"/>
            <w:tcMar>
              <w:top w:w="0" w:type="dxa"/>
              <w:bottom w:w="0" w:type="dxa"/>
            </w:tcMar>
            <w:vAlign w:val="center"/>
          </w:tcPr>
          <w:p w14:paraId="5E5A9C76"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1/1</w:t>
            </w:r>
          </w:p>
        </w:tc>
        <w:tc>
          <w:tcPr>
            <w:tcW w:w="748" w:type="pct"/>
            <w:shd w:val="clear" w:color="auto" w:fill="auto"/>
            <w:tcMar>
              <w:top w:w="0" w:type="dxa"/>
              <w:bottom w:w="0" w:type="dxa"/>
            </w:tcMar>
            <w:vAlign w:val="center"/>
          </w:tcPr>
          <w:p w14:paraId="553144D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100%</w:t>
            </w:r>
          </w:p>
        </w:tc>
        <w:tc>
          <w:tcPr>
            <w:tcW w:w="612" w:type="pct"/>
            <w:shd w:val="clear" w:color="auto" w:fill="auto"/>
            <w:tcMar>
              <w:top w:w="0" w:type="dxa"/>
              <w:bottom w:w="0" w:type="dxa"/>
            </w:tcMar>
            <w:vAlign w:val="center"/>
          </w:tcPr>
          <w:p w14:paraId="5E29D99F" w14:textId="77777777" w:rsidR="00D018A3" w:rsidRPr="00895DB9" w:rsidRDefault="00D018A3" w:rsidP="002E183E">
            <w:pPr>
              <w:tabs>
                <w:tab w:val="left" w:pos="432"/>
              </w:tabs>
              <w:spacing w:after="120" w:line="360" w:lineRule="auto"/>
              <w:rPr>
                <w:rFonts w:ascii="Arial" w:eastAsia="Arial" w:hAnsi="Arial" w:cs="Arial"/>
                <w:color w:val="010000"/>
                <w:sz w:val="20"/>
                <w:szCs w:val="20"/>
              </w:rPr>
            </w:pPr>
          </w:p>
        </w:tc>
      </w:tr>
      <w:tr w:rsidR="00D018A3" w:rsidRPr="00895DB9" w14:paraId="15A509DC" w14:textId="77777777" w:rsidTr="002E183E">
        <w:tc>
          <w:tcPr>
            <w:tcW w:w="302" w:type="pct"/>
            <w:shd w:val="clear" w:color="auto" w:fill="auto"/>
            <w:tcMar>
              <w:top w:w="0" w:type="dxa"/>
              <w:bottom w:w="0" w:type="dxa"/>
            </w:tcMar>
            <w:vAlign w:val="center"/>
          </w:tcPr>
          <w:p w14:paraId="239706BB"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03</w:t>
            </w:r>
          </w:p>
        </w:tc>
        <w:tc>
          <w:tcPr>
            <w:tcW w:w="1273" w:type="pct"/>
            <w:shd w:val="clear" w:color="auto" w:fill="auto"/>
            <w:tcMar>
              <w:top w:w="0" w:type="dxa"/>
              <w:bottom w:w="0" w:type="dxa"/>
            </w:tcMar>
            <w:vAlign w:val="center"/>
          </w:tcPr>
          <w:p w14:paraId="73EA09CC"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Nguyen Van </w:t>
            </w:r>
            <w:proofErr w:type="spellStart"/>
            <w:r w:rsidRPr="00895DB9">
              <w:rPr>
                <w:rFonts w:ascii="Arial" w:hAnsi="Arial" w:cs="Arial"/>
                <w:color w:val="010000"/>
                <w:sz w:val="20"/>
              </w:rPr>
              <w:t>Chinh</w:t>
            </w:r>
            <w:proofErr w:type="spellEnd"/>
          </w:p>
        </w:tc>
        <w:tc>
          <w:tcPr>
            <w:tcW w:w="493" w:type="pct"/>
            <w:shd w:val="clear" w:color="auto" w:fill="auto"/>
            <w:tcMar>
              <w:top w:w="0" w:type="dxa"/>
              <w:bottom w:w="0" w:type="dxa"/>
            </w:tcMar>
            <w:vAlign w:val="center"/>
          </w:tcPr>
          <w:p w14:paraId="7486DD74"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Member of the Board of Directors-cum-General Manager</w:t>
            </w:r>
          </w:p>
        </w:tc>
        <w:tc>
          <w:tcPr>
            <w:tcW w:w="877" w:type="pct"/>
            <w:shd w:val="clear" w:color="auto" w:fill="auto"/>
            <w:tcMar>
              <w:top w:w="0" w:type="dxa"/>
              <w:bottom w:w="0" w:type="dxa"/>
            </w:tcMar>
            <w:vAlign w:val="center"/>
          </w:tcPr>
          <w:p w14:paraId="74EA9F34" w14:textId="77777777" w:rsidR="00D018A3" w:rsidRPr="00895DB9" w:rsidRDefault="00D018A3"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95" w:type="pct"/>
            <w:shd w:val="clear" w:color="auto" w:fill="auto"/>
            <w:tcMar>
              <w:top w:w="0" w:type="dxa"/>
              <w:bottom w:w="0" w:type="dxa"/>
            </w:tcMar>
            <w:vAlign w:val="center"/>
          </w:tcPr>
          <w:p w14:paraId="67EA75AA"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1/1</w:t>
            </w:r>
          </w:p>
        </w:tc>
        <w:tc>
          <w:tcPr>
            <w:tcW w:w="748" w:type="pct"/>
            <w:shd w:val="clear" w:color="auto" w:fill="auto"/>
            <w:tcMar>
              <w:top w:w="0" w:type="dxa"/>
              <w:bottom w:w="0" w:type="dxa"/>
            </w:tcMar>
            <w:vAlign w:val="center"/>
          </w:tcPr>
          <w:p w14:paraId="28B0EAA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100%</w:t>
            </w:r>
          </w:p>
        </w:tc>
        <w:tc>
          <w:tcPr>
            <w:tcW w:w="612" w:type="pct"/>
            <w:shd w:val="clear" w:color="auto" w:fill="auto"/>
            <w:tcMar>
              <w:top w:w="0" w:type="dxa"/>
              <w:bottom w:w="0" w:type="dxa"/>
            </w:tcMar>
            <w:vAlign w:val="center"/>
          </w:tcPr>
          <w:p w14:paraId="2625DD3C" w14:textId="77777777" w:rsidR="00D018A3" w:rsidRPr="00895DB9" w:rsidRDefault="00D018A3" w:rsidP="002E183E">
            <w:pPr>
              <w:tabs>
                <w:tab w:val="left" w:pos="432"/>
              </w:tabs>
              <w:spacing w:after="120" w:line="360" w:lineRule="auto"/>
              <w:rPr>
                <w:rFonts w:ascii="Arial" w:eastAsia="Arial" w:hAnsi="Arial" w:cs="Arial"/>
                <w:color w:val="010000"/>
                <w:sz w:val="20"/>
                <w:szCs w:val="20"/>
              </w:rPr>
            </w:pPr>
          </w:p>
        </w:tc>
      </w:tr>
    </w:tbl>
    <w:p w14:paraId="77780633" w14:textId="47CCF257" w:rsidR="00D018A3" w:rsidRPr="00895DB9" w:rsidRDefault="002E183E" w:rsidP="002E183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 xml:space="preserve">Board Resolutions/Decisions </w:t>
      </w:r>
      <w:r w:rsidR="00883D3A" w:rsidRPr="00895DB9">
        <w:rPr>
          <w:rFonts w:ascii="Arial" w:hAnsi="Arial" w:cs="Arial"/>
          <w:color w:val="010000"/>
          <w:sz w:val="20"/>
        </w:rPr>
        <w:t xml:space="preserve">in </w:t>
      </w:r>
      <w:r w:rsidRPr="00895DB9">
        <w:rPr>
          <w:rFonts w:ascii="Arial" w:hAnsi="Arial" w:cs="Arial"/>
          <w:color w:val="010000"/>
          <w:sz w:val="20"/>
        </w:rPr>
        <w:t>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
        <w:gridCol w:w="2891"/>
        <w:gridCol w:w="1483"/>
        <w:gridCol w:w="4152"/>
      </w:tblGrid>
      <w:tr w:rsidR="00D018A3" w:rsidRPr="00895DB9" w14:paraId="26CEC96A" w14:textId="77777777" w:rsidTr="002E183E">
        <w:tc>
          <w:tcPr>
            <w:tcW w:w="273" w:type="pct"/>
            <w:shd w:val="clear" w:color="auto" w:fill="auto"/>
            <w:tcMar>
              <w:top w:w="0" w:type="dxa"/>
              <w:bottom w:w="0" w:type="dxa"/>
            </w:tcMar>
            <w:vAlign w:val="center"/>
          </w:tcPr>
          <w:p w14:paraId="5292C518"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w:t>
            </w:r>
          </w:p>
        </w:tc>
        <w:tc>
          <w:tcPr>
            <w:tcW w:w="1603" w:type="pct"/>
            <w:shd w:val="clear" w:color="auto" w:fill="auto"/>
            <w:tcMar>
              <w:top w:w="0" w:type="dxa"/>
              <w:bottom w:w="0" w:type="dxa"/>
            </w:tcMar>
            <w:vAlign w:val="center"/>
          </w:tcPr>
          <w:p w14:paraId="639FF937"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Board Resolution/Decision No.</w:t>
            </w:r>
          </w:p>
        </w:tc>
        <w:tc>
          <w:tcPr>
            <w:tcW w:w="822" w:type="pct"/>
            <w:shd w:val="clear" w:color="auto" w:fill="auto"/>
            <w:tcMar>
              <w:top w:w="0" w:type="dxa"/>
              <w:bottom w:w="0" w:type="dxa"/>
            </w:tcMar>
            <w:vAlign w:val="center"/>
          </w:tcPr>
          <w:p w14:paraId="0B28A879"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Date of promulgation</w:t>
            </w:r>
          </w:p>
        </w:tc>
        <w:tc>
          <w:tcPr>
            <w:tcW w:w="2302" w:type="pct"/>
            <w:shd w:val="clear" w:color="auto" w:fill="auto"/>
            <w:tcMar>
              <w:top w:w="0" w:type="dxa"/>
              <w:bottom w:w="0" w:type="dxa"/>
            </w:tcMar>
            <w:vAlign w:val="center"/>
          </w:tcPr>
          <w:p w14:paraId="31D3D63E"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Content</w:t>
            </w:r>
          </w:p>
        </w:tc>
      </w:tr>
      <w:tr w:rsidR="00D018A3" w:rsidRPr="00895DB9" w14:paraId="0450C943" w14:textId="77777777" w:rsidTr="002E183E">
        <w:tc>
          <w:tcPr>
            <w:tcW w:w="273" w:type="pct"/>
            <w:shd w:val="clear" w:color="auto" w:fill="auto"/>
            <w:tcMar>
              <w:top w:w="0" w:type="dxa"/>
              <w:bottom w:w="0" w:type="dxa"/>
            </w:tcMar>
            <w:vAlign w:val="center"/>
          </w:tcPr>
          <w:p w14:paraId="6611A685"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01</w:t>
            </w:r>
          </w:p>
        </w:tc>
        <w:tc>
          <w:tcPr>
            <w:tcW w:w="1603" w:type="pct"/>
            <w:shd w:val="clear" w:color="auto" w:fill="auto"/>
            <w:tcMar>
              <w:top w:w="0" w:type="dxa"/>
              <w:bottom w:w="0" w:type="dxa"/>
            </w:tcMar>
            <w:vAlign w:val="center"/>
          </w:tcPr>
          <w:p w14:paraId="4E2E334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 26/2023/</w:t>
            </w:r>
            <w:proofErr w:type="spellStart"/>
            <w:r w:rsidRPr="00895DB9">
              <w:rPr>
                <w:rFonts w:ascii="Arial" w:hAnsi="Arial" w:cs="Arial"/>
                <w:color w:val="010000"/>
                <w:sz w:val="20"/>
              </w:rPr>
              <w:t>QD-HDQT</w:t>
            </w:r>
            <w:proofErr w:type="spellEnd"/>
          </w:p>
        </w:tc>
        <w:tc>
          <w:tcPr>
            <w:tcW w:w="822" w:type="pct"/>
            <w:shd w:val="clear" w:color="auto" w:fill="auto"/>
            <w:tcMar>
              <w:top w:w="0" w:type="dxa"/>
              <w:bottom w:w="0" w:type="dxa"/>
            </w:tcMar>
            <w:vAlign w:val="center"/>
          </w:tcPr>
          <w:p w14:paraId="5D72FBE5"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April 17, 2023</w:t>
            </w:r>
          </w:p>
        </w:tc>
        <w:tc>
          <w:tcPr>
            <w:tcW w:w="2302" w:type="pct"/>
            <w:shd w:val="clear" w:color="auto" w:fill="auto"/>
            <w:tcMar>
              <w:top w:w="0" w:type="dxa"/>
              <w:bottom w:w="0" w:type="dxa"/>
            </w:tcMar>
            <w:vAlign w:val="center"/>
          </w:tcPr>
          <w:p w14:paraId="1F3661C0"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Establish the Organizing Committee for the Annual General Meeting of Shareholders 2023 </w:t>
            </w:r>
          </w:p>
        </w:tc>
      </w:tr>
      <w:tr w:rsidR="00D018A3" w:rsidRPr="00895DB9" w14:paraId="0CC9A2F0" w14:textId="77777777" w:rsidTr="002E183E">
        <w:tc>
          <w:tcPr>
            <w:tcW w:w="273" w:type="pct"/>
            <w:shd w:val="clear" w:color="auto" w:fill="auto"/>
            <w:tcMar>
              <w:top w:w="0" w:type="dxa"/>
              <w:bottom w:w="0" w:type="dxa"/>
            </w:tcMar>
            <w:vAlign w:val="center"/>
          </w:tcPr>
          <w:p w14:paraId="2A45BFE5"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02</w:t>
            </w:r>
          </w:p>
        </w:tc>
        <w:tc>
          <w:tcPr>
            <w:tcW w:w="1603" w:type="pct"/>
            <w:shd w:val="clear" w:color="auto" w:fill="auto"/>
            <w:tcMar>
              <w:top w:w="0" w:type="dxa"/>
              <w:bottom w:w="0" w:type="dxa"/>
            </w:tcMar>
            <w:vAlign w:val="center"/>
          </w:tcPr>
          <w:p w14:paraId="50DF82A4"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 27/2023/</w:t>
            </w:r>
            <w:proofErr w:type="spellStart"/>
            <w:r w:rsidRPr="00895DB9">
              <w:rPr>
                <w:rFonts w:ascii="Arial" w:hAnsi="Arial" w:cs="Arial"/>
                <w:color w:val="010000"/>
                <w:sz w:val="20"/>
              </w:rPr>
              <w:t>QD-HDQT</w:t>
            </w:r>
            <w:proofErr w:type="spellEnd"/>
          </w:p>
        </w:tc>
        <w:tc>
          <w:tcPr>
            <w:tcW w:w="822" w:type="pct"/>
            <w:shd w:val="clear" w:color="auto" w:fill="auto"/>
            <w:tcMar>
              <w:top w:w="0" w:type="dxa"/>
              <w:bottom w:w="0" w:type="dxa"/>
            </w:tcMar>
            <w:vAlign w:val="center"/>
          </w:tcPr>
          <w:p w14:paraId="29A3AE3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April 17, 2023</w:t>
            </w:r>
          </w:p>
        </w:tc>
        <w:tc>
          <w:tcPr>
            <w:tcW w:w="2302" w:type="pct"/>
            <w:shd w:val="clear" w:color="auto" w:fill="auto"/>
            <w:tcMar>
              <w:top w:w="0" w:type="dxa"/>
              <w:bottom w:w="0" w:type="dxa"/>
            </w:tcMar>
            <w:vAlign w:val="center"/>
          </w:tcPr>
          <w:p w14:paraId="076019C7"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Promulgate regulations for organizing the Annual General Meeting of Shareholders 2023 </w:t>
            </w:r>
          </w:p>
        </w:tc>
      </w:tr>
      <w:tr w:rsidR="00D018A3" w:rsidRPr="00895DB9" w14:paraId="4C1C460E" w14:textId="77777777" w:rsidTr="002E183E">
        <w:tc>
          <w:tcPr>
            <w:tcW w:w="273" w:type="pct"/>
            <w:shd w:val="clear" w:color="auto" w:fill="auto"/>
            <w:tcMar>
              <w:top w:w="0" w:type="dxa"/>
              <w:bottom w:w="0" w:type="dxa"/>
            </w:tcMar>
            <w:vAlign w:val="center"/>
          </w:tcPr>
          <w:p w14:paraId="2E7C9B25"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03</w:t>
            </w:r>
          </w:p>
        </w:tc>
        <w:tc>
          <w:tcPr>
            <w:tcW w:w="1603" w:type="pct"/>
            <w:shd w:val="clear" w:color="auto" w:fill="auto"/>
            <w:tcMar>
              <w:top w:w="0" w:type="dxa"/>
              <w:bottom w:w="0" w:type="dxa"/>
            </w:tcMar>
            <w:vAlign w:val="center"/>
          </w:tcPr>
          <w:p w14:paraId="7D5898A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 38/2023/</w:t>
            </w:r>
            <w:proofErr w:type="spellStart"/>
            <w:r w:rsidRPr="00895DB9">
              <w:rPr>
                <w:rFonts w:ascii="Arial" w:hAnsi="Arial" w:cs="Arial"/>
                <w:color w:val="010000"/>
                <w:sz w:val="20"/>
              </w:rPr>
              <w:t>NQDHDCD-CADO</w:t>
            </w:r>
            <w:proofErr w:type="spellEnd"/>
          </w:p>
        </w:tc>
        <w:tc>
          <w:tcPr>
            <w:tcW w:w="822" w:type="pct"/>
            <w:shd w:val="clear" w:color="auto" w:fill="auto"/>
            <w:tcMar>
              <w:top w:w="0" w:type="dxa"/>
              <w:bottom w:w="0" w:type="dxa"/>
            </w:tcMar>
            <w:vAlign w:val="center"/>
          </w:tcPr>
          <w:p w14:paraId="4AE44F8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May 12, 2023</w:t>
            </w:r>
          </w:p>
        </w:tc>
        <w:tc>
          <w:tcPr>
            <w:tcW w:w="2302" w:type="pct"/>
            <w:shd w:val="clear" w:color="auto" w:fill="auto"/>
            <w:tcMar>
              <w:top w:w="0" w:type="dxa"/>
              <w:bottom w:w="0" w:type="dxa"/>
            </w:tcMar>
            <w:vAlign w:val="center"/>
          </w:tcPr>
          <w:p w14:paraId="33CC9FD4"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General Mandate 2023</w:t>
            </w:r>
          </w:p>
        </w:tc>
      </w:tr>
      <w:tr w:rsidR="00D018A3" w:rsidRPr="00895DB9" w14:paraId="2C67ADBC" w14:textId="77777777" w:rsidTr="002E183E">
        <w:tc>
          <w:tcPr>
            <w:tcW w:w="273" w:type="pct"/>
            <w:shd w:val="clear" w:color="auto" w:fill="auto"/>
            <w:tcMar>
              <w:top w:w="0" w:type="dxa"/>
              <w:bottom w:w="0" w:type="dxa"/>
            </w:tcMar>
            <w:vAlign w:val="center"/>
          </w:tcPr>
          <w:p w14:paraId="73B87035"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04</w:t>
            </w:r>
          </w:p>
        </w:tc>
        <w:tc>
          <w:tcPr>
            <w:tcW w:w="1603" w:type="pct"/>
            <w:shd w:val="clear" w:color="auto" w:fill="auto"/>
            <w:tcMar>
              <w:top w:w="0" w:type="dxa"/>
              <w:bottom w:w="0" w:type="dxa"/>
            </w:tcMar>
            <w:vAlign w:val="center"/>
          </w:tcPr>
          <w:p w14:paraId="05B59B64"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 39/2023/</w:t>
            </w:r>
            <w:proofErr w:type="spellStart"/>
            <w:r w:rsidRPr="00895DB9">
              <w:rPr>
                <w:rFonts w:ascii="Arial" w:hAnsi="Arial" w:cs="Arial"/>
                <w:color w:val="010000"/>
                <w:sz w:val="20"/>
              </w:rPr>
              <w:t>QD</w:t>
            </w:r>
            <w:proofErr w:type="spellEnd"/>
            <w:r w:rsidRPr="00895DB9">
              <w:rPr>
                <w:rFonts w:ascii="Arial" w:hAnsi="Arial" w:cs="Arial"/>
                <w:color w:val="010000"/>
                <w:sz w:val="20"/>
              </w:rPr>
              <w:t xml:space="preserve"> </w:t>
            </w:r>
            <w:proofErr w:type="spellStart"/>
            <w:r w:rsidRPr="00895DB9">
              <w:rPr>
                <w:rFonts w:ascii="Arial" w:hAnsi="Arial" w:cs="Arial"/>
                <w:color w:val="010000"/>
                <w:sz w:val="20"/>
              </w:rPr>
              <w:t>DHDCD-CADO</w:t>
            </w:r>
            <w:proofErr w:type="spellEnd"/>
          </w:p>
        </w:tc>
        <w:tc>
          <w:tcPr>
            <w:tcW w:w="822" w:type="pct"/>
            <w:shd w:val="clear" w:color="auto" w:fill="auto"/>
            <w:tcMar>
              <w:top w:w="0" w:type="dxa"/>
              <w:bottom w:w="0" w:type="dxa"/>
            </w:tcMar>
            <w:vAlign w:val="center"/>
          </w:tcPr>
          <w:p w14:paraId="231701CE"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May 12, 2023</w:t>
            </w:r>
          </w:p>
        </w:tc>
        <w:tc>
          <w:tcPr>
            <w:tcW w:w="2302" w:type="pct"/>
            <w:shd w:val="clear" w:color="auto" w:fill="auto"/>
            <w:tcMar>
              <w:top w:w="0" w:type="dxa"/>
              <w:bottom w:w="0" w:type="dxa"/>
            </w:tcMar>
            <w:vAlign w:val="center"/>
          </w:tcPr>
          <w:p w14:paraId="44ACF156" w14:textId="77777777" w:rsidR="00D018A3" w:rsidRPr="00895DB9" w:rsidRDefault="002E183E" w:rsidP="002E183E">
            <w:pPr>
              <w:numPr>
                <w:ilvl w:val="0"/>
                <w:numId w:val="1"/>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Settle remuneration for the Board of Directors and the Supervisory Board, and salary for the Board of Managers in 2022.</w:t>
            </w:r>
          </w:p>
          <w:p w14:paraId="39B33E3E" w14:textId="77777777" w:rsidR="00D018A3" w:rsidRPr="00895DB9" w:rsidRDefault="002E183E" w:rsidP="002E183E">
            <w:pPr>
              <w:numPr>
                <w:ilvl w:val="0"/>
                <w:numId w:val="1"/>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Plan on remuneration for the Board of Directors and the Supervisory Board, and salary for the Board of Managers in 2023.</w:t>
            </w:r>
          </w:p>
        </w:tc>
      </w:tr>
      <w:tr w:rsidR="00D018A3" w:rsidRPr="00895DB9" w14:paraId="3CA0BBE5" w14:textId="77777777" w:rsidTr="002E183E">
        <w:tc>
          <w:tcPr>
            <w:tcW w:w="273" w:type="pct"/>
            <w:shd w:val="clear" w:color="auto" w:fill="auto"/>
            <w:tcMar>
              <w:top w:w="0" w:type="dxa"/>
              <w:bottom w:w="0" w:type="dxa"/>
            </w:tcMar>
            <w:vAlign w:val="center"/>
          </w:tcPr>
          <w:p w14:paraId="2080DDA4"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05</w:t>
            </w:r>
          </w:p>
        </w:tc>
        <w:tc>
          <w:tcPr>
            <w:tcW w:w="1603" w:type="pct"/>
            <w:shd w:val="clear" w:color="auto" w:fill="auto"/>
            <w:tcMar>
              <w:top w:w="0" w:type="dxa"/>
              <w:bottom w:w="0" w:type="dxa"/>
            </w:tcMar>
            <w:vAlign w:val="center"/>
          </w:tcPr>
          <w:p w14:paraId="0AC395FA"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 40/2023/</w:t>
            </w:r>
            <w:proofErr w:type="spellStart"/>
            <w:r w:rsidRPr="00895DB9">
              <w:rPr>
                <w:rFonts w:ascii="Arial" w:hAnsi="Arial" w:cs="Arial"/>
                <w:color w:val="010000"/>
                <w:sz w:val="20"/>
              </w:rPr>
              <w:t>QD</w:t>
            </w:r>
            <w:proofErr w:type="spellEnd"/>
            <w:r w:rsidRPr="00895DB9">
              <w:rPr>
                <w:rFonts w:ascii="Arial" w:hAnsi="Arial" w:cs="Arial"/>
                <w:color w:val="010000"/>
                <w:sz w:val="20"/>
              </w:rPr>
              <w:t xml:space="preserve"> </w:t>
            </w:r>
            <w:proofErr w:type="spellStart"/>
            <w:r w:rsidRPr="00895DB9">
              <w:rPr>
                <w:rFonts w:ascii="Arial" w:hAnsi="Arial" w:cs="Arial"/>
                <w:color w:val="010000"/>
                <w:sz w:val="20"/>
              </w:rPr>
              <w:t>DHDCD-CADO</w:t>
            </w:r>
            <w:proofErr w:type="spellEnd"/>
          </w:p>
        </w:tc>
        <w:tc>
          <w:tcPr>
            <w:tcW w:w="822" w:type="pct"/>
            <w:shd w:val="clear" w:color="auto" w:fill="auto"/>
            <w:tcMar>
              <w:top w:w="0" w:type="dxa"/>
              <w:bottom w:w="0" w:type="dxa"/>
            </w:tcMar>
            <w:vAlign w:val="center"/>
          </w:tcPr>
          <w:p w14:paraId="0C5D508B"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May 12, 2023</w:t>
            </w:r>
          </w:p>
        </w:tc>
        <w:tc>
          <w:tcPr>
            <w:tcW w:w="2302" w:type="pct"/>
            <w:shd w:val="clear" w:color="auto" w:fill="auto"/>
            <w:tcMar>
              <w:top w:w="0" w:type="dxa"/>
              <w:bottom w:w="0" w:type="dxa"/>
            </w:tcMar>
            <w:vAlign w:val="center"/>
          </w:tcPr>
          <w:p w14:paraId="72E7AB3A"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Decision of the General Meeting of Shareholders on opening bankruptcy procedures for the Company.</w:t>
            </w:r>
          </w:p>
        </w:tc>
      </w:tr>
    </w:tbl>
    <w:p w14:paraId="7D55025A" w14:textId="77777777" w:rsidR="00D018A3" w:rsidRPr="00895DB9" w:rsidRDefault="002E183E" w:rsidP="002E183E">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The Supervisory Board in 2023:</w:t>
      </w:r>
    </w:p>
    <w:p w14:paraId="41481F72" w14:textId="77777777" w:rsidR="00D018A3" w:rsidRPr="00895DB9" w:rsidRDefault="002E183E" w:rsidP="002E183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1797"/>
        <w:gridCol w:w="1076"/>
        <w:gridCol w:w="1999"/>
        <w:gridCol w:w="1209"/>
        <w:gridCol w:w="1328"/>
        <w:gridCol w:w="1056"/>
      </w:tblGrid>
      <w:tr w:rsidR="00D018A3" w:rsidRPr="00895DB9" w14:paraId="2747BE33" w14:textId="77777777" w:rsidTr="002E183E">
        <w:tc>
          <w:tcPr>
            <w:tcW w:w="362" w:type="pct"/>
            <w:shd w:val="clear" w:color="auto" w:fill="auto"/>
            <w:tcMar>
              <w:top w:w="0" w:type="dxa"/>
              <w:bottom w:w="0" w:type="dxa"/>
            </w:tcMar>
            <w:vAlign w:val="center"/>
          </w:tcPr>
          <w:p w14:paraId="06EB2FDC"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No.</w:t>
            </w:r>
          </w:p>
        </w:tc>
        <w:tc>
          <w:tcPr>
            <w:tcW w:w="1051" w:type="pct"/>
            <w:shd w:val="clear" w:color="auto" w:fill="auto"/>
            <w:tcMar>
              <w:top w:w="0" w:type="dxa"/>
              <w:bottom w:w="0" w:type="dxa"/>
            </w:tcMar>
            <w:vAlign w:val="center"/>
          </w:tcPr>
          <w:p w14:paraId="0797BD6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Member of the Supervisory Board</w:t>
            </w:r>
          </w:p>
        </w:tc>
        <w:tc>
          <w:tcPr>
            <w:tcW w:w="577" w:type="pct"/>
            <w:shd w:val="clear" w:color="auto" w:fill="auto"/>
            <w:tcMar>
              <w:top w:w="0" w:type="dxa"/>
              <w:bottom w:w="0" w:type="dxa"/>
            </w:tcMar>
            <w:vAlign w:val="center"/>
          </w:tcPr>
          <w:p w14:paraId="634AC268"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Position</w:t>
            </w:r>
          </w:p>
        </w:tc>
        <w:tc>
          <w:tcPr>
            <w:tcW w:w="854" w:type="pct"/>
            <w:shd w:val="clear" w:color="auto" w:fill="auto"/>
            <w:tcMar>
              <w:top w:w="0" w:type="dxa"/>
              <w:bottom w:w="0" w:type="dxa"/>
            </w:tcMar>
            <w:vAlign w:val="center"/>
          </w:tcPr>
          <w:p w14:paraId="4610F862"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Date of appointment/dismissal as member of the Supervisory Board</w:t>
            </w:r>
          </w:p>
        </w:tc>
        <w:tc>
          <w:tcPr>
            <w:tcW w:w="725" w:type="pct"/>
            <w:shd w:val="clear" w:color="auto" w:fill="auto"/>
            <w:tcMar>
              <w:top w:w="0" w:type="dxa"/>
              <w:bottom w:w="0" w:type="dxa"/>
            </w:tcMar>
            <w:vAlign w:val="center"/>
          </w:tcPr>
          <w:p w14:paraId="141590F6"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Number of meetings of the Supervisory Board </w:t>
            </w:r>
            <w:r w:rsidRPr="00895DB9">
              <w:rPr>
                <w:rFonts w:ascii="Arial" w:hAnsi="Arial" w:cs="Arial"/>
                <w:color w:val="010000"/>
                <w:sz w:val="20"/>
              </w:rPr>
              <w:lastRenderedPageBreak/>
              <w:t>attended</w:t>
            </w:r>
          </w:p>
        </w:tc>
        <w:tc>
          <w:tcPr>
            <w:tcW w:w="791" w:type="pct"/>
            <w:shd w:val="clear" w:color="auto" w:fill="auto"/>
            <w:tcMar>
              <w:top w:w="0" w:type="dxa"/>
              <w:bottom w:w="0" w:type="dxa"/>
            </w:tcMar>
            <w:vAlign w:val="center"/>
          </w:tcPr>
          <w:p w14:paraId="1A66DA2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lastRenderedPageBreak/>
              <w:t>Attendance rate</w:t>
            </w:r>
          </w:p>
        </w:tc>
        <w:tc>
          <w:tcPr>
            <w:tcW w:w="640" w:type="pct"/>
            <w:shd w:val="clear" w:color="auto" w:fill="auto"/>
            <w:tcMar>
              <w:top w:w="0" w:type="dxa"/>
              <w:bottom w:w="0" w:type="dxa"/>
            </w:tcMar>
            <w:vAlign w:val="center"/>
          </w:tcPr>
          <w:p w14:paraId="76CCBBA6"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Reason for absence</w:t>
            </w:r>
          </w:p>
        </w:tc>
      </w:tr>
      <w:tr w:rsidR="00D018A3" w:rsidRPr="00895DB9" w14:paraId="0DEF03C7" w14:textId="77777777" w:rsidTr="002E183E">
        <w:tc>
          <w:tcPr>
            <w:tcW w:w="362" w:type="pct"/>
            <w:shd w:val="clear" w:color="auto" w:fill="auto"/>
            <w:tcMar>
              <w:top w:w="0" w:type="dxa"/>
              <w:bottom w:w="0" w:type="dxa"/>
            </w:tcMar>
            <w:vAlign w:val="center"/>
          </w:tcPr>
          <w:p w14:paraId="06587DC7"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lastRenderedPageBreak/>
              <w:t>01</w:t>
            </w:r>
          </w:p>
        </w:tc>
        <w:tc>
          <w:tcPr>
            <w:tcW w:w="1051" w:type="pct"/>
            <w:shd w:val="clear" w:color="auto" w:fill="auto"/>
            <w:tcMar>
              <w:top w:w="0" w:type="dxa"/>
              <w:bottom w:w="0" w:type="dxa"/>
            </w:tcMar>
            <w:vAlign w:val="center"/>
          </w:tcPr>
          <w:p w14:paraId="0BDDE734"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Vu Thi Thu</w:t>
            </w:r>
          </w:p>
        </w:tc>
        <w:tc>
          <w:tcPr>
            <w:tcW w:w="577" w:type="pct"/>
            <w:shd w:val="clear" w:color="auto" w:fill="auto"/>
            <w:tcMar>
              <w:top w:w="0" w:type="dxa"/>
              <w:bottom w:w="0" w:type="dxa"/>
            </w:tcMar>
            <w:vAlign w:val="center"/>
          </w:tcPr>
          <w:p w14:paraId="5AFB7A4D"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Chief of the Supervisory Board</w:t>
            </w:r>
          </w:p>
        </w:tc>
        <w:tc>
          <w:tcPr>
            <w:tcW w:w="854" w:type="pct"/>
            <w:shd w:val="clear" w:color="auto" w:fill="auto"/>
            <w:tcMar>
              <w:top w:w="0" w:type="dxa"/>
              <w:bottom w:w="0" w:type="dxa"/>
            </w:tcMar>
            <w:vAlign w:val="center"/>
          </w:tcPr>
          <w:p w14:paraId="7C8FAF97"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October 04, 2022</w:t>
            </w:r>
          </w:p>
        </w:tc>
        <w:tc>
          <w:tcPr>
            <w:tcW w:w="725" w:type="pct"/>
            <w:shd w:val="clear" w:color="auto" w:fill="auto"/>
            <w:tcMar>
              <w:top w:w="0" w:type="dxa"/>
              <w:bottom w:w="0" w:type="dxa"/>
            </w:tcMar>
            <w:vAlign w:val="center"/>
          </w:tcPr>
          <w:p w14:paraId="2F5028F8"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1/1</w:t>
            </w:r>
          </w:p>
        </w:tc>
        <w:tc>
          <w:tcPr>
            <w:tcW w:w="791" w:type="pct"/>
            <w:shd w:val="clear" w:color="auto" w:fill="auto"/>
            <w:tcMar>
              <w:top w:w="0" w:type="dxa"/>
              <w:bottom w:w="0" w:type="dxa"/>
            </w:tcMar>
            <w:vAlign w:val="center"/>
          </w:tcPr>
          <w:p w14:paraId="31408856"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100%</w:t>
            </w:r>
          </w:p>
        </w:tc>
        <w:tc>
          <w:tcPr>
            <w:tcW w:w="640" w:type="pct"/>
            <w:shd w:val="clear" w:color="auto" w:fill="auto"/>
            <w:tcMar>
              <w:top w:w="0" w:type="dxa"/>
              <w:bottom w:w="0" w:type="dxa"/>
            </w:tcMar>
            <w:vAlign w:val="center"/>
          </w:tcPr>
          <w:p w14:paraId="13BB27B5" w14:textId="77777777" w:rsidR="00D018A3" w:rsidRPr="00895DB9" w:rsidRDefault="00D018A3" w:rsidP="002E183E">
            <w:pPr>
              <w:tabs>
                <w:tab w:val="left" w:pos="432"/>
              </w:tabs>
              <w:spacing w:after="120" w:line="360" w:lineRule="auto"/>
              <w:rPr>
                <w:rFonts w:ascii="Arial" w:eastAsia="Arial" w:hAnsi="Arial" w:cs="Arial"/>
                <w:color w:val="010000"/>
                <w:sz w:val="20"/>
                <w:szCs w:val="20"/>
              </w:rPr>
            </w:pPr>
          </w:p>
        </w:tc>
      </w:tr>
      <w:tr w:rsidR="00D018A3" w:rsidRPr="00895DB9" w14:paraId="798793A3" w14:textId="77777777" w:rsidTr="002E183E">
        <w:tc>
          <w:tcPr>
            <w:tcW w:w="362" w:type="pct"/>
            <w:shd w:val="clear" w:color="auto" w:fill="auto"/>
            <w:tcMar>
              <w:top w:w="0" w:type="dxa"/>
              <w:bottom w:w="0" w:type="dxa"/>
            </w:tcMar>
            <w:vAlign w:val="center"/>
          </w:tcPr>
          <w:p w14:paraId="2570A58A"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02</w:t>
            </w:r>
          </w:p>
        </w:tc>
        <w:tc>
          <w:tcPr>
            <w:tcW w:w="1051" w:type="pct"/>
            <w:shd w:val="clear" w:color="auto" w:fill="auto"/>
            <w:tcMar>
              <w:top w:w="0" w:type="dxa"/>
              <w:bottom w:w="0" w:type="dxa"/>
            </w:tcMar>
            <w:vAlign w:val="center"/>
          </w:tcPr>
          <w:p w14:paraId="6D8B541B"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895DB9">
              <w:rPr>
                <w:rFonts w:ascii="Arial" w:hAnsi="Arial" w:cs="Arial"/>
                <w:color w:val="010000"/>
                <w:sz w:val="20"/>
              </w:rPr>
              <w:t>Chau</w:t>
            </w:r>
            <w:proofErr w:type="spellEnd"/>
            <w:r w:rsidRPr="00895DB9">
              <w:rPr>
                <w:rFonts w:ascii="Arial" w:hAnsi="Arial" w:cs="Arial"/>
                <w:color w:val="010000"/>
                <w:sz w:val="20"/>
              </w:rPr>
              <w:t xml:space="preserve"> Long</w:t>
            </w:r>
          </w:p>
        </w:tc>
        <w:tc>
          <w:tcPr>
            <w:tcW w:w="577" w:type="pct"/>
            <w:shd w:val="clear" w:color="auto" w:fill="auto"/>
            <w:tcMar>
              <w:top w:w="0" w:type="dxa"/>
              <w:bottom w:w="0" w:type="dxa"/>
            </w:tcMar>
            <w:vAlign w:val="center"/>
          </w:tcPr>
          <w:p w14:paraId="152679C3"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Member of the Supervisory Board</w:t>
            </w:r>
          </w:p>
        </w:tc>
        <w:tc>
          <w:tcPr>
            <w:tcW w:w="854" w:type="pct"/>
            <w:shd w:val="clear" w:color="auto" w:fill="auto"/>
            <w:tcMar>
              <w:top w:w="0" w:type="dxa"/>
              <w:bottom w:w="0" w:type="dxa"/>
            </w:tcMar>
            <w:vAlign w:val="center"/>
          </w:tcPr>
          <w:p w14:paraId="0019DB53"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October 04, 2022</w:t>
            </w:r>
          </w:p>
        </w:tc>
        <w:tc>
          <w:tcPr>
            <w:tcW w:w="725" w:type="pct"/>
            <w:shd w:val="clear" w:color="auto" w:fill="auto"/>
            <w:tcMar>
              <w:top w:w="0" w:type="dxa"/>
              <w:bottom w:w="0" w:type="dxa"/>
            </w:tcMar>
            <w:vAlign w:val="center"/>
          </w:tcPr>
          <w:p w14:paraId="7AFFBC71"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1/1</w:t>
            </w:r>
          </w:p>
        </w:tc>
        <w:tc>
          <w:tcPr>
            <w:tcW w:w="791" w:type="pct"/>
            <w:shd w:val="clear" w:color="auto" w:fill="auto"/>
            <w:tcMar>
              <w:top w:w="0" w:type="dxa"/>
              <w:bottom w:w="0" w:type="dxa"/>
            </w:tcMar>
            <w:vAlign w:val="center"/>
          </w:tcPr>
          <w:p w14:paraId="3FED2B38"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100%</w:t>
            </w:r>
          </w:p>
        </w:tc>
        <w:tc>
          <w:tcPr>
            <w:tcW w:w="640" w:type="pct"/>
            <w:shd w:val="clear" w:color="auto" w:fill="auto"/>
            <w:tcMar>
              <w:top w:w="0" w:type="dxa"/>
              <w:bottom w:w="0" w:type="dxa"/>
            </w:tcMar>
            <w:vAlign w:val="center"/>
          </w:tcPr>
          <w:p w14:paraId="089FE7AD" w14:textId="77777777" w:rsidR="00D018A3" w:rsidRPr="00895DB9" w:rsidRDefault="00D018A3" w:rsidP="002E183E">
            <w:pPr>
              <w:tabs>
                <w:tab w:val="left" w:pos="432"/>
              </w:tabs>
              <w:spacing w:after="120" w:line="360" w:lineRule="auto"/>
              <w:rPr>
                <w:rFonts w:ascii="Arial" w:eastAsia="Arial" w:hAnsi="Arial" w:cs="Arial"/>
                <w:color w:val="010000"/>
                <w:sz w:val="20"/>
                <w:szCs w:val="20"/>
              </w:rPr>
            </w:pPr>
          </w:p>
        </w:tc>
      </w:tr>
      <w:tr w:rsidR="00D018A3" w:rsidRPr="00895DB9" w14:paraId="420ECF56" w14:textId="77777777" w:rsidTr="002E183E">
        <w:tc>
          <w:tcPr>
            <w:tcW w:w="362" w:type="pct"/>
            <w:shd w:val="clear" w:color="auto" w:fill="auto"/>
            <w:tcMar>
              <w:top w:w="0" w:type="dxa"/>
              <w:bottom w:w="0" w:type="dxa"/>
            </w:tcMar>
            <w:vAlign w:val="center"/>
          </w:tcPr>
          <w:p w14:paraId="6137D278"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03</w:t>
            </w:r>
          </w:p>
        </w:tc>
        <w:tc>
          <w:tcPr>
            <w:tcW w:w="1051" w:type="pct"/>
            <w:shd w:val="clear" w:color="auto" w:fill="auto"/>
            <w:tcMar>
              <w:top w:w="0" w:type="dxa"/>
              <w:bottom w:w="0" w:type="dxa"/>
            </w:tcMar>
            <w:vAlign w:val="center"/>
          </w:tcPr>
          <w:p w14:paraId="359221FB"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Doan Kim Thanh</w:t>
            </w:r>
          </w:p>
        </w:tc>
        <w:tc>
          <w:tcPr>
            <w:tcW w:w="577" w:type="pct"/>
            <w:shd w:val="clear" w:color="auto" w:fill="auto"/>
            <w:tcMar>
              <w:top w:w="0" w:type="dxa"/>
              <w:bottom w:w="0" w:type="dxa"/>
            </w:tcMar>
            <w:vAlign w:val="center"/>
          </w:tcPr>
          <w:p w14:paraId="422E7299"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Member of the Supervisory Board</w:t>
            </w:r>
          </w:p>
        </w:tc>
        <w:tc>
          <w:tcPr>
            <w:tcW w:w="854" w:type="pct"/>
            <w:shd w:val="clear" w:color="auto" w:fill="auto"/>
            <w:tcMar>
              <w:top w:w="0" w:type="dxa"/>
              <w:bottom w:w="0" w:type="dxa"/>
            </w:tcMar>
            <w:vAlign w:val="center"/>
          </w:tcPr>
          <w:p w14:paraId="0AEF3E50"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October 04, 2022</w:t>
            </w:r>
          </w:p>
        </w:tc>
        <w:tc>
          <w:tcPr>
            <w:tcW w:w="725" w:type="pct"/>
            <w:shd w:val="clear" w:color="auto" w:fill="auto"/>
            <w:tcMar>
              <w:top w:w="0" w:type="dxa"/>
              <w:bottom w:w="0" w:type="dxa"/>
            </w:tcMar>
            <w:vAlign w:val="center"/>
          </w:tcPr>
          <w:p w14:paraId="173637AA"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1/1</w:t>
            </w:r>
          </w:p>
        </w:tc>
        <w:tc>
          <w:tcPr>
            <w:tcW w:w="791" w:type="pct"/>
            <w:shd w:val="clear" w:color="auto" w:fill="auto"/>
            <w:tcMar>
              <w:top w:w="0" w:type="dxa"/>
              <w:bottom w:w="0" w:type="dxa"/>
            </w:tcMar>
            <w:vAlign w:val="center"/>
          </w:tcPr>
          <w:p w14:paraId="16023BDE" w14:textId="77777777" w:rsidR="00D018A3" w:rsidRPr="00895DB9" w:rsidRDefault="002E183E" w:rsidP="002E183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100%</w:t>
            </w:r>
          </w:p>
        </w:tc>
        <w:tc>
          <w:tcPr>
            <w:tcW w:w="640" w:type="pct"/>
            <w:shd w:val="clear" w:color="auto" w:fill="auto"/>
            <w:tcMar>
              <w:top w:w="0" w:type="dxa"/>
              <w:bottom w:w="0" w:type="dxa"/>
            </w:tcMar>
            <w:vAlign w:val="center"/>
          </w:tcPr>
          <w:p w14:paraId="6EBF7595" w14:textId="77777777" w:rsidR="00D018A3" w:rsidRPr="00895DB9" w:rsidRDefault="00D018A3" w:rsidP="002E183E">
            <w:pPr>
              <w:tabs>
                <w:tab w:val="left" w:pos="432"/>
              </w:tabs>
              <w:spacing w:after="120" w:line="360" w:lineRule="auto"/>
              <w:rPr>
                <w:rFonts w:ascii="Arial" w:eastAsia="Arial" w:hAnsi="Arial" w:cs="Arial"/>
                <w:color w:val="010000"/>
                <w:sz w:val="20"/>
                <w:szCs w:val="20"/>
              </w:rPr>
            </w:pPr>
          </w:p>
        </w:tc>
      </w:tr>
    </w:tbl>
    <w:p w14:paraId="4D34F9F9" w14:textId="00AD8099" w:rsidR="00D018A3" w:rsidRPr="00895DB9" w:rsidRDefault="002E183E" w:rsidP="002E183E">
      <w:pPr>
        <w:numPr>
          <w:ilvl w:val="0"/>
          <w:numId w:val="3"/>
        </w:numPr>
        <w:pBdr>
          <w:top w:val="nil"/>
          <w:left w:val="nil"/>
          <w:bottom w:val="nil"/>
          <w:right w:val="nil"/>
          <w:between w:val="nil"/>
        </w:pBdr>
        <w:tabs>
          <w:tab w:val="left" w:pos="432"/>
          <w:tab w:val="left" w:pos="2221"/>
        </w:tabs>
        <w:spacing w:after="120" w:line="360" w:lineRule="auto"/>
        <w:rPr>
          <w:rFonts w:ascii="Arial" w:eastAsia="Arial" w:hAnsi="Arial" w:cs="Arial"/>
          <w:color w:val="010000"/>
          <w:sz w:val="20"/>
          <w:szCs w:val="20"/>
        </w:rPr>
      </w:pPr>
      <w:r w:rsidRPr="00895DB9">
        <w:rPr>
          <w:rFonts w:ascii="Arial" w:hAnsi="Arial" w:cs="Arial"/>
          <w:color w:val="010000"/>
          <w:sz w:val="20"/>
        </w:rPr>
        <w:t>Training on corporate governance</w:t>
      </w:r>
    </w:p>
    <w:p w14:paraId="6E9E27ED" w14:textId="77777777" w:rsidR="00D018A3" w:rsidRPr="00895DB9" w:rsidRDefault="002E183E" w:rsidP="002E183E">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List of affiliated persons of the listed company as prescribed in Clause 34, Article 6 of the Law on Securities (2023) and transactions between affiliated persons of the Company and the Company itself: Transactions between the Company and affiliated persons of the Company; or between the Company and major shareholders, </w:t>
      </w:r>
      <w:proofErr w:type="spellStart"/>
      <w:r w:rsidRPr="00895DB9">
        <w:rPr>
          <w:rFonts w:ascii="Arial" w:hAnsi="Arial" w:cs="Arial"/>
          <w:color w:val="010000"/>
          <w:sz w:val="20"/>
        </w:rPr>
        <w:t>PDMR</w:t>
      </w:r>
      <w:proofErr w:type="spellEnd"/>
      <w:r w:rsidRPr="00895DB9">
        <w:rPr>
          <w:rFonts w:ascii="Arial" w:hAnsi="Arial" w:cs="Arial"/>
          <w:color w:val="010000"/>
          <w:sz w:val="20"/>
        </w:rPr>
        <w:t xml:space="preserve">, affiliated persons of </w:t>
      </w:r>
      <w:proofErr w:type="spellStart"/>
      <w:r w:rsidRPr="00895DB9">
        <w:rPr>
          <w:rFonts w:ascii="Arial" w:hAnsi="Arial" w:cs="Arial"/>
          <w:color w:val="010000"/>
          <w:sz w:val="20"/>
        </w:rPr>
        <w:t>PDMR</w:t>
      </w:r>
      <w:proofErr w:type="spellEnd"/>
      <w:r w:rsidRPr="00895DB9">
        <w:rPr>
          <w:rFonts w:ascii="Arial" w:hAnsi="Arial" w:cs="Arial"/>
          <w:color w:val="010000"/>
          <w:sz w:val="20"/>
        </w:rPr>
        <w:t>: (None)</w:t>
      </w:r>
    </w:p>
    <w:p w14:paraId="446EAEC7" w14:textId="77777777" w:rsidR="00D018A3" w:rsidRPr="00895DB9" w:rsidRDefault="002E183E" w:rsidP="002E183E">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 xml:space="preserve">Transactions between </w:t>
      </w:r>
      <w:proofErr w:type="spellStart"/>
      <w:r w:rsidRPr="00895DB9">
        <w:rPr>
          <w:rFonts w:ascii="Arial" w:hAnsi="Arial" w:cs="Arial"/>
          <w:color w:val="010000"/>
          <w:sz w:val="20"/>
        </w:rPr>
        <w:t>PDMR</w:t>
      </w:r>
      <w:proofErr w:type="spellEnd"/>
      <w:r w:rsidRPr="00895DB9">
        <w:rPr>
          <w:rFonts w:ascii="Arial" w:hAnsi="Arial" w:cs="Arial"/>
          <w:color w:val="010000"/>
          <w:sz w:val="20"/>
        </w:rPr>
        <w:t xml:space="preserve"> of the listed company, affiliated persons of </w:t>
      </w:r>
      <w:proofErr w:type="spellStart"/>
      <w:r w:rsidRPr="00895DB9">
        <w:rPr>
          <w:rFonts w:ascii="Arial" w:hAnsi="Arial" w:cs="Arial"/>
          <w:color w:val="010000"/>
          <w:sz w:val="20"/>
        </w:rPr>
        <w:t>PDMR</w:t>
      </w:r>
      <w:proofErr w:type="spellEnd"/>
      <w:r w:rsidRPr="00895DB9">
        <w:rPr>
          <w:rFonts w:ascii="Arial" w:hAnsi="Arial" w:cs="Arial"/>
          <w:color w:val="010000"/>
          <w:sz w:val="20"/>
        </w:rPr>
        <w:t xml:space="preserve"> and subsidiaries, companies controlled by the listed company: (None)</w:t>
      </w:r>
    </w:p>
    <w:p w14:paraId="6533CF8C" w14:textId="77777777" w:rsidR="00D018A3" w:rsidRPr="00895DB9" w:rsidRDefault="002E183E" w:rsidP="002E183E">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Transactions between the Company and other entities: (None)</w:t>
      </w:r>
    </w:p>
    <w:p w14:paraId="0FAE2419" w14:textId="77777777" w:rsidR="00D018A3" w:rsidRPr="00895DB9" w:rsidRDefault="002E183E" w:rsidP="002E183E">
      <w:pPr>
        <w:numPr>
          <w:ilvl w:val="1"/>
          <w:numId w:val="5"/>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sidRPr="00895DB9">
        <w:rPr>
          <w:rFonts w:ascii="Arial" w:hAnsi="Arial" w:cs="Arial"/>
          <w:color w:val="010000"/>
          <w:sz w:val="20"/>
        </w:rPr>
        <w:t>Transactions between the Company and companies that members of the Board of Directors, the Supervisory Board, the Executive Manager (General Manager) have been founding members or members of the Board of Directors or the Executive Manager (General Manager) for the past three years (at the time of making the Report): (None)</w:t>
      </w:r>
    </w:p>
    <w:p w14:paraId="26AB9EB0" w14:textId="77777777" w:rsidR="00D018A3" w:rsidRPr="00895DB9" w:rsidRDefault="002E183E" w:rsidP="002E183E">
      <w:pPr>
        <w:numPr>
          <w:ilvl w:val="1"/>
          <w:numId w:val="5"/>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sidRPr="00895DB9">
        <w:rPr>
          <w:rFonts w:ascii="Arial" w:hAnsi="Arial" w:cs="Arial"/>
          <w:color w:val="010000"/>
          <w:sz w:val="20"/>
        </w:rPr>
        <w:t>Transactions between the Company and companies that affiliated persons of members of the Board of Directors, members of the Supervisory Board and the Executive Manager (General Manager) are members of the Board of Directors or the Executive Manager (General Manager): (None)</w:t>
      </w:r>
    </w:p>
    <w:p w14:paraId="20F383FB" w14:textId="77777777" w:rsidR="00D018A3" w:rsidRPr="00895DB9" w:rsidRDefault="002E183E" w:rsidP="002E183E">
      <w:pPr>
        <w:numPr>
          <w:ilvl w:val="1"/>
          <w:numId w:val="5"/>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sidRPr="00895DB9">
        <w:rPr>
          <w:rFonts w:ascii="Arial" w:hAnsi="Arial" w:cs="Arial"/>
          <w:color w:val="010000"/>
          <w:sz w:val="20"/>
        </w:rPr>
        <w:t>Other transactions of the Company (if any) that can bring about material or non-material benefits to members of the Board of Directors, members of the Supervisory Board, and the Executive Manager (General Manager): (None)</w:t>
      </w:r>
    </w:p>
    <w:p w14:paraId="391AF6F2" w14:textId="77777777" w:rsidR="00D018A3" w:rsidRPr="00895DB9" w:rsidRDefault="002E183E" w:rsidP="002E183E">
      <w:pPr>
        <w:numPr>
          <w:ilvl w:val="0"/>
          <w:numId w:val="3"/>
        </w:numPr>
        <w:pBdr>
          <w:top w:val="nil"/>
          <w:left w:val="nil"/>
          <w:bottom w:val="nil"/>
          <w:right w:val="nil"/>
          <w:between w:val="nil"/>
        </w:pBdr>
        <w:tabs>
          <w:tab w:val="left" w:pos="432"/>
          <w:tab w:val="left" w:pos="541"/>
        </w:tabs>
        <w:spacing w:after="120" w:line="360" w:lineRule="auto"/>
        <w:rPr>
          <w:rFonts w:ascii="Arial" w:eastAsia="Arial" w:hAnsi="Arial" w:cs="Arial"/>
          <w:color w:val="010000"/>
          <w:sz w:val="20"/>
          <w:szCs w:val="20"/>
        </w:rPr>
      </w:pPr>
      <w:r w:rsidRPr="00895DB9">
        <w:rPr>
          <w:rFonts w:ascii="Arial" w:hAnsi="Arial" w:cs="Arial"/>
          <w:color w:val="010000"/>
          <w:sz w:val="20"/>
        </w:rPr>
        <w:t xml:space="preserve">Share transactions of </w:t>
      </w:r>
      <w:proofErr w:type="spellStart"/>
      <w:r w:rsidRPr="00895DB9">
        <w:rPr>
          <w:rFonts w:ascii="Arial" w:hAnsi="Arial" w:cs="Arial"/>
          <w:color w:val="010000"/>
          <w:sz w:val="20"/>
        </w:rPr>
        <w:t>PDMR</w:t>
      </w:r>
      <w:proofErr w:type="spellEnd"/>
      <w:r w:rsidRPr="00895DB9">
        <w:rPr>
          <w:rFonts w:ascii="Arial" w:hAnsi="Arial" w:cs="Arial"/>
          <w:color w:val="010000"/>
          <w:sz w:val="20"/>
        </w:rPr>
        <w:t xml:space="preserve"> and affiliated persons of </w:t>
      </w:r>
      <w:proofErr w:type="spellStart"/>
      <w:r w:rsidRPr="00895DB9">
        <w:rPr>
          <w:rFonts w:ascii="Arial" w:hAnsi="Arial" w:cs="Arial"/>
          <w:color w:val="010000"/>
          <w:sz w:val="20"/>
        </w:rPr>
        <w:t>PDMR</w:t>
      </w:r>
      <w:proofErr w:type="spellEnd"/>
      <w:r w:rsidRPr="00895DB9">
        <w:rPr>
          <w:rFonts w:ascii="Arial" w:hAnsi="Arial" w:cs="Arial"/>
          <w:color w:val="010000"/>
          <w:sz w:val="20"/>
        </w:rPr>
        <w:t xml:space="preserve"> (2022):</w:t>
      </w:r>
    </w:p>
    <w:p w14:paraId="5A8075AF" w14:textId="77777777" w:rsidR="00D018A3" w:rsidRPr="00895DB9" w:rsidRDefault="002E183E" w:rsidP="002E183E">
      <w:pPr>
        <w:numPr>
          <w:ilvl w:val="0"/>
          <w:numId w:val="9"/>
        </w:numPr>
        <w:pBdr>
          <w:top w:val="nil"/>
          <w:left w:val="nil"/>
          <w:bottom w:val="nil"/>
          <w:right w:val="nil"/>
          <w:between w:val="nil"/>
        </w:pBdr>
        <w:tabs>
          <w:tab w:val="left" w:pos="432"/>
          <w:tab w:val="left" w:pos="541"/>
        </w:tabs>
        <w:spacing w:after="120" w:line="360" w:lineRule="auto"/>
        <w:ind w:left="0" w:firstLine="0"/>
        <w:rPr>
          <w:rFonts w:ascii="Arial" w:eastAsia="Arial" w:hAnsi="Arial" w:cs="Arial"/>
          <w:color w:val="010000"/>
          <w:sz w:val="20"/>
          <w:szCs w:val="20"/>
        </w:rPr>
      </w:pPr>
      <w:r w:rsidRPr="00895DB9">
        <w:rPr>
          <w:rFonts w:ascii="Arial" w:hAnsi="Arial" w:cs="Arial"/>
          <w:color w:val="010000"/>
          <w:sz w:val="20"/>
        </w:rPr>
        <w:t xml:space="preserve">Listed company’s share transactions of </w:t>
      </w:r>
      <w:proofErr w:type="spellStart"/>
      <w:r w:rsidRPr="00895DB9">
        <w:rPr>
          <w:rFonts w:ascii="Arial" w:hAnsi="Arial" w:cs="Arial"/>
          <w:color w:val="010000"/>
          <w:sz w:val="20"/>
        </w:rPr>
        <w:t>PDMR</w:t>
      </w:r>
      <w:proofErr w:type="spellEnd"/>
      <w:r w:rsidRPr="00895DB9">
        <w:rPr>
          <w:rFonts w:ascii="Arial" w:hAnsi="Arial" w:cs="Arial"/>
          <w:color w:val="010000"/>
          <w:sz w:val="20"/>
        </w:rPr>
        <w:t xml:space="preserve"> and affiliated persons of </w:t>
      </w:r>
      <w:proofErr w:type="spellStart"/>
      <w:r w:rsidRPr="00895DB9">
        <w:rPr>
          <w:rFonts w:ascii="Arial" w:hAnsi="Arial" w:cs="Arial"/>
          <w:color w:val="010000"/>
          <w:sz w:val="20"/>
        </w:rPr>
        <w:t>PDMR</w:t>
      </w:r>
      <w:proofErr w:type="spellEnd"/>
      <w:r w:rsidRPr="00895DB9">
        <w:rPr>
          <w:rFonts w:ascii="Arial" w:hAnsi="Arial" w:cs="Arial"/>
          <w:color w:val="010000"/>
          <w:sz w:val="20"/>
        </w:rPr>
        <w:t>: (None)</w:t>
      </w:r>
    </w:p>
    <w:p w14:paraId="0D2F9744" w14:textId="77777777" w:rsidR="00D018A3" w:rsidRPr="00895DB9" w:rsidRDefault="002E183E" w:rsidP="002E183E">
      <w:pPr>
        <w:numPr>
          <w:ilvl w:val="0"/>
          <w:numId w:val="3"/>
        </w:numPr>
        <w:pBdr>
          <w:top w:val="nil"/>
          <w:left w:val="nil"/>
          <w:bottom w:val="nil"/>
          <w:right w:val="nil"/>
          <w:between w:val="nil"/>
        </w:pBdr>
        <w:tabs>
          <w:tab w:val="left" w:pos="432"/>
          <w:tab w:val="left" w:pos="642"/>
        </w:tabs>
        <w:spacing w:after="120" w:line="360" w:lineRule="auto"/>
        <w:rPr>
          <w:rFonts w:ascii="Arial" w:eastAsia="Arial" w:hAnsi="Arial" w:cs="Arial"/>
          <w:color w:val="010000"/>
          <w:sz w:val="20"/>
          <w:szCs w:val="20"/>
        </w:rPr>
      </w:pPr>
      <w:r w:rsidRPr="00895DB9">
        <w:rPr>
          <w:rFonts w:ascii="Arial" w:hAnsi="Arial" w:cs="Arial"/>
          <w:color w:val="010000"/>
          <w:sz w:val="20"/>
        </w:rPr>
        <w:t>Other significant issues: (None)</w:t>
      </w:r>
    </w:p>
    <w:sectPr w:rsidR="00D018A3" w:rsidRPr="00895DB9" w:rsidSect="002E183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94DB8"/>
    <w:multiLevelType w:val="multilevel"/>
    <w:tmpl w:val="A59498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E015D1"/>
    <w:multiLevelType w:val="multilevel"/>
    <w:tmpl w:val="68E23976"/>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4427E5"/>
    <w:multiLevelType w:val="multilevel"/>
    <w:tmpl w:val="5CD24C8E"/>
    <w:lvl w:ilvl="0">
      <w:start w:val="1"/>
      <w:numFmt w:val="decimal"/>
      <w:lvlText w:val="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964E92"/>
    <w:multiLevelType w:val="multilevel"/>
    <w:tmpl w:val="571435EA"/>
    <w:lvl w:ilvl="0">
      <w:start w:val="1"/>
      <w:numFmt w:val="decimal"/>
      <w:lvlText w:val="I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E5023D"/>
    <w:multiLevelType w:val="multilevel"/>
    <w:tmpl w:val="1368DC1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110C4A"/>
    <w:multiLevelType w:val="multilevel"/>
    <w:tmpl w:val="5D68F7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ED37D9"/>
    <w:multiLevelType w:val="multilevel"/>
    <w:tmpl w:val="7CE601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52C02B7"/>
    <w:multiLevelType w:val="multilevel"/>
    <w:tmpl w:val="8D48A5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83D40B8"/>
    <w:multiLevelType w:val="multilevel"/>
    <w:tmpl w:val="8410E1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1556B6"/>
    <w:multiLevelType w:val="multilevel"/>
    <w:tmpl w:val="CA606B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291CF9"/>
    <w:multiLevelType w:val="multilevel"/>
    <w:tmpl w:val="7988D0B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8D30130"/>
    <w:multiLevelType w:val="multilevel"/>
    <w:tmpl w:val="70B8E6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1"/>
  </w:num>
  <w:num w:numId="4">
    <w:abstractNumId w:val="9"/>
  </w:num>
  <w:num w:numId="5">
    <w:abstractNumId w:val="4"/>
  </w:num>
  <w:num w:numId="6">
    <w:abstractNumId w:val="3"/>
  </w:num>
  <w:num w:numId="7">
    <w:abstractNumId w:val="0"/>
  </w:num>
  <w:num w:numId="8">
    <w:abstractNumId w:val="8"/>
  </w:num>
  <w:num w:numId="9">
    <w:abstractNumId w:val="1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A3"/>
    <w:rsid w:val="002E183E"/>
    <w:rsid w:val="00883D3A"/>
    <w:rsid w:val="00895DB9"/>
    <w:rsid w:val="00D018A3"/>
    <w:rsid w:val="00F017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0DF1"/>
  <w15:docId w15:val="{038A8A68-E231-4F07-80CA-17E38F41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color w:val="FF0000"/>
      <w:sz w:val="11"/>
      <w:szCs w:val="11"/>
    </w:rPr>
  </w:style>
  <w:style w:type="paragraph" w:customStyle="1" w:styleId="Chthchbng0">
    <w:name w:val="Chú thích bảng"/>
    <w:basedOn w:val="Normal"/>
    <w:link w:val="Chthchbng"/>
    <w:pPr>
      <w:ind w:firstLine="80"/>
    </w:pPr>
    <w:rPr>
      <w:rFonts w:ascii="Times New Roman" w:eastAsia="Times New Roman" w:hAnsi="Times New Roman" w:cs="Times New Roman"/>
    </w:rPr>
  </w:style>
  <w:style w:type="paragraph" w:customStyle="1" w:styleId="Khc0">
    <w:name w:val="Khác"/>
    <w:basedOn w:val="Normal"/>
    <w:link w:val="Khc"/>
    <w:pPr>
      <w:jc w:val="center"/>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IbC4VFkaUKzgCabSmxCV6f0A==">CgMxLjA4AHIhMXVYeWFBTmJNY01JaFBtOUxkUkxqTUQzSGc4Q04tWkYx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2024-02-22T03:39:00Z</dcterms:created>
  <dcterms:modified xsi:type="dcterms:W3CDTF">2024-02-22T03:39:00Z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56f1554459cfd7f928c0b2ba454e3b88d913e1aedd48b8f3fe7efe43fd9e9ed2</vt:lpwstr>
  </property>
</Properties>
</file>