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64EE3"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End w:id="0"/>
      <w:r>
        <w:rPr>
          <w:rFonts w:ascii="Arial" w:hAnsi="Arial"/>
          <w:b/>
          <w:bCs/>
          <w:color w:val="010000"/>
          <w:sz w:val="20"/>
        </w:rPr>
        <w:t>CX8:</w:t>
      </w:r>
      <w:r>
        <w:rPr>
          <w:rFonts w:ascii="Arial" w:hAnsi="Arial"/>
          <w:b/>
          <w:color w:val="010000"/>
          <w:sz w:val="20"/>
        </w:rPr>
        <w:t xml:space="preserve"> Annual Corporate Governance Report 2023</w:t>
      </w:r>
    </w:p>
    <w:p w14:paraId="077D482A"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January 29, 2024, CONSTREXIM No. 8 Investment and Construction JSC announced Report No. 06BC/CX8-HDQT on the corporate governance of the Company in 2023 as follows:</w:t>
      </w:r>
    </w:p>
    <w:p w14:paraId="6C4623BC" w14:textId="77777777" w:rsidR="00AE05B3" w:rsidRDefault="00C0442A">
      <w:pPr>
        <w:numPr>
          <w:ilvl w:val="0"/>
          <w:numId w:val="12"/>
        </w:numPr>
        <w:pBdr>
          <w:top w:val="nil"/>
          <w:left w:val="nil"/>
          <w:bottom w:val="nil"/>
          <w:right w:val="nil"/>
          <w:between w:val="nil"/>
        </w:pBdr>
        <w:tabs>
          <w:tab w:val="left" w:pos="432"/>
          <w:tab w:val="left" w:pos="1601"/>
        </w:tabs>
        <w:spacing w:after="120" w:line="360" w:lineRule="auto"/>
        <w:rPr>
          <w:rFonts w:ascii="Arial" w:eastAsia="Arial" w:hAnsi="Arial" w:cs="Arial"/>
          <w:color w:val="010000"/>
          <w:sz w:val="20"/>
          <w:szCs w:val="20"/>
        </w:rPr>
      </w:pPr>
      <w:r>
        <w:rPr>
          <w:rFonts w:ascii="Arial" w:hAnsi="Arial"/>
          <w:color w:val="010000"/>
          <w:sz w:val="20"/>
        </w:rPr>
        <w:t xml:space="preserve">Name of company: </w:t>
      </w:r>
      <w:r>
        <w:rPr>
          <w:rFonts w:ascii="Arial" w:hAnsi="Arial"/>
          <w:color w:val="010000"/>
          <w:sz w:val="20"/>
        </w:rPr>
        <w:t>CONSTREXIM No. 8 Investment and Construction JSC</w:t>
      </w:r>
    </w:p>
    <w:p w14:paraId="59D5D124" w14:textId="77777777" w:rsidR="00AE05B3" w:rsidRDefault="00C0442A">
      <w:pPr>
        <w:numPr>
          <w:ilvl w:val="0"/>
          <w:numId w:val="12"/>
        </w:numPr>
        <w:pBdr>
          <w:top w:val="nil"/>
          <w:left w:val="nil"/>
          <w:bottom w:val="nil"/>
          <w:right w:val="nil"/>
          <w:between w:val="nil"/>
        </w:pBdr>
        <w:tabs>
          <w:tab w:val="left" w:pos="432"/>
          <w:tab w:val="left" w:pos="1601"/>
        </w:tabs>
        <w:spacing w:after="120" w:line="360" w:lineRule="auto"/>
        <w:rPr>
          <w:rFonts w:ascii="Arial" w:eastAsia="Arial" w:hAnsi="Arial" w:cs="Arial"/>
          <w:color w:val="010000"/>
          <w:sz w:val="20"/>
          <w:szCs w:val="20"/>
        </w:rPr>
      </w:pPr>
      <w:r>
        <w:rPr>
          <w:rFonts w:ascii="Arial" w:hAnsi="Arial"/>
          <w:color w:val="010000"/>
          <w:sz w:val="20"/>
        </w:rPr>
        <w:t xml:space="preserve">Head office address: </w:t>
      </w:r>
      <w:proofErr w:type="spellStart"/>
      <w:r>
        <w:rPr>
          <w:rFonts w:ascii="Arial" w:hAnsi="Arial"/>
          <w:color w:val="010000"/>
          <w:sz w:val="20"/>
        </w:rPr>
        <w:t>Constrexim</w:t>
      </w:r>
      <w:proofErr w:type="spellEnd"/>
      <w:r>
        <w:rPr>
          <w:rFonts w:ascii="Arial" w:hAnsi="Arial"/>
          <w:color w:val="010000"/>
          <w:sz w:val="20"/>
        </w:rPr>
        <w:t xml:space="preserve"> 8 Building, Km 8 Nguyen </w:t>
      </w:r>
      <w:proofErr w:type="spellStart"/>
      <w:r>
        <w:rPr>
          <w:rFonts w:ascii="Arial" w:hAnsi="Arial"/>
          <w:color w:val="010000"/>
          <w:sz w:val="20"/>
        </w:rPr>
        <w:t>Trai</w:t>
      </w:r>
      <w:proofErr w:type="spellEnd"/>
      <w:r>
        <w:rPr>
          <w:rFonts w:ascii="Arial" w:hAnsi="Arial"/>
          <w:color w:val="010000"/>
          <w:sz w:val="20"/>
        </w:rPr>
        <w:t xml:space="preserve"> Street, Thanh Xuan </w:t>
      </w:r>
      <w:proofErr w:type="spellStart"/>
      <w:proofErr w:type="gramStart"/>
      <w:r>
        <w:rPr>
          <w:rFonts w:ascii="Arial" w:hAnsi="Arial"/>
          <w:color w:val="010000"/>
          <w:sz w:val="20"/>
        </w:rPr>
        <w:t>Bac</w:t>
      </w:r>
      <w:proofErr w:type="spellEnd"/>
      <w:proofErr w:type="gramEnd"/>
      <w:r>
        <w:rPr>
          <w:rFonts w:ascii="Arial" w:hAnsi="Arial"/>
          <w:color w:val="010000"/>
          <w:sz w:val="20"/>
        </w:rPr>
        <w:t xml:space="preserve"> Ward, Thanh Xuan District, Hanoi.</w:t>
      </w:r>
    </w:p>
    <w:p w14:paraId="7AC53701" w14:textId="77777777" w:rsidR="00AE05B3" w:rsidRDefault="00C0442A">
      <w:pPr>
        <w:numPr>
          <w:ilvl w:val="0"/>
          <w:numId w:val="12"/>
        </w:numPr>
        <w:pBdr>
          <w:top w:val="nil"/>
          <w:left w:val="nil"/>
          <w:bottom w:val="nil"/>
          <w:right w:val="nil"/>
          <w:between w:val="nil"/>
        </w:pBdr>
        <w:tabs>
          <w:tab w:val="left" w:pos="432"/>
          <w:tab w:val="left" w:pos="1601"/>
        </w:tabs>
        <w:spacing w:after="120" w:line="360" w:lineRule="auto"/>
        <w:rPr>
          <w:rFonts w:ascii="Arial" w:eastAsia="Arial" w:hAnsi="Arial" w:cs="Arial"/>
          <w:color w:val="010000"/>
          <w:sz w:val="20"/>
          <w:szCs w:val="20"/>
        </w:rPr>
      </w:pPr>
      <w:r>
        <w:rPr>
          <w:rFonts w:ascii="Arial" w:hAnsi="Arial"/>
          <w:color w:val="010000"/>
          <w:sz w:val="20"/>
        </w:rPr>
        <w:t>Tel: 024.35543197</w:t>
      </w:r>
      <w:r>
        <w:rPr>
          <w:rFonts w:ascii="Arial" w:hAnsi="Arial"/>
          <w:color w:val="010000"/>
          <w:sz w:val="20"/>
        </w:rPr>
        <w:tab/>
        <w:t>Fax: 024.35543197</w:t>
      </w:r>
    </w:p>
    <w:p w14:paraId="7ADC14E6" w14:textId="77777777" w:rsidR="00AE05B3" w:rsidRDefault="00C0442A">
      <w:pPr>
        <w:numPr>
          <w:ilvl w:val="0"/>
          <w:numId w:val="12"/>
        </w:numPr>
        <w:pBdr>
          <w:top w:val="nil"/>
          <w:left w:val="nil"/>
          <w:bottom w:val="nil"/>
          <w:right w:val="nil"/>
          <w:between w:val="nil"/>
        </w:pBdr>
        <w:tabs>
          <w:tab w:val="left" w:pos="432"/>
          <w:tab w:val="left" w:pos="1608"/>
        </w:tabs>
        <w:spacing w:after="120" w:line="360" w:lineRule="auto"/>
        <w:rPr>
          <w:rFonts w:ascii="Arial" w:eastAsia="Arial" w:hAnsi="Arial" w:cs="Arial"/>
          <w:color w:val="010000"/>
          <w:sz w:val="20"/>
          <w:szCs w:val="20"/>
        </w:rPr>
      </w:pPr>
      <w:r>
        <w:rPr>
          <w:rFonts w:ascii="Arial" w:hAnsi="Arial"/>
          <w:color w:val="010000"/>
          <w:sz w:val="20"/>
        </w:rPr>
        <w:t xml:space="preserve">Email: </w:t>
      </w:r>
      <w:hyperlink r:id="rId7">
        <w:r>
          <w:rPr>
            <w:rFonts w:ascii="Arial" w:hAnsi="Arial"/>
            <w:color w:val="0563C1"/>
            <w:sz w:val="20"/>
            <w:u w:val="single"/>
          </w:rPr>
          <w:t>info@constrexim8.com.vn</w:t>
        </w:r>
      </w:hyperlink>
      <w:r>
        <w:rPr>
          <w:rFonts w:ascii="Arial" w:hAnsi="Arial"/>
          <w:color w:val="010000"/>
          <w:sz w:val="20"/>
        </w:rPr>
        <w:t xml:space="preserve"> ; </w:t>
      </w:r>
      <w:hyperlink r:id="rId8">
        <w:r>
          <w:rPr>
            <w:rFonts w:ascii="Arial" w:hAnsi="Arial"/>
            <w:color w:val="010000"/>
            <w:sz w:val="20"/>
          </w:rPr>
          <w:t>ctxso8@gmail.com</w:t>
        </w:r>
      </w:hyperlink>
    </w:p>
    <w:p w14:paraId="681ABF5A" w14:textId="77777777" w:rsidR="00AE05B3" w:rsidRDefault="00C0442A">
      <w:pPr>
        <w:numPr>
          <w:ilvl w:val="0"/>
          <w:numId w:val="12"/>
        </w:numPr>
        <w:pBdr>
          <w:top w:val="nil"/>
          <w:left w:val="nil"/>
          <w:bottom w:val="nil"/>
          <w:right w:val="nil"/>
          <w:between w:val="nil"/>
        </w:pBdr>
        <w:tabs>
          <w:tab w:val="left" w:pos="432"/>
          <w:tab w:val="left" w:pos="1608"/>
        </w:tabs>
        <w:spacing w:after="120" w:line="360" w:lineRule="auto"/>
        <w:rPr>
          <w:rFonts w:ascii="Arial" w:eastAsia="Arial" w:hAnsi="Arial" w:cs="Arial"/>
          <w:color w:val="010000"/>
          <w:sz w:val="20"/>
          <w:szCs w:val="20"/>
        </w:rPr>
      </w:pPr>
      <w:r>
        <w:rPr>
          <w:rFonts w:ascii="Arial" w:hAnsi="Arial"/>
          <w:color w:val="010000"/>
          <w:sz w:val="20"/>
        </w:rPr>
        <w:t>Charter capital: VND 26,721,570,000</w:t>
      </w:r>
    </w:p>
    <w:p w14:paraId="652BCD04" w14:textId="77777777" w:rsidR="00AE05B3" w:rsidRDefault="00C0442A">
      <w:pPr>
        <w:numPr>
          <w:ilvl w:val="0"/>
          <w:numId w:val="12"/>
        </w:numPr>
        <w:pBdr>
          <w:top w:val="nil"/>
          <w:left w:val="nil"/>
          <w:bottom w:val="nil"/>
          <w:right w:val="nil"/>
          <w:between w:val="nil"/>
        </w:pBdr>
        <w:tabs>
          <w:tab w:val="left" w:pos="432"/>
          <w:tab w:val="left" w:pos="1608"/>
        </w:tabs>
        <w:spacing w:after="120" w:line="360" w:lineRule="auto"/>
        <w:rPr>
          <w:rFonts w:ascii="Arial" w:eastAsia="Arial" w:hAnsi="Arial" w:cs="Arial"/>
          <w:color w:val="010000"/>
          <w:sz w:val="20"/>
          <w:szCs w:val="20"/>
        </w:rPr>
      </w:pPr>
      <w:r>
        <w:rPr>
          <w:rFonts w:ascii="Arial" w:hAnsi="Arial"/>
          <w:color w:val="010000"/>
          <w:sz w:val="20"/>
        </w:rPr>
        <w:t>Securities code: CX8</w:t>
      </w:r>
    </w:p>
    <w:p w14:paraId="5C64ECD1" w14:textId="77777777" w:rsidR="00AE05B3" w:rsidRDefault="00C0442A">
      <w:pPr>
        <w:numPr>
          <w:ilvl w:val="0"/>
          <w:numId w:val="12"/>
        </w:numPr>
        <w:pBdr>
          <w:top w:val="nil"/>
          <w:left w:val="nil"/>
          <w:bottom w:val="nil"/>
          <w:right w:val="nil"/>
          <w:between w:val="nil"/>
        </w:pBdr>
        <w:tabs>
          <w:tab w:val="left" w:pos="432"/>
          <w:tab w:val="left" w:pos="1588"/>
        </w:tabs>
        <w:spacing w:after="120" w:line="360" w:lineRule="auto"/>
        <w:rPr>
          <w:rFonts w:ascii="Arial" w:eastAsia="Arial" w:hAnsi="Arial" w:cs="Arial"/>
          <w:color w:val="010000"/>
          <w:sz w:val="20"/>
          <w:szCs w:val="20"/>
        </w:rPr>
      </w:pPr>
      <w:r>
        <w:rPr>
          <w:rFonts w:ascii="Arial" w:hAnsi="Arial"/>
          <w:color w:val="010000"/>
          <w:sz w:val="20"/>
        </w:rPr>
        <w:t xml:space="preserve">Corporate governance model: </w:t>
      </w:r>
      <w:r>
        <w:rPr>
          <w:rFonts w:ascii="Arial" w:hAnsi="Arial"/>
          <w:color w:val="010000"/>
          <w:sz w:val="20"/>
        </w:rPr>
        <w:t>The General Meeting of Shareholders, the Board of Directors, the Supervisory Board and the Manager</w:t>
      </w:r>
    </w:p>
    <w:p w14:paraId="26DDEA04" w14:textId="77777777" w:rsidR="00AE05B3" w:rsidRDefault="00C0442A">
      <w:pPr>
        <w:numPr>
          <w:ilvl w:val="0"/>
          <w:numId w:val="12"/>
        </w:numPr>
        <w:pBdr>
          <w:top w:val="nil"/>
          <w:left w:val="nil"/>
          <w:bottom w:val="nil"/>
          <w:right w:val="nil"/>
          <w:between w:val="nil"/>
        </w:pBdr>
        <w:tabs>
          <w:tab w:val="left" w:pos="432"/>
          <w:tab w:val="left" w:pos="1588"/>
        </w:tabs>
        <w:spacing w:after="120" w:line="360" w:lineRule="auto"/>
        <w:rPr>
          <w:rFonts w:ascii="Arial" w:eastAsia="Arial" w:hAnsi="Arial" w:cs="Arial"/>
          <w:color w:val="010000"/>
          <w:sz w:val="20"/>
          <w:szCs w:val="20"/>
        </w:rPr>
      </w:pPr>
      <w:r>
        <w:rPr>
          <w:rFonts w:ascii="Arial" w:hAnsi="Arial"/>
          <w:color w:val="010000"/>
          <w:sz w:val="20"/>
        </w:rPr>
        <w:t>Internal audit execution: Not executed.</w:t>
      </w:r>
    </w:p>
    <w:p w14:paraId="2A6757FF" w14:textId="77777777" w:rsidR="00AE05B3" w:rsidRDefault="00C0442A">
      <w:pPr>
        <w:numPr>
          <w:ilvl w:val="0"/>
          <w:numId w:val="2"/>
        </w:numPr>
        <w:pBdr>
          <w:top w:val="nil"/>
          <w:left w:val="nil"/>
          <w:bottom w:val="nil"/>
          <w:right w:val="nil"/>
          <w:between w:val="nil"/>
        </w:pBdr>
        <w:tabs>
          <w:tab w:val="left" w:pos="432"/>
          <w:tab w:val="left" w:pos="1588"/>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59A7A27C" w14:textId="77777777" w:rsidR="00AE05B3" w:rsidRDefault="00C0442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meetings and General Mandates/Decisions of t</w:t>
      </w:r>
      <w:r>
        <w:rPr>
          <w:rFonts w:ascii="Arial" w:hAnsi="Arial"/>
          <w:color w:val="010000"/>
          <w:sz w:val="20"/>
        </w:rPr>
        <w: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8"/>
        <w:gridCol w:w="2390"/>
        <w:gridCol w:w="1046"/>
        <w:gridCol w:w="4893"/>
      </w:tblGrid>
      <w:tr w:rsidR="00AE05B3" w14:paraId="167FF02E" w14:textId="77777777">
        <w:tc>
          <w:tcPr>
            <w:tcW w:w="688" w:type="dxa"/>
            <w:shd w:val="clear" w:color="auto" w:fill="auto"/>
            <w:tcMar>
              <w:top w:w="0" w:type="dxa"/>
              <w:bottom w:w="0" w:type="dxa"/>
            </w:tcMar>
            <w:vAlign w:val="center"/>
          </w:tcPr>
          <w:p w14:paraId="0F114884"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390" w:type="dxa"/>
            <w:shd w:val="clear" w:color="auto" w:fill="auto"/>
            <w:tcMar>
              <w:top w:w="0" w:type="dxa"/>
              <w:bottom w:w="0" w:type="dxa"/>
            </w:tcMar>
            <w:vAlign w:val="center"/>
          </w:tcPr>
          <w:p w14:paraId="25179EC9"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046" w:type="dxa"/>
            <w:shd w:val="clear" w:color="auto" w:fill="auto"/>
            <w:tcMar>
              <w:top w:w="0" w:type="dxa"/>
              <w:bottom w:w="0" w:type="dxa"/>
            </w:tcMar>
            <w:vAlign w:val="center"/>
          </w:tcPr>
          <w:p w14:paraId="16334CA7"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893" w:type="dxa"/>
            <w:shd w:val="clear" w:color="auto" w:fill="auto"/>
            <w:tcMar>
              <w:top w:w="0" w:type="dxa"/>
              <w:bottom w:w="0" w:type="dxa"/>
            </w:tcMar>
            <w:vAlign w:val="center"/>
          </w:tcPr>
          <w:p w14:paraId="49106F05"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AE05B3" w14:paraId="45CD6B3B" w14:textId="77777777">
        <w:trPr>
          <w:trHeight w:val="7989"/>
        </w:trPr>
        <w:tc>
          <w:tcPr>
            <w:tcW w:w="688" w:type="dxa"/>
            <w:shd w:val="clear" w:color="auto" w:fill="auto"/>
            <w:tcMar>
              <w:top w:w="0" w:type="dxa"/>
              <w:bottom w:w="0" w:type="dxa"/>
            </w:tcMar>
            <w:vAlign w:val="center"/>
          </w:tcPr>
          <w:p w14:paraId="452DD4A0"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390" w:type="dxa"/>
            <w:shd w:val="clear" w:color="auto" w:fill="auto"/>
            <w:tcMar>
              <w:top w:w="0" w:type="dxa"/>
              <w:bottom w:w="0" w:type="dxa"/>
            </w:tcMar>
            <w:vAlign w:val="center"/>
          </w:tcPr>
          <w:p w14:paraId="0A42D5A5"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 NQ-2023/CX8-DHDCD</w:t>
            </w:r>
          </w:p>
        </w:tc>
        <w:tc>
          <w:tcPr>
            <w:tcW w:w="1046" w:type="dxa"/>
            <w:shd w:val="clear" w:color="auto" w:fill="auto"/>
            <w:tcMar>
              <w:top w:w="0" w:type="dxa"/>
              <w:bottom w:w="0" w:type="dxa"/>
            </w:tcMar>
            <w:vAlign w:val="center"/>
          </w:tcPr>
          <w:p w14:paraId="410AD469"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08, 2023</w:t>
            </w:r>
          </w:p>
        </w:tc>
        <w:tc>
          <w:tcPr>
            <w:tcW w:w="4893" w:type="dxa"/>
            <w:shd w:val="clear" w:color="auto" w:fill="auto"/>
            <w:tcMar>
              <w:top w:w="0" w:type="dxa"/>
              <w:bottom w:w="0" w:type="dxa"/>
            </w:tcMar>
            <w:vAlign w:val="center"/>
          </w:tcPr>
          <w:p w14:paraId="5783A632"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following contents:</w:t>
            </w:r>
          </w:p>
          <w:p w14:paraId="708BB523" w14:textId="77777777" w:rsidR="00AE05B3" w:rsidRDefault="00C0442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Report of the Board of Directors, Supervisory Board, Executive Board;</w:t>
            </w:r>
          </w:p>
          <w:p w14:paraId="3AB0EBE9" w14:textId="77777777" w:rsidR="00AE05B3" w:rsidRDefault="00C0442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Result of production and business activities in 2022;</w:t>
            </w:r>
          </w:p>
          <w:p w14:paraId="30572E93" w14:textId="77777777" w:rsidR="00AE05B3" w:rsidRDefault="00C0442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Audited Financial Statements 2022;</w:t>
            </w:r>
          </w:p>
          <w:p w14:paraId="1BA28A95" w14:textId="77777777" w:rsidR="00AE05B3" w:rsidRDefault="00C0442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Profit distribution plan of 2022:</w:t>
            </w:r>
          </w:p>
          <w:p w14:paraId="45AB2D0D" w14:textId="77777777" w:rsidR="00AE05B3" w:rsidRDefault="00C0442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Select an audit company in 2023.</w:t>
            </w:r>
          </w:p>
          <w:p w14:paraId="52EC2B08" w14:textId="77777777" w:rsidR="00AE05B3" w:rsidRDefault="00C0442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plan in 2023</w:t>
            </w:r>
          </w:p>
          <w:p w14:paraId="493BAD8B" w14:textId="77777777" w:rsidR="00AE05B3" w:rsidRDefault="00C0442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Increase in charter capital of the company:</w:t>
            </w:r>
          </w:p>
          <w:p w14:paraId="117D8CF5" w14:textId="77777777" w:rsidR="00AE05B3" w:rsidRDefault="00C0442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Decide to suspend and not implement the plan to increase the company's charter capital through private placement;</w:t>
            </w:r>
          </w:p>
          <w:p w14:paraId="18955638" w14:textId="77777777" w:rsidR="00AE05B3" w:rsidRDefault="00C0442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Implement the increase in the company'</w:t>
            </w:r>
            <w:r>
              <w:rPr>
                <w:rFonts w:ascii="Arial" w:hAnsi="Arial"/>
                <w:color w:val="010000"/>
                <w:sz w:val="20"/>
              </w:rPr>
              <w:t>s charter capital through the issuance of shares from the company's owner's equity. Agree on the entire content of the Proposal by the Board of Directors: Plan on share issuance to increase the company's charter capital from the owner's equity.</w:t>
            </w:r>
          </w:p>
          <w:p w14:paraId="34195333" w14:textId="77777777" w:rsidR="00AE05B3" w:rsidRDefault="00C0442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Company Cha</w:t>
            </w:r>
            <w:r>
              <w:rPr>
                <w:rFonts w:ascii="Arial" w:hAnsi="Arial"/>
                <w:color w:val="010000"/>
                <w:sz w:val="20"/>
              </w:rPr>
              <w:t>rter:</w:t>
            </w:r>
          </w:p>
          <w:p w14:paraId="4A998F7D" w14:textId="77777777" w:rsidR="00AE05B3" w:rsidRDefault="00C0442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Agree on the tasks that the Board of Directors has carried out regarding the amendment of the charter;</w:t>
            </w:r>
          </w:p>
          <w:p w14:paraId="00227E96" w14:textId="77777777" w:rsidR="00AE05B3" w:rsidRDefault="00C0442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Authorize the Board of Directors to update, amend the contents related to charter capital, share capital in Article 6 of the Company'</w:t>
            </w:r>
            <w:r>
              <w:rPr>
                <w:rFonts w:ascii="Arial" w:hAnsi="Arial"/>
                <w:color w:val="010000"/>
                <w:sz w:val="20"/>
              </w:rPr>
              <w:t>s Charter after completing the issuance of shares.</w:t>
            </w:r>
          </w:p>
          <w:p w14:paraId="465F019B" w14:textId="77777777" w:rsidR="00AE05B3" w:rsidRDefault="00C0442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Remuneration for members of the Board of Directors and the Supervisory Board</w:t>
            </w:r>
          </w:p>
        </w:tc>
      </w:tr>
    </w:tbl>
    <w:p w14:paraId="74978914" w14:textId="77777777" w:rsidR="00AE05B3" w:rsidRDefault="00C0442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(Annual Report 2023):</w:t>
      </w:r>
    </w:p>
    <w:p w14:paraId="7472AB84" w14:textId="77777777" w:rsidR="00AE05B3" w:rsidRDefault="00C0442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727"/>
        <w:gridCol w:w="2164"/>
        <w:gridCol w:w="2025"/>
        <w:gridCol w:w="1749"/>
        <w:gridCol w:w="2352"/>
      </w:tblGrid>
      <w:tr w:rsidR="00320880" w14:paraId="474638F5" w14:textId="77777777">
        <w:tc>
          <w:tcPr>
            <w:tcW w:w="727" w:type="dxa"/>
            <w:vMerge w:val="restart"/>
            <w:tcBorders>
              <w:top w:val="single" w:sz="4" w:space="0" w:color="000000"/>
              <w:left w:val="single" w:sz="4" w:space="0" w:color="000000"/>
            </w:tcBorders>
            <w:shd w:val="clear" w:color="auto" w:fill="auto"/>
            <w:tcMar>
              <w:top w:w="0" w:type="dxa"/>
              <w:bottom w:w="0" w:type="dxa"/>
            </w:tcMar>
            <w:vAlign w:val="center"/>
          </w:tcPr>
          <w:p w14:paraId="6E2ACC7A"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64" w:type="dxa"/>
            <w:vMerge w:val="restart"/>
            <w:tcBorders>
              <w:top w:val="single" w:sz="4" w:space="0" w:color="000000"/>
              <w:left w:val="single" w:sz="4" w:space="0" w:color="000000"/>
            </w:tcBorders>
            <w:shd w:val="clear" w:color="auto" w:fill="auto"/>
            <w:tcMar>
              <w:top w:w="0" w:type="dxa"/>
              <w:bottom w:w="0" w:type="dxa"/>
            </w:tcMar>
            <w:vAlign w:val="center"/>
          </w:tcPr>
          <w:p w14:paraId="7AF36951"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25" w:type="dxa"/>
            <w:vMerge w:val="restart"/>
            <w:tcBorders>
              <w:top w:val="single" w:sz="4" w:space="0" w:color="000000"/>
              <w:left w:val="single" w:sz="4" w:space="0" w:color="000000"/>
            </w:tcBorders>
            <w:shd w:val="clear" w:color="auto" w:fill="auto"/>
            <w:tcMar>
              <w:top w:w="0" w:type="dxa"/>
              <w:bottom w:w="0" w:type="dxa"/>
            </w:tcMar>
            <w:vAlign w:val="center"/>
          </w:tcPr>
          <w:p w14:paraId="671C3226"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Position (independent members of the Board of Directors, non-executive members of </w:t>
            </w:r>
            <w:r>
              <w:rPr>
                <w:rFonts w:ascii="Arial" w:hAnsi="Arial"/>
                <w:color w:val="010000"/>
                <w:sz w:val="20"/>
              </w:rPr>
              <w:lastRenderedPageBreak/>
              <w:t>the Board of Directors)</w:t>
            </w:r>
          </w:p>
        </w:tc>
        <w:tc>
          <w:tcPr>
            <w:tcW w:w="4101"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BCC108"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Date of appointment/dismissal as members/independent members of the Board of Directors</w:t>
            </w:r>
          </w:p>
        </w:tc>
      </w:tr>
      <w:tr w:rsidR="00320880" w14:paraId="0F8E1526" w14:textId="77777777" w:rsidTr="00131B4B">
        <w:trPr>
          <w:trHeight w:val="475"/>
        </w:trPr>
        <w:tc>
          <w:tcPr>
            <w:tcW w:w="727" w:type="dxa"/>
            <w:vMerge/>
            <w:tcBorders>
              <w:left w:val="single" w:sz="4" w:space="0" w:color="000000"/>
              <w:bottom w:val="nil"/>
            </w:tcBorders>
            <w:shd w:val="clear" w:color="auto" w:fill="auto"/>
            <w:tcMar>
              <w:top w:w="0" w:type="dxa"/>
              <w:bottom w:w="0" w:type="dxa"/>
            </w:tcMar>
            <w:vAlign w:val="center"/>
          </w:tcPr>
          <w:p w14:paraId="6C03DBCE" w14:textId="77777777" w:rsidR="00320880" w:rsidRDefault="00320880">
            <w:pPr>
              <w:pBdr>
                <w:top w:val="nil"/>
                <w:left w:val="nil"/>
                <w:bottom w:val="nil"/>
                <w:right w:val="nil"/>
                <w:between w:val="nil"/>
              </w:pBdr>
              <w:spacing w:line="276" w:lineRule="auto"/>
              <w:rPr>
                <w:rFonts w:ascii="Arial" w:eastAsia="Arial" w:hAnsi="Arial" w:cs="Arial"/>
                <w:color w:val="010000"/>
                <w:sz w:val="20"/>
                <w:szCs w:val="20"/>
              </w:rPr>
            </w:pPr>
          </w:p>
        </w:tc>
        <w:tc>
          <w:tcPr>
            <w:tcW w:w="2164" w:type="dxa"/>
            <w:vMerge/>
            <w:tcBorders>
              <w:left w:val="single" w:sz="4" w:space="0" w:color="000000"/>
              <w:bottom w:val="nil"/>
            </w:tcBorders>
            <w:shd w:val="clear" w:color="auto" w:fill="auto"/>
            <w:tcMar>
              <w:top w:w="0" w:type="dxa"/>
              <w:bottom w:w="0" w:type="dxa"/>
            </w:tcMar>
            <w:vAlign w:val="center"/>
          </w:tcPr>
          <w:p w14:paraId="6B144EA4" w14:textId="77777777" w:rsidR="00320880" w:rsidRDefault="00320880">
            <w:pPr>
              <w:pBdr>
                <w:top w:val="nil"/>
                <w:left w:val="nil"/>
                <w:bottom w:val="nil"/>
                <w:right w:val="nil"/>
                <w:between w:val="nil"/>
              </w:pBdr>
              <w:spacing w:line="276" w:lineRule="auto"/>
              <w:rPr>
                <w:rFonts w:ascii="Arial" w:eastAsia="Arial" w:hAnsi="Arial" w:cs="Arial"/>
                <w:color w:val="010000"/>
                <w:sz w:val="20"/>
                <w:szCs w:val="20"/>
              </w:rPr>
            </w:pPr>
          </w:p>
        </w:tc>
        <w:tc>
          <w:tcPr>
            <w:tcW w:w="2025" w:type="dxa"/>
            <w:vMerge/>
            <w:tcBorders>
              <w:top w:val="single" w:sz="4" w:space="0" w:color="000000"/>
              <w:left w:val="single" w:sz="4" w:space="0" w:color="000000"/>
              <w:bottom w:val="nil"/>
            </w:tcBorders>
            <w:shd w:val="clear" w:color="auto" w:fill="auto"/>
            <w:tcMar>
              <w:top w:w="0" w:type="dxa"/>
              <w:bottom w:w="0" w:type="dxa"/>
            </w:tcMar>
            <w:vAlign w:val="center"/>
          </w:tcPr>
          <w:p w14:paraId="0519DD7F" w14:textId="77777777" w:rsidR="00320880" w:rsidRDefault="00320880">
            <w:pPr>
              <w:pBdr>
                <w:top w:val="nil"/>
                <w:left w:val="nil"/>
                <w:bottom w:val="nil"/>
                <w:right w:val="nil"/>
                <w:between w:val="nil"/>
              </w:pBdr>
              <w:spacing w:line="276" w:lineRule="auto"/>
              <w:rPr>
                <w:rFonts w:ascii="Arial" w:eastAsia="Arial" w:hAnsi="Arial" w:cs="Arial"/>
                <w:color w:val="010000"/>
                <w:sz w:val="20"/>
                <w:szCs w:val="20"/>
              </w:rPr>
            </w:pPr>
          </w:p>
        </w:tc>
        <w:tc>
          <w:tcPr>
            <w:tcW w:w="1749" w:type="dxa"/>
            <w:tcBorders>
              <w:top w:val="single" w:sz="4" w:space="0" w:color="000000"/>
              <w:left w:val="single" w:sz="4" w:space="0" w:color="000000"/>
              <w:bottom w:val="nil"/>
            </w:tcBorders>
            <w:shd w:val="clear" w:color="auto" w:fill="auto"/>
            <w:tcMar>
              <w:top w:w="0" w:type="dxa"/>
              <w:bottom w:w="0" w:type="dxa"/>
            </w:tcMar>
            <w:vAlign w:val="center"/>
          </w:tcPr>
          <w:p w14:paraId="4C53049D"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352" w:type="dxa"/>
            <w:tcBorders>
              <w:top w:val="single" w:sz="4" w:space="0" w:color="000000"/>
              <w:left w:val="single" w:sz="4" w:space="0" w:color="000000"/>
              <w:bottom w:val="nil"/>
              <w:right w:val="single" w:sz="4" w:space="0" w:color="000000"/>
            </w:tcBorders>
            <w:shd w:val="clear" w:color="auto" w:fill="auto"/>
            <w:tcMar>
              <w:top w:w="0" w:type="dxa"/>
              <w:bottom w:w="0" w:type="dxa"/>
            </w:tcMar>
            <w:vAlign w:val="center"/>
          </w:tcPr>
          <w:p w14:paraId="27E4CCB5"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AE05B3" w14:paraId="175FB3AF" w14:textId="77777777">
        <w:tc>
          <w:tcPr>
            <w:tcW w:w="727" w:type="dxa"/>
            <w:tcBorders>
              <w:top w:val="single" w:sz="4" w:space="0" w:color="000000"/>
              <w:left w:val="single" w:sz="4" w:space="0" w:color="000000"/>
            </w:tcBorders>
            <w:shd w:val="clear" w:color="auto" w:fill="auto"/>
            <w:tcMar>
              <w:top w:w="0" w:type="dxa"/>
              <w:bottom w:w="0" w:type="dxa"/>
            </w:tcMar>
            <w:vAlign w:val="center"/>
          </w:tcPr>
          <w:p w14:paraId="4FC2D7A2"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164" w:type="dxa"/>
            <w:tcBorders>
              <w:top w:val="single" w:sz="4" w:space="0" w:color="000000"/>
              <w:left w:val="single" w:sz="4" w:space="0" w:color="000000"/>
            </w:tcBorders>
            <w:shd w:val="clear" w:color="auto" w:fill="auto"/>
            <w:tcMar>
              <w:top w:w="0" w:type="dxa"/>
              <w:bottom w:w="0" w:type="dxa"/>
            </w:tcMar>
            <w:vAlign w:val="center"/>
          </w:tcPr>
          <w:p w14:paraId="00D73540"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Vu Duc Tien</w:t>
            </w:r>
          </w:p>
        </w:tc>
        <w:tc>
          <w:tcPr>
            <w:tcW w:w="2025" w:type="dxa"/>
            <w:tcBorders>
              <w:top w:val="single" w:sz="4" w:space="0" w:color="000000"/>
              <w:left w:val="single" w:sz="4" w:space="0" w:color="000000"/>
            </w:tcBorders>
            <w:shd w:val="clear" w:color="auto" w:fill="auto"/>
            <w:tcMar>
              <w:top w:w="0" w:type="dxa"/>
              <w:bottom w:w="0" w:type="dxa"/>
            </w:tcMar>
            <w:vAlign w:val="center"/>
          </w:tcPr>
          <w:p w14:paraId="5B229218"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49" w:type="dxa"/>
            <w:tcBorders>
              <w:top w:val="single" w:sz="4" w:space="0" w:color="000000"/>
              <w:left w:val="single" w:sz="4" w:space="0" w:color="000000"/>
            </w:tcBorders>
            <w:shd w:val="clear" w:color="auto" w:fill="auto"/>
            <w:tcMar>
              <w:top w:w="0" w:type="dxa"/>
              <w:bottom w:w="0" w:type="dxa"/>
            </w:tcMar>
            <w:vAlign w:val="center"/>
          </w:tcPr>
          <w:p w14:paraId="584B8540"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25, 2022</w:t>
            </w:r>
          </w:p>
        </w:tc>
        <w:tc>
          <w:tcPr>
            <w:tcW w:w="23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43C815" w14:textId="77777777" w:rsidR="00AE05B3" w:rsidRDefault="00AE05B3">
            <w:pPr>
              <w:tabs>
                <w:tab w:val="left" w:pos="432"/>
              </w:tabs>
              <w:spacing w:after="120" w:line="360" w:lineRule="auto"/>
              <w:rPr>
                <w:rFonts w:ascii="Arial" w:eastAsia="Arial" w:hAnsi="Arial" w:cs="Arial"/>
                <w:color w:val="010000"/>
                <w:sz w:val="20"/>
                <w:szCs w:val="20"/>
              </w:rPr>
            </w:pPr>
          </w:p>
        </w:tc>
      </w:tr>
      <w:tr w:rsidR="00AE05B3" w14:paraId="2BCA3C24" w14:textId="77777777">
        <w:tc>
          <w:tcPr>
            <w:tcW w:w="727" w:type="dxa"/>
            <w:tcBorders>
              <w:top w:val="single" w:sz="4" w:space="0" w:color="000000"/>
              <w:left w:val="single" w:sz="4" w:space="0" w:color="000000"/>
            </w:tcBorders>
            <w:shd w:val="clear" w:color="auto" w:fill="auto"/>
            <w:tcMar>
              <w:top w:w="0" w:type="dxa"/>
              <w:bottom w:w="0" w:type="dxa"/>
            </w:tcMar>
            <w:vAlign w:val="center"/>
          </w:tcPr>
          <w:p w14:paraId="4D7D032F"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164" w:type="dxa"/>
            <w:tcBorders>
              <w:top w:val="single" w:sz="4" w:space="0" w:color="000000"/>
              <w:left w:val="single" w:sz="4" w:space="0" w:color="000000"/>
            </w:tcBorders>
            <w:shd w:val="clear" w:color="auto" w:fill="auto"/>
            <w:tcMar>
              <w:top w:w="0" w:type="dxa"/>
              <w:bottom w:w="0" w:type="dxa"/>
            </w:tcMar>
            <w:vAlign w:val="center"/>
          </w:tcPr>
          <w:p w14:paraId="4FF00E45"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Bien Cuong</w:t>
            </w:r>
          </w:p>
        </w:tc>
        <w:tc>
          <w:tcPr>
            <w:tcW w:w="2025" w:type="dxa"/>
            <w:tcBorders>
              <w:top w:val="single" w:sz="4" w:space="0" w:color="000000"/>
              <w:left w:val="single" w:sz="4" w:space="0" w:color="000000"/>
            </w:tcBorders>
            <w:shd w:val="clear" w:color="auto" w:fill="auto"/>
            <w:tcMar>
              <w:top w:w="0" w:type="dxa"/>
              <w:bottom w:w="0" w:type="dxa"/>
            </w:tcMar>
            <w:vAlign w:val="center"/>
          </w:tcPr>
          <w:p w14:paraId="476051FF"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49" w:type="dxa"/>
            <w:tcBorders>
              <w:top w:val="single" w:sz="4" w:space="0" w:color="000000"/>
              <w:left w:val="single" w:sz="4" w:space="0" w:color="000000"/>
            </w:tcBorders>
            <w:shd w:val="clear" w:color="auto" w:fill="auto"/>
            <w:tcMar>
              <w:top w:w="0" w:type="dxa"/>
              <w:bottom w:w="0" w:type="dxa"/>
            </w:tcMar>
            <w:vAlign w:val="center"/>
          </w:tcPr>
          <w:p w14:paraId="553670D0"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25, 2022</w:t>
            </w:r>
          </w:p>
        </w:tc>
        <w:tc>
          <w:tcPr>
            <w:tcW w:w="23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92B8DA" w14:textId="77777777" w:rsidR="00AE05B3" w:rsidRDefault="00AE05B3">
            <w:pPr>
              <w:tabs>
                <w:tab w:val="left" w:pos="432"/>
              </w:tabs>
              <w:spacing w:after="120" w:line="360" w:lineRule="auto"/>
              <w:rPr>
                <w:rFonts w:ascii="Arial" w:eastAsia="Arial" w:hAnsi="Arial" w:cs="Arial"/>
                <w:color w:val="010000"/>
                <w:sz w:val="20"/>
                <w:szCs w:val="20"/>
              </w:rPr>
            </w:pPr>
          </w:p>
        </w:tc>
      </w:tr>
      <w:tr w:rsidR="00AE05B3" w14:paraId="4F44EA64" w14:textId="77777777">
        <w:tc>
          <w:tcPr>
            <w:tcW w:w="727" w:type="dxa"/>
            <w:tcBorders>
              <w:top w:val="single" w:sz="4" w:space="0" w:color="000000"/>
              <w:left w:val="single" w:sz="4" w:space="0" w:color="000000"/>
            </w:tcBorders>
            <w:shd w:val="clear" w:color="auto" w:fill="auto"/>
            <w:tcMar>
              <w:top w:w="0" w:type="dxa"/>
              <w:bottom w:w="0" w:type="dxa"/>
            </w:tcMar>
            <w:vAlign w:val="center"/>
          </w:tcPr>
          <w:p w14:paraId="08720CB8"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164" w:type="dxa"/>
            <w:tcBorders>
              <w:top w:val="single" w:sz="4" w:space="0" w:color="000000"/>
              <w:left w:val="single" w:sz="4" w:space="0" w:color="000000"/>
            </w:tcBorders>
            <w:shd w:val="clear" w:color="auto" w:fill="auto"/>
            <w:tcMar>
              <w:top w:w="0" w:type="dxa"/>
              <w:bottom w:w="0" w:type="dxa"/>
            </w:tcMar>
            <w:vAlign w:val="center"/>
          </w:tcPr>
          <w:p w14:paraId="1A5EA7F1"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Vu Duy </w:t>
            </w:r>
            <w:proofErr w:type="spellStart"/>
            <w:r>
              <w:rPr>
                <w:rFonts w:ascii="Arial" w:hAnsi="Arial"/>
                <w:color w:val="010000"/>
                <w:sz w:val="20"/>
              </w:rPr>
              <w:t>Hau</w:t>
            </w:r>
            <w:proofErr w:type="spellEnd"/>
          </w:p>
        </w:tc>
        <w:tc>
          <w:tcPr>
            <w:tcW w:w="2025" w:type="dxa"/>
            <w:tcBorders>
              <w:top w:val="single" w:sz="4" w:space="0" w:color="000000"/>
              <w:left w:val="single" w:sz="4" w:space="0" w:color="000000"/>
            </w:tcBorders>
            <w:shd w:val="clear" w:color="auto" w:fill="auto"/>
            <w:tcMar>
              <w:top w:w="0" w:type="dxa"/>
              <w:bottom w:w="0" w:type="dxa"/>
            </w:tcMar>
            <w:vAlign w:val="center"/>
          </w:tcPr>
          <w:p w14:paraId="3C5D8BC3"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49" w:type="dxa"/>
            <w:tcBorders>
              <w:top w:val="single" w:sz="4" w:space="0" w:color="000000"/>
              <w:left w:val="single" w:sz="4" w:space="0" w:color="000000"/>
            </w:tcBorders>
            <w:shd w:val="clear" w:color="auto" w:fill="auto"/>
            <w:tcMar>
              <w:top w:w="0" w:type="dxa"/>
              <w:bottom w:w="0" w:type="dxa"/>
            </w:tcMar>
            <w:vAlign w:val="center"/>
          </w:tcPr>
          <w:p w14:paraId="6BC78F0E"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25, 2022</w:t>
            </w:r>
          </w:p>
        </w:tc>
        <w:tc>
          <w:tcPr>
            <w:tcW w:w="23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C7F668" w14:textId="77777777" w:rsidR="00AE05B3" w:rsidRDefault="00AE05B3">
            <w:pPr>
              <w:tabs>
                <w:tab w:val="left" w:pos="432"/>
              </w:tabs>
              <w:spacing w:after="120" w:line="360" w:lineRule="auto"/>
              <w:rPr>
                <w:rFonts w:ascii="Arial" w:eastAsia="Arial" w:hAnsi="Arial" w:cs="Arial"/>
                <w:color w:val="010000"/>
                <w:sz w:val="20"/>
                <w:szCs w:val="20"/>
              </w:rPr>
            </w:pPr>
          </w:p>
        </w:tc>
      </w:tr>
      <w:tr w:rsidR="00AE05B3" w14:paraId="77578815" w14:textId="77777777">
        <w:tc>
          <w:tcPr>
            <w:tcW w:w="727" w:type="dxa"/>
            <w:tcBorders>
              <w:top w:val="single" w:sz="4" w:space="0" w:color="000000"/>
              <w:left w:val="single" w:sz="4" w:space="0" w:color="000000"/>
            </w:tcBorders>
            <w:shd w:val="clear" w:color="auto" w:fill="auto"/>
            <w:tcMar>
              <w:top w:w="0" w:type="dxa"/>
              <w:bottom w:w="0" w:type="dxa"/>
            </w:tcMar>
            <w:vAlign w:val="center"/>
          </w:tcPr>
          <w:p w14:paraId="21E0ECC6"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164" w:type="dxa"/>
            <w:tcBorders>
              <w:top w:val="single" w:sz="4" w:space="0" w:color="000000"/>
              <w:left w:val="single" w:sz="4" w:space="0" w:color="000000"/>
            </w:tcBorders>
            <w:shd w:val="clear" w:color="auto" w:fill="auto"/>
            <w:tcMar>
              <w:top w:w="0" w:type="dxa"/>
              <w:bottom w:w="0" w:type="dxa"/>
            </w:tcMar>
            <w:vAlign w:val="center"/>
          </w:tcPr>
          <w:p w14:paraId="4CE837BA"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Vu </w:t>
            </w:r>
            <w:proofErr w:type="spellStart"/>
            <w:r>
              <w:rPr>
                <w:rFonts w:ascii="Arial" w:hAnsi="Arial"/>
                <w:color w:val="010000"/>
                <w:sz w:val="20"/>
              </w:rPr>
              <w:t>Tuong</w:t>
            </w:r>
            <w:proofErr w:type="spellEnd"/>
            <w:r>
              <w:rPr>
                <w:rFonts w:ascii="Arial" w:hAnsi="Arial"/>
                <w:color w:val="010000"/>
                <w:sz w:val="20"/>
              </w:rPr>
              <w:t xml:space="preserve"> </w:t>
            </w:r>
            <w:proofErr w:type="spellStart"/>
            <w:r>
              <w:rPr>
                <w:rFonts w:ascii="Arial" w:hAnsi="Arial"/>
                <w:color w:val="010000"/>
                <w:sz w:val="20"/>
              </w:rPr>
              <w:t>Vy</w:t>
            </w:r>
            <w:proofErr w:type="spellEnd"/>
          </w:p>
        </w:tc>
        <w:tc>
          <w:tcPr>
            <w:tcW w:w="2025" w:type="dxa"/>
            <w:tcBorders>
              <w:top w:val="single" w:sz="4" w:space="0" w:color="000000"/>
              <w:left w:val="single" w:sz="4" w:space="0" w:color="000000"/>
            </w:tcBorders>
            <w:shd w:val="clear" w:color="auto" w:fill="auto"/>
            <w:tcMar>
              <w:top w:w="0" w:type="dxa"/>
              <w:bottom w:w="0" w:type="dxa"/>
            </w:tcMar>
            <w:vAlign w:val="center"/>
          </w:tcPr>
          <w:p w14:paraId="03AEC592"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w:t>
            </w:r>
            <w:r>
              <w:rPr>
                <w:rFonts w:ascii="Arial" w:hAnsi="Arial"/>
                <w:color w:val="010000"/>
                <w:sz w:val="20"/>
              </w:rPr>
              <w:t>Non-executive member of the Board of Directors</w:t>
            </w:r>
          </w:p>
        </w:tc>
        <w:tc>
          <w:tcPr>
            <w:tcW w:w="1749" w:type="dxa"/>
            <w:tcBorders>
              <w:top w:val="single" w:sz="4" w:space="0" w:color="000000"/>
              <w:left w:val="single" w:sz="4" w:space="0" w:color="000000"/>
            </w:tcBorders>
            <w:shd w:val="clear" w:color="auto" w:fill="auto"/>
            <w:tcMar>
              <w:top w:w="0" w:type="dxa"/>
              <w:bottom w:w="0" w:type="dxa"/>
            </w:tcMar>
            <w:vAlign w:val="center"/>
          </w:tcPr>
          <w:p w14:paraId="62DE3433"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25, 2022</w:t>
            </w:r>
          </w:p>
        </w:tc>
        <w:tc>
          <w:tcPr>
            <w:tcW w:w="23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857148" w14:textId="77777777" w:rsidR="00AE05B3" w:rsidRDefault="00AE05B3">
            <w:pPr>
              <w:tabs>
                <w:tab w:val="left" w:pos="432"/>
              </w:tabs>
              <w:spacing w:after="120" w:line="360" w:lineRule="auto"/>
              <w:rPr>
                <w:rFonts w:ascii="Arial" w:eastAsia="Arial" w:hAnsi="Arial" w:cs="Arial"/>
                <w:color w:val="010000"/>
                <w:sz w:val="20"/>
                <w:szCs w:val="20"/>
              </w:rPr>
            </w:pPr>
          </w:p>
        </w:tc>
      </w:tr>
      <w:tr w:rsidR="00AE05B3" w14:paraId="39798BD8" w14:textId="77777777">
        <w:tc>
          <w:tcPr>
            <w:tcW w:w="7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0C7EEB"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1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6DFB54"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Ly Thanh Hang</w:t>
            </w:r>
          </w:p>
        </w:tc>
        <w:tc>
          <w:tcPr>
            <w:tcW w:w="20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4F8607"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Independent member of the Board of Directors</w:t>
            </w:r>
          </w:p>
        </w:tc>
        <w:tc>
          <w:tcPr>
            <w:tcW w:w="17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D5A372"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25, 2022</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EC0B47" w14:textId="77777777" w:rsidR="00AE05B3" w:rsidRDefault="00AE05B3">
            <w:pPr>
              <w:tabs>
                <w:tab w:val="left" w:pos="432"/>
              </w:tabs>
              <w:spacing w:after="120" w:line="360" w:lineRule="auto"/>
              <w:rPr>
                <w:rFonts w:ascii="Arial" w:eastAsia="Arial" w:hAnsi="Arial" w:cs="Arial"/>
                <w:color w:val="010000"/>
                <w:sz w:val="20"/>
                <w:szCs w:val="20"/>
              </w:rPr>
            </w:pPr>
          </w:p>
        </w:tc>
      </w:tr>
    </w:tbl>
    <w:p w14:paraId="06F6AA46" w14:textId="77777777" w:rsidR="00AE05B3" w:rsidRDefault="00C0442A">
      <w:pPr>
        <w:numPr>
          <w:ilvl w:val="0"/>
          <w:numId w:val="8"/>
        </w:numPr>
        <w:pBdr>
          <w:top w:val="nil"/>
          <w:left w:val="nil"/>
          <w:bottom w:val="nil"/>
          <w:right w:val="nil"/>
          <w:between w:val="nil"/>
        </w:pBdr>
        <w:tabs>
          <w:tab w:val="left" w:pos="432"/>
          <w:tab w:val="left" w:pos="166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2739"/>
        <w:gridCol w:w="1250"/>
        <w:gridCol w:w="9"/>
        <w:gridCol w:w="4514"/>
        <w:gridCol w:w="25"/>
      </w:tblGrid>
      <w:tr w:rsidR="00AE05B3" w14:paraId="6F92336B" w14:textId="77777777">
        <w:trPr>
          <w:gridAfter w:val="1"/>
          <w:wAfter w:w="25" w:type="dxa"/>
          <w:trHeight w:val="940"/>
        </w:trPr>
        <w:tc>
          <w:tcPr>
            <w:tcW w:w="480" w:type="dxa"/>
            <w:shd w:val="clear" w:color="auto" w:fill="auto"/>
            <w:tcMar>
              <w:top w:w="0" w:type="dxa"/>
              <w:bottom w:w="0" w:type="dxa"/>
            </w:tcMar>
            <w:vAlign w:val="center"/>
          </w:tcPr>
          <w:p w14:paraId="3FEEF9E0"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739" w:type="dxa"/>
            <w:shd w:val="clear" w:color="auto" w:fill="auto"/>
            <w:tcMar>
              <w:top w:w="0" w:type="dxa"/>
              <w:bottom w:w="0" w:type="dxa"/>
            </w:tcMar>
            <w:vAlign w:val="center"/>
          </w:tcPr>
          <w:p w14:paraId="4DF4D3ED"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250" w:type="dxa"/>
            <w:shd w:val="clear" w:color="auto" w:fill="auto"/>
            <w:tcMar>
              <w:top w:w="0" w:type="dxa"/>
              <w:bottom w:w="0" w:type="dxa"/>
            </w:tcMar>
            <w:vAlign w:val="center"/>
          </w:tcPr>
          <w:p w14:paraId="447304DD"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523" w:type="dxa"/>
            <w:gridSpan w:val="2"/>
            <w:shd w:val="clear" w:color="auto" w:fill="auto"/>
            <w:tcMar>
              <w:top w:w="0" w:type="dxa"/>
              <w:bottom w:w="0" w:type="dxa"/>
            </w:tcMar>
            <w:vAlign w:val="center"/>
          </w:tcPr>
          <w:p w14:paraId="0B8E5CFE"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AE05B3" w14:paraId="3C3F50EF" w14:textId="77777777">
        <w:trPr>
          <w:gridAfter w:val="1"/>
          <w:wAfter w:w="25" w:type="dxa"/>
        </w:trPr>
        <w:tc>
          <w:tcPr>
            <w:tcW w:w="480" w:type="dxa"/>
            <w:shd w:val="clear" w:color="auto" w:fill="auto"/>
            <w:tcMar>
              <w:top w:w="0" w:type="dxa"/>
              <w:bottom w:w="0" w:type="dxa"/>
            </w:tcMar>
            <w:vAlign w:val="center"/>
          </w:tcPr>
          <w:p w14:paraId="56CB8415"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39" w:type="dxa"/>
            <w:shd w:val="clear" w:color="auto" w:fill="auto"/>
            <w:tcMar>
              <w:top w:w="0" w:type="dxa"/>
              <w:bottom w:w="0" w:type="dxa"/>
            </w:tcMar>
            <w:vAlign w:val="center"/>
          </w:tcPr>
          <w:p w14:paraId="58970F57"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 NQ/CX8-HDQT</w:t>
            </w:r>
          </w:p>
        </w:tc>
        <w:tc>
          <w:tcPr>
            <w:tcW w:w="1250" w:type="dxa"/>
            <w:shd w:val="clear" w:color="auto" w:fill="auto"/>
            <w:tcMar>
              <w:top w:w="0" w:type="dxa"/>
              <w:bottom w:w="0" w:type="dxa"/>
            </w:tcMar>
            <w:vAlign w:val="center"/>
          </w:tcPr>
          <w:p w14:paraId="36346428"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4523" w:type="dxa"/>
            <w:gridSpan w:val="2"/>
            <w:shd w:val="clear" w:color="auto" w:fill="auto"/>
            <w:tcMar>
              <w:top w:w="0" w:type="dxa"/>
              <w:bottom w:w="0" w:type="dxa"/>
            </w:tcMar>
            <w:vAlign w:val="center"/>
          </w:tcPr>
          <w:p w14:paraId="12F32D6C" w14:textId="77777777" w:rsidR="00AE05B3" w:rsidRDefault="00C0442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Evaluate production and business activities in 2022; </w:t>
            </w:r>
          </w:p>
          <w:p w14:paraId="16224860" w14:textId="77777777" w:rsidR="00AE05B3" w:rsidRDefault="00C0442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Organize the Annual General Meeting of Shareholders 2023.</w:t>
            </w:r>
          </w:p>
        </w:tc>
      </w:tr>
      <w:tr w:rsidR="00AE05B3" w14:paraId="49856557" w14:textId="77777777">
        <w:trPr>
          <w:gridAfter w:val="1"/>
          <w:wAfter w:w="25" w:type="dxa"/>
        </w:trPr>
        <w:tc>
          <w:tcPr>
            <w:tcW w:w="480" w:type="dxa"/>
            <w:shd w:val="clear" w:color="auto" w:fill="auto"/>
            <w:tcMar>
              <w:top w:w="0" w:type="dxa"/>
              <w:bottom w:w="0" w:type="dxa"/>
            </w:tcMar>
            <w:vAlign w:val="center"/>
          </w:tcPr>
          <w:p w14:paraId="6410B44B"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739" w:type="dxa"/>
            <w:shd w:val="clear" w:color="auto" w:fill="auto"/>
            <w:tcMar>
              <w:top w:w="0" w:type="dxa"/>
              <w:bottom w:w="0" w:type="dxa"/>
            </w:tcMar>
            <w:vAlign w:val="center"/>
          </w:tcPr>
          <w:p w14:paraId="6FE1886B"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 NQ/CX8-HDQT</w:t>
            </w:r>
          </w:p>
        </w:tc>
        <w:tc>
          <w:tcPr>
            <w:tcW w:w="1250" w:type="dxa"/>
            <w:shd w:val="clear" w:color="auto" w:fill="auto"/>
            <w:tcMar>
              <w:top w:w="0" w:type="dxa"/>
              <w:bottom w:w="0" w:type="dxa"/>
            </w:tcMar>
            <w:vAlign w:val="center"/>
          </w:tcPr>
          <w:p w14:paraId="3A3B75A5"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06, 2023</w:t>
            </w:r>
          </w:p>
        </w:tc>
        <w:tc>
          <w:tcPr>
            <w:tcW w:w="4523" w:type="dxa"/>
            <w:gridSpan w:val="2"/>
            <w:shd w:val="clear" w:color="auto" w:fill="auto"/>
            <w:tcMar>
              <w:top w:w="0" w:type="dxa"/>
              <w:bottom w:w="0" w:type="dxa"/>
            </w:tcMar>
            <w:vAlign w:val="center"/>
          </w:tcPr>
          <w:p w14:paraId="161D0FB0" w14:textId="77777777" w:rsidR="00AE05B3" w:rsidRDefault="00C0442A">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Change the time to hold the Annual General Meeting of Shareholders 2023</w:t>
            </w:r>
          </w:p>
          <w:p w14:paraId="73EF971F" w14:textId="77777777" w:rsidR="00AE05B3" w:rsidRDefault="00C0442A">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Consideration of the issue of increasing the company's charter capital.</w:t>
            </w:r>
          </w:p>
        </w:tc>
      </w:tr>
      <w:tr w:rsidR="00AE05B3" w14:paraId="211ECEF0" w14:textId="77777777">
        <w:trPr>
          <w:gridAfter w:val="1"/>
          <w:wAfter w:w="25" w:type="dxa"/>
        </w:trPr>
        <w:tc>
          <w:tcPr>
            <w:tcW w:w="480" w:type="dxa"/>
            <w:shd w:val="clear" w:color="auto" w:fill="auto"/>
            <w:tcMar>
              <w:top w:w="0" w:type="dxa"/>
              <w:bottom w:w="0" w:type="dxa"/>
            </w:tcMar>
            <w:vAlign w:val="center"/>
          </w:tcPr>
          <w:p w14:paraId="1D8D95CC"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739" w:type="dxa"/>
            <w:shd w:val="clear" w:color="auto" w:fill="auto"/>
            <w:tcMar>
              <w:top w:w="0" w:type="dxa"/>
              <w:bottom w:w="0" w:type="dxa"/>
            </w:tcMar>
            <w:vAlign w:val="center"/>
          </w:tcPr>
          <w:p w14:paraId="5BB868C2"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 NQ/CX8-HDQT</w:t>
            </w:r>
          </w:p>
        </w:tc>
        <w:tc>
          <w:tcPr>
            <w:tcW w:w="1250" w:type="dxa"/>
            <w:shd w:val="clear" w:color="auto" w:fill="auto"/>
            <w:tcMar>
              <w:top w:w="0" w:type="dxa"/>
              <w:bottom w:w="0" w:type="dxa"/>
            </w:tcMar>
            <w:vAlign w:val="center"/>
          </w:tcPr>
          <w:p w14:paraId="4C97B66A"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20, 2023</w:t>
            </w:r>
          </w:p>
        </w:tc>
        <w:tc>
          <w:tcPr>
            <w:tcW w:w="4523" w:type="dxa"/>
            <w:gridSpan w:val="2"/>
            <w:shd w:val="clear" w:color="auto" w:fill="auto"/>
            <w:tcMar>
              <w:top w:w="0" w:type="dxa"/>
              <w:bottom w:w="0" w:type="dxa"/>
            </w:tcMar>
            <w:vAlign w:val="center"/>
          </w:tcPr>
          <w:p w14:paraId="733DD579"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Agree on the solutions proposed by </w:t>
            </w:r>
            <w:proofErr w:type="spellStart"/>
            <w:r>
              <w:rPr>
                <w:rFonts w:ascii="Arial" w:hAnsi="Arial"/>
                <w:color w:val="010000"/>
                <w:sz w:val="20"/>
              </w:rPr>
              <w:t>Vietasset</w:t>
            </w:r>
            <w:proofErr w:type="spellEnd"/>
            <w:r>
              <w:rPr>
                <w:rFonts w:ascii="Arial" w:hAnsi="Arial"/>
                <w:color w:val="010000"/>
                <w:sz w:val="20"/>
              </w:rPr>
              <w:t xml:space="preserve"> Joint Stock Company for the purpose of:</w:t>
            </w:r>
          </w:p>
          <w:p w14:paraId="26338269"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Accelerating the implementation progress of the Project in Xuan Phuong Urban Area, Nam Tu </w:t>
            </w:r>
            <w:proofErr w:type="spellStart"/>
            <w:r>
              <w:rPr>
                <w:rFonts w:ascii="Arial" w:hAnsi="Arial"/>
                <w:color w:val="010000"/>
                <w:sz w:val="20"/>
              </w:rPr>
              <w:t>Liem</w:t>
            </w:r>
            <w:proofErr w:type="spellEnd"/>
            <w:r>
              <w:rPr>
                <w:rFonts w:ascii="Arial" w:hAnsi="Arial"/>
                <w:color w:val="010000"/>
                <w:sz w:val="20"/>
              </w:rPr>
              <w:t xml:space="preserve"> District, Hanoi, and ensuring the effectiveness of the Project's activities.</w:t>
            </w:r>
          </w:p>
        </w:tc>
      </w:tr>
      <w:tr w:rsidR="00AE05B3" w14:paraId="0B4FE89D" w14:textId="77777777">
        <w:trPr>
          <w:trHeight w:val="940"/>
        </w:trPr>
        <w:tc>
          <w:tcPr>
            <w:tcW w:w="480" w:type="dxa"/>
            <w:shd w:val="clear" w:color="auto" w:fill="auto"/>
            <w:tcMar>
              <w:top w:w="0" w:type="dxa"/>
              <w:bottom w:w="0" w:type="dxa"/>
            </w:tcMar>
            <w:vAlign w:val="center"/>
          </w:tcPr>
          <w:p w14:paraId="35F58A08"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739" w:type="dxa"/>
            <w:shd w:val="clear" w:color="auto" w:fill="auto"/>
            <w:tcMar>
              <w:top w:w="0" w:type="dxa"/>
              <w:bottom w:w="0" w:type="dxa"/>
            </w:tcMar>
            <w:vAlign w:val="center"/>
          </w:tcPr>
          <w:p w14:paraId="27BD1B44"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 NQ/2023/CX8-HDQT</w:t>
            </w:r>
          </w:p>
        </w:tc>
        <w:tc>
          <w:tcPr>
            <w:tcW w:w="1259" w:type="dxa"/>
            <w:gridSpan w:val="2"/>
            <w:shd w:val="clear" w:color="auto" w:fill="auto"/>
            <w:tcMar>
              <w:top w:w="0" w:type="dxa"/>
              <w:bottom w:w="0" w:type="dxa"/>
            </w:tcMar>
            <w:vAlign w:val="center"/>
          </w:tcPr>
          <w:p w14:paraId="1CCBC8B0"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4539" w:type="dxa"/>
            <w:gridSpan w:val="2"/>
            <w:shd w:val="clear" w:color="auto" w:fill="auto"/>
            <w:tcMar>
              <w:top w:w="0" w:type="dxa"/>
              <w:bottom w:w="0" w:type="dxa"/>
            </w:tcMar>
            <w:vAlign w:val="center"/>
          </w:tcPr>
          <w:p w14:paraId="50DEB844"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on the implementation of a plan on share issuance to increase share capital from the owner's equity.</w:t>
            </w:r>
          </w:p>
        </w:tc>
      </w:tr>
      <w:tr w:rsidR="00AE05B3" w14:paraId="2E83EF1C" w14:textId="77777777">
        <w:tc>
          <w:tcPr>
            <w:tcW w:w="480" w:type="dxa"/>
            <w:vMerge w:val="restart"/>
            <w:shd w:val="clear" w:color="auto" w:fill="auto"/>
            <w:tcMar>
              <w:top w:w="0" w:type="dxa"/>
              <w:bottom w:w="0" w:type="dxa"/>
            </w:tcMar>
            <w:vAlign w:val="center"/>
          </w:tcPr>
          <w:p w14:paraId="139B95B2"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2739" w:type="dxa"/>
            <w:vMerge w:val="restart"/>
            <w:shd w:val="clear" w:color="auto" w:fill="auto"/>
            <w:tcMar>
              <w:top w:w="0" w:type="dxa"/>
              <w:bottom w:w="0" w:type="dxa"/>
            </w:tcMar>
            <w:vAlign w:val="center"/>
          </w:tcPr>
          <w:p w14:paraId="52CA8C27"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 NQ/2023/CX8-HDQT</w:t>
            </w:r>
          </w:p>
        </w:tc>
        <w:tc>
          <w:tcPr>
            <w:tcW w:w="1259" w:type="dxa"/>
            <w:gridSpan w:val="2"/>
            <w:vMerge w:val="restart"/>
            <w:shd w:val="clear" w:color="auto" w:fill="auto"/>
            <w:tcMar>
              <w:top w:w="0" w:type="dxa"/>
              <w:bottom w:w="0" w:type="dxa"/>
            </w:tcMar>
            <w:vAlign w:val="center"/>
          </w:tcPr>
          <w:p w14:paraId="3F6FA0BD"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27, 2023</w:t>
            </w:r>
          </w:p>
        </w:tc>
        <w:tc>
          <w:tcPr>
            <w:tcW w:w="4539" w:type="dxa"/>
            <w:gridSpan w:val="2"/>
            <w:shd w:val="clear" w:color="auto" w:fill="auto"/>
            <w:tcMar>
              <w:top w:w="0" w:type="dxa"/>
              <w:bottom w:w="0" w:type="dxa"/>
            </w:tcMar>
            <w:vAlign w:val="center"/>
          </w:tcPr>
          <w:p w14:paraId="38765411"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recorded list of the shareholder to exercise the rights to receive newly issued shares due to</w:t>
            </w:r>
            <w:r>
              <w:rPr>
                <w:rFonts w:ascii="Arial" w:hAnsi="Arial"/>
                <w:color w:val="010000"/>
                <w:sz w:val="20"/>
              </w:rPr>
              <w:t xml:space="preserve"> the implementation of the increase in share capital from the owner's equity.</w:t>
            </w:r>
          </w:p>
        </w:tc>
      </w:tr>
      <w:tr w:rsidR="00AE05B3" w14:paraId="1B385059" w14:textId="77777777">
        <w:tc>
          <w:tcPr>
            <w:tcW w:w="480" w:type="dxa"/>
            <w:vMerge/>
            <w:shd w:val="clear" w:color="auto" w:fill="auto"/>
            <w:tcMar>
              <w:top w:w="0" w:type="dxa"/>
              <w:bottom w:w="0" w:type="dxa"/>
            </w:tcMar>
            <w:vAlign w:val="center"/>
          </w:tcPr>
          <w:p w14:paraId="1678E455" w14:textId="77777777" w:rsidR="00AE05B3" w:rsidRDefault="00AE05B3">
            <w:pPr>
              <w:pBdr>
                <w:top w:val="nil"/>
                <w:left w:val="nil"/>
                <w:bottom w:val="nil"/>
                <w:right w:val="nil"/>
                <w:between w:val="nil"/>
              </w:pBdr>
              <w:spacing w:line="276" w:lineRule="auto"/>
              <w:rPr>
                <w:rFonts w:ascii="Arial" w:eastAsia="Arial" w:hAnsi="Arial" w:cs="Arial"/>
                <w:color w:val="010000"/>
                <w:sz w:val="20"/>
                <w:szCs w:val="20"/>
              </w:rPr>
            </w:pPr>
          </w:p>
        </w:tc>
        <w:tc>
          <w:tcPr>
            <w:tcW w:w="2739" w:type="dxa"/>
            <w:vMerge/>
            <w:shd w:val="clear" w:color="auto" w:fill="auto"/>
            <w:tcMar>
              <w:top w:w="0" w:type="dxa"/>
              <w:bottom w:w="0" w:type="dxa"/>
            </w:tcMar>
            <w:vAlign w:val="center"/>
          </w:tcPr>
          <w:p w14:paraId="36DC5E95" w14:textId="77777777" w:rsidR="00AE05B3" w:rsidRDefault="00AE05B3">
            <w:pPr>
              <w:pBdr>
                <w:top w:val="nil"/>
                <w:left w:val="nil"/>
                <w:bottom w:val="nil"/>
                <w:right w:val="nil"/>
                <w:between w:val="nil"/>
              </w:pBdr>
              <w:spacing w:line="276" w:lineRule="auto"/>
              <w:rPr>
                <w:rFonts w:ascii="Arial" w:eastAsia="Arial" w:hAnsi="Arial" w:cs="Arial"/>
                <w:color w:val="010000"/>
                <w:sz w:val="20"/>
                <w:szCs w:val="20"/>
              </w:rPr>
            </w:pPr>
          </w:p>
        </w:tc>
        <w:tc>
          <w:tcPr>
            <w:tcW w:w="1259" w:type="dxa"/>
            <w:gridSpan w:val="2"/>
            <w:vMerge/>
            <w:shd w:val="clear" w:color="auto" w:fill="auto"/>
            <w:tcMar>
              <w:top w:w="0" w:type="dxa"/>
              <w:bottom w:w="0" w:type="dxa"/>
            </w:tcMar>
            <w:vAlign w:val="center"/>
          </w:tcPr>
          <w:p w14:paraId="3F253B77" w14:textId="77777777" w:rsidR="00AE05B3" w:rsidRDefault="00AE05B3">
            <w:pPr>
              <w:pBdr>
                <w:top w:val="nil"/>
                <w:left w:val="nil"/>
                <w:bottom w:val="nil"/>
                <w:right w:val="nil"/>
                <w:between w:val="nil"/>
              </w:pBdr>
              <w:spacing w:line="276" w:lineRule="auto"/>
              <w:rPr>
                <w:rFonts w:ascii="Arial" w:eastAsia="Arial" w:hAnsi="Arial" w:cs="Arial"/>
                <w:color w:val="010000"/>
                <w:sz w:val="20"/>
                <w:szCs w:val="20"/>
              </w:rPr>
            </w:pPr>
          </w:p>
        </w:tc>
        <w:tc>
          <w:tcPr>
            <w:tcW w:w="4539" w:type="dxa"/>
            <w:gridSpan w:val="2"/>
            <w:shd w:val="clear" w:color="auto" w:fill="auto"/>
            <w:tcMar>
              <w:top w:w="0" w:type="dxa"/>
              <w:bottom w:w="0" w:type="dxa"/>
            </w:tcMar>
            <w:vAlign w:val="center"/>
          </w:tcPr>
          <w:p w14:paraId="12672D0F" w14:textId="77777777" w:rsidR="00AE05B3" w:rsidRDefault="00AE05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AE05B3" w14:paraId="5FE696C4" w14:textId="77777777">
        <w:tc>
          <w:tcPr>
            <w:tcW w:w="480" w:type="dxa"/>
            <w:shd w:val="clear" w:color="auto" w:fill="auto"/>
            <w:tcMar>
              <w:top w:w="0" w:type="dxa"/>
              <w:bottom w:w="0" w:type="dxa"/>
            </w:tcMar>
            <w:vAlign w:val="center"/>
          </w:tcPr>
          <w:p w14:paraId="5A6F2D23"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739" w:type="dxa"/>
            <w:shd w:val="clear" w:color="auto" w:fill="auto"/>
            <w:tcMar>
              <w:top w:w="0" w:type="dxa"/>
              <w:bottom w:w="0" w:type="dxa"/>
            </w:tcMar>
            <w:vAlign w:val="center"/>
          </w:tcPr>
          <w:p w14:paraId="76238A81"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 NQ/CX8-HDQT</w:t>
            </w:r>
          </w:p>
        </w:tc>
        <w:tc>
          <w:tcPr>
            <w:tcW w:w="1259" w:type="dxa"/>
            <w:gridSpan w:val="2"/>
            <w:shd w:val="clear" w:color="auto" w:fill="auto"/>
            <w:tcMar>
              <w:top w:w="0" w:type="dxa"/>
              <w:bottom w:w="0" w:type="dxa"/>
            </w:tcMar>
            <w:vAlign w:val="center"/>
          </w:tcPr>
          <w:p w14:paraId="4C855B31"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4539" w:type="dxa"/>
            <w:gridSpan w:val="2"/>
            <w:shd w:val="clear" w:color="auto" w:fill="auto"/>
            <w:tcMar>
              <w:top w:w="0" w:type="dxa"/>
              <w:bottom w:w="0" w:type="dxa"/>
            </w:tcMar>
            <w:vAlign w:val="center"/>
          </w:tcPr>
          <w:p w14:paraId="33084908"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on amending the company'</w:t>
            </w:r>
            <w:r>
              <w:rPr>
                <w:rFonts w:ascii="Arial" w:hAnsi="Arial"/>
                <w:color w:val="010000"/>
                <w:sz w:val="20"/>
              </w:rPr>
              <w:t>s charter, changing the contents of the Securities Registration Certificate, and supplementing the listing of additional shares issued to increase share capital from the owner's equity.</w:t>
            </w:r>
          </w:p>
        </w:tc>
      </w:tr>
      <w:tr w:rsidR="00AE05B3" w14:paraId="7A6EA98F" w14:textId="77777777">
        <w:tc>
          <w:tcPr>
            <w:tcW w:w="480" w:type="dxa"/>
            <w:shd w:val="clear" w:color="auto" w:fill="auto"/>
            <w:tcMar>
              <w:top w:w="0" w:type="dxa"/>
              <w:bottom w:w="0" w:type="dxa"/>
            </w:tcMar>
            <w:vAlign w:val="center"/>
          </w:tcPr>
          <w:p w14:paraId="2C32B565"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739" w:type="dxa"/>
            <w:shd w:val="clear" w:color="auto" w:fill="auto"/>
            <w:tcMar>
              <w:top w:w="0" w:type="dxa"/>
              <w:bottom w:w="0" w:type="dxa"/>
            </w:tcMar>
            <w:vAlign w:val="center"/>
          </w:tcPr>
          <w:p w14:paraId="3065B584"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35/NQ/CX8-HDQT</w:t>
            </w:r>
          </w:p>
        </w:tc>
        <w:tc>
          <w:tcPr>
            <w:tcW w:w="1259" w:type="dxa"/>
            <w:gridSpan w:val="2"/>
            <w:shd w:val="clear" w:color="auto" w:fill="auto"/>
            <w:tcMar>
              <w:top w:w="0" w:type="dxa"/>
              <w:bottom w:w="0" w:type="dxa"/>
            </w:tcMar>
            <w:vAlign w:val="center"/>
          </w:tcPr>
          <w:p w14:paraId="48F149EA"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01, 2023</w:t>
            </w:r>
          </w:p>
        </w:tc>
        <w:tc>
          <w:tcPr>
            <w:tcW w:w="4539" w:type="dxa"/>
            <w:gridSpan w:val="2"/>
            <w:shd w:val="clear" w:color="auto" w:fill="auto"/>
            <w:tcMar>
              <w:top w:w="0" w:type="dxa"/>
              <w:bottom w:w="0" w:type="dxa"/>
            </w:tcMar>
            <w:vAlign w:val="center"/>
          </w:tcPr>
          <w:p w14:paraId="6BAD825A"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on securities registration with VSDC for the issuance of shares to increase share capital from the owner's equity in 2023.</w:t>
            </w:r>
          </w:p>
        </w:tc>
      </w:tr>
    </w:tbl>
    <w:p w14:paraId="026BBE53" w14:textId="77777777" w:rsidR="00AE05B3" w:rsidRDefault="00C0442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(Annual Report 2023):</w:t>
      </w:r>
    </w:p>
    <w:p w14:paraId="7A7134DD"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Pr>
          <w:rFonts w:ascii="Arial" w:hAnsi="Arial"/>
          <w:color w:val="010000"/>
          <w:sz w:val="20"/>
        </w:rPr>
        <w:t>1 Information</w:t>
      </w:r>
      <w:proofErr w:type="gramEnd"/>
      <w:r>
        <w:rPr>
          <w:rFonts w:ascii="Arial" w:hAnsi="Arial"/>
          <w:color w:val="010000"/>
          <w:sz w:val="20"/>
        </w:rPr>
        <w:t xml:space="preserve"> about the members of the Supervisory Board:</w:t>
      </w:r>
    </w:p>
    <w:tbl>
      <w:tblPr>
        <w:tblStyle w:val="a2"/>
        <w:tblW w:w="9017" w:type="dxa"/>
        <w:tblLayout w:type="fixed"/>
        <w:tblLook w:val="0400" w:firstRow="0" w:lastRow="0" w:firstColumn="0" w:lastColumn="0" w:noHBand="0" w:noVBand="1"/>
      </w:tblPr>
      <w:tblGrid>
        <w:gridCol w:w="734"/>
        <w:gridCol w:w="2092"/>
        <w:gridCol w:w="1261"/>
        <w:gridCol w:w="2261"/>
        <w:gridCol w:w="2669"/>
      </w:tblGrid>
      <w:tr w:rsidR="00320880" w14:paraId="17067DA9" w14:textId="77777777" w:rsidTr="00CC6E97">
        <w:trPr>
          <w:trHeight w:val="940"/>
        </w:trPr>
        <w:tc>
          <w:tcPr>
            <w:tcW w:w="734" w:type="dxa"/>
            <w:tcBorders>
              <w:top w:val="single" w:sz="4" w:space="0" w:color="000000"/>
              <w:left w:val="single" w:sz="4" w:space="0" w:color="000000"/>
            </w:tcBorders>
            <w:shd w:val="clear" w:color="auto" w:fill="auto"/>
            <w:tcMar>
              <w:top w:w="0" w:type="dxa"/>
              <w:bottom w:w="0" w:type="dxa"/>
            </w:tcMar>
            <w:vAlign w:val="center"/>
          </w:tcPr>
          <w:p w14:paraId="640603C3"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092" w:type="dxa"/>
            <w:tcBorders>
              <w:top w:val="single" w:sz="4" w:space="0" w:color="000000"/>
              <w:left w:val="single" w:sz="4" w:space="0" w:color="000000"/>
            </w:tcBorders>
            <w:shd w:val="clear" w:color="auto" w:fill="auto"/>
            <w:tcMar>
              <w:top w:w="0" w:type="dxa"/>
              <w:bottom w:w="0" w:type="dxa"/>
            </w:tcMar>
            <w:vAlign w:val="center"/>
          </w:tcPr>
          <w:p w14:paraId="55CB3BF6"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61" w:type="dxa"/>
            <w:tcBorders>
              <w:top w:val="single" w:sz="4" w:space="0" w:color="000000"/>
              <w:left w:val="single" w:sz="4" w:space="0" w:color="000000"/>
            </w:tcBorders>
            <w:shd w:val="clear" w:color="auto" w:fill="auto"/>
            <w:tcMar>
              <w:top w:w="0" w:type="dxa"/>
              <w:bottom w:w="0" w:type="dxa"/>
            </w:tcMar>
            <w:vAlign w:val="center"/>
          </w:tcPr>
          <w:p w14:paraId="70C82A53"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261" w:type="dxa"/>
            <w:tcBorders>
              <w:top w:val="single" w:sz="4" w:space="0" w:color="000000"/>
              <w:left w:val="single" w:sz="4" w:space="0" w:color="000000"/>
            </w:tcBorders>
            <w:shd w:val="clear" w:color="auto" w:fill="auto"/>
            <w:tcMar>
              <w:top w:w="0" w:type="dxa"/>
              <w:bottom w:w="0" w:type="dxa"/>
            </w:tcMar>
            <w:vAlign w:val="center"/>
          </w:tcPr>
          <w:p w14:paraId="4A0CA9D0"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6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DB6D8C"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AE05B3" w14:paraId="4EA264A8" w14:textId="77777777">
        <w:tc>
          <w:tcPr>
            <w:tcW w:w="734" w:type="dxa"/>
            <w:tcBorders>
              <w:top w:val="single" w:sz="4" w:space="0" w:color="000000"/>
              <w:left w:val="single" w:sz="4" w:space="0" w:color="000000"/>
            </w:tcBorders>
            <w:shd w:val="clear" w:color="auto" w:fill="auto"/>
            <w:tcMar>
              <w:top w:w="0" w:type="dxa"/>
              <w:bottom w:w="0" w:type="dxa"/>
            </w:tcMar>
            <w:vAlign w:val="center"/>
          </w:tcPr>
          <w:p w14:paraId="3F1DF973"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092" w:type="dxa"/>
            <w:tcBorders>
              <w:top w:val="single" w:sz="4" w:space="0" w:color="000000"/>
              <w:left w:val="single" w:sz="4" w:space="0" w:color="000000"/>
            </w:tcBorders>
            <w:shd w:val="clear" w:color="auto" w:fill="auto"/>
            <w:tcMar>
              <w:top w:w="0" w:type="dxa"/>
              <w:bottom w:w="0" w:type="dxa"/>
            </w:tcMar>
            <w:vAlign w:val="center"/>
          </w:tcPr>
          <w:p w14:paraId="7BF799C0"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Ngoc Thanh</w:t>
            </w:r>
          </w:p>
        </w:tc>
        <w:tc>
          <w:tcPr>
            <w:tcW w:w="1261" w:type="dxa"/>
            <w:tcBorders>
              <w:top w:val="single" w:sz="4" w:space="0" w:color="000000"/>
              <w:left w:val="single" w:sz="4" w:space="0" w:color="000000"/>
            </w:tcBorders>
            <w:shd w:val="clear" w:color="auto" w:fill="auto"/>
            <w:tcMar>
              <w:top w:w="0" w:type="dxa"/>
              <w:bottom w:w="0" w:type="dxa"/>
            </w:tcMar>
            <w:vAlign w:val="center"/>
          </w:tcPr>
          <w:p w14:paraId="71F896D7" w14:textId="28246F07" w:rsidR="00AE05B3" w:rsidRDefault="00C0442A" w:rsidP="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261" w:type="dxa"/>
            <w:tcBorders>
              <w:top w:val="single" w:sz="4" w:space="0" w:color="000000"/>
              <w:left w:val="single" w:sz="4" w:space="0" w:color="000000"/>
            </w:tcBorders>
            <w:shd w:val="clear" w:color="auto" w:fill="auto"/>
            <w:tcMar>
              <w:top w:w="0" w:type="dxa"/>
              <w:bottom w:w="0" w:type="dxa"/>
            </w:tcMar>
            <w:vAlign w:val="center"/>
          </w:tcPr>
          <w:p w14:paraId="1BDBFC61" w14:textId="0A111F11" w:rsidR="00AE05B3" w:rsidRDefault="00C0442A" w:rsidP="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the member of the Supervisory Board was on May 25, 2022</w:t>
            </w:r>
          </w:p>
        </w:tc>
        <w:tc>
          <w:tcPr>
            <w:tcW w:w="26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6DDC1E"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AE05B3" w14:paraId="1F62DD2A" w14:textId="77777777">
        <w:tc>
          <w:tcPr>
            <w:tcW w:w="734" w:type="dxa"/>
            <w:tcBorders>
              <w:top w:val="single" w:sz="4" w:space="0" w:color="000000"/>
              <w:left w:val="single" w:sz="4" w:space="0" w:color="000000"/>
            </w:tcBorders>
            <w:shd w:val="clear" w:color="auto" w:fill="auto"/>
            <w:tcMar>
              <w:top w:w="0" w:type="dxa"/>
              <w:bottom w:w="0" w:type="dxa"/>
            </w:tcMar>
            <w:vAlign w:val="center"/>
          </w:tcPr>
          <w:p w14:paraId="46FC613D"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092" w:type="dxa"/>
            <w:tcBorders>
              <w:top w:val="single" w:sz="4" w:space="0" w:color="000000"/>
              <w:left w:val="single" w:sz="4" w:space="0" w:color="000000"/>
            </w:tcBorders>
            <w:shd w:val="clear" w:color="auto" w:fill="auto"/>
            <w:tcMar>
              <w:top w:w="0" w:type="dxa"/>
              <w:bottom w:w="0" w:type="dxa"/>
            </w:tcMar>
            <w:vAlign w:val="center"/>
          </w:tcPr>
          <w:p w14:paraId="25D0B1AC" w14:textId="3730A736" w:rsidR="00AE05B3" w:rsidRDefault="00C0442A" w:rsidP="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Hong Van</w:t>
            </w:r>
          </w:p>
        </w:tc>
        <w:tc>
          <w:tcPr>
            <w:tcW w:w="1261" w:type="dxa"/>
            <w:tcBorders>
              <w:top w:val="single" w:sz="4" w:space="0" w:color="000000"/>
              <w:left w:val="single" w:sz="4" w:space="0" w:color="000000"/>
            </w:tcBorders>
            <w:shd w:val="clear" w:color="auto" w:fill="auto"/>
            <w:tcMar>
              <w:top w:w="0" w:type="dxa"/>
              <w:bottom w:w="0" w:type="dxa"/>
            </w:tcMar>
            <w:vAlign w:val="center"/>
          </w:tcPr>
          <w:p w14:paraId="523CDB31"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Supervisor</w:t>
            </w:r>
          </w:p>
        </w:tc>
        <w:tc>
          <w:tcPr>
            <w:tcW w:w="2261" w:type="dxa"/>
            <w:tcBorders>
              <w:top w:val="single" w:sz="4" w:space="0" w:color="000000"/>
              <w:left w:val="single" w:sz="4" w:space="0" w:color="000000"/>
            </w:tcBorders>
            <w:shd w:val="clear" w:color="auto" w:fill="auto"/>
            <w:tcMar>
              <w:top w:w="0" w:type="dxa"/>
              <w:bottom w:w="0" w:type="dxa"/>
            </w:tcMar>
            <w:vAlign w:val="center"/>
          </w:tcPr>
          <w:p w14:paraId="543E1080" w14:textId="4DE178E9" w:rsidR="00AE05B3" w:rsidRDefault="00C0442A" w:rsidP="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a member of the Supervisory Board: May 25, 2022</w:t>
            </w:r>
          </w:p>
        </w:tc>
        <w:tc>
          <w:tcPr>
            <w:tcW w:w="26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0BE526"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AE05B3" w14:paraId="60687AB8" w14:textId="77777777">
        <w:tc>
          <w:tcPr>
            <w:tcW w:w="7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CB5F90"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0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1DDFD8"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Truong Thi Luong</w:t>
            </w:r>
          </w:p>
        </w:tc>
        <w:tc>
          <w:tcPr>
            <w:tcW w:w="12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2134B7"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Supervisor</w:t>
            </w:r>
          </w:p>
        </w:tc>
        <w:tc>
          <w:tcPr>
            <w:tcW w:w="22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720A86" w14:textId="608B8680" w:rsidR="00AE05B3" w:rsidRDefault="00C0442A" w:rsidP="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a member of the Supervisory Board: May 25, 2022</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0A8A4C"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2338E160" w14:textId="77777777" w:rsidR="00AE05B3" w:rsidRDefault="00C0442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Layout w:type="fixed"/>
        <w:tblLook w:val="0400" w:firstRow="0" w:lastRow="0" w:firstColumn="0" w:lastColumn="0" w:noHBand="0" w:noVBand="1"/>
      </w:tblPr>
      <w:tblGrid>
        <w:gridCol w:w="664"/>
        <w:gridCol w:w="2938"/>
        <w:gridCol w:w="1383"/>
        <w:gridCol w:w="1738"/>
        <w:gridCol w:w="2294"/>
      </w:tblGrid>
      <w:tr w:rsidR="00AE05B3" w14:paraId="5A30D725" w14:textId="77777777">
        <w:tc>
          <w:tcPr>
            <w:tcW w:w="664" w:type="dxa"/>
            <w:tcBorders>
              <w:top w:val="single" w:sz="4" w:space="0" w:color="000000"/>
              <w:left w:val="single" w:sz="4" w:space="0" w:color="000000"/>
            </w:tcBorders>
            <w:shd w:val="clear" w:color="auto" w:fill="auto"/>
            <w:tcMar>
              <w:top w:w="0" w:type="dxa"/>
              <w:bottom w:w="0" w:type="dxa"/>
            </w:tcMar>
            <w:vAlign w:val="center"/>
          </w:tcPr>
          <w:p w14:paraId="582AF55E"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938" w:type="dxa"/>
            <w:tcBorders>
              <w:top w:val="single" w:sz="4" w:space="0" w:color="000000"/>
              <w:left w:val="single" w:sz="4" w:space="0" w:color="000000"/>
            </w:tcBorders>
            <w:shd w:val="clear" w:color="auto" w:fill="auto"/>
            <w:tcMar>
              <w:top w:w="0" w:type="dxa"/>
              <w:bottom w:w="0" w:type="dxa"/>
            </w:tcMar>
            <w:vAlign w:val="center"/>
          </w:tcPr>
          <w:p w14:paraId="0313FAA8"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383" w:type="dxa"/>
            <w:tcBorders>
              <w:top w:val="single" w:sz="4" w:space="0" w:color="000000"/>
              <w:left w:val="single" w:sz="4" w:space="0" w:color="000000"/>
            </w:tcBorders>
            <w:shd w:val="clear" w:color="auto" w:fill="auto"/>
            <w:tcMar>
              <w:top w:w="0" w:type="dxa"/>
              <w:bottom w:w="0" w:type="dxa"/>
            </w:tcMar>
            <w:vAlign w:val="center"/>
          </w:tcPr>
          <w:p w14:paraId="3083BAE6"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738" w:type="dxa"/>
            <w:tcBorders>
              <w:top w:val="single" w:sz="4" w:space="0" w:color="000000"/>
              <w:left w:val="single" w:sz="4" w:space="0" w:color="000000"/>
            </w:tcBorders>
            <w:shd w:val="clear" w:color="auto" w:fill="auto"/>
            <w:tcMar>
              <w:top w:w="0" w:type="dxa"/>
              <w:bottom w:w="0" w:type="dxa"/>
            </w:tcMar>
            <w:vAlign w:val="center"/>
          </w:tcPr>
          <w:p w14:paraId="48A5E86B"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9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D219B4"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member of the </w:t>
            </w:r>
            <w:r>
              <w:rPr>
                <w:rFonts w:ascii="Arial" w:hAnsi="Arial"/>
                <w:color w:val="010000"/>
                <w:sz w:val="20"/>
              </w:rPr>
              <w:lastRenderedPageBreak/>
              <w:t>Supervisory Board</w:t>
            </w:r>
          </w:p>
        </w:tc>
      </w:tr>
      <w:tr w:rsidR="00320880" w14:paraId="437582CB" w14:textId="77777777" w:rsidTr="00A3432F">
        <w:trPr>
          <w:trHeight w:val="940"/>
        </w:trPr>
        <w:tc>
          <w:tcPr>
            <w:tcW w:w="664" w:type="dxa"/>
            <w:tcBorders>
              <w:top w:val="single" w:sz="4" w:space="0" w:color="000000"/>
              <w:left w:val="single" w:sz="4" w:space="0" w:color="000000"/>
            </w:tcBorders>
            <w:shd w:val="clear" w:color="auto" w:fill="auto"/>
            <w:tcMar>
              <w:top w:w="0" w:type="dxa"/>
              <w:bottom w:w="0" w:type="dxa"/>
            </w:tcMar>
            <w:vAlign w:val="center"/>
          </w:tcPr>
          <w:p w14:paraId="1EBA8E98" w14:textId="2468FA27" w:rsidR="00320880" w:rsidRDefault="00320880" w:rsidP="00DF34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938" w:type="dxa"/>
            <w:tcBorders>
              <w:top w:val="single" w:sz="4" w:space="0" w:color="000000"/>
              <w:left w:val="single" w:sz="4" w:space="0" w:color="000000"/>
            </w:tcBorders>
            <w:shd w:val="clear" w:color="auto" w:fill="auto"/>
            <w:tcMar>
              <w:top w:w="0" w:type="dxa"/>
              <w:bottom w:w="0" w:type="dxa"/>
            </w:tcMar>
            <w:vAlign w:val="center"/>
          </w:tcPr>
          <w:p w14:paraId="75FD2320" w14:textId="35995659" w:rsidR="00320880" w:rsidRDefault="00320880" w:rsidP="00FF1B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Vu Duy </w:t>
            </w:r>
            <w:proofErr w:type="spellStart"/>
            <w:r>
              <w:rPr>
                <w:rFonts w:ascii="Arial" w:hAnsi="Arial"/>
                <w:color w:val="010000"/>
                <w:sz w:val="20"/>
              </w:rPr>
              <w:t>Hau</w:t>
            </w:r>
            <w:proofErr w:type="spellEnd"/>
          </w:p>
        </w:tc>
        <w:tc>
          <w:tcPr>
            <w:tcW w:w="1383" w:type="dxa"/>
            <w:tcBorders>
              <w:top w:val="single" w:sz="4" w:space="0" w:color="000000"/>
              <w:left w:val="single" w:sz="4" w:space="0" w:color="000000"/>
            </w:tcBorders>
            <w:shd w:val="clear" w:color="auto" w:fill="auto"/>
            <w:tcMar>
              <w:top w:w="0" w:type="dxa"/>
              <w:bottom w:w="0" w:type="dxa"/>
            </w:tcMar>
            <w:vAlign w:val="center"/>
          </w:tcPr>
          <w:p w14:paraId="0B396E86" w14:textId="6E23F1FE" w:rsidR="00320880" w:rsidRDefault="00320880" w:rsidP="004E25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15, 1972</w:t>
            </w:r>
          </w:p>
        </w:tc>
        <w:tc>
          <w:tcPr>
            <w:tcW w:w="1738" w:type="dxa"/>
            <w:tcBorders>
              <w:top w:val="single" w:sz="4" w:space="0" w:color="000000"/>
              <w:left w:val="single" w:sz="4" w:space="0" w:color="000000"/>
            </w:tcBorders>
            <w:shd w:val="clear" w:color="auto" w:fill="auto"/>
            <w:tcMar>
              <w:top w:w="0" w:type="dxa"/>
              <w:bottom w:w="0" w:type="dxa"/>
            </w:tcMar>
            <w:vAlign w:val="center"/>
          </w:tcPr>
          <w:p w14:paraId="3551D3BC" w14:textId="50A94452" w:rsidR="00320880" w:rsidRDefault="00320880" w:rsidP="00617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229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34B0F6" w14:textId="03DBC049" w:rsidR="00320880" w:rsidRDefault="00320880" w:rsidP="00A3432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on April 15, 2010</w:t>
            </w:r>
          </w:p>
        </w:tc>
      </w:tr>
      <w:tr w:rsidR="00AE05B3" w14:paraId="789F49BB" w14:textId="77777777">
        <w:tc>
          <w:tcPr>
            <w:tcW w:w="664" w:type="dxa"/>
            <w:tcBorders>
              <w:top w:val="single" w:sz="4" w:space="0" w:color="000000"/>
              <w:left w:val="single" w:sz="4" w:space="0" w:color="000000"/>
            </w:tcBorders>
            <w:shd w:val="clear" w:color="auto" w:fill="auto"/>
            <w:tcMar>
              <w:top w:w="0" w:type="dxa"/>
              <w:bottom w:w="0" w:type="dxa"/>
            </w:tcMar>
            <w:vAlign w:val="center"/>
          </w:tcPr>
          <w:p w14:paraId="48EDF720"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938" w:type="dxa"/>
            <w:tcBorders>
              <w:top w:val="single" w:sz="4" w:space="0" w:color="000000"/>
              <w:left w:val="single" w:sz="4" w:space="0" w:color="000000"/>
            </w:tcBorders>
            <w:shd w:val="clear" w:color="auto" w:fill="auto"/>
            <w:tcMar>
              <w:top w:w="0" w:type="dxa"/>
              <w:bottom w:w="0" w:type="dxa"/>
            </w:tcMar>
            <w:vAlign w:val="center"/>
          </w:tcPr>
          <w:p w14:paraId="6C2E6302"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Bien Cuong</w:t>
            </w:r>
          </w:p>
        </w:tc>
        <w:tc>
          <w:tcPr>
            <w:tcW w:w="1383" w:type="dxa"/>
            <w:tcBorders>
              <w:top w:val="single" w:sz="4" w:space="0" w:color="000000"/>
              <w:left w:val="single" w:sz="4" w:space="0" w:color="000000"/>
            </w:tcBorders>
            <w:shd w:val="clear" w:color="auto" w:fill="auto"/>
            <w:tcMar>
              <w:top w:w="0" w:type="dxa"/>
              <w:bottom w:w="0" w:type="dxa"/>
            </w:tcMar>
            <w:vAlign w:val="center"/>
          </w:tcPr>
          <w:p w14:paraId="4A994281"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25, 1958</w:t>
            </w:r>
          </w:p>
        </w:tc>
        <w:tc>
          <w:tcPr>
            <w:tcW w:w="1738" w:type="dxa"/>
            <w:tcBorders>
              <w:top w:val="single" w:sz="4" w:space="0" w:color="000000"/>
              <w:left w:val="single" w:sz="4" w:space="0" w:color="000000"/>
            </w:tcBorders>
            <w:shd w:val="clear" w:color="auto" w:fill="auto"/>
            <w:tcMar>
              <w:top w:w="0" w:type="dxa"/>
              <w:bottom w:w="0" w:type="dxa"/>
            </w:tcMar>
            <w:vAlign w:val="center"/>
          </w:tcPr>
          <w:p w14:paraId="74993596"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229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A9BCD2"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on June 22, 2009</w:t>
            </w:r>
          </w:p>
          <w:p w14:paraId="6EBD8B8B"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Dismissed on January 01, 2023</w:t>
            </w:r>
          </w:p>
        </w:tc>
      </w:tr>
      <w:tr w:rsidR="00AE05B3" w14:paraId="2D082D5E" w14:textId="77777777">
        <w:tc>
          <w:tcPr>
            <w:tcW w:w="664" w:type="dxa"/>
            <w:tcBorders>
              <w:top w:val="single" w:sz="4" w:space="0" w:color="000000"/>
              <w:left w:val="single" w:sz="4" w:space="0" w:color="000000"/>
            </w:tcBorders>
            <w:shd w:val="clear" w:color="auto" w:fill="auto"/>
            <w:tcMar>
              <w:top w:w="0" w:type="dxa"/>
              <w:bottom w:w="0" w:type="dxa"/>
            </w:tcMar>
            <w:vAlign w:val="center"/>
          </w:tcPr>
          <w:p w14:paraId="11DC7D0D"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938" w:type="dxa"/>
            <w:tcBorders>
              <w:top w:val="single" w:sz="4" w:space="0" w:color="000000"/>
              <w:left w:val="single" w:sz="4" w:space="0" w:color="000000"/>
            </w:tcBorders>
            <w:shd w:val="clear" w:color="auto" w:fill="auto"/>
            <w:tcMar>
              <w:top w:w="0" w:type="dxa"/>
              <w:bottom w:w="0" w:type="dxa"/>
            </w:tcMar>
            <w:vAlign w:val="center"/>
          </w:tcPr>
          <w:p w14:paraId="52B627C6"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Vu Ngoc </w:t>
            </w:r>
            <w:proofErr w:type="spellStart"/>
            <w:r>
              <w:rPr>
                <w:rFonts w:ascii="Arial" w:hAnsi="Arial"/>
                <w:color w:val="010000"/>
                <w:sz w:val="20"/>
              </w:rPr>
              <w:t>Triu</w:t>
            </w:r>
            <w:proofErr w:type="spellEnd"/>
          </w:p>
        </w:tc>
        <w:tc>
          <w:tcPr>
            <w:tcW w:w="1383" w:type="dxa"/>
            <w:tcBorders>
              <w:top w:val="single" w:sz="4" w:space="0" w:color="000000"/>
              <w:left w:val="single" w:sz="4" w:space="0" w:color="000000"/>
            </w:tcBorders>
            <w:shd w:val="clear" w:color="auto" w:fill="auto"/>
            <w:tcMar>
              <w:top w:w="0" w:type="dxa"/>
              <w:bottom w:w="0" w:type="dxa"/>
            </w:tcMar>
            <w:vAlign w:val="center"/>
          </w:tcPr>
          <w:p w14:paraId="3120BEC8"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02, 1979</w:t>
            </w:r>
          </w:p>
        </w:tc>
        <w:tc>
          <w:tcPr>
            <w:tcW w:w="1738" w:type="dxa"/>
            <w:tcBorders>
              <w:top w:val="single" w:sz="4" w:space="0" w:color="000000"/>
              <w:left w:val="single" w:sz="4" w:space="0" w:color="000000"/>
            </w:tcBorders>
            <w:shd w:val="clear" w:color="auto" w:fill="auto"/>
            <w:tcMar>
              <w:top w:w="0" w:type="dxa"/>
              <w:bottom w:w="0" w:type="dxa"/>
            </w:tcMar>
            <w:vAlign w:val="center"/>
          </w:tcPr>
          <w:p w14:paraId="5043CF0E"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Tansportation</w:t>
            </w:r>
            <w:proofErr w:type="spellEnd"/>
            <w:r>
              <w:rPr>
                <w:rFonts w:ascii="Arial" w:hAnsi="Arial"/>
                <w:color w:val="010000"/>
                <w:sz w:val="20"/>
              </w:rPr>
              <w:t xml:space="preserve"> Engineer</w:t>
            </w:r>
          </w:p>
        </w:tc>
        <w:tc>
          <w:tcPr>
            <w:tcW w:w="229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6B221A"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on October 22, 2020</w:t>
            </w:r>
          </w:p>
        </w:tc>
      </w:tr>
      <w:tr w:rsidR="00AE05B3" w14:paraId="4ECEF9C5" w14:textId="77777777">
        <w:tc>
          <w:tcPr>
            <w:tcW w:w="6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C13489"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93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0926E3"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 Van Luc</w:t>
            </w:r>
          </w:p>
        </w:tc>
        <w:tc>
          <w:tcPr>
            <w:tcW w:w="13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25B85E"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16, 1962</w:t>
            </w:r>
          </w:p>
        </w:tc>
        <w:tc>
          <w:tcPr>
            <w:tcW w:w="173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1EC930"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Commercial economy</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190484"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on October 13, 2021</w:t>
            </w:r>
          </w:p>
        </w:tc>
      </w:tr>
    </w:tbl>
    <w:p w14:paraId="7550CEC8" w14:textId="77777777" w:rsidR="00AE05B3" w:rsidRDefault="00C0442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9"/>
        <w:gridCol w:w="1504"/>
        <w:gridCol w:w="2584"/>
        <w:gridCol w:w="2330"/>
      </w:tblGrid>
      <w:tr w:rsidR="00AE05B3" w14:paraId="6933AF81" w14:textId="77777777">
        <w:tc>
          <w:tcPr>
            <w:tcW w:w="2599" w:type="dxa"/>
            <w:shd w:val="clear" w:color="auto" w:fill="auto"/>
            <w:tcMar>
              <w:top w:w="0" w:type="dxa"/>
              <w:bottom w:w="0" w:type="dxa"/>
            </w:tcMar>
            <w:vAlign w:val="center"/>
          </w:tcPr>
          <w:p w14:paraId="3819D527"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504" w:type="dxa"/>
            <w:shd w:val="clear" w:color="auto" w:fill="auto"/>
            <w:tcMar>
              <w:top w:w="0" w:type="dxa"/>
              <w:bottom w:w="0" w:type="dxa"/>
            </w:tcMar>
            <w:vAlign w:val="center"/>
          </w:tcPr>
          <w:p w14:paraId="521314CE"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584" w:type="dxa"/>
            <w:shd w:val="clear" w:color="auto" w:fill="auto"/>
            <w:tcMar>
              <w:top w:w="0" w:type="dxa"/>
              <w:bottom w:w="0" w:type="dxa"/>
            </w:tcMar>
            <w:vAlign w:val="center"/>
          </w:tcPr>
          <w:p w14:paraId="4112024B"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330" w:type="dxa"/>
            <w:shd w:val="clear" w:color="auto" w:fill="auto"/>
            <w:tcMar>
              <w:top w:w="0" w:type="dxa"/>
              <w:bottom w:w="0" w:type="dxa"/>
            </w:tcMar>
            <w:vAlign w:val="center"/>
          </w:tcPr>
          <w:p w14:paraId="6AEEE0D1"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Appointment/dismissal date</w:t>
            </w:r>
          </w:p>
        </w:tc>
      </w:tr>
      <w:tr w:rsidR="00AE05B3" w14:paraId="2307C79D" w14:textId="77777777">
        <w:tc>
          <w:tcPr>
            <w:tcW w:w="2599" w:type="dxa"/>
            <w:shd w:val="clear" w:color="auto" w:fill="auto"/>
            <w:tcMar>
              <w:top w:w="0" w:type="dxa"/>
              <w:bottom w:w="0" w:type="dxa"/>
            </w:tcMar>
            <w:vAlign w:val="center"/>
          </w:tcPr>
          <w:p w14:paraId="7EE0D22F"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Thu Hoai</w:t>
            </w:r>
          </w:p>
        </w:tc>
        <w:tc>
          <w:tcPr>
            <w:tcW w:w="1504" w:type="dxa"/>
            <w:shd w:val="clear" w:color="auto" w:fill="auto"/>
            <w:tcMar>
              <w:top w:w="0" w:type="dxa"/>
              <w:bottom w:w="0" w:type="dxa"/>
            </w:tcMar>
            <w:vAlign w:val="center"/>
          </w:tcPr>
          <w:p w14:paraId="11EC4B9D"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20, 1976</w:t>
            </w:r>
          </w:p>
        </w:tc>
        <w:tc>
          <w:tcPr>
            <w:tcW w:w="2584" w:type="dxa"/>
            <w:shd w:val="clear" w:color="auto" w:fill="auto"/>
            <w:tcMar>
              <w:top w:w="0" w:type="dxa"/>
              <w:bottom w:w="0" w:type="dxa"/>
            </w:tcMar>
            <w:vAlign w:val="center"/>
          </w:tcPr>
          <w:p w14:paraId="311D874D"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330" w:type="dxa"/>
            <w:shd w:val="clear" w:color="auto" w:fill="auto"/>
            <w:tcMar>
              <w:top w:w="0" w:type="dxa"/>
              <w:bottom w:w="0" w:type="dxa"/>
            </w:tcMar>
            <w:vAlign w:val="center"/>
          </w:tcPr>
          <w:p w14:paraId="54DC5077"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on July 04, 2014</w:t>
            </w:r>
          </w:p>
        </w:tc>
      </w:tr>
    </w:tbl>
    <w:p w14:paraId="7C819877" w14:textId="77777777" w:rsidR="00AE05B3" w:rsidRDefault="00C0442A" w:rsidP="00C0442A">
      <w:pPr>
        <w:numPr>
          <w:ilvl w:val="0"/>
          <w:numId w:val="1"/>
        </w:numPr>
        <w:pBdr>
          <w:top w:val="nil"/>
          <w:left w:val="nil"/>
          <w:bottom w:val="nil"/>
          <w:right w:val="nil"/>
          <w:between w:val="nil"/>
        </w:pBdr>
        <w:tabs>
          <w:tab w:val="left" w:pos="432"/>
          <w:tab w:val="left" w:pos="1350"/>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12C3038C" w14:textId="77777777" w:rsidR="00AE05B3" w:rsidRDefault="00C0442A" w:rsidP="00C0442A">
      <w:pPr>
        <w:numPr>
          <w:ilvl w:val="0"/>
          <w:numId w:val="1"/>
        </w:numPr>
        <w:pBdr>
          <w:top w:val="nil"/>
          <w:left w:val="nil"/>
          <w:bottom w:val="nil"/>
          <w:right w:val="nil"/>
          <w:between w:val="nil"/>
        </w:pBdr>
        <w:tabs>
          <w:tab w:val="left" w:pos="432"/>
          <w:tab w:val="left" w:pos="1436"/>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public Company and transactions between the affiliated persons of the Company with the Company itself:</w:t>
      </w:r>
    </w:p>
    <w:p w14:paraId="5E6BBE24" w14:textId="77777777" w:rsidR="00AE05B3" w:rsidRDefault="00C0442A" w:rsidP="00C0442A">
      <w:pPr>
        <w:numPr>
          <w:ilvl w:val="0"/>
          <w:numId w:val="10"/>
        </w:numPr>
        <w:pBdr>
          <w:top w:val="nil"/>
          <w:left w:val="nil"/>
          <w:bottom w:val="nil"/>
          <w:right w:val="nil"/>
          <w:between w:val="nil"/>
        </w:pBdr>
        <w:tabs>
          <w:tab w:val="left" w:pos="432"/>
          <w:tab w:val="left" w:pos="6041"/>
          <w:tab w:val="left" w:pos="7330"/>
          <w:tab w:val="left" w:pos="8568"/>
          <w:tab w:val="left" w:pos="925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r>
        <w:rPr>
          <w:rFonts w:ascii="Arial" w:hAnsi="Arial"/>
          <w:color w:val="010000"/>
          <w:sz w:val="20"/>
        </w:rPr>
        <w:t>PDMR, or affiliated persons of PDMR</w:t>
      </w:r>
    </w:p>
    <w:p w14:paraId="2AA2DED1" w14:textId="77777777" w:rsidR="00AE05B3" w:rsidRDefault="00C0442A" w:rsidP="00C0442A">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Company’s PDMR, affiliated people of PDMR and subsidiaries, companies controlled by the Company:</w:t>
      </w:r>
    </w:p>
    <w:p w14:paraId="51CC6873" w14:textId="77777777" w:rsidR="00AE05B3" w:rsidRDefault="00C0442A" w:rsidP="00C0442A">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29CFDD2B" w14:textId="77777777" w:rsidR="00AE05B3" w:rsidRDefault="00C0442A" w:rsidP="00C0442A">
      <w:pPr>
        <w:numPr>
          <w:ilvl w:val="1"/>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w:t>
      </w:r>
      <w:r>
        <w:rPr>
          <w:rFonts w:ascii="Arial" w:hAnsi="Arial"/>
          <w:color w:val="010000"/>
          <w:sz w:val="20"/>
        </w:rPr>
        <w:t>ve Manager (the General Manager) for the past three (03) years (calculated at the time of reporting).</w:t>
      </w:r>
    </w:p>
    <w:p w14:paraId="266488D9" w14:textId="77777777" w:rsidR="00AE05B3" w:rsidRDefault="00C0442A" w:rsidP="00C0442A">
      <w:pPr>
        <w:numPr>
          <w:ilvl w:val="1"/>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the Manage</w:t>
      </w:r>
      <w:r>
        <w:rPr>
          <w:rFonts w:ascii="Arial" w:hAnsi="Arial"/>
          <w:color w:val="010000"/>
          <w:sz w:val="20"/>
        </w:rPr>
        <w:t>r (General Manager) and other managers are members of the Board of Directors, the Executive Manager (General Manager).</w:t>
      </w:r>
    </w:p>
    <w:p w14:paraId="79E2B895" w14:textId="77777777" w:rsidR="00AE05B3" w:rsidRDefault="00C0442A" w:rsidP="00C0442A">
      <w:pPr>
        <w:numPr>
          <w:ilvl w:val="1"/>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w:t>
      </w:r>
      <w:r>
        <w:rPr>
          <w:rFonts w:ascii="Arial" w:hAnsi="Arial"/>
          <w:color w:val="010000"/>
          <w:sz w:val="20"/>
        </w:rPr>
        <w:t>embers of the Supervisory Board, and the Manager (General Manager) and other managers:</w:t>
      </w:r>
      <w:bookmarkStart w:id="1" w:name="_GoBack"/>
      <w:bookmarkEnd w:id="1"/>
    </w:p>
    <w:p w14:paraId="09D01E79" w14:textId="77777777" w:rsidR="00AE05B3" w:rsidRDefault="00C0442A" w:rsidP="00C0442A">
      <w:pPr>
        <w:numPr>
          <w:ilvl w:val="0"/>
          <w:numId w:val="1"/>
        </w:numPr>
        <w:pBdr>
          <w:top w:val="nil"/>
          <w:left w:val="nil"/>
          <w:bottom w:val="nil"/>
          <w:right w:val="nil"/>
          <w:between w:val="nil"/>
        </w:pBdr>
        <w:tabs>
          <w:tab w:val="left" w:pos="432"/>
          <w:tab w:val="left" w:pos="11152"/>
        </w:tabs>
        <w:spacing w:after="120" w:line="360" w:lineRule="auto"/>
        <w:jc w:val="both"/>
        <w:rPr>
          <w:rFonts w:ascii="Arial" w:eastAsia="Arial" w:hAnsi="Arial" w:cs="Arial"/>
          <w:color w:val="010000"/>
          <w:sz w:val="20"/>
          <w:szCs w:val="20"/>
        </w:rPr>
      </w:pPr>
      <w:r>
        <w:rPr>
          <w:rFonts w:ascii="Arial" w:hAnsi="Arial"/>
          <w:color w:val="010000"/>
          <w:sz w:val="20"/>
        </w:rPr>
        <w:lastRenderedPageBreak/>
        <w:t>Share transactions of PDMR and affiliated persons of PDMR (Annual Report 2023):</w:t>
      </w:r>
    </w:p>
    <w:p w14:paraId="102DC2A1" w14:textId="77777777" w:rsidR="00AE05B3" w:rsidRDefault="00C0442A" w:rsidP="00C0442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 of PDMR and affiliated persons related to the Company’s shares:</w:t>
      </w:r>
    </w:p>
    <w:tbl>
      <w:tblPr>
        <w:tblStyle w:val="a7"/>
        <w:tblW w:w="9017" w:type="dxa"/>
        <w:tblLayout w:type="fixed"/>
        <w:tblLook w:val="0400" w:firstRow="0" w:lastRow="0" w:firstColumn="0" w:lastColumn="0" w:noHBand="0" w:noVBand="1"/>
      </w:tblPr>
      <w:tblGrid>
        <w:gridCol w:w="559"/>
        <w:gridCol w:w="2260"/>
        <w:gridCol w:w="1095"/>
        <w:gridCol w:w="1104"/>
        <w:gridCol w:w="842"/>
        <w:gridCol w:w="1015"/>
        <w:gridCol w:w="894"/>
        <w:gridCol w:w="1248"/>
      </w:tblGrid>
      <w:tr w:rsidR="00320880" w14:paraId="6EE8A720" w14:textId="77777777" w:rsidTr="003E65F2">
        <w:trPr>
          <w:trHeight w:val="820"/>
        </w:trPr>
        <w:tc>
          <w:tcPr>
            <w:tcW w:w="559" w:type="dxa"/>
            <w:vMerge w:val="restart"/>
            <w:tcBorders>
              <w:top w:val="single" w:sz="4" w:space="0" w:color="000000"/>
              <w:left w:val="single" w:sz="4" w:space="0" w:color="000000"/>
              <w:bottom w:val="nil"/>
            </w:tcBorders>
            <w:shd w:val="clear" w:color="auto" w:fill="auto"/>
            <w:tcMar>
              <w:top w:w="0" w:type="dxa"/>
              <w:bottom w:w="0" w:type="dxa"/>
            </w:tcMar>
            <w:vAlign w:val="center"/>
          </w:tcPr>
          <w:p w14:paraId="46905695"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260" w:type="dxa"/>
            <w:vMerge w:val="restart"/>
            <w:tcBorders>
              <w:top w:val="single" w:sz="4" w:space="0" w:color="000000"/>
              <w:left w:val="single" w:sz="4" w:space="0" w:color="000000"/>
              <w:bottom w:val="nil"/>
            </w:tcBorders>
            <w:shd w:val="clear" w:color="auto" w:fill="auto"/>
            <w:tcMar>
              <w:top w:w="0" w:type="dxa"/>
              <w:bottom w:w="0" w:type="dxa"/>
            </w:tcMar>
            <w:vAlign w:val="center"/>
          </w:tcPr>
          <w:p w14:paraId="2A565F88"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095" w:type="dxa"/>
            <w:vMerge w:val="restart"/>
            <w:tcBorders>
              <w:top w:val="single" w:sz="4" w:space="0" w:color="000000"/>
              <w:left w:val="single" w:sz="4" w:space="0" w:color="000000"/>
              <w:bottom w:val="nil"/>
            </w:tcBorders>
            <w:shd w:val="clear" w:color="auto" w:fill="auto"/>
            <w:tcMar>
              <w:top w:w="0" w:type="dxa"/>
              <w:bottom w:w="0" w:type="dxa"/>
            </w:tcMar>
            <w:vAlign w:val="center"/>
          </w:tcPr>
          <w:p w14:paraId="4E9BB03C"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946" w:type="dxa"/>
            <w:gridSpan w:val="2"/>
            <w:tcBorders>
              <w:top w:val="single" w:sz="4" w:space="0" w:color="000000"/>
              <w:left w:val="single" w:sz="4" w:space="0" w:color="000000"/>
              <w:bottom w:val="nil"/>
            </w:tcBorders>
            <w:shd w:val="clear" w:color="auto" w:fill="auto"/>
            <w:tcMar>
              <w:top w:w="0" w:type="dxa"/>
              <w:bottom w:w="0" w:type="dxa"/>
            </w:tcMar>
            <w:vAlign w:val="center"/>
          </w:tcPr>
          <w:p w14:paraId="45C4C0BE"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909" w:type="dxa"/>
            <w:gridSpan w:val="2"/>
            <w:tcBorders>
              <w:top w:val="single" w:sz="4" w:space="0" w:color="000000"/>
              <w:left w:val="single" w:sz="4" w:space="0" w:color="000000"/>
              <w:bottom w:val="nil"/>
            </w:tcBorders>
            <w:shd w:val="clear" w:color="auto" w:fill="auto"/>
            <w:tcMar>
              <w:top w:w="0" w:type="dxa"/>
              <w:bottom w:w="0" w:type="dxa"/>
            </w:tcMar>
            <w:vAlign w:val="center"/>
          </w:tcPr>
          <w:p w14:paraId="282315C9"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248" w:type="dxa"/>
            <w:vMerge w:val="restart"/>
            <w:tcBorders>
              <w:top w:val="single" w:sz="4" w:space="0" w:color="000000"/>
              <w:left w:val="single" w:sz="4" w:space="0" w:color="000000"/>
              <w:bottom w:val="nil"/>
              <w:right w:val="single" w:sz="4" w:space="0" w:color="000000"/>
            </w:tcBorders>
            <w:shd w:val="clear" w:color="auto" w:fill="auto"/>
            <w:tcMar>
              <w:top w:w="0" w:type="dxa"/>
              <w:bottom w:w="0" w:type="dxa"/>
            </w:tcMar>
            <w:vAlign w:val="center"/>
          </w:tcPr>
          <w:p w14:paraId="650794E9"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320880" w14:paraId="2594B069" w14:textId="77777777">
        <w:tc>
          <w:tcPr>
            <w:tcW w:w="559" w:type="dxa"/>
            <w:vMerge/>
            <w:tcBorders>
              <w:left w:val="single" w:sz="4" w:space="0" w:color="000000"/>
            </w:tcBorders>
            <w:shd w:val="clear" w:color="auto" w:fill="auto"/>
            <w:tcMar>
              <w:top w:w="0" w:type="dxa"/>
              <w:bottom w:w="0" w:type="dxa"/>
            </w:tcMar>
            <w:vAlign w:val="center"/>
          </w:tcPr>
          <w:p w14:paraId="087360C9" w14:textId="77777777" w:rsidR="00320880" w:rsidRDefault="00320880">
            <w:pPr>
              <w:pBdr>
                <w:top w:val="nil"/>
                <w:left w:val="nil"/>
                <w:bottom w:val="nil"/>
                <w:right w:val="nil"/>
                <w:between w:val="nil"/>
              </w:pBdr>
              <w:spacing w:line="276" w:lineRule="auto"/>
              <w:rPr>
                <w:rFonts w:ascii="Arial" w:eastAsia="Arial" w:hAnsi="Arial" w:cs="Arial"/>
                <w:color w:val="010000"/>
                <w:sz w:val="20"/>
                <w:szCs w:val="20"/>
              </w:rPr>
            </w:pPr>
          </w:p>
        </w:tc>
        <w:tc>
          <w:tcPr>
            <w:tcW w:w="2260" w:type="dxa"/>
            <w:vMerge/>
            <w:tcBorders>
              <w:top w:val="single" w:sz="4" w:space="0" w:color="000000"/>
              <w:left w:val="single" w:sz="4" w:space="0" w:color="000000"/>
            </w:tcBorders>
            <w:shd w:val="clear" w:color="auto" w:fill="auto"/>
            <w:tcMar>
              <w:top w:w="0" w:type="dxa"/>
              <w:bottom w:w="0" w:type="dxa"/>
            </w:tcMar>
            <w:vAlign w:val="center"/>
          </w:tcPr>
          <w:p w14:paraId="4D54B4BE" w14:textId="77777777" w:rsidR="00320880" w:rsidRDefault="00320880">
            <w:pPr>
              <w:pBdr>
                <w:top w:val="nil"/>
                <w:left w:val="nil"/>
                <w:bottom w:val="nil"/>
                <w:right w:val="nil"/>
                <w:between w:val="nil"/>
              </w:pBdr>
              <w:spacing w:line="276" w:lineRule="auto"/>
              <w:rPr>
                <w:rFonts w:ascii="Arial" w:eastAsia="Arial" w:hAnsi="Arial" w:cs="Arial"/>
                <w:color w:val="010000"/>
                <w:sz w:val="20"/>
                <w:szCs w:val="20"/>
              </w:rPr>
            </w:pPr>
          </w:p>
        </w:tc>
        <w:tc>
          <w:tcPr>
            <w:tcW w:w="1095" w:type="dxa"/>
            <w:vMerge/>
            <w:tcBorders>
              <w:top w:val="single" w:sz="4" w:space="0" w:color="000000"/>
              <w:left w:val="single" w:sz="4" w:space="0" w:color="000000"/>
            </w:tcBorders>
            <w:shd w:val="clear" w:color="auto" w:fill="auto"/>
            <w:tcMar>
              <w:top w:w="0" w:type="dxa"/>
              <w:bottom w:w="0" w:type="dxa"/>
            </w:tcMar>
            <w:vAlign w:val="center"/>
          </w:tcPr>
          <w:p w14:paraId="45A6BFEE" w14:textId="77777777" w:rsidR="00320880" w:rsidRDefault="00320880">
            <w:pPr>
              <w:pBdr>
                <w:top w:val="nil"/>
                <w:left w:val="nil"/>
                <w:bottom w:val="nil"/>
                <w:right w:val="nil"/>
                <w:between w:val="nil"/>
              </w:pBdr>
              <w:spacing w:line="276" w:lineRule="auto"/>
              <w:rPr>
                <w:rFonts w:ascii="Arial" w:eastAsia="Arial" w:hAnsi="Arial" w:cs="Arial"/>
                <w:color w:val="010000"/>
                <w:sz w:val="20"/>
                <w:szCs w:val="20"/>
              </w:rPr>
            </w:pPr>
          </w:p>
        </w:tc>
        <w:tc>
          <w:tcPr>
            <w:tcW w:w="1104" w:type="dxa"/>
            <w:tcBorders>
              <w:top w:val="single" w:sz="4" w:space="0" w:color="000000"/>
              <w:left w:val="single" w:sz="4" w:space="0" w:color="000000"/>
            </w:tcBorders>
            <w:shd w:val="clear" w:color="auto" w:fill="auto"/>
            <w:tcMar>
              <w:top w:w="0" w:type="dxa"/>
              <w:bottom w:w="0" w:type="dxa"/>
            </w:tcMar>
            <w:vAlign w:val="center"/>
          </w:tcPr>
          <w:p w14:paraId="291DDE4F"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842" w:type="dxa"/>
            <w:tcBorders>
              <w:top w:val="single" w:sz="4" w:space="0" w:color="000000"/>
              <w:left w:val="single" w:sz="4" w:space="0" w:color="000000"/>
            </w:tcBorders>
            <w:shd w:val="clear" w:color="auto" w:fill="auto"/>
            <w:tcMar>
              <w:top w:w="0" w:type="dxa"/>
              <w:bottom w:w="0" w:type="dxa"/>
            </w:tcMar>
            <w:vAlign w:val="center"/>
          </w:tcPr>
          <w:p w14:paraId="79E65629"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015" w:type="dxa"/>
            <w:tcBorders>
              <w:top w:val="single" w:sz="4" w:space="0" w:color="000000"/>
              <w:left w:val="single" w:sz="4" w:space="0" w:color="000000"/>
            </w:tcBorders>
            <w:shd w:val="clear" w:color="auto" w:fill="auto"/>
            <w:tcMar>
              <w:top w:w="0" w:type="dxa"/>
              <w:bottom w:w="0" w:type="dxa"/>
            </w:tcMar>
            <w:vAlign w:val="center"/>
          </w:tcPr>
          <w:p w14:paraId="14845E74"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894" w:type="dxa"/>
            <w:tcBorders>
              <w:top w:val="single" w:sz="4" w:space="0" w:color="000000"/>
              <w:left w:val="single" w:sz="4" w:space="0" w:color="000000"/>
            </w:tcBorders>
            <w:shd w:val="clear" w:color="auto" w:fill="auto"/>
            <w:tcMar>
              <w:top w:w="0" w:type="dxa"/>
              <w:bottom w:w="0" w:type="dxa"/>
            </w:tcMar>
            <w:vAlign w:val="center"/>
          </w:tcPr>
          <w:p w14:paraId="35284FD9" w14:textId="77777777" w:rsidR="00320880" w:rsidRDefault="003208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248"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8C0B26" w14:textId="77777777" w:rsidR="00320880" w:rsidRDefault="00320880">
            <w:pPr>
              <w:pBdr>
                <w:top w:val="nil"/>
                <w:left w:val="nil"/>
                <w:bottom w:val="nil"/>
                <w:right w:val="nil"/>
                <w:between w:val="nil"/>
              </w:pBdr>
              <w:spacing w:line="276" w:lineRule="auto"/>
              <w:rPr>
                <w:rFonts w:ascii="Arial" w:eastAsia="Arial" w:hAnsi="Arial" w:cs="Arial"/>
                <w:color w:val="010000"/>
                <w:sz w:val="20"/>
                <w:szCs w:val="20"/>
              </w:rPr>
            </w:pPr>
          </w:p>
        </w:tc>
      </w:tr>
      <w:tr w:rsidR="00AE05B3" w14:paraId="00898EDA" w14:textId="77777777">
        <w:tc>
          <w:tcPr>
            <w:tcW w:w="5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406C6F"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2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8CB252"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Vu Duy </w:t>
            </w:r>
            <w:proofErr w:type="spellStart"/>
            <w:r>
              <w:rPr>
                <w:rFonts w:ascii="Arial" w:hAnsi="Arial"/>
                <w:color w:val="010000"/>
                <w:sz w:val="20"/>
              </w:rPr>
              <w:t>Hau</w:t>
            </w:r>
            <w:proofErr w:type="spellEnd"/>
          </w:p>
        </w:tc>
        <w:tc>
          <w:tcPr>
            <w:tcW w:w="10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A1BF05" w14:textId="77777777" w:rsidR="00AE05B3" w:rsidRDefault="00AE05B3">
            <w:pPr>
              <w:tabs>
                <w:tab w:val="left" w:pos="432"/>
              </w:tabs>
              <w:spacing w:after="120" w:line="360" w:lineRule="auto"/>
              <w:rPr>
                <w:rFonts w:ascii="Arial" w:eastAsia="Arial" w:hAnsi="Arial" w:cs="Arial"/>
                <w:color w:val="010000"/>
                <w:sz w:val="20"/>
                <w:szCs w:val="20"/>
              </w:rPr>
            </w:pPr>
          </w:p>
        </w:tc>
        <w:tc>
          <w:tcPr>
            <w:tcW w:w="11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29E461"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163,596</w:t>
            </w:r>
          </w:p>
        </w:tc>
        <w:tc>
          <w:tcPr>
            <w:tcW w:w="84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2B349A"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7.41</w:t>
            </w:r>
          </w:p>
        </w:tc>
        <w:tc>
          <w:tcPr>
            <w:tcW w:w="10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8DF034"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147,130</w:t>
            </w:r>
          </w:p>
        </w:tc>
        <w:tc>
          <w:tcPr>
            <w:tcW w:w="8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44E92F"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B2984E"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w:t>
            </w:r>
          </w:p>
        </w:tc>
      </w:tr>
    </w:tbl>
    <w:p w14:paraId="383A029C" w14:textId="77777777" w:rsidR="00AE05B3" w:rsidRDefault="00C044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IX. Other significant issues:</w:t>
      </w:r>
    </w:p>
    <w:sectPr w:rsidR="00AE05B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947"/>
    <w:multiLevelType w:val="multilevel"/>
    <w:tmpl w:val="25546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FF2ABC"/>
    <w:multiLevelType w:val="multilevel"/>
    <w:tmpl w:val="4ECC745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74776B"/>
    <w:multiLevelType w:val="multilevel"/>
    <w:tmpl w:val="1E0AC9C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1D066FE"/>
    <w:multiLevelType w:val="multilevel"/>
    <w:tmpl w:val="F592746E"/>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4C8454F"/>
    <w:multiLevelType w:val="multilevel"/>
    <w:tmpl w:val="588098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0754C29"/>
    <w:multiLevelType w:val="multilevel"/>
    <w:tmpl w:val="1C5C5F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A635496"/>
    <w:multiLevelType w:val="multilevel"/>
    <w:tmpl w:val="95BCED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78B7BCB"/>
    <w:multiLevelType w:val="multilevel"/>
    <w:tmpl w:val="BD1A479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85F260A"/>
    <w:multiLevelType w:val="multilevel"/>
    <w:tmpl w:val="FE9C6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A4D36A3"/>
    <w:multiLevelType w:val="multilevel"/>
    <w:tmpl w:val="7E5611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E0F4C67"/>
    <w:multiLevelType w:val="multilevel"/>
    <w:tmpl w:val="884A19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7F4E3223"/>
    <w:multiLevelType w:val="multilevel"/>
    <w:tmpl w:val="68DC3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11"/>
  </w:num>
  <w:num w:numId="4">
    <w:abstractNumId w:val="4"/>
  </w:num>
  <w:num w:numId="5">
    <w:abstractNumId w:val="7"/>
  </w:num>
  <w:num w:numId="6">
    <w:abstractNumId w:val="9"/>
  </w:num>
  <w:num w:numId="7">
    <w:abstractNumId w:val="1"/>
  </w:num>
  <w:num w:numId="8">
    <w:abstractNumId w:val="8"/>
  </w:num>
  <w:num w:numId="9">
    <w:abstractNumId w:val="2"/>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3"/>
    <w:rsid w:val="00320880"/>
    <w:rsid w:val="00AE05B3"/>
    <w:rsid w:val="00C04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1"/>
      <w:szCs w:val="11"/>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40">
    <w:name w:val="Body text (4)"/>
    <w:basedOn w:val="Normal"/>
    <w:link w:val="Bodytext4"/>
    <w:rPr>
      <w:rFonts w:ascii="Arial" w:eastAsia="Arial" w:hAnsi="Arial" w:cs="Arial"/>
      <w:sz w:val="26"/>
      <w:szCs w:val="26"/>
    </w:rPr>
  </w:style>
  <w:style w:type="paragraph" w:customStyle="1" w:styleId="Bodytext20">
    <w:name w:val="Body text (2)"/>
    <w:basedOn w:val="Normal"/>
    <w:link w:val="Bodytext2"/>
    <w:pPr>
      <w:spacing w:line="170" w:lineRule="auto"/>
    </w:pPr>
    <w:rPr>
      <w:rFonts w:ascii="Arial" w:eastAsia="Arial" w:hAnsi="Arial" w:cs="Arial"/>
      <w:b/>
      <w:bCs/>
      <w:sz w:val="8"/>
      <w:szCs w:val="8"/>
    </w:rPr>
  </w:style>
  <w:style w:type="paragraph" w:styleId="BodyText">
    <w:name w:val="Body Text"/>
    <w:basedOn w:val="Normal"/>
    <w:link w:val="BodyTextChar"/>
    <w:qFormat/>
    <w:pPr>
      <w:spacing w:line="305" w:lineRule="auto"/>
      <w:ind w:firstLine="20"/>
    </w:pPr>
    <w:rPr>
      <w:rFonts w:ascii="Times New Roman" w:eastAsia="Times New Roman" w:hAnsi="Times New Roman" w:cs="Times New Roman"/>
      <w:sz w:val="22"/>
      <w:szCs w:val="22"/>
    </w:rPr>
  </w:style>
  <w:style w:type="paragraph" w:customStyle="1" w:styleId="Bodytext30">
    <w:name w:val="Body text (3)"/>
    <w:basedOn w:val="Normal"/>
    <w:link w:val="Bodytext3"/>
    <w:pPr>
      <w:jc w:val="right"/>
    </w:pPr>
    <w:rPr>
      <w:rFonts w:ascii="Times New Roman" w:eastAsia="Times New Roman" w:hAnsi="Times New Roman" w:cs="Times New Roman"/>
      <w:b/>
      <w:bCs/>
      <w:sz w:val="11"/>
      <w:szCs w:val="11"/>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19"/>
      <w:szCs w:val="19"/>
    </w:rPr>
  </w:style>
  <w:style w:type="character" w:styleId="Hyperlink">
    <w:name w:val="Hyperlink"/>
    <w:basedOn w:val="DefaultParagraphFont"/>
    <w:uiPriority w:val="99"/>
    <w:unhideWhenUsed/>
    <w:rsid w:val="00FF676D"/>
    <w:rPr>
      <w:color w:val="0563C1" w:themeColor="hyperlink"/>
      <w:u w:val="single"/>
    </w:rPr>
  </w:style>
  <w:style w:type="paragraph" w:styleId="ListParagraph">
    <w:name w:val="List Paragraph"/>
    <w:basedOn w:val="Normal"/>
    <w:uiPriority w:val="34"/>
    <w:qFormat/>
    <w:rsid w:val="00C97BB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1"/>
      <w:szCs w:val="11"/>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40">
    <w:name w:val="Body text (4)"/>
    <w:basedOn w:val="Normal"/>
    <w:link w:val="Bodytext4"/>
    <w:rPr>
      <w:rFonts w:ascii="Arial" w:eastAsia="Arial" w:hAnsi="Arial" w:cs="Arial"/>
      <w:sz w:val="26"/>
      <w:szCs w:val="26"/>
    </w:rPr>
  </w:style>
  <w:style w:type="paragraph" w:customStyle="1" w:styleId="Bodytext20">
    <w:name w:val="Body text (2)"/>
    <w:basedOn w:val="Normal"/>
    <w:link w:val="Bodytext2"/>
    <w:pPr>
      <w:spacing w:line="170" w:lineRule="auto"/>
    </w:pPr>
    <w:rPr>
      <w:rFonts w:ascii="Arial" w:eastAsia="Arial" w:hAnsi="Arial" w:cs="Arial"/>
      <w:b/>
      <w:bCs/>
      <w:sz w:val="8"/>
      <w:szCs w:val="8"/>
    </w:rPr>
  </w:style>
  <w:style w:type="paragraph" w:styleId="BodyText">
    <w:name w:val="Body Text"/>
    <w:basedOn w:val="Normal"/>
    <w:link w:val="BodyTextChar"/>
    <w:qFormat/>
    <w:pPr>
      <w:spacing w:line="305" w:lineRule="auto"/>
      <w:ind w:firstLine="20"/>
    </w:pPr>
    <w:rPr>
      <w:rFonts w:ascii="Times New Roman" w:eastAsia="Times New Roman" w:hAnsi="Times New Roman" w:cs="Times New Roman"/>
      <w:sz w:val="22"/>
      <w:szCs w:val="22"/>
    </w:rPr>
  </w:style>
  <w:style w:type="paragraph" w:customStyle="1" w:styleId="Bodytext30">
    <w:name w:val="Body text (3)"/>
    <w:basedOn w:val="Normal"/>
    <w:link w:val="Bodytext3"/>
    <w:pPr>
      <w:jc w:val="right"/>
    </w:pPr>
    <w:rPr>
      <w:rFonts w:ascii="Times New Roman" w:eastAsia="Times New Roman" w:hAnsi="Times New Roman" w:cs="Times New Roman"/>
      <w:b/>
      <w:bCs/>
      <w:sz w:val="11"/>
      <w:szCs w:val="11"/>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19"/>
      <w:szCs w:val="19"/>
    </w:rPr>
  </w:style>
  <w:style w:type="character" w:styleId="Hyperlink">
    <w:name w:val="Hyperlink"/>
    <w:basedOn w:val="DefaultParagraphFont"/>
    <w:uiPriority w:val="99"/>
    <w:unhideWhenUsed/>
    <w:rsid w:val="00FF676D"/>
    <w:rPr>
      <w:color w:val="0563C1" w:themeColor="hyperlink"/>
      <w:u w:val="single"/>
    </w:rPr>
  </w:style>
  <w:style w:type="paragraph" w:styleId="ListParagraph">
    <w:name w:val="List Paragraph"/>
    <w:basedOn w:val="Normal"/>
    <w:uiPriority w:val="34"/>
    <w:qFormat/>
    <w:rsid w:val="00C97BB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txso8@gmail.com" TargetMode="External"/><Relationship Id="rId3" Type="http://schemas.openxmlformats.org/officeDocument/2006/relationships/styles" Target="styles.xml"/><Relationship Id="rId7" Type="http://schemas.openxmlformats.org/officeDocument/2006/relationships/hyperlink" Target="mailto:info@constrexim8.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Sfl58POP8punBE0x3ScZ24ErA==">CgMxLjAyCGguZ2pkZ3hzOAByITFOLVlmTFNka3Y0RGFEcllENWRORmY1bEdEUXMzdFpfWg==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2024-02-07T10:10:00Z</dcterms:created>
  <dcterms:modified xsi:type="dcterms:W3CDTF">2024-02-22T04:53:00Z</dcterms:modified>
</cp:coreProperties>
</file>