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131BD" w14:textId="77777777" w:rsidR="004547D1" w:rsidRDefault="004547D1" w:rsidP="008F4B3C">
      <w:pPr>
        <w:pStyle w:val="Vnbnnidung0"/>
        <w:tabs>
          <w:tab w:val="left" w:pos="360"/>
        </w:tabs>
        <w:spacing w:after="120" w:line="360" w:lineRule="auto"/>
        <w:ind w:firstLine="0"/>
        <w:rPr>
          <w:rFonts w:ascii="Arial" w:hAnsi="Arial" w:cs="Arial"/>
          <w:b/>
          <w:bCs/>
          <w:color w:val="010000"/>
          <w:sz w:val="20"/>
        </w:rPr>
      </w:pPr>
      <w:bookmarkStart w:id="0" w:name="_GoBack"/>
      <w:bookmarkEnd w:id="0"/>
      <w:r>
        <w:rPr>
          <w:rFonts w:ascii="Arial" w:hAnsi="Arial"/>
          <w:b/>
          <w:color w:val="010000"/>
          <w:sz w:val="20"/>
        </w:rPr>
        <w:t>DWC: Annual Corporate Governance Report 2023</w:t>
      </w:r>
    </w:p>
    <w:p w14:paraId="16874AD0" w14:textId="35574F92" w:rsidR="008F4B3C" w:rsidRDefault="008F4B3C" w:rsidP="008F4B3C">
      <w:pPr>
        <w:pStyle w:val="Vnbnnidung0"/>
        <w:tabs>
          <w:tab w:val="left" w:pos="360"/>
        </w:tabs>
        <w:spacing w:after="120" w:line="360" w:lineRule="auto"/>
        <w:ind w:firstLine="0"/>
        <w:rPr>
          <w:rFonts w:ascii="Arial" w:hAnsi="Arial" w:cs="Arial"/>
          <w:bCs/>
          <w:color w:val="010000"/>
          <w:sz w:val="20"/>
        </w:rPr>
      </w:pPr>
      <w:r>
        <w:rPr>
          <w:rFonts w:ascii="Arial" w:hAnsi="Arial"/>
          <w:color w:val="010000"/>
          <w:sz w:val="20"/>
        </w:rPr>
        <w:t xml:space="preserve">On January 30, 2024, DakLak Water Supply Joint Stock Company announced Report No. 19/BC-DWC on the corporate governance as follows: </w:t>
      </w:r>
    </w:p>
    <w:p w14:paraId="45AC10C3" w14:textId="33351584" w:rsidR="00807F26" w:rsidRPr="004547D1" w:rsidRDefault="00396F1D" w:rsidP="008F4B3C">
      <w:pPr>
        <w:pStyle w:val="Vnbnnidung0"/>
        <w:numPr>
          <w:ilvl w:val="0"/>
          <w:numId w:val="11"/>
        </w:numPr>
        <w:tabs>
          <w:tab w:val="left" w:pos="360"/>
        </w:tabs>
        <w:spacing w:after="120" w:line="360" w:lineRule="auto"/>
        <w:ind w:left="0" w:firstLine="0"/>
        <w:rPr>
          <w:rFonts w:ascii="Arial" w:hAnsi="Arial" w:cs="Arial"/>
          <w:color w:val="010000"/>
          <w:sz w:val="20"/>
        </w:rPr>
      </w:pPr>
      <w:r>
        <w:rPr>
          <w:rFonts w:ascii="Arial" w:hAnsi="Arial"/>
          <w:color w:val="010000"/>
          <w:sz w:val="20"/>
        </w:rPr>
        <w:t>Name of company: DakLak Water Supply Joint Stock Company</w:t>
      </w:r>
    </w:p>
    <w:p w14:paraId="750BEFB7" w14:textId="77777777" w:rsidR="00807F26" w:rsidRPr="004547D1" w:rsidRDefault="00396F1D" w:rsidP="008F4B3C">
      <w:pPr>
        <w:pStyle w:val="Vnbnnidung0"/>
        <w:numPr>
          <w:ilvl w:val="0"/>
          <w:numId w:val="11"/>
        </w:numPr>
        <w:tabs>
          <w:tab w:val="left" w:pos="360"/>
        </w:tabs>
        <w:spacing w:after="120" w:line="360" w:lineRule="auto"/>
        <w:ind w:left="0" w:firstLine="0"/>
        <w:rPr>
          <w:rFonts w:ascii="Arial" w:hAnsi="Arial" w:cs="Arial"/>
          <w:color w:val="010000"/>
          <w:sz w:val="20"/>
        </w:rPr>
      </w:pPr>
      <w:r>
        <w:rPr>
          <w:rFonts w:ascii="Arial" w:hAnsi="Arial"/>
          <w:color w:val="010000"/>
          <w:sz w:val="20"/>
        </w:rPr>
        <w:t xml:space="preserve">Head office address: 339 Ton Duc Thang, Tan An Ward, Buon Ma Thuot City, Dak Lak Province </w:t>
      </w:r>
    </w:p>
    <w:p w14:paraId="65F82861" w14:textId="77777777" w:rsidR="00807F26" w:rsidRPr="004547D1" w:rsidRDefault="00396F1D" w:rsidP="008F4B3C">
      <w:pPr>
        <w:pStyle w:val="Vnbnnidung0"/>
        <w:numPr>
          <w:ilvl w:val="0"/>
          <w:numId w:val="11"/>
        </w:numPr>
        <w:tabs>
          <w:tab w:val="left" w:pos="360"/>
        </w:tabs>
        <w:spacing w:after="120" w:line="360" w:lineRule="auto"/>
        <w:ind w:left="0" w:firstLine="0"/>
        <w:rPr>
          <w:rFonts w:ascii="Arial" w:hAnsi="Arial" w:cs="Arial"/>
          <w:color w:val="010000"/>
          <w:sz w:val="20"/>
        </w:rPr>
      </w:pPr>
      <w:r>
        <w:rPr>
          <w:rFonts w:ascii="Arial" w:hAnsi="Arial"/>
          <w:color w:val="010000"/>
          <w:sz w:val="20"/>
        </w:rPr>
        <w:t>Tel: 02623852619</w:t>
      </w:r>
    </w:p>
    <w:p w14:paraId="7C31F677" w14:textId="77777777" w:rsidR="00807F26" w:rsidRPr="004547D1" w:rsidRDefault="00396F1D" w:rsidP="008F4B3C">
      <w:pPr>
        <w:pStyle w:val="Vnbnnidung0"/>
        <w:numPr>
          <w:ilvl w:val="0"/>
          <w:numId w:val="11"/>
        </w:numPr>
        <w:tabs>
          <w:tab w:val="left" w:pos="360"/>
        </w:tabs>
        <w:spacing w:after="120" w:line="360" w:lineRule="auto"/>
        <w:ind w:left="0" w:firstLine="0"/>
        <w:rPr>
          <w:rFonts w:ascii="Arial" w:hAnsi="Arial" w:cs="Arial"/>
          <w:color w:val="010000"/>
          <w:sz w:val="20"/>
        </w:rPr>
      </w:pPr>
      <w:r>
        <w:rPr>
          <w:rFonts w:ascii="Arial" w:hAnsi="Arial"/>
          <w:color w:val="010000"/>
          <w:sz w:val="20"/>
        </w:rPr>
        <w:t xml:space="preserve">Email: </w:t>
      </w:r>
      <w:hyperlink r:id="rId7" w:history="1">
        <w:r>
          <w:rPr>
            <w:rFonts w:ascii="Arial" w:hAnsi="Arial"/>
            <w:color w:val="010000"/>
            <w:sz w:val="20"/>
          </w:rPr>
          <w:t>phongtochucdakwaco@gmail.com</w:t>
        </w:r>
      </w:hyperlink>
    </w:p>
    <w:p w14:paraId="23C91C48" w14:textId="77777777" w:rsidR="00807F26" w:rsidRPr="004547D1" w:rsidRDefault="00396F1D" w:rsidP="008F4B3C">
      <w:pPr>
        <w:pStyle w:val="Vnbnnidung0"/>
        <w:numPr>
          <w:ilvl w:val="0"/>
          <w:numId w:val="11"/>
        </w:numPr>
        <w:tabs>
          <w:tab w:val="left" w:pos="360"/>
        </w:tabs>
        <w:spacing w:after="120" w:line="360" w:lineRule="auto"/>
        <w:ind w:left="0" w:firstLine="0"/>
        <w:rPr>
          <w:rFonts w:ascii="Arial" w:hAnsi="Arial" w:cs="Arial"/>
          <w:color w:val="010000"/>
          <w:sz w:val="20"/>
        </w:rPr>
      </w:pPr>
      <w:r>
        <w:rPr>
          <w:rFonts w:ascii="Arial" w:hAnsi="Arial"/>
          <w:color w:val="010000"/>
          <w:sz w:val="20"/>
        </w:rPr>
        <w:t>Charter capital: VND 315,200,000,000</w:t>
      </w:r>
    </w:p>
    <w:p w14:paraId="754EC31B" w14:textId="77777777" w:rsidR="00807F26" w:rsidRPr="004547D1" w:rsidRDefault="00396F1D" w:rsidP="008F4B3C">
      <w:pPr>
        <w:pStyle w:val="Vnbnnidung0"/>
        <w:numPr>
          <w:ilvl w:val="0"/>
          <w:numId w:val="11"/>
        </w:numPr>
        <w:tabs>
          <w:tab w:val="left" w:pos="360"/>
        </w:tabs>
        <w:spacing w:after="120" w:line="360" w:lineRule="auto"/>
        <w:ind w:left="0" w:firstLine="0"/>
        <w:rPr>
          <w:rFonts w:ascii="Arial" w:hAnsi="Arial" w:cs="Arial"/>
          <w:color w:val="010000"/>
          <w:sz w:val="20"/>
        </w:rPr>
      </w:pPr>
      <w:r>
        <w:rPr>
          <w:rFonts w:ascii="Arial" w:hAnsi="Arial"/>
          <w:color w:val="010000"/>
          <w:sz w:val="20"/>
        </w:rPr>
        <w:t>Securities code: DWC</w:t>
      </w:r>
    </w:p>
    <w:p w14:paraId="699FD18D" w14:textId="77777777" w:rsidR="00807F26" w:rsidRPr="004547D1" w:rsidRDefault="00396F1D" w:rsidP="008F4B3C">
      <w:pPr>
        <w:pStyle w:val="Vnbnnidung0"/>
        <w:numPr>
          <w:ilvl w:val="0"/>
          <w:numId w:val="11"/>
        </w:numPr>
        <w:tabs>
          <w:tab w:val="left" w:pos="360"/>
        </w:tabs>
        <w:spacing w:after="120" w:line="360" w:lineRule="auto"/>
        <w:ind w:left="0" w:firstLine="0"/>
        <w:rPr>
          <w:rFonts w:ascii="Arial" w:hAnsi="Arial" w:cs="Arial"/>
          <w:color w:val="010000"/>
          <w:sz w:val="20"/>
        </w:rPr>
      </w:pPr>
      <w:r>
        <w:rPr>
          <w:rFonts w:ascii="Arial" w:hAnsi="Arial"/>
          <w:color w:val="010000"/>
          <w:sz w:val="20"/>
        </w:rPr>
        <w:t>Corporate Governance Model: The General Meeting of Shareholders, the Board of Directors, the Supervisory Board, and the General Manager</w:t>
      </w:r>
    </w:p>
    <w:p w14:paraId="3336FA0C" w14:textId="77777777" w:rsidR="00807F26" w:rsidRPr="004547D1" w:rsidRDefault="00396F1D" w:rsidP="008F4B3C">
      <w:pPr>
        <w:pStyle w:val="Vnbnnidung0"/>
        <w:numPr>
          <w:ilvl w:val="0"/>
          <w:numId w:val="11"/>
        </w:numPr>
        <w:tabs>
          <w:tab w:val="left" w:pos="360"/>
        </w:tabs>
        <w:spacing w:after="120" w:line="360" w:lineRule="auto"/>
        <w:ind w:left="0" w:firstLine="0"/>
        <w:rPr>
          <w:rFonts w:ascii="Arial" w:hAnsi="Arial" w:cs="Arial"/>
          <w:color w:val="010000"/>
          <w:sz w:val="20"/>
        </w:rPr>
      </w:pPr>
      <w:r>
        <w:rPr>
          <w:rFonts w:ascii="Arial" w:hAnsi="Arial"/>
          <w:color w:val="010000"/>
          <w:sz w:val="20"/>
        </w:rPr>
        <w:t>Internal audit execution: Implemented</w:t>
      </w:r>
    </w:p>
    <w:p w14:paraId="5F236072" w14:textId="77777777" w:rsidR="00807F26" w:rsidRPr="004547D1" w:rsidRDefault="00396F1D" w:rsidP="008F4B3C">
      <w:pPr>
        <w:pStyle w:val="Vnbnnidung0"/>
        <w:numPr>
          <w:ilvl w:val="0"/>
          <w:numId w:val="1"/>
        </w:numPr>
        <w:tabs>
          <w:tab w:val="left" w:pos="360"/>
          <w:tab w:val="left" w:pos="1474"/>
        </w:tabs>
        <w:spacing w:after="120" w:line="360" w:lineRule="auto"/>
        <w:ind w:firstLine="0"/>
        <w:rPr>
          <w:rFonts w:ascii="Arial" w:hAnsi="Arial" w:cs="Arial"/>
          <w:color w:val="010000"/>
          <w:sz w:val="20"/>
        </w:rPr>
      </w:pPr>
      <w:r>
        <w:rPr>
          <w:rFonts w:ascii="Arial" w:hAnsi="Arial"/>
          <w:color w:val="010000"/>
          <w:sz w:val="20"/>
        </w:rPr>
        <w:t>Activities of the General Meeting of Shareholders:</w:t>
      </w:r>
    </w:p>
    <w:p w14:paraId="6B37D731" w14:textId="77777777" w:rsidR="00807F26" w:rsidRPr="004547D1" w:rsidRDefault="00396F1D" w:rsidP="008F4B3C">
      <w:pPr>
        <w:pStyle w:val="Vnbnnidung0"/>
        <w:tabs>
          <w:tab w:val="left" w:pos="360"/>
        </w:tabs>
        <w:spacing w:after="120" w:line="360" w:lineRule="auto"/>
        <w:ind w:firstLine="0"/>
        <w:rPr>
          <w:rFonts w:ascii="Arial" w:hAnsi="Arial" w:cs="Arial"/>
          <w:color w:val="010000"/>
          <w:sz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32"/>
        <w:gridCol w:w="1944"/>
        <w:gridCol w:w="1394"/>
        <w:gridCol w:w="5147"/>
      </w:tblGrid>
      <w:tr w:rsidR="00807F26" w:rsidRPr="004547D1" w14:paraId="75C04443" w14:textId="77777777" w:rsidTr="004547D1">
        <w:tc>
          <w:tcPr>
            <w:tcW w:w="295" w:type="pct"/>
            <w:shd w:val="clear" w:color="auto" w:fill="auto"/>
            <w:vAlign w:val="center"/>
          </w:tcPr>
          <w:p w14:paraId="58477493"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No.</w:t>
            </w:r>
          </w:p>
        </w:tc>
        <w:tc>
          <w:tcPr>
            <w:tcW w:w="1078" w:type="pct"/>
            <w:shd w:val="clear" w:color="auto" w:fill="auto"/>
            <w:vAlign w:val="center"/>
          </w:tcPr>
          <w:p w14:paraId="48501C52"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General Mandate/Decision of the General Meeting of Shareholders No.</w:t>
            </w:r>
          </w:p>
        </w:tc>
        <w:tc>
          <w:tcPr>
            <w:tcW w:w="773" w:type="pct"/>
            <w:shd w:val="clear" w:color="auto" w:fill="auto"/>
            <w:vAlign w:val="center"/>
          </w:tcPr>
          <w:p w14:paraId="445B455D"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Date</w:t>
            </w:r>
          </w:p>
        </w:tc>
        <w:tc>
          <w:tcPr>
            <w:tcW w:w="2855" w:type="pct"/>
            <w:shd w:val="clear" w:color="auto" w:fill="auto"/>
            <w:vAlign w:val="center"/>
          </w:tcPr>
          <w:p w14:paraId="7C80D6E0"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Content</w:t>
            </w:r>
          </w:p>
        </w:tc>
      </w:tr>
      <w:tr w:rsidR="00807F26" w:rsidRPr="004547D1" w14:paraId="132027B6" w14:textId="77777777" w:rsidTr="004547D1">
        <w:tc>
          <w:tcPr>
            <w:tcW w:w="295" w:type="pct"/>
            <w:shd w:val="clear" w:color="auto" w:fill="auto"/>
            <w:vAlign w:val="center"/>
          </w:tcPr>
          <w:p w14:paraId="6C07A5F7"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1</w:t>
            </w:r>
          </w:p>
        </w:tc>
        <w:tc>
          <w:tcPr>
            <w:tcW w:w="1078" w:type="pct"/>
            <w:shd w:val="clear" w:color="auto" w:fill="auto"/>
            <w:vAlign w:val="center"/>
          </w:tcPr>
          <w:p w14:paraId="7615FAD1" w14:textId="77BE302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08/2023/NQ-DHDCD</w:t>
            </w:r>
          </w:p>
        </w:tc>
        <w:tc>
          <w:tcPr>
            <w:tcW w:w="773" w:type="pct"/>
            <w:shd w:val="clear" w:color="auto" w:fill="auto"/>
            <w:vAlign w:val="center"/>
          </w:tcPr>
          <w:p w14:paraId="444413A5"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April 26, 2023</w:t>
            </w:r>
          </w:p>
        </w:tc>
        <w:tc>
          <w:tcPr>
            <w:tcW w:w="2855" w:type="pct"/>
            <w:shd w:val="clear" w:color="auto" w:fill="auto"/>
            <w:vAlign w:val="center"/>
          </w:tcPr>
          <w:p w14:paraId="02B27431"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The Annual General Mandate 2023 of DakLak Water Supply Joint Stock Company</w:t>
            </w:r>
          </w:p>
        </w:tc>
      </w:tr>
    </w:tbl>
    <w:p w14:paraId="443266AA" w14:textId="77777777" w:rsidR="00807F26" w:rsidRPr="004547D1" w:rsidRDefault="00396F1D" w:rsidP="008F4B3C">
      <w:pPr>
        <w:pStyle w:val="Vnbnnidung0"/>
        <w:numPr>
          <w:ilvl w:val="0"/>
          <w:numId w:val="1"/>
        </w:numPr>
        <w:tabs>
          <w:tab w:val="left" w:pos="360"/>
          <w:tab w:val="left" w:pos="1574"/>
        </w:tabs>
        <w:spacing w:after="120" w:line="360" w:lineRule="auto"/>
        <w:ind w:firstLine="0"/>
        <w:rPr>
          <w:rFonts w:ascii="Arial" w:hAnsi="Arial" w:cs="Arial"/>
          <w:color w:val="010000"/>
          <w:sz w:val="20"/>
        </w:rPr>
      </w:pPr>
      <w:r>
        <w:rPr>
          <w:rFonts w:ascii="Arial" w:hAnsi="Arial"/>
          <w:color w:val="010000"/>
          <w:sz w:val="20"/>
        </w:rPr>
        <w:t>The Board of Directors</w:t>
      </w:r>
    </w:p>
    <w:p w14:paraId="5C9973CE" w14:textId="77777777" w:rsidR="00807F26" w:rsidRPr="004547D1" w:rsidRDefault="00396F1D" w:rsidP="008F4B3C">
      <w:pPr>
        <w:pStyle w:val="Vnbnnidung0"/>
        <w:numPr>
          <w:ilvl w:val="0"/>
          <w:numId w:val="2"/>
        </w:numPr>
        <w:tabs>
          <w:tab w:val="left" w:pos="360"/>
          <w:tab w:val="left" w:pos="2073"/>
        </w:tabs>
        <w:spacing w:after="120" w:line="360" w:lineRule="auto"/>
        <w:ind w:firstLine="0"/>
        <w:rPr>
          <w:rFonts w:ascii="Arial" w:hAnsi="Arial" w:cs="Arial"/>
          <w:color w:val="010000"/>
          <w:sz w:val="20"/>
        </w:rPr>
      </w:pPr>
      <w:r>
        <w:rPr>
          <w:rFonts w:ascii="Arial" w:hAnsi="Arial"/>
          <w:color w:val="010000"/>
          <w:sz w:val="20"/>
        </w:rPr>
        <w:t>Information about members of the Board of Directors</w:t>
      </w:r>
    </w:p>
    <w:tbl>
      <w:tblPr>
        <w:tblOverlap w:val="never"/>
        <w:tblW w:w="5000" w:type="pct"/>
        <w:tblCellMar>
          <w:left w:w="10" w:type="dxa"/>
          <w:right w:w="10" w:type="dxa"/>
        </w:tblCellMar>
        <w:tblLook w:val="04A0" w:firstRow="1" w:lastRow="0" w:firstColumn="1" w:lastColumn="0" w:noHBand="0" w:noVBand="1"/>
      </w:tblPr>
      <w:tblGrid>
        <w:gridCol w:w="678"/>
        <w:gridCol w:w="2620"/>
        <w:gridCol w:w="2177"/>
        <w:gridCol w:w="1921"/>
        <w:gridCol w:w="1621"/>
      </w:tblGrid>
      <w:tr w:rsidR="00807F26" w:rsidRPr="004547D1" w14:paraId="4B4945B8" w14:textId="77777777" w:rsidTr="004547D1">
        <w:tc>
          <w:tcPr>
            <w:tcW w:w="376" w:type="pct"/>
            <w:vMerge w:val="restart"/>
            <w:tcBorders>
              <w:top w:val="single" w:sz="4" w:space="0" w:color="auto"/>
              <w:left w:val="single" w:sz="4" w:space="0" w:color="auto"/>
            </w:tcBorders>
            <w:shd w:val="clear" w:color="auto" w:fill="auto"/>
            <w:vAlign w:val="center"/>
          </w:tcPr>
          <w:p w14:paraId="05FC7CD5"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No.</w:t>
            </w:r>
          </w:p>
        </w:tc>
        <w:tc>
          <w:tcPr>
            <w:tcW w:w="1453" w:type="pct"/>
            <w:vMerge w:val="restart"/>
            <w:tcBorders>
              <w:top w:val="single" w:sz="4" w:space="0" w:color="auto"/>
              <w:left w:val="single" w:sz="4" w:space="0" w:color="auto"/>
            </w:tcBorders>
            <w:shd w:val="clear" w:color="auto" w:fill="auto"/>
            <w:vAlign w:val="center"/>
          </w:tcPr>
          <w:p w14:paraId="424DA66F" w14:textId="0118404F"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Member of the Board of Directors</w:t>
            </w:r>
          </w:p>
        </w:tc>
        <w:tc>
          <w:tcPr>
            <w:tcW w:w="1207" w:type="pct"/>
            <w:vMerge w:val="restart"/>
            <w:tcBorders>
              <w:top w:val="single" w:sz="4" w:space="0" w:color="auto"/>
              <w:left w:val="single" w:sz="4" w:space="0" w:color="auto"/>
            </w:tcBorders>
            <w:shd w:val="clear" w:color="auto" w:fill="auto"/>
            <w:vAlign w:val="center"/>
          </w:tcPr>
          <w:p w14:paraId="121DFA47" w14:textId="1A8D5FFA"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Position</w:t>
            </w:r>
          </w:p>
        </w:tc>
        <w:tc>
          <w:tcPr>
            <w:tcW w:w="1964" w:type="pct"/>
            <w:gridSpan w:val="2"/>
            <w:tcBorders>
              <w:top w:val="single" w:sz="4" w:space="0" w:color="auto"/>
              <w:left w:val="single" w:sz="4" w:space="0" w:color="auto"/>
              <w:right w:val="single" w:sz="4" w:space="0" w:color="auto"/>
            </w:tcBorders>
            <w:shd w:val="clear" w:color="auto" w:fill="auto"/>
            <w:vAlign w:val="center"/>
          </w:tcPr>
          <w:p w14:paraId="23172DEB"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Date of appointment/dismissal as member of the Board of Directors</w:t>
            </w:r>
          </w:p>
        </w:tc>
      </w:tr>
      <w:tr w:rsidR="00807F26" w:rsidRPr="004547D1" w14:paraId="24ED7828" w14:textId="77777777" w:rsidTr="004547D1">
        <w:tc>
          <w:tcPr>
            <w:tcW w:w="376" w:type="pct"/>
            <w:vMerge/>
            <w:tcBorders>
              <w:left w:val="single" w:sz="4" w:space="0" w:color="auto"/>
            </w:tcBorders>
            <w:shd w:val="clear" w:color="auto" w:fill="auto"/>
            <w:vAlign w:val="center"/>
          </w:tcPr>
          <w:p w14:paraId="55048A45" w14:textId="77777777" w:rsidR="00807F26" w:rsidRPr="004547D1" w:rsidRDefault="00807F26" w:rsidP="008F4B3C">
            <w:pPr>
              <w:tabs>
                <w:tab w:val="left" w:pos="360"/>
              </w:tabs>
              <w:spacing w:after="120" w:line="360" w:lineRule="auto"/>
              <w:rPr>
                <w:rFonts w:ascii="Arial" w:hAnsi="Arial" w:cs="Arial"/>
                <w:color w:val="010000"/>
                <w:sz w:val="20"/>
              </w:rPr>
            </w:pPr>
          </w:p>
        </w:tc>
        <w:tc>
          <w:tcPr>
            <w:tcW w:w="1453" w:type="pct"/>
            <w:vMerge/>
            <w:tcBorders>
              <w:left w:val="single" w:sz="4" w:space="0" w:color="auto"/>
            </w:tcBorders>
            <w:shd w:val="clear" w:color="auto" w:fill="auto"/>
            <w:vAlign w:val="center"/>
          </w:tcPr>
          <w:p w14:paraId="2A395E85" w14:textId="77777777" w:rsidR="00807F26" w:rsidRPr="004547D1" w:rsidRDefault="00807F26" w:rsidP="008F4B3C">
            <w:pPr>
              <w:tabs>
                <w:tab w:val="left" w:pos="360"/>
              </w:tabs>
              <w:spacing w:after="120" w:line="360" w:lineRule="auto"/>
              <w:rPr>
                <w:rFonts w:ascii="Arial" w:hAnsi="Arial" w:cs="Arial"/>
                <w:color w:val="010000"/>
                <w:sz w:val="20"/>
              </w:rPr>
            </w:pPr>
          </w:p>
        </w:tc>
        <w:tc>
          <w:tcPr>
            <w:tcW w:w="1207" w:type="pct"/>
            <w:vMerge/>
            <w:tcBorders>
              <w:left w:val="single" w:sz="4" w:space="0" w:color="auto"/>
            </w:tcBorders>
            <w:shd w:val="clear" w:color="auto" w:fill="auto"/>
            <w:vAlign w:val="center"/>
          </w:tcPr>
          <w:p w14:paraId="75EBEBE8" w14:textId="77777777" w:rsidR="00807F26" w:rsidRPr="004547D1" w:rsidRDefault="00807F26" w:rsidP="008F4B3C">
            <w:pPr>
              <w:tabs>
                <w:tab w:val="left" w:pos="360"/>
              </w:tabs>
              <w:spacing w:after="120" w:line="360" w:lineRule="auto"/>
              <w:rPr>
                <w:rFonts w:ascii="Arial" w:hAnsi="Arial" w:cs="Arial"/>
                <w:color w:val="010000"/>
                <w:sz w:val="20"/>
              </w:rPr>
            </w:pPr>
          </w:p>
        </w:tc>
        <w:tc>
          <w:tcPr>
            <w:tcW w:w="1065" w:type="pct"/>
            <w:tcBorders>
              <w:top w:val="single" w:sz="4" w:space="0" w:color="auto"/>
              <w:left w:val="single" w:sz="4" w:space="0" w:color="auto"/>
            </w:tcBorders>
            <w:shd w:val="clear" w:color="auto" w:fill="auto"/>
            <w:vAlign w:val="center"/>
          </w:tcPr>
          <w:p w14:paraId="76C60A14"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Appointment date</w:t>
            </w:r>
          </w:p>
        </w:tc>
        <w:tc>
          <w:tcPr>
            <w:tcW w:w="899" w:type="pct"/>
            <w:tcBorders>
              <w:top w:val="single" w:sz="4" w:space="0" w:color="auto"/>
              <w:left w:val="single" w:sz="4" w:space="0" w:color="auto"/>
              <w:right w:val="single" w:sz="4" w:space="0" w:color="auto"/>
            </w:tcBorders>
            <w:shd w:val="clear" w:color="auto" w:fill="auto"/>
            <w:vAlign w:val="center"/>
          </w:tcPr>
          <w:p w14:paraId="3DDEBC60" w14:textId="0C5A688D"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Date of dismissal</w:t>
            </w:r>
          </w:p>
        </w:tc>
      </w:tr>
      <w:tr w:rsidR="00807F26" w:rsidRPr="004547D1" w14:paraId="60432FFB" w14:textId="77777777" w:rsidTr="004547D1">
        <w:tc>
          <w:tcPr>
            <w:tcW w:w="376" w:type="pct"/>
            <w:tcBorders>
              <w:top w:val="single" w:sz="4" w:space="0" w:color="auto"/>
              <w:left w:val="single" w:sz="4" w:space="0" w:color="auto"/>
            </w:tcBorders>
            <w:shd w:val="clear" w:color="auto" w:fill="auto"/>
            <w:vAlign w:val="center"/>
          </w:tcPr>
          <w:p w14:paraId="452762BC"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1</w:t>
            </w:r>
          </w:p>
        </w:tc>
        <w:tc>
          <w:tcPr>
            <w:tcW w:w="1453" w:type="pct"/>
            <w:tcBorders>
              <w:top w:val="single" w:sz="4" w:space="0" w:color="auto"/>
              <w:left w:val="single" w:sz="4" w:space="0" w:color="auto"/>
            </w:tcBorders>
            <w:shd w:val="clear" w:color="auto" w:fill="auto"/>
            <w:vAlign w:val="center"/>
          </w:tcPr>
          <w:p w14:paraId="130395B9"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Mr. Do Hoang Phuc</w:t>
            </w:r>
          </w:p>
        </w:tc>
        <w:tc>
          <w:tcPr>
            <w:tcW w:w="1207" w:type="pct"/>
            <w:tcBorders>
              <w:top w:val="single" w:sz="4" w:space="0" w:color="auto"/>
              <w:left w:val="single" w:sz="4" w:space="0" w:color="auto"/>
            </w:tcBorders>
            <w:shd w:val="clear" w:color="auto" w:fill="auto"/>
            <w:vAlign w:val="center"/>
          </w:tcPr>
          <w:p w14:paraId="0B93A25E"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Chair of the Board of Directors</w:t>
            </w:r>
          </w:p>
        </w:tc>
        <w:tc>
          <w:tcPr>
            <w:tcW w:w="1065" w:type="pct"/>
            <w:tcBorders>
              <w:top w:val="single" w:sz="4" w:space="0" w:color="auto"/>
              <w:left w:val="single" w:sz="4" w:space="0" w:color="auto"/>
            </w:tcBorders>
            <w:shd w:val="clear" w:color="auto" w:fill="auto"/>
            <w:vAlign w:val="center"/>
          </w:tcPr>
          <w:p w14:paraId="39C8A08E"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Date of appointment June 24, 2019</w:t>
            </w:r>
          </w:p>
        </w:tc>
        <w:tc>
          <w:tcPr>
            <w:tcW w:w="899" w:type="pct"/>
            <w:tcBorders>
              <w:top w:val="single" w:sz="4" w:space="0" w:color="auto"/>
              <w:left w:val="single" w:sz="4" w:space="0" w:color="auto"/>
              <w:right w:val="single" w:sz="4" w:space="0" w:color="auto"/>
            </w:tcBorders>
            <w:shd w:val="clear" w:color="auto" w:fill="auto"/>
            <w:vAlign w:val="center"/>
          </w:tcPr>
          <w:p w14:paraId="60C42819" w14:textId="77777777" w:rsidR="00807F26" w:rsidRPr="004547D1" w:rsidRDefault="00807F26" w:rsidP="008F4B3C">
            <w:pPr>
              <w:tabs>
                <w:tab w:val="left" w:pos="360"/>
              </w:tabs>
              <w:spacing w:after="120" w:line="360" w:lineRule="auto"/>
              <w:rPr>
                <w:rFonts w:ascii="Arial" w:hAnsi="Arial" w:cs="Arial"/>
                <w:color w:val="010000"/>
                <w:sz w:val="20"/>
                <w:szCs w:val="10"/>
              </w:rPr>
            </w:pPr>
          </w:p>
        </w:tc>
      </w:tr>
      <w:tr w:rsidR="00807F26" w:rsidRPr="004547D1" w14:paraId="27E97A76" w14:textId="77777777" w:rsidTr="004547D1">
        <w:tc>
          <w:tcPr>
            <w:tcW w:w="376" w:type="pct"/>
            <w:tcBorders>
              <w:top w:val="single" w:sz="4" w:space="0" w:color="auto"/>
              <w:left w:val="single" w:sz="4" w:space="0" w:color="auto"/>
            </w:tcBorders>
            <w:shd w:val="clear" w:color="auto" w:fill="auto"/>
            <w:vAlign w:val="center"/>
          </w:tcPr>
          <w:p w14:paraId="0C94956A"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2</w:t>
            </w:r>
          </w:p>
        </w:tc>
        <w:tc>
          <w:tcPr>
            <w:tcW w:w="1453" w:type="pct"/>
            <w:tcBorders>
              <w:top w:val="single" w:sz="4" w:space="0" w:color="auto"/>
              <w:left w:val="single" w:sz="4" w:space="0" w:color="auto"/>
            </w:tcBorders>
            <w:shd w:val="clear" w:color="auto" w:fill="auto"/>
            <w:vAlign w:val="center"/>
          </w:tcPr>
          <w:p w14:paraId="3B34C632"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Mr. Do Hoang Phuong</w:t>
            </w:r>
          </w:p>
        </w:tc>
        <w:tc>
          <w:tcPr>
            <w:tcW w:w="1207" w:type="pct"/>
            <w:tcBorders>
              <w:top w:val="single" w:sz="4" w:space="0" w:color="auto"/>
              <w:left w:val="single" w:sz="4" w:space="0" w:color="auto"/>
            </w:tcBorders>
            <w:shd w:val="clear" w:color="auto" w:fill="auto"/>
            <w:vAlign w:val="center"/>
          </w:tcPr>
          <w:p w14:paraId="72A438F6"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Vice Chair of the Board of Directors</w:t>
            </w:r>
          </w:p>
        </w:tc>
        <w:tc>
          <w:tcPr>
            <w:tcW w:w="1065" w:type="pct"/>
            <w:tcBorders>
              <w:top w:val="single" w:sz="4" w:space="0" w:color="auto"/>
              <w:left w:val="single" w:sz="4" w:space="0" w:color="auto"/>
            </w:tcBorders>
            <w:shd w:val="clear" w:color="auto" w:fill="auto"/>
            <w:vAlign w:val="center"/>
          </w:tcPr>
          <w:p w14:paraId="6C6147AE" w14:textId="719458BF"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Date of appointment: February 18, 2022</w:t>
            </w:r>
          </w:p>
        </w:tc>
        <w:tc>
          <w:tcPr>
            <w:tcW w:w="899" w:type="pct"/>
            <w:tcBorders>
              <w:top w:val="single" w:sz="4" w:space="0" w:color="auto"/>
              <w:left w:val="single" w:sz="4" w:space="0" w:color="auto"/>
              <w:right w:val="single" w:sz="4" w:space="0" w:color="auto"/>
            </w:tcBorders>
            <w:shd w:val="clear" w:color="auto" w:fill="auto"/>
            <w:vAlign w:val="center"/>
          </w:tcPr>
          <w:p w14:paraId="6B07DE56" w14:textId="77777777" w:rsidR="00807F26" w:rsidRPr="004547D1" w:rsidRDefault="00807F26" w:rsidP="008F4B3C">
            <w:pPr>
              <w:tabs>
                <w:tab w:val="left" w:pos="360"/>
              </w:tabs>
              <w:spacing w:after="120" w:line="360" w:lineRule="auto"/>
              <w:rPr>
                <w:rFonts w:ascii="Arial" w:hAnsi="Arial" w:cs="Arial"/>
                <w:color w:val="010000"/>
                <w:sz w:val="20"/>
                <w:szCs w:val="10"/>
              </w:rPr>
            </w:pPr>
          </w:p>
        </w:tc>
      </w:tr>
      <w:tr w:rsidR="00807F26" w:rsidRPr="004547D1" w14:paraId="0358494C" w14:textId="77777777" w:rsidTr="004547D1">
        <w:tc>
          <w:tcPr>
            <w:tcW w:w="376" w:type="pct"/>
            <w:tcBorders>
              <w:top w:val="single" w:sz="4" w:space="0" w:color="auto"/>
              <w:left w:val="single" w:sz="4" w:space="0" w:color="auto"/>
            </w:tcBorders>
            <w:shd w:val="clear" w:color="auto" w:fill="auto"/>
            <w:vAlign w:val="center"/>
          </w:tcPr>
          <w:p w14:paraId="430BC607"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3</w:t>
            </w:r>
          </w:p>
        </w:tc>
        <w:tc>
          <w:tcPr>
            <w:tcW w:w="1453" w:type="pct"/>
            <w:tcBorders>
              <w:top w:val="single" w:sz="4" w:space="0" w:color="auto"/>
              <w:left w:val="single" w:sz="4" w:space="0" w:color="auto"/>
            </w:tcBorders>
            <w:shd w:val="clear" w:color="auto" w:fill="auto"/>
            <w:vAlign w:val="center"/>
          </w:tcPr>
          <w:p w14:paraId="35B8C71F"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Ms. Pham Thi Linh</w:t>
            </w:r>
          </w:p>
        </w:tc>
        <w:tc>
          <w:tcPr>
            <w:tcW w:w="1207" w:type="pct"/>
            <w:tcBorders>
              <w:top w:val="single" w:sz="4" w:space="0" w:color="auto"/>
              <w:left w:val="single" w:sz="4" w:space="0" w:color="auto"/>
            </w:tcBorders>
            <w:shd w:val="clear" w:color="auto" w:fill="auto"/>
            <w:vAlign w:val="center"/>
          </w:tcPr>
          <w:p w14:paraId="0CBBBC2B"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Member of the Board of Directors</w:t>
            </w:r>
          </w:p>
        </w:tc>
        <w:tc>
          <w:tcPr>
            <w:tcW w:w="1065" w:type="pct"/>
            <w:tcBorders>
              <w:top w:val="single" w:sz="4" w:space="0" w:color="auto"/>
              <w:left w:val="single" w:sz="4" w:space="0" w:color="auto"/>
            </w:tcBorders>
            <w:shd w:val="clear" w:color="auto" w:fill="auto"/>
            <w:vAlign w:val="center"/>
          </w:tcPr>
          <w:p w14:paraId="25B87DA0" w14:textId="631D86E1"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Date of appointment: February 18, 2022</w:t>
            </w:r>
          </w:p>
        </w:tc>
        <w:tc>
          <w:tcPr>
            <w:tcW w:w="899" w:type="pct"/>
            <w:tcBorders>
              <w:top w:val="single" w:sz="4" w:space="0" w:color="auto"/>
              <w:left w:val="single" w:sz="4" w:space="0" w:color="auto"/>
              <w:right w:val="single" w:sz="4" w:space="0" w:color="auto"/>
            </w:tcBorders>
            <w:shd w:val="clear" w:color="auto" w:fill="auto"/>
            <w:vAlign w:val="center"/>
          </w:tcPr>
          <w:p w14:paraId="31B83865" w14:textId="77777777" w:rsidR="00807F26" w:rsidRPr="004547D1" w:rsidRDefault="00807F26" w:rsidP="008F4B3C">
            <w:pPr>
              <w:tabs>
                <w:tab w:val="left" w:pos="360"/>
              </w:tabs>
              <w:spacing w:after="120" w:line="360" w:lineRule="auto"/>
              <w:rPr>
                <w:rFonts w:ascii="Arial" w:hAnsi="Arial" w:cs="Arial"/>
                <w:color w:val="010000"/>
                <w:sz w:val="20"/>
                <w:szCs w:val="10"/>
              </w:rPr>
            </w:pPr>
          </w:p>
        </w:tc>
      </w:tr>
      <w:tr w:rsidR="00807F26" w:rsidRPr="004547D1" w14:paraId="73ED828F" w14:textId="77777777" w:rsidTr="004547D1">
        <w:tc>
          <w:tcPr>
            <w:tcW w:w="376" w:type="pct"/>
            <w:tcBorders>
              <w:top w:val="single" w:sz="4" w:space="0" w:color="auto"/>
              <w:left w:val="single" w:sz="4" w:space="0" w:color="auto"/>
            </w:tcBorders>
            <w:shd w:val="clear" w:color="auto" w:fill="auto"/>
            <w:vAlign w:val="center"/>
          </w:tcPr>
          <w:p w14:paraId="6D008A79"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lastRenderedPageBreak/>
              <w:t>4</w:t>
            </w:r>
          </w:p>
        </w:tc>
        <w:tc>
          <w:tcPr>
            <w:tcW w:w="1453" w:type="pct"/>
            <w:tcBorders>
              <w:top w:val="single" w:sz="4" w:space="0" w:color="auto"/>
              <w:left w:val="single" w:sz="4" w:space="0" w:color="auto"/>
            </w:tcBorders>
            <w:shd w:val="clear" w:color="auto" w:fill="auto"/>
            <w:vAlign w:val="center"/>
          </w:tcPr>
          <w:p w14:paraId="48CD480E"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Mr. Nguyen Khac Dan</w:t>
            </w:r>
          </w:p>
        </w:tc>
        <w:tc>
          <w:tcPr>
            <w:tcW w:w="1207" w:type="pct"/>
            <w:tcBorders>
              <w:top w:val="single" w:sz="4" w:space="0" w:color="auto"/>
              <w:left w:val="single" w:sz="4" w:space="0" w:color="auto"/>
            </w:tcBorders>
            <w:shd w:val="clear" w:color="auto" w:fill="auto"/>
            <w:vAlign w:val="center"/>
          </w:tcPr>
          <w:p w14:paraId="065223EC"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Member of the Board of Directors -cum- General Manager</w:t>
            </w:r>
          </w:p>
        </w:tc>
        <w:tc>
          <w:tcPr>
            <w:tcW w:w="1065" w:type="pct"/>
            <w:tcBorders>
              <w:top w:val="single" w:sz="4" w:space="0" w:color="auto"/>
              <w:left w:val="single" w:sz="4" w:space="0" w:color="auto"/>
            </w:tcBorders>
            <w:shd w:val="clear" w:color="auto" w:fill="auto"/>
            <w:vAlign w:val="center"/>
          </w:tcPr>
          <w:p w14:paraId="1838B841"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Date of appointment June 24, 2019</w:t>
            </w:r>
          </w:p>
        </w:tc>
        <w:tc>
          <w:tcPr>
            <w:tcW w:w="899" w:type="pct"/>
            <w:tcBorders>
              <w:top w:val="single" w:sz="4" w:space="0" w:color="auto"/>
              <w:left w:val="single" w:sz="4" w:space="0" w:color="auto"/>
              <w:right w:val="single" w:sz="4" w:space="0" w:color="auto"/>
            </w:tcBorders>
            <w:shd w:val="clear" w:color="auto" w:fill="auto"/>
            <w:vAlign w:val="center"/>
          </w:tcPr>
          <w:p w14:paraId="53014CD6" w14:textId="77777777" w:rsidR="00807F26" w:rsidRPr="004547D1" w:rsidRDefault="00807F26" w:rsidP="008F4B3C">
            <w:pPr>
              <w:tabs>
                <w:tab w:val="left" w:pos="360"/>
              </w:tabs>
              <w:spacing w:after="120" w:line="360" w:lineRule="auto"/>
              <w:rPr>
                <w:rFonts w:ascii="Arial" w:hAnsi="Arial" w:cs="Arial"/>
                <w:color w:val="010000"/>
                <w:sz w:val="20"/>
                <w:szCs w:val="10"/>
              </w:rPr>
            </w:pPr>
          </w:p>
        </w:tc>
      </w:tr>
      <w:tr w:rsidR="00807F26" w:rsidRPr="004547D1" w14:paraId="6A5C9CE8" w14:textId="77777777" w:rsidTr="004547D1">
        <w:tc>
          <w:tcPr>
            <w:tcW w:w="376" w:type="pct"/>
            <w:tcBorders>
              <w:top w:val="single" w:sz="4" w:space="0" w:color="auto"/>
              <w:left w:val="single" w:sz="4" w:space="0" w:color="auto"/>
              <w:bottom w:val="single" w:sz="4" w:space="0" w:color="auto"/>
            </w:tcBorders>
            <w:shd w:val="clear" w:color="auto" w:fill="auto"/>
            <w:vAlign w:val="center"/>
          </w:tcPr>
          <w:p w14:paraId="79B69976"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5</w:t>
            </w:r>
          </w:p>
        </w:tc>
        <w:tc>
          <w:tcPr>
            <w:tcW w:w="1453" w:type="pct"/>
            <w:tcBorders>
              <w:top w:val="single" w:sz="4" w:space="0" w:color="auto"/>
              <w:left w:val="single" w:sz="4" w:space="0" w:color="auto"/>
              <w:bottom w:val="single" w:sz="4" w:space="0" w:color="auto"/>
            </w:tcBorders>
            <w:shd w:val="clear" w:color="auto" w:fill="auto"/>
            <w:vAlign w:val="center"/>
          </w:tcPr>
          <w:p w14:paraId="6D2A4B43"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Mr. Nguyen Cong Dinh</w:t>
            </w:r>
          </w:p>
        </w:tc>
        <w:tc>
          <w:tcPr>
            <w:tcW w:w="1207" w:type="pct"/>
            <w:tcBorders>
              <w:top w:val="single" w:sz="4" w:space="0" w:color="auto"/>
              <w:left w:val="single" w:sz="4" w:space="0" w:color="auto"/>
              <w:bottom w:val="single" w:sz="4" w:space="0" w:color="auto"/>
            </w:tcBorders>
            <w:shd w:val="clear" w:color="auto" w:fill="auto"/>
            <w:vAlign w:val="center"/>
          </w:tcPr>
          <w:p w14:paraId="0A962BE0"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Member of Board of Directors - Deputy General Manager</w:t>
            </w:r>
          </w:p>
        </w:tc>
        <w:tc>
          <w:tcPr>
            <w:tcW w:w="1065" w:type="pct"/>
            <w:tcBorders>
              <w:top w:val="single" w:sz="4" w:space="0" w:color="auto"/>
              <w:left w:val="single" w:sz="4" w:space="0" w:color="auto"/>
              <w:bottom w:val="single" w:sz="4" w:space="0" w:color="auto"/>
            </w:tcBorders>
            <w:shd w:val="clear" w:color="auto" w:fill="auto"/>
            <w:vAlign w:val="center"/>
          </w:tcPr>
          <w:p w14:paraId="3E1DDE75" w14:textId="77777777" w:rsidR="00807F26" w:rsidRPr="004547D1" w:rsidRDefault="00396F1D" w:rsidP="008F4B3C">
            <w:pPr>
              <w:pStyle w:val="Khc0"/>
              <w:tabs>
                <w:tab w:val="left" w:pos="360"/>
              </w:tabs>
              <w:spacing w:after="120" w:line="360" w:lineRule="auto"/>
              <w:rPr>
                <w:rFonts w:ascii="Arial" w:hAnsi="Arial" w:cs="Arial"/>
                <w:color w:val="010000"/>
                <w:sz w:val="20"/>
                <w:szCs w:val="26"/>
              </w:rPr>
            </w:pPr>
            <w:r>
              <w:rPr>
                <w:rFonts w:ascii="Arial" w:hAnsi="Arial"/>
                <w:color w:val="010000"/>
                <w:sz w:val="20"/>
              </w:rPr>
              <w:t>Date of appointment June 24, 2019</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1AEBFD2E" w14:textId="77777777" w:rsidR="00807F26" w:rsidRPr="004547D1" w:rsidRDefault="00807F26" w:rsidP="008F4B3C">
            <w:pPr>
              <w:tabs>
                <w:tab w:val="left" w:pos="360"/>
              </w:tabs>
              <w:spacing w:after="120" w:line="360" w:lineRule="auto"/>
              <w:rPr>
                <w:rFonts w:ascii="Arial" w:hAnsi="Arial" w:cs="Arial"/>
                <w:color w:val="010000"/>
                <w:sz w:val="20"/>
                <w:szCs w:val="10"/>
              </w:rPr>
            </w:pPr>
          </w:p>
        </w:tc>
      </w:tr>
    </w:tbl>
    <w:p w14:paraId="03580198" w14:textId="38202DD8" w:rsidR="00807F26" w:rsidRPr="004547D1" w:rsidRDefault="00396F1D" w:rsidP="008F4B3C">
      <w:pPr>
        <w:pStyle w:val="Vnbnnidung0"/>
        <w:numPr>
          <w:ilvl w:val="0"/>
          <w:numId w:val="2"/>
        </w:numPr>
        <w:tabs>
          <w:tab w:val="left" w:pos="360"/>
          <w:tab w:val="left" w:pos="1642"/>
        </w:tabs>
        <w:spacing w:after="120" w:line="360" w:lineRule="auto"/>
        <w:ind w:firstLine="0"/>
        <w:rPr>
          <w:rFonts w:ascii="Arial" w:hAnsi="Arial" w:cs="Arial"/>
          <w:color w:val="010000"/>
          <w:sz w:val="20"/>
        </w:rPr>
      </w:pPr>
      <w:r>
        <w:rPr>
          <w:rFonts w:ascii="Arial" w:hAnsi="Arial"/>
          <w:color w:val="010000"/>
          <w:sz w:val="20"/>
        </w:rPr>
        <w:t>Board Resolutions/Board Decisions: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04"/>
        <w:gridCol w:w="1788"/>
        <w:gridCol w:w="1334"/>
        <w:gridCol w:w="5391"/>
      </w:tblGrid>
      <w:tr w:rsidR="00807F26" w:rsidRPr="004547D1" w14:paraId="59B0ACBB" w14:textId="77777777" w:rsidTr="004547D1">
        <w:tc>
          <w:tcPr>
            <w:tcW w:w="289" w:type="pct"/>
            <w:shd w:val="clear" w:color="auto" w:fill="auto"/>
            <w:vAlign w:val="center"/>
          </w:tcPr>
          <w:p w14:paraId="6241C7F5"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964" w:type="pct"/>
            <w:shd w:val="clear" w:color="auto" w:fill="auto"/>
            <w:vAlign w:val="center"/>
          </w:tcPr>
          <w:p w14:paraId="10A0FFFF"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Resolution/Decision No.</w:t>
            </w:r>
          </w:p>
        </w:tc>
        <w:tc>
          <w:tcPr>
            <w:tcW w:w="749" w:type="pct"/>
            <w:shd w:val="clear" w:color="auto" w:fill="auto"/>
            <w:vAlign w:val="center"/>
          </w:tcPr>
          <w:p w14:paraId="0B8982C7"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Date</w:t>
            </w:r>
          </w:p>
        </w:tc>
        <w:tc>
          <w:tcPr>
            <w:tcW w:w="2998" w:type="pct"/>
            <w:shd w:val="clear" w:color="auto" w:fill="auto"/>
            <w:vAlign w:val="center"/>
          </w:tcPr>
          <w:p w14:paraId="356AB50E"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Content</w:t>
            </w:r>
          </w:p>
        </w:tc>
      </w:tr>
      <w:tr w:rsidR="00807F26" w:rsidRPr="004547D1" w14:paraId="2E9E1B90" w14:textId="77777777" w:rsidTr="004547D1">
        <w:tc>
          <w:tcPr>
            <w:tcW w:w="289" w:type="pct"/>
            <w:shd w:val="clear" w:color="auto" w:fill="auto"/>
            <w:vAlign w:val="center"/>
          </w:tcPr>
          <w:p w14:paraId="69DF692F"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964" w:type="pct"/>
            <w:shd w:val="clear" w:color="auto" w:fill="auto"/>
            <w:vAlign w:val="center"/>
          </w:tcPr>
          <w:p w14:paraId="4EEAD3C3" w14:textId="481CF86B"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01/2023/NQ-HDQT</w:t>
            </w:r>
          </w:p>
        </w:tc>
        <w:tc>
          <w:tcPr>
            <w:tcW w:w="749" w:type="pct"/>
            <w:shd w:val="clear" w:color="auto" w:fill="auto"/>
            <w:vAlign w:val="center"/>
          </w:tcPr>
          <w:p w14:paraId="21CACAC4"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January 06, 2023</w:t>
            </w:r>
          </w:p>
        </w:tc>
        <w:tc>
          <w:tcPr>
            <w:tcW w:w="2998" w:type="pct"/>
            <w:shd w:val="clear" w:color="auto" w:fill="auto"/>
            <w:vAlign w:val="center"/>
          </w:tcPr>
          <w:p w14:paraId="7BD17C65"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the Report on the production and business results for 2022 and the production and business plan for 2023.</w:t>
            </w:r>
          </w:p>
        </w:tc>
      </w:tr>
      <w:tr w:rsidR="00807F26" w:rsidRPr="004547D1" w14:paraId="067C62EA" w14:textId="77777777" w:rsidTr="004547D1">
        <w:tc>
          <w:tcPr>
            <w:tcW w:w="289" w:type="pct"/>
            <w:shd w:val="clear" w:color="auto" w:fill="auto"/>
            <w:vAlign w:val="center"/>
          </w:tcPr>
          <w:p w14:paraId="02943A4F"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964" w:type="pct"/>
            <w:shd w:val="clear" w:color="auto" w:fill="auto"/>
            <w:vAlign w:val="center"/>
          </w:tcPr>
          <w:p w14:paraId="5203A3A7" w14:textId="1A72F0E6"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02/2023/NQ-HDQT</w:t>
            </w:r>
          </w:p>
        </w:tc>
        <w:tc>
          <w:tcPr>
            <w:tcW w:w="749" w:type="pct"/>
            <w:shd w:val="clear" w:color="auto" w:fill="auto"/>
            <w:vAlign w:val="center"/>
          </w:tcPr>
          <w:p w14:paraId="70AA14A6"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February 15, 2023</w:t>
            </w:r>
          </w:p>
        </w:tc>
        <w:tc>
          <w:tcPr>
            <w:tcW w:w="2998" w:type="pct"/>
            <w:shd w:val="clear" w:color="auto" w:fill="auto"/>
            <w:vAlign w:val="center"/>
          </w:tcPr>
          <w:p w14:paraId="47E710CD"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the Salary, Contract Payment, and Bonus Regulations; Regulations on the Management and Use of Welfare Expenditures.</w:t>
            </w:r>
          </w:p>
        </w:tc>
      </w:tr>
      <w:tr w:rsidR="00807F26" w:rsidRPr="004547D1" w14:paraId="0A8E3A37" w14:textId="77777777" w:rsidTr="004547D1">
        <w:tc>
          <w:tcPr>
            <w:tcW w:w="289" w:type="pct"/>
            <w:shd w:val="clear" w:color="auto" w:fill="auto"/>
            <w:vAlign w:val="center"/>
          </w:tcPr>
          <w:p w14:paraId="6CEB67B3"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964" w:type="pct"/>
            <w:shd w:val="clear" w:color="auto" w:fill="auto"/>
            <w:vAlign w:val="center"/>
          </w:tcPr>
          <w:p w14:paraId="1DF61CD0" w14:textId="46905ABB"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03/2023/NQ-HDQT</w:t>
            </w:r>
          </w:p>
        </w:tc>
        <w:tc>
          <w:tcPr>
            <w:tcW w:w="749" w:type="pct"/>
            <w:shd w:val="clear" w:color="auto" w:fill="auto"/>
            <w:vAlign w:val="center"/>
          </w:tcPr>
          <w:p w14:paraId="05BC28DD"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March 10, 2023</w:t>
            </w:r>
          </w:p>
        </w:tc>
        <w:tc>
          <w:tcPr>
            <w:tcW w:w="2998" w:type="pct"/>
            <w:shd w:val="clear" w:color="auto" w:fill="auto"/>
            <w:vAlign w:val="center"/>
          </w:tcPr>
          <w:p w14:paraId="1E785CD6"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the organization plan for the Annual General Meeting of Shareholders in 2023.</w:t>
            </w:r>
          </w:p>
        </w:tc>
      </w:tr>
      <w:tr w:rsidR="00807F26" w:rsidRPr="004547D1" w14:paraId="2B24029F" w14:textId="77777777" w:rsidTr="004547D1">
        <w:tc>
          <w:tcPr>
            <w:tcW w:w="289" w:type="pct"/>
            <w:shd w:val="clear" w:color="auto" w:fill="auto"/>
            <w:vAlign w:val="center"/>
          </w:tcPr>
          <w:p w14:paraId="0D5BF380"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4</w:t>
            </w:r>
          </w:p>
        </w:tc>
        <w:tc>
          <w:tcPr>
            <w:tcW w:w="964" w:type="pct"/>
            <w:shd w:val="clear" w:color="auto" w:fill="auto"/>
            <w:vAlign w:val="center"/>
          </w:tcPr>
          <w:p w14:paraId="1B992CBA" w14:textId="2AF59419"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04/2023/NQ-HDQT</w:t>
            </w:r>
          </w:p>
        </w:tc>
        <w:tc>
          <w:tcPr>
            <w:tcW w:w="749" w:type="pct"/>
            <w:shd w:val="clear" w:color="auto" w:fill="auto"/>
            <w:vAlign w:val="center"/>
          </w:tcPr>
          <w:p w14:paraId="5E558A06"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March 27, 2023</w:t>
            </w:r>
          </w:p>
        </w:tc>
        <w:tc>
          <w:tcPr>
            <w:tcW w:w="2998" w:type="pct"/>
            <w:shd w:val="clear" w:color="auto" w:fill="auto"/>
            <w:vAlign w:val="center"/>
          </w:tcPr>
          <w:p w14:paraId="129CF9B3" w14:textId="53E9E0BC"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borrowing from the Joint Stock Commercial Bank For Foreign Trade Of Vietnam.</w:t>
            </w:r>
          </w:p>
        </w:tc>
      </w:tr>
      <w:tr w:rsidR="00807F26" w:rsidRPr="004547D1" w14:paraId="4167B684" w14:textId="77777777" w:rsidTr="004547D1">
        <w:tc>
          <w:tcPr>
            <w:tcW w:w="289" w:type="pct"/>
            <w:shd w:val="clear" w:color="auto" w:fill="auto"/>
            <w:vAlign w:val="center"/>
          </w:tcPr>
          <w:p w14:paraId="1F856940"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5</w:t>
            </w:r>
          </w:p>
        </w:tc>
        <w:tc>
          <w:tcPr>
            <w:tcW w:w="964" w:type="pct"/>
            <w:shd w:val="clear" w:color="auto" w:fill="auto"/>
            <w:vAlign w:val="center"/>
          </w:tcPr>
          <w:p w14:paraId="5B02B062" w14:textId="2A3F4698"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05/2023/NQ-HDQT</w:t>
            </w:r>
          </w:p>
        </w:tc>
        <w:tc>
          <w:tcPr>
            <w:tcW w:w="749" w:type="pct"/>
            <w:shd w:val="clear" w:color="auto" w:fill="auto"/>
            <w:vAlign w:val="center"/>
          </w:tcPr>
          <w:p w14:paraId="11357612"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April 01, 2023</w:t>
            </w:r>
          </w:p>
        </w:tc>
        <w:tc>
          <w:tcPr>
            <w:tcW w:w="2998" w:type="pct"/>
            <w:shd w:val="clear" w:color="auto" w:fill="auto"/>
            <w:vAlign w:val="center"/>
          </w:tcPr>
          <w:p w14:paraId="4AFF5B8B"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documents at the Annual Shareholders Meeting in 2023.</w:t>
            </w:r>
          </w:p>
        </w:tc>
      </w:tr>
      <w:tr w:rsidR="00807F26" w:rsidRPr="004547D1" w14:paraId="638B9D22" w14:textId="77777777" w:rsidTr="004547D1">
        <w:tc>
          <w:tcPr>
            <w:tcW w:w="289" w:type="pct"/>
            <w:shd w:val="clear" w:color="auto" w:fill="auto"/>
            <w:vAlign w:val="center"/>
          </w:tcPr>
          <w:p w14:paraId="42D1C9AF"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6</w:t>
            </w:r>
          </w:p>
        </w:tc>
        <w:tc>
          <w:tcPr>
            <w:tcW w:w="964" w:type="pct"/>
            <w:shd w:val="clear" w:color="auto" w:fill="auto"/>
            <w:vAlign w:val="center"/>
          </w:tcPr>
          <w:p w14:paraId="05330F5A" w14:textId="588401F2"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06/2023/NQ-HDQT</w:t>
            </w:r>
          </w:p>
        </w:tc>
        <w:tc>
          <w:tcPr>
            <w:tcW w:w="749" w:type="pct"/>
            <w:shd w:val="clear" w:color="auto" w:fill="auto"/>
            <w:vAlign w:val="center"/>
          </w:tcPr>
          <w:p w14:paraId="12E09BD5"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April 05, 2023</w:t>
            </w:r>
          </w:p>
        </w:tc>
        <w:tc>
          <w:tcPr>
            <w:tcW w:w="2998" w:type="pct"/>
            <w:shd w:val="clear" w:color="auto" w:fill="auto"/>
            <w:vAlign w:val="center"/>
          </w:tcPr>
          <w:p w14:paraId="4DC6ED54"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transactions at Saigon Hanoi Commercial Joint Stock Bank.</w:t>
            </w:r>
          </w:p>
        </w:tc>
      </w:tr>
      <w:tr w:rsidR="00807F26" w:rsidRPr="004547D1" w14:paraId="034D4502" w14:textId="77777777" w:rsidTr="004547D1">
        <w:tc>
          <w:tcPr>
            <w:tcW w:w="289" w:type="pct"/>
            <w:shd w:val="clear" w:color="auto" w:fill="auto"/>
            <w:vAlign w:val="center"/>
          </w:tcPr>
          <w:p w14:paraId="7E181796"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7</w:t>
            </w:r>
          </w:p>
        </w:tc>
        <w:tc>
          <w:tcPr>
            <w:tcW w:w="964" w:type="pct"/>
            <w:shd w:val="clear" w:color="auto" w:fill="auto"/>
            <w:vAlign w:val="center"/>
          </w:tcPr>
          <w:p w14:paraId="2BE9B7FC" w14:textId="5B4B7AC0"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07/2023/NQ-HDQT</w:t>
            </w:r>
          </w:p>
        </w:tc>
        <w:tc>
          <w:tcPr>
            <w:tcW w:w="749" w:type="pct"/>
            <w:shd w:val="clear" w:color="auto" w:fill="auto"/>
            <w:vAlign w:val="center"/>
          </w:tcPr>
          <w:p w14:paraId="4044085A"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April 20, 2023</w:t>
            </w:r>
          </w:p>
        </w:tc>
        <w:tc>
          <w:tcPr>
            <w:tcW w:w="2998" w:type="pct"/>
            <w:shd w:val="clear" w:color="auto" w:fill="auto"/>
            <w:vAlign w:val="center"/>
          </w:tcPr>
          <w:p w14:paraId="0D013B51" w14:textId="4C20FF6D"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Mr. Do Hoang Phuong's proposal.</w:t>
            </w:r>
          </w:p>
        </w:tc>
      </w:tr>
      <w:tr w:rsidR="00807F26" w:rsidRPr="004547D1" w14:paraId="0C62C48F" w14:textId="77777777" w:rsidTr="004547D1">
        <w:tc>
          <w:tcPr>
            <w:tcW w:w="289" w:type="pct"/>
            <w:shd w:val="clear" w:color="auto" w:fill="auto"/>
            <w:vAlign w:val="center"/>
          </w:tcPr>
          <w:p w14:paraId="465D0224"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8</w:t>
            </w:r>
          </w:p>
        </w:tc>
        <w:tc>
          <w:tcPr>
            <w:tcW w:w="964" w:type="pct"/>
            <w:shd w:val="clear" w:color="auto" w:fill="auto"/>
            <w:vAlign w:val="center"/>
          </w:tcPr>
          <w:p w14:paraId="7928038E" w14:textId="79B10FC8"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09/2023/NQ-HDQT</w:t>
            </w:r>
          </w:p>
        </w:tc>
        <w:tc>
          <w:tcPr>
            <w:tcW w:w="749" w:type="pct"/>
            <w:shd w:val="clear" w:color="auto" w:fill="auto"/>
            <w:vAlign w:val="center"/>
          </w:tcPr>
          <w:p w14:paraId="0F1D65AF"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April 27, 2023</w:t>
            </w:r>
          </w:p>
        </w:tc>
        <w:tc>
          <w:tcPr>
            <w:tcW w:w="2998" w:type="pct"/>
            <w:shd w:val="clear" w:color="auto" w:fill="auto"/>
            <w:vAlign w:val="center"/>
          </w:tcPr>
          <w:p w14:paraId="75D2B13B"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w:t>
            </w:r>
          </w:p>
          <w:p w14:paraId="2EE6094A" w14:textId="77777777" w:rsidR="00807F26" w:rsidRPr="004547D1" w:rsidRDefault="00396F1D" w:rsidP="008F4B3C">
            <w:pPr>
              <w:pStyle w:val="Khc0"/>
              <w:numPr>
                <w:ilvl w:val="0"/>
                <w:numId w:val="5"/>
              </w:numPr>
              <w:tabs>
                <w:tab w:val="left" w:pos="149"/>
                <w:tab w:val="left" w:pos="360"/>
              </w:tabs>
              <w:spacing w:after="120" w:line="360" w:lineRule="auto"/>
              <w:rPr>
                <w:rFonts w:ascii="Arial" w:hAnsi="Arial" w:cs="Arial"/>
                <w:color w:val="010000"/>
                <w:sz w:val="20"/>
              </w:rPr>
            </w:pPr>
            <w:r>
              <w:rPr>
                <w:rFonts w:ascii="Arial" w:hAnsi="Arial"/>
                <w:color w:val="010000"/>
                <w:sz w:val="20"/>
              </w:rPr>
              <w:t>Approval of the investment in construction of workshops for production and business and storage facilities;</w:t>
            </w:r>
          </w:p>
          <w:p w14:paraId="49FF223D" w14:textId="77777777" w:rsidR="00807F26" w:rsidRPr="004547D1" w:rsidRDefault="00396F1D" w:rsidP="008F4B3C">
            <w:pPr>
              <w:pStyle w:val="Khc0"/>
              <w:numPr>
                <w:ilvl w:val="0"/>
                <w:numId w:val="5"/>
              </w:numPr>
              <w:tabs>
                <w:tab w:val="left" w:pos="134"/>
                <w:tab w:val="left" w:pos="360"/>
              </w:tabs>
              <w:spacing w:after="120" w:line="360" w:lineRule="auto"/>
              <w:rPr>
                <w:rFonts w:ascii="Arial" w:hAnsi="Arial" w:cs="Arial"/>
                <w:color w:val="010000"/>
                <w:sz w:val="20"/>
              </w:rPr>
            </w:pPr>
            <w:r>
              <w:rPr>
                <w:rFonts w:ascii="Arial" w:hAnsi="Arial"/>
                <w:color w:val="010000"/>
                <w:sz w:val="20"/>
              </w:rPr>
              <w:t>Adjustment of the production and business plan for 2023;</w:t>
            </w:r>
          </w:p>
          <w:p w14:paraId="5BD16D81" w14:textId="77777777" w:rsidR="00807F26" w:rsidRPr="004547D1" w:rsidRDefault="00396F1D" w:rsidP="008F4B3C">
            <w:pPr>
              <w:pStyle w:val="Khc0"/>
              <w:numPr>
                <w:ilvl w:val="0"/>
                <w:numId w:val="5"/>
              </w:numPr>
              <w:tabs>
                <w:tab w:val="left" w:pos="134"/>
                <w:tab w:val="left" w:pos="360"/>
              </w:tabs>
              <w:spacing w:after="120" w:line="360" w:lineRule="auto"/>
              <w:rPr>
                <w:rFonts w:ascii="Arial" w:hAnsi="Arial" w:cs="Arial"/>
                <w:color w:val="010000"/>
                <w:sz w:val="20"/>
              </w:rPr>
            </w:pPr>
            <w:r>
              <w:rPr>
                <w:rFonts w:ascii="Arial" w:hAnsi="Arial"/>
                <w:color w:val="010000"/>
                <w:sz w:val="20"/>
              </w:rPr>
              <w:t>Results of production and business for Q1/2023, and the production and business plan for Q2/2023.</w:t>
            </w:r>
          </w:p>
        </w:tc>
      </w:tr>
      <w:tr w:rsidR="00807F26" w:rsidRPr="004547D1" w14:paraId="22D74257" w14:textId="77777777" w:rsidTr="004547D1">
        <w:tc>
          <w:tcPr>
            <w:tcW w:w="289" w:type="pct"/>
            <w:shd w:val="clear" w:color="auto" w:fill="auto"/>
            <w:vAlign w:val="center"/>
          </w:tcPr>
          <w:p w14:paraId="441B5B7F"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9</w:t>
            </w:r>
          </w:p>
        </w:tc>
        <w:tc>
          <w:tcPr>
            <w:tcW w:w="964" w:type="pct"/>
            <w:shd w:val="clear" w:color="auto" w:fill="auto"/>
            <w:vAlign w:val="center"/>
          </w:tcPr>
          <w:p w14:paraId="3EF6999A" w14:textId="18B76B69"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10/2023/NQ-HDQT</w:t>
            </w:r>
          </w:p>
        </w:tc>
        <w:tc>
          <w:tcPr>
            <w:tcW w:w="749" w:type="pct"/>
            <w:shd w:val="clear" w:color="auto" w:fill="auto"/>
            <w:vAlign w:val="center"/>
          </w:tcPr>
          <w:p w14:paraId="156F6F28"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May 16, 2023</w:t>
            </w:r>
          </w:p>
        </w:tc>
        <w:tc>
          <w:tcPr>
            <w:tcW w:w="2998" w:type="pct"/>
            <w:shd w:val="clear" w:color="auto" w:fill="auto"/>
            <w:vAlign w:val="center"/>
          </w:tcPr>
          <w:p w14:paraId="6F080C92" w14:textId="4931ED25" w:rsidR="00807F26" w:rsidRPr="004547D1" w:rsidRDefault="00E42CF1"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the policy to purchase wholesale water from Buon Ma Thuot Limited Liability Water Supply Company.</w:t>
            </w:r>
          </w:p>
        </w:tc>
      </w:tr>
      <w:tr w:rsidR="00807F26" w:rsidRPr="004547D1" w14:paraId="4F87CC69" w14:textId="77777777" w:rsidTr="004547D1">
        <w:tc>
          <w:tcPr>
            <w:tcW w:w="289" w:type="pct"/>
            <w:shd w:val="clear" w:color="auto" w:fill="auto"/>
            <w:vAlign w:val="center"/>
          </w:tcPr>
          <w:p w14:paraId="3718BC7A"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10</w:t>
            </w:r>
          </w:p>
        </w:tc>
        <w:tc>
          <w:tcPr>
            <w:tcW w:w="964" w:type="pct"/>
            <w:shd w:val="clear" w:color="auto" w:fill="auto"/>
            <w:vAlign w:val="center"/>
          </w:tcPr>
          <w:p w14:paraId="4B0368FD" w14:textId="4FA06972"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11/2023/NQ-HDQT</w:t>
            </w:r>
          </w:p>
        </w:tc>
        <w:tc>
          <w:tcPr>
            <w:tcW w:w="749" w:type="pct"/>
            <w:shd w:val="clear" w:color="auto" w:fill="auto"/>
            <w:vAlign w:val="center"/>
          </w:tcPr>
          <w:p w14:paraId="5CDF957D"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May 24, 2023</w:t>
            </w:r>
          </w:p>
        </w:tc>
        <w:tc>
          <w:tcPr>
            <w:tcW w:w="2998" w:type="pct"/>
            <w:shd w:val="clear" w:color="auto" w:fill="auto"/>
            <w:vAlign w:val="center"/>
          </w:tcPr>
          <w:p w14:paraId="0876C59D"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establishment of a Bottled Water Production and Business Branch.</w:t>
            </w:r>
          </w:p>
        </w:tc>
      </w:tr>
      <w:tr w:rsidR="00807F26" w:rsidRPr="004547D1" w14:paraId="29785A0B" w14:textId="77777777" w:rsidTr="004547D1">
        <w:tc>
          <w:tcPr>
            <w:tcW w:w="289" w:type="pct"/>
            <w:shd w:val="clear" w:color="auto" w:fill="auto"/>
            <w:vAlign w:val="center"/>
          </w:tcPr>
          <w:p w14:paraId="27B9B0B6"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11</w:t>
            </w:r>
          </w:p>
        </w:tc>
        <w:tc>
          <w:tcPr>
            <w:tcW w:w="964" w:type="pct"/>
            <w:shd w:val="clear" w:color="auto" w:fill="auto"/>
            <w:vAlign w:val="center"/>
          </w:tcPr>
          <w:p w14:paraId="035F4F99" w14:textId="57FA0D22"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12/2023/NQ-HDQT</w:t>
            </w:r>
          </w:p>
        </w:tc>
        <w:tc>
          <w:tcPr>
            <w:tcW w:w="749" w:type="pct"/>
            <w:shd w:val="clear" w:color="auto" w:fill="auto"/>
            <w:vAlign w:val="center"/>
          </w:tcPr>
          <w:p w14:paraId="7A7D4212"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May 24, 2023</w:t>
            </w:r>
          </w:p>
        </w:tc>
        <w:tc>
          <w:tcPr>
            <w:tcW w:w="2998" w:type="pct"/>
            <w:shd w:val="clear" w:color="auto" w:fill="auto"/>
            <w:vAlign w:val="center"/>
          </w:tcPr>
          <w:p w14:paraId="325CB429"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assignment of tasks to Mr. Nguyen Hung - Deputy General Manager -cum- Manager of the Bottled Water Production and Business Branch.</w:t>
            </w:r>
          </w:p>
        </w:tc>
      </w:tr>
      <w:tr w:rsidR="00807F26" w:rsidRPr="004547D1" w14:paraId="5F125AB0" w14:textId="77777777" w:rsidTr="004547D1">
        <w:tc>
          <w:tcPr>
            <w:tcW w:w="289" w:type="pct"/>
            <w:shd w:val="clear" w:color="auto" w:fill="auto"/>
            <w:vAlign w:val="center"/>
          </w:tcPr>
          <w:p w14:paraId="092326F9"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12</w:t>
            </w:r>
          </w:p>
        </w:tc>
        <w:tc>
          <w:tcPr>
            <w:tcW w:w="964" w:type="pct"/>
            <w:shd w:val="clear" w:color="auto" w:fill="auto"/>
            <w:vAlign w:val="center"/>
          </w:tcPr>
          <w:p w14:paraId="6509B1C0" w14:textId="2ED6BF93"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13/2023/NQ-HDQT</w:t>
            </w:r>
          </w:p>
        </w:tc>
        <w:tc>
          <w:tcPr>
            <w:tcW w:w="749" w:type="pct"/>
            <w:shd w:val="clear" w:color="auto" w:fill="auto"/>
            <w:vAlign w:val="center"/>
          </w:tcPr>
          <w:p w14:paraId="3FF4F761"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June 21, 2023</w:t>
            </w:r>
          </w:p>
        </w:tc>
        <w:tc>
          <w:tcPr>
            <w:tcW w:w="2998" w:type="pct"/>
            <w:shd w:val="clear" w:color="auto" w:fill="auto"/>
            <w:vAlign w:val="center"/>
          </w:tcPr>
          <w:p w14:paraId="33C31BE8" w14:textId="2A21228A"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dismissal and new appointment of the Chief Accountant position.</w:t>
            </w:r>
          </w:p>
        </w:tc>
      </w:tr>
      <w:tr w:rsidR="008F4B3C" w:rsidRPr="004547D1" w14:paraId="3B1AEEFE" w14:textId="77777777" w:rsidTr="008F4B3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41A8E8B"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13</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495B45A0" w14:textId="21CABF72"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14/2023/NQ-HDQT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4D8ADEAB"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June 23, 2023</w:t>
            </w:r>
          </w:p>
        </w:tc>
        <w:tc>
          <w:tcPr>
            <w:tcW w:w="2998" w:type="pct"/>
            <w:tcBorders>
              <w:top w:val="single" w:sz="4" w:space="0" w:color="auto"/>
              <w:left w:val="single" w:sz="4" w:space="0" w:color="auto"/>
              <w:bottom w:val="single" w:sz="4" w:space="0" w:color="auto"/>
              <w:right w:val="single" w:sz="4" w:space="0" w:color="auto"/>
            </w:tcBorders>
            <w:shd w:val="clear" w:color="auto" w:fill="auto"/>
            <w:vAlign w:val="center"/>
          </w:tcPr>
          <w:p w14:paraId="638D3444"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the policy to purchase wholesale water from Buon Ma Thuot Limited Liability Water Supply Company and Dat Ly Water Supply Joint Stock Company.</w:t>
            </w:r>
          </w:p>
        </w:tc>
      </w:tr>
      <w:tr w:rsidR="008F4B3C" w:rsidRPr="004547D1" w14:paraId="67F8C4BF" w14:textId="77777777" w:rsidTr="008F4B3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34F5B65"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14</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3C6B5D88" w14:textId="7A1F334E"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15/2023/NQ-HDQT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7DF00764"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June 23, 2023</w:t>
            </w:r>
          </w:p>
        </w:tc>
        <w:tc>
          <w:tcPr>
            <w:tcW w:w="2998" w:type="pct"/>
            <w:tcBorders>
              <w:top w:val="single" w:sz="4" w:space="0" w:color="auto"/>
              <w:left w:val="single" w:sz="4" w:space="0" w:color="auto"/>
              <w:bottom w:val="single" w:sz="4" w:space="0" w:color="auto"/>
              <w:right w:val="single" w:sz="4" w:space="0" w:color="auto"/>
            </w:tcBorders>
            <w:shd w:val="clear" w:color="auto" w:fill="auto"/>
            <w:vAlign w:val="center"/>
          </w:tcPr>
          <w:p w14:paraId="7C587120"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the appointment of the Deputy Manager of the Bottled Water Production and Business Branch.</w:t>
            </w:r>
          </w:p>
        </w:tc>
      </w:tr>
      <w:tr w:rsidR="008F4B3C" w:rsidRPr="004547D1" w14:paraId="081D8E77" w14:textId="77777777" w:rsidTr="008F4B3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DA0B16C"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15</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688D8B4A" w14:textId="1A002EB3"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16/2023/NQ-HDQT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19257917"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July 18, 2023</w:t>
            </w:r>
          </w:p>
        </w:tc>
        <w:tc>
          <w:tcPr>
            <w:tcW w:w="2998" w:type="pct"/>
            <w:tcBorders>
              <w:top w:val="single" w:sz="4" w:space="0" w:color="auto"/>
              <w:left w:val="single" w:sz="4" w:space="0" w:color="auto"/>
              <w:bottom w:val="single" w:sz="4" w:space="0" w:color="auto"/>
              <w:right w:val="single" w:sz="4" w:space="0" w:color="auto"/>
            </w:tcBorders>
            <w:shd w:val="clear" w:color="auto" w:fill="auto"/>
            <w:vAlign w:val="center"/>
          </w:tcPr>
          <w:p w14:paraId="4DA32DB6"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bonuses for departments and branches for the first 6 months of 2023.</w:t>
            </w:r>
          </w:p>
        </w:tc>
      </w:tr>
      <w:tr w:rsidR="008F4B3C" w:rsidRPr="004547D1" w14:paraId="7887547F" w14:textId="77777777" w:rsidTr="008F4B3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0EF1B8E"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16</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65BCEA94" w14:textId="140C4A25"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17/2023/NQ-HDQT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1B80149F"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August 17, 2023</w:t>
            </w:r>
          </w:p>
        </w:tc>
        <w:tc>
          <w:tcPr>
            <w:tcW w:w="2998" w:type="pct"/>
            <w:tcBorders>
              <w:top w:val="single" w:sz="4" w:space="0" w:color="auto"/>
              <w:left w:val="single" w:sz="4" w:space="0" w:color="auto"/>
              <w:bottom w:val="single" w:sz="4" w:space="0" w:color="auto"/>
              <w:right w:val="single" w:sz="4" w:space="0" w:color="auto"/>
            </w:tcBorders>
            <w:shd w:val="clear" w:color="auto" w:fill="auto"/>
            <w:vAlign w:val="center"/>
          </w:tcPr>
          <w:p w14:paraId="1BA3DDF9"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the production and business results for the first 6 months of 2023, the production and business plan for Q3/2023, and the semi-annual reviewed financial statements for the accounting period ending on June 30, 2023.</w:t>
            </w:r>
          </w:p>
        </w:tc>
      </w:tr>
      <w:tr w:rsidR="008F4B3C" w:rsidRPr="004547D1" w14:paraId="531A1CCC" w14:textId="77777777" w:rsidTr="008F4B3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AC1916E"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17</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4F07F8B1" w14:textId="36851B00"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18/2023/NQ-HDQT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7FDC88EC"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September 21, 2023</w:t>
            </w:r>
          </w:p>
        </w:tc>
        <w:tc>
          <w:tcPr>
            <w:tcW w:w="2998" w:type="pct"/>
            <w:tcBorders>
              <w:top w:val="single" w:sz="4" w:space="0" w:color="auto"/>
              <w:left w:val="single" w:sz="4" w:space="0" w:color="auto"/>
              <w:bottom w:val="single" w:sz="4" w:space="0" w:color="auto"/>
              <w:right w:val="single" w:sz="4" w:space="0" w:color="auto"/>
            </w:tcBorders>
            <w:shd w:val="clear" w:color="auto" w:fill="auto"/>
            <w:vAlign w:val="center"/>
          </w:tcPr>
          <w:p w14:paraId="4A7DB1C8"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the selling price and sales policy for bottled water products.</w:t>
            </w:r>
          </w:p>
        </w:tc>
      </w:tr>
      <w:tr w:rsidR="008F4B3C" w:rsidRPr="004547D1" w14:paraId="45074616" w14:textId="77777777" w:rsidTr="008F4B3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BCFA177"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18</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513CC9C8" w14:textId="2B699343"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19/2023/NQ-HDQT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2415D519"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September 21, 2023</w:t>
            </w:r>
          </w:p>
        </w:tc>
        <w:tc>
          <w:tcPr>
            <w:tcW w:w="2998" w:type="pct"/>
            <w:tcBorders>
              <w:top w:val="single" w:sz="4" w:space="0" w:color="auto"/>
              <w:left w:val="single" w:sz="4" w:space="0" w:color="auto"/>
              <w:bottom w:val="single" w:sz="4" w:space="0" w:color="auto"/>
              <w:right w:val="single" w:sz="4" w:space="0" w:color="auto"/>
            </w:tcBorders>
            <w:shd w:val="clear" w:color="auto" w:fill="auto"/>
            <w:vAlign w:val="center"/>
          </w:tcPr>
          <w:p w14:paraId="749CF8F2"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the borrowing plan at Military Commercial Joint Stock Bank - Dak Lak Branch to supplement working capital for the company's clean water supply production and business needs.</w:t>
            </w:r>
          </w:p>
        </w:tc>
      </w:tr>
      <w:tr w:rsidR="008F4B3C" w:rsidRPr="004547D1" w14:paraId="168AFCAD" w14:textId="77777777" w:rsidTr="008F4B3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318A2AB"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19</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68A5C676" w14:textId="0C43370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20/2023/NQ-HDQT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3ABB8EE9"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October 25, 2023</w:t>
            </w:r>
          </w:p>
        </w:tc>
        <w:tc>
          <w:tcPr>
            <w:tcW w:w="2998" w:type="pct"/>
            <w:tcBorders>
              <w:top w:val="single" w:sz="4" w:space="0" w:color="auto"/>
              <w:left w:val="single" w:sz="4" w:space="0" w:color="auto"/>
              <w:bottom w:val="single" w:sz="4" w:space="0" w:color="auto"/>
              <w:right w:val="single" w:sz="4" w:space="0" w:color="auto"/>
            </w:tcBorders>
            <w:shd w:val="clear" w:color="auto" w:fill="auto"/>
            <w:vAlign w:val="center"/>
          </w:tcPr>
          <w:p w14:paraId="486645A7"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the borrowing plan at Military Commercial Joint Stock Bank - Dak Lak Branch to supplement working capital for the company's clean water supply production and business needs.</w:t>
            </w:r>
          </w:p>
        </w:tc>
      </w:tr>
      <w:tr w:rsidR="008F4B3C" w:rsidRPr="004547D1" w14:paraId="7DD4B56F" w14:textId="77777777" w:rsidTr="008F4B3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D0C26A0"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20</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65223180" w14:textId="09A2B82D"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21/2023/NQ-HDQT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6BD1E18D"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November 03, 2023</w:t>
            </w:r>
          </w:p>
        </w:tc>
        <w:tc>
          <w:tcPr>
            <w:tcW w:w="2998" w:type="pct"/>
            <w:tcBorders>
              <w:top w:val="single" w:sz="4" w:space="0" w:color="auto"/>
              <w:left w:val="single" w:sz="4" w:space="0" w:color="auto"/>
              <w:bottom w:val="single" w:sz="4" w:space="0" w:color="auto"/>
              <w:right w:val="single" w:sz="4" w:space="0" w:color="auto"/>
            </w:tcBorders>
            <w:shd w:val="clear" w:color="auto" w:fill="auto"/>
            <w:vAlign w:val="center"/>
          </w:tcPr>
          <w:p w14:paraId="6DC6C732"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promulgation of the Debt Management and Recovery Procedure of Dak Lak Water Supply Joint Stock Company.</w:t>
            </w:r>
          </w:p>
        </w:tc>
      </w:tr>
      <w:tr w:rsidR="008F4B3C" w:rsidRPr="004547D1" w14:paraId="4A84839D" w14:textId="77777777" w:rsidTr="008F4B3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4414F4B"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21</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6A1E8E42" w14:textId="4280456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22/2023/NQ-HDQT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31447862"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 xml:space="preserve">November 09, </w:t>
            </w:r>
            <w:r>
              <w:rPr>
                <w:rFonts w:ascii="Arial" w:hAnsi="Arial"/>
                <w:color w:val="010000"/>
                <w:sz w:val="20"/>
              </w:rPr>
              <w:lastRenderedPageBreak/>
              <w:t>2023</w:t>
            </w:r>
          </w:p>
        </w:tc>
        <w:tc>
          <w:tcPr>
            <w:tcW w:w="2998" w:type="pct"/>
            <w:tcBorders>
              <w:top w:val="single" w:sz="4" w:space="0" w:color="auto"/>
              <w:left w:val="single" w:sz="4" w:space="0" w:color="auto"/>
              <w:bottom w:val="single" w:sz="4" w:space="0" w:color="auto"/>
              <w:right w:val="single" w:sz="4" w:space="0" w:color="auto"/>
            </w:tcBorders>
            <w:shd w:val="clear" w:color="auto" w:fill="auto"/>
            <w:vAlign w:val="center"/>
          </w:tcPr>
          <w:p w14:paraId="2ACB0B7D"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 xml:space="preserve">Resolution on the approval of the dismissal and new appointment of management staff of the Krong Pac Water </w:t>
            </w:r>
            <w:r>
              <w:rPr>
                <w:rFonts w:ascii="Arial" w:hAnsi="Arial"/>
                <w:color w:val="010000"/>
                <w:sz w:val="20"/>
              </w:rPr>
              <w:lastRenderedPageBreak/>
              <w:t>Supply Branch.</w:t>
            </w:r>
          </w:p>
        </w:tc>
      </w:tr>
      <w:tr w:rsidR="008F4B3C" w:rsidRPr="004547D1" w14:paraId="71CFEEC3" w14:textId="77777777" w:rsidTr="008F4B3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8BA09A2"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22</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74105F65" w14:textId="4DF35CF4"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23/2023/NQ-HDQT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332893D6"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November 17, 2023</w:t>
            </w:r>
          </w:p>
        </w:tc>
        <w:tc>
          <w:tcPr>
            <w:tcW w:w="2998" w:type="pct"/>
            <w:tcBorders>
              <w:top w:val="single" w:sz="4" w:space="0" w:color="auto"/>
              <w:left w:val="single" w:sz="4" w:space="0" w:color="auto"/>
              <w:bottom w:val="single" w:sz="4" w:space="0" w:color="auto"/>
              <w:right w:val="single" w:sz="4" w:space="0" w:color="auto"/>
            </w:tcBorders>
            <w:shd w:val="clear" w:color="auto" w:fill="auto"/>
            <w:vAlign w:val="center"/>
          </w:tcPr>
          <w:p w14:paraId="36BC532E"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the production and business results for Q3 and the production and business plan for Q4/2023; the Financial Statements Q3/2023.</w:t>
            </w:r>
          </w:p>
        </w:tc>
      </w:tr>
      <w:tr w:rsidR="008F4B3C" w:rsidRPr="004547D1" w14:paraId="7B7D2D87" w14:textId="77777777" w:rsidTr="008F4B3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107B3FD"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23</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5F77482A" w14:textId="0C41E2FF"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24/2023/NQ-HDQT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7E185616"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December 18, 2023</w:t>
            </w:r>
          </w:p>
        </w:tc>
        <w:tc>
          <w:tcPr>
            <w:tcW w:w="2998" w:type="pct"/>
            <w:tcBorders>
              <w:top w:val="single" w:sz="4" w:space="0" w:color="auto"/>
              <w:left w:val="single" w:sz="4" w:space="0" w:color="auto"/>
              <w:bottom w:val="single" w:sz="4" w:space="0" w:color="auto"/>
              <w:right w:val="single" w:sz="4" w:space="0" w:color="auto"/>
            </w:tcBorders>
            <w:shd w:val="clear" w:color="auto" w:fill="auto"/>
            <w:vAlign w:val="center"/>
          </w:tcPr>
          <w:p w14:paraId="06AB7A3D" w14:textId="77777777" w:rsidR="008F4B3C" w:rsidRPr="004547D1" w:rsidRDefault="008F4B3C" w:rsidP="008F4B3C">
            <w:pPr>
              <w:pStyle w:val="Khc0"/>
              <w:tabs>
                <w:tab w:val="left" w:pos="360"/>
              </w:tabs>
              <w:spacing w:after="120" w:line="360" w:lineRule="auto"/>
              <w:rPr>
                <w:rFonts w:ascii="Arial" w:hAnsi="Arial" w:cs="Arial"/>
                <w:color w:val="010000"/>
                <w:sz w:val="20"/>
              </w:rPr>
            </w:pPr>
            <w:r>
              <w:rPr>
                <w:rFonts w:ascii="Arial" w:hAnsi="Arial"/>
                <w:color w:val="010000"/>
                <w:sz w:val="20"/>
              </w:rPr>
              <w:t>Resolution on the signing of Employment Contracts and the payment of wages and regimes for employees.</w:t>
            </w:r>
          </w:p>
        </w:tc>
      </w:tr>
    </w:tbl>
    <w:p w14:paraId="384F7D34" w14:textId="77777777" w:rsidR="00807F26" w:rsidRPr="004547D1" w:rsidRDefault="00396F1D" w:rsidP="008F4B3C">
      <w:pPr>
        <w:pStyle w:val="Vnbnnidung0"/>
        <w:numPr>
          <w:ilvl w:val="0"/>
          <w:numId w:val="1"/>
        </w:numPr>
        <w:tabs>
          <w:tab w:val="left" w:pos="360"/>
          <w:tab w:val="left" w:pos="555"/>
        </w:tabs>
        <w:spacing w:after="120" w:line="360" w:lineRule="auto"/>
        <w:ind w:firstLine="0"/>
        <w:rPr>
          <w:rFonts w:ascii="Arial" w:hAnsi="Arial" w:cs="Arial"/>
          <w:color w:val="010000"/>
          <w:sz w:val="20"/>
        </w:rPr>
      </w:pPr>
      <w:r>
        <w:rPr>
          <w:rFonts w:ascii="Arial" w:hAnsi="Arial"/>
          <w:color w:val="010000"/>
          <w:sz w:val="20"/>
        </w:rPr>
        <w:t>The Supervisory Board:</w:t>
      </w:r>
    </w:p>
    <w:p w14:paraId="5C82FCA5" w14:textId="64EEBD08" w:rsidR="00807F26" w:rsidRPr="004547D1" w:rsidRDefault="00396F1D" w:rsidP="008F4B3C">
      <w:pPr>
        <w:pStyle w:val="Vnbnnidung0"/>
        <w:numPr>
          <w:ilvl w:val="0"/>
          <w:numId w:val="12"/>
        </w:numPr>
        <w:tabs>
          <w:tab w:val="left" w:pos="360"/>
        </w:tabs>
        <w:spacing w:after="120" w:line="360" w:lineRule="auto"/>
        <w:ind w:left="0" w:firstLine="0"/>
        <w:rPr>
          <w:rFonts w:ascii="Arial" w:hAnsi="Arial" w:cs="Arial"/>
          <w:color w:val="010000"/>
          <w:sz w:val="20"/>
        </w:rPr>
      </w:pPr>
      <w:r>
        <w:rPr>
          <w:rFonts w:ascii="Arial" w:hAnsi="Arial"/>
          <w:color w:val="010000"/>
          <w:sz w:val="20"/>
        </w:rPr>
        <w:t>Information about the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6"/>
        <w:gridCol w:w="2514"/>
        <w:gridCol w:w="1870"/>
        <w:gridCol w:w="2137"/>
        <w:gridCol w:w="1830"/>
      </w:tblGrid>
      <w:tr w:rsidR="00807F26" w:rsidRPr="004547D1" w14:paraId="37732C4B" w14:textId="77777777" w:rsidTr="004547D1">
        <w:tc>
          <w:tcPr>
            <w:tcW w:w="369" w:type="pct"/>
            <w:shd w:val="clear" w:color="auto" w:fill="auto"/>
            <w:vAlign w:val="center"/>
          </w:tcPr>
          <w:p w14:paraId="28232E18"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394" w:type="pct"/>
            <w:shd w:val="clear" w:color="auto" w:fill="auto"/>
            <w:vAlign w:val="center"/>
          </w:tcPr>
          <w:p w14:paraId="68AC14A0"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1037" w:type="pct"/>
            <w:shd w:val="clear" w:color="auto" w:fill="auto"/>
            <w:vAlign w:val="center"/>
          </w:tcPr>
          <w:p w14:paraId="2CA02A06"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Position</w:t>
            </w:r>
          </w:p>
        </w:tc>
        <w:tc>
          <w:tcPr>
            <w:tcW w:w="1185" w:type="pct"/>
            <w:shd w:val="clear" w:color="auto" w:fill="auto"/>
            <w:vAlign w:val="center"/>
          </w:tcPr>
          <w:p w14:paraId="1778F13D"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Date of appointment/dismissal as member of the Supervisory Board</w:t>
            </w:r>
          </w:p>
        </w:tc>
        <w:tc>
          <w:tcPr>
            <w:tcW w:w="1015" w:type="pct"/>
            <w:shd w:val="clear" w:color="auto" w:fill="auto"/>
            <w:vAlign w:val="center"/>
          </w:tcPr>
          <w:p w14:paraId="15CB6876"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r>
      <w:tr w:rsidR="00807F26" w:rsidRPr="004547D1" w14:paraId="540B5EA0" w14:textId="77777777" w:rsidTr="004547D1">
        <w:tc>
          <w:tcPr>
            <w:tcW w:w="369" w:type="pct"/>
            <w:shd w:val="clear" w:color="auto" w:fill="auto"/>
            <w:vAlign w:val="center"/>
          </w:tcPr>
          <w:p w14:paraId="58770047"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394" w:type="pct"/>
            <w:shd w:val="clear" w:color="auto" w:fill="auto"/>
            <w:vAlign w:val="center"/>
          </w:tcPr>
          <w:p w14:paraId="6852851F"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Ms. Le Dang Uyen Dan</w:t>
            </w:r>
          </w:p>
        </w:tc>
        <w:tc>
          <w:tcPr>
            <w:tcW w:w="1037" w:type="pct"/>
            <w:shd w:val="clear" w:color="auto" w:fill="auto"/>
            <w:vAlign w:val="center"/>
          </w:tcPr>
          <w:p w14:paraId="40C9F497"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Chief of the Supervisory Board</w:t>
            </w:r>
          </w:p>
        </w:tc>
        <w:tc>
          <w:tcPr>
            <w:tcW w:w="1185" w:type="pct"/>
            <w:shd w:val="clear" w:color="auto" w:fill="auto"/>
            <w:vAlign w:val="center"/>
          </w:tcPr>
          <w:p w14:paraId="4045940B" w14:textId="72EAF3F4"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Date of appointment: February 18, 2022</w:t>
            </w:r>
          </w:p>
        </w:tc>
        <w:tc>
          <w:tcPr>
            <w:tcW w:w="1015" w:type="pct"/>
            <w:shd w:val="clear" w:color="auto" w:fill="auto"/>
            <w:vAlign w:val="center"/>
          </w:tcPr>
          <w:p w14:paraId="484D2EDB"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Bachelor of Laws</w:t>
            </w:r>
          </w:p>
        </w:tc>
      </w:tr>
      <w:tr w:rsidR="00807F26" w:rsidRPr="004547D1" w14:paraId="2659EF41" w14:textId="77777777" w:rsidTr="004547D1">
        <w:tc>
          <w:tcPr>
            <w:tcW w:w="369" w:type="pct"/>
            <w:shd w:val="clear" w:color="auto" w:fill="auto"/>
            <w:vAlign w:val="center"/>
          </w:tcPr>
          <w:p w14:paraId="5339FC83"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394" w:type="pct"/>
            <w:shd w:val="clear" w:color="auto" w:fill="auto"/>
            <w:vAlign w:val="center"/>
          </w:tcPr>
          <w:p w14:paraId="72990601"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Ms. Ha Thi Thu Huyen</w:t>
            </w:r>
          </w:p>
        </w:tc>
        <w:tc>
          <w:tcPr>
            <w:tcW w:w="1037" w:type="pct"/>
            <w:shd w:val="clear" w:color="auto" w:fill="auto"/>
            <w:vAlign w:val="center"/>
          </w:tcPr>
          <w:p w14:paraId="73883B16"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Supervisor</w:t>
            </w:r>
          </w:p>
        </w:tc>
        <w:tc>
          <w:tcPr>
            <w:tcW w:w="1185" w:type="pct"/>
            <w:shd w:val="clear" w:color="auto" w:fill="auto"/>
            <w:vAlign w:val="center"/>
          </w:tcPr>
          <w:p w14:paraId="4C4FBC65"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Date of appointment February 18, 2022</w:t>
            </w:r>
          </w:p>
        </w:tc>
        <w:tc>
          <w:tcPr>
            <w:tcW w:w="1015" w:type="pct"/>
            <w:shd w:val="clear" w:color="auto" w:fill="auto"/>
            <w:vAlign w:val="center"/>
          </w:tcPr>
          <w:p w14:paraId="29FB3CD8"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Bachelor of Business Administration</w:t>
            </w:r>
          </w:p>
        </w:tc>
      </w:tr>
      <w:tr w:rsidR="00807F26" w:rsidRPr="004547D1" w14:paraId="30F4F971" w14:textId="77777777" w:rsidTr="004547D1">
        <w:tc>
          <w:tcPr>
            <w:tcW w:w="369" w:type="pct"/>
            <w:shd w:val="clear" w:color="auto" w:fill="auto"/>
            <w:vAlign w:val="center"/>
          </w:tcPr>
          <w:p w14:paraId="633C60B6"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394" w:type="pct"/>
            <w:shd w:val="clear" w:color="auto" w:fill="auto"/>
            <w:vAlign w:val="center"/>
          </w:tcPr>
          <w:p w14:paraId="1E5706A1"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Ms. Le Thi Mai Ngoc</w:t>
            </w:r>
          </w:p>
        </w:tc>
        <w:tc>
          <w:tcPr>
            <w:tcW w:w="1037" w:type="pct"/>
            <w:shd w:val="clear" w:color="auto" w:fill="auto"/>
            <w:vAlign w:val="center"/>
          </w:tcPr>
          <w:p w14:paraId="0BA6002B"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Supervisor</w:t>
            </w:r>
          </w:p>
        </w:tc>
        <w:tc>
          <w:tcPr>
            <w:tcW w:w="1185" w:type="pct"/>
            <w:shd w:val="clear" w:color="auto" w:fill="auto"/>
            <w:vAlign w:val="center"/>
          </w:tcPr>
          <w:p w14:paraId="7E4E856E" w14:textId="3A9DBDC5"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Date of appointment: June 24, 2019</w:t>
            </w:r>
          </w:p>
        </w:tc>
        <w:tc>
          <w:tcPr>
            <w:tcW w:w="1015" w:type="pct"/>
            <w:shd w:val="clear" w:color="auto" w:fill="auto"/>
            <w:vAlign w:val="center"/>
          </w:tcPr>
          <w:p w14:paraId="2561B8A3"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Bachelor of Economics;</w:t>
            </w:r>
          </w:p>
        </w:tc>
      </w:tr>
    </w:tbl>
    <w:p w14:paraId="54BC2821" w14:textId="77777777" w:rsidR="00807F26" w:rsidRPr="004547D1" w:rsidRDefault="00396F1D" w:rsidP="008F4B3C">
      <w:pPr>
        <w:pStyle w:val="Vnbnnidung0"/>
        <w:numPr>
          <w:ilvl w:val="0"/>
          <w:numId w:val="1"/>
        </w:numPr>
        <w:tabs>
          <w:tab w:val="left" w:pos="360"/>
          <w:tab w:val="left" w:pos="1181"/>
        </w:tabs>
        <w:spacing w:after="120" w:line="360" w:lineRule="auto"/>
        <w:ind w:firstLine="0"/>
        <w:rPr>
          <w:rFonts w:ascii="Arial" w:hAnsi="Arial" w:cs="Arial"/>
          <w:color w:val="010000"/>
          <w:sz w:val="20"/>
        </w:rPr>
      </w:pPr>
      <w:r>
        <w:rPr>
          <w:rFonts w:ascii="Arial" w:hAnsi="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02"/>
        <w:gridCol w:w="2972"/>
        <w:gridCol w:w="1378"/>
        <w:gridCol w:w="2066"/>
        <w:gridCol w:w="1999"/>
      </w:tblGrid>
      <w:tr w:rsidR="00807F26" w:rsidRPr="004547D1" w14:paraId="6E464EE4" w14:textId="77777777" w:rsidTr="004547D1">
        <w:tc>
          <w:tcPr>
            <w:tcW w:w="364" w:type="pct"/>
            <w:shd w:val="clear" w:color="auto" w:fill="auto"/>
            <w:vAlign w:val="center"/>
          </w:tcPr>
          <w:p w14:paraId="515C55DA"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678" w:type="pct"/>
            <w:shd w:val="clear" w:color="auto" w:fill="auto"/>
            <w:vAlign w:val="center"/>
          </w:tcPr>
          <w:p w14:paraId="5E565A32"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Member of the Executive Board</w:t>
            </w:r>
          </w:p>
        </w:tc>
        <w:tc>
          <w:tcPr>
            <w:tcW w:w="794" w:type="pct"/>
            <w:shd w:val="clear" w:color="auto" w:fill="auto"/>
            <w:vAlign w:val="center"/>
          </w:tcPr>
          <w:p w14:paraId="31CF0D60"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1175" w:type="pct"/>
            <w:shd w:val="clear" w:color="auto" w:fill="auto"/>
            <w:vAlign w:val="center"/>
          </w:tcPr>
          <w:p w14:paraId="6F40F437"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990" w:type="pct"/>
            <w:shd w:val="clear" w:color="auto" w:fill="auto"/>
            <w:vAlign w:val="center"/>
          </w:tcPr>
          <w:p w14:paraId="29E5C1BE"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Date of appointment/dismissal</w:t>
            </w:r>
          </w:p>
        </w:tc>
      </w:tr>
      <w:tr w:rsidR="00807F26" w:rsidRPr="004547D1" w14:paraId="66FFEF9A" w14:textId="77777777" w:rsidTr="004547D1">
        <w:tc>
          <w:tcPr>
            <w:tcW w:w="364" w:type="pct"/>
            <w:shd w:val="clear" w:color="auto" w:fill="auto"/>
            <w:vAlign w:val="center"/>
          </w:tcPr>
          <w:p w14:paraId="1A4D7BDD"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678" w:type="pct"/>
            <w:shd w:val="clear" w:color="auto" w:fill="auto"/>
            <w:vAlign w:val="center"/>
          </w:tcPr>
          <w:p w14:paraId="29958AA7"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Mr. Nguyen Khac Dan- Deputy General Manager</w:t>
            </w:r>
          </w:p>
        </w:tc>
        <w:tc>
          <w:tcPr>
            <w:tcW w:w="794" w:type="pct"/>
            <w:shd w:val="clear" w:color="auto" w:fill="auto"/>
            <w:vAlign w:val="center"/>
          </w:tcPr>
          <w:p w14:paraId="68F4F970"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August 10, 1964</w:t>
            </w:r>
          </w:p>
        </w:tc>
        <w:tc>
          <w:tcPr>
            <w:tcW w:w="1175" w:type="pct"/>
            <w:shd w:val="clear" w:color="auto" w:fill="auto"/>
            <w:vAlign w:val="center"/>
          </w:tcPr>
          <w:p w14:paraId="1912368D"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Bachelor of water supply and drainage</w:t>
            </w:r>
          </w:p>
        </w:tc>
        <w:tc>
          <w:tcPr>
            <w:tcW w:w="990" w:type="pct"/>
            <w:shd w:val="clear" w:color="auto" w:fill="auto"/>
            <w:vAlign w:val="center"/>
          </w:tcPr>
          <w:p w14:paraId="6AC3722C"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June 24, 2019</w:t>
            </w:r>
          </w:p>
        </w:tc>
      </w:tr>
      <w:tr w:rsidR="00807F26" w:rsidRPr="004547D1" w14:paraId="637018A0" w14:textId="77777777" w:rsidTr="004547D1">
        <w:tc>
          <w:tcPr>
            <w:tcW w:w="364" w:type="pct"/>
            <w:shd w:val="clear" w:color="auto" w:fill="auto"/>
            <w:vAlign w:val="center"/>
          </w:tcPr>
          <w:p w14:paraId="0397DD30"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678" w:type="pct"/>
            <w:shd w:val="clear" w:color="auto" w:fill="auto"/>
            <w:vAlign w:val="center"/>
          </w:tcPr>
          <w:p w14:paraId="740D1FAD"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Mr. Nguyen Cong Dinh - Deputy General Manager</w:t>
            </w:r>
          </w:p>
        </w:tc>
        <w:tc>
          <w:tcPr>
            <w:tcW w:w="794" w:type="pct"/>
            <w:shd w:val="clear" w:color="auto" w:fill="auto"/>
            <w:vAlign w:val="center"/>
          </w:tcPr>
          <w:p w14:paraId="36851441"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March 21, 1971</w:t>
            </w:r>
          </w:p>
        </w:tc>
        <w:tc>
          <w:tcPr>
            <w:tcW w:w="1175" w:type="pct"/>
            <w:shd w:val="clear" w:color="auto" w:fill="auto"/>
            <w:vAlign w:val="center"/>
          </w:tcPr>
          <w:p w14:paraId="2A66C460"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Bachelor of Laws</w:t>
            </w:r>
          </w:p>
        </w:tc>
        <w:tc>
          <w:tcPr>
            <w:tcW w:w="990" w:type="pct"/>
            <w:shd w:val="clear" w:color="auto" w:fill="auto"/>
            <w:vAlign w:val="center"/>
          </w:tcPr>
          <w:p w14:paraId="43886AA5"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July 26, 2019</w:t>
            </w:r>
          </w:p>
        </w:tc>
      </w:tr>
      <w:tr w:rsidR="00807F26" w:rsidRPr="004547D1" w14:paraId="292E59E4" w14:textId="77777777" w:rsidTr="004547D1">
        <w:tc>
          <w:tcPr>
            <w:tcW w:w="364" w:type="pct"/>
            <w:shd w:val="clear" w:color="auto" w:fill="auto"/>
            <w:vAlign w:val="center"/>
          </w:tcPr>
          <w:p w14:paraId="5E6DA66A"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678" w:type="pct"/>
            <w:shd w:val="clear" w:color="auto" w:fill="auto"/>
            <w:vAlign w:val="center"/>
          </w:tcPr>
          <w:p w14:paraId="298DD037" w14:textId="24B0F9D6"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Mr. Nguyen Hung - Deputy General Manager</w:t>
            </w:r>
          </w:p>
        </w:tc>
        <w:tc>
          <w:tcPr>
            <w:tcW w:w="794" w:type="pct"/>
            <w:shd w:val="clear" w:color="auto" w:fill="auto"/>
            <w:vAlign w:val="center"/>
          </w:tcPr>
          <w:p w14:paraId="40798700"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February 16, 1978</w:t>
            </w:r>
          </w:p>
        </w:tc>
        <w:tc>
          <w:tcPr>
            <w:tcW w:w="1175" w:type="pct"/>
            <w:shd w:val="clear" w:color="auto" w:fill="auto"/>
            <w:vAlign w:val="center"/>
          </w:tcPr>
          <w:p w14:paraId="113CED9C"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Bachelor of Business Administration</w:t>
            </w:r>
          </w:p>
        </w:tc>
        <w:tc>
          <w:tcPr>
            <w:tcW w:w="990" w:type="pct"/>
            <w:shd w:val="clear" w:color="auto" w:fill="auto"/>
            <w:vAlign w:val="center"/>
          </w:tcPr>
          <w:p w14:paraId="69742EA5"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June 24, 2019</w:t>
            </w:r>
          </w:p>
        </w:tc>
      </w:tr>
      <w:tr w:rsidR="00807F26" w:rsidRPr="004547D1" w14:paraId="60A01DFC" w14:textId="77777777" w:rsidTr="004547D1">
        <w:tc>
          <w:tcPr>
            <w:tcW w:w="364" w:type="pct"/>
            <w:shd w:val="clear" w:color="auto" w:fill="auto"/>
            <w:vAlign w:val="center"/>
          </w:tcPr>
          <w:p w14:paraId="723B5385"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4</w:t>
            </w:r>
          </w:p>
        </w:tc>
        <w:tc>
          <w:tcPr>
            <w:tcW w:w="1678" w:type="pct"/>
            <w:shd w:val="clear" w:color="auto" w:fill="auto"/>
            <w:vAlign w:val="center"/>
          </w:tcPr>
          <w:p w14:paraId="69001165"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Ms. Hoang Thi Thu Ha - Deputy General Manager</w:t>
            </w:r>
          </w:p>
        </w:tc>
        <w:tc>
          <w:tcPr>
            <w:tcW w:w="794" w:type="pct"/>
            <w:shd w:val="clear" w:color="auto" w:fill="auto"/>
            <w:vAlign w:val="center"/>
          </w:tcPr>
          <w:p w14:paraId="42A8481A"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August 23, 1987</w:t>
            </w:r>
          </w:p>
        </w:tc>
        <w:tc>
          <w:tcPr>
            <w:tcW w:w="1175" w:type="pct"/>
            <w:shd w:val="clear" w:color="auto" w:fill="auto"/>
            <w:vAlign w:val="center"/>
          </w:tcPr>
          <w:p w14:paraId="4CE2E350"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Master of Economics</w:t>
            </w:r>
          </w:p>
        </w:tc>
        <w:tc>
          <w:tcPr>
            <w:tcW w:w="990" w:type="pct"/>
            <w:shd w:val="clear" w:color="auto" w:fill="auto"/>
            <w:vAlign w:val="center"/>
          </w:tcPr>
          <w:p w14:paraId="3737540C"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January 06, 2022</w:t>
            </w:r>
          </w:p>
        </w:tc>
      </w:tr>
    </w:tbl>
    <w:p w14:paraId="36F4E9BD" w14:textId="5444390A" w:rsidR="00807F26" w:rsidRPr="008F6164" w:rsidRDefault="00396F1D" w:rsidP="008F4B3C">
      <w:pPr>
        <w:pStyle w:val="Chthchbng0"/>
        <w:numPr>
          <w:ilvl w:val="0"/>
          <w:numId w:val="1"/>
        </w:numPr>
        <w:tabs>
          <w:tab w:val="left" w:pos="360"/>
        </w:tabs>
        <w:spacing w:after="120" w:line="360" w:lineRule="auto"/>
        <w:ind w:firstLine="0"/>
        <w:rPr>
          <w:rFonts w:ascii="Arial" w:hAnsi="Arial" w:cs="Arial"/>
          <w:b w:val="0"/>
          <w:color w:val="010000"/>
          <w:sz w:val="20"/>
        </w:rPr>
      </w:pPr>
      <w:r>
        <w:rPr>
          <w:rFonts w:ascii="Arial" w:hAnsi="Arial"/>
          <w:b w:val="0"/>
          <w:color w:val="010000"/>
          <w:sz w:val="20"/>
        </w:rPr>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724"/>
        <w:gridCol w:w="1511"/>
        <w:gridCol w:w="1924"/>
        <w:gridCol w:w="2858"/>
      </w:tblGrid>
      <w:tr w:rsidR="00807F26" w:rsidRPr="004547D1" w14:paraId="176CC8A5" w14:textId="77777777" w:rsidTr="004547D1">
        <w:tc>
          <w:tcPr>
            <w:tcW w:w="1510" w:type="pct"/>
            <w:shd w:val="clear" w:color="auto" w:fill="auto"/>
            <w:vAlign w:val="center"/>
          </w:tcPr>
          <w:p w14:paraId="6CB7D5B1"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Full name</w:t>
            </w:r>
          </w:p>
        </w:tc>
        <w:tc>
          <w:tcPr>
            <w:tcW w:w="838" w:type="pct"/>
            <w:shd w:val="clear" w:color="auto" w:fill="auto"/>
            <w:vAlign w:val="center"/>
          </w:tcPr>
          <w:p w14:paraId="638DE5EE"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1067" w:type="pct"/>
            <w:shd w:val="clear" w:color="auto" w:fill="auto"/>
            <w:vAlign w:val="center"/>
          </w:tcPr>
          <w:p w14:paraId="55BAB466"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1585" w:type="pct"/>
            <w:shd w:val="clear" w:color="auto" w:fill="auto"/>
            <w:vAlign w:val="center"/>
          </w:tcPr>
          <w:p w14:paraId="76A79E32"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Date of appointment/dismissal</w:t>
            </w:r>
          </w:p>
        </w:tc>
      </w:tr>
      <w:tr w:rsidR="00807F26" w:rsidRPr="004547D1" w14:paraId="7D9B6BE2" w14:textId="77777777" w:rsidTr="004547D1">
        <w:tc>
          <w:tcPr>
            <w:tcW w:w="1510" w:type="pct"/>
            <w:shd w:val="clear" w:color="auto" w:fill="auto"/>
            <w:vAlign w:val="center"/>
          </w:tcPr>
          <w:p w14:paraId="435A2BBF"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Nguyen Thi Thuy Hang</w:t>
            </w:r>
          </w:p>
        </w:tc>
        <w:tc>
          <w:tcPr>
            <w:tcW w:w="838" w:type="pct"/>
            <w:shd w:val="clear" w:color="auto" w:fill="auto"/>
            <w:vAlign w:val="center"/>
          </w:tcPr>
          <w:p w14:paraId="754D1500"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 xml:space="preserve">October 02, </w:t>
            </w:r>
            <w:r>
              <w:rPr>
                <w:rFonts w:ascii="Arial" w:hAnsi="Arial"/>
                <w:color w:val="010000"/>
                <w:sz w:val="20"/>
              </w:rPr>
              <w:lastRenderedPageBreak/>
              <w:t>1990</w:t>
            </w:r>
          </w:p>
        </w:tc>
        <w:tc>
          <w:tcPr>
            <w:tcW w:w="1067" w:type="pct"/>
            <w:shd w:val="clear" w:color="auto" w:fill="auto"/>
            <w:vAlign w:val="center"/>
          </w:tcPr>
          <w:p w14:paraId="292BA04E"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 xml:space="preserve">Bachelor of </w:t>
            </w:r>
            <w:r>
              <w:rPr>
                <w:rFonts w:ascii="Arial" w:hAnsi="Arial"/>
                <w:color w:val="010000"/>
                <w:sz w:val="20"/>
              </w:rPr>
              <w:lastRenderedPageBreak/>
              <w:t>Economics</w:t>
            </w:r>
          </w:p>
        </w:tc>
        <w:tc>
          <w:tcPr>
            <w:tcW w:w="1585" w:type="pct"/>
            <w:shd w:val="clear" w:color="auto" w:fill="auto"/>
            <w:vAlign w:val="center"/>
          </w:tcPr>
          <w:p w14:paraId="09B19B31"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 xml:space="preserve">Appointment date: June 19, </w:t>
            </w:r>
            <w:r>
              <w:rPr>
                <w:rFonts w:ascii="Arial" w:hAnsi="Arial"/>
                <w:color w:val="010000"/>
                <w:sz w:val="20"/>
              </w:rPr>
              <w:lastRenderedPageBreak/>
              <w:t>2023</w:t>
            </w:r>
          </w:p>
        </w:tc>
      </w:tr>
    </w:tbl>
    <w:p w14:paraId="1F110E01" w14:textId="1B8E81EB" w:rsidR="00807F26" w:rsidRPr="008F6164" w:rsidRDefault="00396F1D" w:rsidP="008F4B3C">
      <w:pPr>
        <w:pStyle w:val="Chthchbng0"/>
        <w:numPr>
          <w:ilvl w:val="0"/>
          <w:numId w:val="8"/>
        </w:numPr>
        <w:tabs>
          <w:tab w:val="left" w:pos="360"/>
          <w:tab w:val="left" w:pos="1069"/>
        </w:tabs>
        <w:spacing w:after="120" w:line="360" w:lineRule="auto"/>
        <w:ind w:firstLine="0"/>
        <w:rPr>
          <w:rFonts w:ascii="Arial" w:hAnsi="Arial" w:cs="Arial"/>
          <w:b w:val="0"/>
          <w:color w:val="010000"/>
          <w:sz w:val="20"/>
        </w:rPr>
      </w:pPr>
      <w:r>
        <w:rPr>
          <w:rFonts w:ascii="Arial" w:hAnsi="Arial"/>
          <w:b w:val="0"/>
          <w:color w:val="010000"/>
          <w:sz w:val="20"/>
        </w:rPr>
        <w:lastRenderedPageBreak/>
        <w:t>Training on corporate governance</w:t>
      </w:r>
    </w:p>
    <w:p w14:paraId="7A1391BE" w14:textId="4A8973EC" w:rsidR="00807F26" w:rsidRPr="008F6164" w:rsidRDefault="00396F1D" w:rsidP="008F4B3C">
      <w:pPr>
        <w:pStyle w:val="Vnbnnidung0"/>
        <w:numPr>
          <w:ilvl w:val="0"/>
          <w:numId w:val="9"/>
        </w:numPr>
        <w:tabs>
          <w:tab w:val="left" w:pos="360"/>
          <w:tab w:val="left" w:pos="1208"/>
        </w:tabs>
        <w:spacing w:after="120" w:line="360" w:lineRule="auto"/>
        <w:ind w:firstLine="0"/>
        <w:rPr>
          <w:rFonts w:ascii="Arial" w:hAnsi="Arial" w:cs="Arial"/>
          <w:color w:val="010000"/>
          <w:sz w:val="20"/>
        </w:rPr>
      </w:pPr>
      <w:r>
        <w:rPr>
          <w:rFonts w:ascii="Arial" w:hAnsi="Arial"/>
          <w:color w:val="010000"/>
          <w:sz w:val="20"/>
        </w:rPr>
        <w:t>List of related person of the public company and transactions between the related person of the Company and the Company itself</w:t>
      </w:r>
    </w:p>
    <w:p w14:paraId="7D51CCD3" w14:textId="77777777" w:rsidR="008F4B3C" w:rsidRDefault="00396F1D" w:rsidP="008F4B3C">
      <w:pPr>
        <w:pStyle w:val="Vnbnnidung0"/>
        <w:numPr>
          <w:ilvl w:val="0"/>
          <w:numId w:val="13"/>
        </w:numPr>
        <w:tabs>
          <w:tab w:val="left" w:pos="360"/>
          <w:tab w:val="left" w:pos="1488"/>
        </w:tabs>
        <w:spacing w:after="120" w:line="360" w:lineRule="auto"/>
        <w:ind w:left="0" w:firstLine="0"/>
        <w:rPr>
          <w:rFonts w:ascii="Arial" w:hAnsi="Arial" w:cs="Arial"/>
          <w:color w:val="010000"/>
          <w:sz w:val="20"/>
        </w:rPr>
      </w:pPr>
      <w:r>
        <w:rPr>
          <w:rFonts w:ascii="Arial" w:hAnsi="Arial"/>
          <w:color w:val="010000"/>
          <w:sz w:val="20"/>
        </w:rPr>
        <w:t>Transactions between the Company and affiliated persons of the Company; or between the Company and major shareholders, PDMR and affiliated persons of PDMR None</w:t>
      </w:r>
    </w:p>
    <w:p w14:paraId="1D01BFC0" w14:textId="426D7C99" w:rsidR="00807F26" w:rsidRPr="008F4B3C" w:rsidRDefault="00396F1D" w:rsidP="008F4B3C">
      <w:pPr>
        <w:pStyle w:val="Vnbnnidung0"/>
        <w:numPr>
          <w:ilvl w:val="0"/>
          <w:numId w:val="13"/>
        </w:numPr>
        <w:tabs>
          <w:tab w:val="left" w:pos="360"/>
          <w:tab w:val="left" w:pos="1488"/>
        </w:tabs>
        <w:spacing w:after="120" w:line="360" w:lineRule="auto"/>
        <w:ind w:left="0" w:firstLine="0"/>
        <w:rPr>
          <w:rFonts w:ascii="Arial" w:hAnsi="Arial" w:cs="Arial"/>
          <w:color w:val="010000"/>
          <w:sz w:val="20"/>
        </w:rPr>
      </w:pPr>
      <w:r>
        <w:rPr>
          <w:rFonts w:ascii="Arial" w:hAnsi="Arial"/>
          <w:color w:val="010000"/>
          <w:sz w:val="20"/>
        </w:rPr>
        <w:t>Transactions between the Company’s PDMR, affiliated persons of PDMR and subsidiaries or companies controlled by the Company: None</w:t>
      </w:r>
    </w:p>
    <w:p w14:paraId="6725DBD9" w14:textId="77777777" w:rsidR="00807F26" w:rsidRPr="004547D1" w:rsidRDefault="00396F1D" w:rsidP="008F4B3C">
      <w:pPr>
        <w:pStyle w:val="Vnbnnidung0"/>
        <w:numPr>
          <w:ilvl w:val="0"/>
          <w:numId w:val="2"/>
        </w:numPr>
        <w:tabs>
          <w:tab w:val="left" w:pos="360"/>
          <w:tab w:val="left" w:pos="1342"/>
        </w:tabs>
        <w:spacing w:after="120" w:line="360" w:lineRule="auto"/>
        <w:ind w:firstLine="0"/>
        <w:rPr>
          <w:rFonts w:ascii="Arial" w:hAnsi="Arial" w:cs="Arial"/>
          <w:color w:val="010000"/>
          <w:sz w:val="20"/>
        </w:rPr>
      </w:pPr>
      <w:r>
        <w:rPr>
          <w:rFonts w:ascii="Arial" w:hAnsi="Arial"/>
          <w:color w:val="010000"/>
          <w:sz w:val="20"/>
        </w:rPr>
        <w:t>Transactions between the Company and other entities</w:t>
      </w:r>
    </w:p>
    <w:p w14:paraId="32700F64" w14:textId="2AD10F83" w:rsidR="00807F26" w:rsidRPr="004547D1" w:rsidRDefault="00396F1D" w:rsidP="008F4B3C">
      <w:pPr>
        <w:pStyle w:val="Vnbnnidung0"/>
        <w:numPr>
          <w:ilvl w:val="1"/>
          <w:numId w:val="2"/>
        </w:numPr>
        <w:tabs>
          <w:tab w:val="left" w:pos="360"/>
          <w:tab w:val="left" w:pos="1522"/>
        </w:tabs>
        <w:spacing w:after="120" w:line="360" w:lineRule="auto"/>
        <w:ind w:firstLine="0"/>
        <w:rPr>
          <w:rFonts w:ascii="Arial" w:hAnsi="Arial" w:cs="Arial"/>
          <w:color w:val="010000"/>
          <w:sz w:val="20"/>
        </w:rPr>
      </w:pPr>
      <w:r>
        <w:rPr>
          <w:rFonts w:ascii="Arial" w:hAnsi="Arial"/>
          <w:color w:val="010000"/>
          <w:sz w:val="20"/>
        </w:rPr>
        <w:t>Transactions between the Company and companies where members of the Board of Directors, members of the Supervisory Board, the Executive Manager (General Manager) have been founding members or members of the Board of Directors, the Executive Manager (General Manager) for the past three (03) years (as at the time of reporting):</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1"/>
        <w:gridCol w:w="1988"/>
        <w:gridCol w:w="883"/>
        <w:gridCol w:w="1126"/>
        <w:gridCol w:w="1468"/>
        <w:gridCol w:w="1777"/>
        <w:gridCol w:w="1004"/>
        <w:gridCol w:w="440"/>
      </w:tblGrid>
      <w:tr w:rsidR="004547D1" w:rsidRPr="004547D1" w14:paraId="0FAAAF57" w14:textId="77777777" w:rsidTr="004547D1">
        <w:tc>
          <w:tcPr>
            <w:tcW w:w="233" w:type="pct"/>
            <w:shd w:val="clear" w:color="auto" w:fill="auto"/>
            <w:vAlign w:val="center"/>
          </w:tcPr>
          <w:p w14:paraId="100B36F6"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954" w:type="pct"/>
            <w:shd w:val="clear" w:color="auto" w:fill="auto"/>
            <w:vAlign w:val="center"/>
          </w:tcPr>
          <w:p w14:paraId="194847B9"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Name of individual/organization</w:t>
            </w:r>
          </w:p>
        </w:tc>
        <w:tc>
          <w:tcPr>
            <w:tcW w:w="591" w:type="pct"/>
            <w:shd w:val="clear" w:color="auto" w:fill="auto"/>
            <w:vAlign w:val="center"/>
          </w:tcPr>
          <w:p w14:paraId="04F43B35" w14:textId="4FE0CADA"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Relations with the Company</w:t>
            </w:r>
          </w:p>
        </w:tc>
        <w:tc>
          <w:tcPr>
            <w:tcW w:w="601" w:type="pct"/>
            <w:shd w:val="clear" w:color="auto" w:fill="auto"/>
            <w:vAlign w:val="center"/>
          </w:tcPr>
          <w:p w14:paraId="2890202B" w14:textId="00AA12F6"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NSH No.* , Date of issue, Place of issue</w:t>
            </w:r>
          </w:p>
        </w:tc>
        <w:tc>
          <w:tcPr>
            <w:tcW w:w="595" w:type="pct"/>
            <w:shd w:val="clear" w:color="auto" w:fill="auto"/>
            <w:vAlign w:val="center"/>
          </w:tcPr>
          <w:p w14:paraId="3C2EE923"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Head office address/Contact address</w:t>
            </w:r>
          </w:p>
        </w:tc>
        <w:tc>
          <w:tcPr>
            <w:tcW w:w="641" w:type="pct"/>
            <w:shd w:val="clear" w:color="auto" w:fill="auto"/>
            <w:vAlign w:val="center"/>
          </w:tcPr>
          <w:p w14:paraId="6EB2C38C"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General Mandate/Decision of the General Meeting of Shareholder No. or Board Resolution/Decision No. approved</w:t>
            </w:r>
          </w:p>
        </w:tc>
        <w:tc>
          <w:tcPr>
            <w:tcW w:w="795" w:type="pct"/>
            <w:shd w:val="clear" w:color="auto" w:fill="auto"/>
            <w:vAlign w:val="center"/>
          </w:tcPr>
          <w:p w14:paraId="5B04B7E9"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Content, quantity, total value of transaction</w:t>
            </w:r>
          </w:p>
        </w:tc>
        <w:tc>
          <w:tcPr>
            <w:tcW w:w="590" w:type="pct"/>
            <w:shd w:val="clear" w:color="auto" w:fill="auto"/>
            <w:vAlign w:val="center"/>
          </w:tcPr>
          <w:p w14:paraId="5F104EC4"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Note</w:t>
            </w:r>
          </w:p>
        </w:tc>
      </w:tr>
      <w:tr w:rsidR="004547D1" w:rsidRPr="004547D1" w14:paraId="7A6000BC" w14:textId="77777777" w:rsidTr="004547D1">
        <w:tc>
          <w:tcPr>
            <w:tcW w:w="233" w:type="pct"/>
            <w:shd w:val="clear" w:color="auto" w:fill="auto"/>
            <w:vAlign w:val="center"/>
          </w:tcPr>
          <w:p w14:paraId="221552EE"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954" w:type="pct"/>
            <w:shd w:val="clear" w:color="auto" w:fill="auto"/>
            <w:vAlign w:val="center"/>
          </w:tcPr>
          <w:p w14:paraId="271B4263"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Nam Phuong Investment And Trading Company Limited</w:t>
            </w:r>
          </w:p>
        </w:tc>
        <w:tc>
          <w:tcPr>
            <w:tcW w:w="591" w:type="pct"/>
            <w:shd w:val="clear" w:color="auto" w:fill="auto"/>
            <w:vAlign w:val="center"/>
          </w:tcPr>
          <w:p w14:paraId="5BCEA635"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Company with a member of the Board of Directors as the Executive Manager</w:t>
            </w:r>
          </w:p>
        </w:tc>
        <w:tc>
          <w:tcPr>
            <w:tcW w:w="601" w:type="pct"/>
            <w:shd w:val="clear" w:color="auto" w:fill="auto"/>
            <w:vAlign w:val="center"/>
          </w:tcPr>
          <w:p w14:paraId="21CB1BB8"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2700281328</w:t>
            </w:r>
          </w:p>
          <w:p w14:paraId="07F31ADE" w14:textId="17A6257C"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 xml:space="preserve">(Date of issue: April 1, 2003, Place of issue: Department of Planning and Investment of Ninh Binh Province)  </w:t>
            </w:r>
          </w:p>
        </w:tc>
        <w:tc>
          <w:tcPr>
            <w:tcW w:w="595" w:type="pct"/>
            <w:shd w:val="clear" w:color="auto" w:fill="auto"/>
            <w:vAlign w:val="center"/>
          </w:tcPr>
          <w:p w14:paraId="145A72E5"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Km 7, Mai Son Industrial Cluster, Yen Mo, Ninh Binh</w:t>
            </w:r>
          </w:p>
        </w:tc>
        <w:tc>
          <w:tcPr>
            <w:tcW w:w="641" w:type="pct"/>
            <w:shd w:val="clear" w:color="auto" w:fill="auto"/>
            <w:vAlign w:val="center"/>
          </w:tcPr>
          <w:p w14:paraId="6CF6702A" w14:textId="5BF8CFC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18a/2022/NQ- HDQT</w:t>
            </w:r>
          </w:p>
        </w:tc>
        <w:tc>
          <w:tcPr>
            <w:tcW w:w="795" w:type="pct"/>
            <w:shd w:val="clear" w:color="auto" w:fill="auto"/>
            <w:vAlign w:val="center"/>
          </w:tcPr>
          <w:p w14:paraId="4539E535" w14:textId="77777777" w:rsidR="00807F26" w:rsidRPr="004547D1" w:rsidRDefault="00396F1D" w:rsidP="008F4B3C">
            <w:pPr>
              <w:pStyle w:val="Khc0"/>
              <w:tabs>
                <w:tab w:val="left" w:pos="360"/>
              </w:tabs>
              <w:spacing w:after="120" w:line="360" w:lineRule="auto"/>
              <w:rPr>
                <w:rFonts w:ascii="Arial" w:hAnsi="Arial" w:cs="Arial"/>
                <w:color w:val="010000"/>
                <w:sz w:val="20"/>
              </w:rPr>
            </w:pPr>
            <w:r>
              <w:rPr>
                <w:rFonts w:ascii="Arial" w:hAnsi="Arial"/>
                <w:color w:val="010000"/>
                <w:sz w:val="20"/>
              </w:rPr>
              <w:t>Car rental contract for license plate 35C-05799 to serve production and business operations.</w:t>
            </w:r>
          </w:p>
        </w:tc>
        <w:tc>
          <w:tcPr>
            <w:tcW w:w="590" w:type="pct"/>
            <w:shd w:val="clear" w:color="auto" w:fill="auto"/>
            <w:vAlign w:val="center"/>
          </w:tcPr>
          <w:p w14:paraId="591AF619" w14:textId="77777777" w:rsidR="00807F26" w:rsidRPr="004547D1" w:rsidRDefault="00807F26" w:rsidP="008F4B3C">
            <w:pPr>
              <w:tabs>
                <w:tab w:val="left" w:pos="360"/>
              </w:tabs>
              <w:spacing w:after="120" w:line="360" w:lineRule="auto"/>
              <w:rPr>
                <w:rFonts w:ascii="Arial" w:hAnsi="Arial" w:cs="Arial"/>
                <w:color w:val="010000"/>
                <w:sz w:val="20"/>
                <w:szCs w:val="10"/>
              </w:rPr>
            </w:pPr>
          </w:p>
        </w:tc>
      </w:tr>
    </w:tbl>
    <w:p w14:paraId="50091C77" w14:textId="77777777" w:rsidR="00807F26" w:rsidRPr="004547D1" w:rsidRDefault="00396F1D" w:rsidP="008F4B3C">
      <w:pPr>
        <w:pStyle w:val="Vnbnnidung0"/>
        <w:numPr>
          <w:ilvl w:val="1"/>
          <w:numId w:val="2"/>
        </w:numPr>
        <w:tabs>
          <w:tab w:val="left" w:pos="360"/>
          <w:tab w:val="left" w:pos="1507"/>
        </w:tabs>
        <w:spacing w:after="120" w:line="360" w:lineRule="auto"/>
        <w:ind w:firstLine="0"/>
        <w:rPr>
          <w:rFonts w:ascii="Arial" w:hAnsi="Arial" w:cs="Arial"/>
          <w:color w:val="010000"/>
          <w:sz w:val="20"/>
        </w:rPr>
      </w:pPr>
      <w:r>
        <w:rPr>
          <w:rFonts w:ascii="Arial" w:hAnsi="Arial"/>
          <w:color w:val="010000"/>
          <w:sz w:val="20"/>
        </w:rPr>
        <w:t>Transactions between the Company and the companies that affiliated persons of members of the Board of Directors, members of the Supervisory Board and the Executive Manager (General Manager) are members of the Board of Directors, the Executive Manager (General Manager): None</w:t>
      </w:r>
    </w:p>
    <w:p w14:paraId="0895D7ED" w14:textId="77777777" w:rsidR="00807F26" w:rsidRPr="004547D1" w:rsidRDefault="00396F1D" w:rsidP="008F4B3C">
      <w:pPr>
        <w:pStyle w:val="Vnbnnidung0"/>
        <w:numPr>
          <w:ilvl w:val="1"/>
          <w:numId w:val="2"/>
        </w:numPr>
        <w:tabs>
          <w:tab w:val="left" w:pos="360"/>
          <w:tab w:val="left" w:pos="1522"/>
        </w:tabs>
        <w:spacing w:after="120" w:line="360" w:lineRule="auto"/>
        <w:ind w:firstLine="0"/>
        <w:rPr>
          <w:rFonts w:ascii="Arial" w:hAnsi="Arial" w:cs="Arial"/>
          <w:color w:val="010000"/>
          <w:sz w:val="20"/>
        </w:rPr>
      </w:pPr>
      <w:r>
        <w:rPr>
          <w:rFonts w:ascii="Arial" w:hAnsi="Arial"/>
          <w:color w:val="010000"/>
          <w:sz w:val="20"/>
        </w:rPr>
        <w:lastRenderedPageBreak/>
        <w:t>Other transactions of the Company (if any) that can bring material or non-material benefits to members of the Board of Directors, members of the Supervisory Board, and the Executive Manager (General Manager): None</w:t>
      </w:r>
    </w:p>
    <w:p w14:paraId="778958A4" w14:textId="77777777" w:rsidR="00807F26" w:rsidRPr="004547D1" w:rsidRDefault="00396F1D" w:rsidP="008F4B3C">
      <w:pPr>
        <w:pStyle w:val="Vnbnnidung0"/>
        <w:numPr>
          <w:ilvl w:val="0"/>
          <w:numId w:val="9"/>
        </w:numPr>
        <w:tabs>
          <w:tab w:val="left" w:pos="360"/>
          <w:tab w:val="left" w:pos="1707"/>
        </w:tabs>
        <w:spacing w:after="120" w:line="360" w:lineRule="auto"/>
        <w:ind w:firstLine="0"/>
        <w:rPr>
          <w:rFonts w:ascii="Arial" w:hAnsi="Arial" w:cs="Arial"/>
          <w:color w:val="010000"/>
          <w:sz w:val="20"/>
        </w:rPr>
      </w:pPr>
      <w:r>
        <w:rPr>
          <w:rFonts w:ascii="Arial" w:hAnsi="Arial"/>
          <w:color w:val="010000"/>
          <w:sz w:val="20"/>
        </w:rPr>
        <w:t>Share transactions between PDMR and PDMR’s affiliated persons</w:t>
      </w:r>
    </w:p>
    <w:p w14:paraId="5DBEDB9A" w14:textId="69CFC06B" w:rsidR="00807F26" w:rsidRDefault="00396F1D" w:rsidP="008F4B3C">
      <w:pPr>
        <w:pStyle w:val="Vnbnnidung0"/>
        <w:numPr>
          <w:ilvl w:val="0"/>
          <w:numId w:val="14"/>
        </w:numPr>
        <w:tabs>
          <w:tab w:val="left" w:pos="360"/>
          <w:tab w:val="left" w:pos="952"/>
        </w:tabs>
        <w:spacing w:after="120" w:line="360" w:lineRule="auto"/>
        <w:ind w:left="0" w:firstLine="0"/>
        <w:rPr>
          <w:rFonts w:ascii="Arial" w:hAnsi="Arial" w:cs="Arial"/>
          <w:color w:val="010000"/>
          <w:sz w:val="20"/>
        </w:rPr>
      </w:pPr>
      <w:r>
        <w:rPr>
          <w:rFonts w:ascii="Arial" w:hAnsi="Arial"/>
          <w:color w:val="010000"/>
          <w:sz w:val="20"/>
        </w:rPr>
        <w:t>Company’s share transactions of PDMR and affiliated persons of PDMR None</w:t>
      </w:r>
    </w:p>
    <w:p w14:paraId="2E033D4F" w14:textId="300BDC16" w:rsidR="008F4B3C" w:rsidRPr="008F6164" w:rsidRDefault="008F4B3C" w:rsidP="008F4B3C">
      <w:pPr>
        <w:pStyle w:val="Vnbnnidung0"/>
        <w:numPr>
          <w:ilvl w:val="0"/>
          <w:numId w:val="9"/>
        </w:numPr>
        <w:tabs>
          <w:tab w:val="left" w:pos="360"/>
          <w:tab w:val="left" w:pos="952"/>
        </w:tabs>
        <w:spacing w:after="120" w:line="360" w:lineRule="auto"/>
        <w:ind w:firstLine="0"/>
        <w:rPr>
          <w:rFonts w:ascii="Arial" w:hAnsi="Arial" w:cs="Arial"/>
          <w:color w:val="010000"/>
          <w:sz w:val="20"/>
        </w:rPr>
      </w:pPr>
      <w:r>
        <w:rPr>
          <w:rFonts w:ascii="Arial" w:hAnsi="Arial"/>
          <w:color w:val="010000"/>
          <w:sz w:val="20"/>
        </w:rPr>
        <w:t xml:space="preserve">Other significant issues: None </w:t>
      </w:r>
    </w:p>
    <w:sectPr w:rsidR="008F4B3C" w:rsidRPr="008F6164" w:rsidSect="00602EAC">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0685D" w14:textId="77777777" w:rsidR="00E801F7" w:rsidRDefault="00E801F7">
      <w:r>
        <w:separator/>
      </w:r>
    </w:p>
  </w:endnote>
  <w:endnote w:type="continuationSeparator" w:id="0">
    <w:p w14:paraId="4CE9FF85" w14:textId="77777777" w:rsidR="00E801F7" w:rsidRDefault="00E8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4FE6C" w14:textId="77777777" w:rsidR="00E801F7" w:rsidRDefault="00E801F7"/>
  </w:footnote>
  <w:footnote w:type="continuationSeparator" w:id="0">
    <w:p w14:paraId="6016DD1E" w14:textId="77777777" w:rsidR="00E801F7" w:rsidRDefault="00E801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7C2"/>
    <w:multiLevelType w:val="multilevel"/>
    <w:tmpl w:val="17B01EBE"/>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D4C3D"/>
    <w:multiLevelType w:val="multilevel"/>
    <w:tmpl w:val="257ECE2A"/>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84517"/>
    <w:multiLevelType w:val="hybridMultilevel"/>
    <w:tmpl w:val="4092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339F8"/>
    <w:multiLevelType w:val="multilevel"/>
    <w:tmpl w:val="92E6E916"/>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BD5BA7"/>
    <w:multiLevelType w:val="hybridMultilevel"/>
    <w:tmpl w:val="26E8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F4469"/>
    <w:multiLevelType w:val="multilevel"/>
    <w:tmpl w:val="BBA2B3BA"/>
    <w:lvl w:ilvl="0">
      <w:start w:val="1"/>
      <w:numFmt w:val="bullet"/>
      <w:lvlText w:val="-"/>
      <w:lvlJc w:val="left"/>
      <w:rPr>
        <w:rFonts w:ascii="Arial" w:eastAsia="Times New Roman" w:hAnsi="Arial" w:cs="Arial"/>
        <w:b w:val="0"/>
        <w:bCs/>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A1382"/>
    <w:multiLevelType w:val="multilevel"/>
    <w:tmpl w:val="0ED42D5A"/>
    <w:lvl w:ilvl="0">
      <w:start w:val="4"/>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D55280"/>
    <w:multiLevelType w:val="multilevel"/>
    <w:tmpl w:val="78B8BF80"/>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393A58"/>
    <w:multiLevelType w:val="multilevel"/>
    <w:tmpl w:val="0A2A443A"/>
    <w:lvl w:ilvl="0">
      <w:start w:val="7"/>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2E653F"/>
    <w:multiLevelType w:val="multilevel"/>
    <w:tmpl w:val="DCDA1444"/>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127947"/>
    <w:multiLevelType w:val="hybridMultilevel"/>
    <w:tmpl w:val="9D62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A1140"/>
    <w:multiLevelType w:val="multilevel"/>
    <w:tmpl w:val="B80ADE3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876B8"/>
    <w:multiLevelType w:val="multilevel"/>
    <w:tmpl w:val="5E32FEFA"/>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start w:val="1"/>
      <w:numFmt w:val="decimal"/>
      <w:lvlText w:val="%1.%2."/>
      <w:lvlJc w:val="left"/>
      <w:rPr>
        <w:rFonts w:ascii="Arial" w:eastAsia="Times New Roman" w:hAnsi="Arial" w:cs="Arial"/>
        <w:b w:val="0"/>
        <w:bCs w:val="0"/>
        <w:i w:val="0"/>
        <w:iCs/>
        <w:smallCaps w:val="0"/>
        <w:strike w:val="0"/>
        <w:color w:val="000000"/>
        <w:spacing w:val="0"/>
        <w:w w:val="100"/>
        <w:position w:val="0"/>
        <w:sz w:val="20"/>
        <w:szCs w:val="26"/>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8664C2"/>
    <w:multiLevelType w:val="hybridMultilevel"/>
    <w:tmpl w:val="7DE41DFE"/>
    <w:lvl w:ilvl="0" w:tplc="E2DA5B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6"/>
  </w:num>
  <w:num w:numId="5">
    <w:abstractNumId w:val="11"/>
  </w:num>
  <w:num w:numId="6">
    <w:abstractNumId w:val="7"/>
  </w:num>
  <w:num w:numId="7">
    <w:abstractNumId w:val="5"/>
  </w:num>
  <w:num w:numId="8">
    <w:abstractNumId w:val="1"/>
  </w:num>
  <w:num w:numId="9">
    <w:abstractNumId w:val="8"/>
  </w:num>
  <w:num w:numId="10">
    <w:abstractNumId w:val="9"/>
  </w:num>
  <w:num w:numId="11">
    <w:abstractNumId w:val="13"/>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26"/>
    <w:rsid w:val="00396F1D"/>
    <w:rsid w:val="004547D1"/>
    <w:rsid w:val="00602EAC"/>
    <w:rsid w:val="00807F26"/>
    <w:rsid w:val="008E3C07"/>
    <w:rsid w:val="008F4B3C"/>
    <w:rsid w:val="008F6164"/>
    <w:rsid w:val="00C9235E"/>
    <w:rsid w:val="00E42CF1"/>
    <w:rsid w:val="00E801F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CF991"/>
  <w15:docId w15:val="{0CF9A227-5DCE-48CB-81F8-06057F2E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180"/>
    </w:pPr>
    <w:rPr>
      <w:rFonts w:ascii="Arial" w:eastAsia="Arial" w:hAnsi="Arial" w:cs="Arial"/>
      <w:sz w:val="11"/>
      <w:szCs w:val="11"/>
    </w:rPr>
  </w:style>
  <w:style w:type="paragraph" w:customStyle="1" w:styleId="Vnbnnidung40">
    <w:name w:val="Văn bản nội dung (4)"/>
    <w:basedOn w:val="Normal"/>
    <w:link w:val="Vnbnnidung4"/>
    <w:pPr>
      <w:spacing w:line="180" w:lineRule="auto"/>
      <w:ind w:left="1160"/>
    </w:pPr>
    <w:rPr>
      <w:rFonts w:ascii="Arial" w:eastAsia="Arial" w:hAnsi="Arial" w:cs="Arial"/>
      <w:smallCaps/>
      <w:sz w:val="15"/>
      <w:szCs w:val="15"/>
    </w:rPr>
  </w:style>
  <w:style w:type="paragraph" w:customStyle="1" w:styleId="Tiu10">
    <w:name w:val="Tiêu đề #1"/>
    <w:basedOn w:val="Normal"/>
    <w:link w:val="Tiu1"/>
    <w:pPr>
      <w:spacing w:line="286" w:lineRule="auto"/>
      <w:ind w:firstLine="660"/>
      <w:outlineLvl w:val="0"/>
    </w:pPr>
    <w:rPr>
      <w:rFonts w:ascii="Times New Roman" w:eastAsia="Times New Roman" w:hAnsi="Times New Roman" w:cs="Times New Roman"/>
      <w:b/>
      <w:bCs/>
      <w:sz w:val="26"/>
      <w:szCs w:val="26"/>
    </w:rPr>
  </w:style>
  <w:style w:type="paragraph" w:customStyle="1" w:styleId="Khc0">
    <w:name w:val="Khác"/>
    <w:basedOn w:val="Normal"/>
    <w:link w:val="Khc"/>
    <w:rPr>
      <w:rFonts w:ascii="Times New Roman" w:eastAsia="Times New Roman" w:hAnsi="Times New Roman" w:cs="Times New Roman"/>
    </w:rPr>
  </w:style>
  <w:style w:type="paragraph" w:customStyle="1" w:styleId="Chthchbng0">
    <w:name w:val="Chú thích bảng"/>
    <w:basedOn w:val="Normal"/>
    <w:link w:val="Chthchbng"/>
    <w:pPr>
      <w:spacing w:line="264" w:lineRule="auto"/>
      <w:ind w:firstLine="27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ngtochucdakwac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000000013319806_DWC_Bao_cao_quan_tri_nam_2023.pdf</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000000013319806_DWC_Bao_cao_quan_tri_nam_2023.pdf</dc:title>
  <dc:subject/>
  <dc:creator>H£i NguyÅn</dc:creator>
  <cp:keywords/>
  <cp:lastModifiedBy>Nguyen Thi Thu Giang</cp:lastModifiedBy>
  <cp:revision>2</cp:revision>
  <dcterms:created xsi:type="dcterms:W3CDTF">2024-02-22T01:48:00Z</dcterms:created>
  <dcterms:modified xsi:type="dcterms:W3CDTF">2024-02-22T01:48:00Z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d0b0be062895fdbeb3d006401b3c85e969759c37a8bd688df4e19251ee902aad</vt:lpwstr>
  </property>
</Properties>
</file>