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9989" w14:textId="77777777" w:rsidR="00FF2375" w:rsidRDefault="00DC62A2" w:rsidP="003F2FBF">
      <w:pPr>
        <w:pBdr>
          <w:top w:val="nil"/>
          <w:left w:val="nil"/>
          <w:bottom w:val="nil"/>
          <w:right w:val="nil"/>
          <w:between w:val="nil"/>
        </w:pBdr>
        <w:tabs>
          <w:tab w:val="left" w:pos="360"/>
          <w:tab w:val="left" w:pos="450"/>
        </w:tabs>
        <w:spacing w:after="120" w:line="360" w:lineRule="auto"/>
        <w:rPr>
          <w:rFonts w:ascii="Arial" w:eastAsia="Arial" w:hAnsi="Arial" w:cs="Arial"/>
          <w:b/>
          <w:color w:val="010000"/>
          <w:sz w:val="20"/>
          <w:szCs w:val="20"/>
        </w:rPr>
      </w:pPr>
      <w:r>
        <w:rPr>
          <w:rFonts w:ascii="Arial" w:hAnsi="Arial"/>
          <w:b/>
          <w:color w:val="010000"/>
          <w:sz w:val="20"/>
        </w:rPr>
        <w:t>GEE: Annual Corporate Governance Report 2023</w:t>
      </w:r>
    </w:p>
    <w:p w14:paraId="7376F914" w14:textId="77777777" w:rsidR="00FF2375" w:rsidRDefault="00DC62A2" w:rsidP="003F2FBF">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On January 30, 2024, </w:t>
      </w:r>
      <w:proofErr w:type="spellStart"/>
      <w:r>
        <w:rPr>
          <w:rFonts w:ascii="Arial" w:hAnsi="Arial"/>
          <w:color w:val="010000"/>
          <w:sz w:val="20"/>
        </w:rPr>
        <w:t>Gelex</w:t>
      </w:r>
      <w:proofErr w:type="spellEnd"/>
      <w:r>
        <w:rPr>
          <w:rFonts w:ascii="Arial" w:hAnsi="Arial"/>
          <w:color w:val="010000"/>
          <w:sz w:val="20"/>
        </w:rPr>
        <w:t xml:space="preserve"> Electricity Joint Stock Company announced Report No. 38/2024/BC-QTCT on the corporate governance in 2023 as follows:</w:t>
      </w:r>
    </w:p>
    <w:p w14:paraId="363E6C14" w14:textId="77777777" w:rsidR="00FF2375" w:rsidRDefault="00DC62A2" w:rsidP="003F2FBF">
      <w:pPr>
        <w:keepNext/>
        <w:numPr>
          <w:ilvl w:val="0"/>
          <w:numId w:val="1"/>
        </w:numPr>
        <w:pBdr>
          <w:top w:val="nil"/>
          <w:left w:val="nil"/>
          <w:bottom w:val="nil"/>
          <w:right w:val="nil"/>
          <w:between w:val="nil"/>
        </w:pBdr>
        <w:tabs>
          <w:tab w:val="left" w:pos="360"/>
          <w:tab w:val="left" w:pos="450"/>
          <w:tab w:val="left" w:pos="661"/>
        </w:tabs>
        <w:spacing w:after="120" w:line="360" w:lineRule="auto"/>
        <w:rPr>
          <w:color w:val="010000"/>
          <w:sz w:val="20"/>
          <w:szCs w:val="20"/>
        </w:rPr>
      </w:pPr>
      <w:r>
        <w:rPr>
          <w:rFonts w:ascii="Arial" w:hAnsi="Arial"/>
          <w:color w:val="010000"/>
          <w:sz w:val="20"/>
        </w:rPr>
        <w:t xml:space="preserve">Name of company: </w:t>
      </w:r>
      <w:proofErr w:type="spellStart"/>
      <w:r>
        <w:rPr>
          <w:rFonts w:ascii="Arial" w:hAnsi="Arial"/>
          <w:color w:val="010000"/>
          <w:sz w:val="20"/>
        </w:rPr>
        <w:t>Gelex</w:t>
      </w:r>
      <w:proofErr w:type="spellEnd"/>
      <w:r>
        <w:rPr>
          <w:rFonts w:ascii="Arial" w:hAnsi="Arial"/>
          <w:color w:val="010000"/>
          <w:sz w:val="20"/>
        </w:rPr>
        <w:t xml:space="preserve"> Electricity Joint Stock Company</w:t>
      </w:r>
    </w:p>
    <w:p w14:paraId="13C4FFD4" w14:textId="77777777" w:rsidR="00FF2375" w:rsidRDefault="00DC62A2" w:rsidP="003F2FBF">
      <w:pPr>
        <w:numPr>
          <w:ilvl w:val="0"/>
          <w:numId w:val="1"/>
        </w:numPr>
        <w:pBdr>
          <w:top w:val="nil"/>
          <w:left w:val="nil"/>
          <w:bottom w:val="nil"/>
          <w:right w:val="nil"/>
          <w:between w:val="nil"/>
        </w:pBdr>
        <w:tabs>
          <w:tab w:val="left" w:pos="360"/>
          <w:tab w:val="left" w:pos="450"/>
          <w:tab w:val="left" w:pos="685"/>
        </w:tabs>
        <w:spacing w:after="120" w:line="360" w:lineRule="auto"/>
        <w:rPr>
          <w:color w:val="010000"/>
          <w:sz w:val="20"/>
          <w:szCs w:val="20"/>
        </w:rPr>
      </w:pPr>
      <w:r>
        <w:rPr>
          <w:rFonts w:ascii="Arial" w:hAnsi="Arial"/>
          <w:color w:val="010000"/>
          <w:sz w:val="20"/>
        </w:rPr>
        <w:t xml:space="preserve">Head office address: No. 52 Le Dai Hanh Street, Le Dai Hanh Ward, Hai Ba </w:t>
      </w:r>
      <w:proofErr w:type="spellStart"/>
      <w:r>
        <w:rPr>
          <w:rFonts w:ascii="Arial" w:hAnsi="Arial"/>
          <w:color w:val="010000"/>
          <w:sz w:val="20"/>
        </w:rPr>
        <w:t>Trung</w:t>
      </w:r>
      <w:proofErr w:type="spellEnd"/>
      <w:r>
        <w:rPr>
          <w:rFonts w:ascii="Arial" w:hAnsi="Arial"/>
          <w:color w:val="010000"/>
          <w:sz w:val="20"/>
        </w:rPr>
        <w:t xml:space="preserve"> District, Hanoi City.</w:t>
      </w:r>
    </w:p>
    <w:p w14:paraId="07972336" w14:textId="77777777" w:rsidR="00FF2375" w:rsidRDefault="00DC62A2" w:rsidP="003F2FBF">
      <w:pPr>
        <w:numPr>
          <w:ilvl w:val="0"/>
          <w:numId w:val="1"/>
        </w:numPr>
        <w:pBdr>
          <w:top w:val="nil"/>
          <w:left w:val="nil"/>
          <w:bottom w:val="nil"/>
          <w:right w:val="nil"/>
          <w:between w:val="nil"/>
        </w:pBdr>
        <w:tabs>
          <w:tab w:val="left" w:pos="360"/>
          <w:tab w:val="left" w:pos="450"/>
          <w:tab w:val="left" w:pos="665"/>
        </w:tabs>
        <w:spacing w:after="120" w:line="360" w:lineRule="auto"/>
        <w:rPr>
          <w:color w:val="010000"/>
          <w:sz w:val="20"/>
          <w:szCs w:val="20"/>
        </w:rPr>
      </w:pPr>
      <w:r>
        <w:rPr>
          <w:rFonts w:ascii="Arial" w:hAnsi="Arial"/>
          <w:color w:val="010000"/>
          <w:sz w:val="20"/>
        </w:rPr>
        <w:t xml:space="preserve">Tel: 02473012344 Fax: 024 36255297 Email: </w:t>
      </w:r>
      <w:hyperlink r:id="rId6">
        <w:r>
          <w:rPr>
            <w:rFonts w:ascii="Arial" w:hAnsi="Arial"/>
            <w:color w:val="010000"/>
            <w:sz w:val="20"/>
          </w:rPr>
          <w:t>ge@gelex-electric.com</w:t>
        </w:r>
      </w:hyperlink>
    </w:p>
    <w:p w14:paraId="4C2E9520" w14:textId="77777777" w:rsidR="00FF2375" w:rsidRDefault="00DC62A2" w:rsidP="003F2FBF">
      <w:pPr>
        <w:numPr>
          <w:ilvl w:val="0"/>
          <w:numId w:val="1"/>
        </w:numPr>
        <w:pBdr>
          <w:top w:val="nil"/>
          <w:left w:val="nil"/>
          <w:bottom w:val="nil"/>
          <w:right w:val="nil"/>
          <w:between w:val="nil"/>
        </w:pBdr>
        <w:tabs>
          <w:tab w:val="left" w:pos="360"/>
          <w:tab w:val="left" w:pos="450"/>
          <w:tab w:val="left" w:pos="665"/>
        </w:tabs>
        <w:spacing w:after="120" w:line="360" w:lineRule="auto"/>
        <w:rPr>
          <w:color w:val="010000"/>
          <w:sz w:val="20"/>
          <w:szCs w:val="20"/>
        </w:rPr>
      </w:pPr>
      <w:r>
        <w:rPr>
          <w:rFonts w:ascii="Arial" w:hAnsi="Arial"/>
          <w:color w:val="010000"/>
          <w:sz w:val="20"/>
        </w:rPr>
        <w:t>Charter capital: VND 3,000,000,000,000</w:t>
      </w:r>
    </w:p>
    <w:p w14:paraId="321BC38B" w14:textId="77777777" w:rsidR="00FF2375" w:rsidRDefault="00DC62A2" w:rsidP="003F2FBF">
      <w:pPr>
        <w:numPr>
          <w:ilvl w:val="0"/>
          <w:numId w:val="1"/>
        </w:numPr>
        <w:pBdr>
          <w:top w:val="nil"/>
          <w:left w:val="nil"/>
          <w:bottom w:val="nil"/>
          <w:right w:val="nil"/>
          <w:between w:val="nil"/>
        </w:pBdr>
        <w:tabs>
          <w:tab w:val="left" w:pos="360"/>
          <w:tab w:val="left" w:pos="450"/>
          <w:tab w:val="left" w:pos="665"/>
        </w:tabs>
        <w:spacing w:after="120" w:line="360" w:lineRule="auto"/>
        <w:rPr>
          <w:color w:val="010000"/>
          <w:sz w:val="20"/>
          <w:szCs w:val="20"/>
        </w:rPr>
      </w:pPr>
      <w:r>
        <w:rPr>
          <w:rFonts w:ascii="Arial" w:hAnsi="Arial"/>
          <w:color w:val="010000"/>
          <w:sz w:val="20"/>
        </w:rPr>
        <w:t>Securities code: GEE:</w:t>
      </w:r>
    </w:p>
    <w:p w14:paraId="6E2979F2" w14:textId="77777777" w:rsidR="00FF2375" w:rsidRDefault="00DC62A2" w:rsidP="003F2FBF">
      <w:pPr>
        <w:numPr>
          <w:ilvl w:val="0"/>
          <w:numId w:val="1"/>
        </w:numPr>
        <w:pBdr>
          <w:top w:val="nil"/>
          <w:left w:val="nil"/>
          <w:bottom w:val="nil"/>
          <w:right w:val="nil"/>
          <w:between w:val="nil"/>
        </w:pBdr>
        <w:tabs>
          <w:tab w:val="left" w:pos="360"/>
          <w:tab w:val="left" w:pos="450"/>
          <w:tab w:val="left" w:pos="688"/>
        </w:tabs>
        <w:spacing w:after="120" w:line="360" w:lineRule="auto"/>
        <w:rPr>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48381992" w14:textId="77777777" w:rsidR="00FF2375" w:rsidRDefault="00DC62A2" w:rsidP="003F2FBF">
      <w:pPr>
        <w:numPr>
          <w:ilvl w:val="0"/>
          <w:numId w:val="1"/>
        </w:numPr>
        <w:pBdr>
          <w:top w:val="nil"/>
          <w:left w:val="nil"/>
          <w:bottom w:val="nil"/>
          <w:right w:val="nil"/>
          <w:between w:val="nil"/>
        </w:pBdr>
        <w:tabs>
          <w:tab w:val="left" w:pos="360"/>
          <w:tab w:val="left" w:pos="450"/>
          <w:tab w:val="left" w:pos="685"/>
        </w:tabs>
        <w:spacing w:after="120" w:line="360" w:lineRule="auto"/>
        <w:rPr>
          <w:color w:val="010000"/>
          <w:sz w:val="20"/>
          <w:szCs w:val="20"/>
        </w:rPr>
      </w:pPr>
      <w:r>
        <w:rPr>
          <w:rFonts w:ascii="Arial" w:hAnsi="Arial"/>
          <w:color w:val="010000"/>
          <w:sz w:val="20"/>
        </w:rPr>
        <w:t>Internal audit execution: Not executed</w:t>
      </w:r>
    </w:p>
    <w:p w14:paraId="2B39DC2B" w14:textId="77777777" w:rsidR="00FF2375" w:rsidRDefault="00DC62A2" w:rsidP="003F2FBF">
      <w:pPr>
        <w:keepNext/>
        <w:numPr>
          <w:ilvl w:val="0"/>
          <w:numId w:val="2"/>
        </w:numPr>
        <w:pBdr>
          <w:top w:val="nil"/>
          <w:left w:val="nil"/>
          <w:bottom w:val="nil"/>
          <w:right w:val="nil"/>
          <w:between w:val="nil"/>
        </w:pBdr>
        <w:tabs>
          <w:tab w:val="left" w:pos="360"/>
          <w:tab w:val="left" w:pos="450"/>
          <w:tab w:val="left" w:pos="757"/>
        </w:tabs>
        <w:spacing w:after="120" w:line="360" w:lineRule="auto"/>
        <w:rPr>
          <w:color w:val="010000"/>
          <w:sz w:val="20"/>
          <w:szCs w:val="20"/>
        </w:rPr>
      </w:pPr>
      <w:r>
        <w:rPr>
          <w:rFonts w:ascii="Arial" w:hAnsi="Arial"/>
          <w:color w:val="010000"/>
          <w:sz w:val="20"/>
        </w:rPr>
        <w:t>Activities of the General Meeting of Shareholders:</w:t>
      </w:r>
    </w:p>
    <w:p w14:paraId="65C02733" w14:textId="77777777" w:rsidR="00FF2375" w:rsidRDefault="00DC62A2" w:rsidP="003F2FBF">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3863"/>
        <w:gridCol w:w="1537"/>
        <w:gridCol w:w="8104"/>
      </w:tblGrid>
      <w:tr w:rsidR="00FF2375" w14:paraId="028F3EB4" w14:textId="77777777" w:rsidTr="00716953">
        <w:tc>
          <w:tcPr>
            <w:tcW w:w="445" w:type="dxa"/>
            <w:shd w:val="clear" w:color="auto" w:fill="auto"/>
            <w:vAlign w:val="center"/>
          </w:tcPr>
          <w:p w14:paraId="17ACB79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w:t>
            </w:r>
          </w:p>
        </w:tc>
        <w:tc>
          <w:tcPr>
            <w:tcW w:w="3863" w:type="dxa"/>
            <w:shd w:val="clear" w:color="auto" w:fill="auto"/>
            <w:vAlign w:val="center"/>
          </w:tcPr>
          <w:p w14:paraId="580C743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537" w:type="dxa"/>
            <w:shd w:val="clear" w:color="auto" w:fill="auto"/>
            <w:vAlign w:val="center"/>
          </w:tcPr>
          <w:p w14:paraId="70D484E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w:t>
            </w:r>
          </w:p>
        </w:tc>
        <w:tc>
          <w:tcPr>
            <w:tcW w:w="8104" w:type="dxa"/>
            <w:shd w:val="clear" w:color="auto" w:fill="auto"/>
            <w:vAlign w:val="center"/>
          </w:tcPr>
          <w:p w14:paraId="23FB80F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Content</w:t>
            </w:r>
          </w:p>
        </w:tc>
      </w:tr>
      <w:tr w:rsidR="00FF2375" w14:paraId="63111B0B" w14:textId="77777777" w:rsidTr="00716953">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30F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3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5638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01/NQ-DHDCD</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22E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19, 2023 (Annual General Meeting of Shareholders 2023)</w:t>
            </w:r>
          </w:p>
        </w:tc>
        <w:tc>
          <w:tcPr>
            <w:tcW w:w="8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4D2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following contents:</w:t>
            </w:r>
          </w:p>
          <w:p w14:paraId="69E61C2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List of Vote Counting Committee, Meeting Agenda, Regulations on organizing the Meeting, Regulations on electing additional members of the Board of Directors for the term of 2020-2025.</w:t>
            </w:r>
          </w:p>
          <w:p w14:paraId="3BD2BA1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contents of the reports:</w:t>
            </w:r>
          </w:p>
          <w:p w14:paraId="1E3AE25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Report of the General Manager;</w:t>
            </w:r>
          </w:p>
          <w:p w14:paraId="540A34D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Report of the Board of Directors;</w:t>
            </w:r>
          </w:p>
          <w:p w14:paraId="2699108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Report of the Supervisory Board</w:t>
            </w:r>
          </w:p>
          <w:p w14:paraId="591B6295"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lastRenderedPageBreak/>
              <w:t>Approve the Audited Financial Statements 2022</w:t>
            </w:r>
          </w:p>
          <w:p w14:paraId="0AA1C4AD"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Approve the Company's profit distribution plan for 2022;</w:t>
            </w:r>
          </w:p>
          <w:p w14:paraId="7B02CC74"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Approve the main targets in 2023</w:t>
            </w:r>
          </w:p>
          <w:p w14:paraId="356A7368"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Approve the income and remuneration in 2022 and the plan on income and remuneration in 2023 for the Board of Directors and the Supervisory Board of the Company</w:t>
            </w:r>
          </w:p>
          <w:p w14:paraId="4FDA1A99"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Approve the Selection of an independent audit company for the fiscal year of 2023.</w:t>
            </w:r>
          </w:p>
          <w:p w14:paraId="7D3B33CC"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Approve choosing an independent audit company to audit other arising activities of the Company according to work requirements.</w:t>
            </w:r>
          </w:p>
          <w:p w14:paraId="633F1F9B"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Approve transactions with affiliated persons of the Company in 2023;</w:t>
            </w:r>
          </w:p>
          <w:p w14:paraId="07AC58F3"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Approve the amendment and supplement to the Company’s Charter</w:t>
            </w:r>
          </w:p>
          <w:p w14:paraId="79DD1B5F"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 xml:space="preserve">Approve the resignation of Mr. Nguyen </w:t>
            </w:r>
            <w:proofErr w:type="spellStart"/>
            <w:r>
              <w:rPr>
                <w:rFonts w:ascii="Arial" w:hAnsi="Arial"/>
                <w:color w:val="010000"/>
                <w:sz w:val="20"/>
              </w:rPr>
              <w:t>Trong</w:t>
            </w:r>
            <w:proofErr w:type="spellEnd"/>
            <w:r>
              <w:rPr>
                <w:rFonts w:ascii="Arial" w:hAnsi="Arial"/>
                <w:color w:val="010000"/>
                <w:sz w:val="20"/>
              </w:rPr>
              <w:t xml:space="preserve"> Tieu to stop participating in the Board of Directors of the Company for the term of 2020 - 2025 from April 19, 2023;</w:t>
            </w:r>
          </w:p>
          <w:p w14:paraId="326FF516" w14:textId="77777777" w:rsidR="00FF2375"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 xml:space="preserve">Approve the election of 01 additional member of the Board of Directors for the term of 2020 - 2025 and the results of electing Mr. Le Ba </w:t>
            </w:r>
            <w:proofErr w:type="spellStart"/>
            <w:r>
              <w:rPr>
                <w:rFonts w:ascii="Arial" w:hAnsi="Arial"/>
                <w:color w:val="010000"/>
                <w:sz w:val="20"/>
              </w:rPr>
              <w:t>Tho</w:t>
            </w:r>
            <w:proofErr w:type="spellEnd"/>
            <w:r>
              <w:rPr>
                <w:rFonts w:ascii="Arial" w:hAnsi="Arial"/>
                <w:color w:val="010000"/>
                <w:sz w:val="20"/>
              </w:rPr>
              <w:t xml:space="preserve"> to join the Board of Directors of the Company for the term of 2020 - 2025;</w:t>
            </w:r>
          </w:p>
          <w:p w14:paraId="61EECF72" w14:textId="227393D4" w:rsidR="00FF2375" w:rsidRPr="00716953" w:rsidRDefault="00DC62A2" w:rsidP="00716953">
            <w:pPr>
              <w:numPr>
                <w:ilvl w:val="0"/>
                <w:numId w:val="3"/>
              </w:numPr>
              <w:pBdr>
                <w:top w:val="nil"/>
                <w:left w:val="nil"/>
                <w:bottom w:val="nil"/>
                <w:right w:val="nil"/>
                <w:between w:val="nil"/>
              </w:pBdr>
              <w:tabs>
                <w:tab w:val="left" w:pos="306"/>
                <w:tab w:val="left" w:pos="360"/>
                <w:tab w:val="left" w:pos="450"/>
              </w:tabs>
              <w:spacing w:line="360" w:lineRule="auto"/>
              <w:rPr>
                <w:color w:val="010000"/>
                <w:sz w:val="20"/>
                <w:szCs w:val="20"/>
              </w:rPr>
            </w:pPr>
            <w:r>
              <w:rPr>
                <w:rFonts w:ascii="Arial" w:hAnsi="Arial"/>
                <w:color w:val="010000"/>
                <w:sz w:val="20"/>
              </w:rPr>
              <w:t>Approve the resignation of Ms. Nguyen Thi Huyen and Ms. Tieu Thi Dung to stop participating in the Supervisory Board for the term of 2020-2025 from April 19, 2023</w:t>
            </w:r>
          </w:p>
          <w:p w14:paraId="21993AD5" w14:textId="77777777" w:rsidR="00FF2375" w:rsidRDefault="00DC62A2" w:rsidP="00716953">
            <w:pPr>
              <w:numPr>
                <w:ilvl w:val="0"/>
                <w:numId w:val="5"/>
              </w:numPr>
              <w:pBdr>
                <w:top w:val="nil"/>
                <w:left w:val="nil"/>
                <w:bottom w:val="nil"/>
                <w:right w:val="nil"/>
                <w:between w:val="nil"/>
              </w:pBdr>
              <w:tabs>
                <w:tab w:val="left" w:pos="302"/>
                <w:tab w:val="left" w:pos="360"/>
                <w:tab w:val="left" w:pos="450"/>
              </w:tabs>
              <w:spacing w:line="360" w:lineRule="auto"/>
              <w:rPr>
                <w:color w:val="010000"/>
                <w:sz w:val="20"/>
                <w:szCs w:val="20"/>
              </w:rPr>
            </w:pPr>
            <w:r>
              <w:rPr>
                <w:rFonts w:ascii="Arial" w:hAnsi="Arial"/>
                <w:color w:val="010000"/>
                <w:sz w:val="20"/>
              </w:rPr>
              <w:t xml:space="preserve">Approve the election of 02 additional members of the Supervisory Board for the term of 2020 - 2025 and the results of electing Mr. Dao Viet </w:t>
            </w:r>
            <w:proofErr w:type="spellStart"/>
            <w:r>
              <w:rPr>
                <w:rFonts w:ascii="Arial" w:hAnsi="Arial"/>
                <w:color w:val="010000"/>
                <w:sz w:val="20"/>
              </w:rPr>
              <w:t>Dinh</w:t>
            </w:r>
            <w:proofErr w:type="spellEnd"/>
            <w:r>
              <w:rPr>
                <w:rFonts w:ascii="Arial" w:hAnsi="Arial"/>
                <w:color w:val="010000"/>
                <w:sz w:val="20"/>
              </w:rPr>
              <w:t xml:space="preserve"> and Ms. Bui Thi Trang to join the Company's Supervisory Board for the term of 2020 - 2025;</w:t>
            </w:r>
          </w:p>
          <w:p w14:paraId="0E72BEDF" w14:textId="77777777" w:rsidR="00FF2375" w:rsidRDefault="00DC62A2" w:rsidP="00716953">
            <w:pPr>
              <w:numPr>
                <w:ilvl w:val="0"/>
                <w:numId w:val="5"/>
              </w:numPr>
              <w:pBdr>
                <w:top w:val="nil"/>
                <w:left w:val="nil"/>
                <w:bottom w:val="nil"/>
                <w:right w:val="nil"/>
                <w:between w:val="nil"/>
              </w:pBdr>
              <w:tabs>
                <w:tab w:val="left" w:pos="302"/>
                <w:tab w:val="left" w:pos="360"/>
                <w:tab w:val="left" w:pos="450"/>
              </w:tabs>
              <w:spacing w:line="360" w:lineRule="auto"/>
              <w:rPr>
                <w:color w:val="010000"/>
                <w:sz w:val="20"/>
                <w:szCs w:val="20"/>
              </w:rPr>
            </w:pPr>
            <w:r>
              <w:rPr>
                <w:rFonts w:ascii="Arial" w:hAnsi="Arial"/>
                <w:color w:val="010000"/>
                <w:sz w:val="20"/>
              </w:rPr>
              <w:t>Approve registering to list shares at the Ho Chi Minh City Stock Exchange when the Company's shares meet the Listing Conditions.</w:t>
            </w:r>
          </w:p>
        </w:tc>
      </w:tr>
    </w:tbl>
    <w:p w14:paraId="22477161" w14:textId="77777777" w:rsidR="00FF2375" w:rsidRDefault="00DC62A2" w:rsidP="003F2FBF">
      <w:pPr>
        <w:keepNext/>
        <w:numPr>
          <w:ilvl w:val="0"/>
          <w:numId w:val="2"/>
        </w:numPr>
        <w:pBdr>
          <w:top w:val="nil"/>
          <w:left w:val="nil"/>
          <w:bottom w:val="nil"/>
          <w:right w:val="nil"/>
          <w:between w:val="nil"/>
        </w:pBdr>
        <w:tabs>
          <w:tab w:val="left" w:pos="360"/>
          <w:tab w:val="left" w:pos="450"/>
          <w:tab w:val="left" w:pos="870"/>
        </w:tabs>
        <w:spacing w:after="120" w:line="360" w:lineRule="auto"/>
        <w:rPr>
          <w:color w:val="010000"/>
          <w:sz w:val="20"/>
          <w:szCs w:val="20"/>
        </w:rPr>
      </w:pPr>
      <w:r>
        <w:rPr>
          <w:rFonts w:ascii="Arial" w:hAnsi="Arial"/>
          <w:color w:val="010000"/>
          <w:sz w:val="20"/>
        </w:rPr>
        <w:lastRenderedPageBreak/>
        <w:t>The Board of Directors</w:t>
      </w:r>
    </w:p>
    <w:p w14:paraId="29D55DCC" w14:textId="4DE51D2A" w:rsidR="00FF2375" w:rsidRPr="00716953" w:rsidRDefault="00DC62A2" w:rsidP="003F2FBF">
      <w:pPr>
        <w:pStyle w:val="ListParagraph"/>
        <w:numPr>
          <w:ilvl w:val="0"/>
          <w:numId w:val="17"/>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p w14:paraId="699CC53F" w14:textId="77777777" w:rsidR="00716953" w:rsidRPr="003F2FBF" w:rsidRDefault="00716953" w:rsidP="00716953">
      <w:pPr>
        <w:pStyle w:val="ListParagraph"/>
        <w:pBdr>
          <w:top w:val="nil"/>
          <w:left w:val="nil"/>
          <w:bottom w:val="nil"/>
          <w:right w:val="nil"/>
          <w:between w:val="nil"/>
        </w:pBdr>
        <w:tabs>
          <w:tab w:val="left" w:pos="360"/>
          <w:tab w:val="left" w:pos="450"/>
        </w:tabs>
        <w:spacing w:after="120" w:line="360" w:lineRule="auto"/>
        <w:ind w:left="0"/>
        <w:rPr>
          <w:rFonts w:ascii="Arial" w:eastAsia="Arial" w:hAnsi="Arial" w:cs="Arial"/>
          <w:color w:val="010000"/>
          <w:sz w:val="20"/>
          <w:szCs w:val="20"/>
        </w:rPr>
      </w:pPr>
    </w:p>
    <w:tbl>
      <w:tblPr>
        <w:tblStyle w:val="a0"/>
        <w:tblW w:w="13949" w:type="dxa"/>
        <w:tblLayout w:type="fixed"/>
        <w:tblLook w:val="0400" w:firstRow="0" w:lastRow="0" w:firstColumn="0" w:lastColumn="0" w:noHBand="0" w:noVBand="1"/>
      </w:tblPr>
      <w:tblGrid>
        <w:gridCol w:w="445"/>
        <w:gridCol w:w="3060"/>
        <w:gridCol w:w="5490"/>
        <w:gridCol w:w="2359"/>
        <w:gridCol w:w="2595"/>
      </w:tblGrid>
      <w:tr w:rsidR="00FF2375" w14:paraId="04AA0C3E" w14:textId="77777777" w:rsidTr="00716953">
        <w:tc>
          <w:tcPr>
            <w:tcW w:w="445" w:type="dxa"/>
            <w:vMerge w:val="restart"/>
            <w:tcBorders>
              <w:top w:val="single" w:sz="4" w:space="0" w:color="000000"/>
              <w:left w:val="single" w:sz="4" w:space="0" w:color="000000"/>
            </w:tcBorders>
            <w:shd w:val="clear" w:color="auto" w:fill="auto"/>
            <w:vAlign w:val="center"/>
          </w:tcPr>
          <w:p w14:paraId="797C207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No.</w:t>
            </w:r>
          </w:p>
        </w:tc>
        <w:tc>
          <w:tcPr>
            <w:tcW w:w="3060" w:type="dxa"/>
            <w:vMerge w:val="restart"/>
            <w:tcBorders>
              <w:top w:val="single" w:sz="4" w:space="0" w:color="000000"/>
              <w:left w:val="single" w:sz="4" w:space="0" w:color="000000"/>
            </w:tcBorders>
            <w:shd w:val="clear" w:color="auto" w:fill="auto"/>
            <w:vAlign w:val="center"/>
          </w:tcPr>
          <w:p w14:paraId="29F7634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5490" w:type="dxa"/>
            <w:vMerge w:val="restart"/>
            <w:tcBorders>
              <w:top w:val="single" w:sz="4" w:space="0" w:color="000000"/>
              <w:left w:val="single" w:sz="4" w:space="0" w:color="000000"/>
            </w:tcBorders>
            <w:shd w:val="clear" w:color="auto" w:fill="auto"/>
            <w:vAlign w:val="center"/>
          </w:tcPr>
          <w:p w14:paraId="12A79A9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4954" w:type="dxa"/>
            <w:gridSpan w:val="2"/>
            <w:tcBorders>
              <w:top w:val="single" w:sz="4" w:space="0" w:color="000000"/>
              <w:left w:val="single" w:sz="4" w:space="0" w:color="000000"/>
              <w:right w:val="single" w:sz="4" w:space="0" w:color="000000"/>
            </w:tcBorders>
            <w:shd w:val="clear" w:color="auto" w:fill="auto"/>
            <w:vAlign w:val="center"/>
          </w:tcPr>
          <w:p w14:paraId="42E274D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FF2375" w14:paraId="06BAA6C8" w14:textId="77777777" w:rsidTr="00716953">
        <w:tc>
          <w:tcPr>
            <w:tcW w:w="445" w:type="dxa"/>
            <w:vMerge/>
            <w:tcBorders>
              <w:top w:val="single" w:sz="4" w:space="0" w:color="000000"/>
              <w:left w:val="single" w:sz="4" w:space="0" w:color="000000"/>
            </w:tcBorders>
            <w:shd w:val="clear" w:color="auto" w:fill="auto"/>
            <w:vAlign w:val="center"/>
          </w:tcPr>
          <w:p w14:paraId="0AA464B8" w14:textId="77777777" w:rsidR="00FF2375" w:rsidRDefault="00FF2375"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060" w:type="dxa"/>
            <w:vMerge/>
            <w:tcBorders>
              <w:top w:val="single" w:sz="4" w:space="0" w:color="000000"/>
              <w:left w:val="single" w:sz="4" w:space="0" w:color="000000"/>
            </w:tcBorders>
            <w:shd w:val="clear" w:color="auto" w:fill="auto"/>
            <w:vAlign w:val="center"/>
          </w:tcPr>
          <w:p w14:paraId="5FB8912D" w14:textId="77777777" w:rsidR="00FF2375" w:rsidRDefault="00FF2375"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490" w:type="dxa"/>
            <w:vMerge/>
            <w:tcBorders>
              <w:top w:val="single" w:sz="4" w:space="0" w:color="000000"/>
              <w:left w:val="single" w:sz="4" w:space="0" w:color="000000"/>
            </w:tcBorders>
            <w:shd w:val="clear" w:color="auto" w:fill="auto"/>
            <w:vAlign w:val="center"/>
          </w:tcPr>
          <w:p w14:paraId="46A65D3D" w14:textId="77777777" w:rsidR="00FF2375" w:rsidRDefault="00FF2375"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59" w:type="dxa"/>
            <w:tcBorders>
              <w:top w:val="single" w:sz="4" w:space="0" w:color="000000"/>
              <w:left w:val="single" w:sz="4" w:space="0" w:color="000000"/>
            </w:tcBorders>
            <w:shd w:val="clear" w:color="auto" w:fill="auto"/>
            <w:vAlign w:val="center"/>
          </w:tcPr>
          <w:p w14:paraId="7753CA9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Appointment date</w:t>
            </w:r>
          </w:p>
        </w:tc>
        <w:tc>
          <w:tcPr>
            <w:tcW w:w="2595" w:type="dxa"/>
            <w:tcBorders>
              <w:top w:val="single" w:sz="4" w:space="0" w:color="000000"/>
              <w:left w:val="single" w:sz="4" w:space="0" w:color="000000"/>
              <w:right w:val="single" w:sz="4" w:space="0" w:color="000000"/>
            </w:tcBorders>
            <w:shd w:val="clear" w:color="auto" w:fill="auto"/>
            <w:vAlign w:val="center"/>
          </w:tcPr>
          <w:p w14:paraId="6490167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Dismissal date</w:t>
            </w:r>
          </w:p>
        </w:tc>
      </w:tr>
      <w:tr w:rsidR="00FF2375" w14:paraId="60378207" w14:textId="77777777" w:rsidTr="00716953">
        <w:tc>
          <w:tcPr>
            <w:tcW w:w="445" w:type="dxa"/>
            <w:tcBorders>
              <w:top w:val="single" w:sz="4" w:space="0" w:color="000000"/>
              <w:left w:val="single" w:sz="4" w:space="0" w:color="000000"/>
            </w:tcBorders>
            <w:shd w:val="clear" w:color="auto" w:fill="auto"/>
            <w:vAlign w:val="center"/>
          </w:tcPr>
          <w:p w14:paraId="419CE81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3060" w:type="dxa"/>
            <w:tcBorders>
              <w:top w:val="single" w:sz="4" w:space="0" w:color="000000"/>
              <w:left w:val="single" w:sz="4" w:space="0" w:color="000000"/>
            </w:tcBorders>
            <w:shd w:val="clear" w:color="auto" w:fill="auto"/>
            <w:vAlign w:val="center"/>
          </w:tcPr>
          <w:p w14:paraId="3B7FFB3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Mr. Nguyen Van Tuan</w:t>
            </w:r>
          </w:p>
        </w:tc>
        <w:tc>
          <w:tcPr>
            <w:tcW w:w="5490" w:type="dxa"/>
            <w:tcBorders>
              <w:top w:val="single" w:sz="4" w:space="0" w:color="000000"/>
              <w:left w:val="single" w:sz="4" w:space="0" w:color="000000"/>
            </w:tcBorders>
            <w:shd w:val="clear" w:color="auto" w:fill="auto"/>
            <w:vAlign w:val="center"/>
          </w:tcPr>
          <w:p w14:paraId="37D45BE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Chair of the Board of Directors (Non-executive member of the Board of Directors)</w:t>
            </w:r>
          </w:p>
        </w:tc>
        <w:tc>
          <w:tcPr>
            <w:tcW w:w="2359" w:type="dxa"/>
            <w:tcBorders>
              <w:top w:val="single" w:sz="4" w:space="0" w:color="000000"/>
              <w:left w:val="single" w:sz="4" w:space="0" w:color="000000"/>
            </w:tcBorders>
            <w:shd w:val="clear" w:color="auto" w:fill="auto"/>
            <w:vAlign w:val="center"/>
          </w:tcPr>
          <w:p w14:paraId="68D72D6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January 02, 2020</w:t>
            </w:r>
          </w:p>
        </w:tc>
        <w:tc>
          <w:tcPr>
            <w:tcW w:w="2595" w:type="dxa"/>
            <w:tcBorders>
              <w:top w:val="single" w:sz="4" w:space="0" w:color="000000"/>
              <w:left w:val="single" w:sz="4" w:space="0" w:color="000000"/>
              <w:right w:val="single" w:sz="4" w:space="0" w:color="000000"/>
            </w:tcBorders>
            <w:shd w:val="clear" w:color="auto" w:fill="auto"/>
            <w:vAlign w:val="center"/>
          </w:tcPr>
          <w:p w14:paraId="21F57288" w14:textId="77777777" w:rsidR="00FF2375" w:rsidRDefault="00FF2375" w:rsidP="00716953">
            <w:pPr>
              <w:tabs>
                <w:tab w:val="left" w:pos="360"/>
                <w:tab w:val="left" w:pos="450"/>
              </w:tabs>
              <w:spacing w:line="360" w:lineRule="auto"/>
              <w:rPr>
                <w:rFonts w:ascii="Arial" w:eastAsia="Arial" w:hAnsi="Arial" w:cs="Arial"/>
                <w:color w:val="010000"/>
                <w:sz w:val="20"/>
                <w:szCs w:val="20"/>
              </w:rPr>
            </w:pPr>
          </w:p>
        </w:tc>
      </w:tr>
      <w:tr w:rsidR="00FF2375" w14:paraId="5D2792CD" w14:textId="77777777" w:rsidTr="00716953">
        <w:tc>
          <w:tcPr>
            <w:tcW w:w="445" w:type="dxa"/>
            <w:tcBorders>
              <w:top w:val="single" w:sz="4" w:space="0" w:color="000000"/>
              <w:left w:val="single" w:sz="4" w:space="0" w:color="000000"/>
            </w:tcBorders>
            <w:shd w:val="clear" w:color="auto" w:fill="auto"/>
            <w:vAlign w:val="center"/>
          </w:tcPr>
          <w:p w14:paraId="4C84305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w:t>
            </w:r>
          </w:p>
        </w:tc>
        <w:tc>
          <w:tcPr>
            <w:tcW w:w="3060" w:type="dxa"/>
            <w:tcBorders>
              <w:top w:val="single" w:sz="4" w:space="0" w:color="000000"/>
              <w:left w:val="single" w:sz="4" w:space="0" w:color="000000"/>
            </w:tcBorders>
            <w:shd w:val="clear" w:color="auto" w:fill="auto"/>
            <w:vAlign w:val="center"/>
          </w:tcPr>
          <w:p w14:paraId="063F65B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Trong</w:t>
            </w:r>
            <w:proofErr w:type="spellEnd"/>
            <w:r>
              <w:rPr>
                <w:rFonts w:ascii="Arial" w:hAnsi="Arial"/>
                <w:color w:val="010000"/>
                <w:sz w:val="20"/>
              </w:rPr>
              <w:t xml:space="preserve"> Tieu</w:t>
            </w:r>
          </w:p>
        </w:tc>
        <w:tc>
          <w:tcPr>
            <w:tcW w:w="5490" w:type="dxa"/>
            <w:tcBorders>
              <w:top w:val="single" w:sz="4" w:space="0" w:color="000000"/>
              <w:left w:val="single" w:sz="4" w:space="0" w:color="000000"/>
            </w:tcBorders>
            <w:shd w:val="clear" w:color="auto" w:fill="auto"/>
            <w:vAlign w:val="center"/>
          </w:tcPr>
          <w:p w14:paraId="492E6E8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359" w:type="dxa"/>
            <w:tcBorders>
              <w:top w:val="single" w:sz="4" w:space="0" w:color="000000"/>
              <w:left w:val="single" w:sz="4" w:space="0" w:color="000000"/>
            </w:tcBorders>
            <w:shd w:val="clear" w:color="auto" w:fill="auto"/>
            <w:vAlign w:val="center"/>
          </w:tcPr>
          <w:p w14:paraId="155328B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January 02, 2020</w:t>
            </w:r>
          </w:p>
        </w:tc>
        <w:tc>
          <w:tcPr>
            <w:tcW w:w="2595" w:type="dxa"/>
            <w:tcBorders>
              <w:top w:val="single" w:sz="4" w:space="0" w:color="000000"/>
              <w:left w:val="single" w:sz="4" w:space="0" w:color="000000"/>
              <w:right w:val="single" w:sz="4" w:space="0" w:color="000000"/>
            </w:tcBorders>
            <w:shd w:val="clear" w:color="auto" w:fill="auto"/>
            <w:vAlign w:val="center"/>
          </w:tcPr>
          <w:p w14:paraId="324D5E4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19, 2023</w:t>
            </w:r>
          </w:p>
        </w:tc>
      </w:tr>
      <w:tr w:rsidR="00FF2375" w14:paraId="6F756FF6" w14:textId="77777777" w:rsidTr="00716953">
        <w:tc>
          <w:tcPr>
            <w:tcW w:w="445" w:type="dxa"/>
            <w:tcBorders>
              <w:top w:val="single" w:sz="4" w:space="0" w:color="000000"/>
              <w:left w:val="single" w:sz="4" w:space="0" w:color="000000"/>
            </w:tcBorders>
            <w:shd w:val="clear" w:color="auto" w:fill="auto"/>
            <w:vAlign w:val="center"/>
          </w:tcPr>
          <w:p w14:paraId="5237B2B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w:t>
            </w:r>
          </w:p>
        </w:tc>
        <w:tc>
          <w:tcPr>
            <w:tcW w:w="3060" w:type="dxa"/>
            <w:tcBorders>
              <w:top w:val="single" w:sz="4" w:space="0" w:color="000000"/>
              <w:left w:val="single" w:sz="4" w:space="0" w:color="000000"/>
            </w:tcBorders>
            <w:shd w:val="clear" w:color="auto" w:fill="auto"/>
            <w:vAlign w:val="center"/>
          </w:tcPr>
          <w:p w14:paraId="3DCFF41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Mr. Dang Phan </w:t>
            </w:r>
            <w:proofErr w:type="spellStart"/>
            <w:r>
              <w:rPr>
                <w:rFonts w:ascii="Arial" w:hAnsi="Arial"/>
                <w:color w:val="010000"/>
                <w:sz w:val="20"/>
              </w:rPr>
              <w:t>Tuong</w:t>
            </w:r>
            <w:proofErr w:type="spellEnd"/>
          </w:p>
        </w:tc>
        <w:tc>
          <w:tcPr>
            <w:tcW w:w="5490" w:type="dxa"/>
            <w:tcBorders>
              <w:top w:val="single" w:sz="4" w:space="0" w:color="000000"/>
              <w:left w:val="single" w:sz="4" w:space="0" w:color="000000"/>
            </w:tcBorders>
            <w:shd w:val="clear" w:color="auto" w:fill="auto"/>
            <w:vAlign w:val="center"/>
          </w:tcPr>
          <w:p w14:paraId="6DD304F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359" w:type="dxa"/>
            <w:tcBorders>
              <w:top w:val="single" w:sz="4" w:space="0" w:color="000000"/>
              <w:left w:val="single" w:sz="4" w:space="0" w:color="000000"/>
            </w:tcBorders>
            <w:shd w:val="clear" w:color="auto" w:fill="auto"/>
            <w:vAlign w:val="center"/>
          </w:tcPr>
          <w:p w14:paraId="537375C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September 9, 2021</w:t>
            </w:r>
          </w:p>
        </w:tc>
        <w:tc>
          <w:tcPr>
            <w:tcW w:w="2595" w:type="dxa"/>
            <w:tcBorders>
              <w:top w:val="single" w:sz="4" w:space="0" w:color="000000"/>
              <w:left w:val="single" w:sz="4" w:space="0" w:color="000000"/>
              <w:right w:val="single" w:sz="4" w:space="0" w:color="000000"/>
            </w:tcBorders>
            <w:shd w:val="clear" w:color="auto" w:fill="auto"/>
            <w:vAlign w:val="center"/>
          </w:tcPr>
          <w:p w14:paraId="0F7AA76B" w14:textId="77777777" w:rsidR="00FF2375" w:rsidRDefault="00FF2375" w:rsidP="00716953">
            <w:pPr>
              <w:tabs>
                <w:tab w:val="left" w:pos="360"/>
                <w:tab w:val="left" w:pos="450"/>
              </w:tabs>
              <w:spacing w:line="360" w:lineRule="auto"/>
              <w:rPr>
                <w:rFonts w:ascii="Arial" w:eastAsia="Arial" w:hAnsi="Arial" w:cs="Arial"/>
                <w:color w:val="010000"/>
                <w:sz w:val="20"/>
                <w:szCs w:val="20"/>
              </w:rPr>
            </w:pPr>
          </w:p>
        </w:tc>
      </w:tr>
      <w:tr w:rsidR="00FF2375" w14:paraId="60729911" w14:textId="77777777" w:rsidTr="00716953">
        <w:tc>
          <w:tcPr>
            <w:tcW w:w="445" w:type="dxa"/>
            <w:tcBorders>
              <w:top w:val="single" w:sz="4" w:space="0" w:color="000000"/>
              <w:left w:val="single" w:sz="4" w:space="0" w:color="000000"/>
            </w:tcBorders>
            <w:shd w:val="clear" w:color="auto" w:fill="auto"/>
            <w:vAlign w:val="center"/>
          </w:tcPr>
          <w:p w14:paraId="0755242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w:t>
            </w:r>
          </w:p>
        </w:tc>
        <w:tc>
          <w:tcPr>
            <w:tcW w:w="3060" w:type="dxa"/>
            <w:tcBorders>
              <w:top w:val="single" w:sz="4" w:space="0" w:color="000000"/>
              <w:left w:val="single" w:sz="4" w:space="0" w:color="000000"/>
            </w:tcBorders>
            <w:shd w:val="clear" w:color="auto" w:fill="auto"/>
            <w:vAlign w:val="center"/>
          </w:tcPr>
          <w:p w14:paraId="6857F84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Mr. Do </w:t>
            </w:r>
            <w:proofErr w:type="spellStart"/>
            <w:r>
              <w:rPr>
                <w:rFonts w:ascii="Arial" w:hAnsi="Arial"/>
                <w:color w:val="010000"/>
                <w:sz w:val="20"/>
              </w:rPr>
              <w:t>Duy</w:t>
            </w:r>
            <w:proofErr w:type="spellEnd"/>
            <w:r>
              <w:rPr>
                <w:rFonts w:ascii="Arial" w:hAnsi="Arial"/>
                <w:color w:val="010000"/>
                <w:sz w:val="20"/>
              </w:rPr>
              <w:t xml:space="preserve"> Hung</w:t>
            </w:r>
          </w:p>
        </w:tc>
        <w:tc>
          <w:tcPr>
            <w:tcW w:w="5490" w:type="dxa"/>
            <w:tcBorders>
              <w:top w:val="single" w:sz="4" w:space="0" w:color="000000"/>
              <w:left w:val="single" w:sz="4" w:space="0" w:color="000000"/>
            </w:tcBorders>
            <w:shd w:val="clear" w:color="auto" w:fill="auto"/>
            <w:vAlign w:val="center"/>
          </w:tcPr>
          <w:p w14:paraId="11DBAF8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359" w:type="dxa"/>
            <w:tcBorders>
              <w:top w:val="single" w:sz="4" w:space="0" w:color="000000"/>
              <w:left w:val="single" w:sz="4" w:space="0" w:color="000000"/>
            </w:tcBorders>
            <w:shd w:val="clear" w:color="auto" w:fill="auto"/>
            <w:vAlign w:val="center"/>
          </w:tcPr>
          <w:p w14:paraId="33E9A6A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September 9, 2021</w:t>
            </w:r>
          </w:p>
        </w:tc>
        <w:tc>
          <w:tcPr>
            <w:tcW w:w="2595" w:type="dxa"/>
            <w:tcBorders>
              <w:top w:val="single" w:sz="4" w:space="0" w:color="000000"/>
              <w:left w:val="single" w:sz="4" w:space="0" w:color="000000"/>
              <w:right w:val="single" w:sz="4" w:space="0" w:color="000000"/>
            </w:tcBorders>
            <w:shd w:val="clear" w:color="auto" w:fill="auto"/>
            <w:vAlign w:val="center"/>
          </w:tcPr>
          <w:p w14:paraId="25AC5CD8" w14:textId="77777777" w:rsidR="00FF2375" w:rsidRDefault="00FF2375" w:rsidP="00716953">
            <w:pPr>
              <w:tabs>
                <w:tab w:val="left" w:pos="360"/>
                <w:tab w:val="left" w:pos="450"/>
              </w:tabs>
              <w:spacing w:line="360" w:lineRule="auto"/>
              <w:rPr>
                <w:rFonts w:ascii="Arial" w:eastAsia="Arial" w:hAnsi="Arial" w:cs="Arial"/>
                <w:color w:val="010000"/>
                <w:sz w:val="20"/>
                <w:szCs w:val="20"/>
              </w:rPr>
            </w:pPr>
          </w:p>
        </w:tc>
      </w:tr>
      <w:tr w:rsidR="00FF2375" w14:paraId="6F6A8CA9" w14:textId="77777777" w:rsidTr="00716953">
        <w:tc>
          <w:tcPr>
            <w:tcW w:w="445" w:type="dxa"/>
            <w:tcBorders>
              <w:top w:val="single" w:sz="4" w:space="0" w:color="000000"/>
              <w:left w:val="single" w:sz="4" w:space="0" w:color="000000"/>
            </w:tcBorders>
            <w:shd w:val="clear" w:color="auto" w:fill="auto"/>
            <w:vAlign w:val="center"/>
          </w:tcPr>
          <w:p w14:paraId="27670FC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w:t>
            </w:r>
          </w:p>
        </w:tc>
        <w:tc>
          <w:tcPr>
            <w:tcW w:w="3060" w:type="dxa"/>
            <w:tcBorders>
              <w:top w:val="single" w:sz="4" w:space="0" w:color="000000"/>
              <w:left w:val="single" w:sz="4" w:space="0" w:color="000000"/>
            </w:tcBorders>
            <w:shd w:val="clear" w:color="auto" w:fill="auto"/>
            <w:vAlign w:val="center"/>
          </w:tcPr>
          <w:p w14:paraId="37D4D64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5490" w:type="dxa"/>
            <w:tcBorders>
              <w:top w:val="single" w:sz="4" w:space="0" w:color="000000"/>
              <w:left w:val="single" w:sz="4" w:space="0" w:color="000000"/>
            </w:tcBorders>
            <w:shd w:val="clear" w:color="auto" w:fill="auto"/>
            <w:vAlign w:val="center"/>
          </w:tcPr>
          <w:p w14:paraId="7B2E2AB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Member of the Board of Directors cum General Manager</w:t>
            </w:r>
          </w:p>
        </w:tc>
        <w:tc>
          <w:tcPr>
            <w:tcW w:w="2359" w:type="dxa"/>
            <w:tcBorders>
              <w:top w:val="single" w:sz="4" w:space="0" w:color="000000"/>
              <w:left w:val="single" w:sz="4" w:space="0" w:color="000000"/>
            </w:tcBorders>
            <w:shd w:val="clear" w:color="auto" w:fill="auto"/>
            <w:vAlign w:val="center"/>
          </w:tcPr>
          <w:p w14:paraId="352A0AD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15, 2022</w:t>
            </w:r>
          </w:p>
        </w:tc>
        <w:tc>
          <w:tcPr>
            <w:tcW w:w="2595" w:type="dxa"/>
            <w:tcBorders>
              <w:top w:val="single" w:sz="4" w:space="0" w:color="000000"/>
              <w:left w:val="single" w:sz="4" w:space="0" w:color="000000"/>
              <w:right w:val="single" w:sz="4" w:space="0" w:color="000000"/>
            </w:tcBorders>
            <w:shd w:val="clear" w:color="auto" w:fill="auto"/>
            <w:vAlign w:val="center"/>
          </w:tcPr>
          <w:p w14:paraId="28EEE240" w14:textId="77777777" w:rsidR="00FF2375" w:rsidRDefault="00FF2375" w:rsidP="00716953">
            <w:pPr>
              <w:tabs>
                <w:tab w:val="left" w:pos="360"/>
                <w:tab w:val="left" w:pos="450"/>
              </w:tabs>
              <w:spacing w:line="360" w:lineRule="auto"/>
              <w:rPr>
                <w:rFonts w:ascii="Arial" w:eastAsia="Arial" w:hAnsi="Arial" w:cs="Arial"/>
                <w:color w:val="010000"/>
                <w:sz w:val="20"/>
                <w:szCs w:val="20"/>
              </w:rPr>
            </w:pPr>
          </w:p>
        </w:tc>
      </w:tr>
      <w:tr w:rsidR="00FF2375" w14:paraId="5484E81A" w14:textId="77777777" w:rsidTr="00716953">
        <w:tc>
          <w:tcPr>
            <w:tcW w:w="445" w:type="dxa"/>
            <w:tcBorders>
              <w:top w:val="single" w:sz="4" w:space="0" w:color="000000"/>
              <w:left w:val="single" w:sz="4" w:space="0" w:color="000000"/>
              <w:bottom w:val="single" w:sz="4" w:space="0" w:color="000000"/>
            </w:tcBorders>
            <w:shd w:val="clear" w:color="auto" w:fill="auto"/>
            <w:vAlign w:val="center"/>
          </w:tcPr>
          <w:p w14:paraId="65A3204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6</w:t>
            </w:r>
          </w:p>
        </w:tc>
        <w:tc>
          <w:tcPr>
            <w:tcW w:w="3060" w:type="dxa"/>
            <w:tcBorders>
              <w:top w:val="single" w:sz="4" w:space="0" w:color="000000"/>
              <w:left w:val="single" w:sz="4" w:space="0" w:color="000000"/>
              <w:bottom w:val="single" w:sz="4" w:space="0" w:color="000000"/>
            </w:tcBorders>
            <w:shd w:val="clear" w:color="auto" w:fill="auto"/>
            <w:vAlign w:val="center"/>
          </w:tcPr>
          <w:p w14:paraId="3E1B6CB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Mr. Le Ba </w:t>
            </w:r>
            <w:proofErr w:type="spellStart"/>
            <w:r>
              <w:rPr>
                <w:rFonts w:ascii="Arial" w:hAnsi="Arial"/>
                <w:color w:val="010000"/>
                <w:sz w:val="20"/>
              </w:rPr>
              <w:t>Tho</w:t>
            </w:r>
            <w:proofErr w:type="spellEnd"/>
          </w:p>
        </w:tc>
        <w:tc>
          <w:tcPr>
            <w:tcW w:w="5490" w:type="dxa"/>
            <w:tcBorders>
              <w:top w:val="single" w:sz="4" w:space="0" w:color="000000"/>
              <w:left w:val="single" w:sz="4" w:space="0" w:color="000000"/>
              <w:bottom w:val="single" w:sz="4" w:space="0" w:color="000000"/>
            </w:tcBorders>
            <w:shd w:val="clear" w:color="auto" w:fill="auto"/>
            <w:vAlign w:val="center"/>
          </w:tcPr>
          <w:p w14:paraId="3D265F2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359" w:type="dxa"/>
            <w:tcBorders>
              <w:top w:val="single" w:sz="4" w:space="0" w:color="000000"/>
              <w:left w:val="single" w:sz="4" w:space="0" w:color="000000"/>
              <w:bottom w:val="single" w:sz="4" w:space="0" w:color="000000"/>
            </w:tcBorders>
            <w:shd w:val="clear" w:color="auto" w:fill="auto"/>
            <w:vAlign w:val="center"/>
          </w:tcPr>
          <w:p w14:paraId="041E321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19, 203</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6A8A" w14:textId="77777777" w:rsidR="00FF2375" w:rsidRDefault="00FF2375" w:rsidP="00716953">
            <w:pPr>
              <w:tabs>
                <w:tab w:val="left" w:pos="360"/>
                <w:tab w:val="left" w:pos="450"/>
              </w:tabs>
              <w:spacing w:line="360" w:lineRule="auto"/>
              <w:rPr>
                <w:rFonts w:ascii="Arial" w:eastAsia="Arial" w:hAnsi="Arial" w:cs="Arial"/>
                <w:color w:val="010000"/>
                <w:sz w:val="20"/>
                <w:szCs w:val="20"/>
              </w:rPr>
            </w:pPr>
          </w:p>
        </w:tc>
      </w:tr>
    </w:tbl>
    <w:p w14:paraId="09C92196" w14:textId="77777777" w:rsidR="00FF2375" w:rsidRDefault="00DC62A2" w:rsidP="003F2FBF">
      <w:pPr>
        <w:numPr>
          <w:ilvl w:val="0"/>
          <w:numId w:val="8"/>
        </w:numPr>
        <w:pBdr>
          <w:top w:val="nil"/>
          <w:left w:val="nil"/>
          <w:bottom w:val="nil"/>
          <w:right w:val="nil"/>
          <w:between w:val="nil"/>
        </w:pBdr>
        <w:tabs>
          <w:tab w:val="left" w:pos="360"/>
          <w:tab w:val="left" w:pos="450"/>
          <w:tab w:val="left" w:pos="755"/>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in 2023:</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3060"/>
        <w:gridCol w:w="1980"/>
        <w:gridCol w:w="8464"/>
      </w:tblGrid>
      <w:tr w:rsidR="00FF2375" w14:paraId="4EA7EB9E" w14:textId="77777777" w:rsidTr="00716953">
        <w:tc>
          <w:tcPr>
            <w:tcW w:w="445" w:type="dxa"/>
            <w:shd w:val="clear" w:color="auto" w:fill="auto"/>
            <w:vAlign w:val="center"/>
          </w:tcPr>
          <w:p w14:paraId="041A3FC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w:t>
            </w:r>
          </w:p>
        </w:tc>
        <w:tc>
          <w:tcPr>
            <w:tcW w:w="3060" w:type="dxa"/>
            <w:shd w:val="clear" w:color="auto" w:fill="auto"/>
            <w:vAlign w:val="center"/>
          </w:tcPr>
          <w:p w14:paraId="7E0E59C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Board Resolution/Decision No.</w:t>
            </w:r>
          </w:p>
        </w:tc>
        <w:tc>
          <w:tcPr>
            <w:tcW w:w="1980" w:type="dxa"/>
            <w:shd w:val="clear" w:color="auto" w:fill="auto"/>
            <w:vAlign w:val="center"/>
          </w:tcPr>
          <w:p w14:paraId="07985F3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w:t>
            </w:r>
          </w:p>
        </w:tc>
        <w:tc>
          <w:tcPr>
            <w:tcW w:w="8464" w:type="dxa"/>
            <w:shd w:val="clear" w:color="auto" w:fill="auto"/>
            <w:vAlign w:val="center"/>
          </w:tcPr>
          <w:p w14:paraId="7B88EAE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Content</w:t>
            </w:r>
          </w:p>
        </w:tc>
      </w:tr>
      <w:tr w:rsidR="00FF2375" w14:paraId="7C19EAB2" w14:textId="77777777" w:rsidTr="00716953">
        <w:tc>
          <w:tcPr>
            <w:tcW w:w="445" w:type="dxa"/>
            <w:shd w:val="clear" w:color="auto" w:fill="auto"/>
            <w:vAlign w:val="center"/>
          </w:tcPr>
          <w:p w14:paraId="1B06EEA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3060" w:type="dxa"/>
            <w:shd w:val="clear" w:color="auto" w:fill="auto"/>
            <w:vAlign w:val="center"/>
          </w:tcPr>
          <w:p w14:paraId="73FD755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01/2023/GE/NQ-HDQT</w:t>
            </w:r>
          </w:p>
        </w:tc>
        <w:tc>
          <w:tcPr>
            <w:tcW w:w="1980" w:type="dxa"/>
            <w:shd w:val="clear" w:color="auto" w:fill="auto"/>
            <w:vAlign w:val="center"/>
          </w:tcPr>
          <w:p w14:paraId="5D8BAF8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January 4, 2023</w:t>
            </w:r>
          </w:p>
        </w:tc>
        <w:tc>
          <w:tcPr>
            <w:tcW w:w="8464" w:type="dxa"/>
            <w:shd w:val="clear" w:color="auto" w:fill="auto"/>
            <w:vAlign w:val="center"/>
          </w:tcPr>
          <w:p w14:paraId="52D9799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Consolidate personnel representing the Company's capital at EMIC Electrical Measuring Instrument Joint Stock Company and redeploy personnel to participate in the Board of Directors and the Supervisory Board of EMIC Electrical Measuring Instrument Joint Stock Company for the term of 2020-2025</w:t>
            </w:r>
          </w:p>
        </w:tc>
      </w:tr>
      <w:tr w:rsidR="00FF2375" w14:paraId="4F1A89AD" w14:textId="77777777" w:rsidTr="00716953">
        <w:tc>
          <w:tcPr>
            <w:tcW w:w="445" w:type="dxa"/>
            <w:shd w:val="clear" w:color="auto" w:fill="auto"/>
            <w:vAlign w:val="center"/>
          </w:tcPr>
          <w:p w14:paraId="094D96E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w:t>
            </w:r>
          </w:p>
        </w:tc>
        <w:tc>
          <w:tcPr>
            <w:tcW w:w="3060" w:type="dxa"/>
            <w:shd w:val="clear" w:color="auto" w:fill="auto"/>
            <w:vAlign w:val="center"/>
          </w:tcPr>
          <w:p w14:paraId="00A275C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02/2023/GE/NQ-HDQT</w:t>
            </w:r>
          </w:p>
        </w:tc>
        <w:tc>
          <w:tcPr>
            <w:tcW w:w="1980" w:type="dxa"/>
            <w:shd w:val="clear" w:color="auto" w:fill="auto"/>
            <w:vAlign w:val="center"/>
          </w:tcPr>
          <w:p w14:paraId="738D420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January 13, 2023</w:t>
            </w:r>
          </w:p>
        </w:tc>
        <w:tc>
          <w:tcPr>
            <w:tcW w:w="8464" w:type="dxa"/>
            <w:shd w:val="clear" w:color="auto" w:fill="auto"/>
            <w:vAlign w:val="center"/>
          </w:tcPr>
          <w:p w14:paraId="0D2B3EF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on production and business efficiency bonuses and 13th month salary</w:t>
            </w:r>
          </w:p>
        </w:tc>
      </w:tr>
      <w:tr w:rsidR="00FF2375" w14:paraId="0C72573E" w14:textId="77777777" w:rsidTr="00716953">
        <w:tc>
          <w:tcPr>
            <w:tcW w:w="445" w:type="dxa"/>
            <w:shd w:val="clear" w:color="auto" w:fill="auto"/>
            <w:vAlign w:val="center"/>
          </w:tcPr>
          <w:p w14:paraId="4820A1C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w:t>
            </w:r>
          </w:p>
        </w:tc>
        <w:tc>
          <w:tcPr>
            <w:tcW w:w="3060" w:type="dxa"/>
            <w:shd w:val="clear" w:color="auto" w:fill="auto"/>
            <w:vAlign w:val="center"/>
          </w:tcPr>
          <w:p w14:paraId="26EBAA7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03/2023/GE/NQ-HDQT</w:t>
            </w:r>
          </w:p>
        </w:tc>
        <w:tc>
          <w:tcPr>
            <w:tcW w:w="1980" w:type="dxa"/>
            <w:shd w:val="clear" w:color="auto" w:fill="auto"/>
            <w:vAlign w:val="center"/>
          </w:tcPr>
          <w:p w14:paraId="39F72FC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February 7, 2023</w:t>
            </w:r>
          </w:p>
        </w:tc>
        <w:tc>
          <w:tcPr>
            <w:tcW w:w="8464" w:type="dxa"/>
            <w:shd w:val="clear" w:color="auto" w:fill="auto"/>
            <w:vAlign w:val="center"/>
          </w:tcPr>
          <w:p w14:paraId="5AF1E1D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Company's operating budget for 2023</w:t>
            </w:r>
          </w:p>
        </w:tc>
      </w:tr>
      <w:tr w:rsidR="00FF2375" w14:paraId="7FCBA9DB" w14:textId="77777777" w:rsidTr="00716953">
        <w:tc>
          <w:tcPr>
            <w:tcW w:w="445" w:type="dxa"/>
            <w:shd w:val="clear" w:color="auto" w:fill="auto"/>
            <w:vAlign w:val="center"/>
          </w:tcPr>
          <w:p w14:paraId="1989A05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w:t>
            </w:r>
          </w:p>
        </w:tc>
        <w:tc>
          <w:tcPr>
            <w:tcW w:w="3060" w:type="dxa"/>
            <w:shd w:val="clear" w:color="auto" w:fill="auto"/>
            <w:vAlign w:val="center"/>
          </w:tcPr>
          <w:p w14:paraId="4FD919F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04/2023/GE/NQ-HDQT</w:t>
            </w:r>
          </w:p>
        </w:tc>
        <w:tc>
          <w:tcPr>
            <w:tcW w:w="1980" w:type="dxa"/>
            <w:shd w:val="clear" w:color="auto" w:fill="auto"/>
            <w:vAlign w:val="center"/>
          </w:tcPr>
          <w:p w14:paraId="56C7372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February 7, 2023</w:t>
            </w:r>
          </w:p>
        </w:tc>
        <w:tc>
          <w:tcPr>
            <w:tcW w:w="8464" w:type="dxa"/>
            <w:shd w:val="clear" w:color="auto" w:fill="auto"/>
            <w:vAlign w:val="center"/>
          </w:tcPr>
          <w:p w14:paraId="339BEC7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Give opinion to the representative at </w:t>
            </w:r>
            <w:proofErr w:type="spellStart"/>
            <w:r>
              <w:rPr>
                <w:rFonts w:ascii="Arial" w:hAnsi="Arial"/>
                <w:color w:val="010000"/>
                <w:sz w:val="20"/>
              </w:rPr>
              <w:t>Gelex</w:t>
            </w:r>
            <w:proofErr w:type="spellEnd"/>
            <w:r>
              <w:rPr>
                <w:rFonts w:ascii="Arial" w:hAnsi="Arial"/>
                <w:color w:val="010000"/>
                <w:sz w:val="20"/>
              </w:rPr>
              <w:t xml:space="preserve"> Electricity Trading Joint Stock Company on the policy on increasing capital at </w:t>
            </w:r>
            <w:proofErr w:type="spellStart"/>
            <w:r>
              <w:rPr>
                <w:rFonts w:ascii="Arial" w:hAnsi="Arial"/>
                <w:color w:val="010000"/>
                <w:sz w:val="20"/>
              </w:rPr>
              <w:t>Gelex</w:t>
            </w:r>
            <w:proofErr w:type="spellEnd"/>
            <w:r>
              <w:rPr>
                <w:rFonts w:ascii="Arial" w:hAnsi="Arial"/>
                <w:color w:val="010000"/>
                <w:sz w:val="20"/>
              </w:rPr>
              <w:t xml:space="preserve"> Electricity Trading Joint Stock Company</w:t>
            </w:r>
          </w:p>
        </w:tc>
      </w:tr>
      <w:tr w:rsidR="00FF2375" w14:paraId="664A5044" w14:textId="77777777" w:rsidTr="00716953">
        <w:tc>
          <w:tcPr>
            <w:tcW w:w="445" w:type="dxa"/>
            <w:shd w:val="clear" w:color="auto" w:fill="auto"/>
            <w:vAlign w:val="center"/>
          </w:tcPr>
          <w:p w14:paraId="434036D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w:t>
            </w:r>
          </w:p>
        </w:tc>
        <w:tc>
          <w:tcPr>
            <w:tcW w:w="3060" w:type="dxa"/>
            <w:shd w:val="clear" w:color="auto" w:fill="auto"/>
            <w:vAlign w:val="center"/>
          </w:tcPr>
          <w:p w14:paraId="1184886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05/2023/GE/NQ-HDQT</w:t>
            </w:r>
          </w:p>
        </w:tc>
        <w:tc>
          <w:tcPr>
            <w:tcW w:w="1980" w:type="dxa"/>
            <w:shd w:val="clear" w:color="auto" w:fill="auto"/>
            <w:vAlign w:val="center"/>
          </w:tcPr>
          <w:p w14:paraId="2470ECD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February 22, 2023</w:t>
            </w:r>
          </w:p>
        </w:tc>
        <w:tc>
          <w:tcPr>
            <w:tcW w:w="8464" w:type="dxa"/>
            <w:shd w:val="clear" w:color="auto" w:fill="auto"/>
            <w:vAlign w:val="center"/>
          </w:tcPr>
          <w:p w14:paraId="1B3BF59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on rewarding the CFT Executive Board in management and operations in 2022</w:t>
            </w:r>
          </w:p>
        </w:tc>
      </w:tr>
      <w:tr w:rsidR="00FF2375" w14:paraId="2079A65E" w14:textId="77777777" w:rsidTr="00716953">
        <w:tc>
          <w:tcPr>
            <w:tcW w:w="445" w:type="dxa"/>
            <w:shd w:val="clear" w:color="auto" w:fill="auto"/>
            <w:vAlign w:val="center"/>
          </w:tcPr>
          <w:p w14:paraId="4BF61E7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6</w:t>
            </w:r>
          </w:p>
        </w:tc>
        <w:tc>
          <w:tcPr>
            <w:tcW w:w="3060" w:type="dxa"/>
            <w:shd w:val="clear" w:color="auto" w:fill="auto"/>
            <w:vAlign w:val="center"/>
          </w:tcPr>
          <w:p w14:paraId="3BFA917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06/2023/GE/NQ-HDQT</w:t>
            </w:r>
          </w:p>
        </w:tc>
        <w:tc>
          <w:tcPr>
            <w:tcW w:w="1980" w:type="dxa"/>
            <w:shd w:val="clear" w:color="auto" w:fill="auto"/>
            <w:vAlign w:val="center"/>
          </w:tcPr>
          <w:p w14:paraId="16AA855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February 27, 2023</w:t>
            </w:r>
          </w:p>
        </w:tc>
        <w:tc>
          <w:tcPr>
            <w:tcW w:w="8464" w:type="dxa"/>
            <w:shd w:val="clear" w:color="auto" w:fill="auto"/>
            <w:vAlign w:val="center"/>
          </w:tcPr>
          <w:p w14:paraId="26C9A2D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Plan to organize the Annual General Meeting of Shareholders 2023</w:t>
            </w:r>
          </w:p>
        </w:tc>
      </w:tr>
      <w:tr w:rsidR="00FF2375" w14:paraId="1B30C529" w14:textId="77777777" w:rsidTr="00716953">
        <w:tc>
          <w:tcPr>
            <w:tcW w:w="445" w:type="dxa"/>
            <w:shd w:val="clear" w:color="auto" w:fill="auto"/>
            <w:vAlign w:val="center"/>
          </w:tcPr>
          <w:p w14:paraId="75F032D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7</w:t>
            </w:r>
          </w:p>
        </w:tc>
        <w:tc>
          <w:tcPr>
            <w:tcW w:w="3060" w:type="dxa"/>
            <w:shd w:val="clear" w:color="auto" w:fill="auto"/>
            <w:vAlign w:val="center"/>
          </w:tcPr>
          <w:p w14:paraId="1ADA97D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07/2023/GE/NQ-HDQT</w:t>
            </w:r>
          </w:p>
        </w:tc>
        <w:tc>
          <w:tcPr>
            <w:tcW w:w="1980" w:type="dxa"/>
            <w:shd w:val="clear" w:color="auto" w:fill="auto"/>
            <w:vAlign w:val="center"/>
          </w:tcPr>
          <w:p w14:paraId="4F005FE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8, 2023</w:t>
            </w:r>
          </w:p>
        </w:tc>
        <w:tc>
          <w:tcPr>
            <w:tcW w:w="8464" w:type="dxa"/>
            <w:shd w:val="clear" w:color="auto" w:fill="auto"/>
            <w:vAlign w:val="center"/>
          </w:tcPr>
          <w:p w14:paraId="5C6B4B33" w14:textId="65881C96"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to the representative at Electrical Equipment Joint Stock Company (THIBIDI) about THIBIDI's policy on increasing the share ownership rate at Dong Anh Electrical Equipment Co</w:t>
            </w:r>
            <w:r w:rsidR="00716953">
              <w:rPr>
                <w:rFonts w:ascii="Arial" w:hAnsi="Arial"/>
                <w:color w:val="010000"/>
                <w:sz w:val="20"/>
              </w:rPr>
              <w:t>rporation - Joint Stock Company</w:t>
            </w:r>
          </w:p>
        </w:tc>
      </w:tr>
      <w:tr w:rsidR="00FF2375" w14:paraId="51FB7B4C" w14:textId="77777777" w:rsidTr="00716953">
        <w:tc>
          <w:tcPr>
            <w:tcW w:w="445" w:type="dxa"/>
            <w:shd w:val="clear" w:color="auto" w:fill="auto"/>
            <w:vAlign w:val="center"/>
          </w:tcPr>
          <w:p w14:paraId="3908835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8</w:t>
            </w:r>
          </w:p>
        </w:tc>
        <w:tc>
          <w:tcPr>
            <w:tcW w:w="3060" w:type="dxa"/>
            <w:shd w:val="clear" w:color="auto" w:fill="auto"/>
            <w:vAlign w:val="center"/>
          </w:tcPr>
          <w:p w14:paraId="16A4A64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08/2023/GE/NQ-HDQT</w:t>
            </w:r>
          </w:p>
        </w:tc>
        <w:tc>
          <w:tcPr>
            <w:tcW w:w="1980" w:type="dxa"/>
            <w:shd w:val="clear" w:color="auto" w:fill="auto"/>
            <w:vAlign w:val="center"/>
          </w:tcPr>
          <w:p w14:paraId="458CF38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8, 2023</w:t>
            </w:r>
          </w:p>
        </w:tc>
        <w:tc>
          <w:tcPr>
            <w:tcW w:w="8464" w:type="dxa"/>
            <w:shd w:val="clear" w:color="auto" w:fill="auto"/>
            <w:vAlign w:val="center"/>
          </w:tcPr>
          <w:p w14:paraId="4B6738D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Adjust the capital representation rate of the Capital Representative of </w:t>
            </w:r>
            <w:proofErr w:type="spellStart"/>
            <w:r>
              <w:rPr>
                <w:rFonts w:ascii="Arial" w:hAnsi="Arial"/>
                <w:color w:val="010000"/>
                <w:sz w:val="20"/>
              </w:rPr>
              <w:t>Gelex</w:t>
            </w:r>
            <w:proofErr w:type="spellEnd"/>
            <w:r>
              <w:rPr>
                <w:rFonts w:ascii="Arial" w:hAnsi="Arial"/>
                <w:color w:val="010000"/>
                <w:sz w:val="20"/>
              </w:rPr>
              <w:t xml:space="preserve"> Electricity Joint Stock Company at member company</w:t>
            </w:r>
          </w:p>
        </w:tc>
      </w:tr>
      <w:tr w:rsidR="00FF2375" w14:paraId="560D5907" w14:textId="77777777" w:rsidTr="00716953">
        <w:tc>
          <w:tcPr>
            <w:tcW w:w="445" w:type="dxa"/>
            <w:shd w:val="clear" w:color="auto" w:fill="auto"/>
            <w:vAlign w:val="center"/>
          </w:tcPr>
          <w:p w14:paraId="37B5F67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9</w:t>
            </w:r>
          </w:p>
        </w:tc>
        <w:tc>
          <w:tcPr>
            <w:tcW w:w="3060" w:type="dxa"/>
            <w:shd w:val="clear" w:color="auto" w:fill="auto"/>
            <w:vAlign w:val="center"/>
          </w:tcPr>
          <w:p w14:paraId="5ABDF81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08A/2023/ NQ-HDQT</w:t>
            </w:r>
          </w:p>
        </w:tc>
        <w:tc>
          <w:tcPr>
            <w:tcW w:w="1980" w:type="dxa"/>
            <w:shd w:val="clear" w:color="auto" w:fill="auto"/>
            <w:vAlign w:val="center"/>
          </w:tcPr>
          <w:p w14:paraId="44E4878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8, 2023</w:t>
            </w:r>
          </w:p>
        </w:tc>
        <w:tc>
          <w:tcPr>
            <w:tcW w:w="8464" w:type="dxa"/>
            <w:shd w:val="clear" w:color="auto" w:fill="auto"/>
            <w:vAlign w:val="center"/>
          </w:tcPr>
          <w:p w14:paraId="0E2FAD0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Amend the decentralization system and promulgate the revised decentralization system of the Board of Directors of </w:t>
            </w:r>
            <w:proofErr w:type="spellStart"/>
            <w:r>
              <w:rPr>
                <w:rFonts w:ascii="Arial" w:hAnsi="Arial"/>
                <w:color w:val="010000"/>
                <w:sz w:val="20"/>
              </w:rPr>
              <w:t>Gelex</w:t>
            </w:r>
            <w:proofErr w:type="spellEnd"/>
            <w:r>
              <w:rPr>
                <w:rFonts w:ascii="Arial" w:hAnsi="Arial"/>
                <w:color w:val="010000"/>
                <w:sz w:val="20"/>
              </w:rPr>
              <w:t xml:space="preserve"> Electricity Joint Stock Company</w:t>
            </w:r>
          </w:p>
        </w:tc>
      </w:tr>
      <w:tr w:rsidR="00FF2375" w14:paraId="4595189C" w14:textId="77777777" w:rsidTr="00716953">
        <w:tc>
          <w:tcPr>
            <w:tcW w:w="445" w:type="dxa"/>
            <w:shd w:val="clear" w:color="auto" w:fill="auto"/>
            <w:vAlign w:val="center"/>
          </w:tcPr>
          <w:p w14:paraId="591D54E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10</w:t>
            </w:r>
          </w:p>
        </w:tc>
        <w:tc>
          <w:tcPr>
            <w:tcW w:w="3060" w:type="dxa"/>
            <w:shd w:val="clear" w:color="auto" w:fill="auto"/>
            <w:vAlign w:val="center"/>
          </w:tcPr>
          <w:p w14:paraId="5550242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08B/2023/NQ-HDQT</w:t>
            </w:r>
          </w:p>
        </w:tc>
        <w:tc>
          <w:tcPr>
            <w:tcW w:w="1980" w:type="dxa"/>
            <w:shd w:val="clear" w:color="auto" w:fill="auto"/>
            <w:vAlign w:val="center"/>
          </w:tcPr>
          <w:p w14:paraId="7E88938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8, 2023</w:t>
            </w:r>
          </w:p>
        </w:tc>
        <w:tc>
          <w:tcPr>
            <w:tcW w:w="8464" w:type="dxa"/>
            <w:shd w:val="clear" w:color="auto" w:fill="auto"/>
            <w:vAlign w:val="center"/>
          </w:tcPr>
          <w:p w14:paraId="5890C9A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Amend the Financial Management Regulations and promulgate the revised Financial Management Regulations of </w:t>
            </w:r>
            <w:proofErr w:type="spellStart"/>
            <w:r>
              <w:rPr>
                <w:rFonts w:ascii="Arial" w:hAnsi="Arial"/>
                <w:color w:val="010000"/>
                <w:sz w:val="20"/>
              </w:rPr>
              <w:t>Gelex</w:t>
            </w:r>
            <w:proofErr w:type="spellEnd"/>
            <w:r>
              <w:rPr>
                <w:rFonts w:ascii="Arial" w:hAnsi="Arial"/>
                <w:color w:val="010000"/>
                <w:sz w:val="20"/>
              </w:rPr>
              <w:t xml:space="preserve"> Electricity Joint Stock Company</w:t>
            </w:r>
          </w:p>
        </w:tc>
      </w:tr>
      <w:tr w:rsidR="00FF2375" w14:paraId="018FE44B" w14:textId="77777777" w:rsidTr="00716953">
        <w:tc>
          <w:tcPr>
            <w:tcW w:w="445" w:type="dxa"/>
            <w:shd w:val="clear" w:color="auto" w:fill="auto"/>
            <w:vAlign w:val="center"/>
          </w:tcPr>
          <w:p w14:paraId="03DDE5B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11</w:t>
            </w:r>
          </w:p>
        </w:tc>
        <w:tc>
          <w:tcPr>
            <w:tcW w:w="3060" w:type="dxa"/>
            <w:shd w:val="clear" w:color="auto" w:fill="auto"/>
            <w:vAlign w:val="center"/>
          </w:tcPr>
          <w:p w14:paraId="72C1D36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09/2023/GE/NQ-HDQT</w:t>
            </w:r>
          </w:p>
        </w:tc>
        <w:tc>
          <w:tcPr>
            <w:tcW w:w="1980" w:type="dxa"/>
            <w:shd w:val="clear" w:color="auto" w:fill="auto"/>
            <w:vAlign w:val="center"/>
          </w:tcPr>
          <w:p w14:paraId="10D6F16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16, 2023</w:t>
            </w:r>
          </w:p>
        </w:tc>
        <w:tc>
          <w:tcPr>
            <w:tcW w:w="8464" w:type="dxa"/>
            <w:shd w:val="clear" w:color="auto" w:fill="auto"/>
            <w:vAlign w:val="center"/>
          </w:tcPr>
          <w:p w14:paraId="20F8BDA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Prepay dividends in cash in 2022 (round 2)</w:t>
            </w:r>
          </w:p>
        </w:tc>
      </w:tr>
      <w:tr w:rsidR="00FF2375" w14:paraId="73ECEFD5" w14:textId="77777777" w:rsidTr="00716953">
        <w:tc>
          <w:tcPr>
            <w:tcW w:w="445" w:type="dxa"/>
            <w:shd w:val="clear" w:color="auto" w:fill="auto"/>
            <w:vAlign w:val="center"/>
          </w:tcPr>
          <w:p w14:paraId="0835CF1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12</w:t>
            </w:r>
          </w:p>
        </w:tc>
        <w:tc>
          <w:tcPr>
            <w:tcW w:w="3060" w:type="dxa"/>
            <w:shd w:val="clear" w:color="auto" w:fill="auto"/>
            <w:vAlign w:val="center"/>
          </w:tcPr>
          <w:p w14:paraId="13556D0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09A/2023/GE/NQ-HDQT</w:t>
            </w:r>
          </w:p>
        </w:tc>
        <w:tc>
          <w:tcPr>
            <w:tcW w:w="1980" w:type="dxa"/>
            <w:shd w:val="clear" w:color="auto" w:fill="auto"/>
            <w:vAlign w:val="center"/>
          </w:tcPr>
          <w:p w14:paraId="4F44B78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20, 2023</w:t>
            </w:r>
          </w:p>
        </w:tc>
        <w:tc>
          <w:tcPr>
            <w:tcW w:w="8464" w:type="dxa"/>
            <w:shd w:val="clear" w:color="auto" w:fill="auto"/>
            <w:vAlign w:val="center"/>
          </w:tcPr>
          <w:p w14:paraId="1A42135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Agree the commitment of repurchasing the entire number of shares of Electrical Equipment Joint Stock Company (THIBIDI) that the remaining shareholders hold and wish to transfer after THIBIDI completes the procedures to cancel its public company status and listing status.</w:t>
            </w:r>
          </w:p>
        </w:tc>
      </w:tr>
      <w:tr w:rsidR="00FF2375" w14:paraId="425BD310" w14:textId="77777777" w:rsidTr="00716953">
        <w:tc>
          <w:tcPr>
            <w:tcW w:w="445" w:type="dxa"/>
            <w:shd w:val="clear" w:color="auto" w:fill="auto"/>
            <w:vAlign w:val="center"/>
          </w:tcPr>
          <w:p w14:paraId="63B9A88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13</w:t>
            </w:r>
          </w:p>
        </w:tc>
        <w:tc>
          <w:tcPr>
            <w:tcW w:w="3060" w:type="dxa"/>
            <w:shd w:val="clear" w:color="auto" w:fill="auto"/>
            <w:vAlign w:val="center"/>
          </w:tcPr>
          <w:p w14:paraId="648411E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09B/2023/GE/NQ-HDQT</w:t>
            </w:r>
          </w:p>
        </w:tc>
        <w:tc>
          <w:tcPr>
            <w:tcW w:w="1980" w:type="dxa"/>
            <w:shd w:val="clear" w:color="auto" w:fill="auto"/>
            <w:vAlign w:val="center"/>
          </w:tcPr>
          <w:p w14:paraId="39AF74E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21, 2023</w:t>
            </w:r>
          </w:p>
        </w:tc>
        <w:tc>
          <w:tcPr>
            <w:tcW w:w="8464" w:type="dxa"/>
            <w:shd w:val="clear" w:color="auto" w:fill="auto"/>
            <w:vAlign w:val="center"/>
          </w:tcPr>
          <w:p w14:paraId="1B23AAC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opinions on the policy on key business targets of the Company in 2023</w:t>
            </w:r>
          </w:p>
        </w:tc>
      </w:tr>
      <w:tr w:rsidR="00FF2375" w14:paraId="60100475" w14:textId="77777777" w:rsidTr="00716953">
        <w:tc>
          <w:tcPr>
            <w:tcW w:w="445" w:type="dxa"/>
            <w:shd w:val="clear" w:color="auto" w:fill="auto"/>
            <w:vAlign w:val="center"/>
          </w:tcPr>
          <w:p w14:paraId="57BCD1D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14</w:t>
            </w:r>
          </w:p>
        </w:tc>
        <w:tc>
          <w:tcPr>
            <w:tcW w:w="3060" w:type="dxa"/>
            <w:shd w:val="clear" w:color="auto" w:fill="auto"/>
            <w:vAlign w:val="center"/>
          </w:tcPr>
          <w:p w14:paraId="01CA4A4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10/2023/GE/NQ-HDQT</w:t>
            </w:r>
          </w:p>
        </w:tc>
        <w:tc>
          <w:tcPr>
            <w:tcW w:w="1980" w:type="dxa"/>
            <w:shd w:val="clear" w:color="auto" w:fill="auto"/>
            <w:vAlign w:val="center"/>
          </w:tcPr>
          <w:p w14:paraId="4890F36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24, 2023</w:t>
            </w:r>
          </w:p>
        </w:tc>
        <w:tc>
          <w:tcPr>
            <w:tcW w:w="8464" w:type="dxa"/>
            <w:shd w:val="clear" w:color="auto" w:fill="auto"/>
            <w:vAlign w:val="center"/>
          </w:tcPr>
          <w:p w14:paraId="7BD61C7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Increase the ownership rate of </w:t>
            </w:r>
            <w:proofErr w:type="spellStart"/>
            <w:r>
              <w:rPr>
                <w:rFonts w:ascii="Arial" w:hAnsi="Arial"/>
                <w:color w:val="010000"/>
                <w:sz w:val="20"/>
              </w:rPr>
              <w:t>Gelex</w:t>
            </w:r>
            <w:proofErr w:type="spellEnd"/>
            <w:r>
              <w:rPr>
                <w:rFonts w:ascii="Arial" w:hAnsi="Arial"/>
                <w:color w:val="010000"/>
                <w:sz w:val="20"/>
              </w:rPr>
              <w:t xml:space="preserve"> Electricity Joint Stock Company at Electrical Equipment Joint Stock Company</w:t>
            </w:r>
          </w:p>
        </w:tc>
      </w:tr>
      <w:tr w:rsidR="00FF2375" w14:paraId="25AD4C55" w14:textId="77777777" w:rsidTr="00716953">
        <w:tc>
          <w:tcPr>
            <w:tcW w:w="445" w:type="dxa"/>
            <w:shd w:val="clear" w:color="auto" w:fill="auto"/>
            <w:vAlign w:val="center"/>
          </w:tcPr>
          <w:p w14:paraId="6187F1E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15</w:t>
            </w:r>
          </w:p>
        </w:tc>
        <w:tc>
          <w:tcPr>
            <w:tcW w:w="3060" w:type="dxa"/>
            <w:shd w:val="clear" w:color="auto" w:fill="auto"/>
            <w:vAlign w:val="center"/>
          </w:tcPr>
          <w:p w14:paraId="3758900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11/2023/GE/NQ-HDQT</w:t>
            </w:r>
          </w:p>
        </w:tc>
        <w:tc>
          <w:tcPr>
            <w:tcW w:w="1980" w:type="dxa"/>
            <w:shd w:val="clear" w:color="auto" w:fill="auto"/>
            <w:vAlign w:val="center"/>
          </w:tcPr>
          <w:p w14:paraId="5B9B07B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29, 2023</w:t>
            </w:r>
          </w:p>
        </w:tc>
        <w:tc>
          <w:tcPr>
            <w:tcW w:w="8464" w:type="dxa"/>
            <w:shd w:val="clear" w:color="auto" w:fill="auto"/>
            <w:vAlign w:val="center"/>
          </w:tcPr>
          <w:p w14:paraId="658475E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plan, agenda and documents of the Company's Annual General Meeting of Shareholders 2023</w:t>
            </w:r>
          </w:p>
        </w:tc>
      </w:tr>
      <w:tr w:rsidR="00FF2375" w14:paraId="10742CAC" w14:textId="77777777" w:rsidTr="00716953">
        <w:tc>
          <w:tcPr>
            <w:tcW w:w="445" w:type="dxa"/>
            <w:shd w:val="clear" w:color="auto" w:fill="auto"/>
            <w:vAlign w:val="center"/>
          </w:tcPr>
          <w:p w14:paraId="0456320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16</w:t>
            </w:r>
          </w:p>
        </w:tc>
        <w:tc>
          <w:tcPr>
            <w:tcW w:w="3060" w:type="dxa"/>
            <w:shd w:val="clear" w:color="auto" w:fill="auto"/>
            <w:vAlign w:val="center"/>
          </w:tcPr>
          <w:p w14:paraId="79CAAFA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12/2023/GE/NQ-HDQT</w:t>
            </w:r>
          </w:p>
        </w:tc>
        <w:tc>
          <w:tcPr>
            <w:tcW w:w="1980" w:type="dxa"/>
            <w:shd w:val="clear" w:color="auto" w:fill="auto"/>
            <w:vAlign w:val="center"/>
          </w:tcPr>
          <w:p w14:paraId="6FC27E5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29, 2023</w:t>
            </w:r>
          </w:p>
        </w:tc>
        <w:tc>
          <w:tcPr>
            <w:tcW w:w="8464" w:type="dxa"/>
            <w:shd w:val="clear" w:color="auto" w:fill="auto"/>
            <w:vAlign w:val="center"/>
          </w:tcPr>
          <w:p w14:paraId="1375275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content responding the representatives of GELEX ELECTRIC on the content of the Annual General Meeting of Shareholders 2023 at Joint Stock Companies and approve the profit distribution plan in 2022, the production and business plans of member companies and a number of other contents.</w:t>
            </w:r>
          </w:p>
        </w:tc>
      </w:tr>
      <w:tr w:rsidR="00FF2375" w14:paraId="2FE66B27" w14:textId="77777777" w:rsidTr="00716953">
        <w:tc>
          <w:tcPr>
            <w:tcW w:w="445" w:type="dxa"/>
            <w:shd w:val="clear" w:color="auto" w:fill="auto"/>
            <w:vAlign w:val="center"/>
          </w:tcPr>
          <w:p w14:paraId="53E28F0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17</w:t>
            </w:r>
          </w:p>
        </w:tc>
        <w:tc>
          <w:tcPr>
            <w:tcW w:w="3060" w:type="dxa"/>
            <w:shd w:val="clear" w:color="auto" w:fill="auto"/>
            <w:vAlign w:val="center"/>
          </w:tcPr>
          <w:p w14:paraId="359724B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13/2023/GE/NQ-HDQT</w:t>
            </w:r>
          </w:p>
        </w:tc>
        <w:tc>
          <w:tcPr>
            <w:tcW w:w="1980" w:type="dxa"/>
            <w:shd w:val="clear" w:color="auto" w:fill="auto"/>
            <w:vAlign w:val="center"/>
          </w:tcPr>
          <w:p w14:paraId="02685A6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7860AD5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Approve the personnel plan for senior managers, capital representatives, and the Supervisory Board at member companies of </w:t>
            </w:r>
            <w:proofErr w:type="spellStart"/>
            <w:r>
              <w:rPr>
                <w:rFonts w:ascii="Arial" w:hAnsi="Arial"/>
                <w:color w:val="010000"/>
                <w:sz w:val="20"/>
              </w:rPr>
              <w:t>Gelex</w:t>
            </w:r>
            <w:proofErr w:type="spellEnd"/>
            <w:r>
              <w:rPr>
                <w:rFonts w:ascii="Arial" w:hAnsi="Arial"/>
                <w:color w:val="010000"/>
                <w:sz w:val="20"/>
              </w:rPr>
              <w:t xml:space="preserve"> Electricity Joint Stock Company</w:t>
            </w:r>
          </w:p>
        </w:tc>
      </w:tr>
      <w:tr w:rsidR="00FF2375" w14:paraId="4FF1AEB5" w14:textId="77777777" w:rsidTr="00716953">
        <w:tc>
          <w:tcPr>
            <w:tcW w:w="445" w:type="dxa"/>
            <w:shd w:val="clear" w:color="auto" w:fill="auto"/>
            <w:vAlign w:val="center"/>
          </w:tcPr>
          <w:p w14:paraId="35A9767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18</w:t>
            </w:r>
          </w:p>
        </w:tc>
        <w:tc>
          <w:tcPr>
            <w:tcW w:w="3060" w:type="dxa"/>
            <w:shd w:val="clear" w:color="auto" w:fill="auto"/>
            <w:vAlign w:val="center"/>
          </w:tcPr>
          <w:p w14:paraId="4133392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14/2023/GE/NQ-HDQT</w:t>
            </w:r>
          </w:p>
        </w:tc>
        <w:tc>
          <w:tcPr>
            <w:tcW w:w="1980" w:type="dxa"/>
            <w:shd w:val="clear" w:color="auto" w:fill="auto"/>
            <w:vAlign w:val="center"/>
          </w:tcPr>
          <w:p w14:paraId="6525742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68E5B8D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Establish the Organizing Committee of the Annual General Meeting of Shareholders 2023 of the Company</w:t>
            </w:r>
          </w:p>
        </w:tc>
      </w:tr>
      <w:tr w:rsidR="00FF2375" w14:paraId="68A8925B" w14:textId="77777777" w:rsidTr="00716953">
        <w:tc>
          <w:tcPr>
            <w:tcW w:w="445" w:type="dxa"/>
            <w:shd w:val="clear" w:color="auto" w:fill="auto"/>
            <w:vAlign w:val="center"/>
          </w:tcPr>
          <w:p w14:paraId="05C826F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19</w:t>
            </w:r>
          </w:p>
        </w:tc>
        <w:tc>
          <w:tcPr>
            <w:tcW w:w="3060" w:type="dxa"/>
            <w:shd w:val="clear" w:color="auto" w:fill="auto"/>
            <w:vAlign w:val="center"/>
          </w:tcPr>
          <w:p w14:paraId="6A8C1AC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15/2023/GE/NQ-HDQT</w:t>
            </w:r>
          </w:p>
        </w:tc>
        <w:tc>
          <w:tcPr>
            <w:tcW w:w="1980" w:type="dxa"/>
            <w:shd w:val="clear" w:color="auto" w:fill="auto"/>
            <w:vAlign w:val="center"/>
          </w:tcPr>
          <w:p w14:paraId="1BEB91C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13, 2023</w:t>
            </w:r>
          </w:p>
        </w:tc>
        <w:tc>
          <w:tcPr>
            <w:tcW w:w="8464" w:type="dxa"/>
            <w:shd w:val="clear" w:color="auto" w:fill="auto"/>
            <w:vAlign w:val="center"/>
          </w:tcPr>
          <w:p w14:paraId="3744E24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Approve the report on the list of eligible candidates to participate in the election of the Board of Directors and the Supervisory Board for the term of 2020-2025 at the Company's Annual </w:t>
            </w:r>
            <w:r>
              <w:rPr>
                <w:rFonts w:ascii="Arial" w:hAnsi="Arial"/>
                <w:color w:val="010000"/>
                <w:sz w:val="20"/>
              </w:rPr>
              <w:lastRenderedPageBreak/>
              <w:t>General Meeting of Shareholders 2023.</w:t>
            </w:r>
          </w:p>
        </w:tc>
      </w:tr>
      <w:tr w:rsidR="00FF2375" w14:paraId="56EDD718" w14:textId="77777777" w:rsidTr="00716953">
        <w:tc>
          <w:tcPr>
            <w:tcW w:w="445" w:type="dxa"/>
            <w:shd w:val="clear" w:color="auto" w:fill="auto"/>
            <w:vAlign w:val="center"/>
          </w:tcPr>
          <w:p w14:paraId="2603967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20</w:t>
            </w:r>
          </w:p>
        </w:tc>
        <w:tc>
          <w:tcPr>
            <w:tcW w:w="3060" w:type="dxa"/>
            <w:shd w:val="clear" w:color="auto" w:fill="auto"/>
            <w:vAlign w:val="center"/>
          </w:tcPr>
          <w:p w14:paraId="72B0DC5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16/2023/GE/NQ-HDQT</w:t>
            </w:r>
          </w:p>
        </w:tc>
        <w:tc>
          <w:tcPr>
            <w:tcW w:w="1980" w:type="dxa"/>
            <w:shd w:val="clear" w:color="auto" w:fill="auto"/>
            <w:vAlign w:val="center"/>
          </w:tcPr>
          <w:p w14:paraId="06014EB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May 8, 2023</w:t>
            </w:r>
          </w:p>
        </w:tc>
        <w:tc>
          <w:tcPr>
            <w:tcW w:w="8464" w:type="dxa"/>
            <w:shd w:val="clear" w:color="auto" w:fill="auto"/>
            <w:vAlign w:val="center"/>
          </w:tcPr>
          <w:p w14:paraId="7B35B85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income level plan and income payment for each member of the Board of Directors of the Company in 2023.</w:t>
            </w:r>
          </w:p>
        </w:tc>
      </w:tr>
      <w:tr w:rsidR="00FF2375" w14:paraId="7E8979CC" w14:textId="77777777" w:rsidTr="00716953">
        <w:tc>
          <w:tcPr>
            <w:tcW w:w="445" w:type="dxa"/>
            <w:shd w:val="clear" w:color="auto" w:fill="auto"/>
            <w:vAlign w:val="center"/>
          </w:tcPr>
          <w:p w14:paraId="7D61865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21</w:t>
            </w:r>
          </w:p>
        </w:tc>
        <w:tc>
          <w:tcPr>
            <w:tcW w:w="3060" w:type="dxa"/>
            <w:shd w:val="clear" w:color="auto" w:fill="auto"/>
            <w:vAlign w:val="center"/>
          </w:tcPr>
          <w:p w14:paraId="216C850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17/2023/GE/NQ-HDQT</w:t>
            </w:r>
          </w:p>
        </w:tc>
        <w:tc>
          <w:tcPr>
            <w:tcW w:w="1980" w:type="dxa"/>
            <w:shd w:val="clear" w:color="auto" w:fill="auto"/>
            <w:vAlign w:val="center"/>
          </w:tcPr>
          <w:p w14:paraId="5B388FC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May 12, 2023</w:t>
            </w:r>
          </w:p>
        </w:tc>
        <w:tc>
          <w:tcPr>
            <w:tcW w:w="8464" w:type="dxa"/>
            <w:shd w:val="clear" w:color="auto" w:fill="auto"/>
            <w:vAlign w:val="center"/>
          </w:tcPr>
          <w:p w14:paraId="23F163A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Approving the transfer of a part of undistributed after-tax profits until December 31, 2022 of CFT </w:t>
            </w:r>
            <w:proofErr w:type="spellStart"/>
            <w:r>
              <w:rPr>
                <w:rFonts w:ascii="Arial" w:hAnsi="Arial"/>
                <w:color w:val="010000"/>
                <w:sz w:val="20"/>
              </w:rPr>
              <w:t>Vina</w:t>
            </w:r>
            <w:proofErr w:type="spellEnd"/>
            <w:r>
              <w:rPr>
                <w:rFonts w:ascii="Arial" w:hAnsi="Arial"/>
                <w:color w:val="010000"/>
                <w:sz w:val="20"/>
              </w:rPr>
              <w:t xml:space="preserve"> Copper Co., Ltd. to the owner.</w:t>
            </w:r>
          </w:p>
        </w:tc>
      </w:tr>
      <w:tr w:rsidR="00FF2375" w14:paraId="7C2B7198" w14:textId="77777777" w:rsidTr="00716953">
        <w:tc>
          <w:tcPr>
            <w:tcW w:w="445" w:type="dxa"/>
            <w:shd w:val="clear" w:color="auto" w:fill="auto"/>
            <w:vAlign w:val="center"/>
          </w:tcPr>
          <w:p w14:paraId="7B128FC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22</w:t>
            </w:r>
          </w:p>
        </w:tc>
        <w:tc>
          <w:tcPr>
            <w:tcW w:w="3060" w:type="dxa"/>
            <w:shd w:val="clear" w:color="auto" w:fill="auto"/>
            <w:vAlign w:val="center"/>
          </w:tcPr>
          <w:p w14:paraId="1222AB2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18/2023/GE/NQ-HDQT</w:t>
            </w:r>
          </w:p>
        </w:tc>
        <w:tc>
          <w:tcPr>
            <w:tcW w:w="1980" w:type="dxa"/>
            <w:shd w:val="clear" w:color="auto" w:fill="auto"/>
            <w:vAlign w:val="center"/>
          </w:tcPr>
          <w:p w14:paraId="570B986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May 16, 2023</w:t>
            </w:r>
          </w:p>
        </w:tc>
        <w:tc>
          <w:tcPr>
            <w:tcW w:w="8464" w:type="dxa"/>
            <w:shd w:val="clear" w:color="auto" w:fill="auto"/>
            <w:vAlign w:val="center"/>
          </w:tcPr>
          <w:p w14:paraId="72E2A6F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Adjust the capital representation rate of the Company's Capital Representative at Electrical Equipment Joint Stock Company.</w:t>
            </w:r>
          </w:p>
        </w:tc>
      </w:tr>
      <w:tr w:rsidR="00FF2375" w14:paraId="0BF3FD08" w14:textId="77777777" w:rsidTr="00716953">
        <w:tc>
          <w:tcPr>
            <w:tcW w:w="445" w:type="dxa"/>
            <w:shd w:val="clear" w:color="auto" w:fill="auto"/>
            <w:vAlign w:val="center"/>
          </w:tcPr>
          <w:p w14:paraId="29B1D2C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23</w:t>
            </w:r>
          </w:p>
        </w:tc>
        <w:tc>
          <w:tcPr>
            <w:tcW w:w="3060" w:type="dxa"/>
            <w:shd w:val="clear" w:color="auto" w:fill="auto"/>
            <w:vAlign w:val="center"/>
          </w:tcPr>
          <w:p w14:paraId="25EFC7D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19/2023/GE/NQ-HDQT</w:t>
            </w:r>
          </w:p>
        </w:tc>
        <w:tc>
          <w:tcPr>
            <w:tcW w:w="1980" w:type="dxa"/>
            <w:shd w:val="clear" w:color="auto" w:fill="auto"/>
            <w:vAlign w:val="center"/>
          </w:tcPr>
          <w:p w14:paraId="7AD1D7F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May 26, 2023</w:t>
            </w:r>
          </w:p>
        </w:tc>
        <w:tc>
          <w:tcPr>
            <w:tcW w:w="8464" w:type="dxa"/>
            <w:shd w:val="clear" w:color="auto" w:fill="auto"/>
            <w:vAlign w:val="center"/>
          </w:tcPr>
          <w:p w14:paraId="5F56472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Approve the amendment to the  Charter of CFT </w:t>
            </w:r>
            <w:proofErr w:type="spellStart"/>
            <w:r>
              <w:rPr>
                <w:rFonts w:ascii="Arial" w:hAnsi="Arial"/>
                <w:color w:val="010000"/>
                <w:sz w:val="20"/>
              </w:rPr>
              <w:t>Vina</w:t>
            </w:r>
            <w:proofErr w:type="spellEnd"/>
            <w:r>
              <w:rPr>
                <w:rFonts w:ascii="Arial" w:hAnsi="Arial"/>
                <w:color w:val="010000"/>
                <w:sz w:val="20"/>
              </w:rPr>
              <w:t xml:space="preserve"> Copper Co., Ltd.</w:t>
            </w:r>
          </w:p>
        </w:tc>
      </w:tr>
      <w:tr w:rsidR="00FF2375" w14:paraId="6996C3A7" w14:textId="77777777" w:rsidTr="00716953">
        <w:tc>
          <w:tcPr>
            <w:tcW w:w="445" w:type="dxa"/>
            <w:shd w:val="clear" w:color="auto" w:fill="auto"/>
            <w:vAlign w:val="center"/>
          </w:tcPr>
          <w:p w14:paraId="2A3EE44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24</w:t>
            </w:r>
          </w:p>
        </w:tc>
        <w:tc>
          <w:tcPr>
            <w:tcW w:w="3060" w:type="dxa"/>
            <w:shd w:val="clear" w:color="auto" w:fill="auto"/>
            <w:vAlign w:val="center"/>
          </w:tcPr>
          <w:p w14:paraId="49C8B03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20/2023/GE/NQ-HDQT</w:t>
            </w:r>
          </w:p>
        </w:tc>
        <w:tc>
          <w:tcPr>
            <w:tcW w:w="1980" w:type="dxa"/>
            <w:shd w:val="clear" w:color="auto" w:fill="auto"/>
            <w:vAlign w:val="center"/>
          </w:tcPr>
          <w:p w14:paraId="331C225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May 25, 2023</w:t>
            </w:r>
          </w:p>
        </w:tc>
        <w:tc>
          <w:tcPr>
            <w:tcW w:w="8464" w:type="dxa"/>
            <w:shd w:val="clear" w:color="auto" w:fill="auto"/>
            <w:vAlign w:val="center"/>
          </w:tcPr>
          <w:p w14:paraId="595D411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Plan for the personnel of the Board of Members of CADIVI Dong </w:t>
            </w:r>
            <w:proofErr w:type="spellStart"/>
            <w:r>
              <w:rPr>
                <w:rFonts w:ascii="Arial" w:hAnsi="Arial"/>
                <w:color w:val="010000"/>
                <w:sz w:val="20"/>
              </w:rPr>
              <w:t>Nai</w:t>
            </w:r>
            <w:proofErr w:type="spellEnd"/>
            <w:r>
              <w:rPr>
                <w:rFonts w:ascii="Arial" w:hAnsi="Arial"/>
                <w:color w:val="010000"/>
                <w:sz w:val="20"/>
              </w:rPr>
              <w:t xml:space="preserve"> Company Limited and plan to appoint a capital representative of Vietnam Electric Cable Corporation at CADIVI Dong </w:t>
            </w:r>
            <w:proofErr w:type="spellStart"/>
            <w:r>
              <w:rPr>
                <w:rFonts w:ascii="Arial" w:hAnsi="Arial"/>
                <w:color w:val="010000"/>
                <w:sz w:val="20"/>
              </w:rPr>
              <w:t>Nai</w:t>
            </w:r>
            <w:proofErr w:type="spellEnd"/>
            <w:r>
              <w:rPr>
                <w:rFonts w:ascii="Arial" w:hAnsi="Arial"/>
                <w:color w:val="010000"/>
                <w:sz w:val="20"/>
              </w:rPr>
              <w:t xml:space="preserve"> Company Limited.</w:t>
            </w:r>
          </w:p>
        </w:tc>
      </w:tr>
      <w:tr w:rsidR="00FF2375" w14:paraId="732DA02A" w14:textId="77777777" w:rsidTr="00716953">
        <w:tc>
          <w:tcPr>
            <w:tcW w:w="445" w:type="dxa"/>
            <w:shd w:val="clear" w:color="auto" w:fill="auto"/>
            <w:vAlign w:val="center"/>
          </w:tcPr>
          <w:p w14:paraId="57DCD5A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25</w:t>
            </w:r>
          </w:p>
        </w:tc>
        <w:tc>
          <w:tcPr>
            <w:tcW w:w="3060" w:type="dxa"/>
            <w:shd w:val="clear" w:color="auto" w:fill="auto"/>
            <w:vAlign w:val="center"/>
          </w:tcPr>
          <w:p w14:paraId="4DFC53E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21/2023/GE/NQ-HDQT</w:t>
            </w:r>
          </w:p>
        </w:tc>
        <w:tc>
          <w:tcPr>
            <w:tcW w:w="1980" w:type="dxa"/>
            <w:shd w:val="clear" w:color="auto" w:fill="auto"/>
            <w:vAlign w:val="center"/>
          </w:tcPr>
          <w:p w14:paraId="642BE3F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May 26, 2023</w:t>
            </w:r>
          </w:p>
        </w:tc>
        <w:tc>
          <w:tcPr>
            <w:tcW w:w="8464" w:type="dxa"/>
            <w:shd w:val="clear" w:color="auto" w:fill="auto"/>
            <w:vAlign w:val="center"/>
          </w:tcPr>
          <w:p w14:paraId="02D652A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Approve the proposal of the Company Representative at Ha </w:t>
            </w:r>
            <w:proofErr w:type="spellStart"/>
            <w:r>
              <w:rPr>
                <w:rFonts w:ascii="Arial" w:hAnsi="Arial"/>
                <w:color w:val="010000"/>
                <w:sz w:val="20"/>
              </w:rPr>
              <w:t>Noi</w:t>
            </w:r>
            <w:proofErr w:type="spellEnd"/>
            <w:r>
              <w:rPr>
                <w:rFonts w:ascii="Arial" w:hAnsi="Arial"/>
                <w:color w:val="010000"/>
                <w:sz w:val="20"/>
              </w:rPr>
              <w:t xml:space="preserve"> Electromechanical Manufacturing JSC (HEM) on HEM's investment plan targets in 2023.</w:t>
            </w:r>
          </w:p>
        </w:tc>
      </w:tr>
      <w:tr w:rsidR="00FF2375" w14:paraId="5EE6B4B8" w14:textId="77777777" w:rsidTr="00716953">
        <w:tc>
          <w:tcPr>
            <w:tcW w:w="445" w:type="dxa"/>
            <w:shd w:val="clear" w:color="auto" w:fill="auto"/>
            <w:vAlign w:val="center"/>
          </w:tcPr>
          <w:p w14:paraId="386660C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26</w:t>
            </w:r>
          </w:p>
        </w:tc>
        <w:tc>
          <w:tcPr>
            <w:tcW w:w="3060" w:type="dxa"/>
            <w:shd w:val="clear" w:color="auto" w:fill="auto"/>
            <w:vAlign w:val="center"/>
          </w:tcPr>
          <w:p w14:paraId="4A9A691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22/2023/GE/NQ-HDQT</w:t>
            </w:r>
          </w:p>
        </w:tc>
        <w:tc>
          <w:tcPr>
            <w:tcW w:w="1980" w:type="dxa"/>
            <w:shd w:val="clear" w:color="auto" w:fill="auto"/>
            <w:vAlign w:val="center"/>
          </w:tcPr>
          <w:p w14:paraId="20BF3C5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May 29, 2023</w:t>
            </w:r>
          </w:p>
        </w:tc>
        <w:tc>
          <w:tcPr>
            <w:tcW w:w="8464" w:type="dxa"/>
            <w:shd w:val="clear" w:color="auto" w:fill="auto"/>
            <w:vAlign w:val="center"/>
          </w:tcPr>
          <w:p w14:paraId="637A1E3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Give opinion to the Representative on the plan to appoint senior personnel at </w:t>
            </w:r>
            <w:proofErr w:type="spellStart"/>
            <w:r>
              <w:rPr>
                <w:rFonts w:ascii="Arial" w:hAnsi="Arial"/>
                <w:color w:val="010000"/>
                <w:sz w:val="20"/>
              </w:rPr>
              <w:t>Quang</w:t>
            </w:r>
            <w:proofErr w:type="spellEnd"/>
            <w:r>
              <w:rPr>
                <w:rFonts w:ascii="Arial" w:hAnsi="Arial"/>
                <w:color w:val="010000"/>
                <w:sz w:val="20"/>
              </w:rPr>
              <w:t xml:space="preserve"> Tri </w:t>
            </w:r>
            <w:proofErr w:type="spellStart"/>
            <w:r>
              <w:rPr>
                <w:rFonts w:ascii="Arial" w:hAnsi="Arial"/>
                <w:color w:val="010000"/>
                <w:sz w:val="20"/>
              </w:rPr>
              <w:t>Gelex</w:t>
            </w:r>
            <w:proofErr w:type="spellEnd"/>
            <w:r>
              <w:rPr>
                <w:rFonts w:ascii="Arial" w:hAnsi="Arial"/>
                <w:color w:val="010000"/>
                <w:sz w:val="20"/>
              </w:rPr>
              <w:t xml:space="preserve"> Energy Company Limited</w:t>
            </w:r>
          </w:p>
        </w:tc>
      </w:tr>
      <w:tr w:rsidR="00FF2375" w14:paraId="4C7E1F0A" w14:textId="77777777" w:rsidTr="00716953">
        <w:tc>
          <w:tcPr>
            <w:tcW w:w="445" w:type="dxa"/>
            <w:shd w:val="clear" w:color="auto" w:fill="auto"/>
            <w:vAlign w:val="center"/>
          </w:tcPr>
          <w:p w14:paraId="53AFD74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27</w:t>
            </w:r>
          </w:p>
        </w:tc>
        <w:tc>
          <w:tcPr>
            <w:tcW w:w="3060" w:type="dxa"/>
            <w:shd w:val="clear" w:color="auto" w:fill="auto"/>
            <w:vAlign w:val="center"/>
          </w:tcPr>
          <w:p w14:paraId="1BE28FD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23/2023/GE/NQ-HDQT</w:t>
            </w:r>
          </w:p>
        </w:tc>
        <w:tc>
          <w:tcPr>
            <w:tcW w:w="1980" w:type="dxa"/>
            <w:shd w:val="clear" w:color="auto" w:fill="auto"/>
            <w:vAlign w:val="center"/>
          </w:tcPr>
          <w:p w14:paraId="5DB5FFA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June 5, 2023</w:t>
            </w:r>
          </w:p>
        </w:tc>
        <w:tc>
          <w:tcPr>
            <w:tcW w:w="8464" w:type="dxa"/>
            <w:shd w:val="clear" w:color="auto" w:fill="auto"/>
            <w:vAlign w:val="center"/>
          </w:tcPr>
          <w:p w14:paraId="2A1D98D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Approving the re-grant of credit limits in 2023-2024 with Vietnam Technological and Commercial Joint Stock Bank and related contents.</w:t>
            </w:r>
          </w:p>
        </w:tc>
      </w:tr>
      <w:tr w:rsidR="00FF2375" w14:paraId="34326BF6" w14:textId="77777777" w:rsidTr="00716953">
        <w:tc>
          <w:tcPr>
            <w:tcW w:w="445" w:type="dxa"/>
            <w:shd w:val="clear" w:color="auto" w:fill="auto"/>
            <w:vAlign w:val="center"/>
          </w:tcPr>
          <w:p w14:paraId="1D79AAC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28</w:t>
            </w:r>
          </w:p>
        </w:tc>
        <w:tc>
          <w:tcPr>
            <w:tcW w:w="3060" w:type="dxa"/>
            <w:shd w:val="clear" w:color="auto" w:fill="auto"/>
            <w:vAlign w:val="center"/>
          </w:tcPr>
          <w:p w14:paraId="5F99A6E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24/2023/GE/NQ-HDQT</w:t>
            </w:r>
          </w:p>
        </w:tc>
        <w:tc>
          <w:tcPr>
            <w:tcW w:w="1980" w:type="dxa"/>
            <w:shd w:val="clear" w:color="auto" w:fill="auto"/>
            <w:vAlign w:val="center"/>
          </w:tcPr>
          <w:p w14:paraId="24A5BDF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June 6, 2023</w:t>
            </w:r>
          </w:p>
        </w:tc>
        <w:tc>
          <w:tcPr>
            <w:tcW w:w="8464" w:type="dxa"/>
            <w:shd w:val="clear" w:color="auto" w:fill="auto"/>
            <w:vAlign w:val="center"/>
          </w:tcPr>
          <w:p w14:paraId="0576A8B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content responding the representatives of the Company on the content of the Annual General Meeting of Shareholders 2023 of Dong Anh Electrical Equipment Trading And Production Joint Stock Company and other contents.</w:t>
            </w:r>
          </w:p>
        </w:tc>
      </w:tr>
      <w:tr w:rsidR="00FF2375" w14:paraId="0D582291" w14:textId="77777777" w:rsidTr="00716953">
        <w:tc>
          <w:tcPr>
            <w:tcW w:w="445" w:type="dxa"/>
            <w:shd w:val="clear" w:color="auto" w:fill="auto"/>
            <w:vAlign w:val="center"/>
          </w:tcPr>
          <w:p w14:paraId="0D64982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29</w:t>
            </w:r>
          </w:p>
        </w:tc>
        <w:tc>
          <w:tcPr>
            <w:tcW w:w="3060" w:type="dxa"/>
            <w:shd w:val="clear" w:color="auto" w:fill="auto"/>
            <w:vAlign w:val="center"/>
          </w:tcPr>
          <w:p w14:paraId="672DFD9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25/2023/GE/NQ-HDQT</w:t>
            </w:r>
          </w:p>
        </w:tc>
        <w:tc>
          <w:tcPr>
            <w:tcW w:w="1980" w:type="dxa"/>
            <w:shd w:val="clear" w:color="auto" w:fill="auto"/>
            <w:vAlign w:val="center"/>
          </w:tcPr>
          <w:p w14:paraId="6A655EA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June 8, 2023</w:t>
            </w:r>
          </w:p>
        </w:tc>
        <w:tc>
          <w:tcPr>
            <w:tcW w:w="8464" w:type="dxa"/>
            <w:shd w:val="clear" w:color="auto" w:fill="auto"/>
            <w:vAlign w:val="center"/>
          </w:tcPr>
          <w:p w14:paraId="4DECB7E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Nominate candidates for the CADIVI Supervisory Board and related contents</w:t>
            </w:r>
          </w:p>
        </w:tc>
      </w:tr>
      <w:tr w:rsidR="00FF2375" w14:paraId="7ECAA8A7" w14:textId="77777777" w:rsidTr="00716953">
        <w:tc>
          <w:tcPr>
            <w:tcW w:w="445" w:type="dxa"/>
            <w:shd w:val="clear" w:color="auto" w:fill="auto"/>
            <w:vAlign w:val="center"/>
          </w:tcPr>
          <w:p w14:paraId="0932BBA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30</w:t>
            </w:r>
          </w:p>
        </w:tc>
        <w:tc>
          <w:tcPr>
            <w:tcW w:w="3060" w:type="dxa"/>
            <w:shd w:val="clear" w:color="auto" w:fill="auto"/>
            <w:vAlign w:val="center"/>
          </w:tcPr>
          <w:p w14:paraId="7A55476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26/2023/GE/NQ-HDQT</w:t>
            </w:r>
          </w:p>
        </w:tc>
        <w:tc>
          <w:tcPr>
            <w:tcW w:w="1980" w:type="dxa"/>
            <w:shd w:val="clear" w:color="auto" w:fill="auto"/>
            <w:vAlign w:val="center"/>
          </w:tcPr>
          <w:p w14:paraId="34A26AC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June 14, 2023</w:t>
            </w:r>
          </w:p>
        </w:tc>
        <w:tc>
          <w:tcPr>
            <w:tcW w:w="8464" w:type="dxa"/>
            <w:shd w:val="clear" w:color="auto" w:fill="auto"/>
            <w:vAlign w:val="center"/>
          </w:tcPr>
          <w:p w14:paraId="55E64AA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Resolution on the meeting of the Board of Directors on June 14, 2023</w:t>
            </w:r>
          </w:p>
        </w:tc>
      </w:tr>
      <w:tr w:rsidR="00FF2375" w14:paraId="4DC1A4D6" w14:textId="77777777" w:rsidTr="00716953">
        <w:tc>
          <w:tcPr>
            <w:tcW w:w="445" w:type="dxa"/>
            <w:shd w:val="clear" w:color="auto" w:fill="auto"/>
            <w:vAlign w:val="center"/>
          </w:tcPr>
          <w:p w14:paraId="3FB5138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31</w:t>
            </w:r>
          </w:p>
        </w:tc>
        <w:tc>
          <w:tcPr>
            <w:tcW w:w="3060" w:type="dxa"/>
            <w:shd w:val="clear" w:color="auto" w:fill="auto"/>
            <w:vAlign w:val="center"/>
          </w:tcPr>
          <w:p w14:paraId="20BA8AB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27/2023/GE/NQ-HDQT</w:t>
            </w:r>
          </w:p>
        </w:tc>
        <w:tc>
          <w:tcPr>
            <w:tcW w:w="1980" w:type="dxa"/>
            <w:shd w:val="clear" w:color="auto" w:fill="auto"/>
            <w:vAlign w:val="center"/>
          </w:tcPr>
          <w:p w14:paraId="2F69620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June 22, 2023</w:t>
            </w:r>
          </w:p>
        </w:tc>
        <w:tc>
          <w:tcPr>
            <w:tcW w:w="8464" w:type="dxa"/>
            <w:shd w:val="clear" w:color="auto" w:fill="auto"/>
            <w:vAlign w:val="center"/>
          </w:tcPr>
          <w:p w14:paraId="78E3946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Approve the plan to transfer the Company's entire capital contribution at </w:t>
            </w:r>
            <w:proofErr w:type="spellStart"/>
            <w:r>
              <w:rPr>
                <w:rFonts w:ascii="Arial" w:hAnsi="Arial"/>
                <w:color w:val="010000"/>
                <w:sz w:val="20"/>
              </w:rPr>
              <w:t>Quang</w:t>
            </w:r>
            <w:proofErr w:type="spellEnd"/>
            <w:r>
              <w:rPr>
                <w:rFonts w:ascii="Arial" w:hAnsi="Arial"/>
                <w:color w:val="010000"/>
                <w:sz w:val="20"/>
              </w:rPr>
              <w:t xml:space="preserve"> Tri </w:t>
            </w:r>
            <w:proofErr w:type="spellStart"/>
            <w:r>
              <w:rPr>
                <w:rFonts w:ascii="Arial" w:hAnsi="Arial"/>
                <w:color w:val="010000"/>
                <w:sz w:val="20"/>
              </w:rPr>
              <w:t>Gelex</w:t>
            </w:r>
            <w:proofErr w:type="spellEnd"/>
            <w:r>
              <w:rPr>
                <w:rFonts w:ascii="Arial" w:hAnsi="Arial"/>
                <w:color w:val="010000"/>
                <w:sz w:val="20"/>
              </w:rPr>
              <w:t xml:space="preserve"> Energy Company Limited and approve transactions/contracts with related parties.</w:t>
            </w:r>
          </w:p>
        </w:tc>
      </w:tr>
      <w:tr w:rsidR="00FF2375" w14:paraId="110A1994" w14:textId="77777777" w:rsidTr="00716953">
        <w:tc>
          <w:tcPr>
            <w:tcW w:w="445" w:type="dxa"/>
            <w:shd w:val="clear" w:color="auto" w:fill="auto"/>
            <w:vAlign w:val="center"/>
          </w:tcPr>
          <w:p w14:paraId="18DD892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32</w:t>
            </w:r>
          </w:p>
        </w:tc>
        <w:tc>
          <w:tcPr>
            <w:tcW w:w="3060" w:type="dxa"/>
            <w:shd w:val="clear" w:color="auto" w:fill="auto"/>
            <w:vAlign w:val="center"/>
          </w:tcPr>
          <w:p w14:paraId="05E4384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28/2023/GE/NQ-HDQT</w:t>
            </w:r>
          </w:p>
        </w:tc>
        <w:tc>
          <w:tcPr>
            <w:tcW w:w="1980" w:type="dxa"/>
            <w:shd w:val="clear" w:color="auto" w:fill="auto"/>
            <w:vAlign w:val="center"/>
          </w:tcPr>
          <w:p w14:paraId="1F4EABD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June 29, 2023</w:t>
            </w:r>
          </w:p>
        </w:tc>
        <w:tc>
          <w:tcPr>
            <w:tcW w:w="8464" w:type="dxa"/>
            <w:shd w:val="clear" w:color="auto" w:fill="auto"/>
            <w:vAlign w:val="center"/>
          </w:tcPr>
          <w:p w14:paraId="28243B7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Select an independent audit company for the Financial Statements 2023</w:t>
            </w:r>
          </w:p>
        </w:tc>
      </w:tr>
      <w:tr w:rsidR="00FF2375" w14:paraId="1C13555C" w14:textId="77777777" w:rsidTr="00716953">
        <w:tc>
          <w:tcPr>
            <w:tcW w:w="445" w:type="dxa"/>
            <w:shd w:val="clear" w:color="auto" w:fill="auto"/>
            <w:vAlign w:val="center"/>
          </w:tcPr>
          <w:p w14:paraId="4B83F1F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33</w:t>
            </w:r>
          </w:p>
        </w:tc>
        <w:tc>
          <w:tcPr>
            <w:tcW w:w="3060" w:type="dxa"/>
            <w:shd w:val="clear" w:color="auto" w:fill="auto"/>
            <w:vAlign w:val="center"/>
          </w:tcPr>
          <w:p w14:paraId="1FE6A19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29/2023/GE/NQ-HDQT</w:t>
            </w:r>
          </w:p>
        </w:tc>
        <w:tc>
          <w:tcPr>
            <w:tcW w:w="1980" w:type="dxa"/>
            <w:shd w:val="clear" w:color="auto" w:fill="auto"/>
            <w:vAlign w:val="center"/>
          </w:tcPr>
          <w:p w14:paraId="6DD115C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July 7, 2023</w:t>
            </w:r>
          </w:p>
        </w:tc>
        <w:tc>
          <w:tcPr>
            <w:tcW w:w="8464" w:type="dxa"/>
            <w:shd w:val="clear" w:color="auto" w:fill="auto"/>
            <w:vAlign w:val="center"/>
          </w:tcPr>
          <w:p w14:paraId="093D9F4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plan to implement the commitment to buy back the entire shares of Electrical Equipment Joint Stock Company held by the remaining shareholders after THIBIDI canceled its status as a public company</w:t>
            </w:r>
          </w:p>
        </w:tc>
      </w:tr>
      <w:tr w:rsidR="00FF2375" w14:paraId="45621CC2" w14:textId="77777777" w:rsidTr="00716953">
        <w:tc>
          <w:tcPr>
            <w:tcW w:w="445" w:type="dxa"/>
            <w:shd w:val="clear" w:color="auto" w:fill="auto"/>
            <w:vAlign w:val="center"/>
          </w:tcPr>
          <w:p w14:paraId="2CBE6E9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34</w:t>
            </w:r>
          </w:p>
        </w:tc>
        <w:tc>
          <w:tcPr>
            <w:tcW w:w="3060" w:type="dxa"/>
            <w:shd w:val="clear" w:color="auto" w:fill="auto"/>
            <w:vAlign w:val="center"/>
          </w:tcPr>
          <w:p w14:paraId="20A6156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30/2023/GE/NQ-HDQT</w:t>
            </w:r>
          </w:p>
        </w:tc>
        <w:tc>
          <w:tcPr>
            <w:tcW w:w="1980" w:type="dxa"/>
            <w:shd w:val="clear" w:color="auto" w:fill="auto"/>
            <w:vAlign w:val="center"/>
          </w:tcPr>
          <w:p w14:paraId="1E8F521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July 11, 2023</w:t>
            </w:r>
          </w:p>
        </w:tc>
        <w:tc>
          <w:tcPr>
            <w:tcW w:w="8464" w:type="dxa"/>
            <w:shd w:val="clear" w:color="auto" w:fill="auto"/>
            <w:vAlign w:val="center"/>
          </w:tcPr>
          <w:p w14:paraId="7B4C9E4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Pay the remaining dividends in 2022 in cash</w:t>
            </w:r>
          </w:p>
        </w:tc>
      </w:tr>
      <w:tr w:rsidR="00FF2375" w14:paraId="03F06A9C" w14:textId="77777777" w:rsidTr="00716953">
        <w:tc>
          <w:tcPr>
            <w:tcW w:w="445" w:type="dxa"/>
            <w:shd w:val="clear" w:color="auto" w:fill="auto"/>
            <w:vAlign w:val="center"/>
          </w:tcPr>
          <w:p w14:paraId="5FF6133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35</w:t>
            </w:r>
          </w:p>
        </w:tc>
        <w:tc>
          <w:tcPr>
            <w:tcW w:w="3060" w:type="dxa"/>
            <w:shd w:val="clear" w:color="auto" w:fill="auto"/>
            <w:vAlign w:val="center"/>
          </w:tcPr>
          <w:p w14:paraId="7E4C35E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31/2023/GE/NQ-HDQT</w:t>
            </w:r>
          </w:p>
        </w:tc>
        <w:tc>
          <w:tcPr>
            <w:tcW w:w="1980" w:type="dxa"/>
            <w:shd w:val="clear" w:color="auto" w:fill="auto"/>
            <w:vAlign w:val="center"/>
          </w:tcPr>
          <w:p w14:paraId="4CBC50E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July 13, 2023</w:t>
            </w:r>
          </w:p>
        </w:tc>
        <w:tc>
          <w:tcPr>
            <w:tcW w:w="8464" w:type="dxa"/>
            <w:shd w:val="clear" w:color="auto" w:fill="auto"/>
            <w:vAlign w:val="center"/>
          </w:tcPr>
          <w:p w14:paraId="6F78AF7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Give opinion to the capital representative of the Company at </w:t>
            </w:r>
            <w:proofErr w:type="spellStart"/>
            <w:r>
              <w:rPr>
                <w:rFonts w:ascii="Arial" w:hAnsi="Arial"/>
                <w:color w:val="010000"/>
                <w:sz w:val="20"/>
              </w:rPr>
              <w:t>Mee</w:t>
            </w:r>
            <w:proofErr w:type="spellEnd"/>
            <w:r>
              <w:rPr>
                <w:rFonts w:ascii="Arial" w:hAnsi="Arial"/>
                <w:color w:val="010000"/>
                <w:sz w:val="20"/>
              </w:rPr>
              <w:t xml:space="preserve"> Power Transformer Manufacturing Joint Stock Company (MEE) on the proposal to adjust the organizational chart and plan on arranging executive management personnel at MEE.</w:t>
            </w:r>
          </w:p>
        </w:tc>
      </w:tr>
      <w:tr w:rsidR="00FF2375" w14:paraId="6DA89BEC" w14:textId="77777777" w:rsidTr="00716953">
        <w:tc>
          <w:tcPr>
            <w:tcW w:w="445" w:type="dxa"/>
            <w:shd w:val="clear" w:color="auto" w:fill="auto"/>
            <w:vAlign w:val="center"/>
          </w:tcPr>
          <w:p w14:paraId="3936983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36</w:t>
            </w:r>
          </w:p>
        </w:tc>
        <w:tc>
          <w:tcPr>
            <w:tcW w:w="3060" w:type="dxa"/>
            <w:shd w:val="clear" w:color="auto" w:fill="auto"/>
            <w:vAlign w:val="center"/>
          </w:tcPr>
          <w:p w14:paraId="7E7B7DD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32/2023/GE/NQ-HDQT</w:t>
            </w:r>
          </w:p>
        </w:tc>
        <w:tc>
          <w:tcPr>
            <w:tcW w:w="1980" w:type="dxa"/>
            <w:shd w:val="clear" w:color="auto" w:fill="auto"/>
            <w:vAlign w:val="center"/>
          </w:tcPr>
          <w:p w14:paraId="629813A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July 28, 2023</w:t>
            </w:r>
          </w:p>
        </w:tc>
        <w:tc>
          <w:tcPr>
            <w:tcW w:w="8464" w:type="dxa"/>
            <w:shd w:val="clear" w:color="auto" w:fill="auto"/>
            <w:vAlign w:val="center"/>
          </w:tcPr>
          <w:p w14:paraId="7F36A01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proposal of the Company’s Representative at Hanoi Electromechanical Manufacturing Joint Stock Company (“HEM”) on HEM's engine segment investment plan targets for 2023 and 2024</w:t>
            </w:r>
          </w:p>
        </w:tc>
      </w:tr>
      <w:tr w:rsidR="00FF2375" w14:paraId="65C00CCA" w14:textId="77777777" w:rsidTr="00716953">
        <w:tc>
          <w:tcPr>
            <w:tcW w:w="445" w:type="dxa"/>
            <w:shd w:val="clear" w:color="auto" w:fill="auto"/>
            <w:vAlign w:val="center"/>
          </w:tcPr>
          <w:p w14:paraId="7872997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37</w:t>
            </w:r>
          </w:p>
        </w:tc>
        <w:tc>
          <w:tcPr>
            <w:tcW w:w="3060" w:type="dxa"/>
            <w:shd w:val="clear" w:color="auto" w:fill="auto"/>
            <w:vAlign w:val="center"/>
          </w:tcPr>
          <w:p w14:paraId="5F75E68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33/2023/GE/NQ-HDQT</w:t>
            </w:r>
          </w:p>
        </w:tc>
        <w:tc>
          <w:tcPr>
            <w:tcW w:w="1980" w:type="dxa"/>
            <w:shd w:val="clear" w:color="auto" w:fill="auto"/>
            <w:vAlign w:val="center"/>
          </w:tcPr>
          <w:p w14:paraId="491AD9A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July 31, 2023</w:t>
            </w:r>
          </w:p>
        </w:tc>
        <w:tc>
          <w:tcPr>
            <w:tcW w:w="8464" w:type="dxa"/>
            <w:shd w:val="clear" w:color="auto" w:fill="auto"/>
            <w:vAlign w:val="center"/>
          </w:tcPr>
          <w:p w14:paraId="261DF15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Restructure the portfolio of operating power projects owned by member companies of </w:t>
            </w:r>
            <w:proofErr w:type="spellStart"/>
            <w:r>
              <w:rPr>
                <w:rFonts w:ascii="Arial" w:hAnsi="Arial"/>
                <w:color w:val="010000"/>
                <w:sz w:val="20"/>
              </w:rPr>
              <w:t>Gelex</w:t>
            </w:r>
            <w:proofErr w:type="spellEnd"/>
            <w:r>
              <w:rPr>
                <w:rFonts w:ascii="Arial" w:hAnsi="Arial"/>
                <w:color w:val="010000"/>
                <w:sz w:val="20"/>
              </w:rPr>
              <w:t xml:space="preserve"> Electricity Joint Stock Company</w:t>
            </w:r>
          </w:p>
        </w:tc>
      </w:tr>
      <w:tr w:rsidR="00FF2375" w14:paraId="1F4C43FC" w14:textId="77777777" w:rsidTr="00716953">
        <w:tc>
          <w:tcPr>
            <w:tcW w:w="445" w:type="dxa"/>
            <w:shd w:val="clear" w:color="auto" w:fill="auto"/>
            <w:vAlign w:val="center"/>
          </w:tcPr>
          <w:p w14:paraId="13B7831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38</w:t>
            </w:r>
          </w:p>
        </w:tc>
        <w:tc>
          <w:tcPr>
            <w:tcW w:w="3060" w:type="dxa"/>
            <w:shd w:val="clear" w:color="auto" w:fill="auto"/>
            <w:vAlign w:val="center"/>
          </w:tcPr>
          <w:p w14:paraId="022CDDC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34/2023/GE/NQ-HDQT</w:t>
            </w:r>
          </w:p>
        </w:tc>
        <w:tc>
          <w:tcPr>
            <w:tcW w:w="1980" w:type="dxa"/>
            <w:shd w:val="clear" w:color="auto" w:fill="auto"/>
            <w:vAlign w:val="center"/>
          </w:tcPr>
          <w:p w14:paraId="0E45D02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August 11, 2023</w:t>
            </w:r>
          </w:p>
        </w:tc>
        <w:tc>
          <w:tcPr>
            <w:tcW w:w="8464" w:type="dxa"/>
            <w:shd w:val="clear" w:color="auto" w:fill="auto"/>
            <w:vAlign w:val="center"/>
          </w:tcPr>
          <w:p w14:paraId="274F110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Resolution on the meeting of the Board of Directors of </w:t>
            </w:r>
            <w:proofErr w:type="spellStart"/>
            <w:r>
              <w:rPr>
                <w:rFonts w:ascii="Arial" w:hAnsi="Arial"/>
                <w:color w:val="010000"/>
                <w:sz w:val="20"/>
              </w:rPr>
              <w:t>Gelex</w:t>
            </w:r>
            <w:proofErr w:type="spellEnd"/>
            <w:r>
              <w:rPr>
                <w:rFonts w:ascii="Arial" w:hAnsi="Arial"/>
                <w:color w:val="010000"/>
                <w:sz w:val="20"/>
              </w:rPr>
              <w:t xml:space="preserve"> Electricity Joint Stock Company on August 11, 2023</w:t>
            </w:r>
          </w:p>
        </w:tc>
      </w:tr>
      <w:tr w:rsidR="00FF2375" w14:paraId="2EDB71B4" w14:textId="77777777" w:rsidTr="00716953">
        <w:tc>
          <w:tcPr>
            <w:tcW w:w="445" w:type="dxa"/>
            <w:shd w:val="clear" w:color="auto" w:fill="auto"/>
            <w:vAlign w:val="center"/>
          </w:tcPr>
          <w:p w14:paraId="4BD8CE3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39</w:t>
            </w:r>
          </w:p>
        </w:tc>
        <w:tc>
          <w:tcPr>
            <w:tcW w:w="3060" w:type="dxa"/>
            <w:shd w:val="clear" w:color="auto" w:fill="auto"/>
            <w:vAlign w:val="center"/>
          </w:tcPr>
          <w:p w14:paraId="576D2D7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35/2023/GE/NQ-HDQT</w:t>
            </w:r>
          </w:p>
        </w:tc>
        <w:tc>
          <w:tcPr>
            <w:tcW w:w="1980" w:type="dxa"/>
            <w:shd w:val="clear" w:color="auto" w:fill="auto"/>
            <w:vAlign w:val="center"/>
          </w:tcPr>
          <w:p w14:paraId="1275FB4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August 28, 2023</w:t>
            </w:r>
          </w:p>
        </w:tc>
        <w:tc>
          <w:tcPr>
            <w:tcW w:w="8464" w:type="dxa"/>
            <w:shd w:val="clear" w:color="auto" w:fill="auto"/>
            <w:vAlign w:val="center"/>
          </w:tcPr>
          <w:p w14:paraId="5334E25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Approve the plan to transfer the capital contribution of </w:t>
            </w:r>
            <w:proofErr w:type="spellStart"/>
            <w:r>
              <w:rPr>
                <w:rFonts w:ascii="Arial" w:hAnsi="Arial"/>
                <w:color w:val="010000"/>
                <w:sz w:val="20"/>
              </w:rPr>
              <w:t>Gelex</w:t>
            </w:r>
            <w:proofErr w:type="spellEnd"/>
            <w:r>
              <w:rPr>
                <w:rFonts w:ascii="Arial" w:hAnsi="Arial"/>
                <w:color w:val="010000"/>
                <w:sz w:val="20"/>
              </w:rPr>
              <w:t xml:space="preserve"> Electricity Joint Stock Company at </w:t>
            </w:r>
            <w:proofErr w:type="spellStart"/>
            <w:r>
              <w:rPr>
                <w:rFonts w:ascii="Arial" w:hAnsi="Arial"/>
                <w:color w:val="010000"/>
                <w:sz w:val="20"/>
              </w:rPr>
              <w:t>Gelex</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Tri Energy Company Limited, approve transactions/contracts with affiliated parties and other related contents</w:t>
            </w:r>
          </w:p>
        </w:tc>
      </w:tr>
      <w:tr w:rsidR="00FF2375" w14:paraId="11A6C2E8" w14:textId="77777777" w:rsidTr="00716953">
        <w:tc>
          <w:tcPr>
            <w:tcW w:w="445" w:type="dxa"/>
            <w:shd w:val="clear" w:color="auto" w:fill="auto"/>
            <w:vAlign w:val="center"/>
          </w:tcPr>
          <w:p w14:paraId="33A5E14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40</w:t>
            </w:r>
          </w:p>
        </w:tc>
        <w:tc>
          <w:tcPr>
            <w:tcW w:w="3060" w:type="dxa"/>
            <w:shd w:val="clear" w:color="auto" w:fill="auto"/>
            <w:vAlign w:val="center"/>
          </w:tcPr>
          <w:p w14:paraId="7DC0474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36/2023/GE/NQ-HDQT</w:t>
            </w:r>
          </w:p>
        </w:tc>
        <w:tc>
          <w:tcPr>
            <w:tcW w:w="1980" w:type="dxa"/>
            <w:shd w:val="clear" w:color="auto" w:fill="auto"/>
            <w:vAlign w:val="center"/>
          </w:tcPr>
          <w:p w14:paraId="547BF4A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August 28, 2023</w:t>
            </w:r>
          </w:p>
        </w:tc>
        <w:tc>
          <w:tcPr>
            <w:tcW w:w="8464" w:type="dxa"/>
            <w:shd w:val="clear" w:color="auto" w:fill="auto"/>
            <w:vAlign w:val="center"/>
          </w:tcPr>
          <w:p w14:paraId="326617A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Transfer profits to owners for the first time in 2023 of the power generation company group</w:t>
            </w:r>
          </w:p>
        </w:tc>
      </w:tr>
      <w:tr w:rsidR="00FF2375" w14:paraId="4622C872" w14:textId="77777777" w:rsidTr="00716953">
        <w:tc>
          <w:tcPr>
            <w:tcW w:w="445" w:type="dxa"/>
            <w:shd w:val="clear" w:color="auto" w:fill="auto"/>
            <w:vAlign w:val="center"/>
          </w:tcPr>
          <w:p w14:paraId="458FF23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41</w:t>
            </w:r>
          </w:p>
        </w:tc>
        <w:tc>
          <w:tcPr>
            <w:tcW w:w="3060" w:type="dxa"/>
            <w:shd w:val="clear" w:color="auto" w:fill="auto"/>
            <w:vAlign w:val="center"/>
          </w:tcPr>
          <w:p w14:paraId="3E4BB05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37/2023/GE/NQ-HDQT</w:t>
            </w:r>
          </w:p>
        </w:tc>
        <w:tc>
          <w:tcPr>
            <w:tcW w:w="1980" w:type="dxa"/>
            <w:shd w:val="clear" w:color="auto" w:fill="auto"/>
            <w:vAlign w:val="center"/>
          </w:tcPr>
          <w:p w14:paraId="78BA138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August 28, 2023</w:t>
            </w:r>
          </w:p>
        </w:tc>
        <w:tc>
          <w:tcPr>
            <w:tcW w:w="8464" w:type="dxa"/>
            <w:shd w:val="clear" w:color="auto" w:fill="auto"/>
            <w:vAlign w:val="center"/>
          </w:tcPr>
          <w:p w14:paraId="158C659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to the capital representative about the addition of business lines of EMIC Electrical Measuring Instrument Joint Stock Company</w:t>
            </w:r>
          </w:p>
        </w:tc>
      </w:tr>
      <w:tr w:rsidR="00FF2375" w14:paraId="6BBBE111" w14:textId="77777777" w:rsidTr="00716953">
        <w:tc>
          <w:tcPr>
            <w:tcW w:w="445" w:type="dxa"/>
            <w:shd w:val="clear" w:color="auto" w:fill="auto"/>
            <w:vAlign w:val="center"/>
          </w:tcPr>
          <w:p w14:paraId="3F708EC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42</w:t>
            </w:r>
          </w:p>
        </w:tc>
        <w:tc>
          <w:tcPr>
            <w:tcW w:w="3060" w:type="dxa"/>
            <w:shd w:val="clear" w:color="auto" w:fill="auto"/>
            <w:vAlign w:val="center"/>
          </w:tcPr>
          <w:p w14:paraId="5C2298E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38/2023/GE/NQ-HDQT</w:t>
            </w:r>
          </w:p>
        </w:tc>
        <w:tc>
          <w:tcPr>
            <w:tcW w:w="1980" w:type="dxa"/>
            <w:shd w:val="clear" w:color="auto" w:fill="auto"/>
            <w:vAlign w:val="center"/>
          </w:tcPr>
          <w:p w14:paraId="36508E4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August 30, 2023</w:t>
            </w:r>
          </w:p>
        </w:tc>
        <w:tc>
          <w:tcPr>
            <w:tcW w:w="8464" w:type="dxa"/>
            <w:shd w:val="clear" w:color="auto" w:fill="auto"/>
            <w:vAlign w:val="center"/>
          </w:tcPr>
          <w:p w14:paraId="4B6E90F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Prepay dividends of round 1 in 2023 in cash.</w:t>
            </w:r>
          </w:p>
        </w:tc>
      </w:tr>
      <w:tr w:rsidR="00FF2375" w14:paraId="1AB8D5E6" w14:textId="77777777" w:rsidTr="00716953">
        <w:tc>
          <w:tcPr>
            <w:tcW w:w="445" w:type="dxa"/>
            <w:shd w:val="clear" w:color="auto" w:fill="auto"/>
            <w:vAlign w:val="center"/>
          </w:tcPr>
          <w:p w14:paraId="21B62FC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43</w:t>
            </w:r>
          </w:p>
        </w:tc>
        <w:tc>
          <w:tcPr>
            <w:tcW w:w="3060" w:type="dxa"/>
            <w:shd w:val="clear" w:color="auto" w:fill="auto"/>
            <w:vAlign w:val="center"/>
          </w:tcPr>
          <w:p w14:paraId="6552CC3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39/2023/GE/NQ-HDQT</w:t>
            </w:r>
          </w:p>
        </w:tc>
        <w:tc>
          <w:tcPr>
            <w:tcW w:w="1980" w:type="dxa"/>
            <w:shd w:val="clear" w:color="auto" w:fill="auto"/>
            <w:vAlign w:val="center"/>
          </w:tcPr>
          <w:p w14:paraId="3471304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September 5, 2023</w:t>
            </w:r>
          </w:p>
        </w:tc>
        <w:tc>
          <w:tcPr>
            <w:tcW w:w="8464" w:type="dxa"/>
            <w:shd w:val="clear" w:color="auto" w:fill="auto"/>
            <w:vAlign w:val="center"/>
          </w:tcPr>
          <w:p w14:paraId="7556B70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to the capital  Representative of the Company at Electrical Equipment Joint Stock Company ("THIBIDI") on the proposal to appoint Deputy General Manager of THIBIDI.</w:t>
            </w:r>
          </w:p>
        </w:tc>
      </w:tr>
      <w:tr w:rsidR="00FF2375" w14:paraId="66982AFC" w14:textId="77777777" w:rsidTr="00716953">
        <w:tc>
          <w:tcPr>
            <w:tcW w:w="445" w:type="dxa"/>
            <w:shd w:val="clear" w:color="auto" w:fill="auto"/>
            <w:vAlign w:val="center"/>
          </w:tcPr>
          <w:p w14:paraId="3FF2955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44</w:t>
            </w:r>
          </w:p>
        </w:tc>
        <w:tc>
          <w:tcPr>
            <w:tcW w:w="3060" w:type="dxa"/>
            <w:shd w:val="clear" w:color="auto" w:fill="auto"/>
            <w:vAlign w:val="center"/>
          </w:tcPr>
          <w:p w14:paraId="5857508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40/2023/GE/NQ-HDQT</w:t>
            </w:r>
          </w:p>
        </w:tc>
        <w:tc>
          <w:tcPr>
            <w:tcW w:w="1980" w:type="dxa"/>
            <w:shd w:val="clear" w:color="auto" w:fill="auto"/>
            <w:vAlign w:val="center"/>
          </w:tcPr>
          <w:p w14:paraId="28B9B19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September 8, 2023</w:t>
            </w:r>
          </w:p>
        </w:tc>
        <w:tc>
          <w:tcPr>
            <w:tcW w:w="8464" w:type="dxa"/>
            <w:shd w:val="clear" w:color="auto" w:fill="auto"/>
            <w:vAlign w:val="center"/>
          </w:tcPr>
          <w:p w14:paraId="76DF10E5" w14:textId="4F330011"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Meeting of the Board of Directors of </w:t>
            </w:r>
            <w:proofErr w:type="spellStart"/>
            <w:r>
              <w:rPr>
                <w:rFonts w:ascii="Arial" w:hAnsi="Arial"/>
                <w:color w:val="010000"/>
                <w:sz w:val="20"/>
              </w:rPr>
              <w:t>Gelex</w:t>
            </w:r>
            <w:proofErr w:type="spellEnd"/>
            <w:r>
              <w:rPr>
                <w:rFonts w:ascii="Arial" w:hAnsi="Arial"/>
                <w:color w:val="010000"/>
                <w:sz w:val="20"/>
              </w:rPr>
              <w:t xml:space="preserve"> Electricity Joint Sto</w:t>
            </w:r>
            <w:r w:rsidR="00716953">
              <w:rPr>
                <w:rFonts w:ascii="Arial" w:hAnsi="Arial"/>
                <w:color w:val="010000"/>
                <w:sz w:val="20"/>
              </w:rPr>
              <w:t>ck Company on September 8, 2023</w:t>
            </w:r>
          </w:p>
        </w:tc>
      </w:tr>
      <w:tr w:rsidR="00FF2375" w14:paraId="7EAE2AAE" w14:textId="77777777" w:rsidTr="00716953">
        <w:tc>
          <w:tcPr>
            <w:tcW w:w="445" w:type="dxa"/>
            <w:shd w:val="clear" w:color="auto" w:fill="auto"/>
            <w:vAlign w:val="center"/>
          </w:tcPr>
          <w:p w14:paraId="76B5E0E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45</w:t>
            </w:r>
          </w:p>
        </w:tc>
        <w:tc>
          <w:tcPr>
            <w:tcW w:w="3060" w:type="dxa"/>
            <w:shd w:val="clear" w:color="auto" w:fill="auto"/>
            <w:vAlign w:val="center"/>
          </w:tcPr>
          <w:p w14:paraId="3A81280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41/2023/GE/NQ-HDQT</w:t>
            </w:r>
          </w:p>
        </w:tc>
        <w:tc>
          <w:tcPr>
            <w:tcW w:w="1980" w:type="dxa"/>
            <w:shd w:val="clear" w:color="auto" w:fill="auto"/>
            <w:vAlign w:val="center"/>
          </w:tcPr>
          <w:p w14:paraId="07EA4E9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September 29, 2023</w:t>
            </w:r>
          </w:p>
        </w:tc>
        <w:tc>
          <w:tcPr>
            <w:tcW w:w="8464" w:type="dxa"/>
            <w:shd w:val="clear" w:color="auto" w:fill="auto"/>
            <w:vAlign w:val="center"/>
          </w:tcPr>
          <w:p w14:paraId="42D4F45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transaction of selling car to the affiliated party - EEMC</w:t>
            </w:r>
          </w:p>
        </w:tc>
      </w:tr>
      <w:tr w:rsidR="00FF2375" w14:paraId="21A1ED43" w14:textId="77777777" w:rsidTr="00716953">
        <w:tc>
          <w:tcPr>
            <w:tcW w:w="445" w:type="dxa"/>
            <w:shd w:val="clear" w:color="auto" w:fill="auto"/>
            <w:vAlign w:val="center"/>
          </w:tcPr>
          <w:p w14:paraId="7AA8523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46</w:t>
            </w:r>
          </w:p>
        </w:tc>
        <w:tc>
          <w:tcPr>
            <w:tcW w:w="3060" w:type="dxa"/>
            <w:shd w:val="clear" w:color="auto" w:fill="auto"/>
            <w:vAlign w:val="center"/>
          </w:tcPr>
          <w:p w14:paraId="2665FAB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42/2023/GE/NQ-HDQT</w:t>
            </w:r>
          </w:p>
        </w:tc>
        <w:tc>
          <w:tcPr>
            <w:tcW w:w="1980" w:type="dxa"/>
            <w:shd w:val="clear" w:color="auto" w:fill="auto"/>
            <w:vAlign w:val="center"/>
          </w:tcPr>
          <w:p w14:paraId="315115E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October 12, 2023</w:t>
            </w:r>
          </w:p>
        </w:tc>
        <w:tc>
          <w:tcPr>
            <w:tcW w:w="8464" w:type="dxa"/>
            <w:shd w:val="clear" w:color="auto" w:fill="auto"/>
            <w:vAlign w:val="center"/>
          </w:tcPr>
          <w:p w14:paraId="0EC11DD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Guarantee for payment obligations under credit contracts of MEE Power Transformer Manufacturing Joint Stock Company - Subsidiary and approve the main content of guarantee transactions with affiliated parties</w:t>
            </w:r>
          </w:p>
        </w:tc>
      </w:tr>
      <w:tr w:rsidR="00FF2375" w14:paraId="1F394DEB" w14:textId="77777777" w:rsidTr="00716953">
        <w:tc>
          <w:tcPr>
            <w:tcW w:w="445" w:type="dxa"/>
            <w:shd w:val="clear" w:color="auto" w:fill="auto"/>
            <w:vAlign w:val="center"/>
          </w:tcPr>
          <w:p w14:paraId="5C17F35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47</w:t>
            </w:r>
          </w:p>
        </w:tc>
        <w:tc>
          <w:tcPr>
            <w:tcW w:w="3060" w:type="dxa"/>
            <w:shd w:val="clear" w:color="auto" w:fill="auto"/>
            <w:vAlign w:val="center"/>
          </w:tcPr>
          <w:p w14:paraId="1DE0105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43/2023/GE/NQ-HDQT</w:t>
            </w:r>
          </w:p>
        </w:tc>
        <w:tc>
          <w:tcPr>
            <w:tcW w:w="1980" w:type="dxa"/>
            <w:shd w:val="clear" w:color="auto" w:fill="auto"/>
            <w:vAlign w:val="center"/>
          </w:tcPr>
          <w:p w14:paraId="37DF1C5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October 12, 2023</w:t>
            </w:r>
          </w:p>
        </w:tc>
        <w:tc>
          <w:tcPr>
            <w:tcW w:w="8464" w:type="dxa"/>
            <w:shd w:val="clear" w:color="auto" w:fill="auto"/>
            <w:vAlign w:val="center"/>
          </w:tcPr>
          <w:p w14:paraId="054E12F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Plan to transfer shares/contributed capital at project companies owned by GELEX ELECTRIC and member companies of GELEX ELECTRIC</w:t>
            </w:r>
          </w:p>
        </w:tc>
      </w:tr>
      <w:tr w:rsidR="00FF2375" w14:paraId="68B575A3" w14:textId="77777777" w:rsidTr="00716953">
        <w:tc>
          <w:tcPr>
            <w:tcW w:w="445" w:type="dxa"/>
            <w:shd w:val="clear" w:color="auto" w:fill="auto"/>
            <w:vAlign w:val="center"/>
          </w:tcPr>
          <w:p w14:paraId="746EE3D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48</w:t>
            </w:r>
          </w:p>
        </w:tc>
        <w:tc>
          <w:tcPr>
            <w:tcW w:w="3060" w:type="dxa"/>
            <w:shd w:val="clear" w:color="auto" w:fill="auto"/>
            <w:vAlign w:val="center"/>
          </w:tcPr>
          <w:p w14:paraId="5D27CD8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44/2023/GE/NQ-HDQT</w:t>
            </w:r>
          </w:p>
        </w:tc>
        <w:tc>
          <w:tcPr>
            <w:tcW w:w="1980" w:type="dxa"/>
            <w:shd w:val="clear" w:color="auto" w:fill="auto"/>
            <w:vAlign w:val="center"/>
          </w:tcPr>
          <w:p w14:paraId="5B03A76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October 17, 2023</w:t>
            </w:r>
          </w:p>
        </w:tc>
        <w:tc>
          <w:tcPr>
            <w:tcW w:w="8464" w:type="dxa"/>
            <w:shd w:val="clear" w:color="auto" w:fill="auto"/>
            <w:vAlign w:val="center"/>
          </w:tcPr>
          <w:p w14:paraId="3639F69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Give opinion to the capital Representative of the Company at Vietnam Electric Cable Corporation ("CADIVI") on the plan to arrange personnel for Deputy General Manager of CADIVI Dong </w:t>
            </w:r>
            <w:proofErr w:type="spellStart"/>
            <w:r>
              <w:rPr>
                <w:rFonts w:ascii="Arial" w:hAnsi="Arial"/>
                <w:color w:val="010000"/>
                <w:sz w:val="20"/>
              </w:rPr>
              <w:t>Nai</w:t>
            </w:r>
            <w:proofErr w:type="spellEnd"/>
            <w:r>
              <w:rPr>
                <w:rFonts w:ascii="Arial" w:hAnsi="Arial"/>
                <w:color w:val="010000"/>
                <w:sz w:val="20"/>
              </w:rPr>
              <w:t xml:space="preserve"> Company Limited</w:t>
            </w:r>
          </w:p>
        </w:tc>
      </w:tr>
      <w:tr w:rsidR="00FF2375" w14:paraId="73C48738" w14:textId="77777777" w:rsidTr="00716953">
        <w:tc>
          <w:tcPr>
            <w:tcW w:w="445" w:type="dxa"/>
            <w:shd w:val="clear" w:color="auto" w:fill="auto"/>
            <w:vAlign w:val="center"/>
          </w:tcPr>
          <w:p w14:paraId="146EE14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49</w:t>
            </w:r>
          </w:p>
        </w:tc>
        <w:tc>
          <w:tcPr>
            <w:tcW w:w="3060" w:type="dxa"/>
            <w:shd w:val="clear" w:color="auto" w:fill="auto"/>
            <w:vAlign w:val="center"/>
          </w:tcPr>
          <w:p w14:paraId="7CC6472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45/2023/GE/NQ-HDQT</w:t>
            </w:r>
          </w:p>
        </w:tc>
        <w:tc>
          <w:tcPr>
            <w:tcW w:w="1980" w:type="dxa"/>
            <w:shd w:val="clear" w:color="auto" w:fill="auto"/>
            <w:vAlign w:val="center"/>
          </w:tcPr>
          <w:p w14:paraId="5DA55B0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November 3, 2023</w:t>
            </w:r>
          </w:p>
        </w:tc>
        <w:tc>
          <w:tcPr>
            <w:tcW w:w="8464" w:type="dxa"/>
            <w:shd w:val="clear" w:color="auto" w:fill="auto"/>
            <w:vAlign w:val="center"/>
          </w:tcPr>
          <w:p w14:paraId="2BA1A85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investment and implementation of the SAC-BI management reporting integration system to optimize ERP data</w:t>
            </w:r>
          </w:p>
        </w:tc>
      </w:tr>
      <w:tr w:rsidR="00FF2375" w14:paraId="5DE6503C" w14:textId="77777777" w:rsidTr="00716953">
        <w:tc>
          <w:tcPr>
            <w:tcW w:w="445" w:type="dxa"/>
            <w:shd w:val="clear" w:color="auto" w:fill="auto"/>
            <w:vAlign w:val="center"/>
          </w:tcPr>
          <w:p w14:paraId="5584593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50</w:t>
            </w:r>
          </w:p>
        </w:tc>
        <w:tc>
          <w:tcPr>
            <w:tcW w:w="3060" w:type="dxa"/>
            <w:shd w:val="clear" w:color="auto" w:fill="auto"/>
            <w:vAlign w:val="center"/>
          </w:tcPr>
          <w:p w14:paraId="515F862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46/2023/GE/NQ-HDQT</w:t>
            </w:r>
          </w:p>
        </w:tc>
        <w:tc>
          <w:tcPr>
            <w:tcW w:w="1980" w:type="dxa"/>
            <w:shd w:val="clear" w:color="auto" w:fill="auto"/>
            <w:vAlign w:val="center"/>
          </w:tcPr>
          <w:p w14:paraId="58AA1A3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November 4, 2023</w:t>
            </w:r>
          </w:p>
        </w:tc>
        <w:tc>
          <w:tcPr>
            <w:tcW w:w="8464" w:type="dxa"/>
            <w:shd w:val="clear" w:color="auto" w:fill="auto"/>
            <w:vAlign w:val="center"/>
          </w:tcPr>
          <w:p w14:paraId="10BDD6C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Resolution of the meeting of the Board of Directors of </w:t>
            </w:r>
            <w:proofErr w:type="spellStart"/>
            <w:r>
              <w:rPr>
                <w:rFonts w:ascii="Arial" w:hAnsi="Arial"/>
                <w:color w:val="010000"/>
                <w:sz w:val="20"/>
              </w:rPr>
              <w:t>Gelex</w:t>
            </w:r>
            <w:proofErr w:type="spellEnd"/>
            <w:r>
              <w:rPr>
                <w:rFonts w:ascii="Arial" w:hAnsi="Arial"/>
                <w:color w:val="010000"/>
                <w:sz w:val="20"/>
              </w:rPr>
              <w:t xml:space="preserve"> Electricity Joint Stock Company on December 4, 2023</w:t>
            </w:r>
          </w:p>
        </w:tc>
      </w:tr>
      <w:tr w:rsidR="00FF2375" w14:paraId="0C88CC2A" w14:textId="77777777" w:rsidTr="00716953">
        <w:tc>
          <w:tcPr>
            <w:tcW w:w="445" w:type="dxa"/>
            <w:shd w:val="clear" w:color="auto" w:fill="auto"/>
            <w:vAlign w:val="center"/>
          </w:tcPr>
          <w:p w14:paraId="67A0FED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51</w:t>
            </w:r>
          </w:p>
        </w:tc>
        <w:tc>
          <w:tcPr>
            <w:tcW w:w="3060" w:type="dxa"/>
            <w:shd w:val="clear" w:color="auto" w:fill="auto"/>
            <w:vAlign w:val="center"/>
          </w:tcPr>
          <w:p w14:paraId="265E41C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47/2023/GE/NQ-HDQT</w:t>
            </w:r>
          </w:p>
        </w:tc>
        <w:tc>
          <w:tcPr>
            <w:tcW w:w="1980" w:type="dxa"/>
            <w:shd w:val="clear" w:color="auto" w:fill="auto"/>
            <w:vAlign w:val="center"/>
          </w:tcPr>
          <w:p w14:paraId="090EFCF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December 21, 2023</w:t>
            </w:r>
          </w:p>
        </w:tc>
        <w:tc>
          <w:tcPr>
            <w:tcW w:w="8464" w:type="dxa"/>
            <w:shd w:val="clear" w:color="auto" w:fill="auto"/>
            <w:vAlign w:val="center"/>
          </w:tcPr>
          <w:p w14:paraId="1F0B38A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to the capital Representative of the Company at Electrical Equipment Joint Stock Company ("THIBIDI") on the personnel plan for THIBIDI General Manager</w:t>
            </w:r>
          </w:p>
        </w:tc>
      </w:tr>
      <w:tr w:rsidR="00FF2375" w14:paraId="24E93C89" w14:textId="77777777" w:rsidTr="00716953">
        <w:tc>
          <w:tcPr>
            <w:tcW w:w="445" w:type="dxa"/>
            <w:shd w:val="clear" w:color="auto" w:fill="auto"/>
            <w:vAlign w:val="center"/>
          </w:tcPr>
          <w:p w14:paraId="770D1FE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52</w:t>
            </w:r>
          </w:p>
        </w:tc>
        <w:tc>
          <w:tcPr>
            <w:tcW w:w="3060" w:type="dxa"/>
            <w:shd w:val="clear" w:color="auto" w:fill="auto"/>
            <w:vAlign w:val="center"/>
          </w:tcPr>
          <w:p w14:paraId="4D8DC70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48/2023/GE/NQ-HDQT</w:t>
            </w:r>
          </w:p>
        </w:tc>
        <w:tc>
          <w:tcPr>
            <w:tcW w:w="1980" w:type="dxa"/>
            <w:shd w:val="clear" w:color="auto" w:fill="auto"/>
            <w:vAlign w:val="center"/>
          </w:tcPr>
          <w:p w14:paraId="5319E10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December 21, 2023</w:t>
            </w:r>
          </w:p>
        </w:tc>
        <w:tc>
          <w:tcPr>
            <w:tcW w:w="8464" w:type="dxa"/>
            <w:shd w:val="clear" w:color="auto" w:fill="auto"/>
            <w:vAlign w:val="center"/>
          </w:tcPr>
          <w:p w14:paraId="22DA1F2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Give opinion to the capital Representative of the Company at Vietnam Electric Cable Corporation ("CADIVI") on establishing a one-member LLC in Bac </w:t>
            </w:r>
            <w:proofErr w:type="spellStart"/>
            <w:r>
              <w:rPr>
                <w:rFonts w:ascii="Arial" w:hAnsi="Arial"/>
                <w:color w:val="010000"/>
                <w:sz w:val="20"/>
              </w:rPr>
              <w:t>Ninh</w:t>
            </w:r>
            <w:proofErr w:type="spellEnd"/>
            <w:r>
              <w:rPr>
                <w:rFonts w:ascii="Arial" w:hAnsi="Arial"/>
                <w:color w:val="010000"/>
                <w:sz w:val="20"/>
              </w:rPr>
              <w:t xml:space="preserve"> with CADIVI as the owner; plan for senior personnel at CADIVI Northern Company Limited; Plan for the personnel of head of CADIVI branch; Plan to reduce charter capital of CADIVI Dong </w:t>
            </w:r>
            <w:proofErr w:type="spellStart"/>
            <w:r>
              <w:rPr>
                <w:rFonts w:ascii="Arial" w:hAnsi="Arial"/>
                <w:color w:val="010000"/>
                <w:sz w:val="20"/>
              </w:rPr>
              <w:t>Nai</w:t>
            </w:r>
            <w:proofErr w:type="spellEnd"/>
            <w:r>
              <w:rPr>
                <w:rFonts w:ascii="Arial" w:hAnsi="Arial"/>
                <w:color w:val="010000"/>
                <w:sz w:val="20"/>
              </w:rPr>
              <w:t xml:space="preserve"> Company Limited</w:t>
            </w:r>
          </w:p>
        </w:tc>
      </w:tr>
      <w:tr w:rsidR="00FF2375" w14:paraId="1BC5CC34" w14:textId="77777777" w:rsidTr="00716953">
        <w:tc>
          <w:tcPr>
            <w:tcW w:w="445" w:type="dxa"/>
            <w:shd w:val="clear" w:color="auto" w:fill="auto"/>
            <w:vAlign w:val="center"/>
          </w:tcPr>
          <w:p w14:paraId="22C41DC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53</w:t>
            </w:r>
          </w:p>
        </w:tc>
        <w:tc>
          <w:tcPr>
            <w:tcW w:w="3060" w:type="dxa"/>
            <w:shd w:val="clear" w:color="auto" w:fill="auto"/>
            <w:vAlign w:val="center"/>
          </w:tcPr>
          <w:p w14:paraId="58B806A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49/2023/GE/NQ-HDQT</w:t>
            </w:r>
          </w:p>
        </w:tc>
        <w:tc>
          <w:tcPr>
            <w:tcW w:w="1980" w:type="dxa"/>
            <w:shd w:val="clear" w:color="auto" w:fill="auto"/>
            <w:vAlign w:val="center"/>
          </w:tcPr>
          <w:p w14:paraId="26E3416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December 21, 2023</w:t>
            </w:r>
          </w:p>
        </w:tc>
        <w:tc>
          <w:tcPr>
            <w:tcW w:w="8464" w:type="dxa"/>
            <w:shd w:val="clear" w:color="auto" w:fill="auto"/>
            <w:vAlign w:val="center"/>
          </w:tcPr>
          <w:p w14:paraId="7751E4D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Give opinions to the capital Representative of the Company at MEE Power Transformer Manufacturing Joint Stock Company ("MEE") and CFT </w:t>
            </w:r>
            <w:proofErr w:type="spellStart"/>
            <w:r>
              <w:rPr>
                <w:rFonts w:ascii="Arial" w:hAnsi="Arial"/>
                <w:color w:val="010000"/>
                <w:sz w:val="20"/>
              </w:rPr>
              <w:t>Vina</w:t>
            </w:r>
            <w:proofErr w:type="spellEnd"/>
            <w:r>
              <w:rPr>
                <w:rFonts w:ascii="Arial" w:hAnsi="Arial"/>
                <w:color w:val="010000"/>
                <w:sz w:val="20"/>
              </w:rPr>
              <w:t xml:space="preserve"> Copper Co., Ltd. ("CFT") on the senior personnel plan at units</w:t>
            </w:r>
          </w:p>
        </w:tc>
      </w:tr>
      <w:tr w:rsidR="00FF2375" w14:paraId="7B87B188" w14:textId="77777777" w:rsidTr="00716953">
        <w:tc>
          <w:tcPr>
            <w:tcW w:w="445" w:type="dxa"/>
            <w:shd w:val="clear" w:color="auto" w:fill="auto"/>
            <w:vAlign w:val="center"/>
          </w:tcPr>
          <w:p w14:paraId="0E37992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3060" w:type="dxa"/>
            <w:shd w:val="clear" w:color="auto" w:fill="auto"/>
            <w:vAlign w:val="center"/>
          </w:tcPr>
          <w:p w14:paraId="05FBDBE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01/2023/GE/QD-HDQT</w:t>
            </w:r>
          </w:p>
        </w:tc>
        <w:tc>
          <w:tcPr>
            <w:tcW w:w="1980" w:type="dxa"/>
            <w:shd w:val="clear" w:color="auto" w:fill="auto"/>
            <w:vAlign w:val="center"/>
          </w:tcPr>
          <w:p w14:paraId="2A2F886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January 4, 2023</w:t>
            </w:r>
          </w:p>
        </w:tc>
        <w:tc>
          <w:tcPr>
            <w:tcW w:w="8464" w:type="dxa"/>
            <w:shd w:val="clear" w:color="auto" w:fill="auto"/>
            <w:vAlign w:val="center"/>
          </w:tcPr>
          <w:p w14:paraId="7C91AC3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Rearrange the capital representative of the Company at EMIC Electrical Measuring Instrument Joint Stock Company</w:t>
            </w:r>
          </w:p>
        </w:tc>
      </w:tr>
      <w:tr w:rsidR="00FF2375" w14:paraId="45A6E48A" w14:textId="77777777" w:rsidTr="00716953">
        <w:tc>
          <w:tcPr>
            <w:tcW w:w="445" w:type="dxa"/>
            <w:shd w:val="clear" w:color="auto" w:fill="auto"/>
            <w:vAlign w:val="center"/>
          </w:tcPr>
          <w:p w14:paraId="1FB2B79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w:t>
            </w:r>
          </w:p>
        </w:tc>
        <w:tc>
          <w:tcPr>
            <w:tcW w:w="3060" w:type="dxa"/>
            <w:shd w:val="clear" w:color="auto" w:fill="auto"/>
            <w:vAlign w:val="center"/>
          </w:tcPr>
          <w:p w14:paraId="263A58E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02/2023/GE/QD-HDQT</w:t>
            </w:r>
          </w:p>
        </w:tc>
        <w:tc>
          <w:tcPr>
            <w:tcW w:w="1980" w:type="dxa"/>
            <w:shd w:val="clear" w:color="auto" w:fill="auto"/>
            <w:vAlign w:val="center"/>
          </w:tcPr>
          <w:p w14:paraId="2771541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8, 2023</w:t>
            </w:r>
          </w:p>
        </w:tc>
        <w:tc>
          <w:tcPr>
            <w:tcW w:w="8464" w:type="dxa"/>
            <w:shd w:val="clear" w:color="auto" w:fill="auto"/>
            <w:vAlign w:val="center"/>
          </w:tcPr>
          <w:p w14:paraId="41B486D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Adjust the capital representation rate of the Company's Capital Representative at Electrical </w:t>
            </w:r>
            <w:r>
              <w:rPr>
                <w:rFonts w:ascii="Arial" w:hAnsi="Arial"/>
                <w:color w:val="010000"/>
                <w:sz w:val="20"/>
              </w:rPr>
              <w:lastRenderedPageBreak/>
              <w:t>Equipment Joint Stock Company.</w:t>
            </w:r>
          </w:p>
        </w:tc>
      </w:tr>
      <w:tr w:rsidR="00FF2375" w14:paraId="5925D590" w14:textId="77777777" w:rsidTr="00716953">
        <w:tc>
          <w:tcPr>
            <w:tcW w:w="445" w:type="dxa"/>
            <w:shd w:val="clear" w:color="auto" w:fill="auto"/>
            <w:vAlign w:val="center"/>
          </w:tcPr>
          <w:p w14:paraId="2E9A5F9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3</w:t>
            </w:r>
          </w:p>
        </w:tc>
        <w:tc>
          <w:tcPr>
            <w:tcW w:w="3060" w:type="dxa"/>
            <w:shd w:val="clear" w:color="auto" w:fill="auto"/>
            <w:vAlign w:val="center"/>
          </w:tcPr>
          <w:p w14:paraId="73512AE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03/2023/GE/QD-HDQT</w:t>
            </w:r>
          </w:p>
        </w:tc>
        <w:tc>
          <w:tcPr>
            <w:tcW w:w="1980" w:type="dxa"/>
            <w:shd w:val="clear" w:color="auto" w:fill="auto"/>
            <w:vAlign w:val="center"/>
          </w:tcPr>
          <w:p w14:paraId="0BE8732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8, 2023</w:t>
            </w:r>
          </w:p>
        </w:tc>
        <w:tc>
          <w:tcPr>
            <w:tcW w:w="8464" w:type="dxa"/>
            <w:shd w:val="clear" w:color="auto" w:fill="auto"/>
            <w:vAlign w:val="center"/>
          </w:tcPr>
          <w:p w14:paraId="6F95994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Adjust the capital representation rate of the Company's Capital Representative at Vietnam Electric Cable Corporation</w:t>
            </w:r>
          </w:p>
        </w:tc>
      </w:tr>
      <w:tr w:rsidR="00FF2375" w14:paraId="29DA0C1B" w14:textId="77777777" w:rsidTr="00716953">
        <w:tc>
          <w:tcPr>
            <w:tcW w:w="445" w:type="dxa"/>
            <w:shd w:val="clear" w:color="auto" w:fill="auto"/>
            <w:vAlign w:val="center"/>
          </w:tcPr>
          <w:p w14:paraId="1B7EEBE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w:t>
            </w:r>
          </w:p>
        </w:tc>
        <w:tc>
          <w:tcPr>
            <w:tcW w:w="3060" w:type="dxa"/>
            <w:shd w:val="clear" w:color="auto" w:fill="auto"/>
            <w:vAlign w:val="center"/>
          </w:tcPr>
          <w:p w14:paraId="6F2DAB2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04/2023/GE/QD-HDQT</w:t>
            </w:r>
          </w:p>
        </w:tc>
        <w:tc>
          <w:tcPr>
            <w:tcW w:w="1980" w:type="dxa"/>
            <w:shd w:val="clear" w:color="auto" w:fill="auto"/>
            <w:vAlign w:val="center"/>
          </w:tcPr>
          <w:p w14:paraId="460CD38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29, 2023</w:t>
            </w:r>
          </w:p>
        </w:tc>
        <w:tc>
          <w:tcPr>
            <w:tcW w:w="8464" w:type="dxa"/>
            <w:shd w:val="clear" w:color="auto" w:fill="auto"/>
            <w:vAlign w:val="center"/>
          </w:tcPr>
          <w:p w14:paraId="751B0D4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Approve the main targets of CFT production and business plan in 2023</w:t>
            </w:r>
          </w:p>
        </w:tc>
      </w:tr>
      <w:tr w:rsidR="00FF2375" w14:paraId="1DBD196F" w14:textId="77777777" w:rsidTr="00716953">
        <w:tc>
          <w:tcPr>
            <w:tcW w:w="445" w:type="dxa"/>
            <w:shd w:val="clear" w:color="auto" w:fill="auto"/>
            <w:vAlign w:val="center"/>
          </w:tcPr>
          <w:p w14:paraId="2D0F261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w:t>
            </w:r>
          </w:p>
        </w:tc>
        <w:tc>
          <w:tcPr>
            <w:tcW w:w="3060" w:type="dxa"/>
            <w:shd w:val="clear" w:color="auto" w:fill="auto"/>
            <w:vAlign w:val="center"/>
          </w:tcPr>
          <w:p w14:paraId="39347E9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05/2023/GE/QD-HDQT</w:t>
            </w:r>
          </w:p>
        </w:tc>
        <w:tc>
          <w:tcPr>
            <w:tcW w:w="1980" w:type="dxa"/>
            <w:shd w:val="clear" w:color="auto" w:fill="auto"/>
            <w:vAlign w:val="center"/>
          </w:tcPr>
          <w:p w14:paraId="2DE86E7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29, 2023</w:t>
            </w:r>
          </w:p>
        </w:tc>
        <w:tc>
          <w:tcPr>
            <w:tcW w:w="8464" w:type="dxa"/>
            <w:shd w:val="clear" w:color="auto" w:fill="auto"/>
            <w:vAlign w:val="center"/>
          </w:tcPr>
          <w:p w14:paraId="48E1E93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Approve the main targets of CFT production and business plan of </w:t>
            </w:r>
            <w:r>
              <w:rPr>
                <w:rFonts w:ascii="Arial" w:hAnsi="Arial"/>
                <w:color w:val="010000"/>
                <w:sz w:val="20"/>
              </w:rPr>
              <w:tab/>
            </w:r>
            <w:proofErr w:type="spellStart"/>
            <w:r>
              <w:rPr>
                <w:rFonts w:ascii="Arial" w:hAnsi="Arial"/>
                <w:color w:val="010000"/>
                <w:sz w:val="20"/>
              </w:rPr>
              <w:t>Quang</w:t>
            </w:r>
            <w:proofErr w:type="spellEnd"/>
            <w:r>
              <w:rPr>
                <w:rFonts w:ascii="Arial" w:hAnsi="Arial"/>
                <w:color w:val="010000"/>
                <w:sz w:val="20"/>
              </w:rPr>
              <w:t xml:space="preserve"> Tri </w:t>
            </w:r>
            <w:proofErr w:type="spellStart"/>
            <w:r>
              <w:rPr>
                <w:rFonts w:ascii="Arial" w:hAnsi="Arial"/>
                <w:color w:val="010000"/>
                <w:sz w:val="20"/>
              </w:rPr>
              <w:t>Gelex</w:t>
            </w:r>
            <w:proofErr w:type="spellEnd"/>
            <w:r>
              <w:rPr>
                <w:rFonts w:ascii="Arial" w:hAnsi="Arial"/>
                <w:color w:val="010000"/>
                <w:sz w:val="20"/>
              </w:rPr>
              <w:t xml:space="preserve"> Energy Company Limited</w:t>
            </w:r>
          </w:p>
        </w:tc>
      </w:tr>
      <w:tr w:rsidR="00FF2375" w14:paraId="24814D8B" w14:textId="77777777" w:rsidTr="00716953">
        <w:tc>
          <w:tcPr>
            <w:tcW w:w="445" w:type="dxa"/>
            <w:shd w:val="clear" w:color="auto" w:fill="auto"/>
            <w:vAlign w:val="center"/>
          </w:tcPr>
          <w:p w14:paraId="7A85761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6</w:t>
            </w:r>
          </w:p>
        </w:tc>
        <w:tc>
          <w:tcPr>
            <w:tcW w:w="3060" w:type="dxa"/>
            <w:shd w:val="clear" w:color="auto" w:fill="auto"/>
            <w:vAlign w:val="center"/>
          </w:tcPr>
          <w:p w14:paraId="6D11189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06/2023/GE/QD-HDQT</w:t>
            </w:r>
          </w:p>
        </w:tc>
        <w:tc>
          <w:tcPr>
            <w:tcW w:w="1980" w:type="dxa"/>
            <w:shd w:val="clear" w:color="auto" w:fill="auto"/>
            <w:vAlign w:val="center"/>
          </w:tcPr>
          <w:p w14:paraId="43EA366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March 29, 2023</w:t>
            </w:r>
          </w:p>
        </w:tc>
        <w:tc>
          <w:tcPr>
            <w:tcW w:w="8464" w:type="dxa"/>
            <w:shd w:val="clear" w:color="auto" w:fill="auto"/>
            <w:vAlign w:val="center"/>
          </w:tcPr>
          <w:p w14:paraId="0B35A82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Approve the profit distribution plan for 2022 and the main targets of the production and business plan of </w:t>
            </w:r>
            <w:proofErr w:type="spellStart"/>
            <w:r>
              <w:rPr>
                <w:rFonts w:ascii="Arial" w:hAnsi="Arial"/>
                <w:color w:val="010000"/>
                <w:sz w:val="20"/>
              </w:rPr>
              <w:t>Gelex</w:t>
            </w:r>
            <w:proofErr w:type="spellEnd"/>
            <w:r>
              <w:rPr>
                <w:rFonts w:ascii="Arial" w:hAnsi="Arial"/>
                <w:color w:val="010000"/>
                <w:sz w:val="20"/>
              </w:rPr>
              <w:t xml:space="preserve"> Power Generation Company Limited in 2023</w:t>
            </w:r>
          </w:p>
        </w:tc>
      </w:tr>
      <w:tr w:rsidR="00FF2375" w14:paraId="7B063BA2" w14:textId="77777777" w:rsidTr="00716953">
        <w:tc>
          <w:tcPr>
            <w:tcW w:w="445" w:type="dxa"/>
            <w:shd w:val="clear" w:color="auto" w:fill="auto"/>
            <w:vAlign w:val="center"/>
          </w:tcPr>
          <w:p w14:paraId="0F8891C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7</w:t>
            </w:r>
          </w:p>
        </w:tc>
        <w:tc>
          <w:tcPr>
            <w:tcW w:w="3060" w:type="dxa"/>
            <w:shd w:val="clear" w:color="auto" w:fill="auto"/>
            <w:vAlign w:val="center"/>
          </w:tcPr>
          <w:p w14:paraId="054C852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07/2023/GE/QD-HDQT</w:t>
            </w:r>
          </w:p>
        </w:tc>
        <w:tc>
          <w:tcPr>
            <w:tcW w:w="1980" w:type="dxa"/>
            <w:shd w:val="clear" w:color="auto" w:fill="auto"/>
            <w:vAlign w:val="center"/>
          </w:tcPr>
          <w:p w14:paraId="639D4CE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249B75E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Arrange introduced personnel to join the THIBIDI Board of Directors</w:t>
            </w:r>
          </w:p>
        </w:tc>
      </w:tr>
      <w:tr w:rsidR="00FF2375" w14:paraId="6DB7B127" w14:textId="77777777" w:rsidTr="00716953">
        <w:tc>
          <w:tcPr>
            <w:tcW w:w="445" w:type="dxa"/>
            <w:shd w:val="clear" w:color="auto" w:fill="auto"/>
            <w:vAlign w:val="center"/>
          </w:tcPr>
          <w:p w14:paraId="392AC29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8</w:t>
            </w:r>
          </w:p>
        </w:tc>
        <w:tc>
          <w:tcPr>
            <w:tcW w:w="3060" w:type="dxa"/>
            <w:shd w:val="clear" w:color="auto" w:fill="auto"/>
            <w:vAlign w:val="center"/>
          </w:tcPr>
          <w:p w14:paraId="3877135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08/2023/GE/QD-HDQT</w:t>
            </w:r>
          </w:p>
        </w:tc>
        <w:tc>
          <w:tcPr>
            <w:tcW w:w="1980" w:type="dxa"/>
            <w:shd w:val="clear" w:color="auto" w:fill="auto"/>
            <w:vAlign w:val="center"/>
          </w:tcPr>
          <w:p w14:paraId="4B2CA75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0B1CDF8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Authorize to represent the capital of the Company at Electrical Equipment Joint Stock Company</w:t>
            </w:r>
          </w:p>
        </w:tc>
      </w:tr>
      <w:tr w:rsidR="00FF2375" w14:paraId="079408C8" w14:textId="77777777" w:rsidTr="00716953">
        <w:tc>
          <w:tcPr>
            <w:tcW w:w="445" w:type="dxa"/>
            <w:shd w:val="clear" w:color="auto" w:fill="auto"/>
            <w:vAlign w:val="center"/>
          </w:tcPr>
          <w:p w14:paraId="3B141C1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9</w:t>
            </w:r>
          </w:p>
        </w:tc>
        <w:tc>
          <w:tcPr>
            <w:tcW w:w="3060" w:type="dxa"/>
            <w:shd w:val="clear" w:color="auto" w:fill="auto"/>
            <w:vAlign w:val="center"/>
          </w:tcPr>
          <w:p w14:paraId="0D860F4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09/2023/GE/QD-HDQT</w:t>
            </w:r>
          </w:p>
        </w:tc>
        <w:tc>
          <w:tcPr>
            <w:tcW w:w="1980" w:type="dxa"/>
            <w:shd w:val="clear" w:color="auto" w:fill="auto"/>
            <w:vAlign w:val="center"/>
          </w:tcPr>
          <w:p w14:paraId="6B059CE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5160BF3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Arrange introduced personnel to join the Supervisory Board of Electrical Equipment Joint Stock Company</w:t>
            </w:r>
          </w:p>
        </w:tc>
      </w:tr>
      <w:tr w:rsidR="00FF2375" w14:paraId="48C619E4" w14:textId="77777777" w:rsidTr="00716953">
        <w:tc>
          <w:tcPr>
            <w:tcW w:w="445" w:type="dxa"/>
            <w:shd w:val="clear" w:color="auto" w:fill="auto"/>
            <w:vAlign w:val="center"/>
          </w:tcPr>
          <w:p w14:paraId="5521A0C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10</w:t>
            </w:r>
          </w:p>
        </w:tc>
        <w:tc>
          <w:tcPr>
            <w:tcW w:w="3060" w:type="dxa"/>
            <w:shd w:val="clear" w:color="auto" w:fill="auto"/>
            <w:vAlign w:val="center"/>
          </w:tcPr>
          <w:p w14:paraId="0622782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10/2023/GE/QD-HDQT</w:t>
            </w:r>
          </w:p>
        </w:tc>
        <w:tc>
          <w:tcPr>
            <w:tcW w:w="1980" w:type="dxa"/>
            <w:shd w:val="clear" w:color="auto" w:fill="auto"/>
            <w:vAlign w:val="center"/>
          </w:tcPr>
          <w:p w14:paraId="7368DD1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18F6A28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Arrange introduced personnel to join the Supervisory Board of Hanoi Electromechanical Manufacturing Joint Stock Company</w:t>
            </w:r>
          </w:p>
        </w:tc>
      </w:tr>
      <w:tr w:rsidR="00FF2375" w14:paraId="1B348DE3" w14:textId="77777777" w:rsidTr="00716953">
        <w:tc>
          <w:tcPr>
            <w:tcW w:w="445" w:type="dxa"/>
            <w:shd w:val="clear" w:color="auto" w:fill="auto"/>
            <w:vAlign w:val="center"/>
          </w:tcPr>
          <w:p w14:paraId="72DC1B8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11</w:t>
            </w:r>
          </w:p>
        </w:tc>
        <w:tc>
          <w:tcPr>
            <w:tcW w:w="3060" w:type="dxa"/>
            <w:shd w:val="clear" w:color="auto" w:fill="auto"/>
            <w:vAlign w:val="center"/>
          </w:tcPr>
          <w:p w14:paraId="0119639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11/2023/GE/QD-HDQT</w:t>
            </w:r>
          </w:p>
        </w:tc>
        <w:tc>
          <w:tcPr>
            <w:tcW w:w="1980" w:type="dxa"/>
            <w:shd w:val="clear" w:color="auto" w:fill="auto"/>
            <w:vAlign w:val="center"/>
          </w:tcPr>
          <w:p w14:paraId="460D4A7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06EF08E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Plan to consolidate personnel at </w:t>
            </w:r>
            <w:proofErr w:type="spellStart"/>
            <w:r>
              <w:rPr>
                <w:rFonts w:ascii="Arial" w:hAnsi="Arial"/>
                <w:color w:val="010000"/>
                <w:sz w:val="20"/>
              </w:rPr>
              <w:t>Phu</w:t>
            </w:r>
            <w:proofErr w:type="spellEnd"/>
            <w:r>
              <w:rPr>
                <w:rFonts w:ascii="Arial" w:hAnsi="Arial"/>
                <w:color w:val="010000"/>
                <w:sz w:val="20"/>
              </w:rPr>
              <w:t xml:space="preserve"> Thanh My Joint Stock Company</w:t>
            </w:r>
          </w:p>
        </w:tc>
      </w:tr>
      <w:tr w:rsidR="00FF2375" w14:paraId="711206D0" w14:textId="77777777" w:rsidTr="00716953">
        <w:tc>
          <w:tcPr>
            <w:tcW w:w="445" w:type="dxa"/>
            <w:shd w:val="clear" w:color="auto" w:fill="auto"/>
            <w:vAlign w:val="center"/>
          </w:tcPr>
          <w:p w14:paraId="4A33F16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12</w:t>
            </w:r>
          </w:p>
        </w:tc>
        <w:tc>
          <w:tcPr>
            <w:tcW w:w="3060" w:type="dxa"/>
            <w:shd w:val="clear" w:color="auto" w:fill="auto"/>
            <w:vAlign w:val="center"/>
          </w:tcPr>
          <w:p w14:paraId="45C05E7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12/2023/GE/QD-HDQT</w:t>
            </w:r>
          </w:p>
        </w:tc>
        <w:tc>
          <w:tcPr>
            <w:tcW w:w="1980" w:type="dxa"/>
            <w:shd w:val="clear" w:color="auto" w:fill="auto"/>
            <w:vAlign w:val="center"/>
          </w:tcPr>
          <w:p w14:paraId="7FF4227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53DA198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Rearrange personnel to join the Supervisory Board of GELEX Electricity Trading Joint Stock Company.</w:t>
            </w:r>
          </w:p>
        </w:tc>
      </w:tr>
      <w:tr w:rsidR="00FF2375" w14:paraId="6731036C" w14:textId="77777777" w:rsidTr="00716953">
        <w:tc>
          <w:tcPr>
            <w:tcW w:w="445" w:type="dxa"/>
            <w:shd w:val="clear" w:color="auto" w:fill="auto"/>
            <w:vAlign w:val="center"/>
          </w:tcPr>
          <w:p w14:paraId="5B9C514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13</w:t>
            </w:r>
          </w:p>
        </w:tc>
        <w:tc>
          <w:tcPr>
            <w:tcW w:w="3060" w:type="dxa"/>
            <w:shd w:val="clear" w:color="auto" w:fill="auto"/>
            <w:vAlign w:val="center"/>
          </w:tcPr>
          <w:p w14:paraId="16E7B4A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13/2023/GE/QD-HDQT</w:t>
            </w:r>
          </w:p>
        </w:tc>
        <w:tc>
          <w:tcPr>
            <w:tcW w:w="1980" w:type="dxa"/>
            <w:shd w:val="clear" w:color="auto" w:fill="auto"/>
            <w:vAlign w:val="center"/>
          </w:tcPr>
          <w:p w14:paraId="5209BDD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5AC5894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Rearrange personnel to join the Supervisory Board of </w:t>
            </w:r>
            <w:proofErr w:type="spellStart"/>
            <w:r>
              <w:rPr>
                <w:rFonts w:ascii="Arial" w:hAnsi="Arial"/>
                <w:color w:val="010000"/>
                <w:sz w:val="20"/>
              </w:rPr>
              <w:t>Gelex</w:t>
            </w:r>
            <w:proofErr w:type="spellEnd"/>
            <w:r>
              <w:rPr>
                <w:rFonts w:ascii="Arial" w:hAnsi="Arial"/>
                <w:color w:val="010000"/>
                <w:sz w:val="20"/>
              </w:rPr>
              <w:t xml:space="preserve"> Hung Yen Electricity Trading Joint Stock Company</w:t>
            </w:r>
          </w:p>
        </w:tc>
      </w:tr>
      <w:tr w:rsidR="00FF2375" w14:paraId="6DE31340" w14:textId="77777777" w:rsidTr="00716953">
        <w:tc>
          <w:tcPr>
            <w:tcW w:w="445" w:type="dxa"/>
            <w:shd w:val="clear" w:color="auto" w:fill="auto"/>
            <w:vAlign w:val="center"/>
          </w:tcPr>
          <w:p w14:paraId="5E5D25C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14</w:t>
            </w:r>
          </w:p>
        </w:tc>
        <w:tc>
          <w:tcPr>
            <w:tcW w:w="3060" w:type="dxa"/>
            <w:shd w:val="clear" w:color="auto" w:fill="auto"/>
            <w:vAlign w:val="center"/>
          </w:tcPr>
          <w:p w14:paraId="367EC0B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14/2023/GE/QD-HDQT</w:t>
            </w:r>
          </w:p>
        </w:tc>
        <w:tc>
          <w:tcPr>
            <w:tcW w:w="1980" w:type="dxa"/>
            <w:shd w:val="clear" w:color="auto" w:fill="auto"/>
            <w:vAlign w:val="center"/>
          </w:tcPr>
          <w:p w14:paraId="37B5327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11, 2023</w:t>
            </w:r>
          </w:p>
        </w:tc>
        <w:tc>
          <w:tcPr>
            <w:tcW w:w="8464" w:type="dxa"/>
            <w:shd w:val="clear" w:color="auto" w:fill="auto"/>
            <w:vAlign w:val="center"/>
          </w:tcPr>
          <w:p w14:paraId="3D5E836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Give opinion on the senior human resources plan at CADIVI Dong </w:t>
            </w:r>
            <w:proofErr w:type="spellStart"/>
            <w:r>
              <w:rPr>
                <w:rFonts w:ascii="Arial" w:hAnsi="Arial"/>
                <w:color w:val="010000"/>
                <w:sz w:val="20"/>
              </w:rPr>
              <w:t>Nai</w:t>
            </w:r>
            <w:proofErr w:type="spellEnd"/>
            <w:r>
              <w:rPr>
                <w:rFonts w:ascii="Arial" w:hAnsi="Arial"/>
                <w:color w:val="010000"/>
                <w:sz w:val="20"/>
              </w:rPr>
              <w:t xml:space="preserve"> Company Limited</w:t>
            </w:r>
          </w:p>
        </w:tc>
      </w:tr>
      <w:tr w:rsidR="00FF2375" w14:paraId="628C9A7D" w14:textId="77777777" w:rsidTr="00716953">
        <w:tc>
          <w:tcPr>
            <w:tcW w:w="445" w:type="dxa"/>
            <w:shd w:val="clear" w:color="auto" w:fill="auto"/>
            <w:vAlign w:val="center"/>
          </w:tcPr>
          <w:p w14:paraId="3B66777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15</w:t>
            </w:r>
          </w:p>
        </w:tc>
        <w:tc>
          <w:tcPr>
            <w:tcW w:w="3060" w:type="dxa"/>
            <w:shd w:val="clear" w:color="auto" w:fill="auto"/>
            <w:vAlign w:val="center"/>
          </w:tcPr>
          <w:p w14:paraId="6502A5F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16/2023/GE/QD-HDQT</w:t>
            </w:r>
          </w:p>
        </w:tc>
        <w:tc>
          <w:tcPr>
            <w:tcW w:w="1980" w:type="dxa"/>
            <w:shd w:val="clear" w:color="auto" w:fill="auto"/>
            <w:vAlign w:val="center"/>
          </w:tcPr>
          <w:p w14:paraId="31A6C1D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17, 2023</w:t>
            </w:r>
          </w:p>
        </w:tc>
        <w:tc>
          <w:tcPr>
            <w:tcW w:w="8464" w:type="dxa"/>
            <w:shd w:val="clear" w:color="auto" w:fill="auto"/>
            <w:vAlign w:val="center"/>
          </w:tcPr>
          <w:p w14:paraId="656804C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on the arrangement of personnel to hold the position of Chair of the Board of Directors of Electrical Equipment Joint Stock Company for the term of 2019-2024.</w:t>
            </w:r>
          </w:p>
        </w:tc>
      </w:tr>
      <w:tr w:rsidR="00FF2375" w14:paraId="4E1B76B3" w14:textId="77777777" w:rsidTr="00716953">
        <w:tc>
          <w:tcPr>
            <w:tcW w:w="445" w:type="dxa"/>
            <w:shd w:val="clear" w:color="auto" w:fill="auto"/>
            <w:vAlign w:val="center"/>
          </w:tcPr>
          <w:p w14:paraId="470F96D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16</w:t>
            </w:r>
          </w:p>
        </w:tc>
        <w:tc>
          <w:tcPr>
            <w:tcW w:w="3060" w:type="dxa"/>
            <w:shd w:val="clear" w:color="auto" w:fill="auto"/>
            <w:vAlign w:val="center"/>
          </w:tcPr>
          <w:p w14:paraId="3C1A590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17/2023/GE/QD-HDQT</w:t>
            </w:r>
          </w:p>
        </w:tc>
        <w:tc>
          <w:tcPr>
            <w:tcW w:w="1980" w:type="dxa"/>
            <w:shd w:val="clear" w:color="auto" w:fill="auto"/>
            <w:vAlign w:val="center"/>
          </w:tcPr>
          <w:p w14:paraId="59D6076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May 16, 2023</w:t>
            </w:r>
          </w:p>
        </w:tc>
        <w:tc>
          <w:tcPr>
            <w:tcW w:w="8464" w:type="dxa"/>
            <w:shd w:val="clear" w:color="auto" w:fill="auto"/>
            <w:vAlign w:val="center"/>
          </w:tcPr>
          <w:p w14:paraId="02E60A0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Adjust the capital representation rate of the Company's capital representative at Electrical Equipment Joint Stock Company.</w:t>
            </w:r>
          </w:p>
        </w:tc>
      </w:tr>
      <w:tr w:rsidR="00FF2375" w14:paraId="2FDE8FEF" w14:textId="77777777" w:rsidTr="00716953">
        <w:tc>
          <w:tcPr>
            <w:tcW w:w="445" w:type="dxa"/>
            <w:shd w:val="clear" w:color="auto" w:fill="auto"/>
            <w:vAlign w:val="center"/>
          </w:tcPr>
          <w:p w14:paraId="0EA587C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17</w:t>
            </w:r>
          </w:p>
        </w:tc>
        <w:tc>
          <w:tcPr>
            <w:tcW w:w="3060" w:type="dxa"/>
            <w:shd w:val="clear" w:color="auto" w:fill="auto"/>
            <w:vAlign w:val="center"/>
          </w:tcPr>
          <w:p w14:paraId="7F57749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17A/2023/GE/QD-HDQT</w:t>
            </w:r>
          </w:p>
        </w:tc>
        <w:tc>
          <w:tcPr>
            <w:tcW w:w="1980" w:type="dxa"/>
            <w:shd w:val="clear" w:color="auto" w:fill="auto"/>
            <w:vAlign w:val="center"/>
          </w:tcPr>
          <w:p w14:paraId="5921FDF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June 6, 2023</w:t>
            </w:r>
          </w:p>
        </w:tc>
        <w:tc>
          <w:tcPr>
            <w:tcW w:w="8464" w:type="dxa"/>
            <w:shd w:val="clear" w:color="auto" w:fill="auto"/>
            <w:vAlign w:val="center"/>
          </w:tcPr>
          <w:p w14:paraId="0818862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Plan for the personnel at Dong Anh Electrical Equipment Corporation - Joint Stock Company</w:t>
            </w:r>
          </w:p>
        </w:tc>
      </w:tr>
      <w:tr w:rsidR="00FF2375" w14:paraId="1FB987AC" w14:textId="77777777" w:rsidTr="00716953">
        <w:tc>
          <w:tcPr>
            <w:tcW w:w="445" w:type="dxa"/>
            <w:shd w:val="clear" w:color="auto" w:fill="auto"/>
            <w:vAlign w:val="center"/>
          </w:tcPr>
          <w:p w14:paraId="0844858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18</w:t>
            </w:r>
          </w:p>
        </w:tc>
        <w:tc>
          <w:tcPr>
            <w:tcW w:w="3060" w:type="dxa"/>
            <w:shd w:val="clear" w:color="auto" w:fill="auto"/>
            <w:vAlign w:val="center"/>
          </w:tcPr>
          <w:p w14:paraId="47C3BE1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18/2023/GE/QD-HDQT</w:t>
            </w:r>
          </w:p>
        </w:tc>
        <w:tc>
          <w:tcPr>
            <w:tcW w:w="1980" w:type="dxa"/>
            <w:shd w:val="clear" w:color="auto" w:fill="auto"/>
            <w:vAlign w:val="center"/>
          </w:tcPr>
          <w:p w14:paraId="3B5FA88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June 14, 2023</w:t>
            </w:r>
          </w:p>
        </w:tc>
        <w:tc>
          <w:tcPr>
            <w:tcW w:w="8464" w:type="dxa"/>
            <w:shd w:val="clear" w:color="auto" w:fill="auto"/>
            <w:vAlign w:val="center"/>
          </w:tcPr>
          <w:p w14:paraId="5FD23EA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Adjust the personnel plan at Dong Anh Electrical Equipment Corporation - Joint Stock Company</w:t>
            </w:r>
          </w:p>
        </w:tc>
      </w:tr>
      <w:tr w:rsidR="00FF2375" w14:paraId="3A930F9A" w14:textId="77777777" w:rsidTr="00716953">
        <w:tc>
          <w:tcPr>
            <w:tcW w:w="445" w:type="dxa"/>
            <w:shd w:val="clear" w:color="auto" w:fill="auto"/>
            <w:vAlign w:val="center"/>
          </w:tcPr>
          <w:p w14:paraId="2B969B8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19</w:t>
            </w:r>
          </w:p>
        </w:tc>
        <w:tc>
          <w:tcPr>
            <w:tcW w:w="3060" w:type="dxa"/>
            <w:shd w:val="clear" w:color="auto" w:fill="auto"/>
            <w:vAlign w:val="center"/>
          </w:tcPr>
          <w:p w14:paraId="4BD8DC1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19/2023/GE/QD-HDQT</w:t>
            </w:r>
          </w:p>
        </w:tc>
        <w:tc>
          <w:tcPr>
            <w:tcW w:w="1980" w:type="dxa"/>
            <w:shd w:val="clear" w:color="auto" w:fill="auto"/>
            <w:vAlign w:val="center"/>
          </w:tcPr>
          <w:p w14:paraId="5981111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September 29, 2023</w:t>
            </w:r>
          </w:p>
        </w:tc>
        <w:tc>
          <w:tcPr>
            <w:tcW w:w="8464" w:type="dxa"/>
            <w:shd w:val="clear" w:color="auto" w:fill="auto"/>
            <w:vAlign w:val="center"/>
          </w:tcPr>
          <w:p w14:paraId="477A517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Promulgate an amended and supplemented appendix - Appendix 01 - List of member companies subject to thorough management, Appendix 02 - contents/issues that representatives must consult with GELEX ELECTRIC according to the Regulations on capital representatives of GELEX ELECTRIC</w:t>
            </w:r>
          </w:p>
        </w:tc>
      </w:tr>
      <w:tr w:rsidR="00FF2375" w14:paraId="3410BBE5" w14:textId="77777777" w:rsidTr="00716953">
        <w:tc>
          <w:tcPr>
            <w:tcW w:w="445" w:type="dxa"/>
            <w:shd w:val="clear" w:color="auto" w:fill="auto"/>
            <w:vAlign w:val="center"/>
          </w:tcPr>
          <w:p w14:paraId="36CA5F9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20</w:t>
            </w:r>
          </w:p>
        </w:tc>
        <w:tc>
          <w:tcPr>
            <w:tcW w:w="3060" w:type="dxa"/>
            <w:shd w:val="clear" w:color="auto" w:fill="auto"/>
            <w:vAlign w:val="center"/>
          </w:tcPr>
          <w:p w14:paraId="0CC1D2C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20/2023/GE/QD-HDQT</w:t>
            </w:r>
          </w:p>
        </w:tc>
        <w:tc>
          <w:tcPr>
            <w:tcW w:w="1980" w:type="dxa"/>
            <w:shd w:val="clear" w:color="auto" w:fill="auto"/>
            <w:vAlign w:val="center"/>
          </w:tcPr>
          <w:p w14:paraId="02BF517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December 22, 2023</w:t>
            </w:r>
          </w:p>
        </w:tc>
        <w:tc>
          <w:tcPr>
            <w:tcW w:w="8464" w:type="dxa"/>
            <w:shd w:val="clear" w:color="auto" w:fill="auto"/>
            <w:vAlign w:val="center"/>
          </w:tcPr>
          <w:p w14:paraId="00A4244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to the capital Representative of the Company at MEE Power Transformer Manufacturing Joint Stock Company ("MEE") on the senior personnel plan at unit</w:t>
            </w:r>
          </w:p>
        </w:tc>
      </w:tr>
      <w:tr w:rsidR="00FF2375" w14:paraId="2C5E3606" w14:textId="77777777" w:rsidTr="00716953">
        <w:tc>
          <w:tcPr>
            <w:tcW w:w="445" w:type="dxa"/>
            <w:shd w:val="clear" w:color="auto" w:fill="auto"/>
            <w:vAlign w:val="center"/>
          </w:tcPr>
          <w:p w14:paraId="0105139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21</w:t>
            </w:r>
          </w:p>
        </w:tc>
        <w:tc>
          <w:tcPr>
            <w:tcW w:w="3060" w:type="dxa"/>
            <w:shd w:val="clear" w:color="auto" w:fill="auto"/>
            <w:vAlign w:val="center"/>
          </w:tcPr>
          <w:p w14:paraId="3ACD083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21/2023/GE/QD-HDQT</w:t>
            </w:r>
          </w:p>
        </w:tc>
        <w:tc>
          <w:tcPr>
            <w:tcW w:w="1980" w:type="dxa"/>
            <w:shd w:val="clear" w:color="auto" w:fill="auto"/>
            <w:vAlign w:val="center"/>
          </w:tcPr>
          <w:p w14:paraId="66C025D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December 22, 2023</w:t>
            </w:r>
          </w:p>
        </w:tc>
        <w:tc>
          <w:tcPr>
            <w:tcW w:w="8464" w:type="dxa"/>
            <w:shd w:val="clear" w:color="auto" w:fill="auto"/>
            <w:vAlign w:val="center"/>
          </w:tcPr>
          <w:p w14:paraId="7477A0B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Give opinion to the capital Representative of the Company at CFT Vina Copper Co., Ltd. ("CFT") on the senior personnel plan at unit.</w:t>
            </w:r>
          </w:p>
        </w:tc>
      </w:tr>
    </w:tbl>
    <w:p w14:paraId="354B430C" w14:textId="77777777" w:rsidR="00FF2375" w:rsidRDefault="00DC62A2" w:rsidP="003F2FBF">
      <w:pPr>
        <w:numPr>
          <w:ilvl w:val="0"/>
          <w:numId w:val="2"/>
        </w:numPr>
        <w:pBdr>
          <w:top w:val="nil"/>
          <w:left w:val="nil"/>
          <w:bottom w:val="nil"/>
          <w:right w:val="nil"/>
          <w:between w:val="nil"/>
        </w:pBdr>
        <w:tabs>
          <w:tab w:val="left" w:pos="360"/>
          <w:tab w:val="left" w:pos="450"/>
        </w:tabs>
        <w:spacing w:after="120" w:line="360" w:lineRule="auto"/>
        <w:rPr>
          <w:color w:val="010000"/>
          <w:sz w:val="20"/>
          <w:szCs w:val="20"/>
        </w:rPr>
      </w:pPr>
      <w:r>
        <w:rPr>
          <w:rFonts w:ascii="Arial" w:hAnsi="Arial"/>
          <w:color w:val="010000"/>
          <w:sz w:val="20"/>
        </w:rPr>
        <w:t>The Supervisory Board (in 2023)</w:t>
      </w:r>
    </w:p>
    <w:p w14:paraId="2357E60C" w14:textId="77777777" w:rsidR="00FF2375" w:rsidRDefault="00DC62A2" w:rsidP="003F2FBF">
      <w:pPr>
        <w:numPr>
          <w:ilvl w:val="0"/>
          <w:numId w:val="9"/>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Supervisory Board:</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3060"/>
        <w:gridCol w:w="3060"/>
        <w:gridCol w:w="4248"/>
        <w:gridCol w:w="3225"/>
      </w:tblGrid>
      <w:tr w:rsidR="00FF2375" w14:paraId="3C974280" w14:textId="77777777" w:rsidTr="00716953">
        <w:tc>
          <w:tcPr>
            <w:tcW w:w="355" w:type="dxa"/>
            <w:shd w:val="clear" w:color="auto" w:fill="auto"/>
            <w:vAlign w:val="center"/>
          </w:tcPr>
          <w:p w14:paraId="7E21272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w:t>
            </w:r>
          </w:p>
        </w:tc>
        <w:tc>
          <w:tcPr>
            <w:tcW w:w="3060" w:type="dxa"/>
            <w:shd w:val="clear" w:color="auto" w:fill="auto"/>
            <w:vAlign w:val="center"/>
          </w:tcPr>
          <w:p w14:paraId="58E830B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3060" w:type="dxa"/>
            <w:shd w:val="clear" w:color="auto" w:fill="auto"/>
            <w:vAlign w:val="center"/>
          </w:tcPr>
          <w:p w14:paraId="5EA136F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Position</w:t>
            </w:r>
          </w:p>
        </w:tc>
        <w:tc>
          <w:tcPr>
            <w:tcW w:w="4248" w:type="dxa"/>
            <w:shd w:val="clear" w:color="auto" w:fill="auto"/>
            <w:vAlign w:val="center"/>
          </w:tcPr>
          <w:p w14:paraId="69C5955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3225" w:type="dxa"/>
            <w:shd w:val="clear" w:color="auto" w:fill="auto"/>
            <w:vAlign w:val="center"/>
          </w:tcPr>
          <w:p w14:paraId="5BFE0F2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Qualification</w:t>
            </w:r>
          </w:p>
        </w:tc>
      </w:tr>
      <w:tr w:rsidR="00FF2375" w14:paraId="1CC13285" w14:textId="77777777" w:rsidTr="00716953">
        <w:tc>
          <w:tcPr>
            <w:tcW w:w="355" w:type="dxa"/>
            <w:shd w:val="clear" w:color="auto" w:fill="auto"/>
            <w:vAlign w:val="center"/>
          </w:tcPr>
          <w:p w14:paraId="11DEF65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3060" w:type="dxa"/>
            <w:shd w:val="clear" w:color="auto" w:fill="auto"/>
            <w:vAlign w:val="center"/>
          </w:tcPr>
          <w:p w14:paraId="319DA9F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Ms. Nguyen Thi Huyen</w:t>
            </w:r>
          </w:p>
        </w:tc>
        <w:tc>
          <w:tcPr>
            <w:tcW w:w="3060" w:type="dxa"/>
            <w:shd w:val="clear" w:color="auto" w:fill="auto"/>
            <w:vAlign w:val="center"/>
          </w:tcPr>
          <w:p w14:paraId="088E6FA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Chief of the Supervisory Board</w:t>
            </w:r>
          </w:p>
        </w:tc>
        <w:tc>
          <w:tcPr>
            <w:tcW w:w="4248" w:type="dxa"/>
            <w:shd w:val="clear" w:color="auto" w:fill="auto"/>
            <w:vAlign w:val="center"/>
          </w:tcPr>
          <w:p w14:paraId="5B5F1ED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dismissal as a member/Head of the Supervisory Board: April 19, 2023</w:t>
            </w:r>
          </w:p>
        </w:tc>
        <w:tc>
          <w:tcPr>
            <w:tcW w:w="3225" w:type="dxa"/>
            <w:shd w:val="clear" w:color="auto" w:fill="auto"/>
            <w:vAlign w:val="center"/>
          </w:tcPr>
          <w:p w14:paraId="6B2F9DA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University - Major in Accounting</w:t>
            </w:r>
          </w:p>
        </w:tc>
      </w:tr>
      <w:tr w:rsidR="00FF2375" w14:paraId="028CE1FB" w14:textId="77777777" w:rsidTr="00716953">
        <w:tc>
          <w:tcPr>
            <w:tcW w:w="355" w:type="dxa"/>
            <w:shd w:val="clear" w:color="auto" w:fill="auto"/>
            <w:vAlign w:val="center"/>
          </w:tcPr>
          <w:p w14:paraId="3ABBDA2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w:t>
            </w:r>
          </w:p>
        </w:tc>
        <w:tc>
          <w:tcPr>
            <w:tcW w:w="3060" w:type="dxa"/>
            <w:shd w:val="clear" w:color="auto" w:fill="auto"/>
            <w:vAlign w:val="center"/>
          </w:tcPr>
          <w:p w14:paraId="53ADE39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Ms. Tieu Thi Dung</w:t>
            </w:r>
          </w:p>
        </w:tc>
        <w:tc>
          <w:tcPr>
            <w:tcW w:w="3060" w:type="dxa"/>
            <w:shd w:val="clear" w:color="auto" w:fill="auto"/>
            <w:vAlign w:val="center"/>
          </w:tcPr>
          <w:p w14:paraId="5100D94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4248" w:type="dxa"/>
            <w:shd w:val="clear" w:color="auto" w:fill="auto"/>
            <w:vAlign w:val="center"/>
          </w:tcPr>
          <w:p w14:paraId="289BF57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dismissal as member of the Supervisory Board: April 19, 2023</w:t>
            </w:r>
          </w:p>
        </w:tc>
        <w:tc>
          <w:tcPr>
            <w:tcW w:w="3225" w:type="dxa"/>
            <w:shd w:val="clear" w:color="auto" w:fill="auto"/>
            <w:vAlign w:val="center"/>
          </w:tcPr>
          <w:p w14:paraId="0225E34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Bachelor of Accounting</w:t>
            </w:r>
          </w:p>
        </w:tc>
      </w:tr>
      <w:tr w:rsidR="00FF2375" w14:paraId="787BDF97" w14:textId="77777777" w:rsidTr="00716953">
        <w:tc>
          <w:tcPr>
            <w:tcW w:w="355" w:type="dxa"/>
            <w:shd w:val="clear" w:color="auto" w:fill="auto"/>
            <w:vAlign w:val="center"/>
          </w:tcPr>
          <w:p w14:paraId="71C5FCB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3</w:t>
            </w:r>
          </w:p>
        </w:tc>
        <w:tc>
          <w:tcPr>
            <w:tcW w:w="3060" w:type="dxa"/>
            <w:shd w:val="clear" w:color="auto" w:fill="auto"/>
            <w:vAlign w:val="center"/>
          </w:tcPr>
          <w:p w14:paraId="537D524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Mr. Nguyen Hoang Viet</w:t>
            </w:r>
          </w:p>
        </w:tc>
        <w:tc>
          <w:tcPr>
            <w:tcW w:w="3060" w:type="dxa"/>
            <w:shd w:val="clear" w:color="auto" w:fill="auto"/>
            <w:vAlign w:val="center"/>
          </w:tcPr>
          <w:p w14:paraId="09CADAA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4248" w:type="dxa"/>
            <w:shd w:val="clear" w:color="auto" w:fill="auto"/>
            <w:vAlign w:val="center"/>
          </w:tcPr>
          <w:p w14:paraId="4632A5C9" w14:textId="77777777" w:rsidR="00FF2375" w:rsidRDefault="00FF2375" w:rsidP="00716953">
            <w:pPr>
              <w:tabs>
                <w:tab w:val="left" w:pos="360"/>
                <w:tab w:val="left" w:pos="450"/>
              </w:tabs>
              <w:spacing w:line="360" w:lineRule="auto"/>
              <w:rPr>
                <w:rFonts w:ascii="Arial" w:eastAsia="Arial" w:hAnsi="Arial" w:cs="Arial"/>
                <w:color w:val="010000"/>
                <w:sz w:val="20"/>
                <w:szCs w:val="20"/>
              </w:rPr>
            </w:pPr>
          </w:p>
        </w:tc>
        <w:tc>
          <w:tcPr>
            <w:tcW w:w="3225" w:type="dxa"/>
            <w:shd w:val="clear" w:color="auto" w:fill="auto"/>
            <w:vAlign w:val="center"/>
          </w:tcPr>
          <w:p w14:paraId="200EF28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Bachelor of International Trade - CIA Foreign Trade University</w:t>
            </w:r>
          </w:p>
        </w:tc>
      </w:tr>
      <w:tr w:rsidR="00FF2375" w14:paraId="490F72E7" w14:textId="77777777" w:rsidTr="00716953">
        <w:tc>
          <w:tcPr>
            <w:tcW w:w="355" w:type="dxa"/>
            <w:shd w:val="clear" w:color="auto" w:fill="auto"/>
            <w:vAlign w:val="center"/>
          </w:tcPr>
          <w:p w14:paraId="433D91E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w:t>
            </w:r>
          </w:p>
        </w:tc>
        <w:tc>
          <w:tcPr>
            <w:tcW w:w="3060" w:type="dxa"/>
            <w:shd w:val="clear" w:color="auto" w:fill="auto"/>
            <w:vAlign w:val="center"/>
          </w:tcPr>
          <w:p w14:paraId="2C14047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Mr. Dao Viet </w:t>
            </w:r>
            <w:proofErr w:type="spellStart"/>
            <w:r>
              <w:rPr>
                <w:rFonts w:ascii="Arial" w:hAnsi="Arial"/>
                <w:color w:val="010000"/>
                <w:sz w:val="20"/>
              </w:rPr>
              <w:t>Dinh</w:t>
            </w:r>
            <w:proofErr w:type="spellEnd"/>
          </w:p>
        </w:tc>
        <w:tc>
          <w:tcPr>
            <w:tcW w:w="3060" w:type="dxa"/>
            <w:shd w:val="clear" w:color="auto" w:fill="auto"/>
            <w:vAlign w:val="center"/>
          </w:tcPr>
          <w:p w14:paraId="16FD35F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Chief of the Supervisory Board</w:t>
            </w:r>
          </w:p>
        </w:tc>
        <w:tc>
          <w:tcPr>
            <w:tcW w:w="4248" w:type="dxa"/>
            <w:shd w:val="clear" w:color="auto" w:fill="auto"/>
            <w:vAlign w:val="center"/>
          </w:tcPr>
          <w:p w14:paraId="0B0CC0B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appointment as Head of the Supervisory Board: April 19, 2023</w:t>
            </w:r>
          </w:p>
        </w:tc>
        <w:tc>
          <w:tcPr>
            <w:tcW w:w="3225" w:type="dxa"/>
            <w:shd w:val="clear" w:color="auto" w:fill="auto"/>
            <w:vAlign w:val="center"/>
          </w:tcPr>
          <w:p w14:paraId="034A00D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Bachelor of Economics - Academy of Finance; CPA Vietnam</w:t>
            </w:r>
          </w:p>
        </w:tc>
      </w:tr>
      <w:tr w:rsidR="00FF2375" w14:paraId="53F89782" w14:textId="77777777" w:rsidTr="00716953">
        <w:tc>
          <w:tcPr>
            <w:tcW w:w="355" w:type="dxa"/>
            <w:shd w:val="clear" w:color="auto" w:fill="auto"/>
            <w:vAlign w:val="center"/>
          </w:tcPr>
          <w:p w14:paraId="70B7DB3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w:t>
            </w:r>
          </w:p>
        </w:tc>
        <w:tc>
          <w:tcPr>
            <w:tcW w:w="3060" w:type="dxa"/>
            <w:shd w:val="clear" w:color="auto" w:fill="auto"/>
            <w:vAlign w:val="center"/>
          </w:tcPr>
          <w:p w14:paraId="5862A36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Ms. Bui Thi Trang</w:t>
            </w:r>
          </w:p>
        </w:tc>
        <w:tc>
          <w:tcPr>
            <w:tcW w:w="3060" w:type="dxa"/>
            <w:shd w:val="clear" w:color="auto" w:fill="auto"/>
            <w:vAlign w:val="center"/>
          </w:tcPr>
          <w:p w14:paraId="5B238427"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4248" w:type="dxa"/>
            <w:shd w:val="clear" w:color="auto" w:fill="auto"/>
            <w:vAlign w:val="center"/>
          </w:tcPr>
          <w:p w14:paraId="7C91AEE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appointment as member of the Supervisory Board: April 19, 2023</w:t>
            </w:r>
          </w:p>
        </w:tc>
        <w:tc>
          <w:tcPr>
            <w:tcW w:w="3225" w:type="dxa"/>
            <w:shd w:val="clear" w:color="auto" w:fill="auto"/>
            <w:vAlign w:val="center"/>
          </w:tcPr>
          <w:p w14:paraId="7BF07D0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Bachelor of Accounting - National Economics University</w:t>
            </w:r>
          </w:p>
        </w:tc>
      </w:tr>
    </w:tbl>
    <w:p w14:paraId="02D931B8" w14:textId="77777777" w:rsidR="00FF2375" w:rsidRDefault="00DC62A2" w:rsidP="003F2FBF">
      <w:pPr>
        <w:numPr>
          <w:ilvl w:val="0"/>
          <w:numId w:val="2"/>
        </w:numPr>
        <w:pBdr>
          <w:top w:val="nil"/>
          <w:left w:val="nil"/>
          <w:bottom w:val="nil"/>
          <w:right w:val="nil"/>
          <w:between w:val="nil"/>
        </w:pBdr>
        <w:tabs>
          <w:tab w:val="left" w:pos="360"/>
          <w:tab w:val="left" w:pos="450"/>
        </w:tabs>
        <w:spacing w:after="120" w:line="360" w:lineRule="auto"/>
        <w:rPr>
          <w:color w:val="010000"/>
          <w:sz w:val="20"/>
          <w:szCs w:val="20"/>
        </w:rPr>
      </w:pPr>
      <w:r>
        <w:rPr>
          <w:rFonts w:ascii="Arial" w:hAnsi="Arial"/>
          <w:color w:val="010000"/>
          <w:sz w:val="20"/>
        </w:rPr>
        <w:lastRenderedPageBreak/>
        <w:t xml:space="preserve">  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3060"/>
        <w:gridCol w:w="1800"/>
        <w:gridCol w:w="5580"/>
        <w:gridCol w:w="3154"/>
      </w:tblGrid>
      <w:tr w:rsidR="00FF2375" w14:paraId="77383B8D" w14:textId="77777777" w:rsidTr="00716953">
        <w:tc>
          <w:tcPr>
            <w:tcW w:w="355" w:type="dxa"/>
            <w:shd w:val="clear" w:color="auto" w:fill="auto"/>
            <w:vAlign w:val="center"/>
          </w:tcPr>
          <w:p w14:paraId="61550B0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w:t>
            </w:r>
          </w:p>
        </w:tc>
        <w:tc>
          <w:tcPr>
            <w:tcW w:w="3060" w:type="dxa"/>
            <w:shd w:val="clear" w:color="auto" w:fill="auto"/>
            <w:vAlign w:val="center"/>
          </w:tcPr>
          <w:p w14:paraId="1693F0D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Member of the Executive Board</w:t>
            </w:r>
          </w:p>
        </w:tc>
        <w:tc>
          <w:tcPr>
            <w:tcW w:w="1800" w:type="dxa"/>
            <w:shd w:val="clear" w:color="auto" w:fill="auto"/>
            <w:vAlign w:val="center"/>
          </w:tcPr>
          <w:p w14:paraId="448A6F65"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birth</w:t>
            </w:r>
          </w:p>
        </w:tc>
        <w:tc>
          <w:tcPr>
            <w:tcW w:w="5580" w:type="dxa"/>
            <w:shd w:val="clear" w:color="auto" w:fill="auto"/>
            <w:vAlign w:val="center"/>
          </w:tcPr>
          <w:p w14:paraId="0DE05DFF"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Qualification</w:t>
            </w:r>
          </w:p>
        </w:tc>
        <w:tc>
          <w:tcPr>
            <w:tcW w:w="3154" w:type="dxa"/>
            <w:shd w:val="clear" w:color="auto" w:fill="auto"/>
            <w:vAlign w:val="center"/>
          </w:tcPr>
          <w:p w14:paraId="7382AD1E"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FF2375" w14:paraId="7EF904FC" w14:textId="77777777" w:rsidTr="00716953">
        <w:tc>
          <w:tcPr>
            <w:tcW w:w="355" w:type="dxa"/>
            <w:shd w:val="clear" w:color="auto" w:fill="auto"/>
            <w:vAlign w:val="center"/>
          </w:tcPr>
          <w:p w14:paraId="4351808A"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3060" w:type="dxa"/>
            <w:shd w:val="clear" w:color="auto" w:fill="auto"/>
            <w:vAlign w:val="center"/>
          </w:tcPr>
          <w:p w14:paraId="28BD12C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 General Manager of the Company</w:t>
            </w:r>
          </w:p>
        </w:tc>
        <w:tc>
          <w:tcPr>
            <w:tcW w:w="1800" w:type="dxa"/>
            <w:shd w:val="clear" w:color="auto" w:fill="auto"/>
            <w:vAlign w:val="center"/>
          </w:tcPr>
          <w:p w14:paraId="78859A81"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August 13, 1982</w:t>
            </w:r>
          </w:p>
        </w:tc>
        <w:tc>
          <w:tcPr>
            <w:tcW w:w="5580" w:type="dxa"/>
            <w:shd w:val="clear" w:color="auto" w:fill="auto"/>
            <w:vAlign w:val="center"/>
          </w:tcPr>
          <w:p w14:paraId="388534A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Major in International Business - Hanoi Foreign Trade University</w:t>
            </w:r>
          </w:p>
        </w:tc>
        <w:tc>
          <w:tcPr>
            <w:tcW w:w="3154" w:type="dxa"/>
            <w:shd w:val="clear" w:color="auto" w:fill="auto"/>
            <w:vAlign w:val="center"/>
          </w:tcPr>
          <w:p w14:paraId="694108B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April 1, 2020</w:t>
            </w:r>
          </w:p>
        </w:tc>
      </w:tr>
      <w:tr w:rsidR="00FF2375" w14:paraId="1A278025" w14:textId="77777777" w:rsidTr="00716953">
        <w:tc>
          <w:tcPr>
            <w:tcW w:w="355" w:type="dxa"/>
            <w:shd w:val="clear" w:color="auto" w:fill="auto"/>
            <w:vAlign w:val="center"/>
          </w:tcPr>
          <w:p w14:paraId="32413EF2"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w:t>
            </w:r>
          </w:p>
        </w:tc>
        <w:tc>
          <w:tcPr>
            <w:tcW w:w="3060" w:type="dxa"/>
            <w:shd w:val="clear" w:color="auto" w:fill="auto"/>
            <w:vAlign w:val="center"/>
          </w:tcPr>
          <w:p w14:paraId="0C188616"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Mr. Pham Tuan Anh - Deputy General Manager of the Company</w:t>
            </w:r>
          </w:p>
        </w:tc>
        <w:tc>
          <w:tcPr>
            <w:tcW w:w="1800" w:type="dxa"/>
            <w:shd w:val="clear" w:color="auto" w:fill="auto"/>
            <w:vAlign w:val="center"/>
          </w:tcPr>
          <w:p w14:paraId="23DCA800"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November 3, 1976</w:t>
            </w:r>
          </w:p>
        </w:tc>
        <w:tc>
          <w:tcPr>
            <w:tcW w:w="5580" w:type="dxa"/>
            <w:shd w:val="clear" w:color="auto" w:fill="auto"/>
            <w:vAlign w:val="center"/>
          </w:tcPr>
          <w:p w14:paraId="6325CFB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Bachelor of Economics - Academy of Finance</w:t>
            </w:r>
          </w:p>
        </w:tc>
        <w:tc>
          <w:tcPr>
            <w:tcW w:w="3154" w:type="dxa"/>
            <w:shd w:val="clear" w:color="auto" w:fill="auto"/>
            <w:vAlign w:val="center"/>
          </w:tcPr>
          <w:p w14:paraId="3C9E2613"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November 15, 2021</w:t>
            </w:r>
          </w:p>
        </w:tc>
      </w:tr>
    </w:tbl>
    <w:p w14:paraId="786BCBBA" w14:textId="77777777" w:rsidR="00FF2375" w:rsidRDefault="00DC62A2" w:rsidP="003F2FBF">
      <w:pPr>
        <w:numPr>
          <w:ilvl w:val="0"/>
          <w:numId w:val="2"/>
        </w:numPr>
        <w:pBdr>
          <w:top w:val="nil"/>
          <w:left w:val="nil"/>
          <w:bottom w:val="nil"/>
          <w:right w:val="nil"/>
          <w:between w:val="nil"/>
        </w:pBdr>
        <w:tabs>
          <w:tab w:val="left" w:pos="360"/>
          <w:tab w:val="left" w:pos="450"/>
        </w:tabs>
        <w:spacing w:after="120" w:line="360" w:lineRule="auto"/>
        <w:rPr>
          <w:color w:val="010000"/>
          <w:sz w:val="20"/>
          <w:szCs w:val="20"/>
        </w:rPr>
      </w:pPr>
      <w:r>
        <w:rPr>
          <w:rFonts w:ascii="Arial" w:hAnsi="Arial"/>
          <w:color w:val="010000"/>
          <w:sz w:val="20"/>
        </w:rPr>
        <w:t xml:space="preserve"> The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2645"/>
        <w:gridCol w:w="4016"/>
        <w:gridCol w:w="3154"/>
      </w:tblGrid>
      <w:tr w:rsidR="00FF2375" w14:paraId="47A549D8" w14:textId="77777777" w:rsidTr="00716953">
        <w:tc>
          <w:tcPr>
            <w:tcW w:w="4134" w:type="dxa"/>
            <w:shd w:val="clear" w:color="auto" w:fill="auto"/>
            <w:vAlign w:val="center"/>
          </w:tcPr>
          <w:p w14:paraId="5A7398ED"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Full name</w:t>
            </w:r>
          </w:p>
        </w:tc>
        <w:tc>
          <w:tcPr>
            <w:tcW w:w="2645" w:type="dxa"/>
            <w:shd w:val="clear" w:color="auto" w:fill="auto"/>
            <w:vAlign w:val="center"/>
          </w:tcPr>
          <w:p w14:paraId="1FBEADC4"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birth</w:t>
            </w:r>
          </w:p>
        </w:tc>
        <w:tc>
          <w:tcPr>
            <w:tcW w:w="4016" w:type="dxa"/>
            <w:shd w:val="clear" w:color="auto" w:fill="auto"/>
            <w:vAlign w:val="center"/>
          </w:tcPr>
          <w:p w14:paraId="711D00B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Qualification:</w:t>
            </w:r>
          </w:p>
        </w:tc>
        <w:tc>
          <w:tcPr>
            <w:tcW w:w="3154" w:type="dxa"/>
            <w:shd w:val="clear" w:color="auto" w:fill="auto"/>
            <w:vAlign w:val="center"/>
          </w:tcPr>
          <w:p w14:paraId="00B1FF8C"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Date of appointment /dismissal</w:t>
            </w:r>
          </w:p>
        </w:tc>
      </w:tr>
      <w:tr w:rsidR="00FF2375" w14:paraId="684415DF" w14:textId="77777777" w:rsidTr="00716953">
        <w:tc>
          <w:tcPr>
            <w:tcW w:w="4134" w:type="dxa"/>
            <w:shd w:val="clear" w:color="auto" w:fill="auto"/>
            <w:vAlign w:val="center"/>
          </w:tcPr>
          <w:p w14:paraId="2B0EAED9"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Nga</w:t>
            </w:r>
            <w:proofErr w:type="spellEnd"/>
          </w:p>
        </w:tc>
        <w:tc>
          <w:tcPr>
            <w:tcW w:w="2645" w:type="dxa"/>
            <w:shd w:val="clear" w:color="auto" w:fill="auto"/>
            <w:vAlign w:val="center"/>
          </w:tcPr>
          <w:p w14:paraId="6D5695C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August 1, 1989</w:t>
            </w:r>
          </w:p>
        </w:tc>
        <w:tc>
          <w:tcPr>
            <w:tcW w:w="4016" w:type="dxa"/>
            <w:shd w:val="clear" w:color="auto" w:fill="auto"/>
            <w:vAlign w:val="center"/>
          </w:tcPr>
          <w:p w14:paraId="2DBD7A38"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Bachelor of Auditing</w:t>
            </w:r>
          </w:p>
        </w:tc>
        <w:tc>
          <w:tcPr>
            <w:tcW w:w="3154" w:type="dxa"/>
            <w:shd w:val="clear" w:color="auto" w:fill="auto"/>
            <w:vAlign w:val="center"/>
          </w:tcPr>
          <w:p w14:paraId="5906785B" w14:textId="77777777" w:rsidR="00FF2375" w:rsidRDefault="00DC62A2" w:rsidP="00716953">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November 15, 2021</w:t>
            </w:r>
          </w:p>
        </w:tc>
      </w:tr>
    </w:tbl>
    <w:p w14:paraId="1707EB8C" w14:textId="77777777" w:rsidR="00FF2375" w:rsidRDefault="00DC62A2" w:rsidP="003F2FBF">
      <w:pPr>
        <w:numPr>
          <w:ilvl w:val="0"/>
          <w:numId w:val="2"/>
        </w:numPr>
        <w:pBdr>
          <w:top w:val="nil"/>
          <w:left w:val="nil"/>
          <w:bottom w:val="nil"/>
          <w:right w:val="nil"/>
          <w:between w:val="nil"/>
        </w:pBdr>
        <w:tabs>
          <w:tab w:val="left" w:pos="360"/>
          <w:tab w:val="left" w:pos="450"/>
        </w:tabs>
        <w:spacing w:after="120" w:line="360" w:lineRule="auto"/>
        <w:rPr>
          <w:color w:val="010000"/>
          <w:sz w:val="20"/>
          <w:szCs w:val="20"/>
        </w:rPr>
      </w:pPr>
      <w:r>
        <w:rPr>
          <w:rFonts w:ascii="Arial" w:hAnsi="Arial"/>
          <w:color w:val="010000"/>
          <w:sz w:val="20"/>
        </w:rPr>
        <w:t xml:space="preserve"> Training on corporate governance</w:t>
      </w:r>
    </w:p>
    <w:p w14:paraId="25E4240A" w14:textId="77777777" w:rsidR="00FF2375" w:rsidRDefault="00DC62A2" w:rsidP="003F2FBF">
      <w:pPr>
        <w:numPr>
          <w:ilvl w:val="0"/>
          <w:numId w:val="2"/>
        </w:numPr>
        <w:pBdr>
          <w:top w:val="nil"/>
          <w:left w:val="nil"/>
          <w:bottom w:val="nil"/>
          <w:right w:val="nil"/>
          <w:between w:val="nil"/>
        </w:pBdr>
        <w:tabs>
          <w:tab w:val="left" w:pos="360"/>
          <w:tab w:val="left" w:pos="450"/>
        </w:tabs>
        <w:spacing w:after="120" w:line="360" w:lineRule="auto"/>
        <w:rPr>
          <w:color w:val="010000"/>
          <w:sz w:val="20"/>
          <w:szCs w:val="20"/>
        </w:rPr>
      </w:pPr>
      <w:r>
        <w:rPr>
          <w:rFonts w:ascii="Arial" w:hAnsi="Arial"/>
          <w:color w:val="010000"/>
          <w:sz w:val="20"/>
        </w:rPr>
        <w:t xml:space="preserve"> List of affiliated persons of the public company (Annual Report 2023) and transactions between the affiliated persons of the Company with the Company itself:</w:t>
      </w:r>
    </w:p>
    <w:p w14:paraId="3C4766BB" w14:textId="04F4B157" w:rsidR="00FF2375" w:rsidRPr="00DC62A2" w:rsidRDefault="00DC62A2" w:rsidP="003F2FBF">
      <w:pPr>
        <w:numPr>
          <w:ilvl w:val="0"/>
          <w:numId w:val="10"/>
        </w:numPr>
        <w:pBdr>
          <w:top w:val="nil"/>
          <w:left w:val="nil"/>
          <w:bottom w:val="nil"/>
          <w:right w:val="nil"/>
          <w:between w:val="nil"/>
        </w:pBdr>
        <w:tabs>
          <w:tab w:val="left" w:pos="360"/>
          <w:tab w:val="left" w:pos="450"/>
          <w:tab w:val="left" w:pos="783"/>
        </w:tabs>
        <w:spacing w:after="120" w:line="360" w:lineRule="auto"/>
        <w:rPr>
          <w:color w:val="010000"/>
          <w:sz w:val="20"/>
          <w:szCs w:val="20"/>
        </w:rPr>
      </w:pPr>
      <w:r>
        <w:rPr>
          <w:rFonts w:ascii="Arial" w:hAnsi="Arial"/>
          <w:color w:val="010000"/>
          <w:sz w:val="20"/>
        </w:rPr>
        <w:t xml:space="preserve">Transactions between the Company and affiliated persons of the Company; or between the Company and major shareholders, PDMR, affiliated persons of PDMR: </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350"/>
        <w:gridCol w:w="1080"/>
        <w:gridCol w:w="1171"/>
        <w:gridCol w:w="1709"/>
        <w:gridCol w:w="1260"/>
        <w:gridCol w:w="2160"/>
        <w:gridCol w:w="3960"/>
        <w:gridCol w:w="723"/>
      </w:tblGrid>
      <w:tr w:rsidR="00DC62A2" w14:paraId="7F546135" w14:textId="77777777" w:rsidTr="00E72A59">
        <w:tc>
          <w:tcPr>
            <w:tcW w:w="535" w:type="dxa"/>
            <w:shd w:val="clear" w:color="auto" w:fill="auto"/>
            <w:vAlign w:val="center"/>
          </w:tcPr>
          <w:p w14:paraId="5D0A72E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w:t>
            </w:r>
          </w:p>
        </w:tc>
        <w:tc>
          <w:tcPr>
            <w:tcW w:w="1350" w:type="dxa"/>
            <w:shd w:val="clear" w:color="auto" w:fill="auto"/>
            <w:vAlign w:val="center"/>
          </w:tcPr>
          <w:p w14:paraId="74E7120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Name of organization/individual</w:t>
            </w:r>
          </w:p>
        </w:tc>
        <w:tc>
          <w:tcPr>
            <w:tcW w:w="1080" w:type="dxa"/>
            <w:shd w:val="clear" w:color="auto" w:fill="auto"/>
            <w:vAlign w:val="center"/>
          </w:tcPr>
          <w:p w14:paraId="5FAACDD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Relations with the Company</w:t>
            </w:r>
          </w:p>
        </w:tc>
        <w:tc>
          <w:tcPr>
            <w:tcW w:w="1171" w:type="dxa"/>
            <w:shd w:val="clear" w:color="auto" w:fill="auto"/>
            <w:vAlign w:val="center"/>
          </w:tcPr>
          <w:p w14:paraId="36A869E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NSH* No., date of issue, place of issue</w:t>
            </w:r>
          </w:p>
        </w:tc>
        <w:tc>
          <w:tcPr>
            <w:tcW w:w="1709" w:type="dxa"/>
            <w:shd w:val="clear" w:color="auto" w:fill="auto"/>
            <w:vAlign w:val="center"/>
          </w:tcPr>
          <w:p w14:paraId="75F4B6B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Head office address/address</w:t>
            </w:r>
          </w:p>
        </w:tc>
        <w:tc>
          <w:tcPr>
            <w:tcW w:w="1260" w:type="dxa"/>
            <w:shd w:val="clear" w:color="auto" w:fill="auto"/>
            <w:vAlign w:val="center"/>
          </w:tcPr>
          <w:p w14:paraId="4812497F" w14:textId="211C30FA"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Time of </w:t>
            </w:r>
            <w:r w:rsidR="00E72A59">
              <w:rPr>
                <w:rFonts w:ascii="Arial" w:hAnsi="Arial"/>
                <w:color w:val="010000"/>
                <w:sz w:val="20"/>
              </w:rPr>
              <w:t>transac</w:t>
            </w:r>
            <w:r>
              <w:rPr>
                <w:rFonts w:ascii="Arial" w:hAnsi="Arial"/>
                <w:color w:val="010000"/>
                <w:sz w:val="20"/>
              </w:rPr>
              <w:t>tion with the Company</w:t>
            </w:r>
          </w:p>
        </w:tc>
        <w:tc>
          <w:tcPr>
            <w:tcW w:w="2160" w:type="dxa"/>
            <w:shd w:val="clear" w:color="auto" w:fill="auto"/>
            <w:vAlign w:val="center"/>
          </w:tcPr>
          <w:p w14:paraId="009A5DD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3960" w:type="dxa"/>
            <w:shd w:val="clear" w:color="auto" w:fill="auto"/>
            <w:vAlign w:val="center"/>
          </w:tcPr>
          <w:p w14:paraId="3D0EA64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723" w:type="dxa"/>
            <w:shd w:val="clear" w:color="auto" w:fill="auto"/>
            <w:vAlign w:val="center"/>
          </w:tcPr>
          <w:p w14:paraId="760D828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Note</w:t>
            </w:r>
          </w:p>
        </w:tc>
      </w:tr>
      <w:tr w:rsidR="00DC62A2" w14:paraId="4F803B32" w14:textId="77777777" w:rsidTr="00E72A59">
        <w:tc>
          <w:tcPr>
            <w:tcW w:w="535" w:type="dxa"/>
            <w:shd w:val="clear" w:color="auto" w:fill="auto"/>
            <w:vAlign w:val="center"/>
          </w:tcPr>
          <w:p w14:paraId="6322201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1350" w:type="dxa"/>
            <w:shd w:val="clear" w:color="auto" w:fill="auto"/>
            <w:vAlign w:val="center"/>
          </w:tcPr>
          <w:p w14:paraId="2F35291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GELEX </w:t>
            </w:r>
            <w:r>
              <w:rPr>
                <w:rFonts w:ascii="Arial" w:hAnsi="Arial"/>
                <w:color w:val="010000"/>
                <w:sz w:val="20"/>
              </w:rPr>
              <w:lastRenderedPageBreak/>
              <w:t>Group JSC</w:t>
            </w:r>
          </w:p>
        </w:tc>
        <w:tc>
          <w:tcPr>
            <w:tcW w:w="1080" w:type="dxa"/>
            <w:shd w:val="clear" w:color="auto" w:fill="auto"/>
            <w:vAlign w:val="center"/>
          </w:tcPr>
          <w:p w14:paraId="2575DC9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Holding </w:t>
            </w:r>
            <w:r>
              <w:rPr>
                <w:rFonts w:ascii="Arial" w:hAnsi="Arial"/>
                <w:color w:val="010000"/>
                <w:sz w:val="20"/>
              </w:rPr>
              <w:lastRenderedPageBreak/>
              <w:t>Company</w:t>
            </w:r>
          </w:p>
        </w:tc>
        <w:tc>
          <w:tcPr>
            <w:tcW w:w="1171" w:type="dxa"/>
            <w:shd w:val="clear" w:color="auto" w:fill="auto"/>
            <w:vAlign w:val="center"/>
          </w:tcPr>
          <w:p w14:paraId="359CCED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01001005</w:t>
            </w:r>
            <w:r>
              <w:rPr>
                <w:rFonts w:ascii="Arial" w:hAnsi="Arial"/>
                <w:color w:val="010000"/>
                <w:sz w:val="20"/>
              </w:rPr>
              <w:lastRenderedPageBreak/>
              <w:t xml:space="preserve">12, Date of issue: December 28, 2021, Place of issue: Hanoi Authority for Planning and Investment </w:t>
            </w:r>
          </w:p>
        </w:tc>
        <w:tc>
          <w:tcPr>
            <w:tcW w:w="1709" w:type="dxa"/>
            <w:shd w:val="clear" w:color="auto" w:fill="auto"/>
            <w:vAlign w:val="center"/>
          </w:tcPr>
          <w:p w14:paraId="5BB8189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No.52 Le Dai </w:t>
            </w:r>
            <w:proofErr w:type="spellStart"/>
            <w:r>
              <w:rPr>
                <w:rFonts w:ascii="Arial" w:hAnsi="Arial"/>
                <w:color w:val="010000"/>
                <w:sz w:val="20"/>
              </w:rPr>
              <w:lastRenderedPageBreak/>
              <w:t>Hanh</w:t>
            </w:r>
            <w:proofErr w:type="spellEnd"/>
            <w:r>
              <w:rPr>
                <w:rFonts w:ascii="Arial" w:hAnsi="Arial"/>
                <w:color w:val="010000"/>
                <w:sz w:val="20"/>
              </w:rPr>
              <w:t xml:space="preserve"> Street, Le Dai </w:t>
            </w:r>
            <w:proofErr w:type="spellStart"/>
            <w:r>
              <w:rPr>
                <w:rFonts w:ascii="Arial" w:hAnsi="Arial"/>
                <w:color w:val="010000"/>
                <w:sz w:val="20"/>
              </w:rPr>
              <w:t>Hanh</w:t>
            </w:r>
            <w:proofErr w:type="spellEnd"/>
            <w:r>
              <w:rPr>
                <w:rFonts w:ascii="Arial" w:hAnsi="Arial"/>
                <w:color w:val="010000"/>
                <w:sz w:val="20"/>
              </w:rPr>
              <w:t xml:space="preserve"> Ward, Hai Ba </w:t>
            </w:r>
            <w:proofErr w:type="spellStart"/>
            <w:r>
              <w:rPr>
                <w:rFonts w:ascii="Arial" w:hAnsi="Arial"/>
                <w:color w:val="010000"/>
                <w:sz w:val="20"/>
              </w:rPr>
              <w:t>Trung</w:t>
            </w:r>
            <w:proofErr w:type="spellEnd"/>
            <w:r>
              <w:rPr>
                <w:rFonts w:ascii="Arial" w:hAnsi="Arial"/>
                <w:color w:val="010000"/>
                <w:sz w:val="20"/>
              </w:rPr>
              <w:t xml:space="preserve"> District, Hanoi</w:t>
            </w:r>
          </w:p>
        </w:tc>
        <w:tc>
          <w:tcPr>
            <w:tcW w:w="1260" w:type="dxa"/>
            <w:shd w:val="clear" w:color="auto" w:fill="auto"/>
            <w:vAlign w:val="center"/>
          </w:tcPr>
          <w:p w14:paraId="40938CA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In 2023</w:t>
            </w:r>
          </w:p>
        </w:tc>
        <w:tc>
          <w:tcPr>
            <w:tcW w:w="2160" w:type="dxa"/>
            <w:shd w:val="clear" w:color="auto" w:fill="auto"/>
            <w:vAlign w:val="center"/>
          </w:tcPr>
          <w:p w14:paraId="7787C6EB" w14:textId="77777777" w:rsidR="00DC62A2" w:rsidRDefault="00DC62A2" w:rsidP="007C47A2">
            <w:pPr>
              <w:numPr>
                <w:ilvl w:val="0"/>
                <w:numId w:val="13"/>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 xml:space="preserve">General Mandate </w:t>
            </w:r>
            <w:r>
              <w:rPr>
                <w:rFonts w:ascii="Arial" w:hAnsi="Arial"/>
                <w:color w:val="010000"/>
                <w:sz w:val="20"/>
              </w:rPr>
              <w:lastRenderedPageBreak/>
              <w:t>No. 01/NQ-DHDCD dated April 15, 2022</w:t>
            </w:r>
          </w:p>
          <w:p w14:paraId="2EE726EC" w14:textId="77777777" w:rsidR="00DC62A2" w:rsidRDefault="00DC62A2" w:rsidP="007C47A2">
            <w:pPr>
              <w:numPr>
                <w:ilvl w:val="0"/>
                <w:numId w:val="13"/>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Resolution No. 83/2021/GE/NQ-HDQT dated January 04, 2022</w:t>
            </w:r>
          </w:p>
          <w:p w14:paraId="0361B849" w14:textId="77777777" w:rsidR="0008294F" w:rsidRPr="0008294F" w:rsidRDefault="00DC62A2" w:rsidP="007C47A2">
            <w:pPr>
              <w:numPr>
                <w:ilvl w:val="0"/>
                <w:numId w:val="13"/>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 xml:space="preserve">Resolution No. 42/2021/GE/NQ- HDQT dated June 2, 2021 </w:t>
            </w:r>
          </w:p>
          <w:p w14:paraId="13F6E649" w14:textId="0C304FEA" w:rsidR="0008294F" w:rsidRDefault="00DC62A2" w:rsidP="007C47A2">
            <w:pPr>
              <w:numPr>
                <w:ilvl w:val="0"/>
                <w:numId w:val="13"/>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 xml:space="preserve">Resolution No. 23/2022/GE/NQ- HDQT dated June 2, 2022 </w:t>
            </w:r>
          </w:p>
          <w:p w14:paraId="40739A7A" w14:textId="77777777" w:rsidR="0008294F" w:rsidRDefault="00DC62A2" w:rsidP="007C47A2">
            <w:pPr>
              <w:pBdr>
                <w:top w:val="nil"/>
                <w:left w:val="nil"/>
                <w:bottom w:val="nil"/>
                <w:right w:val="nil"/>
                <w:between w:val="nil"/>
              </w:pBdr>
              <w:tabs>
                <w:tab w:val="left" w:pos="130"/>
                <w:tab w:val="left" w:pos="360"/>
                <w:tab w:val="left" w:pos="450"/>
              </w:tabs>
              <w:spacing w:line="360" w:lineRule="auto"/>
              <w:rPr>
                <w:rFonts w:ascii="Arial" w:hAnsi="Arial"/>
                <w:color w:val="010000"/>
                <w:sz w:val="20"/>
              </w:rPr>
            </w:pPr>
            <w:r w:rsidRPr="0008294F">
              <w:rPr>
                <w:rFonts w:ascii="Arial" w:hAnsi="Arial"/>
                <w:color w:val="010000"/>
                <w:sz w:val="20"/>
              </w:rPr>
              <w:t xml:space="preserve">- Resolution No. 59/2022/GE/NQ- HDQT, dated 27 /December 2022 </w:t>
            </w:r>
          </w:p>
          <w:p w14:paraId="74CD07D1" w14:textId="34767BAE" w:rsidR="00DC62A2" w:rsidRPr="0008294F" w:rsidRDefault="00DC62A2" w:rsidP="007C47A2">
            <w:pPr>
              <w:pBdr>
                <w:top w:val="nil"/>
                <w:left w:val="nil"/>
                <w:bottom w:val="nil"/>
                <w:right w:val="nil"/>
                <w:between w:val="nil"/>
              </w:pBdr>
              <w:tabs>
                <w:tab w:val="left" w:pos="130"/>
                <w:tab w:val="left" w:pos="360"/>
                <w:tab w:val="left" w:pos="450"/>
              </w:tabs>
              <w:spacing w:line="360" w:lineRule="auto"/>
              <w:rPr>
                <w:color w:val="010000"/>
                <w:sz w:val="20"/>
                <w:szCs w:val="20"/>
              </w:rPr>
            </w:pPr>
            <w:r w:rsidRPr="0008294F">
              <w:rPr>
                <w:rFonts w:ascii="Arial" w:hAnsi="Arial"/>
                <w:color w:val="010000"/>
                <w:sz w:val="20"/>
              </w:rPr>
              <w:t>- General Mandate No. 01/NQ-DHDCD dated April 19, 2023</w:t>
            </w:r>
          </w:p>
          <w:p w14:paraId="78B1E631" w14:textId="6DBBFC60" w:rsidR="00DC62A2" w:rsidRDefault="0008294F"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 </w:t>
            </w:r>
            <w:r w:rsidR="00DC62A2">
              <w:rPr>
                <w:rFonts w:ascii="Arial" w:hAnsi="Arial"/>
                <w:color w:val="010000"/>
                <w:sz w:val="20"/>
              </w:rPr>
              <w:t>Resolution No. 09/2023/GE/NQ-HDQT dated March 16, 2023</w:t>
            </w:r>
          </w:p>
        </w:tc>
        <w:tc>
          <w:tcPr>
            <w:tcW w:w="3960" w:type="dxa"/>
            <w:shd w:val="clear" w:color="auto" w:fill="auto"/>
            <w:vAlign w:val="center"/>
          </w:tcPr>
          <w:p w14:paraId="5BD8DD03" w14:textId="39EA4F95" w:rsidR="00DC62A2" w:rsidRPr="0008294F"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08294F">
              <w:rPr>
                <w:rFonts w:ascii="Arial" w:hAnsi="Arial"/>
                <w:color w:val="010000"/>
                <w:sz w:val="20"/>
              </w:rPr>
              <w:lastRenderedPageBreak/>
              <w:t>Revenue from services provision</w:t>
            </w:r>
            <w:r w:rsidR="00E72A59" w:rsidRPr="0008294F">
              <w:rPr>
                <w:rFonts w:ascii="Arial" w:hAnsi="Arial"/>
                <w:color w:val="010000"/>
                <w:sz w:val="20"/>
              </w:rPr>
              <w:t>:</w:t>
            </w:r>
            <w:r w:rsidRPr="0008294F">
              <w:rPr>
                <w:rFonts w:ascii="Arial" w:hAnsi="Arial"/>
                <w:color w:val="010000"/>
                <w:sz w:val="20"/>
              </w:rPr>
              <w:t xml:space="preserve"> VND </w:t>
            </w:r>
            <w:r w:rsidRPr="0008294F">
              <w:rPr>
                <w:rFonts w:ascii="Arial" w:hAnsi="Arial"/>
                <w:color w:val="010000"/>
                <w:sz w:val="20"/>
              </w:rPr>
              <w:lastRenderedPageBreak/>
              <w:t>360,000,000</w:t>
            </w:r>
          </w:p>
          <w:p w14:paraId="29A395A1" w14:textId="77777777" w:rsidR="00DC62A2" w:rsidRPr="0008294F"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08294F">
              <w:rPr>
                <w:rFonts w:ascii="Arial" w:hAnsi="Arial"/>
                <w:color w:val="010000"/>
                <w:sz w:val="20"/>
              </w:rPr>
              <w:t>Product and service purchase VND 3,269,856,372</w:t>
            </w:r>
          </w:p>
          <w:p w14:paraId="03B01DA7" w14:textId="6AE04CAC" w:rsidR="00DC62A2" w:rsidRPr="0008294F" w:rsidRDefault="00DC62A2" w:rsidP="007C47A2">
            <w:pPr>
              <w:pBdr>
                <w:top w:val="nil"/>
                <w:left w:val="nil"/>
                <w:bottom w:val="nil"/>
                <w:right w:val="nil"/>
                <w:between w:val="nil"/>
              </w:pBdr>
              <w:tabs>
                <w:tab w:val="left" w:pos="360"/>
                <w:tab w:val="left" w:pos="450"/>
                <w:tab w:val="right" w:pos="3924"/>
              </w:tabs>
              <w:spacing w:line="360" w:lineRule="auto"/>
              <w:rPr>
                <w:rFonts w:ascii="Arial" w:eastAsia="Arial" w:hAnsi="Arial" w:cs="Arial"/>
                <w:color w:val="010000"/>
                <w:sz w:val="20"/>
                <w:szCs w:val="20"/>
              </w:rPr>
            </w:pPr>
            <w:r w:rsidRPr="0008294F">
              <w:rPr>
                <w:rFonts w:ascii="Arial" w:hAnsi="Arial"/>
                <w:color w:val="010000"/>
                <w:sz w:val="20"/>
              </w:rPr>
              <w:t>Paid dividends</w:t>
            </w:r>
            <w:r w:rsidR="00E72A59" w:rsidRPr="0008294F">
              <w:rPr>
                <w:rFonts w:ascii="Arial" w:hAnsi="Arial"/>
                <w:color w:val="010000"/>
                <w:sz w:val="20"/>
              </w:rPr>
              <w:t xml:space="preserve">: </w:t>
            </w:r>
            <w:r w:rsidRPr="0008294F">
              <w:rPr>
                <w:rFonts w:ascii="Arial" w:hAnsi="Arial"/>
                <w:color w:val="010000"/>
                <w:sz w:val="20"/>
              </w:rPr>
              <w:t>VND 479,991,200,000</w:t>
            </w:r>
          </w:p>
          <w:p w14:paraId="166E532E" w14:textId="77777777" w:rsidR="00DC62A2" w:rsidRPr="0008294F" w:rsidRDefault="00DC62A2" w:rsidP="007C47A2">
            <w:pPr>
              <w:pBdr>
                <w:top w:val="nil"/>
                <w:left w:val="nil"/>
                <w:bottom w:val="nil"/>
                <w:right w:val="nil"/>
                <w:between w:val="nil"/>
              </w:pBdr>
              <w:tabs>
                <w:tab w:val="left" w:pos="360"/>
                <w:tab w:val="left" w:pos="450"/>
                <w:tab w:val="right" w:pos="3924"/>
              </w:tabs>
              <w:spacing w:line="360" w:lineRule="auto"/>
              <w:rPr>
                <w:rFonts w:ascii="Arial" w:eastAsia="Arial" w:hAnsi="Arial" w:cs="Arial"/>
                <w:color w:val="010000"/>
                <w:sz w:val="20"/>
                <w:szCs w:val="20"/>
              </w:rPr>
            </w:pPr>
            <w:r w:rsidRPr="0008294F">
              <w:rPr>
                <w:rFonts w:ascii="Arial" w:hAnsi="Arial"/>
                <w:color w:val="010000"/>
                <w:sz w:val="20"/>
              </w:rPr>
              <w:t>Loan: VND 160,000,000,000</w:t>
            </w:r>
          </w:p>
          <w:p w14:paraId="2179D871" w14:textId="7CD92B5A" w:rsidR="00DC62A2" w:rsidRPr="0008294F" w:rsidRDefault="00DC62A2" w:rsidP="007C47A2">
            <w:pPr>
              <w:pBdr>
                <w:top w:val="nil"/>
                <w:left w:val="nil"/>
                <w:bottom w:val="nil"/>
                <w:right w:val="nil"/>
                <w:between w:val="nil"/>
              </w:pBdr>
              <w:tabs>
                <w:tab w:val="left" w:pos="360"/>
                <w:tab w:val="left" w:pos="450"/>
                <w:tab w:val="right" w:pos="3927"/>
              </w:tabs>
              <w:spacing w:line="360" w:lineRule="auto"/>
              <w:rPr>
                <w:rFonts w:ascii="Arial" w:eastAsia="Arial" w:hAnsi="Arial" w:cs="Arial"/>
                <w:color w:val="010000"/>
                <w:sz w:val="20"/>
                <w:szCs w:val="20"/>
              </w:rPr>
            </w:pPr>
            <w:r w:rsidRPr="0008294F">
              <w:rPr>
                <w:rFonts w:ascii="Arial" w:hAnsi="Arial"/>
                <w:color w:val="010000"/>
                <w:sz w:val="20"/>
              </w:rPr>
              <w:t xml:space="preserve">Loan </w:t>
            </w:r>
            <w:r w:rsidR="0008294F" w:rsidRPr="0008294F">
              <w:rPr>
                <w:rFonts w:ascii="Arial" w:hAnsi="Arial"/>
                <w:color w:val="010000"/>
                <w:sz w:val="20"/>
              </w:rPr>
              <w:t>payment</w:t>
            </w:r>
            <w:r w:rsidRPr="0008294F">
              <w:rPr>
                <w:rFonts w:ascii="Arial" w:hAnsi="Arial"/>
                <w:color w:val="010000"/>
                <w:sz w:val="20"/>
              </w:rPr>
              <w:t>: VND 760,000,000,000</w:t>
            </w:r>
          </w:p>
          <w:p w14:paraId="5A711A86" w14:textId="77777777" w:rsidR="00DC62A2" w:rsidRPr="0008294F" w:rsidRDefault="00DC62A2" w:rsidP="007C47A2">
            <w:pPr>
              <w:pBdr>
                <w:top w:val="nil"/>
                <w:left w:val="nil"/>
                <w:bottom w:val="nil"/>
                <w:right w:val="nil"/>
                <w:between w:val="nil"/>
              </w:pBdr>
              <w:tabs>
                <w:tab w:val="left" w:pos="360"/>
                <w:tab w:val="left" w:pos="450"/>
                <w:tab w:val="right" w:pos="3920"/>
              </w:tabs>
              <w:spacing w:line="360" w:lineRule="auto"/>
              <w:rPr>
                <w:rFonts w:ascii="Arial" w:eastAsia="Arial" w:hAnsi="Arial" w:cs="Arial"/>
                <w:color w:val="010000"/>
                <w:sz w:val="20"/>
                <w:szCs w:val="20"/>
              </w:rPr>
            </w:pPr>
            <w:r w:rsidRPr="0008294F">
              <w:rPr>
                <w:rFonts w:ascii="Arial" w:hAnsi="Arial"/>
                <w:color w:val="010000"/>
                <w:sz w:val="20"/>
              </w:rPr>
              <w:t>Borrowing interest: VND 35,259,999,999</w:t>
            </w:r>
          </w:p>
          <w:p w14:paraId="40137EB7" w14:textId="77777777" w:rsidR="00DC62A2" w:rsidRPr="0008294F" w:rsidRDefault="00DC62A2" w:rsidP="007C47A2">
            <w:pPr>
              <w:pBdr>
                <w:top w:val="nil"/>
                <w:left w:val="nil"/>
                <w:bottom w:val="nil"/>
                <w:right w:val="nil"/>
                <w:between w:val="nil"/>
              </w:pBdr>
              <w:tabs>
                <w:tab w:val="left" w:pos="360"/>
                <w:tab w:val="left" w:pos="450"/>
                <w:tab w:val="right" w:pos="3920"/>
              </w:tabs>
              <w:spacing w:line="360" w:lineRule="auto"/>
              <w:rPr>
                <w:rFonts w:ascii="Arial" w:eastAsia="Arial" w:hAnsi="Arial" w:cs="Arial"/>
                <w:color w:val="010000"/>
                <w:sz w:val="20"/>
                <w:szCs w:val="20"/>
              </w:rPr>
            </w:pPr>
            <w:r w:rsidRPr="0008294F">
              <w:rPr>
                <w:rFonts w:ascii="Arial" w:hAnsi="Arial"/>
                <w:color w:val="010000"/>
                <w:sz w:val="20"/>
              </w:rPr>
              <w:t>Lending: VND 1,100,000,000,000</w:t>
            </w:r>
          </w:p>
          <w:p w14:paraId="46F10BDF" w14:textId="77777777" w:rsidR="00DC62A2" w:rsidRPr="0008294F" w:rsidRDefault="00DC62A2" w:rsidP="007C47A2">
            <w:pPr>
              <w:pBdr>
                <w:top w:val="nil"/>
                <w:left w:val="nil"/>
                <w:bottom w:val="nil"/>
                <w:right w:val="nil"/>
                <w:between w:val="nil"/>
              </w:pBdr>
              <w:tabs>
                <w:tab w:val="left" w:pos="360"/>
                <w:tab w:val="left" w:pos="450"/>
                <w:tab w:val="right" w:pos="3927"/>
              </w:tabs>
              <w:spacing w:line="360" w:lineRule="auto"/>
              <w:rPr>
                <w:rFonts w:ascii="Arial" w:eastAsia="Arial" w:hAnsi="Arial" w:cs="Arial"/>
                <w:color w:val="010000"/>
                <w:sz w:val="20"/>
                <w:szCs w:val="20"/>
              </w:rPr>
            </w:pPr>
            <w:r w:rsidRPr="0008294F">
              <w:rPr>
                <w:rFonts w:ascii="Arial" w:hAnsi="Arial"/>
                <w:color w:val="010000"/>
                <w:sz w:val="20"/>
              </w:rPr>
              <w:t>Loan recovery: VND 950,000,000,000</w:t>
            </w:r>
          </w:p>
          <w:p w14:paraId="2861383D" w14:textId="2A3B7C50" w:rsidR="00DC62A2" w:rsidRPr="0008294F" w:rsidRDefault="00DC62A2" w:rsidP="007C47A2">
            <w:pPr>
              <w:pBdr>
                <w:top w:val="nil"/>
                <w:left w:val="nil"/>
                <w:bottom w:val="nil"/>
                <w:right w:val="nil"/>
                <w:between w:val="nil"/>
              </w:pBdr>
              <w:tabs>
                <w:tab w:val="left" w:pos="360"/>
                <w:tab w:val="left" w:pos="450"/>
                <w:tab w:val="right" w:pos="3913"/>
              </w:tabs>
              <w:spacing w:line="360" w:lineRule="auto"/>
              <w:rPr>
                <w:rFonts w:ascii="Arial" w:eastAsia="Arial" w:hAnsi="Arial" w:cs="Arial"/>
                <w:color w:val="010000"/>
                <w:sz w:val="20"/>
                <w:szCs w:val="20"/>
              </w:rPr>
            </w:pPr>
            <w:r w:rsidRPr="0008294F">
              <w:rPr>
                <w:rFonts w:ascii="Arial" w:hAnsi="Arial"/>
                <w:color w:val="010000"/>
                <w:sz w:val="20"/>
              </w:rPr>
              <w:t>Lending interest</w:t>
            </w:r>
            <w:r w:rsidR="0008294F" w:rsidRPr="0008294F">
              <w:rPr>
                <w:rFonts w:ascii="Arial" w:hAnsi="Arial"/>
                <w:color w:val="010000"/>
                <w:sz w:val="20"/>
              </w:rPr>
              <w:t xml:space="preserve">: </w:t>
            </w:r>
            <w:r w:rsidRPr="0008294F">
              <w:rPr>
                <w:rFonts w:ascii="Arial" w:hAnsi="Arial"/>
                <w:color w:val="010000"/>
                <w:sz w:val="20"/>
              </w:rPr>
              <w:t>VND 7,472,054,795</w:t>
            </w:r>
          </w:p>
          <w:p w14:paraId="764EA7FB" w14:textId="03B84B34" w:rsidR="00DC62A2" w:rsidRPr="0008294F" w:rsidRDefault="00DC62A2" w:rsidP="007C47A2">
            <w:pPr>
              <w:pBdr>
                <w:top w:val="nil"/>
                <w:left w:val="nil"/>
                <w:bottom w:val="nil"/>
                <w:right w:val="nil"/>
                <w:between w:val="nil"/>
              </w:pBdr>
              <w:tabs>
                <w:tab w:val="left" w:pos="360"/>
                <w:tab w:val="left" w:pos="450"/>
                <w:tab w:val="left" w:pos="2696"/>
              </w:tabs>
              <w:spacing w:line="360" w:lineRule="auto"/>
              <w:rPr>
                <w:rFonts w:ascii="Arial" w:eastAsia="Arial" w:hAnsi="Arial" w:cs="Arial"/>
                <w:color w:val="010000"/>
                <w:sz w:val="20"/>
                <w:szCs w:val="20"/>
              </w:rPr>
            </w:pPr>
            <w:r w:rsidRPr="0008294F">
              <w:rPr>
                <w:rFonts w:ascii="Arial" w:hAnsi="Arial"/>
                <w:color w:val="010000"/>
                <w:sz w:val="20"/>
              </w:rPr>
              <w:t>Mortgage of assets for GELEX's debt obligations:</w:t>
            </w:r>
            <w:r w:rsidR="0008294F">
              <w:rPr>
                <w:rFonts w:ascii="Arial" w:eastAsia="Arial" w:hAnsi="Arial" w:cs="Arial"/>
                <w:color w:val="010000"/>
                <w:sz w:val="20"/>
                <w:szCs w:val="20"/>
              </w:rPr>
              <w:t xml:space="preserve"> </w:t>
            </w:r>
            <w:r w:rsidRPr="0008294F">
              <w:rPr>
                <w:rFonts w:ascii="Arial" w:hAnsi="Arial"/>
                <w:color w:val="010000"/>
                <w:sz w:val="20"/>
              </w:rPr>
              <w:t>24,700,000 CAV shares, 18,000,000 THI shares</w:t>
            </w:r>
          </w:p>
          <w:p w14:paraId="428F4F6E" w14:textId="5029B965" w:rsidR="00DC62A2" w:rsidRPr="0008294F" w:rsidRDefault="00DC62A2" w:rsidP="007C47A2">
            <w:pPr>
              <w:pBdr>
                <w:top w:val="nil"/>
                <w:left w:val="nil"/>
                <w:bottom w:val="nil"/>
                <w:right w:val="nil"/>
                <w:between w:val="nil"/>
              </w:pBdr>
              <w:tabs>
                <w:tab w:val="left" w:pos="360"/>
                <w:tab w:val="left" w:pos="450"/>
                <w:tab w:val="left" w:pos="3430"/>
              </w:tabs>
              <w:spacing w:line="360" w:lineRule="auto"/>
              <w:rPr>
                <w:rFonts w:ascii="Arial" w:eastAsia="Arial" w:hAnsi="Arial" w:cs="Arial"/>
                <w:color w:val="010000"/>
                <w:sz w:val="20"/>
                <w:szCs w:val="20"/>
              </w:rPr>
            </w:pPr>
            <w:r w:rsidRPr="0008294F">
              <w:rPr>
                <w:rFonts w:ascii="Arial" w:hAnsi="Arial"/>
                <w:color w:val="010000"/>
                <w:sz w:val="20"/>
              </w:rPr>
              <w:t>Guarantee received from GELEX (maximum value)</w:t>
            </w:r>
            <w:r w:rsidR="0008294F">
              <w:rPr>
                <w:rFonts w:ascii="Arial" w:hAnsi="Arial"/>
                <w:color w:val="010000"/>
                <w:sz w:val="20"/>
              </w:rPr>
              <w:t>:</w:t>
            </w:r>
            <w:r w:rsidRPr="0008294F">
              <w:rPr>
                <w:rFonts w:ascii="Arial" w:hAnsi="Arial"/>
                <w:color w:val="010000"/>
                <w:sz w:val="20"/>
              </w:rPr>
              <w:t xml:space="preserve"> VND 2,250,000,000,000; USD 49,000,000 </w:t>
            </w:r>
          </w:p>
        </w:tc>
        <w:tc>
          <w:tcPr>
            <w:tcW w:w="723" w:type="dxa"/>
            <w:shd w:val="clear" w:color="auto" w:fill="auto"/>
            <w:vAlign w:val="center"/>
          </w:tcPr>
          <w:p w14:paraId="0EE7038F"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58527BD6" w14:textId="77777777" w:rsidTr="00E72A59">
        <w:tc>
          <w:tcPr>
            <w:tcW w:w="535" w:type="dxa"/>
            <w:shd w:val="clear" w:color="auto" w:fill="auto"/>
            <w:vAlign w:val="center"/>
          </w:tcPr>
          <w:p w14:paraId="056BDA7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2</w:t>
            </w:r>
          </w:p>
        </w:tc>
        <w:tc>
          <w:tcPr>
            <w:tcW w:w="1350" w:type="dxa"/>
            <w:shd w:val="clear" w:color="auto" w:fill="auto"/>
            <w:vAlign w:val="center"/>
          </w:tcPr>
          <w:p w14:paraId="15A9A16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Group </w:t>
            </w:r>
            <w:r>
              <w:rPr>
                <w:rFonts w:ascii="Arial" w:hAnsi="Arial"/>
                <w:color w:val="010000"/>
                <w:sz w:val="20"/>
              </w:rPr>
              <w:lastRenderedPageBreak/>
              <w:t>Joint Stock Company</w:t>
            </w:r>
          </w:p>
        </w:tc>
        <w:tc>
          <w:tcPr>
            <w:tcW w:w="1080" w:type="dxa"/>
            <w:shd w:val="clear" w:color="auto" w:fill="auto"/>
            <w:vAlign w:val="center"/>
          </w:tcPr>
          <w:p w14:paraId="27A2153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Under </w:t>
            </w:r>
            <w:r>
              <w:rPr>
                <w:rFonts w:ascii="Arial" w:hAnsi="Arial"/>
                <w:color w:val="010000"/>
                <w:sz w:val="20"/>
              </w:rPr>
              <w:lastRenderedPageBreak/>
              <w:t>the same Group</w:t>
            </w:r>
          </w:p>
        </w:tc>
        <w:tc>
          <w:tcPr>
            <w:tcW w:w="1171" w:type="dxa"/>
            <w:shd w:val="clear" w:color="auto" w:fill="auto"/>
            <w:vAlign w:val="center"/>
          </w:tcPr>
          <w:p w14:paraId="10155B5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01076526</w:t>
            </w:r>
            <w:r>
              <w:rPr>
                <w:rFonts w:ascii="Arial" w:hAnsi="Arial"/>
                <w:color w:val="010000"/>
                <w:sz w:val="20"/>
              </w:rPr>
              <w:lastRenderedPageBreak/>
              <w:t>57, Date of issue: March 3, 2022, Place of issue: Hanoi Authority for Planning and Investment</w:t>
            </w:r>
          </w:p>
        </w:tc>
        <w:tc>
          <w:tcPr>
            <w:tcW w:w="1709" w:type="dxa"/>
            <w:shd w:val="clear" w:color="auto" w:fill="auto"/>
            <w:vAlign w:val="center"/>
          </w:tcPr>
          <w:p w14:paraId="1E5DE97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No.52 Le Dai </w:t>
            </w:r>
            <w:proofErr w:type="spellStart"/>
            <w:r>
              <w:rPr>
                <w:rFonts w:ascii="Arial" w:hAnsi="Arial"/>
                <w:color w:val="010000"/>
                <w:sz w:val="20"/>
              </w:rPr>
              <w:lastRenderedPageBreak/>
              <w:t>Hanh</w:t>
            </w:r>
            <w:proofErr w:type="spellEnd"/>
            <w:r>
              <w:rPr>
                <w:rFonts w:ascii="Arial" w:hAnsi="Arial"/>
                <w:color w:val="010000"/>
                <w:sz w:val="20"/>
              </w:rPr>
              <w:t xml:space="preserve"> Street, Le Dai </w:t>
            </w:r>
            <w:proofErr w:type="spellStart"/>
            <w:r>
              <w:rPr>
                <w:rFonts w:ascii="Arial" w:hAnsi="Arial"/>
                <w:color w:val="010000"/>
                <w:sz w:val="20"/>
              </w:rPr>
              <w:t>Hanh</w:t>
            </w:r>
            <w:proofErr w:type="spellEnd"/>
            <w:r>
              <w:rPr>
                <w:rFonts w:ascii="Arial" w:hAnsi="Arial"/>
                <w:color w:val="010000"/>
                <w:sz w:val="20"/>
              </w:rPr>
              <w:t xml:space="preserve"> Ward, Hai Ba </w:t>
            </w:r>
            <w:proofErr w:type="spellStart"/>
            <w:r>
              <w:rPr>
                <w:rFonts w:ascii="Arial" w:hAnsi="Arial"/>
                <w:color w:val="010000"/>
                <w:sz w:val="20"/>
              </w:rPr>
              <w:t>Trung</w:t>
            </w:r>
            <w:proofErr w:type="spellEnd"/>
            <w:r>
              <w:rPr>
                <w:rFonts w:ascii="Arial" w:hAnsi="Arial"/>
                <w:color w:val="010000"/>
                <w:sz w:val="20"/>
              </w:rPr>
              <w:t xml:space="preserve"> District, Hanoi</w:t>
            </w:r>
          </w:p>
        </w:tc>
        <w:tc>
          <w:tcPr>
            <w:tcW w:w="1260" w:type="dxa"/>
            <w:shd w:val="clear" w:color="auto" w:fill="auto"/>
            <w:vAlign w:val="center"/>
          </w:tcPr>
          <w:p w14:paraId="13D1E09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In 2023</w:t>
            </w:r>
          </w:p>
        </w:tc>
        <w:tc>
          <w:tcPr>
            <w:tcW w:w="2160" w:type="dxa"/>
            <w:shd w:val="clear" w:color="auto" w:fill="auto"/>
            <w:vAlign w:val="center"/>
          </w:tcPr>
          <w:p w14:paraId="384D1E3D" w14:textId="77777777" w:rsidR="009C290B" w:rsidRDefault="00DC62A2"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t xml:space="preserve">- Resolution No. </w:t>
            </w:r>
            <w:r>
              <w:rPr>
                <w:rFonts w:ascii="Arial" w:hAnsi="Arial"/>
                <w:color w:val="010000"/>
                <w:sz w:val="20"/>
              </w:rPr>
              <w:lastRenderedPageBreak/>
              <w:t xml:space="preserve">83/2021/GE/NQ- HDQT dated January 4, 2022 </w:t>
            </w:r>
          </w:p>
          <w:p w14:paraId="3C849942" w14:textId="77777777" w:rsidR="009C290B" w:rsidRDefault="00DC62A2"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t xml:space="preserve">- Resolution No. 59/2022/GE/NQ- HDQT, dated December 27, 2022 </w:t>
            </w:r>
          </w:p>
          <w:p w14:paraId="60B0CE87" w14:textId="77777777" w:rsidR="009C290B" w:rsidRDefault="00DC62A2"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t xml:space="preserve">- Resolution No. 27/2023/GE/NQ- HDQT dated June 22, 2023 </w:t>
            </w:r>
          </w:p>
          <w:p w14:paraId="75A26F80" w14:textId="45F84661"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Resolution No. 35/2023/GE/NQ- HDQT dated August 18, 2023</w:t>
            </w:r>
          </w:p>
        </w:tc>
        <w:tc>
          <w:tcPr>
            <w:tcW w:w="3960" w:type="dxa"/>
            <w:shd w:val="clear" w:color="auto" w:fill="auto"/>
            <w:vAlign w:val="center"/>
          </w:tcPr>
          <w:p w14:paraId="739C6F7E" w14:textId="79F00255"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Revenue from service provision</w:t>
            </w:r>
            <w:r w:rsidR="009C290B">
              <w:rPr>
                <w:rFonts w:ascii="Arial" w:hAnsi="Arial"/>
                <w:color w:val="010000"/>
                <w:sz w:val="20"/>
              </w:rPr>
              <w:t>:</w:t>
            </w:r>
            <w:r>
              <w:rPr>
                <w:rFonts w:ascii="Arial" w:hAnsi="Arial"/>
                <w:color w:val="010000"/>
                <w:sz w:val="20"/>
              </w:rPr>
              <w:t xml:space="preserve"> VND </w:t>
            </w:r>
            <w:r>
              <w:rPr>
                <w:rFonts w:ascii="Arial" w:hAnsi="Arial"/>
                <w:color w:val="010000"/>
                <w:sz w:val="20"/>
              </w:rPr>
              <w:lastRenderedPageBreak/>
              <w:t>180,000,000</w:t>
            </w:r>
          </w:p>
          <w:p w14:paraId="536E277D" w14:textId="0796694C" w:rsidR="00DC62A2" w:rsidRDefault="00DC62A2" w:rsidP="007C47A2">
            <w:pPr>
              <w:pBdr>
                <w:top w:val="nil"/>
                <w:left w:val="nil"/>
                <w:bottom w:val="nil"/>
                <w:right w:val="nil"/>
                <w:between w:val="nil"/>
              </w:pBdr>
              <w:tabs>
                <w:tab w:val="left" w:pos="360"/>
                <w:tab w:val="left" w:pos="450"/>
                <w:tab w:val="right" w:pos="3962"/>
              </w:tabs>
              <w:spacing w:line="360" w:lineRule="auto"/>
              <w:rPr>
                <w:rFonts w:ascii="Arial" w:eastAsia="Arial" w:hAnsi="Arial" w:cs="Arial"/>
                <w:color w:val="010000"/>
                <w:sz w:val="20"/>
                <w:szCs w:val="20"/>
              </w:rPr>
            </w:pPr>
            <w:r>
              <w:rPr>
                <w:rFonts w:ascii="Arial" w:hAnsi="Arial"/>
                <w:color w:val="010000"/>
                <w:sz w:val="20"/>
              </w:rPr>
              <w:t>Received dividends</w:t>
            </w:r>
            <w:r w:rsidR="009C290B">
              <w:rPr>
                <w:rFonts w:ascii="Arial" w:hAnsi="Arial"/>
                <w:color w:val="010000"/>
                <w:sz w:val="20"/>
              </w:rPr>
              <w:t>:</w:t>
            </w:r>
            <w:r>
              <w:rPr>
                <w:rFonts w:ascii="Arial" w:hAnsi="Arial"/>
                <w:color w:val="010000"/>
                <w:sz w:val="20"/>
              </w:rPr>
              <w:t xml:space="preserve"> VND 66,653,190,000</w:t>
            </w:r>
          </w:p>
          <w:p w14:paraId="43EDC3D9" w14:textId="00E67E2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Deposit r</w:t>
            </w:r>
            <w:r w:rsidR="009C290B">
              <w:rPr>
                <w:rFonts w:ascii="Arial" w:hAnsi="Arial"/>
                <w:color w:val="010000"/>
                <w:sz w:val="20"/>
              </w:rPr>
              <w:t xml:space="preserve">eceived for investment transfer: </w:t>
            </w:r>
            <w:r>
              <w:rPr>
                <w:rFonts w:ascii="Arial" w:hAnsi="Arial"/>
                <w:color w:val="010000"/>
                <w:sz w:val="20"/>
              </w:rPr>
              <w:t>VND 600,000,000,000</w:t>
            </w:r>
          </w:p>
          <w:p w14:paraId="137F22B8" w14:textId="25826008"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Transfer of investment</w:t>
            </w:r>
            <w:r w:rsidR="009C290B">
              <w:rPr>
                <w:rFonts w:ascii="Arial" w:hAnsi="Arial"/>
                <w:color w:val="010000"/>
                <w:sz w:val="20"/>
              </w:rPr>
              <w:t>:</w:t>
            </w:r>
            <w:r>
              <w:rPr>
                <w:rFonts w:ascii="Arial" w:hAnsi="Arial"/>
                <w:color w:val="010000"/>
                <w:sz w:val="20"/>
              </w:rPr>
              <w:t xml:space="preserve"> VND 1,270,528,062,534</w:t>
            </w:r>
          </w:p>
          <w:p w14:paraId="0F6399E1" w14:textId="15AADFC9"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Offsetting the deposit - receivable transfer of investment</w:t>
            </w:r>
            <w:r w:rsidR="009C290B">
              <w:rPr>
                <w:rFonts w:ascii="Arial" w:hAnsi="Arial"/>
                <w:color w:val="010000"/>
                <w:sz w:val="20"/>
              </w:rPr>
              <w:t>:</w:t>
            </w:r>
            <w:r>
              <w:rPr>
                <w:rFonts w:ascii="Arial" w:hAnsi="Arial"/>
                <w:color w:val="010000"/>
                <w:sz w:val="20"/>
              </w:rPr>
              <w:t xml:space="preserve"> VND 600,000,000,000</w:t>
            </w:r>
          </w:p>
          <w:p w14:paraId="7B130694" w14:textId="77777777" w:rsidR="00DC62A2" w:rsidRDefault="00DC62A2" w:rsidP="007C47A2">
            <w:pPr>
              <w:pBdr>
                <w:top w:val="nil"/>
                <w:left w:val="nil"/>
                <w:bottom w:val="nil"/>
                <w:right w:val="nil"/>
                <w:between w:val="nil"/>
              </w:pBdr>
              <w:tabs>
                <w:tab w:val="left" w:pos="360"/>
                <w:tab w:val="left" w:pos="450"/>
                <w:tab w:val="left" w:pos="3018"/>
              </w:tabs>
              <w:spacing w:line="360" w:lineRule="auto"/>
              <w:rPr>
                <w:rFonts w:ascii="Arial" w:eastAsia="Arial" w:hAnsi="Arial" w:cs="Arial"/>
                <w:color w:val="010000"/>
                <w:sz w:val="20"/>
                <w:szCs w:val="20"/>
              </w:rPr>
            </w:pPr>
            <w:r>
              <w:rPr>
                <w:rFonts w:ascii="Arial" w:hAnsi="Arial"/>
                <w:color w:val="010000"/>
                <w:sz w:val="20"/>
              </w:rPr>
              <w:t>Infrastructure uses assets as collateral for GEE's debt obligations 65,400,000 VGC shares</w:t>
            </w:r>
          </w:p>
        </w:tc>
        <w:tc>
          <w:tcPr>
            <w:tcW w:w="723" w:type="dxa"/>
            <w:shd w:val="clear" w:color="auto" w:fill="auto"/>
            <w:vAlign w:val="center"/>
          </w:tcPr>
          <w:p w14:paraId="23F064A9"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2E13CEAA" w14:textId="77777777" w:rsidTr="00E72A59">
        <w:tc>
          <w:tcPr>
            <w:tcW w:w="535" w:type="dxa"/>
            <w:shd w:val="clear" w:color="auto" w:fill="auto"/>
            <w:vAlign w:val="center"/>
          </w:tcPr>
          <w:p w14:paraId="6F65B5C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3</w:t>
            </w:r>
          </w:p>
        </w:tc>
        <w:tc>
          <w:tcPr>
            <w:tcW w:w="1350" w:type="dxa"/>
            <w:shd w:val="clear" w:color="auto" w:fill="auto"/>
            <w:vAlign w:val="center"/>
          </w:tcPr>
          <w:p w14:paraId="2BFB88D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Vietnam Electric Cable Corporation (CADIVI)</w:t>
            </w:r>
          </w:p>
        </w:tc>
        <w:tc>
          <w:tcPr>
            <w:tcW w:w="1080" w:type="dxa"/>
            <w:shd w:val="clear" w:color="auto" w:fill="auto"/>
            <w:vAlign w:val="center"/>
          </w:tcPr>
          <w:p w14:paraId="6BBE133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w:t>
            </w:r>
          </w:p>
        </w:tc>
        <w:tc>
          <w:tcPr>
            <w:tcW w:w="1171" w:type="dxa"/>
            <w:shd w:val="clear" w:color="auto" w:fill="auto"/>
            <w:vAlign w:val="center"/>
          </w:tcPr>
          <w:p w14:paraId="75F541F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300381564, Date of issue: January 16, 2020, Place of issue: Ho Chi Minh City Authority for </w:t>
            </w:r>
            <w:r>
              <w:rPr>
                <w:rFonts w:ascii="Arial" w:hAnsi="Arial"/>
                <w:color w:val="010000"/>
                <w:sz w:val="20"/>
              </w:rPr>
              <w:lastRenderedPageBreak/>
              <w:t>Planning and Investment</w:t>
            </w:r>
          </w:p>
        </w:tc>
        <w:tc>
          <w:tcPr>
            <w:tcW w:w="1709" w:type="dxa"/>
            <w:shd w:val="clear" w:color="auto" w:fill="auto"/>
            <w:vAlign w:val="center"/>
          </w:tcPr>
          <w:p w14:paraId="5CF1422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No. 70-72, Nam </w:t>
            </w:r>
            <w:proofErr w:type="spellStart"/>
            <w:r>
              <w:rPr>
                <w:rFonts w:ascii="Arial" w:hAnsi="Arial"/>
                <w:color w:val="010000"/>
                <w:sz w:val="20"/>
              </w:rPr>
              <w:t>Ky</w:t>
            </w:r>
            <w:proofErr w:type="spellEnd"/>
            <w:r>
              <w:rPr>
                <w:rFonts w:ascii="Arial" w:hAnsi="Arial"/>
                <w:color w:val="010000"/>
                <w:sz w:val="20"/>
              </w:rPr>
              <w:t xml:space="preserve"> </w:t>
            </w:r>
            <w:proofErr w:type="spellStart"/>
            <w:r>
              <w:rPr>
                <w:rFonts w:ascii="Arial" w:hAnsi="Arial"/>
                <w:color w:val="010000"/>
                <w:sz w:val="20"/>
              </w:rPr>
              <w:t>Khoi</w:t>
            </w:r>
            <w:proofErr w:type="spellEnd"/>
            <w:r>
              <w:rPr>
                <w:rFonts w:ascii="Arial" w:hAnsi="Arial"/>
                <w:color w:val="010000"/>
                <w:sz w:val="20"/>
              </w:rPr>
              <w:t xml:space="preserve"> </w:t>
            </w:r>
            <w:proofErr w:type="spellStart"/>
            <w:r>
              <w:rPr>
                <w:rFonts w:ascii="Arial" w:hAnsi="Arial"/>
                <w:color w:val="010000"/>
                <w:sz w:val="20"/>
              </w:rPr>
              <w:t>Nghia</w:t>
            </w:r>
            <w:proofErr w:type="spellEnd"/>
            <w:r>
              <w:rPr>
                <w:rFonts w:ascii="Arial" w:hAnsi="Arial"/>
                <w:color w:val="010000"/>
                <w:sz w:val="20"/>
              </w:rPr>
              <w:t xml:space="preserve"> Street, Nguyen Thai </w:t>
            </w:r>
            <w:proofErr w:type="spellStart"/>
            <w:r>
              <w:rPr>
                <w:rFonts w:ascii="Arial" w:hAnsi="Arial"/>
                <w:color w:val="010000"/>
                <w:sz w:val="20"/>
              </w:rPr>
              <w:t>Binh</w:t>
            </w:r>
            <w:proofErr w:type="spellEnd"/>
            <w:r>
              <w:rPr>
                <w:rFonts w:ascii="Arial" w:hAnsi="Arial"/>
                <w:color w:val="010000"/>
                <w:sz w:val="20"/>
              </w:rPr>
              <w:t xml:space="preserve"> Ward, District 1, Ho Chi Minh City. </w:t>
            </w:r>
          </w:p>
        </w:tc>
        <w:tc>
          <w:tcPr>
            <w:tcW w:w="1260" w:type="dxa"/>
            <w:shd w:val="clear" w:color="auto" w:fill="auto"/>
            <w:vAlign w:val="center"/>
          </w:tcPr>
          <w:p w14:paraId="2E84AC4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shd w:val="clear" w:color="auto" w:fill="auto"/>
            <w:vAlign w:val="center"/>
          </w:tcPr>
          <w:p w14:paraId="32D1601B" w14:textId="63761EE7" w:rsidR="00DC62A2" w:rsidRDefault="009C290B"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 </w:t>
            </w:r>
            <w:r w:rsidR="00DC62A2">
              <w:rPr>
                <w:rFonts w:ascii="Arial" w:hAnsi="Arial"/>
                <w:color w:val="010000"/>
                <w:sz w:val="20"/>
              </w:rPr>
              <w:t>Resolution No. 83/2021/GE/NQ-HDQT dated January 4, 2022</w:t>
            </w:r>
          </w:p>
          <w:p w14:paraId="2560B684" w14:textId="350F8BFC" w:rsidR="00DC62A2" w:rsidRDefault="009C290B"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 </w:t>
            </w:r>
            <w:r w:rsidR="00DC62A2">
              <w:rPr>
                <w:rFonts w:ascii="Arial" w:hAnsi="Arial"/>
                <w:color w:val="010000"/>
                <w:sz w:val="20"/>
              </w:rPr>
              <w:t>Resolution No. 59/2022/GE/NQ-HDQT, dated December 27, 2022</w:t>
            </w:r>
          </w:p>
        </w:tc>
        <w:tc>
          <w:tcPr>
            <w:tcW w:w="3960" w:type="dxa"/>
            <w:shd w:val="clear" w:color="auto" w:fill="auto"/>
            <w:vAlign w:val="center"/>
          </w:tcPr>
          <w:p w14:paraId="5205BC4C" w14:textId="668D7A66" w:rsidR="00DC62A2" w:rsidRDefault="00DC62A2" w:rsidP="007C47A2">
            <w:pPr>
              <w:pBdr>
                <w:top w:val="nil"/>
                <w:left w:val="nil"/>
                <w:bottom w:val="nil"/>
                <w:right w:val="nil"/>
                <w:between w:val="nil"/>
              </w:pBdr>
              <w:tabs>
                <w:tab w:val="left" w:pos="360"/>
                <w:tab w:val="left" w:pos="450"/>
                <w:tab w:val="left" w:pos="3090"/>
              </w:tabs>
              <w:spacing w:line="360" w:lineRule="auto"/>
              <w:rPr>
                <w:rFonts w:ascii="Arial" w:eastAsia="Arial" w:hAnsi="Arial" w:cs="Arial"/>
                <w:color w:val="010000"/>
                <w:sz w:val="20"/>
                <w:szCs w:val="20"/>
              </w:rPr>
            </w:pPr>
            <w:r>
              <w:rPr>
                <w:rFonts w:ascii="Arial" w:hAnsi="Arial"/>
                <w:color w:val="010000"/>
                <w:sz w:val="20"/>
              </w:rPr>
              <w:t>Revenue from service provision</w:t>
            </w:r>
            <w:r w:rsidR="009C290B">
              <w:rPr>
                <w:rFonts w:ascii="Arial" w:hAnsi="Arial"/>
                <w:color w:val="010000"/>
                <w:sz w:val="20"/>
              </w:rPr>
              <w:t>:</w:t>
            </w:r>
            <w:r>
              <w:rPr>
                <w:rFonts w:ascii="Arial" w:hAnsi="Arial"/>
                <w:color w:val="010000"/>
                <w:sz w:val="20"/>
              </w:rPr>
              <w:t xml:space="preserve"> VND 36,000,000</w:t>
            </w:r>
          </w:p>
          <w:p w14:paraId="70B184AE" w14:textId="75EFD0A0" w:rsidR="00DC62A2" w:rsidRDefault="00DC62A2" w:rsidP="007C47A2">
            <w:pPr>
              <w:pBdr>
                <w:top w:val="nil"/>
                <w:left w:val="nil"/>
                <w:bottom w:val="nil"/>
                <w:right w:val="nil"/>
                <w:between w:val="nil"/>
              </w:pBdr>
              <w:tabs>
                <w:tab w:val="left" w:pos="360"/>
                <w:tab w:val="left" w:pos="450"/>
                <w:tab w:val="right" w:pos="4019"/>
              </w:tabs>
              <w:spacing w:line="360" w:lineRule="auto"/>
              <w:rPr>
                <w:rFonts w:ascii="Arial" w:eastAsia="Arial" w:hAnsi="Arial" w:cs="Arial"/>
                <w:color w:val="010000"/>
                <w:sz w:val="20"/>
                <w:szCs w:val="20"/>
              </w:rPr>
            </w:pPr>
            <w:r>
              <w:rPr>
                <w:rFonts w:ascii="Arial" w:hAnsi="Arial"/>
                <w:color w:val="010000"/>
                <w:sz w:val="20"/>
              </w:rPr>
              <w:t>Collect and disburse ETE exhibition costs on behalf</w:t>
            </w:r>
            <w:r w:rsidR="009C290B">
              <w:rPr>
                <w:rFonts w:ascii="Arial" w:hAnsi="Arial"/>
                <w:color w:val="010000"/>
                <w:sz w:val="20"/>
              </w:rPr>
              <w:t>:</w:t>
            </w:r>
            <w:r>
              <w:rPr>
                <w:rFonts w:ascii="Arial" w:hAnsi="Arial"/>
                <w:color w:val="010000"/>
                <w:sz w:val="20"/>
              </w:rPr>
              <w:t xml:space="preserve"> VND 69,440,000</w:t>
            </w:r>
          </w:p>
          <w:p w14:paraId="653C0C95" w14:textId="0C237F9E" w:rsidR="00DC62A2" w:rsidRDefault="00DC62A2" w:rsidP="007C47A2">
            <w:pPr>
              <w:pBdr>
                <w:top w:val="nil"/>
                <w:left w:val="nil"/>
                <w:bottom w:val="nil"/>
                <w:right w:val="nil"/>
                <w:between w:val="nil"/>
              </w:pBdr>
              <w:tabs>
                <w:tab w:val="left" w:pos="360"/>
                <w:tab w:val="left" w:pos="450"/>
                <w:tab w:val="right" w:pos="4012"/>
              </w:tabs>
              <w:spacing w:line="360" w:lineRule="auto"/>
              <w:rPr>
                <w:rFonts w:ascii="Arial" w:eastAsia="Arial" w:hAnsi="Arial" w:cs="Arial"/>
                <w:color w:val="010000"/>
                <w:sz w:val="20"/>
                <w:szCs w:val="20"/>
              </w:rPr>
            </w:pPr>
            <w:r>
              <w:rPr>
                <w:rFonts w:ascii="Arial" w:hAnsi="Arial"/>
                <w:color w:val="010000"/>
                <w:sz w:val="20"/>
              </w:rPr>
              <w:t>Service purchase</w:t>
            </w:r>
            <w:r w:rsidR="009C290B">
              <w:rPr>
                <w:rFonts w:ascii="Arial" w:hAnsi="Arial"/>
                <w:color w:val="010000"/>
                <w:sz w:val="20"/>
              </w:rPr>
              <w:t>:</w:t>
            </w:r>
            <w:r>
              <w:rPr>
                <w:rFonts w:ascii="Arial" w:hAnsi="Arial"/>
                <w:color w:val="010000"/>
                <w:sz w:val="20"/>
              </w:rPr>
              <w:t xml:space="preserve"> VND 1,505,415,036</w:t>
            </w:r>
          </w:p>
          <w:p w14:paraId="4BBB9641" w14:textId="48E37CAE" w:rsidR="00DC62A2" w:rsidRDefault="00DC62A2" w:rsidP="007C47A2">
            <w:pPr>
              <w:pBdr>
                <w:top w:val="nil"/>
                <w:left w:val="nil"/>
                <w:bottom w:val="nil"/>
                <w:right w:val="nil"/>
                <w:between w:val="nil"/>
              </w:pBdr>
              <w:tabs>
                <w:tab w:val="left" w:pos="360"/>
                <w:tab w:val="left" w:pos="450"/>
                <w:tab w:val="right" w:pos="4016"/>
              </w:tabs>
              <w:spacing w:line="360" w:lineRule="auto"/>
              <w:rPr>
                <w:rFonts w:ascii="Arial" w:eastAsia="Arial" w:hAnsi="Arial" w:cs="Arial"/>
                <w:color w:val="010000"/>
                <w:sz w:val="20"/>
                <w:szCs w:val="20"/>
              </w:rPr>
            </w:pPr>
            <w:r>
              <w:rPr>
                <w:rFonts w:ascii="Arial" w:hAnsi="Arial"/>
                <w:color w:val="010000"/>
                <w:sz w:val="20"/>
              </w:rPr>
              <w:t>Received dividends</w:t>
            </w:r>
            <w:r w:rsidR="009C290B">
              <w:rPr>
                <w:rFonts w:ascii="Arial" w:hAnsi="Arial"/>
                <w:color w:val="010000"/>
                <w:sz w:val="20"/>
              </w:rPr>
              <w:t>:</w:t>
            </w:r>
            <w:r>
              <w:rPr>
                <w:rFonts w:ascii="Arial" w:hAnsi="Arial"/>
                <w:color w:val="010000"/>
                <w:sz w:val="20"/>
              </w:rPr>
              <w:t xml:space="preserve"> VND 776,278,818,000</w:t>
            </w:r>
          </w:p>
        </w:tc>
        <w:tc>
          <w:tcPr>
            <w:tcW w:w="723" w:type="dxa"/>
            <w:shd w:val="clear" w:color="auto" w:fill="auto"/>
            <w:vAlign w:val="center"/>
          </w:tcPr>
          <w:p w14:paraId="76802B8E"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52A269E2" w14:textId="77777777" w:rsidTr="00E72A59">
        <w:tc>
          <w:tcPr>
            <w:tcW w:w="535" w:type="dxa"/>
            <w:shd w:val="clear" w:color="auto" w:fill="auto"/>
            <w:vAlign w:val="center"/>
          </w:tcPr>
          <w:p w14:paraId="48EC0EC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4</w:t>
            </w:r>
          </w:p>
        </w:tc>
        <w:tc>
          <w:tcPr>
            <w:tcW w:w="1350" w:type="dxa"/>
            <w:shd w:val="clear" w:color="auto" w:fill="auto"/>
            <w:vAlign w:val="center"/>
          </w:tcPr>
          <w:p w14:paraId="22FF928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Company Limited</w:t>
            </w:r>
          </w:p>
        </w:tc>
        <w:tc>
          <w:tcPr>
            <w:tcW w:w="1080" w:type="dxa"/>
            <w:shd w:val="clear" w:color="auto" w:fill="auto"/>
            <w:vAlign w:val="center"/>
          </w:tcPr>
          <w:p w14:paraId="41A6162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Indirect Subsidiary</w:t>
            </w:r>
          </w:p>
        </w:tc>
        <w:tc>
          <w:tcPr>
            <w:tcW w:w="1171" w:type="dxa"/>
            <w:shd w:val="clear" w:color="auto" w:fill="auto"/>
            <w:vAlign w:val="center"/>
          </w:tcPr>
          <w:p w14:paraId="1BAC6B0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3603058326, Date of issue: January 3, 2024, Place of issue: Dong </w:t>
            </w:r>
            <w:proofErr w:type="spellStart"/>
            <w:r>
              <w:rPr>
                <w:rFonts w:ascii="Arial" w:hAnsi="Arial"/>
                <w:color w:val="010000"/>
                <w:sz w:val="20"/>
              </w:rPr>
              <w:t>Nai</w:t>
            </w:r>
            <w:proofErr w:type="spellEnd"/>
            <w:r>
              <w:rPr>
                <w:rFonts w:ascii="Arial" w:hAnsi="Arial"/>
                <w:color w:val="010000"/>
                <w:sz w:val="20"/>
              </w:rPr>
              <w:t xml:space="preserve"> Province Authority for Planning and Investment</w:t>
            </w:r>
          </w:p>
        </w:tc>
        <w:tc>
          <w:tcPr>
            <w:tcW w:w="1709" w:type="dxa"/>
            <w:shd w:val="clear" w:color="auto" w:fill="auto"/>
            <w:vAlign w:val="center"/>
          </w:tcPr>
          <w:p w14:paraId="4091A58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Street No. 1, Long Thanh Industrial Park, Tam An Commune, Long Thanh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260" w:type="dxa"/>
            <w:shd w:val="clear" w:color="auto" w:fill="auto"/>
            <w:vAlign w:val="center"/>
          </w:tcPr>
          <w:p w14:paraId="2E87432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shd w:val="clear" w:color="auto" w:fill="auto"/>
            <w:vAlign w:val="center"/>
          </w:tcPr>
          <w:p w14:paraId="1627B0E5" w14:textId="77777777" w:rsidR="00DC62A2" w:rsidRDefault="00DC62A2" w:rsidP="007C47A2">
            <w:pPr>
              <w:numPr>
                <w:ilvl w:val="0"/>
                <w:numId w:val="14"/>
              </w:numPr>
              <w:pBdr>
                <w:top w:val="nil"/>
                <w:left w:val="nil"/>
                <w:bottom w:val="nil"/>
                <w:right w:val="nil"/>
                <w:between w:val="nil"/>
              </w:pBdr>
              <w:tabs>
                <w:tab w:val="left" w:pos="126"/>
                <w:tab w:val="left" w:pos="360"/>
                <w:tab w:val="left" w:pos="450"/>
              </w:tabs>
              <w:spacing w:line="360" w:lineRule="auto"/>
              <w:rPr>
                <w:color w:val="010000"/>
                <w:sz w:val="20"/>
                <w:szCs w:val="20"/>
              </w:rPr>
            </w:pPr>
            <w:r>
              <w:rPr>
                <w:rFonts w:ascii="Arial" w:hAnsi="Arial"/>
                <w:color w:val="010000"/>
                <w:sz w:val="20"/>
              </w:rPr>
              <w:t>General Mandate No. 01/NQ-DHDCD dated April 15, 2022</w:t>
            </w:r>
          </w:p>
          <w:p w14:paraId="00CBBA2B" w14:textId="77777777" w:rsidR="00A61BD1" w:rsidRPr="00A61BD1" w:rsidRDefault="00DC62A2" w:rsidP="007C47A2">
            <w:pPr>
              <w:numPr>
                <w:ilvl w:val="0"/>
                <w:numId w:val="14"/>
              </w:numPr>
              <w:pBdr>
                <w:top w:val="nil"/>
                <w:left w:val="nil"/>
                <w:bottom w:val="nil"/>
                <w:right w:val="nil"/>
                <w:between w:val="nil"/>
              </w:pBdr>
              <w:tabs>
                <w:tab w:val="left" w:pos="126"/>
                <w:tab w:val="left" w:pos="360"/>
                <w:tab w:val="left" w:pos="450"/>
              </w:tabs>
              <w:spacing w:line="360" w:lineRule="auto"/>
              <w:rPr>
                <w:color w:val="010000"/>
                <w:sz w:val="20"/>
                <w:szCs w:val="20"/>
              </w:rPr>
            </w:pPr>
            <w:r>
              <w:rPr>
                <w:rFonts w:ascii="Arial" w:hAnsi="Arial"/>
                <w:color w:val="010000"/>
                <w:sz w:val="20"/>
              </w:rPr>
              <w:t xml:space="preserve">Resolution No. 83/2021/GE/NQ- HDQT dated January 4, 2022 </w:t>
            </w:r>
          </w:p>
          <w:p w14:paraId="0BB9FB7D" w14:textId="15BBD7EA" w:rsidR="00DC62A2" w:rsidRDefault="00DC62A2" w:rsidP="007C47A2">
            <w:pPr>
              <w:numPr>
                <w:ilvl w:val="0"/>
                <w:numId w:val="14"/>
              </w:numPr>
              <w:pBdr>
                <w:top w:val="nil"/>
                <w:left w:val="nil"/>
                <w:bottom w:val="nil"/>
                <w:right w:val="nil"/>
                <w:between w:val="nil"/>
              </w:pBdr>
              <w:tabs>
                <w:tab w:val="left" w:pos="126"/>
                <w:tab w:val="left" w:pos="360"/>
                <w:tab w:val="left" w:pos="450"/>
              </w:tabs>
              <w:spacing w:line="360" w:lineRule="auto"/>
              <w:rPr>
                <w:color w:val="010000"/>
                <w:sz w:val="20"/>
                <w:szCs w:val="20"/>
              </w:rPr>
            </w:pPr>
            <w:r>
              <w:rPr>
                <w:rFonts w:ascii="Arial" w:hAnsi="Arial"/>
                <w:color w:val="010000"/>
                <w:sz w:val="20"/>
              </w:rPr>
              <w:t>General Mandate No. 01/NQ-DHDCD dated April 19, 2023</w:t>
            </w:r>
          </w:p>
          <w:p w14:paraId="78F1AA05" w14:textId="77777777" w:rsidR="00DC62A2" w:rsidRDefault="00DC62A2" w:rsidP="007C47A2">
            <w:pPr>
              <w:numPr>
                <w:ilvl w:val="0"/>
                <w:numId w:val="14"/>
              </w:numPr>
              <w:pBdr>
                <w:top w:val="nil"/>
                <w:left w:val="nil"/>
                <w:bottom w:val="nil"/>
                <w:right w:val="nil"/>
                <w:between w:val="nil"/>
              </w:pBdr>
              <w:tabs>
                <w:tab w:val="left" w:pos="126"/>
                <w:tab w:val="left" w:pos="360"/>
                <w:tab w:val="left" w:pos="450"/>
              </w:tabs>
              <w:spacing w:line="360" w:lineRule="auto"/>
              <w:rPr>
                <w:color w:val="010000"/>
                <w:sz w:val="20"/>
                <w:szCs w:val="20"/>
              </w:rPr>
            </w:pPr>
            <w:r>
              <w:rPr>
                <w:rFonts w:ascii="Arial" w:hAnsi="Arial"/>
                <w:color w:val="010000"/>
                <w:sz w:val="20"/>
              </w:rPr>
              <w:t>Resolution No. 59/2022/GE/NQ-HDQT, dated December 27, 2022</w:t>
            </w:r>
          </w:p>
        </w:tc>
        <w:tc>
          <w:tcPr>
            <w:tcW w:w="3960" w:type="dxa"/>
            <w:shd w:val="clear" w:color="auto" w:fill="auto"/>
            <w:vAlign w:val="center"/>
          </w:tcPr>
          <w:p w14:paraId="6A148A2F" w14:textId="77777777" w:rsidR="00DC62A2" w:rsidRDefault="00DC62A2" w:rsidP="007C47A2">
            <w:pPr>
              <w:pBdr>
                <w:top w:val="nil"/>
                <w:left w:val="nil"/>
                <w:bottom w:val="nil"/>
                <w:right w:val="nil"/>
                <w:between w:val="nil"/>
              </w:pBdr>
              <w:tabs>
                <w:tab w:val="left" w:pos="360"/>
                <w:tab w:val="left" w:pos="450"/>
                <w:tab w:val="left" w:pos="2507"/>
              </w:tabs>
              <w:spacing w:line="360" w:lineRule="auto"/>
              <w:rPr>
                <w:rFonts w:ascii="Arial" w:eastAsia="Arial" w:hAnsi="Arial" w:cs="Arial"/>
                <w:color w:val="010000"/>
                <w:sz w:val="20"/>
                <w:szCs w:val="20"/>
              </w:rPr>
            </w:pPr>
            <w:r>
              <w:rPr>
                <w:rFonts w:ascii="Arial" w:hAnsi="Arial"/>
                <w:color w:val="010000"/>
                <w:sz w:val="20"/>
              </w:rPr>
              <w:t>Revenue from sales of goods VND 1,180,825,549,846</w:t>
            </w:r>
          </w:p>
        </w:tc>
        <w:tc>
          <w:tcPr>
            <w:tcW w:w="723" w:type="dxa"/>
            <w:shd w:val="clear" w:color="auto" w:fill="auto"/>
            <w:vAlign w:val="center"/>
          </w:tcPr>
          <w:p w14:paraId="31061D65"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32E01B7C" w14:textId="77777777" w:rsidTr="00E72A59">
        <w:tc>
          <w:tcPr>
            <w:tcW w:w="535" w:type="dxa"/>
            <w:shd w:val="clear" w:color="auto" w:fill="auto"/>
            <w:vAlign w:val="center"/>
          </w:tcPr>
          <w:p w14:paraId="3BC4D3C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w:t>
            </w:r>
          </w:p>
        </w:tc>
        <w:tc>
          <w:tcPr>
            <w:tcW w:w="1350" w:type="dxa"/>
            <w:shd w:val="clear" w:color="auto" w:fill="auto"/>
            <w:vAlign w:val="center"/>
          </w:tcPr>
          <w:p w14:paraId="08FE2B0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t>Electronical</w:t>
            </w:r>
            <w:proofErr w:type="spellEnd"/>
            <w:r>
              <w:rPr>
                <w:rFonts w:ascii="Arial" w:hAnsi="Arial"/>
                <w:color w:val="010000"/>
                <w:sz w:val="20"/>
              </w:rPr>
              <w:t xml:space="preserve"> Equipment Joint Stock Company</w:t>
            </w:r>
          </w:p>
        </w:tc>
        <w:tc>
          <w:tcPr>
            <w:tcW w:w="1080" w:type="dxa"/>
            <w:shd w:val="clear" w:color="auto" w:fill="auto"/>
            <w:vAlign w:val="center"/>
          </w:tcPr>
          <w:p w14:paraId="19C47C7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w:t>
            </w:r>
          </w:p>
        </w:tc>
        <w:tc>
          <w:tcPr>
            <w:tcW w:w="1171" w:type="dxa"/>
            <w:shd w:val="clear" w:color="auto" w:fill="auto"/>
            <w:vAlign w:val="center"/>
          </w:tcPr>
          <w:p w14:paraId="21E69B9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3600253826, Date of issue: January 4, 2024, Place of issue: </w:t>
            </w:r>
            <w:r>
              <w:rPr>
                <w:rFonts w:ascii="Arial" w:hAnsi="Arial"/>
                <w:color w:val="010000"/>
                <w:sz w:val="20"/>
              </w:rPr>
              <w:lastRenderedPageBreak/>
              <w:t xml:space="preserve">Dong </w:t>
            </w:r>
            <w:proofErr w:type="spellStart"/>
            <w:r>
              <w:rPr>
                <w:rFonts w:ascii="Arial" w:hAnsi="Arial"/>
                <w:color w:val="010000"/>
                <w:sz w:val="20"/>
              </w:rPr>
              <w:t>Nai</w:t>
            </w:r>
            <w:proofErr w:type="spellEnd"/>
            <w:r>
              <w:rPr>
                <w:rFonts w:ascii="Arial" w:hAnsi="Arial"/>
                <w:color w:val="010000"/>
                <w:sz w:val="20"/>
              </w:rPr>
              <w:t xml:space="preserve"> Province Authority for Planning and Investment</w:t>
            </w:r>
          </w:p>
        </w:tc>
        <w:tc>
          <w:tcPr>
            <w:tcW w:w="1709" w:type="dxa"/>
            <w:shd w:val="clear" w:color="auto" w:fill="auto"/>
            <w:vAlign w:val="center"/>
          </w:tcPr>
          <w:p w14:paraId="26EB037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Bien </w:t>
            </w:r>
            <w:proofErr w:type="spellStart"/>
            <w:r>
              <w:rPr>
                <w:rFonts w:ascii="Arial" w:hAnsi="Arial"/>
                <w:color w:val="010000"/>
                <w:sz w:val="20"/>
              </w:rPr>
              <w:t>Hoa</w:t>
            </w:r>
            <w:proofErr w:type="spellEnd"/>
            <w:r>
              <w:rPr>
                <w:rFonts w:ascii="Arial" w:hAnsi="Arial"/>
                <w:color w:val="010000"/>
                <w:sz w:val="20"/>
              </w:rPr>
              <w:t xml:space="preserve"> 1 Industrial Park, Street No. 9,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260" w:type="dxa"/>
            <w:shd w:val="clear" w:color="auto" w:fill="auto"/>
            <w:vAlign w:val="center"/>
          </w:tcPr>
          <w:p w14:paraId="20EF998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shd w:val="clear" w:color="auto" w:fill="auto"/>
            <w:vAlign w:val="center"/>
          </w:tcPr>
          <w:p w14:paraId="22E1D8F0" w14:textId="26CAB7F0" w:rsidR="00DC62A2" w:rsidRDefault="00A61BD1"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 </w:t>
            </w:r>
            <w:r w:rsidR="00DC62A2">
              <w:rPr>
                <w:rFonts w:ascii="Arial" w:hAnsi="Arial"/>
                <w:color w:val="010000"/>
                <w:sz w:val="20"/>
              </w:rPr>
              <w:t>General Mandate No. 01/NQ-ĐHĐCĐ dated April 15, 2022</w:t>
            </w:r>
          </w:p>
          <w:p w14:paraId="73716391" w14:textId="77777777" w:rsidR="00A61BD1" w:rsidRDefault="00A61BD1"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t xml:space="preserve">- </w:t>
            </w:r>
            <w:r w:rsidR="00DC62A2">
              <w:rPr>
                <w:rFonts w:ascii="Arial" w:hAnsi="Arial"/>
                <w:color w:val="010000"/>
                <w:sz w:val="20"/>
              </w:rPr>
              <w:t xml:space="preserve">Resolution No. 83/2021/GE/NQ- HDQT dated January 4, 2022 </w:t>
            </w:r>
          </w:p>
          <w:p w14:paraId="5654CD2C" w14:textId="77777777" w:rsidR="00A61BD1" w:rsidRDefault="00DC62A2"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lastRenderedPageBreak/>
              <w:t xml:space="preserve">- Resolution No. 42/2021/GE/NQ-HDQT dated June 2, 2021 </w:t>
            </w:r>
          </w:p>
          <w:p w14:paraId="4D4C438E" w14:textId="6005B745"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Resolution No. 59/2022/GE/NQ- HDQT, dated 27 December 2022</w:t>
            </w:r>
          </w:p>
          <w:p w14:paraId="01C88CA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
        </w:tc>
        <w:tc>
          <w:tcPr>
            <w:tcW w:w="3960" w:type="dxa"/>
            <w:shd w:val="clear" w:color="auto" w:fill="auto"/>
            <w:vAlign w:val="center"/>
          </w:tcPr>
          <w:p w14:paraId="05C8DC5B" w14:textId="109E9971" w:rsidR="00DC62A2" w:rsidRDefault="00A61BD1"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Revenue fro</w:t>
            </w:r>
            <w:r w:rsidR="00DC62A2">
              <w:rPr>
                <w:rFonts w:ascii="Arial" w:hAnsi="Arial"/>
                <w:color w:val="010000"/>
                <w:sz w:val="20"/>
              </w:rPr>
              <w:t>m sales of goods: VND 36,653,902,651</w:t>
            </w:r>
          </w:p>
          <w:p w14:paraId="05BA41F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Revenue from service provision VND 36,000,000</w:t>
            </w:r>
          </w:p>
          <w:p w14:paraId="55806B78" w14:textId="0E4FFB89"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Collect and disburse ETE exhibition costs on behalf</w:t>
            </w:r>
            <w:r w:rsidR="00A61BD1">
              <w:rPr>
                <w:rFonts w:ascii="Arial" w:hAnsi="Arial"/>
                <w:color w:val="010000"/>
                <w:sz w:val="20"/>
              </w:rPr>
              <w:t>:</w:t>
            </w:r>
            <w:r>
              <w:rPr>
                <w:rFonts w:ascii="Arial" w:hAnsi="Arial"/>
                <w:color w:val="010000"/>
                <w:sz w:val="20"/>
              </w:rPr>
              <w:t xml:space="preserve"> VND 69,440,000</w:t>
            </w:r>
          </w:p>
          <w:p w14:paraId="3AA7BCA1" w14:textId="2D71757C" w:rsidR="00DC62A2" w:rsidRDefault="00DC62A2" w:rsidP="007C47A2">
            <w:pPr>
              <w:pBdr>
                <w:top w:val="nil"/>
                <w:left w:val="nil"/>
                <w:bottom w:val="nil"/>
                <w:right w:val="nil"/>
                <w:between w:val="nil"/>
              </w:pBdr>
              <w:tabs>
                <w:tab w:val="left" w:pos="360"/>
                <w:tab w:val="left" w:pos="450"/>
                <w:tab w:val="right" w:pos="4012"/>
              </w:tabs>
              <w:spacing w:line="360" w:lineRule="auto"/>
              <w:rPr>
                <w:rFonts w:ascii="Arial" w:eastAsia="Arial" w:hAnsi="Arial" w:cs="Arial"/>
                <w:color w:val="010000"/>
                <w:sz w:val="20"/>
                <w:szCs w:val="20"/>
              </w:rPr>
            </w:pPr>
            <w:r>
              <w:rPr>
                <w:rFonts w:ascii="Arial" w:hAnsi="Arial"/>
                <w:color w:val="010000"/>
                <w:sz w:val="20"/>
              </w:rPr>
              <w:t>Principal deposit payment</w:t>
            </w:r>
            <w:r w:rsidR="00A61BD1">
              <w:rPr>
                <w:rFonts w:ascii="Arial" w:hAnsi="Arial"/>
                <w:color w:val="010000"/>
                <w:sz w:val="20"/>
              </w:rPr>
              <w:t>:</w:t>
            </w:r>
            <w:r>
              <w:rPr>
                <w:rFonts w:ascii="Arial" w:hAnsi="Arial"/>
                <w:color w:val="010000"/>
                <w:sz w:val="20"/>
              </w:rPr>
              <w:t xml:space="preserve"> VND </w:t>
            </w:r>
            <w:r>
              <w:rPr>
                <w:rFonts w:ascii="Arial" w:hAnsi="Arial"/>
                <w:color w:val="010000"/>
                <w:sz w:val="20"/>
              </w:rPr>
              <w:lastRenderedPageBreak/>
              <w:t>200,000,000,000</w:t>
            </w:r>
          </w:p>
          <w:p w14:paraId="4FFC3DDC" w14:textId="74B4F128" w:rsidR="00DC62A2" w:rsidRDefault="00DC62A2" w:rsidP="007C47A2">
            <w:pPr>
              <w:pBdr>
                <w:top w:val="nil"/>
                <w:left w:val="nil"/>
                <w:bottom w:val="nil"/>
                <w:right w:val="nil"/>
                <w:between w:val="nil"/>
              </w:pBdr>
              <w:tabs>
                <w:tab w:val="left" w:pos="360"/>
                <w:tab w:val="left" w:pos="450"/>
                <w:tab w:val="right" w:pos="4001"/>
              </w:tabs>
              <w:spacing w:line="360" w:lineRule="auto"/>
              <w:rPr>
                <w:rFonts w:ascii="Arial" w:eastAsia="Arial" w:hAnsi="Arial" w:cs="Arial"/>
                <w:color w:val="010000"/>
                <w:sz w:val="20"/>
                <w:szCs w:val="20"/>
              </w:rPr>
            </w:pPr>
            <w:r>
              <w:rPr>
                <w:rFonts w:ascii="Arial" w:hAnsi="Arial"/>
                <w:color w:val="010000"/>
                <w:sz w:val="20"/>
              </w:rPr>
              <w:t>Deposit interest</w:t>
            </w:r>
            <w:r w:rsidR="00A61BD1">
              <w:rPr>
                <w:rFonts w:ascii="Arial" w:hAnsi="Arial"/>
                <w:color w:val="010000"/>
                <w:sz w:val="20"/>
              </w:rPr>
              <w:t>:</w:t>
            </w:r>
            <w:r>
              <w:rPr>
                <w:rFonts w:ascii="Arial" w:hAnsi="Arial"/>
                <w:color w:val="010000"/>
                <w:sz w:val="20"/>
              </w:rPr>
              <w:t xml:space="preserve"> VND 10,171,232,877</w:t>
            </w:r>
          </w:p>
          <w:p w14:paraId="1ADE04CE" w14:textId="5C9486F0" w:rsidR="00DC62A2" w:rsidRDefault="00DC62A2" w:rsidP="007C47A2">
            <w:pPr>
              <w:pBdr>
                <w:top w:val="nil"/>
                <w:left w:val="nil"/>
                <w:bottom w:val="nil"/>
                <w:right w:val="nil"/>
                <w:between w:val="nil"/>
              </w:pBdr>
              <w:tabs>
                <w:tab w:val="left" w:pos="360"/>
                <w:tab w:val="left" w:pos="450"/>
                <w:tab w:val="right" w:pos="4005"/>
              </w:tabs>
              <w:spacing w:line="360" w:lineRule="auto"/>
              <w:rPr>
                <w:rFonts w:ascii="Arial" w:eastAsia="Arial" w:hAnsi="Arial" w:cs="Arial"/>
                <w:color w:val="010000"/>
                <w:sz w:val="20"/>
                <w:szCs w:val="20"/>
              </w:rPr>
            </w:pPr>
            <w:r>
              <w:rPr>
                <w:rFonts w:ascii="Arial" w:hAnsi="Arial"/>
                <w:color w:val="010000"/>
                <w:sz w:val="20"/>
              </w:rPr>
              <w:t>Received dividends</w:t>
            </w:r>
            <w:r w:rsidR="00A61BD1">
              <w:rPr>
                <w:rFonts w:ascii="Arial" w:hAnsi="Arial"/>
                <w:color w:val="010000"/>
                <w:sz w:val="20"/>
              </w:rPr>
              <w:t>:</w:t>
            </w:r>
            <w:r>
              <w:rPr>
                <w:rFonts w:ascii="Arial" w:hAnsi="Arial"/>
                <w:color w:val="010000"/>
                <w:sz w:val="20"/>
              </w:rPr>
              <w:t xml:space="preserve"> VND 46,778,427,000</w:t>
            </w:r>
          </w:p>
          <w:p w14:paraId="526B0B2E" w14:textId="49098552" w:rsidR="00DC62A2" w:rsidRDefault="00DC62A2" w:rsidP="007C47A2">
            <w:pPr>
              <w:pBdr>
                <w:top w:val="nil"/>
                <w:left w:val="nil"/>
                <w:bottom w:val="nil"/>
                <w:right w:val="nil"/>
                <w:between w:val="nil"/>
              </w:pBdr>
              <w:tabs>
                <w:tab w:val="left" w:pos="360"/>
                <w:tab w:val="left" w:pos="450"/>
                <w:tab w:val="right" w:pos="4005"/>
              </w:tabs>
              <w:spacing w:line="360" w:lineRule="auto"/>
              <w:rPr>
                <w:rFonts w:ascii="Arial" w:eastAsia="Arial" w:hAnsi="Arial" w:cs="Arial"/>
                <w:color w:val="010000"/>
                <w:sz w:val="20"/>
                <w:szCs w:val="20"/>
              </w:rPr>
            </w:pPr>
            <w:r>
              <w:rPr>
                <w:rFonts w:ascii="Arial" w:hAnsi="Arial"/>
                <w:color w:val="010000"/>
                <w:sz w:val="20"/>
              </w:rPr>
              <w:t>Borrowing</w:t>
            </w:r>
            <w:r w:rsidR="00A61BD1">
              <w:rPr>
                <w:rFonts w:ascii="Arial" w:hAnsi="Arial"/>
                <w:color w:val="010000"/>
                <w:sz w:val="20"/>
              </w:rPr>
              <w:t>:</w:t>
            </w:r>
            <w:r>
              <w:rPr>
                <w:rFonts w:ascii="Arial" w:hAnsi="Arial"/>
                <w:color w:val="010000"/>
                <w:sz w:val="20"/>
              </w:rPr>
              <w:t xml:space="preserve"> VND 10,000,000,000</w:t>
            </w:r>
          </w:p>
          <w:p w14:paraId="6F98D453" w14:textId="0D4C765B" w:rsidR="00DC62A2" w:rsidRDefault="00DC62A2" w:rsidP="007C47A2">
            <w:pPr>
              <w:pBdr>
                <w:top w:val="nil"/>
                <w:left w:val="nil"/>
                <w:bottom w:val="nil"/>
                <w:right w:val="nil"/>
                <w:between w:val="nil"/>
              </w:pBdr>
              <w:tabs>
                <w:tab w:val="left" w:pos="360"/>
                <w:tab w:val="left" w:pos="450"/>
                <w:tab w:val="right" w:pos="4012"/>
              </w:tabs>
              <w:spacing w:line="360" w:lineRule="auto"/>
              <w:rPr>
                <w:rFonts w:ascii="Arial" w:eastAsia="Arial" w:hAnsi="Arial" w:cs="Arial"/>
                <w:color w:val="010000"/>
                <w:sz w:val="20"/>
                <w:szCs w:val="20"/>
              </w:rPr>
            </w:pPr>
            <w:r>
              <w:rPr>
                <w:rFonts w:ascii="Arial" w:hAnsi="Arial"/>
                <w:color w:val="010000"/>
                <w:sz w:val="20"/>
              </w:rPr>
              <w:t>Loan payment</w:t>
            </w:r>
            <w:r w:rsidR="00A61BD1">
              <w:rPr>
                <w:rFonts w:ascii="Arial" w:hAnsi="Arial"/>
                <w:color w:val="010000"/>
                <w:sz w:val="20"/>
              </w:rPr>
              <w:t>:</w:t>
            </w:r>
            <w:r>
              <w:rPr>
                <w:rFonts w:ascii="Arial" w:hAnsi="Arial"/>
                <w:color w:val="010000"/>
                <w:sz w:val="20"/>
              </w:rPr>
              <w:t xml:space="preserve"> VND 10,000,000,000</w:t>
            </w:r>
          </w:p>
          <w:p w14:paraId="55167494" w14:textId="4965332F" w:rsidR="00DC62A2" w:rsidRDefault="00DC62A2" w:rsidP="007C47A2">
            <w:pPr>
              <w:pBdr>
                <w:top w:val="nil"/>
                <w:left w:val="nil"/>
                <w:bottom w:val="nil"/>
                <w:right w:val="nil"/>
                <w:between w:val="nil"/>
              </w:pBdr>
              <w:tabs>
                <w:tab w:val="left" w:pos="360"/>
                <w:tab w:val="left" w:pos="450"/>
                <w:tab w:val="right" w:pos="3976"/>
              </w:tabs>
              <w:spacing w:line="360" w:lineRule="auto"/>
              <w:rPr>
                <w:rFonts w:ascii="Arial" w:eastAsia="Arial" w:hAnsi="Arial" w:cs="Arial"/>
                <w:color w:val="010000"/>
                <w:sz w:val="20"/>
                <w:szCs w:val="20"/>
              </w:rPr>
            </w:pPr>
            <w:r>
              <w:rPr>
                <w:rFonts w:ascii="Arial" w:hAnsi="Arial"/>
                <w:color w:val="010000"/>
                <w:sz w:val="20"/>
              </w:rPr>
              <w:t>Loan interest</w:t>
            </w:r>
            <w:r w:rsidR="00A61BD1">
              <w:rPr>
                <w:rFonts w:ascii="Arial" w:hAnsi="Arial"/>
                <w:color w:val="010000"/>
                <w:sz w:val="20"/>
              </w:rPr>
              <w:t>:</w:t>
            </w:r>
            <w:r>
              <w:rPr>
                <w:rFonts w:ascii="Arial" w:hAnsi="Arial"/>
                <w:color w:val="010000"/>
                <w:sz w:val="20"/>
              </w:rPr>
              <w:t xml:space="preserve"> VND 123,287,671</w:t>
            </w:r>
          </w:p>
          <w:p w14:paraId="5983387E" w14:textId="4A697FC5" w:rsidR="00DC62A2" w:rsidRDefault="00DC62A2" w:rsidP="007C47A2">
            <w:pPr>
              <w:pBdr>
                <w:top w:val="nil"/>
                <w:left w:val="nil"/>
                <w:bottom w:val="nil"/>
                <w:right w:val="nil"/>
                <w:between w:val="nil"/>
              </w:pBdr>
              <w:tabs>
                <w:tab w:val="left" w:pos="360"/>
                <w:tab w:val="left" w:pos="450"/>
                <w:tab w:val="right" w:pos="4005"/>
              </w:tabs>
              <w:spacing w:line="360" w:lineRule="auto"/>
              <w:rPr>
                <w:rFonts w:ascii="Arial" w:eastAsia="Arial" w:hAnsi="Arial" w:cs="Arial"/>
                <w:color w:val="010000"/>
                <w:sz w:val="20"/>
                <w:szCs w:val="20"/>
              </w:rPr>
            </w:pPr>
            <w:r>
              <w:rPr>
                <w:rFonts w:ascii="Arial" w:hAnsi="Arial"/>
                <w:color w:val="010000"/>
                <w:sz w:val="20"/>
              </w:rPr>
              <w:t>Lending</w:t>
            </w:r>
            <w:r w:rsidR="00A61BD1">
              <w:rPr>
                <w:rFonts w:ascii="Arial" w:hAnsi="Arial"/>
                <w:color w:val="010000"/>
                <w:sz w:val="20"/>
              </w:rPr>
              <w:t>:</w:t>
            </w:r>
            <w:r>
              <w:rPr>
                <w:rFonts w:ascii="Arial" w:hAnsi="Arial"/>
                <w:color w:val="010000"/>
                <w:sz w:val="20"/>
              </w:rPr>
              <w:t xml:space="preserve"> VND 535,000,000,000</w:t>
            </w:r>
          </w:p>
          <w:p w14:paraId="1A1B14BD" w14:textId="4C577F68" w:rsidR="00DC62A2" w:rsidRDefault="00DC62A2" w:rsidP="007C47A2">
            <w:pPr>
              <w:pBdr>
                <w:top w:val="nil"/>
                <w:left w:val="nil"/>
                <w:bottom w:val="nil"/>
                <w:right w:val="nil"/>
                <w:between w:val="nil"/>
              </w:pBdr>
              <w:tabs>
                <w:tab w:val="left" w:pos="360"/>
                <w:tab w:val="left" w:pos="450"/>
                <w:tab w:val="right" w:pos="4005"/>
              </w:tabs>
              <w:spacing w:line="360" w:lineRule="auto"/>
              <w:rPr>
                <w:rFonts w:ascii="Arial" w:eastAsia="Arial" w:hAnsi="Arial" w:cs="Arial"/>
                <w:color w:val="010000"/>
                <w:sz w:val="20"/>
                <w:szCs w:val="20"/>
              </w:rPr>
            </w:pPr>
            <w:r>
              <w:rPr>
                <w:rFonts w:ascii="Arial" w:hAnsi="Arial"/>
                <w:color w:val="010000"/>
                <w:sz w:val="20"/>
              </w:rPr>
              <w:t>Loan principal recovery</w:t>
            </w:r>
            <w:r w:rsidR="00A61BD1">
              <w:rPr>
                <w:rFonts w:ascii="Arial" w:hAnsi="Arial"/>
                <w:color w:val="010000"/>
                <w:sz w:val="20"/>
              </w:rPr>
              <w:t>:</w:t>
            </w:r>
            <w:r>
              <w:rPr>
                <w:rFonts w:ascii="Arial" w:hAnsi="Arial"/>
                <w:color w:val="010000"/>
                <w:sz w:val="20"/>
              </w:rPr>
              <w:t xml:space="preserve"> VND 310,000,000,000</w:t>
            </w:r>
          </w:p>
          <w:p w14:paraId="1BF75DC5" w14:textId="08D99B08" w:rsidR="00DC62A2" w:rsidRDefault="00DC62A2" w:rsidP="007C47A2">
            <w:pPr>
              <w:pBdr>
                <w:top w:val="nil"/>
                <w:left w:val="nil"/>
                <w:bottom w:val="nil"/>
                <w:right w:val="nil"/>
                <w:between w:val="nil"/>
              </w:pBdr>
              <w:tabs>
                <w:tab w:val="left" w:pos="360"/>
                <w:tab w:val="left" w:pos="450"/>
                <w:tab w:val="right" w:pos="4001"/>
              </w:tabs>
              <w:spacing w:line="360" w:lineRule="auto"/>
              <w:rPr>
                <w:rFonts w:ascii="Arial" w:eastAsia="Arial" w:hAnsi="Arial" w:cs="Arial"/>
                <w:color w:val="010000"/>
                <w:sz w:val="20"/>
                <w:szCs w:val="20"/>
              </w:rPr>
            </w:pPr>
            <w:r>
              <w:rPr>
                <w:rFonts w:ascii="Arial" w:hAnsi="Arial"/>
                <w:color w:val="010000"/>
                <w:sz w:val="20"/>
              </w:rPr>
              <w:t>Loan interest</w:t>
            </w:r>
            <w:r w:rsidR="008F611B">
              <w:rPr>
                <w:rFonts w:ascii="Arial" w:hAnsi="Arial"/>
                <w:color w:val="010000"/>
                <w:sz w:val="20"/>
              </w:rPr>
              <w:t>:</w:t>
            </w:r>
            <w:r>
              <w:rPr>
                <w:rFonts w:ascii="Arial" w:hAnsi="Arial"/>
                <w:color w:val="010000"/>
                <w:sz w:val="20"/>
              </w:rPr>
              <w:t xml:space="preserve"> VND 18,692,054,794</w:t>
            </w:r>
          </w:p>
          <w:p w14:paraId="7BD51080" w14:textId="1F1D3E3A" w:rsidR="00DC62A2" w:rsidRDefault="00DC62A2" w:rsidP="007C47A2">
            <w:pPr>
              <w:pBdr>
                <w:top w:val="nil"/>
                <w:left w:val="nil"/>
                <w:bottom w:val="nil"/>
                <w:right w:val="nil"/>
                <w:between w:val="nil"/>
              </w:pBdr>
              <w:tabs>
                <w:tab w:val="left" w:pos="360"/>
                <w:tab w:val="left" w:pos="450"/>
                <w:tab w:val="right" w:pos="4001"/>
              </w:tabs>
              <w:spacing w:line="360" w:lineRule="auto"/>
              <w:rPr>
                <w:rFonts w:ascii="Arial" w:eastAsia="Arial" w:hAnsi="Arial" w:cs="Arial"/>
                <w:color w:val="010000"/>
                <w:sz w:val="20"/>
                <w:szCs w:val="20"/>
              </w:rPr>
            </w:pPr>
            <w:r>
              <w:rPr>
                <w:rFonts w:ascii="Arial" w:hAnsi="Arial"/>
                <w:color w:val="010000"/>
                <w:sz w:val="20"/>
              </w:rPr>
              <w:t>THIBIDI's credit line guaranteed by Electric at the bank</w:t>
            </w:r>
            <w:r w:rsidR="008F611B">
              <w:rPr>
                <w:rFonts w:ascii="Arial" w:hAnsi="Arial"/>
                <w:color w:val="010000"/>
                <w:sz w:val="20"/>
              </w:rPr>
              <w:t>:</w:t>
            </w:r>
            <w:r>
              <w:rPr>
                <w:rFonts w:ascii="Arial" w:hAnsi="Arial"/>
                <w:color w:val="010000"/>
                <w:sz w:val="20"/>
              </w:rPr>
              <w:t xml:space="preserve"> VND 200,000,000,000</w:t>
            </w:r>
          </w:p>
        </w:tc>
        <w:tc>
          <w:tcPr>
            <w:tcW w:w="723" w:type="dxa"/>
            <w:shd w:val="clear" w:color="auto" w:fill="auto"/>
            <w:vAlign w:val="center"/>
          </w:tcPr>
          <w:p w14:paraId="37E6F8B5"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7567E61A" w14:textId="77777777" w:rsidTr="008F611B">
        <w:tc>
          <w:tcPr>
            <w:tcW w:w="535" w:type="dxa"/>
            <w:shd w:val="clear" w:color="auto" w:fill="auto"/>
            <w:vAlign w:val="center"/>
          </w:tcPr>
          <w:p w14:paraId="5A8B34D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6</w:t>
            </w:r>
          </w:p>
        </w:tc>
        <w:tc>
          <w:tcPr>
            <w:tcW w:w="1350" w:type="dxa"/>
            <w:shd w:val="clear" w:color="auto" w:fill="auto"/>
            <w:vAlign w:val="center"/>
          </w:tcPr>
          <w:p w14:paraId="29762EC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Hanoi Electromechanical Manufacturing Joint Stock Company (‘HEM”)</w:t>
            </w:r>
          </w:p>
        </w:tc>
        <w:tc>
          <w:tcPr>
            <w:tcW w:w="1080" w:type="dxa"/>
            <w:shd w:val="clear" w:color="auto" w:fill="auto"/>
            <w:vAlign w:val="center"/>
          </w:tcPr>
          <w:p w14:paraId="35EDAE5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w:t>
            </w:r>
          </w:p>
        </w:tc>
        <w:tc>
          <w:tcPr>
            <w:tcW w:w="1171" w:type="dxa"/>
            <w:shd w:val="clear" w:color="auto" w:fill="auto"/>
            <w:vAlign w:val="center"/>
          </w:tcPr>
          <w:p w14:paraId="7A45E07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0100100456, Date of issue: October 3, 2022, Place of issue: Hanoi Authority for Planning and Investmen</w:t>
            </w:r>
            <w:r>
              <w:rPr>
                <w:rFonts w:ascii="Arial" w:hAnsi="Arial"/>
                <w:color w:val="010000"/>
                <w:sz w:val="20"/>
              </w:rPr>
              <w:lastRenderedPageBreak/>
              <w:t>t</w:t>
            </w:r>
          </w:p>
        </w:tc>
        <w:tc>
          <w:tcPr>
            <w:tcW w:w="1709" w:type="dxa"/>
            <w:shd w:val="clear" w:color="auto" w:fill="auto"/>
            <w:vAlign w:val="center"/>
          </w:tcPr>
          <w:p w14:paraId="65C25E5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Km12,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Street,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Ward, Bac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 City  </w:t>
            </w:r>
          </w:p>
        </w:tc>
        <w:tc>
          <w:tcPr>
            <w:tcW w:w="1260" w:type="dxa"/>
            <w:shd w:val="clear" w:color="auto" w:fill="auto"/>
            <w:vAlign w:val="center"/>
          </w:tcPr>
          <w:p w14:paraId="6CAB54A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shd w:val="clear" w:color="auto" w:fill="auto"/>
            <w:vAlign w:val="center"/>
          </w:tcPr>
          <w:p w14:paraId="03DA707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General Mandate No. 01/NQ-DHDCD dated April 15, 2022</w:t>
            </w:r>
          </w:p>
          <w:p w14:paraId="6E19664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Resolution No. 83/2021/GE/NQ-HDQT dated January 4, 2022 </w:t>
            </w:r>
          </w:p>
          <w:p w14:paraId="5F74FAC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 42/2021/GE/NQ-HDQT dated June 02, 2021</w:t>
            </w:r>
          </w:p>
          <w:p w14:paraId="25C631A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 Resolution No. 59/2022/GE/NQ-HDQT, dated </w:t>
            </w:r>
            <w:r>
              <w:rPr>
                <w:rFonts w:ascii="Arial" w:hAnsi="Arial"/>
                <w:color w:val="010000"/>
                <w:sz w:val="20"/>
              </w:rPr>
              <w:lastRenderedPageBreak/>
              <w:t>December 27, 2022</w:t>
            </w:r>
          </w:p>
        </w:tc>
        <w:tc>
          <w:tcPr>
            <w:tcW w:w="3960" w:type="dxa"/>
            <w:shd w:val="clear" w:color="auto" w:fill="auto"/>
            <w:vAlign w:val="center"/>
          </w:tcPr>
          <w:p w14:paraId="3F6BFA2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Revenue from sales of goods: VND 18,370,426,428</w:t>
            </w:r>
          </w:p>
          <w:p w14:paraId="2C68C19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Revenue from services provision: VND 9,000,000</w:t>
            </w:r>
          </w:p>
          <w:p w14:paraId="49D7E818" w14:textId="3FE8F303"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Collect and disburse ETE exhibition costs on behalf</w:t>
            </w:r>
            <w:r w:rsidR="008F611B">
              <w:rPr>
                <w:rFonts w:ascii="Arial" w:hAnsi="Arial"/>
                <w:color w:val="010000"/>
                <w:sz w:val="20"/>
              </w:rPr>
              <w:t>:</w:t>
            </w:r>
            <w:r>
              <w:rPr>
                <w:rFonts w:ascii="Arial" w:hAnsi="Arial"/>
                <w:color w:val="010000"/>
                <w:sz w:val="20"/>
              </w:rPr>
              <w:t xml:space="preserve"> VND 69,440,000</w:t>
            </w:r>
          </w:p>
          <w:p w14:paraId="7AEFAE91" w14:textId="66BF9FEA" w:rsidR="00DC62A2" w:rsidRDefault="00DC62A2" w:rsidP="007C47A2">
            <w:pPr>
              <w:pBdr>
                <w:top w:val="nil"/>
                <w:left w:val="nil"/>
                <w:bottom w:val="nil"/>
                <w:right w:val="nil"/>
                <w:between w:val="nil"/>
              </w:pBdr>
              <w:tabs>
                <w:tab w:val="left" w:pos="360"/>
                <w:tab w:val="left" w:pos="450"/>
                <w:tab w:val="right" w:pos="4060"/>
              </w:tabs>
              <w:spacing w:line="360" w:lineRule="auto"/>
              <w:rPr>
                <w:rFonts w:ascii="Arial" w:eastAsia="Arial" w:hAnsi="Arial" w:cs="Arial"/>
                <w:color w:val="010000"/>
                <w:sz w:val="20"/>
                <w:szCs w:val="20"/>
              </w:rPr>
            </w:pPr>
            <w:r>
              <w:rPr>
                <w:rFonts w:ascii="Arial" w:hAnsi="Arial"/>
                <w:color w:val="010000"/>
                <w:sz w:val="20"/>
              </w:rPr>
              <w:t>Received dividends</w:t>
            </w:r>
            <w:r w:rsidR="008F611B">
              <w:rPr>
                <w:rFonts w:ascii="Arial" w:hAnsi="Arial"/>
                <w:color w:val="010000"/>
                <w:sz w:val="20"/>
              </w:rPr>
              <w:t>:</w:t>
            </w:r>
            <w:r>
              <w:rPr>
                <w:rFonts w:ascii="Arial" w:hAnsi="Arial"/>
                <w:color w:val="010000"/>
                <w:sz w:val="20"/>
              </w:rPr>
              <w:t xml:space="preserve"> VND 103,897,206,000</w:t>
            </w:r>
          </w:p>
          <w:p w14:paraId="5808E650" w14:textId="6066CE70" w:rsidR="00DC62A2" w:rsidRDefault="00DC62A2" w:rsidP="007C47A2">
            <w:pPr>
              <w:pBdr>
                <w:top w:val="nil"/>
                <w:left w:val="nil"/>
                <w:bottom w:val="nil"/>
                <w:right w:val="nil"/>
                <w:between w:val="nil"/>
              </w:pBdr>
              <w:tabs>
                <w:tab w:val="left" w:pos="360"/>
                <w:tab w:val="left" w:pos="450"/>
                <w:tab w:val="right" w:pos="4057"/>
              </w:tabs>
              <w:spacing w:line="360" w:lineRule="auto"/>
              <w:rPr>
                <w:rFonts w:ascii="Arial" w:eastAsia="Arial" w:hAnsi="Arial" w:cs="Arial"/>
                <w:color w:val="010000"/>
                <w:sz w:val="20"/>
                <w:szCs w:val="20"/>
              </w:rPr>
            </w:pPr>
            <w:r>
              <w:rPr>
                <w:rFonts w:ascii="Arial" w:hAnsi="Arial"/>
                <w:color w:val="010000"/>
                <w:sz w:val="20"/>
              </w:rPr>
              <w:t>Borrowing</w:t>
            </w:r>
            <w:r w:rsidR="008F611B">
              <w:rPr>
                <w:rFonts w:ascii="Arial" w:hAnsi="Arial"/>
                <w:color w:val="010000"/>
                <w:sz w:val="20"/>
              </w:rPr>
              <w:t>:</w:t>
            </w:r>
            <w:r>
              <w:rPr>
                <w:rFonts w:ascii="Arial" w:hAnsi="Arial"/>
                <w:color w:val="010000"/>
                <w:sz w:val="20"/>
              </w:rPr>
              <w:t xml:space="preserve"> VND 10,000,000,000</w:t>
            </w:r>
          </w:p>
          <w:p w14:paraId="68786BCB" w14:textId="630A973F" w:rsidR="00DC62A2" w:rsidRDefault="00DC62A2" w:rsidP="007C47A2">
            <w:pPr>
              <w:pBdr>
                <w:top w:val="nil"/>
                <w:left w:val="nil"/>
                <w:bottom w:val="nil"/>
                <w:right w:val="nil"/>
                <w:between w:val="nil"/>
              </w:pBdr>
              <w:tabs>
                <w:tab w:val="left" w:pos="360"/>
                <w:tab w:val="left" w:pos="450"/>
                <w:tab w:val="right" w:pos="4064"/>
              </w:tabs>
              <w:spacing w:line="360" w:lineRule="auto"/>
              <w:rPr>
                <w:rFonts w:ascii="Arial" w:eastAsia="Arial" w:hAnsi="Arial" w:cs="Arial"/>
                <w:color w:val="010000"/>
                <w:sz w:val="20"/>
                <w:szCs w:val="20"/>
              </w:rPr>
            </w:pPr>
            <w:r>
              <w:rPr>
                <w:rFonts w:ascii="Arial" w:hAnsi="Arial"/>
                <w:color w:val="010000"/>
                <w:sz w:val="20"/>
              </w:rPr>
              <w:t>Loan payment</w:t>
            </w:r>
            <w:r w:rsidR="008F611B">
              <w:rPr>
                <w:rFonts w:ascii="Arial" w:hAnsi="Arial"/>
                <w:color w:val="010000"/>
                <w:sz w:val="20"/>
              </w:rPr>
              <w:t>:</w:t>
            </w:r>
            <w:r>
              <w:rPr>
                <w:rFonts w:ascii="Arial" w:hAnsi="Arial"/>
                <w:color w:val="010000"/>
                <w:sz w:val="20"/>
              </w:rPr>
              <w:t xml:space="preserve"> VND 80,000,000,000</w:t>
            </w:r>
          </w:p>
          <w:p w14:paraId="6ECC37B0" w14:textId="28592FB1" w:rsidR="00DC62A2" w:rsidRDefault="00DC62A2" w:rsidP="007C47A2">
            <w:pPr>
              <w:pBdr>
                <w:top w:val="nil"/>
                <w:left w:val="nil"/>
                <w:bottom w:val="nil"/>
                <w:right w:val="nil"/>
                <w:between w:val="nil"/>
              </w:pBdr>
              <w:tabs>
                <w:tab w:val="left" w:pos="360"/>
                <w:tab w:val="left" w:pos="450"/>
                <w:tab w:val="right" w:pos="4050"/>
              </w:tabs>
              <w:spacing w:line="360" w:lineRule="auto"/>
              <w:rPr>
                <w:rFonts w:ascii="Arial" w:eastAsia="Arial" w:hAnsi="Arial" w:cs="Arial"/>
                <w:color w:val="010000"/>
                <w:sz w:val="20"/>
                <w:szCs w:val="20"/>
              </w:rPr>
            </w:pPr>
            <w:r>
              <w:rPr>
                <w:rFonts w:ascii="Arial" w:hAnsi="Arial"/>
                <w:color w:val="010000"/>
                <w:sz w:val="20"/>
              </w:rPr>
              <w:t>Loan interest</w:t>
            </w:r>
            <w:r w:rsidR="008F611B">
              <w:rPr>
                <w:rFonts w:ascii="Arial" w:hAnsi="Arial"/>
                <w:color w:val="010000"/>
                <w:sz w:val="20"/>
              </w:rPr>
              <w:t>:</w:t>
            </w:r>
            <w:r>
              <w:rPr>
                <w:rFonts w:ascii="Arial" w:hAnsi="Arial"/>
                <w:color w:val="010000"/>
                <w:sz w:val="20"/>
              </w:rPr>
              <w:t xml:space="preserve"> VND 7,835,616,443</w:t>
            </w:r>
          </w:p>
          <w:p w14:paraId="2B815F30" w14:textId="0087710C" w:rsidR="00DC62A2" w:rsidRDefault="00DC62A2" w:rsidP="007C47A2">
            <w:pPr>
              <w:pBdr>
                <w:top w:val="nil"/>
                <w:left w:val="nil"/>
                <w:bottom w:val="nil"/>
                <w:right w:val="nil"/>
                <w:between w:val="nil"/>
              </w:pBdr>
              <w:tabs>
                <w:tab w:val="left" w:pos="360"/>
                <w:tab w:val="left" w:pos="450"/>
                <w:tab w:val="right" w:pos="4053"/>
              </w:tabs>
              <w:spacing w:line="360" w:lineRule="auto"/>
              <w:rPr>
                <w:rFonts w:ascii="Arial" w:eastAsia="Arial" w:hAnsi="Arial" w:cs="Arial"/>
                <w:color w:val="010000"/>
                <w:sz w:val="20"/>
                <w:szCs w:val="20"/>
              </w:rPr>
            </w:pPr>
            <w:r>
              <w:rPr>
                <w:rFonts w:ascii="Arial" w:hAnsi="Arial"/>
                <w:color w:val="010000"/>
                <w:sz w:val="20"/>
              </w:rPr>
              <w:t>HEM's debt obligations guaranteed by Electric at the bank</w:t>
            </w:r>
            <w:r w:rsidR="008F611B">
              <w:rPr>
                <w:rFonts w:ascii="Arial" w:hAnsi="Arial"/>
                <w:color w:val="010000"/>
                <w:sz w:val="20"/>
              </w:rPr>
              <w:t>:</w:t>
            </w:r>
            <w:r>
              <w:rPr>
                <w:rFonts w:ascii="Arial" w:hAnsi="Arial"/>
                <w:color w:val="010000"/>
                <w:sz w:val="20"/>
              </w:rPr>
              <w:t xml:space="preserve"> VND </w:t>
            </w:r>
            <w:r>
              <w:rPr>
                <w:rFonts w:ascii="Arial" w:hAnsi="Arial"/>
                <w:color w:val="010000"/>
                <w:sz w:val="20"/>
              </w:rPr>
              <w:lastRenderedPageBreak/>
              <w:t>430,000,000,000; USD 1,500,000</w:t>
            </w:r>
          </w:p>
        </w:tc>
        <w:tc>
          <w:tcPr>
            <w:tcW w:w="723" w:type="dxa"/>
            <w:shd w:val="clear" w:color="auto" w:fill="auto"/>
            <w:vAlign w:val="center"/>
          </w:tcPr>
          <w:p w14:paraId="1D2D7ED8"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4409633A" w14:textId="77777777" w:rsidTr="00E72A59">
        <w:tc>
          <w:tcPr>
            <w:tcW w:w="535" w:type="dxa"/>
            <w:shd w:val="clear" w:color="auto" w:fill="auto"/>
            <w:vAlign w:val="center"/>
          </w:tcPr>
          <w:p w14:paraId="2DF3782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7</w:t>
            </w:r>
          </w:p>
        </w:tc>
        <w:tc>
          <w:tcPr>
            <w:tcW w:w="1350" w:type="dxa"/>
            <w:shd w:val="clear" w:color="auto" w:fill="auto"/>
            <w:vAlign w:val="center"/>
          </w:tcPr>
          <w:p w14:paraId="7054F14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EMIC Electrical Measuring Instrument Joint Stock Company (“EMIC”)</w:t>
            </w:r>
          </w:p>
        </w:tc>
        <w:tc>
          <w:tcPr>
            <w:tcW w:w="1080" w:type="dxa"/>
            <w:shd w:val="clear" w:color="auto" w:fill="auto"/>
            <w:vAlign w:val="center"/>
          </w:tcPr>
          <w:p w14:paraId="05B9998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w:t>
            </w:r>
          </w:p>
        </w:tc>
        <w:tc>
          <w:tcPr>
            <w:tcW w:w="1171" w:type="dxa"/>
            <w:shd w:val="clear" w:color="auto" w:fill="auto"/>
            <w:vAlign w:val="center"/>
          </w:tcPr>
          <w:p w14:paraId="3C43640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0108453005, Date of issue: January 3, 2023, Place of issue: Hanoi Authority for Planning and Investment</w:t>
            </w:r>
          </w:p>
        </w:tc>
        <w:tc>
          <w:tcPr>
            <w:tcW w:w="1709" w:type="dxa"/>
            <w:shd w:val="clear" w:color="auto" w:fill="auto"/>
            <w:vAlign w:val="center"/>
          </w:tcPr>
          <w:p w14:paraId="00620D4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Floor 23, </w:t>
            </w:r>
            <w:proofErr w:type="spellStart"/>
            <w:r>
              <w:rPr>
                <w:rFonts w:ascii="Arial" w:hAnsi="Arial"/>
                <w:color w:val="010000"/>
                <w:sz w:val="20"/>
              </w:rPr>
              <w:t>Gelex</w:t>
            </w:r>
            <w:proofErr w:type="spellEnd"/>
            <w:r>
              <w:rPr>
                <w:rFonts w:ascii="Arial" w:hAnsi="Arial"/>
                <w:color w:val="010000"/>
                <w:sz w:val="20"/>
              </w:rPr>
              <w:t xml:space="preserve"> Tower at No.52 Le Dai </w:t>
            </w:r>
            <w:proofErr w:type="spellStart"/>
            <w:r>
              <w:rPr>
                <w:rFonts w:ascii="Arial" w:hAnsi="Arial"/>
                <w:color w:val="010000"/>
                <w:sz w:val="20"/>
              </w:rPr>
              <w:t>Hanh</w:t>
            </w:r>
            <w:proofErr w:type="spellEnd"/>
            <w:r>
              <w:rPr>
                <w:rFonts w:ascii="Arial" w:hAnsi="Arial"/>
                <w:color w:val="010000"/>
                <w:sz w:val="20"/>
              </w:rPr>
              <w:t xml:space="preserve"> Street, Le Dai </w:t>
            </w:r>
            <w:proofErr w:type="spellStart"/>
            <w:r>
              <w:rPr>
                <w:rFonts w:ascii="Arial" w:hAnsi="Arial"/>
                <w:color w:val="010000"/>
                <w:sz w:val="20"/>
              </w:rPr>
              <w:t>Hanh</w:t>
            </w:r>
            <w:proofErr w:type="spellEnd"/>
            <w:r>
              <w:rPr>
                <w:rFonts w:ascii="Arial" w:hAnsi="Arial"/>
                <w:color w:val="010000"/>
                <w:sz w:val="20"/>
              </w:rPr>
              <w:t xml:space="preserve"> Ward, Hai Ba </w:t>
            </w:r>
            <w:proofErr w:type="spellStart"/>
            <w:r>
              <w:rPr>
                <w:rFonts w:ascii="Arial" w:hAnsi="Arial"/>
                <w:color w:val="010000"/>
                <w:sz w:val="20"/>
              </w:rPr>
              <w:t>Trung</w:t>
            </w:r>
            <w:proofErr w:type="spellEnd"/>
            <w:r>
              <w:rPr>
                <w:rFonts w:ascii="Arial" w:hAnsi="Arial"/>
                <w:color w:val="010000"/>
                <w:sz w:val="20"/>
              </w:rPr>
              <w:t xml:space="preserve"> District, Hanoi</w:t>
            </w:r>
          </w:p>
        </w:tc>
        <w:tc>
          <w:tcPr>
            <w:tcW w:w="1260" w:type="dxa"/>
            <w:shd w:val="clear" w:color="auto" w:fill="auto"/>
            <w:vAlign w:val="center"/>
          </w:tcPr>
          <w:p w14:paraId="4CA5473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shd w:val="clear" w:color="auto" w:fill="auto"/>
            <w:vAlign w:val="center"/>
          </w:tcPr>
          <w:p w14:paraId="7BAA200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General Mandate No. 01/NQ-DHDCD dated April 15, 2022</w:t>
            </w:r>
          </w:p>
          <w:p w14:paraId="489BE8B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Resolution No. 42/2021/GE/NQ-HDQT dated June 02, 2021</w:t>
            </w:r>
          </w:p>
          <w:p w14:paraId="203A85A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Resolution No. 83/2021/NQ-NQ-HDQT dated January 04, 2022 </w:t>
            </w:r>
          </w:p>
          <w:p w14:paraId="0026FA3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Resolution No. 24/2022/GE/NQ-HDQT dated June 21, 2022</w:t>
            </w:r>
          </w:p>
          <w:p w14:paraId="725ADF6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 Resolution No. 25/2022/GE/NQ-HDQT dated June 21, 2022 </w:t>
            </w:r>
          </w:p>
          <w:p w14:paraId="233A870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Resolution No. 59/2022/GE/NQ-HDQT, dated December 27, 2022</w:t>
            </w:r>
          </w:p>
        </w:tc>
        <w:tc>
          <w:tcPr>
            <w:tcW w:w="3960" w:type="dxa"/>
            <w:shd w:val="clear" w:color="auto" w:fill="auto"/>
            <w:vAlign w:val="center"/>
          </w:tcPr>
          <w:p w14:paraId="175B20B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Revenue from sales of goods: VND 4,318,457,954</w:t>
            </w:r>
          </w:p>
          <w:p w14:paraId="1E03BC8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Revenue from services provision VND 36,000,000</w:t>
            </w:r>
          </w:p>
          <w:p w14:paraId="1064D7B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Expenses related to SAP: VND 1,184,145,464</w:t>
            </w:r>
          </w:p>
          <w:p w14:paraId="07B482AB" w14:textId="6708815E"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Collect and disburse ETE exhibition costs on behalf</w:t>
            </w:r>
            <w:r w:rsidR="008F611B">
              <w:rPr>
                <w:rFonts w:ascii="Arial" w:hAnsi="Arial"/>
                <w:color w:val="010000"/>
                <w:sz w:val="20"/>
              </w:rPr>
              <w:t>:</w:t>
            </w:r>
            <w:r>
              <w:rPr>
                <w:rFonts w:ascii="Arial" w:hAnsi="Arial"/>
                <w:color w:val="010000"/>
                <w:sz w:val="20"/>
              </w:rPr>
              <w:t xml:space="preserve"> VND 69,440,000</w:t>
            </w:r>
          </w:p>
          <w:p w14:paraId="33057EE9" w14:textId="4C57F334"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Product and service purchase</w:t>
            </w:r>
            <w:r w:rsidR="008F611B">
              <w:rPr>
                <w:rFonts w:ascii="Arial" w:hAnsi="Arial"/>
                <w:color w:val="010000"/>
                <w:sz w:val="20"/>
              </w:rPr>
              <w:t>:</w:t>
            </w:r>
            <w:r>
              <w:rPr>
                <w:rFonts w:ascii="Arial" w:hAnsi="Arial"/>
                <w:color w:val="010000"/>
                <w:sz w:val="20"/>
              </w:rPr>
              <w:t xml:space="preserve"> VND 802,134,013,450</w:t>
            </w:r>
          </w:p>
          <w:p w14:paraId="74E29199" w14:textId="6519E117" w:rsidR="00DC62A2" w:rsidRDefault="00DC62A2" w:rsidP="007C47A2">
            <w:pPr>
              <w:pBdr>
                <w:top w:val="nil"/>
                <w:left w:val="nil"/>
                <w:bottom w:val="nil"/>
                <w:right w:val="nil"/>
                <w:between w:val="nil"/>
              </w:pBdr>
              <w:tabs>
                <w:tab w:val="left" w:pos="360"/>
                <w:tab w:val="left" w:pos="450"/>
                <w:tab w:val="right" w:pos="4060"/>
              </w:tabs>
              <w:spacing w:line="360" w:lineRule="auto"/>
              <w:rPr>
                <w:rFonts w:ascii="Arial" w:eastAsia="Arial" w:hAnsi="Arial" w:cs="Arial"/>
                <w:color w:val="010000"/>
                <w:sz w:val="20"/>
                <w:szCs w:val="20"/>
              </w:rPr>
            </w:pPr>
            <w:r>
              <w:rPr>
                <w:rFonts w:ascii="Arial" w:hAnsi="Arial"/>
                <w:color w:val="010000"/>
                <w:sz w:val="20"/>
              </w:rPr>
              <w:t>Fixed asset purchase</w:t>
            </w:r>
            <w:r w:rsidR="008F611B">
              <w:rPr>
                <w:rFonts w:ascii="Arial" w:hAnsi="Arial"/>
                <w:color w:val="010000"/>
                <w:sz w:val="20"/>
              </w:rPr>
              <w:t>:</w:t>
            </w:r>
            <w:r>
              <w:rPr>
                <w:rFonts w:ascii="Arial" w:hAnsi="Arial"/>
                <w:color w:val="010000"/>
                <w:sz w:val="20"/>
              </w:rPr>
              <w:t xml:space="preserve"> VND 2,910,827,500</w:t>
            </w:r>
          </w:p>
          <w:p w14:paraId="32F89C6F" w14:textId="2CDD08F9" w:rsidR="00DC62A2" w:rsidRDefault="00DC62A2" w:rsidP="007C47A2">
            <w:pPr>
              <w:pBdr>
                <w:top w:val="nil"/>
                <w:left w:val="nil"/>
                <w:bottom w:val="nil"/>
                <w:right w:val="nil"/>
                <w:between w:val="nil"/>
              </w:pBdr>
              <w:tabs>
                <w:tab w:val="left" w:pos="360"/>
                <w:tab w:val="left" w:pos="450"/>
                <w:tab w:val="right" w:pos="4060"/>
              </w:tabs>
              <w:spacing w:line="360" w:lineRule="auto"/>
              <w:rPr>
                <w:rFonts w:ascii="Arial" w:eastAsia="Arial" w:hAnsi="Arial" w:cs="Arial"/>
                <w:color w:val="010000"/>
                <w:sz w:val="20"/>
                <w:szCs w:val="20"/>
              </w:rPr>
            </w:pPr>
            <w:r>
              <w:rPr>
                <w:rFonts w:ascii="Arial" w:hAnsi="Arial"/>
                <w:color w:val="010000"/>
                <w:sz w:val="20"/>
              </w:rPr>
              <w:t>Borrowing</w:t>
            </w:r>
            <w:r w:rsidR="008F611B">
              <w:rPr>
                <w:rFonts w:ascii="Arial" w:hAnsi="Arial"/>
                <w:color w:val="010000"/>
                <w:sz w:val="20"/>
              </w:rPr>
              <w:t>:</w:t>
            </w:r>
            <w:r>
              <w:rPr>
                <w:rFonts w:ascii="Arial" w:hAnsi="Arial"/>
                <w:color w:val="010000"/>
                <w:sz w:val="20"/>
              </w:rPr>
              <w:t xml:space="preserve"> VND 320,000,000,000</w:t>
            </w:r>
          </w:p>
          <w:p w14:paraId="06961FED" w14:textId="36ADF53A" w:rsidR="00DC62A2" w:rsidRDefault="00DC62A2" w:rsidP="007C47A2">
            <w:pPr>
              <w:pBdr>
                <w:top w:val="nil"/>
                <w:left w:val="nil"/>
                <w:bottom w:val="nil"/>
                <w:right w:val="nil"/>
                <w:between w:val="nil"/>
              </w:pBdr>
              <w:tabs>
                <w:tab w:val="left" w:pos="360"/>
                <w:tab w:val="left" w:pos="450"/>
                <w:tab w:val="right" w:pos="4060"/>
              </w:tabs>
              <w:spacing w:line="360" w:lineRule="auto"/>
              <w:rPr>
                <w:rFonts w:ascii="Arial" w:eastAsia="Arial" w:hAnsi="Arial" w:cs="Arial"/>
                <w:color w:val="010000"/>
                <w:sz w:val="20"/>
                <w:szCs w:val="20"/>
              </w:rPr>
            </w:pPr>
            <w:r>
              <w:rPr>
                <w:rFonts w:ascii="Arial" w:hAnsi="Arial"/>
                <w:color w:val="010000"/>
                <w:sz w:val="20"/>
              </w:rPr>
              <w:t>Loan payment</w:t>
            </w:r>
            <w:r w:rsidR="008F611B">
              <w:rPr>
                <w:rFonts w:ascii="Arial" w:hAnsi="Arial"/>
                <w:color w:val="010000"/>
                <w:sz w:val="20"/>
              </w:rPr>
              <w:t>:</w:t>
            </w:r>
            <w:r>
              <w:rPr>
                <w:rFonts w:ascii="Arial" w:hAnsi="Arial"/>
                <w:color w:val="010000"/>
                <w:sz w:val="20"/>
              </w:rPr>
              <w:t xml:space="preserve"> VND 250,000,000,000</w:t>
            </w:r>
          </w:p>
          <w:p w14:paraId="48537328" w14:textId="4AA57176" w:rsidR="00DC62A2" w:rsidRDefault="00DC62A2" w:rsidP="007C47A2">
            <w:pPr>
              <w:pBdr>
                <w:top w:val="nil"/>
                <w:left w:val="nil"/>
                <w:bottom w:val="nil"/>
                <w:right w:val="nil"/>
                <w:between w:val="nil"/>
              </w:pBdr>
              <w:tabs>
                <w:tab w:val="left" w:pos="360"/>
                <w:tab w:val="left" w:pos="450"/>
                <w:tab w:val="right" w:pos="4060"/>
              </w:tabs>
              <w:spacing w:line="360" w:lineRule="auto"/>
              <w:rPr>
                <w:rFonts w:ascii="Arial" w:eastAsia="Arial" w:hAnsi="Arial" w:cs="Arial"/>
                <w:color w:val="010000"/>
                <w:sz w:val="20"/>
                <w:szCs w:val="20"/>
              </w:rPr>
            </w:pPr>
            <w:r>
              <w:rPr>
                <w:rFonts w:ascii="Arial" w:hAnsi="Arial"/>
                <w:color w:val="010000"/>
                <w:sz w:val="20"/>
              </w:rPr>
              <w:t>Loan interest</w:t>
            </w:r>
            <w:r w:rsidR="008F611B">
              <w:rPr>
                <w:rFonts w:ascii="Arial" w:hAnsi="Arial"/>
                <w:color w:val="010000"/>
                <w:sz w:val="20"/>
              </w:rPr>
              <w:t>:</w:t>
            </w:r>
            <w:r>
              <w:rPr>
                <w:rFonts w:ascii="Arial" w:hAnsi="Arial"/>
                <w:color w:val="010000"/>
                <w:sz w:val="20"/>
              </w:rPr>
              <w:t xml:space="preserve"> VND 10,257,006,849</w:t>
            </w:r>
          </w:p>
          <w:p w14:paraId="447597E1" w14:textId="47FE88F8" w:rsidR="00DC62A2" w:rsidRDefault="00DC62A2" w:rsidP="007C47A2">
            <w:pPr>
              <w:pBdr>
                <w:top w:val="nil"/>
                <w:left w:val="nil"/>
                <w:bottom w:val="nil"/>
                <w:right w:val="nil"/>
                <w:between w:val="nil"/>
              </w:pBdr>
              <w:tabs>
                <w:tab w:val="left" w:pos="360"/>
                <w:tab w:val="left" w:pos="450"/>
                <w:tab w:val="right" w:pos="4060"/>
              </w:tabs>
              <w:spacing w:line="360" w:lineRule="auto"/>
              <w:rPr>
                <w:rFonts w:ascii="Arial" w:eastAsia="Arial" w:hAnsi="Arial" w:cs="Arial"/>
                <w:color w:val="010000"/>
                <w:sz w:val="20"/>
                <w:szCs w:val="20"/>
              </w:rPr>
            </w:pPr>
            <w:r>
              <w:rPr>
                <w:rFonts w:ascii="Arial" w:hAnsi="Arial"/>
                <w:color w:val="010000"/>
                <w:sz w:val="20"/>
              </w:rPr>
              <w:t>Received dividends</w:t>
            </w:r>
            <w:r w:rsidR="008F611B">
              <w:rPr>
                <w:rFonts w:ascii="Arial" w:hAnsi="Arial"/>
                <w:color w:val="010000"/>
                <w:sz w:val="20"/>
              </w:rPr>
              <w:t>:</w:t>
            </w:r>
            <w:r>
              <w:rPr>
                <w:rFonts w:ascii="Arial" w:hAnsi="Arial"/>
                <w:color w:val="010000"/>
                <w:sz w:val="20"/>
              </w:rPr>
              <w:t xml:space="preserve"> VND 168,727,500,000</w:t>
            </w:r>
          </w:p>
          <w:p w14:paraId="6E505E1D" w14:textId="77777777" w:rsidR="00DC62A2" w:rsidRDefault="00DC62A2" w:rsidP="007C47A2">
            <w:pPr>
              <w:pBdr>
                <w:top w:val="nil"/>
                <w:left w:val="nil"/>
                <w:bottom w:val="nil"/>
                <w:right w:val="nil"/>
                <w:between w:val="nil"/>
              </w:pBdr>
              <w:tabs>
                <w:tab w:val="left" w:pos="360"/>
                <w:tab w:val="left" w:pos="450"/>
                <w:tab w:val="right" w:pos="4057"/>
              </w:tabs>
              <w:spacing w:line="360" w:lineRule="auto"/>
              <w:rPr>
                <w:rFonts w:ascii="Arial" w:eastAsia="Arial" w:hAnsi="Arial" w:cs="Arial"/>
                <w:color w:val="010000"/>
                <w:sz w:val="20"/>
                <w:szCs w:val="20"/>
              </w:rPr>
            </w:pPr>
            <w:r>
              <w:rPr>
                <w:rFonts w:ascii="Arial" w:hAnsi="Arial"/>
                <w:color w:val="010000"/>
                <w:sz w:val="20"/>
              </w:rPr>
              <w:t>EMIC's debt obligations guaranteed by Electric at the bank: VND 500,000,000,000</w:t>
            </w:r>
          </w:p>
          <w:p w14:paraId="1C37746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
        </w:tc>
        <w:tc>
          <w:tcPr>
            <w:tcW w:w="723" w:type="dxa"/>
            <w:shd w:val="clear" w:color="auto" w:fill="auto"/>
            <w:vAlign w:val="center"/>
          </w:tcPr>
          <w:p w14:paraId="16793C42"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3E53506D" w14:textId="77777777" w:rsidTr="00E72A59">
        <w:tc>
          <w:tcPr>
            <w:tcW w:w="535" w:type="dxa"/>
            <w:shd w:val="clear" w:color="auto" w:fill="auto"/>
            <w:vAlign w:val="center"/>
          </w:tcPr>
          <w:p w14:paraId="37308B3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8</w:t>
            </w:r>
          </w:p>
        </w:tc>
        <w:tc>
          <w:tcPr>
            <w:tcW w:w="1350" w:type="dxa"/>
            <w:shd w:val="clear" w:color="auto" w:fill="auto"/>
            <w:vAlign w:val="center"/>
          </w:tcPr>
          <w:p w14:paraId="5C59094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CFT VINA COPPER </w:t>
            </w:r>
            <w:r>
              <w:rPr>
                <w:rFonts w:ascii="Arial" w:hAnsi="Arial"/>
                <w:color w:val="010000"/>
                <w:sz w:val="20"/>
              </w:rPr>
              <w:lastRenderedPageBreak/>
              <w:t>CO., LTD. (“CFT”)</w:t>
            </w:r>
          </w:p>
        </w:tc>
        <w:tc>
          <w:tcPr>
            <w:tcW w:w="1080" w:type="dxa"/>
            <w:shd w:val="clear" w:color="auto" w:fill="auto"/>
            <w:vAlign w:val="center"/>
          </w:tcPr>
          <w:p w14:paraId="5EC5DC4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Subsidiary</w:t>
            </w:r>
          </w:p>
        </w:tc>
        <w:tc>
          <w:tcPr>
            <w:tcW w:w="1171" w:type="dxa"/>
            <w:shd w:val="clear" w:color="auto" w:fill="auto"/>
            <w:vAlign w:val="center"/>
          </w:tcPr>
          <w:p w14:paraId="679FA64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3600241669, Date </w:t>
            </w:r>
            <w:r>
              <w:rPr>
                <w:rFonts w:ascii="Arial" w:hAnsi="Arial"/>
                <w:color w:val="010000"/>
                <w:sz w:val="20"/>
              </w:rPr>
              <w:lastRenderedPageBreak/>
              <w:t xml:space="preserve">of issue: March 22, 2022, Place of issue: Dong </w:t>
            </w:r>
            <w:proofErr w:type="spellStart"/>
            <w:r>
              <w:rPr>
                <w:rFonts w:ascii="Arial" w:hAnsi="Arial"/>
                <w:color w:val="010000"/>
                <w:sz w:val="20"/>
              </w:rPr>
              <w:t>Nai</w:t>
            </w:r>
            <w:proofErr w:type="spellEnd"/>
            <w:r>
              <w:rPr>
                <w:rFonts w:ascii="Arial" w:hAnsi="Arial"/>
                <w:color w:val="010000"/>
                <w:sz w:val="20"/>
              </w:rPr>
              <w:t xml:space="preserve"> Province Authority for Planning and Investment</w:t>
            </w:r>
          </w:p>
        </w:tc>
        <w:tc>
          <w:tcPr>
            <w:tcW w:w="1709" w:type="dxa"/>
            <w:shd w:val="clear" w:color="auto" w:fill="auto"/>
            <w:vAlign w:val="center"/>
          </w:tcPr>
          <w:p w14:paraId="72BB6EA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Street D3- 3, Long Duc </w:t>
            </w:r>
            <w:r>
              <w:rPr>
                <w:rFonts w:ascii="Arial" w:hAnsi="Arial"/>
                <w:color w:val="010000"/>
                <w:sz w:val="20"/>
              </w:rPr>
              <w:lastRenderedPageBreak/>
              <w:t xml:space="preserve">Industrial Park, Long Duc Commune, Long Thanh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260" w:type="dxa"/>
            <w:shd w:val="clear" w:color="auto" w:fill="auto"/>
            <w:vAlign w:val="center"/>
          </w:tcPr>
          <w:p w14:paraId="1B91BE1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In 2023</w:t>
            </w:r>
          </w:p>
        </w:tc>
        <w:tc>
          <w:tcPr>
            <w:tcW w:w="2160" w:type="dxa"/>
            <w:shd w:val="clear" w:color="auto" w:fill="auto"/>
            <w:vAlign w:val="center"/>
          </w:tcPr>
          <w:p w14:paraId="41371B4D" w14:textId="77777777" w:rsidR="00DC62A2" w:rsidRDefault="00DC62A2" w:rsidP="007C47A2">
            <w:pPr>
              <w:numPr>
                <w:ilvl w:val="0"/>
                <w:numId w:val="15"/>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 xml:space="preserve">General Mandate No. 01/NQ-DHDCD </w:t>
            </w:r>
            <w:r>
              <w:rPr>
                <w:rFonts w:ascii="Arial" w:hAnsi="Arial"/>
                <w:color w:val="010000"/>
                <w:sz w:val="20"/>
              </w:rPr>
              <w:lastRenderedPageBreak/>
              <w:t>dated April 15, 2022</w:t>
            </w:r>
          </w:p>
          <w:p w14:paraId="7A1F3EB9" w14:textId="77777777" w:rsidR="00DC62A2" w:rsidRDefault="00DC62A2" w:rsidP="007C47A2">
            <w:pPr>
              <w:numPr>
                <w:ilvl w:val="0"/>
                <w:numId w:val="15"/>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Resolution No. 83/2021/GE-NQ-HDQT dated January 04, 2022</w:t>
            </w:r>
          </w:p>
          <w:p w14:paraId="1BB632AD" w14:textId="77777777" w:rsidR="00DC62A2" w:rsidRDefault="00DC62A2" w:rsidP="007C47A2">
            <w:pPr>
              <w:numPr>
                <w:ilvl w:val="0"/>
                <w:numId w:val="15"/>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Resolution No. 42/2021/GE/NQ-HDQT dated June 2, 2021</w:t>
            </w:r>
          </w:p>
          <w:p w14:paraId="37C2C6E1" w14:textId="77777777" w:rsidR="00DC62A2" w:rsidRDefault="00DC62A2" w:rsidP="007C47A2">
            <w:pPr>
              <w:numPr>
                <w:ilvl w:val="0"/>
                <w:numId w:val="15"/>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Resolution No. 27/2022/GE/NQ- HDQT dated June 27, 2022</w:t>
            </w:r>
          </w:p>
          <w:p w14:paraId="465469C6" w14:textId="77777777" w:rsidR="00DC62A2" w:rsidRDefault="00DC62A2" w:rsidP="007C47A2">
            <w:pPr>
              <w:numPr>
                <w:ilvl w:val="0"/>
                <w:numId w:val="15"/>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Resolution No. 59/2022/GE/NQ-HDQT, dated December 27, 2022</w:t>
            </w:r>
          </w:p>
          <w:p w14:paraId="2F6AA813" w14:textId="77777777" w:rsidR="00DC62A2" w:rsidRDefault="00DC62A2" w:rsidP="007C47A2">
            <w:pPr>
              <w:numPr>
                <w:ilvl w:val="0"/>
                <w:numId w:val="15"/>
              </w:numPr>
              <w:pBdr>
                <w:top w:val="nil"/>
                <w:left w:val="nil"/>
                <w:bottom w:val="nil"/>
                <w:right w:val="nil"/>
                <w:between w:val="nil"/>
              </w:pBdr>
              <w:tabs>
                <w:tab w:val="left" w:pos="130"/>
                <w:tab w:val="left" w:pos="360"/>
                <w:tab w:val="left" w:pos="450"/>
              </w:tabs>
              <w:spacing w:line="360" w:lineRule="auto"/>
              <w:rPr>
                <w:color w:val="010000"/>
                <w:sz w:val="20"/>
                <w:szCs w:val="20"/>
              </w:rPr>
            </w:pPr>
            <w:r>
              <w:rPr>
                <w:rFonts w:ascii="Arial" w:hAnsi="Arial"/>
                <w:color w:val="010000"/>
                <w:sz w:val="20"/>
              </w:rPr>
              <w:t>Resolution No. 17/2023/GE/NQ-HDQT dated May 12, 2023</w:t>
            </w:r>
          </w:p>
        </w:tc>
        <w:tc>
          <w:tcPr>
            <w:tcW w:w="3960" w:type="dxa"/>
            <w:shd w:val="clear" w:color="auto" w:fill="auto"/>
            <w:vAlign w:val="center"/>
          </w:tcPr>
          <w:p w14:paraId="29BE9DE5" w14:textId="54941CAA" w:rsidR="00DC62A2" w:rsidRDefault="009C77B8"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Revenue from sales of goods: </w:t>
            </w:r>
            <w:r w:rsidR="00DC62A2">
              <w:rPr>
                <w:rFonts w:ascii="Arial" w:hAnsi="Arial"/>
                <w:color w:val="010000"/>
                <w:sz w:val="20"/>
              </w:rPr>
              <w:t>VND 204,146,591,366</w:t>
            </w:r>
          </w:p>
          <w:p w14:paraId="10BC2E7D" w14:textId="511C7B53" w:rsidR="00DC62A2" w:rsidRDefault="00DC62A2" w:rsidP="007C47A2">
            <w:pPr>
              <w:pBdr>
                <w:top w:val="nil"/>
                <w:left w:val="nil"/>
                <w:bottom w:val="nil"/>
                <w:right w:val="nil"/>
                <w:between w:val="nil"/>
              </w:pBdr>
              <w:tabs>
                <w:tab w:val="left" w:pos="360"/>
                <w:tab w:val="left" w:pos="450"/>
                <w:tab w:val="right" w:pos="4108"/>
              </w:tabs>
              <w:spacing w:line="360" w:lineRule="auto"/>
              <w:rPr>
                <w:rFonts w:ascii="Arial" w:eastAsia="Arial" w:hAnsi="Arial" w:cs="Arial"/>
                <w:color w:val="010000"/>
                <w:sz w:val="20"/>
                <w:szCs w:val="20"/>
              </w:rPr>
            </w:pPr>
            <w:r>
              <w:rPr>
                <w:rFonts w:ascii="Arial" w:hAnsi="Arial"/>
                <w:color w:val="010000"/>
                <w:sz w:val="20"/>
              </w:rPr>
              <w:lastRenderedPageBreak/>
              <w:t>Sales interest on deferred payments</w:t>
            </w:r>
            <w:r w:rsidR="009C77B8">
              <w:rPr>
                <w:rFonts w:ascii="Arial" w:hAnsi="Arial"/>
                <w:color w:val="010000"/>
                <w:sz w:val="20"/>
              </w:rPr>
              <w:t>:</w:t>
            </w:r>
            <w:r>
              <w:rPr>
                <w:rFonts w:ascii="Arial" w:hAnsi="Arial"/>
                <w:color w:val="010000"/>
                <w:sz w:val="20"/>
              </w:rPr>
              <w:t xml:space="preserve"> VND 148,170,186</w:t>
            </w:r>
          </w:p>
          <w:p w14:paraId="1E503227" w14:textId="4CB409A0" w:rsidR="00DC62A2" w:rsidRDefault="00DC62A2" w:rsidP="007C47A2">
            <w:pPr>
              <w:pBdr>
                <w:top w:val="nil"/>
                <w:left w:val="nil"/>
                <w:bottom w:val="nil"/>
                <w:right w:val="nil"/>
                <w:between w:val="nil"/>
              </w:pBdr>
              <w:tabs>
                <w:tab w:val="left" w:pos="360"/>
                <w:tab w:val="left" w:pos="450"/>
                <w:tab w:val="right" w:pos="4100"/>
              </w:tabs>
              <w:spacing w:line="360" w:lineRule="auto"/>
              <w:rPr>
                <w:rFonts w:ascii="Arial" w:eastAsia="Arial" w:hAnsi="Arial" w:cs="Arial"/>
                <w:color w:val="010000"/>
                <w:sz w:val="20"/>
                <w:szCs w:val="20"/>
              </w:rPr>
            </w:pPr>
            <w:r>
              <w:rPr>
                <w:rFonts w:ascii="Arial" w:hAnsi="Arial"/>
                <w:color w:val="010000"/>
                <w:sz w:val="20"/>
              </w:rPr>
              <w:t>Expenses on behalf</w:t>
            </w:r>
            <w:r w:rsidR="009C77B8">
              <w:rPr>
                <w:rFonts w:ascii="Arial" w:hAnsi="Arial"/>
                <w:color w:val="010000"/>
                <w:sz w:val="20"/>
              </w:rPr>
              <w:t>:</w:t>
            </w:r>
            <w:r>
              <w:rPr>
                <w:rFonts w:ascii="Arial" w:hAnsi="Arial"/>
                <w:color w:val="010000"/>
                <w:sz w:val="20"/>
              </w:rPr>
              <w:t xml:space="preserve"> VND 965,407,074</w:t>
            </w:r>
          </w:p>
          <w:p w14:paraId="05A0B340" w14:textId="31E21D3C" w:rsidR="00DC62A2" w:rsidRDefault="00DC62A2" w:rsidP="007C47A2">
            <w:pPr>
              <w:pBdr>
                <w:top w:val="nil"/>
                <w:left w:val="nil"/>
                <w:bottom w:val="nil"/>
                <w:right w:val="nil"/>
                <w:between w:val="nil"/>
              </w:pBdr>
              <w:tabs>
                <w:tab w:val="left" w:pos="360"/>
                <w:tab w:val="left" w:pos="450"/>
                <w:tab w:val="right" w:pos="4108"/>
              </w:tabs>
              <w:spacing w:line="360" w:lineRule="auto"/>
              <w:rPr>
                <w:rFonts w:ascii="Arial" w:eastAsia="Arial" w:hAnsi="Arial" w:cs="Arial"/>
                <w:color w:val="010000"/>
                <w:sz w:val="20"/>
                <w:szCs w:val="20"/>
              </w:rPr>
            </w:pPr>
            <w:r>
              <w:rPr>
                <w:rFonts w:ascii="Arial" w:hAnsi="Arial"/>
                <w:color w:val="010000"/>
                <w:sz w:val="20"/>
              </w:rPr>
              <w:t>Loan principal recovery</w:t>
            </w:r>
            <w:r w:rsidR="009C77B8">
              <w:rPr>
                <w:rFonts w:ascii="Arial" w:hAnsi="Arial"/>
                <w:color w:val="010000"/>
                <w:sz w:val="20"/>
              </w:rPr>
              <w:t>:</w:t>
            </w:r>
            <w:r>
              <w:rPr>
                <w:rFonts w:ascii="Arial" w:hAnsi="Arial"/>
                <w:color w:val="010000"/>
                <w:sz w:val="20"/>
              </w:rPr>
              <w:t xml:space="preserve"> VND 400,000,000,000</w:t>
            </w:r>
          </w:p>
          <w:p w14:paraId="010950C1" w14:textId="4A886608" w:rsidR="00DC62A2" w:rsidRDefault="00DC62A2" w:rsidP="007C47A2">
            <w:pPr>
              <w:pBdr>
                <w:top w:val="nil"/>
                <w:left w:val="nil"/>
                <w:bottom w:val="nil"/>
                <w:right w:val="nil"/>
                <w:between w:val="nil"/>
              </w:pBdr>
              <w:tabs>
                <w:tab w:val="left" w:pos="360"/>
                <w:tab w:val="left" w:pos="450"/>
                <w:tab w:val="left" w:pos="2819"/>
              </w:tabs>
              <w:spacing w:line="360" w:lineRule="auto"/>
              <w:rPr>
                <w:rFonts w:ascii="Arial" w:eastAsia="Arial" w:hAnsi="Arial" w:cs="Arial"/>
                <w:color w:val="010000"/>
                <w:sz w:val="20"/>
                <w:szCs w:val="20"/>
              </w:rPr>
            </w:pPr>
            <w:r>
              <w:rPr>
                <w:rFonts w:ascii="Arial" w:hAnsi="Arial"/>
                <w:color w:val="010000"/>
                <w:sz w:val="20"/>
              </w:rPr>
              <w:t>Lending</w:t>
            </w:r>
            <w:r w:rsidR="009C77B8">
              <w:rPr>
                <w:rFonts w:ascii="Arial" w:hAnsi="Arial"/>
                <w:color w:val="010000"/>
                <w:sz w:val="20"/>
              </w:rPr>
              <w:t>:</w:t>
            </w:r>
            <w:r>
              <w:rPr>
                <w:rFonts w:ascii="Arial" w:hAnsi="Arial"/>
                <w:color w:val="010000"/>
                <w:sz w:val="20"/>
              </w:rPr>
              <w:t xml:space="preserve"> VND 30,000,000,000</w:t>
            </w:r>
          </w:p>
          <w:p w14:paraId="5D6BBFEC" w14:textId="6DBF1593" w:rsidR="00DC62A2" w:rsidRDefault="00DC62A2" w:rsidP="007C47A2">
            <w:pPr>
              <w:pBdr>
                <w:top w:val="nil"/>
                <w:left w:val="nil"/>
                <w:bottom w:val="nil"/>
                <w:right w:val="nil"/>
                <w:between w:val="nil"/>
              </w:pBdr>
              <w:tabs>
                <w:tab w:val="left" w:pos="360"/>
                <w:tab w:val="left" w:pos="450"/>
                <w:tab w:val="right" w:pos="4104"/>
              </w:tabs>
              <w:spacing w:line="360" w:lineRule="auto"/>
              <w:rPr>
                <w:rFonts w:ascii="Arial" w:eastAsia="Arial" w:hAnsi="Arial" w:cs="Arial"/>
                <w:color w:val="010000"/>
                <w:sz w:val="20"/>
                <w:szCs w:val="20"/>
              </w:rPr>
            </w:pPr>
            <w:r>
              <w:rPr>
                <w:rFonts w:ascii="Arial" w:hAnsi="Arial"/>
                <w:color w:val="010000"/>
                <w:sz w:val="20"/>
              </w:rPr>
              <w:t>Loan interest</w:t>
            </w:r>
            <w:r w:rsidR="009C77B8">
              <w:rPr>
                <w:rFonts w:ascii="Arial" w:hAnsi="Arial"/>
                <w:color w:val="010000"/>
                <w:sz w:val="20"/>
              </w:rPr>
              <w:t>:</w:t>
            </w:r>
            <w:r>
              <w:rPr>
                <w:rFonts w:ascii="Arial" w:hAnsi="Arial"/>
                <w:color w:val="010000"/>
                <w:sz w:val="20"/>
              </w:rPr>
              <w:t xml:space="preserve"> VND 14,923,561,644</w:t>
            </w:r>
          </w:p>
          <w:p w14:paraId="09AEA957" w14:textId="56AB8BFB" w:rsidR="00DC62A2" w:rsidRDefault="00DC62A2" w:rsidP="007C47A2">
            <w:pPr>
              <w:pBdr>
                <w:top w:val="nil"/>
                <w:left w:val="nil"/>
                <w:bottom w:val="nil"/>
                <w:right w:val="nil"/>
                <w:between w:val="nil"/>
              </w:pBdr>
              <w:tabs>
                <w:tab w:val="left" w:pos="360"/>
                <w:tab w:val="left" w:pos="450"/>
                <w:tab w:val="right" w:pos="4104"/>
              </w:tabs>
              <w:spacing w:line="360" w:lineRule="auto"/>
              <w:rPr>
                <w:rFonts w:ascii="Arial" w:eastAsia="Arial" w:hAnsi="Arial" w:cs="Arial"/>
                <w:color w:val="010000"/>
                <w:sz w:val="20"/>
                <w:szCs w:val="20"/>
              </w:rPr>
            </w:pPr>
            <w:r>
              <w:rPr>
                <w:rFonts w:ascii="Arial" w:hAnsi="Arial"/>
                <w:color w:val="010000"/>
                <w:sz w:val="20"/>
              </w:rPr>
              <w:t>Profit earned</w:t>
            </w:r>
            <w:r w:rsidR="009C77B8">
              <w:rPr>
                <w:rFonts w:ascii="Arial" w:hAnsi="Arial"/>
                <w:color w:val="010000"/>
                <w:sz w:val="20"/>
              </w:rPr>
              <w:t>:</w:t>
            </w:r>
            <w:r>
              <w:rPr>
                <w:rFonts w:ascii="Arial" w:hAnsi="Arial"/>
                <w:color w:val="010000"/>
                <w:sz w:val="20"/>
              </w:rPr>
              <w:t xml:space="preserve"> VND 50,000,000,000</w:t>
            </w:r>
          </w:p>
          <w:p w14:paraId="0CA31D11" w14:textId="0E260576" w:rsidR="00DC62A2" w:rsidRDefault="00DC62A2" w:rsidP="007C47A2">
            <w:pPr>
              <w:pBdr>
                <w:top w:val="nil"/>
                <w:left w:val="nil"/>
                <w:bottom w:val="nil"/>
                <w:right w:val="nil"/>
                <w:between w:val="nil"/>
              </w:pBdr>
              <w:tabs>
                <w:tab w:val="left" w:pos="360"/>
                <w:tab w:val="left" w:pos="450"/>
                <w:tab w:val="right" w:pos="4104"/>
              </w:tabs>
              <w:spacing w:line="360" w:lineRule="auto"/>
              <w:rPr>
                <w:rFonts w:ascii="Arial" w:eastAsia="Arial" w:hAnsi="Arial" w:cs="Arial"/>
                <w:color w:val="010000"/>
                <w:sz w:val="20"/>
                <w:szCs w:val="20"/>
              </w:rPr>
            </w:pPr>
            <w:r>
              <w:rPr>
                <w:rFonts w:ascii="Arial" w:hAnsi="Arial"/>
                <w:color w:val="010000"/>
                <w:sz w:val="20"/>
              </w:rPr>
              <w:t>CFT's credit line guaranteed by Electric at the bank</w:t>
            </w:r>
            <w:r w:rsidR="009C77B8">
              <w:rPr>
                <w:rFonts w:ascii="Arial" w:hAnsi="Arial"/>
                <w:color w:val="010000"/>
                <w:sz w:val="20"/>
              </w:rPr>
              <w:t>:</w:t>
            </w:r>
            <w:r>
              <w:rPr>
                <w:rFonts w:ascii="Arial" w:hAnsi="Arial"/>
                <w:color w:val="010000"/>
                <w:sz w:val="20"/>
              </w:rPr>
              <w:t xml:space="preserve"> VND 400,000,000,000</w:t>
            </w:r>
          </w:p>
          <w:p w14:paraId="689EB9F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
        </w:tc>
        <w:tc>
          <w:tcPr>
            <w:tcW w:w="723" w:type="dxa"/>
            <w:shd w:val="clear" w:color="auto" w:fill="auto"/>
            <w:vAlign w:val="center"/>
          </w:tcPr>
          <w:p w14:paraId="2C5119B0"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398EF334" w14:textId="77777777" w:rsidTr="00E72A59">
        <w:tc>
          <w:tcPr>
            <w:tcW w:w="535" w:type="dxa"/>
            <w:shd w:val="clear" w:color="auto" w:fill="auto"/>
            <w:vAlign w:val="center"/>
          </w:tcPr>
          <w:p w14:paraId="1D41371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9</w:t>
            </w:r>
          </w:p>
        </w:tc>
        <w:tc>
          <w:tcPr>
            <w:tcW w:w="1350" w:type="dxa"/>
            <w:shd w:val="clear" w:color="auto" w:fill="auto"/>
            <w:vAlign w:val="center"/>
          </w:tcPr>
          <w:p w14:paraId="69EC6BB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MEE Power Transformer Manufacturing Joint Stock </w:t>
            </w:r>
            <w:r>
              <w:rPr>
                <w:rFonts w:ascii="Arial" w:hAnsi="Arial"/>
                <w:color w:val="010000"/>
                <w:sz w:val="20"/>
              </w:rPr>
              <w:lastRenderedPageBreak/>
              <w:t>Company (“MEE”)</w:t>
            </w:r>
          </w:p>
        </w:tc>
        <w:tc>
          <w:tcPr>
            <w:tcW w:w="1080" w:type="dxa"/>
            <w:shd w:val="clear" w:color="auto" w:fill="auto"/>
            <w:vAlign w:val="center"/>
          </w:tcPr>
          <w:p w14:paraId="2DED21F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Subsidiary</w:t>
            </w:r>
          </w:p>
        </w:tc>
        <w:tc>
          <w:tcPr>
            <w:tcW w:w="1171" w:type="dxa"/>
            <w:shd w:val="clear" w:color="auto" w:fill="auto"/>
            <w:vAlign w:val="center"/>
          </w:tcPr>
          <w:p w14:paraId="7D3C324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0106061404, Date of issue: January 2, 2024, </w:t>
            </w:r>
            <w:r>
              <w:rPr>
                <w:rFonts w:ascii="Arial" w:hAnsi="Arial"/>
                <w:color w:val="010000"/>
                <w:sz w:val="20"/>
              </w:rPr>
              <w:lastRenderedPageBreak/>
              <w:t>Place of issue: Hanoi Authority for Planning and Investment</w:t>
            </w:r>
          </w:p>
        </w:tc>
        <w:tc>
          <w:tcPr>
            <w:tcW w:w="1709" w:type="dxa"/>
            <w:shd w:val="clear" w:color="auto" w:fill="auto"/>
            <w:vAlign w:val="center"/>
          </w:tcPr>
          <w:p w14:paraId="0961C72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No. 69, Group 15, Dong Anh Town, Dong Anh District, Hanoi City</w:t>
            </w:r>
          </w:p>
        </w:tc>
        <w:tc>
          <w:tcPr>
            <w:tcW w:w="1260" w:type="dxa"/>
            <w:shd w:val="clear" w:color="auto" w:fill="auto"/>
            <w:vAlign w:val="center"/>
          </w:tcPr>
          <w:p w14:paraId="0722ED1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shd w:val="clear" w:color="auto" w:fill="auto"/>
            <w:vAlign w:val="center"/>
          </w:tcPr>
          <w:p w14:paraId="61EDE909" w14:textId="77777777" w:rsidR="00DC62A2" w:rsidRDefault="00DC62A2" w:rsidP="007C47A2">
            <w:pPr>
              <w:numPr>
                <w:ilvl w:val="0"/>
                <w:numId w:val="16"/>
              </w:numPr>
              <w:pBdr>
                <w:top w:val="nil"/>
                <w:left w:val="nil"/>
                <w:bottom w:val="nil"/>
                <w:right w:val="nil"/>
                <w:between w:val="nil"/>
              </w:pBdr>
              <w:tabs>
                <w:tab w:val="left" w:pos="119"/>
                <w:tab w:val="left" w:pos="360"/>
                <w:tab w:val="left" w:pos="450"/>
              </w:tabs>
              <w:spacing w:line="360" w:lineRule="auto"/>
              <w:rPr>
                <w:color w:val="010000"/>
                <w:sz w:val="20"/>
                <w:szCs w:val="20"/>
              </w:rPr>
            </w:pPr>
            <w:r>
              <w:rPr>
                <w:rFonts w:ascii="Arial" w:hAnsi="Arial"/>
                <w:color w:val="010000"/>
                <w:sz w:val="20"/>
              </w:rPr>
              <w:t>Resolution No. 59/2022/GE/NQ-HDQT, dated December 27, 2022</w:t>
            </w:r>
          </w:p>
          <w:p w14:paraId="7F11F720" w14:textId="77777777" w:rsidR="00DC62A2" w:rsidRDefault="00DC62A2" w:rsidP="007C47A2">
            <w:pPr>
              <w:numPr>
                <w:ilvl w:val="0"/>
                <w:numId w:val="16"/>
              </w:numPr>
              <w:pBdr>
                <w:top w:val="nil"/>
                <w:left w:val="nil"/>
                <w:bottom w:val="nil"/>
                <w:right w:val="nil"/>
                <w:between w:val="nil"/>
              </w:pBdr>
              <w:tabs>
                <w:tab w:val="left" w:pos="119"/>
                <w:tab w:val="left" w:pos="360"/>
                <w:tab w:val="left" w:pos="450"/>
              </w:tabs>
              <w:spacing w:line="360" w:lineRule="auto"/>
              <w:rPr>
                <w:color w:val="010000"/>
                <w:sz w:val="20"/>
                <w:szCs w:val="20"/>
              </w:rPr>
            </w:pPr>
            <w:r>
              <w:rPr>
                <w:rFonts w:ascii="Arial" w:hAnsi="Arial"/>
                <w:color w:val="010000"/>
                <w:sz w:val="20"/>
              </w:rPr>
              <w:t xml:space="preserve">Resolution No. </w:t>
            </w:r>
            <w:r>
              <w:rPr>
                <w:rFonts w:ascii="Arial" w:hAnsi="Arial"/>
                <w:color w:val="010000"/>
                <w:sz w:val="20"/>
              </w:rPr>
              <w:lastRenderedPageBreak/>
              <w:t>42/2023/GE/NQ-HDQT, dated October 12, 2023</w:t>
            </w:r>
          </w:p>
          <w:p w14:paraId="6F42864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Resolution No. 24/2023/GE/NQ-HDQT, dated June 06, 2023</w:t>
            </w:r>
          </w:p>
        </w:tc>
        <w:tc>
          <w:tcPr>
            <w:tcW w:w="3960" w:type="dxa"/>
            <w:shd w:val="clear" w:color="auto" w:fill="auto"/>
            <w:vAlign w:val="center"/>
          </w:tcPr>
          <w:p w14:paraId="66272597" w14:textId="63AC3B35" w:rsidR="00DC62A2" w:rsidRDefault="00DC62A2" w:rsidP="007C47A2">
            <w:pPr>
              <w:pBdr>
                <w:top w:val="nil"/>
                <w:left w:val="nil"/>
                <w:bottom w:val="nil"/>
                <w:right w:val="nil"/>
                <w:between w:val="nil"/>
              </w:pBdr>
              <w:tabs>
                <w:tab w:val="left" w:pos="360"/>
                <w:tab w:val="left" w:pos="450"/>
                <w:tab w:val="left" w:pos="2768"/>
              </w:tabs>
              <w:spacing w:line="360" w:lineRule="auto"/>
              <w:rPr>
                <w:rFonts w:ascii="Arial" w:eastAsia="Arial" w:hAnsi="Arial" w:cs="Arial"/>
                <w:color w:val="010000"/>
                <w:sz w:val="20"/>
                <w:szCs w:val="20"/>
              </w:rPr>
            </w:pPr>
            <w:r>
              <w:rPr>
                <w:rFonts w:ascii="Arial" w:hAnsi="Arial"/>
                <w:color w:val="010000"/>
                <w:sz w:val="20"/>
              </w:rPr>
              <w:lastRenderedPageBreak/>
              <w:t>Revenue from sales of goods</w:t>
            </w:r>
            <w:r w:rsidR="009C77B8">
              <w:rPr>
                <w:rFonts w:ascii="Arial" w:hAnsi="Arial"/>
                <w:color w:val="010000"/>
                <w:sz w:val="20"/>
              </w:rPr>
              <w:t>:</w:t>
            </w:r>
            <w:r>
              <w:rPr>
                <w:rFonts w:ascii="Arial" w:hAnsi="Arial"/>
                <w:color w:val="010000"/>
                <w:sz w:val="20"/>
              </w:rPr>
              <w:t xml:space="preserve"> VND 41,720,203,320</w:t>
            </w:r>
          </w:p>
          <w:p w14:paraId="1C7BE19D" w14:textId="77777777" w:rsidR="009C77B8" w:rsidRDefault="00DC62A2" w:rsidP="007C47A2">
            <w:pPr>
              <w:pBdr>
                <w:top w:val="nil"/>
                <w:left w:val="nil"/>
                <w:bottom w:val="nil"/>
                <w:right w:val="nil"/>
                <w:between w:val="nil"/>
              </w:pBdr>
              <w:tabs>
                <w:tab w:val="left" w:pos="360"/>
                <w:tab w:val="left" w:pos="450"/>
                <w:tab w:val="left" w:pos="2738"/>
              </w:tabs>
              <w:spacing w:line="360" w:lineRule="auto"/>
              <w:rPr>
                <w:rFonts w:ascii="Arial" w:hAnsi="Arial"/>
                <w:color w:val="010000"/>
                <w:sz w:val="20"/>
              </w:rPr>
            </w:pPr>
            <w:r>
              <w:rPr>
                <w:rFonts w:ascii="Arial" w:hAnsi="Arial"/>
                <w:color w:val="010000"/>
                <w:sz w:val="20"/>
              </w:rPr>
              <w:t>Additional issued share purchase</w:t>
            </w:r>
            <w:r w:rsidR="009C77B8">
              <w:rPr>
                <w:rFonts w:ascii="Arial" w:hAnsi="Arial"/>
                <w:color w:val="010000"/>
                <w:sz w:val="20"/>
              </w:rPr>
              <w:t>:</w:t>
            </w:r>
            <w:r>
              <w:rPr>
                <w:rFonts w:ascii="Arial" w:hAnsi="Arial"/>
                <w:color w:val="010000"/>
                <w:sz w:val="20"/>
              </w:rPr>
              <w:t xml:space="preserve"> VND 59,025,000,000 </w:t>
            </w:r>
          </w:p>
          <w:p w14:paraId="06DA082C" w14:textId="578AF75C" w:rsidR="00DC62A2" w:rsidRDefault="00DC62A2" w:rsidP="007C47A2">
            <w:pPr>
              <w:pBdr>
                <w:top w:val="nil"/>
                <w:left w:val="nil"/>
                <w:bottom w:val="nil"/>
                <w:right w:val="nil"/>
                <w:between w:val="nil"/>
              </w:pBdr>
              <w:tabs>
                <w:tab w:val="left" w:pos="360"/>
                <w:tab w:val="left" w:pos="450"/>
                <w:tab w:val="left" w:pos="2738"/>
              </w:tabs>
              <w:spacing w:line="360" w:lineRule="auto"/>
              <w:rPr>
                <w:rFonts w:ascii="Arial" w:eastAsia="Arial" w:hAnsi="Arial" w:cs="Arial"/>
                <w:color w:val="010000"/>
                <w:sz w:val="20"/>
                <w:szCs w:val="20"/>
              </w:rPr>
            </w:pPr>
            <w:r>
              <w:rPr>
                <w:rFonts w:ascii="Arial" w:hAnsi="Arial"/>
                <w:color w:val="010000"/>
                <w:sz w:val="20"/>
              </w:rPr>
              <w:t xml:space="preserve">MEE's credit line guaranteed by Electric </w:t>
            </w:r>
            <w:r>
              <w:rPr>
                <w:rFonts w:ascii="Arial" w:hAnsi="Arial"/>
                <w:color w:val="010000"/>
                <w:sz w:val="20"/>
              </w:rPr>
              <w:lastRenderedPageBreak/>
              <w:t>at the bank</w:t>
            </w:r>
            <w:r w:rsidR="009C77B8">
              <w:rPr>
                <w:rFonts w:ascii="Arial" w:hAnsi="Arial"/>
                <w:color w:val="010000"/>
                <w:sz w:val="20"/>
              </w:rPr>
              <w:t>:</w:t>
            </w:r>
            <w:r>
              <w:rPr>
                <w:rFonts w:ascii="Arial" w:hAnsi="Arial"/>
                <w:color w:val="010000"/>
                <w:sz w:val="20"/>
              </w:rPr>
              <w:t xml:space="preserve"> VND 80,000,000,000</w:t>
            </w:r>
          </w:p>
          <w:p w14:paraId="75782C3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
        </w:tc>
        <w:tc>
          <w:tcPr>
            <w:tcW w:w="723" w:type="dxa"/>
            <w:shd w:val="clear" w:color="auto" w:fill="auto"/>
            <w:vAlign w:val="center"/>
          </w:tcPr>
          <w:p w14:paraId="1E443416"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6E1EB124" w14:textId="77777777" w:rsidTr="00E72A59">
        <w:tc>
          <w:tcPr>
            <w:tcW w:w="535" w:type="dxa"/>
            <w:shd w:val="clear" w:color="auto" w:fill="auto"/>
            <w:vAlign w:val="center"/>
          </w:tcPr>
          <w:p w14:paraId="3C14E91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10</w:t>
            </w:r>
          </w:p>
        </w:tc>
        <w:tc>
          <w:tcPr>
            <w:tcW w:w="1350" w:type="dxa"/>
            <w:shd w:val="clear" w:color="auto" w:fill="auto"/>
            <w:vAlign w:val="center"/>
          </w:tcPr>
          <w:p w14:paraId="093F9B2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Power Generation Company Limited</w:t>
            </w:r>
          </w:p>
        </w:tc>
        <w:tc>
          <w:tcPr>
            <w:tcW w:w="1080" w:type="dxa"/>
            <w:shd w:val="clear" w:color="auto" w:fill="auto"/>
            <w:vAlign w:val="center"/>
          </w:tcPr>
          <w:p w14:paraId="682F378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w:t>
            </w:r>
          </w:p>
        </w:tc>
        <w:tc>
          <w:tcPr>
            <w:tcW w:w="1171" w:type="dxa"/>
            <w:shd w:val="clear" w:color="auto" w:fill="auto"/>
            <w:vAlign w:val="center"/>
          </w:tcPr>
          <w:p w14:paraId="7671F72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0107919237; Date of issue: January 13, 2022; Place of issue: Hanoi Authority for Planning and Investment</w:t>
            </w:r>
          </w:p>
        </w:tc>
        <w:tc>
          <w:tcPr>
            <w:tcW w:w="1709" w:type="dxa"/>
            <w:shd w:val="clear" w:color="auto" w:fill="auto"/>
            <w:vAlign w:val="center"/>
          </w:tcPr>
          <w:p w14:paraId="0D238D7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No. 52 Le Dai </w:t>
            </w:r>
            <w:proofErr w:type="spellStart"/>
            <w:r>
              <w:rPr>
                <w:rFonts w:ascii="Arial" w:hAnsi="Arial"/>
                <w:color w:val="010000"/>
                <w:sz w:val="20"/>
              </w:rPr>
              <w:t>Hanh</w:t>
            </w:r>
            <w:proofErr w:type="spellEnd"/>
            <w:r>
              <w:rPr>
                <w:rFonts w:ascii="Arial" w:hAnsi="Arial"/>
                <w:color w:val="010000"/>
                <w:sz w:val="20"/>
              </w:rPr>
              <w:t xml:space="preserve">, Le Dai </w:t>
            </w:r>
            <w:proofErr w:type="spellStart"/>
            <w:r>
              <w:rPr>
                <w:rFonts w:ascii="Arial" w:hAnsi="Arial"/>
                <w:color w:val="010000"/>
                <w:sz w:val="20"/>
              </w:rPr>
              <w:t>Hanh</w:t>
            </w:r>
            <w:proofErr w:type="spellEnd"/>
            <w:r>
              <w:rPr>
                <w:rFonts w:ascii="Arial" w:hAnsi="Arial"/>
                <w:color w:val="010000"/>
                <w:sz w:val="20"/>
              </w:rPr>
              <w:t xml:space="preserve"> Ward, Hai Ba </w:t>
            </w:r>
            <w:proofErr w:type="spellStart"/>
            <w:r>
              <w:rPr>
                <w:rFonts w:ascii="Arial" w:hAnsi="Arial"/>
                <w:color w:val="010000"/>
                <w:sz w:val="20"/>
              </w:rPr>
              <w:t>Trung</w:t>
            </w:r>
            <w:proofErr w:type="spellEnd"/>
            <w:r>
              <w:rPr>
                <w:rFonts w:ascii="Arial" w:hAnsi="Arial"/>
                <w:color w:val="010000"/>
                <w:sz w:val="20"/>
              </w:rPr>
              <w:t xml:space="preserve"> District, Hanoi City.</w:t>
            </w:r>
          </w:p>
        </w:tc>
        <w:tc>
          <w:tcPr>
            <w:tcW w:w="1260" w:type="dxa"/>
            <w:shd w:val="clear" w:color="auto" w:fill="auto"/>
            <w:vAlign w:val="center"/>
          </w:tcPr>
          <w:p w14:paraId="27F65F6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shd w:val="clear" w:color="auto" w:fill="auto"/>
            <w:vAlign w:val="center"/>
          </w:tcPr>
          <w:p w14:paraId="31B6B81A" w14:textId="58D1FFA6" w:rsidR="00DC62A2" w:rsidRDefault="00A26EFB"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 </w:t>
            </w:r>
            <w:r w:rsidR="00DC62A2">
              <w:rPr>
                <w:rFonts w:ascii="Arial" w:hAnsi="Arial"/>
                <w:color w:val="010000"/>
                <w:sz w:val="20"/>
              </w:rPr>
              <w:t>General Mandate No. 01/NQ-DHDCD dated April 15, 2022</w:t>
            </w:r>
          </w:p>
          <w:p w14:paraId="18185EB1" w14:textId="1A758FDF" w:rsidR="00A26EFB" w:rsidRDefault="00A26EFB"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t xml:space="preserve">- </w:t>
            </w:r>
            <w:r w:rsidR="00DC62A2">
              <w:rPr>
                <w:rFonts w:ascii="Arial" w:hAnsi="Arial"/>
                <w:color w:val="010000"/>
                <w:sz w:val="20"/>
              </w:rPr>
              <w:t xml:space="preserve">Resolution No. 83/2022/GE/NQ- HDQT dated January 4, 2022 </w:t>
            </w:r>
          </w:p>
          <w:p w14:paraId="49C19470" w14:textId="76182A36"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Resolution No. 59/2022/GE/NQ- HDQT, dated December 27, 2022</w:t>
            </w:r>
          </w:p>
        </w:tc>
        <w:tc>
          <w:tcPr>
            <w:tcW w:w="3960" w:type="dxa"/>
            <w:tcBorders>
              <w:bottom w:val="single" w:sz="4" w:space="0" w:color="auto"/>
            </w:tcBorders>
            <w:shd w:val="clear" w:color="auto" w:fill="auto"/>
            <w:vAlign w:val="center"/>
          </w:tcPr>
          <w:p w14:paraId="2268621C" w14:textId="6404C778" w:rsidR="00DC62A2" w:rsidRDefault="00DC62A2" w:rsidP="007C47A2">
            <w:pPr>
              <w:pBdr>
                <w:top w:val="nil"/>
                <w:left w:val="nil"/>
                <w:bottom w:val="nil"/>
                <w:right w:val="nil"/>
                <w:between w:val="nil"/>
              </w:pBdr>
              <w:tabs>
                <w:tab w:val="left" w:pos="360"/>
                <w:tab w:val="left" w:pos="450"/>
                <w:tab w:val="left" w:pos="2727"/>
              </w:tabs>
              <w:spacing w:line="360" w:lineRule="auto"/>
              <w:rPr>
                <w:rFonts w:ascii="Arial" w:eastAsia="Arial" w:hAnsi="Arial" w:cs="Arial"/>
                <w:color w:val="010000"/>
                <w:sz w:val="20"/>
                <w:szCs w:val="20"/>
              </w:rPr>
            </w:pPr>
            <w:r>
              <w:rPr>
                <w:rFonts w:ascii="Arial" w:hAnsi="Arial"/>
                <w:color w:val="010000"/>
                <w:sz w:val="20"/>
              </w:rPr>
              <w:t>Loan payment</w:t>
            </w:r>
            <w:r w:rsidR="00A26EFB">
              <w:rPr>
                <w:rFonts w:ascii="Arial" w:hAnsi="Arial"/>
                <w:color w:val="010000"/>
                <w:sz w:val="20"/>
              </w:rPr>
              <w:t>:</w:t>
            </w:r>
            <w:r>
              <w:rPr>
                <w:rFonts w:ascii="Arial" w:hAnsi="Arial"/>
                <w:color w:val="010000"/>
                <w:sz w:val="20"/>
              </w:rPr>
              <w:t xml:space="preserve"> VND 30,000,000,000</w:t>
            </w:r>
          </w:p>
          <w:p w14:paraId="19888259" w14:textId="266523BB" w:rsidR="00DC62A2" w:rsidRDefault="00DC62A2" w:rsidP="007C47A2">
            <w:pPr>
              <w:pBdr>
                <w:top w:val="nil"/>
                <w:left w:val="nil"/>
                <w:bottom w:val="nil"/>
                <w:right w:val="nil"/>
                <w:between w:val="nil"/>
              </w:pBdr>
              <w:tabs>
                <w:tab w:val="left" w:pos="360"/>
                <w:tab w:val="left" w:pos="450"/>
                <w:tab w:val="left" w:pos="2842"/>
              </w:tabs>
              <w:spacing w:line="360" w:lineRule="auto"/>
              <w:rPr>
                <w:rFonts w:ascii="Arial" w:eastAsia="Arial" w:hAnsi="Arial" w:cs="Arial"/>
                <w:color w:val="010000"/>
                <w:sz w:val="20"/>
                <w:szCs w:val="20"/>
              </w:rPr>
            </w:pPr>
            <w:r>
              <w:rPr>
                <w:rFonts w:ascii="Arial" w:hAnsi="Arial"/>
                <w:color w:val="010000"/>
                <w:sz w:val="20"/>
              </w:rPr>
              <w:t>Loan interest</w:t>
            </w:r>
            <w:r w:rsidR="00A26EFB">
              <w:rPr>
                <w:rFonts w:ascii="Arial" w:hAnsi="Arial"/>
                <w:color w:val="010000"/>
                <w:sz w:val="20"/>
              </w:rPr>
              <w:t>:</w:t>
            </w:r>
            <w:r>
              <w:rPr>
                <w:rFonts w:ascii="Arial" w:hAnsi="Arial"/>
                <w:color w:val="010000"/>
                <w:sz w:val="20"/>
              </w:rPr>
              <w:t xml:space="preserve"> VND 1,199,999,999</w:t>
            </w:r>
          </w:p>
          <w:p w14:paraId="24FD5053" w14:textId="11188E4F" w:rsidR="00DC62A2" w:rsidRDefault="00DC62A2" w:rsidP="007C47A2">
            <w:pPr>
              <w:pBdr>
                <w:top w:val="nil"/>
                <w:left w:val="nil"/>
                <w:bottom w:val="nil"/>
                <w:right w:val="nil"/>
                <w:between w:val="nil"/>
              </w:pBdr>
              <w:tabs>
                <w:tab w:val="left" w:pos="360"/>
                <w:tab w:val="left" w:pos="450"/>
                <w:tab w:val="left" w:pos="2601"/>
              </w:tabs>
              <w:spacing w:line="360" w:lineRule="auto"/>
              <w:rPr>
                <w:rFonts w:ascii="Arial" w:eastAsia="Arial" w:hAnsi="Arial" w:cs="Arial"/>
                <w:color w:val="010000"/>
                <w:sz w:val="20"/>
                <w:szCs w:val="20"/>
              </w:rPr>
            </w:pPr>
            <w:r>
              <w:rPr>
                <w:rFonts w:ascii="Arial" w:hAnsi="Arial"/>
                <w:color w:val="010000"/>
                <w:sz w:val="20"/>
              </w:rPr>
              <w:t>Profit earned</w:t>
            </w:r>
            <w:r w:rsidR="00A26EFB">
              <w:rPr>
                <w:rFonts w:ascii="Arial" w:hAnsi="Arial"/>
                <w:color w:val="010000"/>
                <w:sz w:val="20"/>
              </w:rPr>
              <w:t>:</w:t>
            </w:r>
            <w:r>
              <w:rPr>
                <w:rFonts w:ascii="Arial" w:hAnsi="Arial"/>
                <w:color w:val="010000"/>
                <w:sz w:val="20"/>
              </w:rPr>
              <w:t xml:space="preserve"> VND 121,308,471,800</w:t>
            </w:r>
          </w:p>
        </w:tc>
        <w:tc>
          <w:tcPr>
            <w:tcW w:w="723" w:type="dxa"/>
            <w:shd w:val="clear" w:color="auto" w:fill="auto"/>
            <w:vAlign w:val="center"/>
          </w:tcPr>
          <w:p w14:paraId="24FF3847"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698DF0B3" w14:textId="77777777" w:rsidTr="00E72A59">
        <w:tc>
          <w:tcPr>
            <w:tcW w:w="535" w:type="dxa"/>
            <w:tcBorders>
              <w:top w:val="single" w:sz="4" w:space="0" w:color="000000"/>
              <w:left w:val="single" w:sz="4" w:space="0" w:color="000000"/>
              <w:bottom w:val="single" w:sz="4" w:space="0" w:color="000000"/>
              <w:right w:val="nil"/>
            </w:tcBorders>
            <w:shd w:val="clear" w:color="auto" w:fill="auto"/>
            <w:vAlign w:val="center"/>
          </w:tcPr>
          <w:p w14:paraId="2A7E988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11</w:t>
            </w:r>
          </w:p>
        </w:tc>
        <w:tc>
          <w:tcPr>
            <w:tcW w:w="1350" w:type="dxa"/>
            <w:tcBorders>
              <w:top w:val="single" w:sz="4" w:space="0" w:color="000000"/>
              <w:left w:val="single" w:sz="4" w:space="0" w:color="000000"/>
              <w:bottom w:val="single" w:sz="4" w:space="0" w:color="000000"/>
              <w:right w:val="nil"/>
            </w:tcBorders>
            <w:shd w:val="clear" w:color="auto" w:fill="auto"/>
            <w:vAlign w:val="center"/>
          </w:tcPr>
          <w:p w14:paraId="55AD726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Tan Thanh My Joint Stock </w:t>
            </w:r>
            <w:r>
              <w:rPr>
                <w:rFonts w:ascii="Arial" w:hAnsi="Arial"/>
                <w:color w:val="010000"/>
                <w:sz w:val="20"/>
              </w:rPr>
              <w:lastRenderedPageBreak/>
              <w:t>Company</w:t>
            </w:r>
          </w:p>
        </w:tc>
        <w:tc>
          <w:tcPr>
            <w:tcW w:w="1080" w:type="dxa"/>
            <w:tcBorders>
              <w:top w:val="single" w:sz="4" w:space="0" w:color="000000"/>
              <w:left w:val="single" w:sz="4" w:space="0" w:color="000000"/>
              <w:bottom w:val="single" w:sz="4" w:space="0" w:color="000000"/>
              <w:right w:val="nil"/>
            </w:tcBorders>
            <w:shd w:val="clear" w:color="auto" w:fill="auto"/>
            <w:vAlign w:val="center"/>
          </w:tcPr>
          <w:p w14:paraId="7A0A44E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Indirect Subsidiary</w:t>
            </w:r>
          </w:p>
        </w:tc>
        <w:tc>
          <w:tcPr>
            <w:tcW w:w="1171" w:type="dxa"/>
            <w:tcBorders>
              <w:top w:val="single" w:sz="4" w:space="0" w:color="000000"/>
              <w:left w:val="single" w:sz="4" w:space="0" w:color="000000"/>
              <w:bottom w:val="single" w:sz="4" w:space="0" w:color="000000"/>
              <w:right w:val="nil"/>
            </w:tcBorders>
            <w:shd w:val="clear" w:color="auto" w:fill="auto"/>
            <w:vAlign w:val="center"/>
          </w:tcPr>
          <w:p w14:paraId="77019B2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4000455251; Date of issue: </w:t>
            </w:r>
            <w:r>
              <w:rPr>
                <w:rFonts w:ascii="Arial" w:hAnsi="Arial"/>
                <w:color w:val="010000"/>
                <w:sz w:val="20"/>
              </w:rPr>
              <w:lastRenderedPageBreak/>
              <w:t xml:space="preserve">January 6, 2022; Place of issue: </w:t>
            </w:r>
            <w:proofErr w:type="spellStart"/>
            <w:r>
              <w:rPr>
                <w:rFonts w:ascii="Arial" w:hAnsi="Arial"/>
                <w:color w:val="010000"/>
                <w:sz w:val="20"/>
              </w:rPr>
              <w:t>Quang</w:t>
            </w:r>
            <w:proofErr w:type="spellEnd"/>
            <w:r>
              <w:rPr>
                <w:rFonts w:ascii="Arial" w:hAnsi="Arial"/>
                <w:color w:val="010000"/>
                <w:sz w:val="20"/>
              </w:rPr>
              <w:t xml:space="preserve"> Nam Province Authority for Planning and Investment</w:t>
            </w:r>
          </w:p>
        </w:tc>
        <w:tc>
          <w:tcPr>
            <w:tcW w:w="1709" w:type="dxa"/>
            <w:tcBorders>
              <w:top w:val="single" w:sz="4" w:space="0" w:color="000000"/>
              <w:left w:val="single" w:sz="4" w:space="0" w:color="000000"/>
              <w:bottom w:val="single" w:sz="4" w:space="0" w:color="000000"/>
              <w:right w:val="nil"/>
            </w:tcBorders>
            <w:shd w:val="clear" w:color="auto" w:fill="auto"/>
            <w:vAlign w:val="center"/>
          </w:tcPr>
          <w:p w14:paraId="13A9BCD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Group 9, Thanh My 2 Village, Thanh My Town, </w:t>
            </w:r>
            <w:r>
              <w:rPr>
                <w:rFonts w:ascii="Arial" w:hAnsi="Arial"/>
                <w:color w:val="010000"/>
                <w:sz w:val="20"/>
              </w:rPr>
              <w:lastRenderedPageBreak/>
              <w:t xml:space="preserve">Nam Giang District, </w:t>
            </w:r>
            <w:proofErr w:type="spellStart"/>
            <w:r>
              <w:rPr>
                <w:rFonts w:ascii="Arial" w:hAnsi="Arial"/>
                <w:color w:val="010000"/>
                <w:sz w:val="20"/>
              </w:rPr>
              <w:t>Quang</w:t>
            </w:r>
            <w:proofErr w:type="spellEnd"/>
            <w:r>
              <w:rPr>
                <w:rFonts w:ascii="Arial" w:hAnsi="Arial"/>
                <w:color w:val="010000"/>
                <w:sz w:val="20"/>
              </w:rPr>
              <w:t xml:space="preserve"> Nam Province</w:t>
            </w:r>
          </w:p>
        </w:tc>
        <w:tc>
          <w:tcPr>
            <w:tcW w:w="1260" w:type="dxa"/>
            <w:tcBorders>
              <w:top w:val="single" w:sz="4" w:space="0" w:color="000000"/>
              <w:left w:val="single" w:sz="4" w:space="0" w:color="000000"/>
              <w:bottom w:val="single" w:sz="4" w:space="0" w:color="000000"/>
              <w:right w:val="nil"/>
            </w:tcBorders>
            <w:shd w:val="clear" w:color="auto" w:fill="auto"/>
            <w:vAlign w:val="center"/>
          </w:tcPr>
          <w:p w14:paraId="71BDB12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In 2023</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4248D0" w14:textId="0989502C" w:rsidR="00DC62A2" w:rsidRDefault="00A26EFB"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 </w:t>
            </w:r>
            <w:r w:rsidR="00DC62A2">
              <w:rPr>
                <w:rFonts w:ascii="Arial" w:hAnsi="Arial"/>
                <w:color w:val="010000"/>
                <w:sz w:val="20"/>
              </w:rPr>
              <w:t>General Mandate No. 01/NQ-DHDCD dated April 15, 2022</w:t>
            </w:r>
          </w:p>
          <w:p w14:paraId="1825D834" w14:textId="58C12AF4" w:rsidR="00A26EFB" w:rsidRDefault="00A26EFB"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lastRenderedPageBreak/>
              <w:t xml:space="preserve">- </w:t>
            </w:r>
            <w:r w:rsidR="00DC62A2">
              <w:rPr>
                <w:rFonts w:ascii="Arial" w:hAnsi="Arial"/>
                <w:color w:val="010000"/>
                <w:sz w:val="20"/>
              </w:rPr>
              <w:t xml:space="preserve">Resolution No. 83/2021/GE/NQ- HDQT dated January 4, 2022 </w:t>
            </w:r>
          </w:p>
          <w:p w14:paraId="2AF02204" w14:textId="2B1D251F"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Resolution No. 59/2022/GE/NQ- HDQT, dated December 27, 2022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955ADBF" w14:textId="0599C9DB"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Loan payment</w:t>
            </w:r>
            <w:r w:rsidR="00A26EFB">
              <w:rPr>
                <w:rFonts w:ascii="Arial" w:hAnsi="Arial"/>
                <w:color w:val="010000"/>
                <w:sz w:val="20"/>
              </w:rPr>
              <w:t>:</w:t>
            </w:r>
            <w:r>
              <w:rPr>
                <w:rFonts w:ascii="Arial" w:hAnsi="Arial"/>
                <w:color w:val="010000"/>
                <w:sz w:val="20"/>
              </w:rPr>
              <w:t xml:space="preserve"> VND 20,000,000,000</w:t>
            </w:r>
          </w:p>
          <w:p w14:paraId="46F75E5D" w14:textId="77E189A8"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Loan interest</w:t>
            </w:r>
            <w:r w:rsidR="00A26EFB">
              <w:rPr>
                <w:rFonts w:ascii="Arial" w:hAnsi="Arial"/>
                <w:color w:val="010000"/>
                <w:sz w:val="20"/>
              </w:rPr>
              <w:t>:</w:t>
            </w:r>
            <w:r>
              <w:rPr>
                <w:rFonts w:ascii="Arial" w:hAnsi="Arial"/>
                <w:color w:val="010000"/>
                <w:sz w:val="20"/>
              </w:rPr>
              <w:t xml:space="preserve"> VND 78,904,110</w:t>
            </w:r>
          </w:p>
        </w:tc>
        <w:tc>
          <w:tcPr>
            <w:tcW w:w="723" w:type="dxa"/>
            <w:tcBorders>
              <w:top w:val="single" w:sz="4" w:space="0" w:color="000000"/>
              <w:left w:val="single" w:sz="4" w:space="0" w:color="auto"/>
              <w:bottom w:val="single" w:sz="4" w:space="0" w:color="000000"/>
              <w:right w:val="single" w:sz="4" w:space="0" w:color="000000"/>
            </w:tcBorders>
            <w:shd w:val="clear" w:color="auto" w:fill="auto"/>
            <w:vAlign w:val="center"/>
          </w:tcPr>
          <w:p w14:paraId="1AEBF7CB"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3630D602" w14:textId="77777777" w:rsidTr="00E72A59">
        <w:tc>
          <w:tcPr>
            <w:tcW w:w="535" w:type="dxa"/>
            <w:tcBorders>
              <w:top w:val="single" w:sz="4" w:space="0" w:color="000000"/>
              <w:left w:val="single" w:sz="4" w:space="0" w:color="000000"/>
              <w:bottom w:val="single" w:sz="4" w:space="0" w:color="000000"/>
              <w:right w:val="nil"/>
            </w:tcBorders>
            <w:shd w:val="clear" w:color="auto" w:fill="auto"/>
            <w:vAlign w:val="center"/>
          </w:tcPr>
          <w:p w14:paraId="0557E79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12</w:t>
            </w:r>
          </w:p>
        </w:tc>
        <w:tc>
          <w:tcPr>
            <w:tcW w:w="1350" w:type="dxa"/>
            <w:tcBorders>
              <w:top w:val="single" w:sz="4" w:space="0" w:color="000000"/>
              <w:left w:val="single" w:sz="4" w:space="0" w:color="000000"/>
              <w:bottom w:val="single" w:sz="4" w:space="0" w:color="000000"/>
              <w:right w:val="nil"/>
            </w:tcBorders>
            <w:shd w:val="clear" w:color="auto" w:fill="auto"/>
            <w:vAlign w:val="center"/>
          </w:tcPr>
          <w:p w14:paraId="185C0FD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t>Quang</w:t>
            </w:r>
            <w:proofErr w:type="spellEnd"/>
            <w:r>
              <w:rPr>
                <w:rFonts w:ascii="Arial" w:hAnsi="Arial"/>
                <w:color w:val="010000"/>
                <w:sz w:val="20"/>
              </w:rPr>
              <w:t xml:space="preserve"> Tri </w:t>
            </w:r>
            <w:proofErr w:type="spellStart"/>
            <w:r>
              <w:rPr>
                <w:rFonts w:ascii="Arial" w:hAnsi="Arial"/>
                <w:color w:val="010000"/>
                <w:sz w:val="20"/>
              </w:rPr>
              <w:t>Gelex</w:t>
            </w:r>
            <w:proofErr w:type="spellEnd"/>
            <w:r>
              <w:rPr>
                <w:rFonts w:ascii="Arial" w:hAnsi="Arial"/>
                <w:color w:val="010000"/>
                <w:sz w:val="20"/>
              </w:rPr>
              <w:t xml:space="preserve"> Energy Company Limited</w:t>
            </w:r>
          </w:p>
        </w:tc>
        <w:tc>
          <w:tcPr>
            <w:tcW w:w="1080" w:type="dxa"/>
            <w:tcBorders>
              <w:top w:val="single" w:sz="4" w:space="0" w:color="000000"/>
              <w:left w:val="single" w:sz="4" w:space="0" w:color="000000"/>
              <w:bottom w:val="single" w:sz="4" w:space="0" w:color="000000"/>
              <w:right w:val="nil"/>
            </w:tcBorders>
            <w:shd w:val="clear" w:color="auto" w:fill="auto"/>
            <w:vAlign w:val="center"/>
          </w:tcPr>
          <w:p w14:paraId="1ED8038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 until September 29, 2023</w:t>
            </w:r>
          </w:p>
        </w:tc>
        <w:tc>
          <w:tcPr>
            <w:tcW w:w="1171" w:type="dxa"/>
            <w:tcBorders>
              <w:top w:val="single" w:sz="4" w:space="0" w:color="000000"/>
              <w:left w:val="single" w:sz="4" w:space="0" w:color="000000"/>
              <w:bottom w:val="single" w:sz="4" w:space="0" w:color="000000"/>
              <w:right w:val="nil"/>
            </w:tcBorders>
            <w:shd w:val="clear" w:color="auto" w:fill="auto"/>
            <w:vAlign w:val="center"/>
          </w:tcPr>
          <w:p w14:paraId="600CC8E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3200685620; Date of issue: September 29, 2023; Place of issue: </w:t>
            </w:r>
            <w:proofErr w:type="spellStart"/>
            <w:r>
              <w:rPr>
                <w:rFonts w:ascii="Arial" w:hAnsi="Arial"/>
                <w:color w:val="010000"/>
                <w:sz w:val="20"/>
              </w:rPr>
              <w:t>Quang</w:t>
            </w:r>
            <w:proofErr w:type="spellEnd"/>
            <w:r>
              <w:rPr>
                <w:rFonts w:ascii="Arial" w:hAnsi="Arial"/>
                <w:color w:val="010000"/>
                <w:sz w:val="20"/>
              </w:rPr>
              <w:t xml:space="preserve"> Tri Province Authority for Planning </w:t>
            </w:r>
            <w:r>
              <w:rPr>
                <w:rFonts w:ascii="Arial" w:hAnsi="Arial"/>
                <w:color w:val="010000"/>
                <w:sz w:val="20"/>
              </w:rPr>
              <w:lastRenderedPageBreak/>
              <w:t>and Investment</w:t>
            </w:r>
          </w:p>
        </w:tc>
        <w:tc>
          <w:tcPr>
            <w:tcW w:w="1709" w:type="dxa"/>
            <w:tcBorders>
              <w:top w:val="single" w:sz="4" w:space="0" w:color="000000"/>
              <w:left w:val="single" w:sz="4" w:space="0" w:color="000000"/>
              <w:bottom w:val="single" w:sz="4" w:space="0" w:color="000000"/>
              <w:right w:val="nil"/>
            </w:tcBorders>
            <w:shd w:val="clear" w:color="auto" w:fill="auto"/>
            <w:vAlign w:val="center"/>
          </w:tcPr>
          <w:p w14:paraId="65853FB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lastRenderedPageBreak/>
              <w:t>Xa</w:t>
            </w:r>
            <w:proofErr w:type="spellEnd"/>
            <w:r>
              <w:rPr>
                <w:rFonts w:ascii="Arial" w:hAnsi="Arial"/>
                <w:color w:val="010000"/>
                <w:sz w:val="20"/>
              </w:rPr>
              <w:t xml:space="preserve"> Bai Village, Huong Linh Commune, Huong </w:t>
            </w:r>
            <w:proofErr w:type="spellStart"/>
            <w:r>
              <w:rPr>
                <w:rFonts w:ascii="Arial" w:hAnsi="Arial"/>
                <w:color w:val="010000"/>
                <w:sz w:val="20"/>
              </w:rPr>
              <w:t>Hoa</w:t>
            </w:r>
            <w:proofErr w:type="spellEnd"/>
            <w:r>
              <w:rPr>
                <w:rFonts w:ascii="Arial" w:hAnsi="Arial"/>
                <w:color w:val="010000"/>
                <w:sz w:val="20"/>
              </w:rPr>
              <w:t xml:space="preserve"> District, </w:t>
            </w:r>
            <w:proofErr w:type="spellStart"/>
            <w:r>
              <w:rPr>
                <w:rFonts w:ascii="Arial" w:hAnsi="Arial"/>
                <w:color w:val="010000"/>
                <w:sz w:val="20"/>
              </w:rPr>
              <w:t>Quang</w:t>
            </w:r>
            <w:proofErr w:type="spellEnd"/>
            <w:r>
              <w:rPr>
                <w:rFonts w:ascii="Arial" w:hAnsi="Arial"/>
                <w:color w:val="010000"/>
                <w:sz w:val="20"/>
              </w:rPr>
              <w:t xml:space="preserve"> Tri Province</w:t>
            </w:r>
          </w:p>
        </w:tc>
        <w:tc>
          <w:tcPr>
            <w:tcW w:w="1260" w:type="dxa"/>
            <w:tcBorders>
              <w:top w:val="single" w:sz="4" w:space="0" w:color="000000"/>
              <w:left w:val="single" w:sz="4" w:space="0" w:color="000000"/>
              <w:bottom w:val="single" w:sz="4" w:space="0" w:color="000000"/>
              <w:right w:val="nil"/>
            </w:tcBorders>
            <w:shd w:val="clear" w:color="auto" w:fill="auto"/>
            <w:vAlign w:val="center"/>
          </w:tcPr>
          <w:p w14:paraId="43E9D62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tcBorders>
              <w:top w:val="single" w:sz="4" w:space="0" w:color="000000"/>
              <w:left w:val="single" w:sz="4" w:space="0" w:color="000000"/>
              <w:bottom w:val="single" w:sz="4" w:space="0" w:color="000000"/>
              <w:right w:val="nil"/>
            </w:tcBorders>
            <w:shd w:val="clear" w:color="auto" w:fill="auto"/>
            <w:vAlign w:val="center"/>
          </w:tcPr>
          <w:p w14:paraId="7CC9500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General Mandate No. 01/NQ-DHDCD dated April 15, 2022</w:t>
            </w:r>
          </w:p>
          <w:p w14:paraId="520F659F" w14:textId="77777777" w:rsidR="00DC62A2" w:rsidRDefault="00DC62A2" w:rsidP="007C47A2">
            <w:pPr>
              <w:numPr>
                <w:ilvl w:val="0"/>
                <w:numId w:val="4"/>
              </w:numPr>
              <w:pBdr>
                <w:top w:val="nil"/>
                <w:left w:val="nil"/>
                <w:bottom w:val="nil"/>
                <w:right w:val="nil"/>
                <w:between w:val="nil"/>
              </w:pBdr>
              <w:tabs>
                <w:tab w:val="left" w:pos="112"/>
                <w:tab w:val="left" w:pos="360"/>
                <w:tab w:val="left" w:pos="450"/>
              </w:tabs>
              <w:spacing w:line="360" w:lineRule="auto"/>
              <w:rPr>
                <w:color w:val="010000"/>
                <w:sz w:val="20"/>
                <w:szCs w:val="20"/>
              </w:rPr>
            </w:pPr>
            <w:r>
              <w:rPr>
                <w:rFonts w:ascii="Arial" w:hAnsi="Arial"/>
                <w:color w:val="010000"/>
                <w:sz w:val="20"/>
              </w:rPr>
              <w:t>Resolution No. 83/2022/GE/NQ-HDQT dated January 04, 2022</w:t>
            </w:r>
          </w:p>
          <w:p w14:paraId="33BA5935" w14:textId="77777777" w:rsidR="00DC62A2" w:rsidRDefault="00DC62A2" w:rsidP="007C47A2">
            <w:pPr>
              <w:numPr>
                <w:ilvl w:val="0"/>
                <w:numId w:val="4"/>
              </w:numPr>
              <w:pBdr>
                <w:top w:val="nil"/>
                <w:left w:val="nil"/>
                <w:bottom w:val="nil"/>
                <w:right w:val="nil"/>
                <w:between w:val="nil"/>
              </w:pBdr>
              <w:tabs>
                <w:tab w:val="left" w:pos="112"/>
                <w:tab w:val="left" w:pos="360"/>
                <w:tab w:val="left" w:pos="450"/>
              </w:tabs>
              <w:spacing w:line="360" w:lineRule="auto"/>
              <w:rPr>
                <w:color w:val="010000"/>
                <w:sz w:val="20"/>
                <w:szCs w:val="20"/>
              </w:rPr>
            </w:pPr>
            <w:r>
              <w:rPr>
                <w:rFonts w:ascii="Arial" w:hAnsi="Arial"/>
                <w:color w:val="010000"/>
                <w:sz w:val="20"/>
              </w:rPr>
              <w:t>Resolution No. 59/2022/GE/NQ-HDQT, dated December 27, 2022</w:t>
            </w:r>
          </w:p>
        </w:tc>
        <w:tc>
          <w:tcPr>
            <w:tcW w:w="3960" w:type="dxa"/>
            <w:tcBorders>
              <w:top w:val="single" w:sz="4" w:space="0" w:color="auto"/>
              <w:left w:val="single" w:sz="4" w:space="0" w:color="000000"/>
              <w:bottom w:val="single" w:sz="4" w:space="0" w:color="000000"/>
              <w:right w:val="nil"/>
            </w:tcBorders>
            <w:shd w:val="clear" w:color="auto" w:fill="auto"/>
            <w:vAlign w:val="center"/>
          </w:tcPr>
          <w:p w14:paraId="0EFD14E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Guarantee for </w:t>
            </w:r>
            <w:proofErr w:type="spellStart"/>
            <w:r>
              <w:rPr>
                <w:rFonts w:ascii="Arial" w:hAnsi="Arial"/>
                <w:color w:val="010000"/>
                <w:sz w:val="20"/>
              </w:rPr>
              <w:t>Gelex</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Tri's</w:t>
            </w:r>
            <w:proofErr w:type="spellEnd"/>
            <w:r>
              <w:rPr>
                <w:rFonts w:ascii="Arial" w:hAnsi="Arial"/>
                <w:color w:val="010000"/>
                <w:sz w:val="20"/>
              </w:rPr>
              <w:t xml:space="preserve"> debt obligations: VND 126,900,000,000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BDAA"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4306C081" w14:textId="77777777" w:rsidTr="00E72A59">
        <w:tc>
          <w:tcPr>
            <w:tcW w:w="535" w:type="dxa"/>
            <w:tcBorders>
              <w:top w:val="single" w:sz="4" w:space="0" w:color="000000"/>
              <w:left w:val="single" w:sz="4" w:space="0" w:color="000000"/>
              <w:bottom w:val="single" w:sz="4" w:space="0" w:color="000000"/>
              <w:right w:val="nil"/>
            </w:tcBorders>
            <w:shd w:val="clear" w:color="auto" w:fill="auto"/>
            <w:vAlign w:val="center"/>
          </w:tcPr>
          <w:p w14:paraId="0A8EEDD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13</w:t>
            </w:r>
          </w:p>
        </w:tc>
        <w:tc>
          <w:tcPr>
            <w:tcW w:w="1350" w:type="dxa"/>
            <w:tcBorders>
              <w:top w:val="single" w:sz="4" w:space="0" w:color="000000"/>
              <w:left w:val="single" w:sz="4" w:space="0" w:color="000000"/>
              <w:bottom w:val="single" w:sz="4" w:space="0" w:color="000000"/>
              <w:right w:val="nil"/>
            </w:tcBorders>
            <w:shd w:val="clear" w:color="auto" w:fill="auto"/>
            <w:vAlign w:val="center"/>
          </w:tcPr>
          <w:p w14:paraId="2847D05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Electricity Trading Joint Stock Company (GETC)</w:t>
            </w:r>
          </w:p>
        </w:tc>
        <w:tc>
          <w:tcPr>
            <w:tcW w:w="1080" w:type="dxa"/>
            <w:tcBorders>
              <w:top w:val="single" w:sz="4" w:space="0" w:color="000000"/>
              <w:left w:val="single" w:sz="4" w:space="0" w:color="000000"/>
              <w:bottom w:val="single" w:sz="4" w:space="0" w:color="000000"/>
              <w:right w:val="nil"/>
            </w:tcBorders>
            <w:shd w:val="clear" w:color="auto" w:fill="auto"/>
            <w:vAlign w:val="center"/>
          </w:tcPr>
          <w:p w14:paraId="660F5A2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w:t>
            </w:r>
          </w:p>
        </w:tc>
        <w:tc>
          <w:tcPr>
            <w:tcW w:w="1171" w:type="dxa"/>
            <w:tcBorders>
              <w:top w:val="single" w:sz="4" w:space="0" w:color="000000"/>
              <w:left w:val="single" w:sz="4" w:space="0" w:color="000000"/>
              <w:bottom w:val="single" w:sz="4" w:space="0" w:color="000000"/>
              <w:right w:val="nil"/>
            </w:tcBorders>
            <w:shd w:val="clear" w:color="auto" w:fill="auto"/>
            <w:vAlign w:val="center"/>
          </w:tcPr>
          <w:p w14:paraId="7602D39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0109975082, first issued on April 22, 2022, changed for the 9th time on January 18, 2024; Place of issue: Hanoi Authority for Planning and Investment </w:t>
            </w:r>
          </w:p>
        </w:tc>
        <w:tc>
          <w:tcPr>
            <w:tcW w:w="1709" w:type="dxa"/>
            <w:tcBorders>
              <w:top w:val="single" w:sz="4" w:space="0" w:color="000000"/>
              <w:left w:val="single" w:sz="4" w:space="0" w:color="000000"/>
              <w:bottom w:val="single" w:sz="4" w:space="0" w:color="000000"/>
              <w:right w:val="nil"/>
            </w:tcBorders>
            <w:shd w:val="clear" w:color="auto" w:fill="auto"/>
            <w:vAlign w:val="center"/>
          </w:tcPr>
          <w:p w14:paraId="657B91D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No.52 Le Dai </w:t>
            </w:r>
            <w:proofErr w:type="spellStart"/>
            <w:r>
              <w:rPr>
                <w:rFonts w:ascii="Arial" w:hAnsi="Arial"/>
                <w:color w:val="010000"/>
                <w:sz w:val="20"/>
              </w:rPr>
              <w:t>Hanh</w:t>
            </w:r>
            <w:proofErr w:type="spellEnd"/>
            <w:r>
              <w:rPr>
                <w:rFonts w:ascii="Arial" w:hAnsi="Arial"/>
                <w:color w:val="010000"/>
                <w:sz w:val="20"/>
              </w:rPr>
              <w:t xml:space="preserve"> Street, Le Dai </w:t>
            </w:r>
            <w:proofErr w:type="spellStart"/>
            <w:r>
              <w:rPr>
                <w:rFonts w:ascii="Arial" w:hAnsi="Arial"/>
                <w:color w:val="010000"/>
                <w:sz w:val="20"/>
              </w:rPr>
              <w:t>Hanh</w:t>
            </w:r>
            <w:proofErr w:type="spellEnd"/>
            <w:r>
              <w:rPr>
                <w:rFonts w:ascii="Arial" w:hAnsi="Arial"/>
                <w:color w:val="010000"/>
                <w:sz w:val="20"/>
              </w:rPr>
              <w:t xml:space="preserve"> Ward, Hai Ba </w:t>
            </w:r>
            <w:proofErr w:type="spellStart"/>
            <w:r>
              <w:rPr>
                <w:rFonts w:ascii="Arial" w:hAnsi="Arial"/>
                <w:color w:val="010000"/>
                <w:sz w:val="20"/>
              </w:rPr>
              <w:t>Trung</w:t>
            </w:r>
            <w:proofErr w:type="spellEnd"/>
            <w:r>
              <w:rPr>
                <w:rFonts w:ascii="Arial" w:hAnsi="Arial"/>
                <w:color w:val="010000"/>
                <w:sz w:val="20"/>
              </w:rPr>
              <w:t xml:space="preserve"> District, Hanoi</w:t>
            </w:r>
          </w:p>
        </w:tc>
        <w:tc>
          <w:tcPr>
            <w:tcW w:w="1260" w:type="dxa"/>
            <w:tcBorders>
              <w:top w:val="single" w:sz="4" w:space="0" w:color="000000"/>
              <w:left w:val="single" w:sz="4" w:space="0" w:color="000000"/>
              <w:bottom w:val="single" w:sz="4" w:space="0" w:color="000000"/>
              <w:right w:val="nil"/>
            </w:tcBorders>
            <w:shd w:val="clear" w:color="auto" w:fill="auto"/>
            <w:vAlign w:val="center"/>
          </w:tcPr>
          <w:p w14:paraId="509673B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tcBorders>
              <w:top w:val="single" w:sz="4" w:space="0" w:color="000000"/>
              <w:left w:val="single" w:sz="4" w:space="0" w:color="000000"/>
              <w:bottom w:val="single" w:sz="4" w:space="0" w:color="000000"/>
              <w:right w:val="nil"/>
            </w:tcBorders>
            <w:shd w:val="clear" w:color="auto" w:fill="auto"/>
            <w:vAlign w:val="center"/>
          </w:tcPr>
          <w:p w14:paraId="36E21D6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Resolution No. 59/2022/GE/NQ-HDQT, dated December 27, 2022</w:t>
            </w:r>
          </w:p>
          <w:p w14:paraId="1B8FD8A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Resolution No. 04/2023/GE/NQ-HDQT dated February 07, 2023</w:t>
            </w:r>
          </w:p>
        </w:tc>
        <w:tc>
          <w:tcPr>
            <w:tcW w:w="3960" w:type="dxa"/>
            <w:tcBorders>
              <w:top w:val="single" w:sz="4" w:space="0" w:color="000000"/>
              <w:left w:val="single" w:sz="4" w:space="0" w:color="000000"/>
              <w:bottom w:val="single" w:sz="4" w:space="0" w:color="000000"/>
              <w:right w:val="nil"/>
            </w:tcBorders>
            <w:shd w:val="clear" w:color="auto" w:fill="auto"/>
            <w:vAlign w:val="center"/>
          </w:tcPr>
          <w:p w14:paraId="78777AB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Contributed capital: VND 15,045,000,000</w:t>
            </w:r>
          </w:p>
          <w:p w14:paraId="1AACE9C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Providing services: VND 27,000,000</w:t>
            </w:r>
          </w:p>
          <w:p w14:paraId="76920D0D" w14:textId="025C44A3"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GETC's debt obligations guaranteed by Electric at the Bank corresponding to the ownership rate</w:t>
            </w:r>
            <w:r w:rsidR="00A26EFB">
              <w:rPr>
                <w:rFonts w:ascii="Arial" w:hAnsi="Arial"/>
                <w:color w:val="010000"/>
                <w:sz w:val="20"/>
              </w:rPr>
              <w:t>:</w:t>
            </w:r>
            <w:r>
              <w:rPr>
                <w:rFonts w:ascii="Arial" w:hAnsi="Arial"/>
                <w:color w:val="010000"/>
                <w:sz w:val="20"/>
              </w:rPr>
              <w:t xml:space="preserve"> VND 20,000,000,000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B92AC"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64E33BCD" w14:textId="77777777" w:rsidTr="00E72A59">
        <w:tc>
          <w:tcPr>
            <w:tcW w:w="535" w:type="dxa"/>
            <w:tcBorders>
              <w:top w:val="single" w:sz="4" w:space="0" w:color="000000"/>
              <w:left w:val="single" w:sz="4" w:space="0" w:color="000000"/>
              <w:bottom w:val="single" w:sz="4" w:space="0" w:color="000000"/>
              <w:right w:val="nil"/>
            </w:tcBorders>
            <w:shd w:val="clear" w:color="auto" w:fill="auto"/>
            <w:vAlign w:val="center"/>
          </w:tcPr>
          <w:p w14:paraId="7513DD8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14</w:t>
            </w:r>
          </w:p>
        </w:tc>
        <w:tc>
          <w:tcPr>
            <w:tcW w:w="1350" w:type="dxa"/>
            <w:tcBorders>
              <w:top w:val="single" w:sz="4" w:space="0" w:color="000000"/>
              <w:left w:val="single" w:sz="4" w:space="0" w:color="000000"/>
              <w:bottom w:val="single" w:sz="4" w:space="0" w:color="000000"/>
              <w:right w:val="nil"/>
            </w:tcBorders>
            <w:shd w:val="clear" w:color="auto" w:fill="auto"/>
            <w:vAlign w:val="center"/>
          </w:tcPr>
          <w:p w14:paraId="1626FEA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Computer - Communication - Control 3C </w:t>
            </w:r>
            <w:r>
              <w:rPr>
                <w:rFonts w:ascii="Arial" w:hAnsi="Arial"/>
                <w:color w:val="010000"/>
                <w:sz w:val="20"/>
              </w:rPr>
              <w:lastRenderedPageBreak/>
              <w:t>Incorporation</w:t>
            </w:r>
          </w:p>
        </w:tc>
        <w:tc>
          <w:tcPr>
            <w:tcW w:w="1080" w:type="dxa"/>
            <w:tcBorders>
              <w:top w:val="single" w:sz="4" w:space="0" w:color="000000"/>
              <w:left w:val="single" w:sz="4" w:space="0" w:color="000000"/>
              <w:bottom w:val="single" w:sz="4" w:space="0" w:color="000000"/>
              <w:right w:val="nil"/>
            </w:tcBorders>
            <w:shd w:val="clear" w:color="auto" w:fill="auto"/>
            <w:vAlign w:val="center"/>
          </w:tcPr>
          <w:p w14:paraId="7105235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Affiliated party of a member of the </w:t>
            </w:r>
            <w:r>
              <w:rPr>
                <w:rFonts w:ascii="Arial" w:hAnsi="Arial"/>
                <w:color w:val="010000"/>
                <w:sz w:val="20"/>
              </w:rPr>
              <w:lastRenderedPageBreak/>
              <w:t>Board of Directors</w:t>
            </w:r>
          </w:p>
        </w:tc>
        <w:tc>
          <w:tcPr>
            <w:tcW w:w="1171" w:type="dxa"/>
            <w:tcBorders>
              <w:top w:val="single" w:sz="4" w:space="0" w:color="000000"/>
              <w:left w:val="single" w:sz="4" w:space="0" w:color="000000"/>
              <w:bottom w:val="single" w:sz="4" w:space="0" w:color="000000"/>
              <w:right w:val="nil"/>
            </w:tcBorders>
            <w:shd w:val="clear" w:color="auto" w:fill="auto"/>
            <w:vAlign w:val="center"/>
          </w:tcPr>
          <w:p w14:paraId="6D28A68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0100231314; Date of issue: Septembe</w:t>
            </w:r>
            <w:r>
              <w:rPr>
                <w:rFonts w:ascii="Arial" w:hAnsi="Arial"/>
                <w:color w:val="010000"/>
                <w:sz w:val="20"/>
              </w:rPr>
              <w:lastRenderedPageBreak/>
              <w:t>r 17, 1992; Place of issue: Hanoi Authority for Planning and Investment</w:t>
            </w:r>
          </w:p>
        </w:tc>
        <w:tc>
          <w:tcPr>
            <w:tcW w:w="1709" w:type="dxa"/>
            <w:tcBorders>
              <w:top w:val="single" w:sz="4" w:space="0" w:color="000000"/>
              <w:left w:val="single" w:sz="4" w:space="0" w:color="000000"/>
              <w:bottom w:val="single" w:sz="4" w:space="0" w:color="000000"/>
              <w:right w:val="nil"/>
            </w:tcBorders>
            <w:shd w:val="clear" w:color="auto" w:fill="auto"/>
            <w:vAlign w:val="center"/>
          </w:tcPr>
          <w:p w14:paraId="4B8A5E0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 xml:space="preserve">No. 149D Yen </w:t>
            </w:r>
            <w:proofErr w:type="spellStart"/>
            <w:r>
              <w:rPr>
                <w:rFonts w:ascii="Arial" w:hAnsi="Arial"/>
                <w:color w:val="010000"/>
                <w:sz w:val="20"/>
              </w:rPr>
              <w:t>Phu</w:t>
            </w:r>
            <w:proofErr w:type="spellEnd"/>
            <w:r>
              <w:rPr>
                <w:rFonts w:ascii="Arial" w:hAnsi="Arial"/>
                <w:color w:val="010000"/>
                <w:sz w:val="20"/>
              </w:rPr>
              <w:t xml:space="preserve"> Street, Yen </w:t>
            </w:r>
            <w:proofErr w:type="spellStart"/>
            <w:r>
              <w:rPr>
                <w:rFonts w:ascii="Arial" w:hAnsi="Arial"/>
                <w:color w:val="010000"/>
                <w:sz w:val="20"/>
              </w:rPr>
              <w:t>Phu</w:t>
            </w:r>
            <w:proofErr w:type="spellEnd"/>
            <w:r>
              <w:rPr>
                <w:rFonts w:ascii="Arial" w:hAnsi="Arial"/>
                <w:color w:val="010000"/>
                <w:sz w:val="20"/>
              </w:rPr>
              <w:t xml:space="preserve"> Ward, Tay Ho District, </w:t>
            </w:r>
            <w:r>
              <w:rPr>
                <w:rFonts w:ascii="Arial" w:hAnsi="Arial"/>
                <w:color w:val="010000"/>
                <w:sz w:val="20"/>
              </w:rPr>
              <w:lastRenderedPageBreak/>
              <w:t>Hanoi City</w:t>
            </w:r>
          </w:p>
        </w:tc>
        <w:tc>
          <w:tcPr>
            <w:tcW w:w="1260" w:type="dxa"/>
            <w:tcBorders>
              <w:top w:val="single" w:sz="4" w:space="0" w:color="000000"/>
              <w:left w:val="single" w:sz="4" w:space="0" w:color="000000"/>
              <w:bottom w:val="single" w:sz="4" w:space="0" w:color="000000"/>
              <w:right w:val="nil"/>
            </w:tcBorders>
            <w:shd w:val="clear" w:color="auto" w:fill="auto"/>
            <w:vAlign w:val="center"/>
          </w:tcPr>
          <w:p w14:paraId="1646985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In 2023</w:t>
            </w:r>
          </w:p>
        </w:tc>
        <w:tc>
          <w:tcPr>
            <w:tcW w:w="2160" w:type="dxa"/>
            <w:tcBorders>
              <w:top w:val="single" w:sz="4" w:space="0" w:color="000000"/>
              <w:left w:val="single" w:sz="4" w:space="0" w:color="000000"/>
              <w:bottom w:val="single" w:sz="4" w:space="0" w:color="000000"/>
              <w:right w:val="nil"/>
            </w:tcBorders>
            <w:shd w:val="clear" w:color="auto" w:fill="auto"/>
            <w:vAlign w:val="center"/>
          </w:tcPr>
          <w:p w14:paraId="2D4F6BB2" w14:textId="77777777" w:rsidR="00DC62A2" w:rsidRDefault="00DC62A2" w:rsidP="007C47A2">
            <w:pPr>
              <w:numPr>
                <w:ilvl w:val="0"/>
                <w:numId w:val="6"/>
              </w:numPr>
              <w:pBdr>
                <w:top w:val="nil"/>
                <w:left w:val="nil"/>
                <w:bottom w:val="nil"/>
                <w:right w:val="nil"/>
                <w:between w:val="nil"/>
              </w:pBdr>
              <w:tabs>
                <w:tab w:val="left" w:pos="122"/>
                <w:tab w:val="left" w:pos="360"/>
                <w:tab w:val="left" w:pos="450"/>
              </w:tabs>
              <w:spacing w:line="360" w:lineRule="auto"/>
              <w:rPr>
                <w:color w:val="010000"/>
                <w:sz w:val="20"/>
                <w:szCs w:val="20"/>
              </w:rPr>
            </w:pPr>
            <w:r>
              <w:rPr>
                <w:rFonts w:ascii="Arial" w:hAnsi="Arial"/>
                <w:color w:val="010000"/>
                <w:sz w:val="20"/>
              </w:rPr>
              <w:t>Resolution No. 09/2023/GE/NQ-HDQT dated March 16, 2023</w:t>
            </w:r>
          </w:p>
          <w:p w14:paraId="5AE34B94" w14:textId="77777777" w:rsidR="00DC62A2" w:rsidRDefault="00DC62A2" w:rsidP="007C47A2">
            <w:pPr>
              <w:numPr>
                <w:ilvl w:val="0"/>
                <w:numId w:val="6"/>
              </w:numPr>
              <w:pBdr>
                <w:top w:val="nil"/>
                <w:left w:val="nil"/>
                <w:bottom w:val="nil"/>
                <w:right w:val="nil"/>
                <w:between w:val="nil"/>
              </w:pBdr>
              <w:tabs>
                <w:tab w:val="left" w:pos="122"/>
                <w:tab w:val="left" w:pos="360"/>
                <w:tab w:val="left" w:pos="450"/>
              </w:tabs>
              <w:spacing w:line="360" w:lineRule="auto"/>
              <w:rPr>
                <w:color w:val="010000"/>
                <w:sz w:val="20"/>
                <w:szCs w:val="20"/>
              </w:rPr>
            </w:pPr>
            <w:r>
              <w:rPr>
                <w:rFonts w:ascii="Arial" w:hAnsi="Arial"/>
                <w:color w:val="010000"/>
                <w:sz w:val="20"/>
              </w:rPr>
              <w:lastRenderedPageBreak/>
              <w:t>Resolution No. 30/2023/GE/NQ-HDQT dated July 11, 2023</w:t>
            </w:r>
          </w:p>
          <w:p w14:paraId="5CD7444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
          <w:p w14:paraId="49635DFD" w14:textId="77777777" w:rsidR="00DC62A2" w:rsidRDefault="00DC62A2" w:rsidP="007C47A2">
            <w:pPr>
              <w:numPr>
                <w:ilvl w:val="0"/>
                <w:numId w:val="6"/>
              </w:numPr>
              <w:pBdr>
                <w:top w:val="nil"/>
                <w:left w:val="nil"/>
                <w:bottom w:val="nil"/>
                <w:right w:val="nil"/>
                <w:between w:val="nil"/>
              </w:pBdr>
              <w:tabs>
                <w:tab w:val="left" w:pos="122"/>
                <w:tab w:val="left" w:pos="360"/>
                <w:tab w:val="left" w:pos="450"/>
              </w:tabs>
              <w:spacing w:line="360" w:lineRule="auto"/>
              <w:rPr>
                <w:color w:val="010000"/>
                <w:sz w:val="20"/>
                <w:szCs w:val="20"/>
              </w:rPr>
            </w:pPr>
            <w:r>
              <w:rPr>
                <w:rFonts w:ascii="Arial" w:hAnsi="Arial"/>
                <w:color w:val="010000"/>
                <w:sz w:val="20"/>
              </w:rPr>
              <w:t>Resolution No. 38/2023/GE/NQ-HDQT dated August 30, 2023</w:t>
            </w:r>
          </w:p>
        </w:tc>
        <w:tc>
          <w:tcPr>
            <w:tcW w:w="3960" w:type="dxa"/>
            <w:tcBorders>
              <w:top w:val="single" w:sz="4" w:space="0" w:color="000000"/>
              <w:left w:val="single" w:sz="4" w:space="0" w:color="000000"/>
              <w:bottom w:val="single" w:sz="4" w:space="0" w:color="000000"/>
              <w:right w:val="nil"/>
            </w:tcBorders>
            <w:shd w:val="clear" w:color="auto" w:fill="auto"/>
            <w:vAlign w:val="center"/>
          </w:tcPr>
          <w:p w14:paraId="041998F7" w14:textId="28C1D418"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Paid dividends</w:t>
            </w:r>
            <w:r w:rsidR="00A26EFB">
              <w:rPr>
                <w:rFonts w:ascii="Arial" w:hAnsi="Arial"/>
                <w:color w:val="010000"/>
                <w:sz w:val="20"/>
              </w:rPr>
              <w:t>:</w:t>
            </w:r>
            <w:r>
              <w:rPr>
                <w:rFonts w:ascii="Arial" w:hAnsi="Arial"/>
                <w:color w:val="010000"/>
                <w:sz w:val="20"/>
              </w:rPr>
              <w:t xml:space="preserve"> VND 33,000,000,000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FE57"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r w:rsidR="00DC62A2" w14:paraId="55950C01" w14:textId="77777777" w:rsidTr="00E72A59">
        <w:tc>
          <w:tcPr>
            <w:tcW w:w="535" w:type="dxa"/>
            <w:shd w:val="clear" w:color="auto" w:fill="auto"/>
            <w:vAlign w:val="center"/>
          </w:tcPr>
          <w:p w14:paraId="7C7A0C6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15</w:t>
            </w:r>
          </w:p>
        </w:tc>
        <w:tc>
          <w:tcPr>
            <w:tcW w:w="1350" w:type="dxa"/>
            <w:shd w:val="clear" w:color="auto" w:fill="auto"/>
            <w:vAlign w:val="center"/>
          </w:tcPr>
          <w:p w14:paraId="713A989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GVI Joint Stock Company</w:t>
            </w:r>
          </w:p>
        </w:tc>
        <w:tc>
          <w:tcPr>
            <w:tcW w:w="1080" w:type="dxa"/>
            <w:shd w:val="clear" w:color="auto" w:fill="auto"/>
            <w:vAlign w:val="center"/>
          </w:tcPr>
          <w:p w14:paraId="6FFCDCA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Affiliated party of a member of the Board of Directors</w:t>
            </w:r>
          </w:p>
        </w:tc>
        <w:tc>
          <w:tcPr>
            <w:tcW w:w="1171" w:type="dxa"/>
            <w:shd w:val="clear" w:color="auto" w:fill="auto"/>
            <w:vAlign w:val="center"/>
          </w:tcPr>
          <w:p w14:paraId="52A9DFF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0109355628; Date of issue: September 25, 2020; Place of issue: Hanoi Authority for Planning and Investment</w:t>
            </w:r>
          </w:p>
        </w:tc>
        <w:tc>
          <w:tcPr>
            <w:tcW w:w="1709" w:type="dxa"/>
            <w:shd w:val="clear" w:color="auto" w:fill="auto"/>
            <w:vAlign w:val="center"/>
          </w:tcPr>
          <w:p w14:paraId="5A02C75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No. 19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Nup</w:t>
            </w:r>
            <w:proofErr w:type="spellEnd"/>
            <w:r>
              <w:rPr>
                <w:rFonts w:ascii="Arial" w:hAnsi="Arial"/>
                <w:color w:val="010000"/>
                <w:sz w:val="20"/>
              </w:rPr>
              <w:t xml:space="preserve">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w:t>
            </w:r>
          </w:p>
        </w:tc>
        <w:tc>
          <w:tcPr>
            <w:tcW w:w="1260" w:type="dxa"/>
            <w:shd w:val="clear" w:color="auto" w:fill="auto"/>
            <w:vAlign w:val="center"/>
          </w:tcPr>
          <w:p w14:paraId="37A6846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In 2023</w:t>
            </w:r>
          </w:p>
        </w:tc>
        <w:tc>
          <w:tcPr>
            <w:tcW w:w="2160" w:type="dxa"/>
            <w:shd w:val="clear" w:color="auto" w:fill="auto"/>
            <w:vAlign w:val="center"/>
          </w:tcPr>
          <w:p w14:paraId="22E700BA" w14:textId="49C1E2A7" w:rsidR="00A26EFB" w:rsidRDefault="00A26EFB"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t xml:space="preserve">- </w:t>
            </w:r>
            <w:r w:rsidR="00DC62A2">
              <w:rPr>
                <w:rFonts w:ascii="Arial" w:hAnsi="Arial"/>
                <w:color w:val="010000"/>
                <w:sz w:val="20"/>
              </w:rPr>
              <w:t xml:space="preserve">Resolution No. 09/2023/GE/NQ- HDQT dated March 16, 2023 </w:t>
            </w:r>
          </w:p>
          <w:p w14:paraId="73306BAE" w14:textId="41318AAB" w:rsidR="00A26EFB" w:rsidRDefault="00A26EFB" w:rsidP="007C47A2">
            <w:pPr>
              <w:pBdr>
                <w:top w:val="nil"/>
                <w:left w:val="nil"/>
                <w:bottom w:val="nil"/>
                <w:right w:val="nil"/>
                <w:between w:val="nil"/>
              </w:pBdr>
              <w:tabs>
                <w:tab w:val="left" w:pos="360"/>
                <w:tab w:val="left" w:pos="450"/>
              </w:tabs>
              <w:spacing w:line="360" w:lineRule="auto"/>
              <w:rPr>
                <w:rFonts w:ascii="Arial" w:hAnsi="Arial"/>
                <w:color w:val="010000"/>
                <w:sz w:val="20"/>
              </w:rPr>
            </w:pPr>
            <w:r>
              <w:rPr>
                <w:rFonts w:ascii="Arial" w:hAnsi="Arial"/>
                <w:color w:val="010000"/>
                <w:sz w:val="20"/>
              </w:rPr>
              <w:t xml:space="preserve">- </w:t>
            </w:r>
            <w:r w:rsidR="00DC62A2">
              <w:rPr>
                <w:rFonts w:ascii="Arial" w:hAnsi="Arial"/>
                <w:color w:val="010000"/>
                <w:sz w:val="20"/>
              </w:rPr>
              <w:t xml:space="preserve">Resolution No. 30/2023/GE/NQ- HDQT dated July 11, 2023 </w:t>
            </w:r>
          </w:p>
          <w:p w14:paraId="0A31A8C1" w14:textId="1313A1BC"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Resolution No. 38/2023/GE/NQ- HDQT dated August 30, 2023</w:t>
            </w:r>
          </w:p>
        </w:tc>
        <w:tc>
          <w:tcPr>
            <w:tcW w:w="3960" w:type="dxa"/>
            <w:shd w:val="clear" w:color="auto" w:fill="auto"/>
            <w:vAlign w:val="center"/>
          </w:tcPr>
          <w:p w14:paraId="2E239EF9" w14:textId="24A192E5" w:rsidR="00DC62A2" w:rsidRDefault="00DC62A2" w:rsidP="007C47A2">
            <w:pPr>
              <w:pBdr>
                <w:top w:val="nil"/>
                <w:left w:val="nil"/>
                <w:bottom w:val="nil"/>
                <w:right w:val="nil"/>
                <w:between w:val="nil"/>
              </w:pBdr>
              <w:tabs>
                <w:tab w:val="left" w:pos="360"/>
                <w:tab w:val="left" w:pos="450"/>
                <w:tab w:val="left" w:pos="2675"/>
              </w:tabs>
              <w:spacing w:line="360" w:lineRule="auto"/>
              <w:rPr>
                <w:rFonts w:ascii="Arial" w:eastAsia="Arial" w:hAnsi="Arial" w:cs="Arial"/>
                <w:color w:val="010000"/>
                <w:sz w:val="20"/>
                <w:szCs w:val="20"/>
              </w:rPr>
            </w:pPr>
            <w:r>
              <w:rPr>
                <w:rFonts w:ascii="Arial" w:hAnsi="Arial"/>
                <w:color w:val="010000"/>
                <w:sz w:val="20"/>
              </w:rPr>
              <w:t>Paid dividends</w:t>
            </w:r>
            <w:r w:rsidR="00A26EFB">
              <w:rPr>
                <w:rFonts w:ascii="Arial" w:hAnsi="Arial"/>
                <w:color w:val="010000"/>
                <w:sz w:val="20"/>
              </w:rPr>
              <w:t>:</w:t>
            </w:r>
            <w:r>
              <w:rPr>
                <w:rFonts w:ascii="Arial" w:hAnsi="Arial"/>
                <w:color w:val="010000"/>
                <w:sz w:val="20"/>
              </w:rPr>
              <w:t xml:space="preserve"> VND 15,000,000,000</w:t>
            </w:r>
          </w:p>
        </w:tc>
        <w:tc>
          <w:tcPr>
            <w:tcW w:w="723" w:type="dxa"/>
            <w:shd w:val="clear" w:color="auto" w:fill="auto"/>
            <w:vAlign w:val="center"/>
          </w:tcPr>
          <w:p w14:paraId="27968C67" w14:textId="77777777" w:rsidR="00DC62A2" w:rsidRDefault="00DC62A2" w:rsidP="007C47A2">
            <w:pPr>
              <w:tabs>
                <w:tab w:val="left" w:pos="360"/>
                <w:tab w:val="left" w:pos="450"/>
              </w:tabs>
              <w:spacing w:line="360" w:lineRule="auto"/>
              <w:rPr>
                <w:rFonts w:ascii="Arial" w:eastAsia="Arial" w:hAnsi="Arial" w:cs="Arial"/>
                <w:color w:val="010000"/>
                <w:sz w:val="20"/>
                <w:szCs w:val="20"/>
              </w:rPr>
            </w:pPr>
          </w:p>
        </w:tc>
      </w:tr>
    </w:tbl>
    <w:p w14:paraId="1A3CD845" w14:textId="6CBDCF1F" w:rsidR="00FF2375" w:rsidRPr="00DC62A2" w:rsidRDefault="00DC62A2" w:rsidP="003F2FBF">
      <w:pPr>
        <w:numPr>
          <w:ilvl w:val="0"/>
          <w:numId w:val="10"/>
        </w:numPr>
        <w:pBdr>
          <w:top w:val="nil"/>
          <w:left w:val="nil"/>
          <w:bottom w:val="nil"/>
          <w:right w:val="nil"/>
          <w:between w:val="nil"/>
        </w:pBdr>
        <w:tabs>
          <w:tab w:val="left" w:pos="360"/>
          <w:tab w:val="left" w:pos="450"/>
          <w:tab w:val="left" w:pos="780"/>
        </w:tabs>
        <w:spacing w:after="120" w:line="360" w:lineRule="auto"/>
        <w:rPr>
          <w:color w:val="010000"/>
          <w:sz w:val="20"/>
          <w:szCs w:val="20"/>
        </w:rPr>
      </w:pPr>
      <w:r>
        <w:rPr>
          <w:rFonts w:ascii="Arial" w:hAnsi="Arial"/>
          <w:color w:val="010000"/>
          <w:sz w:val="20"/>
        </w:rPr>
        <w:lastRenderedPageBreak/>
        <w:t xml:space="preserve">Transactions between Company’s PDMR, affiliated persons of PDMR and subsidiaries or companies controlled by the Company </w:t>
      </w:r>
    </w:p>
    <w:tbl>
      <w:tblPr>
        <w:tblW w:w="13949" w:type="dxa"/>
        <w:tblLayout w:type="fixed"/>
        <w:tblLook w:val="0400" w:firstRow="0" w:lastRow="0" w:firstColumn="0" w:lastColumn="0" w:noHBand="0" w:noVBand="1"/>
      </w:tblPr>
      <w:tblGrid>
        <w:gridCol w:w="535"/>
        <w:gridCol w:w="1170"/>
        <w:gridCol w:w="1170"/>
        <w:gridCol w:w="1098"/>
        <w:gridCol w:w="25"/>
        <w:gridCol w:w="1361"/>
        <w:gridCol w:w="1398"/>
        <w:gridCol w:w="1698"/>
        <w:gridCol w:w="760"/>
        <w:gridCol w:w="4179"/>
        <w:gridCol w:w="11"/>
        <w:gridCol w:w="544"/>
      </w:tblGrid>
      <w:tr w:rsidR="00DC62A2" w14:paraId="0E262AC8" w14:textId="77777777" w:rsidTr="007C47A2">
        <w:tc>
          <w:tcPr>
            <w:tcW w:w="535" w:type="dxa"/>
            <w:tcBorders>
              <w:top w:val="single" w:sz="4" w:space="0" w:color="000000"/>
              <w:left w:val="single" w:sz="4" w:space="0" w:color="000000"/>
            </w:tcBorders>
            <w:shd w:val="clear" w:color="auto" w:fill="auto"/>
            <w:vAlign w:val="center"/>
          </w:tcPr>
          <w:p w14:paraId="7FA44438"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1170" w:type="dxa"/>
            <w:tcBorders>
              <w:top w:val="single" w:sz="4" w:space="0" w:color="000000"/>
              <w:left w:val="single" w:sz="4" w:space="0" w:color="000000"/>
            </w:tcBorders>
            <w:shd w:val="clear" w:color="auto" w:fill="auto"/>
            <w:vAlign w:val="center"/>
          </w:tcPr>
          <w:p w14:paraId="5BDA1CAA"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170" w:type="dxa"/>
            <w:tcBorders>
              <w:top w:val="single" w:sz="4" w:space="0" w:color="000000"/>
              <w:left w:val="single" w:sz="4" w:space="0" w:color="000000"/>
            </w:tcBorders>
            <w:shd w:val="clear" w:color="auto" w:fill="auto"/>
            <w:vAlign w:val="center"/>
          </w:tcPr>
          <w:p w14:paraId="598A9D91"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123" w:type="dxa"/>
            <w:gridSpan w:val="2"/>
            <w:tcBorders>
              <w:top w:val="single" w:sz="4" w:space="0" w:color="000000"/>
              <w:left w:val="single" w:sz="4" w:space="0" w:color="000000"/>
            </w:tcBorders>
            <w:shd w:val="clear" w:color="auto" w:fill="auto"/>
            <w:vAlign w:val="center"/>
          </w:tcPr>
          <w:p w14:paraId="35CBAE86"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Position at the listed company</w:t>
            </w:r>
          </w:p>
        </w:tc>
        <w:tc>
          <w:tcPr>
            <w:tcW w:w="1361" w:type="dxa"/>
            <w:tcBorders>
              <w:top w:val="single" w:sz="4" w:space="0" w:color="000000"/>
              <w:left w:val="single" w:sz="4" w:space="0" w:color="000000"/>
            </w:tcBorders>
            <w:shd w:val="clear" w:color="auto" w:fill="auto"/>
            <w:vAlign w:val="center"/>
          </w:tcPr>
          <w:p w14:paraId="61F3254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1398" w:type="dxa"/>
            <w:tcBorders>
              <w:top w:val="single" w:sz="4" w:space="0" w:color="000000"/>
              <w:left w:val="single" w:sz="4" w:space="0" w:color="000000"/>
            </w:tcBorders>
            <w:shd w:val="clear" w:color="auto" w:fill="auto"/>
            <w:vAlign w:val="center"/>
          </w:tcPr>
          <w:p w14:paraId="47E992B2"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Address</w:t>
            </w:r>
          </w:p>
        </w:tc>
        <w:tc>
          <w:tcPr>
            <w:tcW w:w="1698" w:type="dxa"/>
            <w:tcBorders>
              <w:top w:val="single" w:sz="4" w:space="0" w:color="000000"/>
              <w:left w:val="single" w:sz="4" w:space="0" w:color="000000"/>
            </w:tcBorders>
            <w:shd w:val="clear" w:color="auto" w:fill="auto"/>
            <w:vAlign w:val="center"/>
          </w:tcPr>
          <w:p w14:paraId="66AD8D3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Name of subsidiaries or companies controlled by the listed company</w:t>
            </w:r>
          </w:p>
        </w:tc>
        <w:tc>
          <w:tcPr>
            <w:tcW w:w="760" w:type="dxa"/>
            <w:tcBorders>
              <w:top w:val="single" w:sz="4" w:space="0" w:color="000000"/>
              <w:left w:val="single" w:sz="4" w:space="0" w:color="000000"/>
            </w:tcBorders>
            <w:shd w:val="clear" w:color="auto" w:fill="auto"/>
            <w:vAlign w:val="center"/>
          </w:tcPr>
          <w:p w14:paraId="2B0EFC3A"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4179" w:type="dxa"/>
            <w:tcBorders>
              <w:top w:val="single" w:sz="4" w:space="0" w:color="000000"/>
              <w:left w:val="single" w:sz="4" w:space="0" w:color="000000"/>
            </w:tcBorders>
            <w:shd w:val="clear" w:color="auto" w:fill="auto"/>
            <w:vAlign w:val="center"/>
          </w:tcPr>
          <w:p w14:paraId="78EF0BF7"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555" w:type="dxa"/>
            <w:gridSpan w:val="2"/>
            <w:tcBorders>
              <w:top w:val="single" w:sz="4" w:space="0" w:color="000000"/>
              <w:left w:val="single" w:sz="4" w:space="0" w:color="000000"/>
              <w:right w:val="single" w:sz="4" w:space="0" w:color="000000"/>
            </w:tcBorders>
            <w:shd w:val="clear" w:color="auto" w:fill="auto"/>
            <w:vAlign w:val="center"/>
          </w:tcPr>
          <w:p w14:paraId="05AB0D3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Note</w:t>
            </w:r>
          </w:p>
        </w:tc>
      </w:tr>
      <w:tr w:rsidR="00DC62A2" w14:paraId="6EF81163" w14:textId="77777777" w:rsidTr="007C47A2">
        <w:tc>
          <w:tcPr>
            <w:tcW w:w="535" w:type="dxa"/>
            <w:vMerge w:val="restart"/>
            <w:tcBorders>
              <w:top w:val="single" w:sz="4" w:space="0" w:color="000000"/>
              <w:left w:val="single" w:sz="4" w:space="0" w:color="000000"/>
            </w:tcBorders>
            <w:shd w:val="clear" w:color="auto" w:fill="auto"/>
            <w:vAlign w:val="center"/>
          </w:tcPr>
          <w:p w14:paraId="6943F88B"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170" w:type="dxa"/>
            <w:vMerge w:val="restart"/>
            <w:tcBorders>
              <w:top w:val="single" w:sz="4" w:space="0" w:color="000000"/>
              <w:left w:val="single" w:sz="4" w:space="0" w:color="000000"/>
            </w:tcBorders>
            <w:shd w:val="clear" w:color="auto" w:fill="auto"/>
            <w:vAlign w:val="center"/>
          </w:tcPr>
          <w:p w14:paraId="6FA2EE0B"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GELEX Group JSC</w:t>
            </w:r>
          </w:p>
        </w:tc>
        <w:tc>
          <w:tcPr>
            <w:tcW w:w="1170" w:type="dxa"/>
            <w:vMerge w:val="restart"/>
            <w:tcBorders>
              <w:top w:val="single" w:sz="4" w:space="0" w:color="000000"/>
              <w:left w:val="single" w:sz="4" w:space="0" w:color="000000"/>
            </w:tcBorders>
            <w:shd w:val="clear" w:color="auto" w:fill="auto"/>
            <w:vAlign w:val="center"/>
          </w:tcPr>
          <w:p w14:paraId="58931E5F"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vMerge w:val="restart"/>
            <w:tcBorders>
              <w:top w:val="single" w:sz="4" w:space="0" w:color="000000"/>
              <w:left w:val="single" w:sz="4" w:space="0" w:color="000000"/>
            </w:tcBorders>
            <w:shd w:val="clear" w:color="auto" w:fill="auto"/>
            <w:vAlign w:val="center"/>
          </w:tcPr>
          <w:p w14:paraId="1F00FE73"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Chair of the Board of Directors, member of the Board of Directors, General Manager</w:t>
            </w:r>
          </w:p>
        </w:tc>
        <w:tc>
          <w:tcPr>
            <w:tcW w:w="1361" w:type="dxa"/>
            <w:vMerge w:val="restart"/>
            <w:tcBorders>
              <w:top w:val="single" w:sz="4" w:space="0" w:color="000000"/>
              <w:left w:val="single" w:sz="4" w:space="0" w:color="000000"/>
            </w:tcBorders>
            <w:shd w:val="clear" w:color="auto" w:fill="auto"/>
            <w:vAlign w:val="center"/>
          </w:tcPr>
          <w:p w14:paraId="042E56C0"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0100100512 issued on December 28, 2021       Place of issue: Hanoi Authority for Planning and Investment</w:t>
            </w:r>
          </w:p>
        </w:tc>
        <w:tc>
          <w:tcPr>
            <w:tcW w:w="1398" w:type="dxa"/>
            <w:vMerge w:val="restart"/>
            <w:tcBorders>
              <w:top w:val="single" w:sz="4" w:space="0" w:color="000000"/>
              <w:left w:val="single" w:sz="4" w:space="0" w:color="000000"/>
            </w:tcBorders>
            <w:shd w:val="clear" w:color="auto" w:fill="auto"/>
            <w:vAlign w:val="center"/>
          </w:tcPr>
          <w:p w14:paraId="00C2B67B"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No.52 Le Dai </w:t>
            </w:r>
            <w:proofErr w:type="spellStart"/>
            <w:r>
              <w:rPr>
                <w:rFonts w:ascii="Arial" w:hAnsi="Arial"/>
                <w:color w:val="010000"/>
                <w:sz w:val="20"/>
              </w:rPr>
              <w:t>Hanh</w:t>
            </w:r>
            <w:proofErr w:type="spellEnd"/>
            <w:r>
              <w:rPr>
                <w:rFonts w:ascii="Arial" w:hAnsi="Arial"/>
                <w:color w:val="010000"/>
                <w:sz w:val="20"/>
              </w:rPr>
              <w:t xml:space="preserve"> Street, Le Dai </w:t>
            </w:r>
            <w:proofErr w:type="spellStart"/>
            <w:r>
              <w:rPr>
                <w:rFonts w:ascii="Arial" w:hAnsi="Arial"/>
                <w:color w:val="010000"/>
                <w:sz w:val="20"/>
              </w:rPr>
              <w:t>Hanh</w:t>
            </w:r>
            <w:proofErr w:type="spellEnd"/>
            <w:r>
              <w:rPr>
                <w:rFonts w:ascii="Arial" w:hAnsi="Arial"/>
                <w:color w:val="010000"/>
                <w:sz w:val="20"/>
              </w:rPr>
              <w:t xml:space="preserve"> Ward, Hai Ba </w:t>
            </w:r>
            <w:proofErr w:type="spellStart"/>
            <w:r>
              <w:rPr>
                <w:rFonts w:ascii="Arial" w:hAnsi="Arial"/>
                <w:color w:val="010000"/>
                <w:sz w:val="20"/>
              </w:rPr>
              <w:t>Trung</w:t>
            </w:r>
            <w:proofErr w:type="spellEnd"/>
            <w:r>
              <w:rPr>
                <w:rFonts w:ascii="Arial" w:hAnsi="Arial"/>
                <w:color w:val="010000"/>
                <w:sz w:val="20"/>
              </w:rPr>
              <w:t xml:space="preserve"> District, Hanoi</w:t>
            </w:r>
          </w:p>
        </w:tc>
        <w:tc>
          <w:tcPr>
            <w:tcW w:w="1698" w:type="dxa"/>
            <w:tcBorders>
              <w:top w:val="single" w:sz="4" w:space="0" w:color="000000"/>
              <w:left w:val="single" w:sz="4" w:space="0" w:color="000000"/>
            </w:tcBorders>
            <w:shd w:val="clear" w:color="auto" w:fill="auto"/>
            <w:vAlign w:val="center"/>
          </w:tcPr>
          <w:p w14:paraId="48DF3F09"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Vietnam Electric Cable Corporation (CADIVI)</w:t>
            </w:r>
          </w:p>
        </w:tc>
        <w:tc>
          <w:tcPr>
            <w:tcW w:w="760" w:type="dxa"/>
            <w:tcBorders>
              <w:top w:val="single" w:sz="4" w:space="0" w:color="000000"/>
              <w:left w:val="single" w:sz="4" w:space="0" w:color="000000"/>
            </w:tcBorders>
            <w:shd w:val="clear" w:color="auto" w:fill="auto"/>
            <w:vAlign w:val="center"/>
          </w:tcPr>
          <w:p w14:paraId="37821882"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000000"/>
              <w:left w:val="single" w:sz="4" w:space="0" w:color="000000"/>
            </w:tcBorders>
            <w:shd w:val="clear" w:color="auto" w:fill="auto"/>
            <w:vAlign w:val="center"/>
          </w:tcPr>
          <w:p w14:paraId="14F3092C" w14:textId="2493F183"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sidR="003B3510">
              <w:rPr>
                <w:rFonts w:ascii="Arial" w:hAnsi="Arial"/>
                <w:color w:val="010000"/>
                <w:sz w:val="20"/>
              </w:rPr>
              <w:t xml:space="preserve"> purchased goods and services: </w:t>
            </w:r>
            <w:r>
              <w:rPr>
                <w:rFonts w:ascii="Arial" w:hAnsi="Arial"/>
                <w:color w:val="010000"/>
                <w:sz w:val="20"/>
              </w:rPr>
              <w:t>VND 47,454,544</w:t>
            </w:r>
          </w:p>
          <w:p w14:paraId="4AB39D92" w14:textId="142129DC"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sold finished products</w:t>
            </w:r>
            <w:r w:rsidR="003B3510">
              <w:rPr>
                <w:rFonts w:ascii="Arial" w:hAnsi="Arial"/>
                <w:color w:val="010000"/>
                <w:sz w:val="20"/>
              </w:rPr>
              <w:t>:</w:t>
            </w:r>
            <w:r>
              <w:rPr>
                <w:rFonts w:ascii="Arial" w:hAnsi="Arial"/>
                <w:color w:val="010000"/>
                <w:sz w:val="20"/>
              </w:rPr>
              <w:t xml:space="preserve"> VND 5,138,446,497</w:t>
            </w:r>
          </w:p>
          <w:p w14:paraId="67B0D9E8" w14:textId="5AA4E3A3" w:rsidR="00DC62A2" w:rsidRDefault="00DC62A2" w:rsidP="00716953">
            <w:pPr>
              <w:pBdr>
                <w:top w:val="nil"/>
                <w:left w:val="nil"/>
                <w:bottom w:val="nil"/>
                <w:right w:val="nil"/>
                <w:between w:val="nil"/>
              </w:pBdr>
              <w:tabs>
                <w:tab w:val="left" w:pos="360"/>
                <w:tab w:val="left" w:pos="450"/>
                <w:tab w:val="left" w:pos="2759"/>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leased office  VND</w:t>
            </w:r>
            <w:r w:rsidR="003B3510">
              <w:rPr>
                <w:rFonts w:ascii="Arial" w:hAnsi="Arial"/>
                <w:color w:val="010000"/>
                <w:sz w:val="20"/>
              </w:rPr>
              <w:t>:</w:t>
            </w:r>
            <w:r>
              <w:rPr>
                <w:rFonts w:ascii="Arial" w:hAnsi="Arial"/>
                <w:color w:val="010000"/>
                <w:sz w:val="20"/>
              </w:rPr>
              <w:t xml:space="preserve"> 2,464,754,906</w:t>
            </w:r>
          </w:p>
        </w:tc>
        <w:tc>
          <w:tcPr>
            <w:tcW w:w="555" w:type="dxa"/>
            <w:gridSpan w:val="2"/>
            <w:tcBorders>
              <w:top w:val="single" w:sz="4" w:space="0" w:color="000000"/>
              <w:left w:val="single" w:sz="4" w:space="0" w:color="000000"/>
              <w:right w:val="single" w:sz="4" w:space="0" w:color="000000"/>
            </w:tcBorders>
            <w:shd w:val="clear" w:color="auto" w:fill="auto"/>
            <w:vAlign w:val="center"/>
          </w:tcPr>
          <w:p w14:paraId="06A47A64"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289758AB" w14:textId="77777777" w:rsidTr="007C47A2">
        <w:tc>
          <w:tcPr>
            <w:tcW w:w="535" w:type="dxa"/>
            <w:vMerge/>
            <w:tcBorders>
              <w:top w:val="single" w:sz="4" w:space="0" w:color="000000"/>
              <w:left w:val="single" w:sz="4" w:space="0" w:color="000000"/>
            </w:tcBorders>
            <w:shd w:val="clear" w:color="auto" w:fill="auto"/>
            <w:vAlign w:val="center"/>
          </w:tcPr>
          <w:p w14:paraId="3DBFF29C"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07CB1707"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153F1E8B"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31837A69"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1BFBE5AA"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29A6643B"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6F5FEB1F"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CFT </w:t>
            </w:r>
            <w:proofErr w:type="spellStart"/>
            <w:r>
              <w:rPr>
                <w:rFonts w:ascii="Arial" w:hAnsi="Arial"/>
                <w:color w:val="010000"/>
                <w:sz w:val="20"/>
              </w:rPr>
              <w:t>Vina</w:t>
            </w:r>
            <w:proofErr w:type="spellEnd"/>
            <w:r>
              <w:rPr>
                <w:rFonts w:ascii="Arial" w:hAnsi="Arial"/>
                <w:color w:val="010000"/>
                <w:sz w:val="20"/>
              </w:rPr>
              <w:t xml:space="preserve"> Copper Co., Ltd. (CFT)</w:t>
            </w:r>
          </w:p>
        </w:tc>
        <w:tc>
          <w:tcPr>
            <w:tcW w:w="760" w:type="dxa"/>
            <w:tcBorders>
              <w:top w:val="single" w:sz="4" w:space="0" w:color="000000"/>
              <w:left w:val="single" w:sz="4" w:space="0" w:color="000000"/>
            </w:tcBorders>
            <w:shd w:val="clear" w:color="auto" w:fill="auto"/>
            <w:vAlign w:val="center"/>
          </w:tcPr>
          <w:p w14:paraId="4DCBED3C"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000000"/>
              <w:left w:val="single" w:sz="4" w:space="0" w:color="000000"/>
            </w:tcBorders>
            <w:shd w:val="clear" w:color="auto" w:fill="auto"/>
            <w:vAlign w:val="center"/>
          </w:tcPr>
          <w:p w14:paraId="23590312" w14:textId="02BDD523" w:rsidR="00DC62A2" w:rsidRDefault="00DC62A2" w:rsidP="00716953">
            <w:pPr>
              <w:pBdr>
                <w:top w:val="nil"/>
                <w:left w:val="nil"/>
                <w:bottom w:val="nil"/>
                <w:right w:val="nil"/>
                <w:between w:val="nil"/>
              </w:pBdr>
              <w:tabs>
                <w:tab w:val="left" w:pos="360"/>
                <w:tab w:val="left" w:pos="450"/>
                <w:tab w:val="left" w:pos="2424"/>
              </w:tabs>
              <w:spacing w:after="120" w:line="360" w:lineRule="auto"/>
              <w:rPr>
                <w:rFonts w:ascii="Arial" w:eastAsia="Arial" w:hAnsi="Arial" w:cs="Arial"/>
                <w:color w:val="010000"/>
                <w:sz w:val="20"/>
                <w:szCs w:val="20"/>
              </w:rPr>
            </w:pPr>
            <w:r>
              <w:rPr>
                <w:rFonts w:ascii="Arial" w:hAnsi="Arial"/>
                <w:color w:val="010000"/>
                <w:sz w:val="20"/>
              </w:rPr>
              <w:t>CFT purchased materials</w:t>
            </w:r>
            <w:r w:rsidR="003B3510">
              <w:rPr>
                <w:rFonts w:ascii="Arial" w:hAnsi="Arial"/>
                <w:color w:val="010000"/>
                <w:sz w:val="20"/>
              </w:rPr>
              <w:t>:</w:t>
            </w:r>
            <w:r>
              <w:rPr>
                <w:rFonts w:ascii="Arial" w:hAnsi="Arial"/>
                <w:color w:val="010000"/>
                <w:sz w:val="20"/>
              </w:rPr>
              <w:t xml:space="preserve"> VND 1,350,792,343,135</w:t>
            </w:r>
          </w:p>
          <w:p w14:paraId="28D78F13" w14:textId="77777777" w:rsidR="00DC62A2" w:rsidRDefault="00DC62A2" w:rsidP="00716953">
            <w:pPr>
              <w:pBdr>
                <w:top w:val="nil"/>
                <w:left w:val="nil"/>
                <w:bottom w:val="nil"/>
                <w:right w:val="nil"/>
                <w:between w:val="nil"/>
              </w:pBdr>
              <w:tabs>
                <w:tab w:val="left" w:pos="360"/>
                <w:tab w:val="left" w:pos="450"/>
                <w:tab w:val="left" w:pos="2784"/>
              </w:tabs>
              <w:spacing w:after="120" w:line="360" w:lineRule="auto"/>
              <w:rPr>
                <w:rFonts w:ascii="Arial" w:eastAsia="Arial" w:hAnsi="Arial" w:cs="Arial"/>
                <w:color w:val="010000"/>
                <w:sz w:val="20"/>
                <w:szCs w:val="20"/>
              </w:rPr>
            </w:pPr>
            <w:r>
              <w:rPr>
                <w:rFonts w:ascii="Arial" w:hAnsi="Arial"/>
                <w:color w:val="010000"/>
                <w:sz w:val="20"/>
              </w:rPr>
              <w:t>CFT paid interest extension: VND 2,797,357,569</w:t>
            </w:r>
          </w:p>
        </w:tc>
        <w:tc>
          <w:tcPr>
            <w:tcW w:w="555" w:type="dxa"/>
            <w:gridSpan w:val="2"/>
            <w:tcBorders>
              <w:top w:val="single" w:sz="4" w:space="0" w:color="000000"/>
              <w:left w:val="single" w:sz="4" w:space="0" w:color="000000"/>
              <w:right w:val="single" w:sz="4" w:space="0" w:color="000000"/>
            </w:tcBorders>
            <w:shd w:val="clear" w:color="auto" w:fill="auto"/>
            <w:vAlign w:val="center"/>
          </w:tcPr>
          <w:p w14:paraId="709894F4"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4637B0D7" w14:textId="77777777" w:rsidTr="007C47A2">
        <w:tc>
          <w:tcPr>
            <w:tcW w:w="535" w:type="dxa"/>
            <w:vMerge/>
            <w:tcBorders>
              <w:top w:val="single" w:sz="4" w:space="0" w:color="000000"/>
              <w:left w:val="single" w:sz="4" w:space="0" w:color="000000"/>
            </w:tcBorders>
            <w:shd w:val="clear" w:color="auto" w:fill="auto"/>
            <w:vAlign w:val="center"/>
          </w:tcPr>
          <w:p w14:paraId="51314DB2"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6B7E7AA1"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6E3371F0"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46A70357"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103803E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4FF9E8CA"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4164789B"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Company Limited (</w:t>
            </w: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w:t>
            </w:r>
          </w:p>
        </w:tc>
        <w:tc>
          <w:tcPr>
            <w:tcW w:w="760" w:type="dxa"/>
            <w:tcBorders>
              <w:top w:val="single" w:sz="4" w:space="0" w:color="000000"/>
              <w:left w:val="single" w:sz="4" w:space="0" w:color="000000"/>
            </w:tcBorders>
            <w:shd w:val="clear" w:color="auto" w:fill="auto"/>
            <w:vAlign w:val="center"/>
          </w:tcPr>
          <w:p w14:paraId="4673A960"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000000"/>
              <w:left w:val="single" w:sz="4" w:space="0" w:color="000000"/>
            </w:tcBorders>
            <w:shd w:val="clear" w:color="auto" w:fill="auto"/>
            <w:vAlign w:val="center"/>
          </w:tcPr>
          <w:p w14:paraId="5E35A443" w14:textId="27E56927" w:rsidR="00DC62A2" w:rsidRDefault="00DC62A2" w:rsidP="00716953">
            <w:pPr>
              <w:pBdr>
                <w:top w:val="nil"/>
                <w:left w:val="nil"/>
                <w:bottom w:val="nil"/>
                <w:right w:val="nil"/>
                <w:between w:val="nil"/>
              </w:pBdr>
              <w:tabs>
                <w:tab w:val="left" w:pos="360"/>
                <w:tab w:val="left" w:pos="450"/>
                <w:tab w:val="left" w:pos="2583"/>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w:t>
            </w:r>
            <w:r w:rsidR="003B3510">
              <w:rPr>
                <w:rFonts w:ascii="Arial" w:hAnsi="Arial"/>
                <w:color w:val="010000"/>
                <w:sz w:val="20"/>
              </w:rPr>
              <w:t xml:space="preserve">g </w:t>
            </w:r>
            <w:proofErr w:type="spellStart"/>
            <w:r w:rsidR="003B3510">
              <w:rPr>
                <w:rFonts w:ascii="Arial" w:hAnsi="Arial"/>
                <w:color w:val="010000"/>
                <w:sz w:val="20"/>
              </w:rPr>
              <w:t>Nai</w:t>
            </w:r>
            <w:proofErr w:type="spellEnd"/>
            <w:r w:rsidR="003B3510">
              <w:rPr>
                <w:rFonts w:ascii="Arial" w:hAnsi="Arial"/>
                <w:color w:val="010000"/>
                <w:sz w:val="20"/>
              </w:rPr>
              <w:t xml:space="preserve"> bought goods and services: </w:t>
            </w:r>
            <w:r>
              <w:rPr>
                <w:rFonts w:ascii="Arial" w:hAnsi="Arial"/>
                <w:color w:val="010000"/>
                <w:sz w:val="20"/>
              </w:rPr>
              <w:t>VND 957,214,984,399</w:t>
            </w:r>
          </w:p>
        </w:tc>
        <w:tc>
          <w:tcPr>
            <w:tcW w:w="555" w:type="dxa"/>
            <w:gridSpan w:val="2"/>
            <w:tcBorders>
              <w:top w:val="single" w:sz="4" w:space="0" w:color="000000"/>
              <w:left w:val="single" w:sz="4" w:space="0" w:color="000000"/>
              <w:right w:val="single" w:sz="4" w:space="0" w:color="000000"/>
            </w:tcBorders>
            <w:shd w:val="clear" w:color="auto" w:fill="auto"/>
            <w:vAlign w:val="center"/>
          </w:tcPr>
          <w:p w14:paraId="4AEB76C1"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640EA449" w14:textId="77777777" w:rsidTr="007C47A2">
        <w:tc>
          <w:tcPr>
            <w:tcW w:w="535" w:type="dxa"/>
            <w:vMerge/>
            <w:tcBorders>
              <w:top w:val="single" w:sz="4" w:space="0" w:color="000000"/>
              <w:left w:val="single" w:sz="4" w:space="0" w:color="000000"/>
            </w:tcBorders>
            <w:shd w:val="clear" w:color="auto" w:fill="auto"/>
            <w:vAlign w:val="center"/>
          </w:tcPr>
          <w:p w14:paraId="61880311"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39EA90A6"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76BBF23D"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2349085F"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43D2E1E1"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0C30458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32E78516"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EMIC Electrical Measuring Instrument Joint </w:t>
            </w:r>
            <w:r>
              <w:rPr>
                <w:rFonts w:ascii="Arial" w:hAnsi="Arial"/>
                <w:color w:val="010000"/>
                <w:sz w:val="20"/>
              </w:rPr>
              <w:lastRenderedPageBreak/>
              <w:t>Stock Company (EMIC)</w:t>
            </w:r>
          </w:p>
        </w:tc>
        <w:tc>
          <w:tcPr>
            <w:tcW w:w="760" w:type="dxa"/>
            <w:tcBorders>
              <w:top w:val="single" w:sz="4" w:space="0" w:color="000000"/>
              <w:left w:val="single" w:sz="4" w:space="0" w:color="000000"/>
            </w:tcBorders>
            <w:shd w:val="clear" w:color="auto" w:fill="auto"/>
            <w:vAlign w:val="center"/>
          </w:tcPr>
          <w:p w14:paraId="76E9764E"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4179" w:type="dxa"/>
            <w:tcBorders>
              <w:top w:val="single" w:sz="4" w:space="0" w:color="000000"/>
              <w:left w:val="single" w:sz="4" w:space="0" w:color="000000"/>
            </w:tcBorders>
            <w:shd w:val="clear" w:color="auto" w:fill="auto"/>
            <w:vAlign w:val="center"/>
          </w:tcPr>
          <w:p w14:paraId="756C7BF4" w14:textId="77777777" w:rsidR="00DC62A2" w:rsidRDefault="00DC62A2" w:rsidP="00716953">
            <w:pPr>
              <w:pBdr>
                <w:top w:val="nil"/>
                <w:left w:val="nil"/>
                <w:bottom w:val="nil"/>
                <w:right w:val="nil"/>
                <w:between w:val="nil"/>
              </w:pBdr>
              <w:tabs>
                <w:tab w:val="left" w:pos="360"/>
                <w:tab w:val="left" w:pos="450"/>
                <w:tab w:val="left" w:pos="2705"/>
              </w:tabs>
              <w:spacing w:after="120" w:line="360" w:lineRule="auto"/>
              <w:rPr>
                <w:rFonts w:ascii="Arial" w:eastAsia="Arial" w:hAnsi="Arial" w:cs="Arial"/>
                <w:color w:val="010000"/>
                <w:sz w:val="20"/>
                <w:szCs w:val="20"/>
              </w:rPr>
            </w:pPr>
            <w:r>
              <w:rPr>
                <w:rFonts w:ascii="Arial" w:hAnsi="Arial"/>
                <w:color w:val="010000"/>
                <w:sz w:val="20"/>
              </w:rPr>
              <w:t>Emic purchased materials and services  VND 11,513,683,078</w:t>
            </w:r>
          </w:p>
        </w:tc>
        <w:tc>
          <w:tcPr>
            <w:tcW w:w="555" w:type="dxa"/>
            <w:gridSpan w:val="2"/>
            <w:tcBorders>
              <w:top w:val="single" w:sz="4" w:space="0" w:color="000000"/>
              <w:left w:val="single" w:sz="4" w:space="0" w:color="000000"/>
              <w:right w:val="single" w:sz="4" w:space="0" w:color="000000"/>
            </w:tcBorders>
            <w:shd w:val="clear" w:color="auto" w:fill="auto"/>
            <w:vAlign w:val="center"/>
          </w:tcPr>
          <w:p w14:paraId="5DDC35F3"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1CD8147C" w14:textId="77777777" w:rsidTr="007C47A2">
        <w:tc>
          <w:tcPr>
            <w:tcW w:w="535" w:type="dxa"/>
            <w:vMerge/>
            <w:tcBorders>
              <w:top w:val="single" w:sz="4" w:space="0" w:color="000000"/>
              <w:left w:val="single" w:sz="4" w:space="0" w:color="000000"/>
            </w:tcBorders>
            <w:shd w:val="clear" w:color="auto" w:fill="auto"/>
            <w:vAlign w:val="center"/>
          </w:tcPr>
          <w:p w14:paraId="20C16BC6"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375049F2"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1E31998A"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6FDC07B1"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671FF2DB"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4FB4A89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60B41A9E"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Noi</w:t>
            </w:r>
            <w:proofErr w:type="spellEnd"/>
            <w:r>
              <w:rPr>
                <w:rFonts w:ascii="Arial" w:hAnsi="Arial"/>
                <w:color w:val="010000"/>
                <w:sz w:val="20"/>
              </w:rPr>
              <w:t xml:space="preserve"> Electromechanical Manufacturing JSC (HEM)</w:t>
            </w:r>
          </w:p>
        </w:tc>
        <w:tc>
          <w:tcPr>
            <w:tcW w:w="760" w:type="dxa"/>
            <w:tcBorders>
              <w:top w:val="single" w:sz="4" w:space="0" w:color="000000"/>
              <w:left w:val="single" w:sz="4" w:space="0" w:color="000000"/>
            </w:tcBorders>
            <w:shd w:val="clear" w:color="auto" w:fill="auto"/>
            <w:vAlign w:val="center"/>
          </w:tcPr>
          <w:p w14:paraId="786E0BF7"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000000"/>
              <w:left w:val="single" w:sz="4" w:space="0" w:color="000000"/>
            </w:tcBorders>
            <w:shd w:val="clear" w:color="auto" w:fill="auto"/>
            <w:vAlign w:val="center"/>
          </w:tcPr>
          <w:p w14:paraId="30CE0A80" w14:textId="26FFD13D" w:rsidR="00DC62A2" w:rsidRDefault="00DC62A2" w:rsidP="00716953">
            <w:pPr>
              <w:pBdr>
                <w:top w:val="nil"/>
                <w:left w:val="nil"/>
                <w:bottom w:val="nil"/>
                <w:right w:val="nil"/>
                <w:between w:val="nil"/>
              </w:pBdr>
              <w:tabs>
                <w:tab w:val="left" w:pos="360"/>
                <w:tab w:val="left" w:pos="450"/>
                <w:tab w:val="left" w:pos="2702"/>
              </w:tabs>
              <w:spacing w:after="120" w:line="360" w:lineRule="auto"/>
              <w:rPr>
                <w:rFonts w:ascii="Arial" w:eastAsia="Arial" w:hAnsi="Arial" w:cs="Arial"/>
                <w:color w:val="010000"/>
                <w:sz w:val="20"/>
                <w:szCs w:val="20"/>
              </w:rPr>
            </w:pPr>
            <w:r>
              <w:rPr>
                <w:rFonts w:ascii="Arial" w:hAnsi="Arial"/>
                <w:color w:val="010000"/>
                <w:sz w:val="20"/>
              </w:rPr>
              <w:t>HEM purchased materials</w:t>
            </w:r>
            <w:r w:rsidR="003B3510">
              <w:rPr>
                <w:rFonts w:ascii="Arial" w:hAnsi="Arial"/>
                <w:color w:val="010000"/>
                <w:sz w:val="20"/>
              </w:rPr>
              <w:t>:</w:t>
            </w:r>
            <w:r>
              <w:rPr>
                <w:rFonts w:ascii="Arial" w:hAnsi="Arial"/>
                <w:color w:val="010000"/>
                <w:sz w:val="20"/>
              </w:rPr>
              <w:t xml:space="preserve"> VND 11,715,360,597</w:t>
            </w:r>
          </w:p>
        </w:tc>
        <w:tc>
          <w:tcPr>
            <w:tcW w:w="555" w:type="dxa"/>
            <w:gridSpan w:val="2"/>
            <w:tcBorders>
              <w:top w:val="single" w:sz="4" w:space="0" w:color="000000"/>
              <w:left w:val="single" w:sz="4" w:space="0" w:color="000000"/>
              <w:right w:val="single" w:sz="4" w:space="0" w:color="000000"/>
            </w:tcBorders>
            <w:shd w:val="clear" w:color="auto" w:fill="auto"/>
            <w:vAlign w:val="center"/>
          </w:tcPr>
          <w:p w14:paraId="6B75AF6F"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09F081F7" w14:textId="77777777" w:rsidTr="007C47A2">
        <w:tc>
          <w:tcPr>
            <w:tcW w:w="535" w:type="dxa"/>
            <w:vMerge/>
            <w:tcBorders>
              <w:top w:val="single" w:sz="4" w:space="0" w:color="000000"/>
              <w:left w:val="single" w:sz="4" w:space="0" w:color="000000"/>
            </w:tcBorders>
            <w:shd w:val="clear" w:color="auto" w:fill="auto"/>
            <w:vAlign w:val="center"/>
          </w:tcPr>
          <w:p w14:paraId="2896A6E6"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368D94D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70936998"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6246F197"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56AF13FB"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159E7421"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bottom w:val="single" w:sz="4" w:space="0" w:color="000000"/>
            </w:tcBorders>
            <w:shd w:val="clear" w:color="auto" w:fill="auto"/>
            <w:vAlign w:val="center"/>
          </w:tcPr>
          <w:p w14:paraId="7AD9D7B2"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Electronical</w:t>
            </w:r>
            <w:proofErr w:type="spellEnd"/>
            <w:r>
              <w:rPr>
                <w:rFonts w:ascii="Arial" w:hAnsi="Arial"/>
                <w:color w:val="010000"/>
                <w:sz w:val="20"/>
              </w:rPr>
              <w:t xml:space="preserve"> Equipment Joint Stock Company (THIBIDI)</w:t>
            </w:r>
          </w:p>
        </w:tc>
        <w:tc>
          <w:tcPr>
            <w:tcW w:w="760" w:type="dxa"/>
            <w:tcBorders>
              <w:top w:val="single" w:sz="4" w:space="0" w:color="000000"/>
              <w:left w:val="single" w:sz="4" w:space="0" w:color="000000"/>
              <w:bottom w:val="single" w:sz="4" w:space="0" w:color="000000"/>
            </w:tcBorders>
            <w:shd w:val="clear" w:color="auto" w:fill="auto"/>
            <w:vAlign w:val="center"/>
          </w:tcPr>
          <w:p w14:paraId="1234D355"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000000"/>
              <w:left w:val="single" w:sz="4" w:space="0" w:color="000000"/>
              <w:bottom w:val="single" w:sz="4" w:space="0" w:color="000000"/>
            </w:tcBorders>
            <w:shd w:val="clear" w:color="auto" w:fill="auto"/>
            <w:vAlign w:val="center"/>
          </w:tcPr>
          <w:p w14:paraId="0F9C2D89" w14:textId="0808728F" w:rsidR="00DC62A2" w:rsidRDefault="00DC62A2" w:rsidP="00716953">
            <w:pPr>
              <w:pBdr>
                <w:top w:val="nil"/>
                <w:left w:val="nil"/>
                <w:bottom w:val="nil"/>
                <w:right w:val="nil"/>
                <w:between w:val="nil"/>
              </w:pBdr>
              <w:tabs>
                <w:tab w:val="left" w:pos="360"/>
                <w:tab w:val="left" w:pos="450"/>
                <w:tab w:val="left" w:pos="2583"/>
              </w:tabs>
              <w:spacing w:after="120" w:line="360" w:lineRule="auto"/>
              <w:rPr>
                <w:rFonts w:ascii="Arial" w:eastAsia="Arial" w:hAnsi="Arial" w:cs="Arial"/>
                <w:color w:val="010000"/>
                <w:sz w:val="20"/>
                <w:szCs w:val="20"/>
              </w:rPr>
            </w:pPr>
            <w:r>
              <w:rPr>
                <w:rFonts w:ascii="Arial" w:hAnsi="Arial"/>
                <w:color w:val="010000"/>
                <w:sz w:val="20"/>
              </w:rPr>
              <w:t>THIBIDI purchased materials</w:t>
            </w:r>
            <w:r w:rsidR="003B3510">
              <w:rPr>
                <w:rFonts w:ascii="Arial" w:hAnsi="Arial"/>
                <w:color w:val="010000"/>
                <w:sz w:val="20"/>
              </w:rPr>
              <w:t>: VND 221,083,252,</w:t>
            </w:r>
            <w:r>
              <w:rPr>
                <w:rFonts w:ascii="Arial" w:hAnsi="Arial"/>
                <w:color w:val="010000"/>
                <w:sz w:val="20"/>
              </w:rPr>
              <w:t>247</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BA972"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287BBE3B" w14:textId="77777777" w:rsidTr="007C47A2">
        <w:tc>
          <w:tcPr>
            <w:tcW w:w="535" w:type="dxa"/>
            <w:vMerge w:val="restart"/>
            <w:tcBorders>
              <w:top w:val="single" w:sz="4" w:space="0" w:color="000000"/>
              <w:left w:val="single" w:sz="4" w:space="0" w:color="000000"/>
            </w:tcBorders>
            <w:shd w:val="clear" w:color="auto" w:fill="auto"/>
            <w:vAlign w:val="center"/>
          </w:tcPr>
          <w:p w14:paraId="6AB68478"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170" w:type="dxa"/>
            <w:vMerge w:val="restart"/>
            <w:tcBorders>
              <w:top w:val="single" w:sz="4" w:space="0" w:color="000000"/>
              <w:left w:val="single" w:sz="4" w:space="0" w:color="000000"/>
            </w:tcBorders>
            <w:shd w:val="clear" w:color="auto" w:fill="auto"/>
            <w:vAlign w:val="center"/>
          </w:tcPr>
          <w:p w14:paraId="7704E215"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170" w:type="dxa"/>
            <w:vMerge w:val="restart"/>
            <w:tcBorders>
              <w:top w:val="single" w:sz="4" w:space="0" w:color="000000"/>
              <w:left w:val="single" w:sz="4" w:space="0" w:color="000000"/>
            </w:tcBorders>
            <w:shd w:val="clear" w:color="auto" w:fill="auto"/>
            <w:vAlign w:val="center"/>
          </w:tcPr>
          <w:p w14:paraId="11622E73"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123" w:type="dxa"/>
            <w:gridSpan w:val="2"/>
            <w:vMerge w:val="restart"/>
            <w:tcBorders>
              <w:top w:val="single" w:sz="4" w:space="0" w:color="000000"/>
              <w:left w:val="single" w:sz="4" w:space="0" w:color="000000"/>
            </w:tcBorders>
            <w:shd w:val="clear" w:color="auto" w:fill="auto"/>
            <w:vAlign w:val="center"/>
          </w:tcPr>
          <w:p w14:paraId="7E9CBE20"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361" w:type="dxa"/>
            <w:vMerge w:val="restart"/>
            <w:tcBorders>
              <w:top w:val="single" w:sz="4" w:space="0" w:color="000000"/>
              <w:left w:val="single" w:sz="4" w:space="0" w:color="000000"/>
            </w:tcBorders>
            <w:shd w:val="clear" w:color="auto" w:fill="auto"/>
            <w:vAlign w:val="center"/>
          </w:tcPr>
          <w:p w14:paraId="5E36D559"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398" w:type="dxa"/>
            <w:vMerge w:val="restart"/>
            <w:tcBorders>
              <w:top w:val="single" w:sz="4" w:space="0" w:color="000000"/>
              <w:left w:val="single" w:sz="4" w:space="0" w:color="000000"/>
            </w:tcBorders>
            <w:shd w:val="clear" w:color="auto" w:fill="auto"/>
            <w:vAlign w:val="center"/>
          </w:tcPr>
          <w:p w14:paraId="78A39DC2"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37E800EE"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Power Generation Company Limited</w:t>
            </w:r>
          </w:p>
        </w:tc>
        <w:tc>
          <w:tcPr>
            <w:tcW w:w="760" w:type="dxa"/>
            <w:tcBorders>
              <w:top w:val="single" w:sz="4" w:space="0" w:color="000000"/>
              <w:left w:val="single" w:sz="4" w:space="0" w:color="000000"/>
            </w:tcBorders>
            <w:shd w:val="clear" w:color="auto" w:fill="auto"/>
            <w:vAlign w:val="center"/>
          </w:tcPr>
          <w:p w14:paraId="5A788233"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tcBorders>
            <w:shd w:val="clear" w:color="auto" w:fill="auto"/>
            <w:vAlign w:val="center"/>
          </w:tcPr>
          <w:p w14:paraId="5C27D344" w14:textId="471F7A1E" w:rsidR="00DC62A2" w:rsidRDefault="00DC62A2" w:rsidP="00716953">
            <w:pPr>
              <w:pBdr>
                <w:top w:val="nil"/>
                <w:left w:val="nil"/>
                <w:bottom w:val="nil"/>
                <w:right w:val="nil"/>
                <w:between w:val="nil"/>
              </w:pBdr>
              <w:tabs>
                <w:tab w:val="left" w:pos="360"/>
                <w:tab w:val="left" w:pos="450"/>
                <w:tab w:val="left" w:pos="2721"/>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Power Generation Company Limited leased office</w:t>
            </w:r>
            <w:r w:rsidR="003B3510">
              <w:rPr>
                <w:rFonts w:ascii="Arial" w:hAnsi="Arial"/>
                <w:color w:val="010000"/>
                <w:sz w:val="20"/>
              </w:rPr>
              <w:t>:</w:t>
            </w:r>
            <w:r>
              <w:rPr>
                <w:rFonts w:ascii="Arial" w:hAnsi="Arial"/>
                <w:color w:val="010000"/>
                <w:sz w:val="20"/>
              </w:rPr>
              <w:t xml:space="preserve"> VND 1,489,016,400</w:t>
            </w:r>
          </w:p>
          <w:p w14:paraId="7EE0B16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544" w:type="dxa"/>
            <w:tcBorders>
              <w:top w:val="single" w:sz="4" w:space="0" w:color="000000"/>
              <w:left w:val="single" w:sz="4" w:space="0" w:color="000000"/>
              <w:right w:val="single" w:sz="4" w:space="0" w:color="000000"/>
            </w:tcBorders>
            <w:shd w:val="clear" w:color="auto" w:fill="auto"/>
            <w:vAlign w:val="center"/>
          </w:tcPr>
          <w:p w14:paraId="0D02336E"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6EA8F46C" w14:textId="77777777" w:rsidTr="007C47A2">
        <w:tc>
          <w:tcPr>
            <w:tcW w:w="535" w:type="dxa"/>
            <w:vMerge/>
            <w:tcBorders>
              <w:top w:val="single" w:sz="4" w:space="0" w:color="000000"/>
              <w:left w:val="single" w:sz="4" w:space="0" w:color="000000"/>
            </w:tcBorders>
            <w:shd w:val="clear" w:color="auto" w:fill="auto"/>
            <w:vAlign w:val="center"/>
          </w:tcPr>
          <w:p w14:paraId="2E3DAAE9"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0ED27F72"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3C6FE0E0"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2B12CE83"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0B8948F7"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2CC0E940"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7FC0F498"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Gelex</w:t>
            </w:r>
            <w:proofErr w:type="spellEnd"/>
            <w:r>
              <w:rPr>
                <w:rFonts w:ascii="Arial" w:hAnsi="Arial"/>
                <w:color w:val="010000"/>
                <w:sz w:val="20"/>
              </w:rPr>
              <w:t xml:space="preserve"> Energy Company Limited (GELEX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w:t>
            </w:r>
          </w:p>
        </w:tc>
        <w:tc>
          <w:tcPr>
            <w:tcW w:w="760" w:type="dxa"/>
            <w:tcBorders>
              <w:top w:val="single" w:sz="4" w:space="0" w:color="000000"/>
              <w:left w:val="single" w:sz="4" w:space="0" w:color="000000"/>
            </w:tcBorders>
            <w:shd w:val="clear" w:color="auto" w:fill="auto"/>
            <w:vAlign w:val="center"/>
          </w:tcPr>
          <w:p w14:paraId="28745BD6"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tcBorders>
            <w:shd w:val="clear" w:color="auto" w:fill="auto"/>
            <w:vAlign w:val="center"/>
          </w:tcPr>
          <w:p w14:paraId="12F3FAE2" w14:textId="77777777" w:rsidR="00DC62A2" w:rsidRDefault="00DC62A2" w:rsidP="00716953">
            <w:pPr>
              <w:pBdr>
                <w:top w:val="nil"/>
                <w:left w:val="nil"/>
                <w:bottom w:val="nil"/>
                <w:right w:val="nil"/>
                <w:between w:val="nil"/>
              </w:pBdr>
              <w:tabs>
                <w:tab w:val="left" w:pos="360"/>
                <w:tab w:val="left" w:pos="450"/>
                <w:tab w:val="left" w:pos="2664"/>
              </w:tabs>
              <w:spacing w:after="120" w:line="360" w:lineRule="auto"/>
              <w:rPr>
                <w:rFonts w:ascii="Arial" w:eastAsia="Arial" w:hAnsi="Arial" w:cs="Arial"/>
                <w:color w:val="010000"/>
                <w:sz w:val="20"/>
                <w:szCs w:val="20"/>
              </w:rPr>
            </w:pPr>
            <w:r>
              <w:rPr>
                <w:rFonts w:ascii="Arial" w:hAnsi="Arial"/>
                <w:color w:val="010000"/>
                <w:sz w:val="20"/>
              </w:rPr>
              <w:t xml:space="preserve">GELEX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paid loan interest: VND 48,107,089,039</w:t>
            </w:r>
          </w:p>
        </w:tc>
        <w:tc>
          <w:tcPr>
            <w:tcW w:w="544" w:type="dxa"/>
            <w:tcBorders>
              <w:top w:val="single" w:sz="4" w:space="0" w:color="000000"/>
              <w:left w:val="single" w:sz="4" w:space="0" w:color="000000"/>
              <w:right w:val="single" w:sz="4" w:space="0" w:color="000000"/>
            </w:tcBorders>
            <w:shd w:val="clear" w:color="auto" w:fill="auto"/>
            <w:vAlign w:val="center"/>
          </w:tcPr>
          <w:p w14:paraId="34EC7749"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40FEDC4E" w14:textId="77777777" w:rsidTr="007C47A2">
        <w:tc>
          <w:tcPr>
            <w:tcW w:w="535" w:type="dxa"/>
            <w:vMerge w:val="restart"/>
            <w:tcBorders>
              <w:top w:val="single" w:sz="4" w:space="0" w:color="000000"/>
              <w:left w:val="single" w:sz="4" w:space="0" w:color="000000"/>
            </w:tcBorders>
            <w:shd w:val="clear" w:color="auto" w:fill="auto"/>
            <w:vAlign w:val="center"/>
          </w:tcPr>
          <w:p w14:paraId="62B5C952"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1170" w:type="dxa"/>
            <w:vMerge w:val="restart"/>
            <w:tcBorders>
              <w:top w:val="single" w:sz="4" w:space="0" w:color="000000"/>
              <w:left w:val="single" w:sz="4" w:space="0" w:color="000000"/>
            </w:tcBorders>
            <w:shd w:val="clear" w:color="auto" w:fill="auto"/>
            <w:vAlign w:val="center"/>
          </w:tcPr>
          <w:p w14:paraId="72F932D1"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Electronical</w:t>
            </w:r>
            <w:proofErr w:type="spellEnd"/>
            <w:r>
              <w:rPr>
                <w:rFonts w:ascii="Arial" w:hAnsi="Arial"/>
                <w:color w:val="010000"/>
                <w:sz w:val="20"/>
              </w:rPr>
              <w:t xml:space="preserve"> Equipment Joint </w:t>
            </w:r>
            <w:r>
              <w:rPr>
                <w:rFonts w:ascii="Arial" w:hAnsi="Arial"/>
                <w:color w:val="010000"/>
                <w:sz w:val="20"/>
              </w:rPr>
              <w:lastRenderedPageBreak/>
              <w:t xml:space="preserve">Stock Company </w:t>
            </w:r>
          </w:p>
        </w:tc>
        <w:tc>
          <w:tcPr>
            <w:tcW w:w="1170" w:type="dxa"/>
            <w:vMerge w:val="restart"/>
            <w:tcBorders>
              <w:top w:val="single" w:sz="4" w:space="0" w:color="000000"/>
              <w:left w:val="single" w:sz="4" w:space="0" w:color="000000"/>
            </w:tcBorders>
            <w:shd w:val="clear" w:color="auto" w:fill="auto"/>
            <w:vAlign w:val="center"/>
          </w:tcPr>
          <w:p w14:paraId="5D1F6892"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Affiliated person of PDMR</w:t>
            </w:r>
          </w:p>
        </w:tc>
        <w:tc>
          <w:tcPr>
            <w:tcW w:w="1123" w:type="dxa"/>
            <w:gridSpan w:val="2"/>
            <w:vMerge w:val="restart"/>
            <w:tcBorders>
              <w:top w:val="single" w:sz="4" w:space="0" w:color="000000"/>
              <w:left w:val="single" w:sz="4" w:space="0" w:color="000000"/>
            </w:tcBorders>
            <w:shd w:val="clear" w:color="auto" w:fill="auto"/>
            <w:vAlign w:val="center"/>
          </w:tcPr>
          <w:p w14:paraId="18FB9191"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r>
              <w:rPr>
                <w:rFonts w:ascii="Arial" w:hAnsi="Arial"/>
                <w:color w:val="010000"/>
                <w:sz w:val="20"/>
              </w:rPr>
              <w:lastRenderedPageBreak/>
              <w:t>General Manager; Chief of the Supervisory Board; Chief Accountant</w:t>
            </w:r>
          </w:p>
        </w:tc>
        <w:tc>
          <w:tcPr>
            <w:tcW w:w="1361" w:type="dxa"/>
            <w:vMerge w:val="restart"/>
            <w:tcBorders>
              <w:top w:val="single" w:sz="4" w:space="0" w:color="000000"/>
              <w:left w:val="single" w:sz="4" w:space="0" w:color="000000"/>
            </w:tcBorders>
            <w:shd w:val="clear" w:color="auto" w:fill="auto"/>
            <w:vAlign w:val="center"/>
          </w:tcPr>
          <w:p w14:paraId="060C2A11"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3600253826 Date of issue: October 10, </w:t>
            </w:r>
            <w:r>
              <w:rPr>
                <w:rFonts w:ascii="Arial" w:hAnsi="Arial"/>
                <w:color w:val="010000"/>
                <w:sz w:val="20"/>
              </w:rPr>
              <w:lastRenderedPageBreak/>
              <w:t xml:space="preserve">2022 Place of issue: Dong </w:t>
            </w:r>
            <w:proofErr w:type="spellStart"/>
            <w:r>
              <w:rPr>
                <w:rFonts w:ascii="Arial" w:hAnsi="Arial"/>
                <w:color w:val="010000"/>
                <w:sz w:val="20"/>
              </w:rPr>
              <w:t>Nai</w:t>
            </w:r>
            <w:proofErr w:type="spellEnd"/>
            <w:r>
              <w:rPr>
                <w:rFonts w:ascii="Arial" w:hAnsi="Arial"/>
                <w:color w:val="010000"/>
                <w:sz w:val="20"/>
              </w:rPr>
              <w:t xml:space="preserve"> Province Authority for Planning and Investment</w:t>
            </w:r>
          </w:p>
        </w:tc>
        <w:tc>
          <w:tcPr>
            <w:tcW w:w="1398" w:type="dxa"/>
            <w:vMerge w:val="restart"/>
            <w:tcBorders>
              <w:top w:val="single" w:sz="4" w:space="0" w:color="000000"/>
              <w:left w:val="single" w:sz="4" w:space="0" w:color="000000"/>
            </w:tcBorders>
            <w:shd w:val="clear" w:color="auto" w:fill="auto"/>
            <w:vAlign w:val="center"/>
          </w:tcPr>
          <w:p w14:paraId="1BB67F1B"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Street No. 9, Bien </w:t>
            </w:r>
            <w:proofErr w:type="spellStart"/>
            <w:r>
              <w:rPr>
                <w:rFonts w:ascii="Arial" w:hAnsi="Arial"/>
                <w:color w:val="010000"/>
                <w:sz w:val="20"/>
              </w:rPr>
              <w:t>Hoa</w:t>
            </w:r>
            <w:proofErr w:type="spellEnd"/>
            <w:r>
              <w:rPr>
                <w:rFonts w:ascii="Arial" w:hAnsi="Arial"/>
                <w:color w:val="010000"/>
                <w:sz w:val="20"/>
              </w:rPr>
              <w:t xml:space="preserve"> 1 Industrial Park, An </w:t>
            </w:r>
            <w:proofErr w:type="spellStart"/>
            <w:r>
              <w:rPr>
                <w:rFonts w:ascii="Arial" w:hAnsi="Arial"/>
                <w:color w:val="010000"/>
                <w:sz w:val="20"/>
              </w:rPr>
              <w:lastRenderedPageBreak/>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698" w:type="dxa"/>
            <w:tcBorders>
              <w:top w:val="single" w:sz="4" w:space="0" w:color="000000"/>
              <w:left w:val="single" w:sz="4" w:space="0" w:color="000000"/>
            </w:tcBorders>
            <w:shd w:val="clear" w:color="auto" w:fill="auto"/>
            <w:vAlign w:val="center"/>
          </w:tcPr>
          <w:p w14:paraId="4336F9BD"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Vietnam Electric Cable Corporation (CADIVI)</w:t>
            </w:r>
          </w:p>
        </w:tc>
        <w:tc>
          <w:tcPr>
            <w:tcW w:w="760" w:type="dxa"/>
            <w:tcBorders>
              <w:top w:val="single" w:sz="4" w:space="0" w:color="000000"/>
              <w:left w:val="single" w:sz="4" w:space="0" w:color="000000"/>
            </w:tcBorders>
            <w:shd w:val="clear" w:color="auto" w:fill="auto"/>
            <w:vAlign w:val="center"/>
          </w:tcPr>
          <w:p w14:paraId="2F1793B7"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tcBorders>
            <w:shd w:val="clear" w:color="auto" w:fill="auto"/>
            <w:vAlign w:val="center"/>
          </w:tcPr>
          <w:p w14:paraId="368A94F8" w14:textId="77777777" w:rsidR="00DC62A2" w:rsidRDefault="00DC62A2" w:rsidP="00716953">
            <w:pPr>
              <w:pBdr>
                <w:top w:val="nil"/>
                <w:left w:val="nil"/>
                <w:bottom w:val="nil"/>
                <w:right w:val="nil"/>
                <w:between w:val="nil"/>
              </w:pBdr>
              <w:tabs>
                <w:tab w:val="left" w:pos="360"/>
                <w:tab w:val="left" w:pos="450"/>
                <w:tab w:val="left" w:pos="2800"/>
              </w:tabs>
              <w:spacing w:after="120" w:line="360" w:lineRule="auto"/>
              <w:rPr>
                <w:rFonts w:ascii="Arial" w:eastAsia="Arial" w:hAnsi="Arial" w:cs="Arial"/>
                <w:color w:val="010000"/>
                <w:sz w:val="20"/>
                <w:szCs w:val="20"/>
              </w:rPr>
            </w:pPr>
            <w:r>
              <w:rPr>
                <w:rFonts w:ascii="Arial" w:hAnsi="Arial"/>
                <w:color w:val="010000"/>
                <w:sz w:val="20"/>
              </w:rPr>
              <w:t>CADIVI sold goods and finished products: VND 2,084,870,669</w:t>
            </w:r>
          </w:p>
          <w:p w14:paraId="7D81BE7D"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544" w:type="dxa"/>
            <w:tcBorders>
              <w:top w:val="single" w:sz="4" w:space="0" w:color="000000"/>
              <w:left w:val="single" w:sz="4" w:space="0" w:color="000000"/>
              <w:right w:val="single" w:sz="4" w:space="0" w:color="000000"/>
            </w:tcBorders>
            <w:shd w:val="clear" w:color="auto" w:fill="auto"/>
            <w:vAlign w:val="center"/>
          </w:tcPr>
          <w:p w14:paraId="7575BDCA"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4F2125E6" w14:textId="77777777" w:rsidTr="007C47A2">
        <w:tc>
          <w:tcPr>
            <w:tcW w:w="535" w:type="dxa"/>
            <w:vMerge/>
            <w:tcBorders>
              <w:top w:val="single" w:sz="4" w:space="0" w:color="000000"/>
              <w:left w:val="single" w:sz="4" w:space="0" w:color="000000"/>
            </w:tcBorders>
            <w:shd w:val="clear" w:color="auto" w:fill="auto"/>
            <w:vAlign w:val="center"/>
          </w:tcPr>
          <w:p w14:paraId="0C5661CC"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68F29132"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3CB90CF2"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22327B5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05B21013"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1B1F521E"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1B9DF8A1"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EMIC Electrical Measuring Instrument Joint Stock Company (EMIC)</w:t>
            </w:r>
          </w:p>
        </w:tc>
        <w:tc>
          <w:tcPr>
            <w:tcW w:w="760" w:type="dxa"/>
            <w:tcBorders>
              <w:top w:val="single" w:sz="4" w:space="0" w:color="000000"/>
              <w:left w:val="single" w:sz="4" w:space="0" w:color="000000"/>
            </w:tcBorders>
            <w:shd w:val="clear" w:color="auto" w:fill="auto"/>
            <w:vAlign w:val="center"/>
          </w:tcPr>
          <w:p w14:paraId="1658070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tcBorders>
            <w:shd w:val="clear" w:color="auto" w:fill="auto"/>
            <w:vAlign w:val="center"/>
          </w:tcPr>
          <w:p w14:paraId="4A11E5B7" w14:textId="1D9CA425" w:rsidR="00DC62A2" w:rsidRDefault="00DC62A2" w:rsidP="00716953">
            <w:pPr>
              <w:pBdr>
                <w:top w:val="nil"/>
                <w:left w:val="nil"/>
                <w:bottom w:val="nil"/>
                <w:right w:val="nil"/>
                <w:between w:val="nil"/>
              </w:pBdr>
              <w:tabs>
                <w:tab w:val="left" w:pos="360"/>
                <w:tab w:val="left" w:pos="450"/>
                <w:tab w:val="right" w:pos="3916"/>
              </w:tabs>
              <w:spacing w:after="120" w:line="360" w:lineRule="auto"/>
              <w:rPr>
                <w:rFonts w:ascii="Arial" w:eastAsia="Arial" w:hAnsi="Arial" w:cs="Arial"/>
                <w:color w:val="010000"/>
                <w:sz w:val="20"/>
                <w:szCs w:val="20"/>
              </w:rPr>
            </w:pPr>
            <w:r>
              <w:rPr>
                <w:rFonts w:ascii="Arial" w:hAnsi="Arial"/>
                <w:color w:val="010000"/>
                <w:sz w:val="20"/>
              </w:rPr>
              <w:t>EMIC sold goods</w:t>
            </w:r>
            <w:r w:rsidR="003B3510">
              <w:rPr>
                <w:rFonts w:ascii="Arial" w:hAnsi="Arial"/>
                <w:color w:val="010000"/>
                <w:sz w:val="20"/>
              </w:rPr>
              <w:t>:</w:t>
            </w:r>
            <w:r>
              <w:rPr>
                <w:rFonts w:ascii="Arial" w:hAnsi="Arial"/>
                <w:color w:val="010000"/>
                <w:sz w:val="20"/>
              </w:rPr>
              <w:t xml:space="preserve"> VND 118,689,849,630</w:t>
            </w:r>
          </w:p>
          <w:p w14:paraId="2BA67F57" w14:textId="1D51F1B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EMIC sold finished products</w:t>
            </w:r>
            <w:r w:rsidR="003B3510">
              <w:rPr>
                <w:rFonts w:ascii="Arial" w:hAnsi="Arial"/>
                <w:color w:val="010000"/>
                <w:sz w:val="20"/>
              </w:rPr>
              <w:t>:</w:t>
            </w:r>
            <w:r>
              <w:rPr>
                <w:rFonts w:ascii="Arial" w:hAnsi="Arial"/>
                <w:color w:val="010000"/>
                <w:sz w:val="20"/>
              </w:rPr>
              <w:t xml:space="preserve"> VND 585,000</w:t>
            </w:r>
          </w:p>
          <w:p w14:paraId="2D6FE8A0" w14:textId="6BB2BDE3" w:rsidR="00DC62A2" w:rsidRDefault="00DC62A2" w:rsidP="00716953">
            <w:pPr>
              <w:pBdr>
                <w:top w:val="nil"/>
                <w:left w:val="nil"/>
                <w:bottom w:val="nil"/>
                <w:right w:val="nil"/>
                <w:between w:val="nil"/>
              </w:pBdr>
              <w:tabs>
                <w:tab w:val="left" w:pos="360"/>
                <w:tab w:val="left" w:pos="450"/>
                <w:tab w:val="right" w:pos="3913"/>
              </w:tabs>
              <w:spacing w:after="120" w:line="360" w:lineRule="auto"/>
              <w:rPr>
                <w:rFonts w:ascii="Arial" w:eastAsia="Arial" w:hAnsi="Arial" w:cs="Arial"/>
                <w:color w:val="010000"/>
                <w:sz w:val="20"/>
                <w:szCs w:val="20"/>
              </w:rPr>
            </w:pPr>
            <w:r>
              <w:rPr>
                <w:rFonts w:ascii="Arial" w:hAnsi="Arial"/>
                <w:color w:val="010000"/>
                <w:sz w:val="20"/>
              </w:rPr>
              <w:t>EMIC bought products and services</w:t>
            </w:r>
            <w:r w:rsidR="003B3510">
              <w:rPr>
                <w:rFonts w:ascii="Arial" w:hAnsi="Arial"/>
                <w:color w:val="010000"/>
                <w:sz w:val="20"/>
              </w:rPr>
              <w:t>:</w:t>
            </w:r>
            <w:r>
              <w:rPr>
                <w:rFonts w:ascii="Arial" w:hAnsi="Arial"/>
                <w:color w:val="010000"/>
                <w:sz w:val="20"/>
              </w:rPr>
              <w:t xml:space="preserve"> VND 2,066,058,000</w:t>
            </w:r>
          </w:p>
        </w:tc>
        <w:tc>
          <w:tcPr>
            <w:tcW w:w="544" w:type="dxa"/>
            <w:tcBorders>
              <w:top w:val="single" w:sz="4" w:space="0" w:color="000000"/>
              <w:left w:val="single" w:sz="4" w:space="0" w:color="000000"/>
              <w:right w:val="single" w:sz="4" w:space="0" w:color="000000"/>
            </w:tcBorders>
            <w:shd w:val="clear" w:color="auto" w:fill="auto"/>
            <w:vAlign w:val="center"/>
          </w:tcPr>
          <w:p w14:paraId="393C088F"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0121BB29" w14:textId="77777777" w:rsidTr="007C47A2">
        <w:tc>
          <w:tcPr>
            <w:tcW w:w="535" w:type="dxa"/>
            <w:vMerge/>
            <w:tcBorders>
              <w:top w:val="single" w:sz="4" w:space="0" w:color="000000"/>
              <w:left w:val="single" w:sz="4" w:space="0" w:color="000000"/>
            </w:tcBorders>
            <w:shd w:val="clear" w:color="auto" w:fill="auto"/>
            <w:vAlign w:val="center"/>
          </w:tcPr>
          <w:p w14:paraId="45B7BB20"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34929AE9"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774D9FC7"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77F78BE7"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6EBF0B6F"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32269E88"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0E9C8EF7"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Noi</w:t>
            </w:r>
            <w:proofErr w:type="spellEnd"/>
            <w:r>
              <w:rPr>
                <w:rFonts w:ascii="Arial" w:hAnsi="Arial"/>
                <w:color w:val="010000"/>
                <w:sz w:val="20"/>
              </w:rPr>
              <w:t xml:space="preserve"> Electromechanical Manufacturing JSC (HEM)</w:t>
            </w:r>
          </w:p>
        </w:tc>
        <w:tc>
          <w:tcPr>
            <w:tcW w:w="760" w:type="dxa"/>
            <w:tcBorders>
              <w:top w:val="single" w:sz="4" w:space="0" w:color="000000"/>
              <w:left w:val="single" w:sz="4" w:space="0" w:color="000000"/>
            </w:tcBorders>
            <w:shd w:val="clear" w:color="auto" w:fill="auto"/>
            <w:vAlign w:val="center"/>
          </w:tcPr>
          <w:p w14:paraId="27255F1E"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tcBorders>
            <w:shd w:val="clear" w:color="auto" w:fill="auto"/>
            <w:vAlign w:val="center"/>
          </w:tcPr>
          <w:p w14:paraId="5FBEBD0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HEM purchased finished products: VND 65,941,725,000</w:t>
            </w:r>
          </w:p>
          <w:p w14:paraId="3366285B" w14:textId="432BA773" w:rsidR="00DC62A2" w:rsidRDefault="00DC62A2" w:rsidP="00716953">
            <w:pPr>
              <w:pBdr>
                <w:top w:val="nil"/>
                <w:left w:val="nil"/>
                <w:bottom w:val="nil"/>
                <w:right w:val="nil"/>
                <w:between w:val="nil"/>
              </w:pBdr>
              <w:tabs>
                <w:tab w:val="left" w:pos="360"/>
                <w:tab w:val="left" w:pos="450"/>
                <w:tab w:val="left" w:pos="3135"/>
              </w:tabs>
              <w:spacing w:after="120" w:line="360" w:lineRule="auto"/>
              <w:rPr>
                <w:rFonts w:ascii="Arial" w:eastAsia="Arial" w:hAnsi="Arial" w:cs="Arial"/>
                <w:color w:val="010000"/>
                <w:sz w:val="20"/>
                <w:szCs w:val="20"/>
              </w:rPr>
            </w:pPr>
            <w:r>
              <w:rPr>
                <w:rFonts w:ascii="Arial" w:hAnsi="Arial"/>
                <w:color w:val="010000"/>
                <w:sz w:val="20"/>
              </w:rPr>
              <w:t>HEM purchased services</w:t>
            </w:r>
            <w:r w:rsidR="003B3510">
              <w:rPr>
                <w:rFonts w:ascii="Arial" w:hAnsi="Arial"/>
                <w:color w:val="010000"/>
                <w:sz w:val="20"/>
              </w:rPr>
              <w:t>:</w:t>
            </w:r>
            <w:r>
              <w:rPr>
                <w:rFonts w:ascii="Arial" w:hAnsi="Arial"/>
                <w:color w:val="010000"/>
                <w:sz w:val="20"/>
              </w:rPr>
              <w:t xml:space="preserve"> VND 8,800,404</w:t>
            </w:r>
          </w:p>
        </w:tc>
        <w:tc>
          <w:tcPr>
            <w:tcW w:w="544" w:type="dxa"/>
            <w:tcBorders>
              <w:top w:val="single" w:sz="4" w:space="0" w:color="000000"/>
              <w:left w:val="single" w:sz="4" w:space="0" w:color="000000"/>
              <w:right w:val="single" w:sz="4" w:space="0" w:color="000000"/>
            </w:tcBorders>
            <w:shd w:val="clear" w:color="auto" w:fill="auto"/>
            <w:vAlign w:val="center"/>
          </w:tcPr>
          <w:p w14:paraId="71270618"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30D74C41" w14:textId="77777777" w:rsidTr="007C47A2">
        <w:tc>
          <w:tcPr>
            <w:tcW w:w="535" w:type="dxa"/>
            <w:vMerge/>
            <w:tcBorders>
              <w:top w:val="single" w:sz="4" w:space="0" w:color="000000"/>
              <w:left w:val="single" w:sz="4" w:space="0" w:color="000000"/>
            </w:tcBorders>
            <w:shd w:val="clear" w:color="auto" w:fill="auto"/>
            <w:vAlign w:val="center"/>
          </w:tcPr>
          <w:p w14:paraId="0615D1DD"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0E20C715"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1A822DA8"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0F1E4302"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16FD5982"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105F9B97"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3EE0A0D7"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ty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w:t>
            </w:r>
            <w:proofErr w:type="spellStart"/>
            <w:r>
              <w:rPr>
                <w:rFonts w:ascii="Arial" w:hAnsi="Arial"/>
                <w:color w:val="010000"/>
                <w:sz w:val="20"/>
              </w:rPr>
              <w:t>Sản</w:t>
            </w:r>
            <w:proofErr w:type="spellEnd"/>
            <w:r>
              <w:rPr>
                <w:rFonts w:ascii="Arial" w:hAnsi="Arial"/>
                <w:color w:val="010000"/>
                <w:sz w:val="20"/>
              </w:rPr>
              <w:t xml:space="preserve"> </w:t>
            </w:r>
            <w:proofErr w:type="spellStart"/>
            <w:r>
              <w:rPr>
                <w:rFonts w:ascii="Arial" w:hAnsi="Arial"/>
                <w:color w:val="010000"/>
                <w:sz w:val="20"/>
              </w:rPr>
              <w:t>xuất</w:t>
            </w:r>
            <w:proofErr w:type="spellEnd"/>
            <w:r>
              <w:rPr>
                <w:rFonts w:ascii="Arial" w:hAnsi="Arial"/>
                <w:color w:val="010000"/>
                <w:sz w:val="20"/>
              </w:rPr>
              <w:t xml:space="preserve"> </w:t>
            </w:r>
            <w:proofErr w:type="spellStart"/>
            <w:r>
              <w:rPr>
                <w:rFonts w:ascii="Arial" w:hAnsi="Arial"/>
                <w:color w:val="010000"/>
                <w:sz w:val="20"/>
              </w:rPr>
              <w:t>Thiết</w:t>
            </w:r>
            <w:proofErr w:type="spellEnd"/>
            <w:r>
              <w:rPr>
                <w:rFonts w:ascii="Arial" w:hAnsi="Arial"/>
                <w:color w:val="010000"/>
                <w:sz w:val="20"/>
              </w:rPr>
              <w:t xml:space="preserve"> </w:t>
            </w:r>
            <w:proofErr w:type="spellStart"/>
            <w:r>
              <w:rPr>
                <w:rFonts w:ascii="Arial" w:hAnsi="Arial"/>
                <w:color w:val="010000"/>
                <w:sz w:val="20"/>
              </w:rPr>
              <w:t>bị</w:t>
            </w:r>
            <w:proofErr w:type="spellEnd"/>
            <w:r>
              <w:rPr>
                <w:rFonts w:ascii="Arial" w:hAnsi="Arial"/>
                <w:color w:val="010000"/>
                <w:sz w:val="20"/>
              </w:rPr>
              <w:t xml:space="preserve"> </w:t>
            </w:r>
            <w:proofErr w:type="spellStart"/>
            <w:r>
              <w:rPr>
                <w:rFonts w:ascii="Arial" w:hAnsi="Arial"/>
                <w:color w:val="010000"/>
                <w:sz w:val="20"/>
              </w:rPr>
              <w:t>điện</w:t>
            </w:r>
            <w:proofErr w:type="spellEnd"/>
            <w:r>
              <w:rPr>
                <w:rFonts w:ascii="Arial" w:hAnsi="Arial"/>
                <w:color w:val="010000"/>
                <w:sz w:val="20"/>
              </w:rPr>
              <w:t xml:space="preserve"> </w:t>
            </w:r>
            <w:proofErr w:type="spellStart"/>
            <w:r>
              <w:rPr>
                <w:rFonts w:ascii="Arial" w:hAnsi="Arial"/>
                <w:color w:val="010000"/>
                <w:sz w:val="20"/>
              </w:rPr>
              <w:t>Đông</w:t>
            </w:r>
            <w:proofErr w:type="spellEnd"/>
            <w:r>
              <w:rPr>
                <w:rFonts w:ascii="Arial" w:hAnsi="Arial"/>
                <w:color w:val="010000"/>
                <w:sz w:val="20"/>
              </w:rPr>
              <w:t xml:space="preserve"> Anh (MEE) (tentatively translated as Dong Anh Electrical Equipment Manufacturing Joint Stock Company (MEE))</w:t>
            </w:r>
          </w:p>
        </w:tc>
        <w:tc>
          <w:tcPr>
            <w:tcW w:w="760" w:type="dxa"/>
            <w:tcBorders>
              <w:top w:val="single" w:sz="4" w:space="0" w:color="000000"/>
              <w:left w:val="single" w:sz="4" w:space="0" w:color="000000"/>
            </w:tcBorders>
            <w:shd w:val="clear" w:color="auto" w:fill="auto"/>
            <w:vAlign w:val="center"/>
          </w:tcPr>
          <w:p w14:paraId="4A8731DA"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tcBorders>
            <w:shd w:val="clear" w:color="auto" w:fill="auto"/>
            <w:vAlign w:val="center"/>
          </w:tcPr>
          <w:p w14:paraId="3F904AC4" w14:textId="7B17D235" w:rsidR="00DC62A2"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MEE sold goods and services: </w:t>
            </w:r>
            <w:r w:rsidR="00DC62A2">
              <w:rPr>
                <w:rFonts w:ascii="Arial" w:hAnsi="Arial"/>
                <w:color w:val="010000"/>
                <w:sz w:val="20"/>
              </w:rPr>
              <w:t>VND 365,000,000</w:t>
            </w:r>
          </w:p>
          <w:p w14:paraId="1D91217D" w14:textId="78F752BA"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MEE</w:t>
            </w:r>
            <w:r w:rsidR="003B3510">
              <w:rPr>
                <w:rFonts w:ascii="Arial" w:hAnsi="Arial"/>
                <w:color w:val="010000"/>
                <w:sz w:val="20"/>
              </w:rPr>
              <w:t xml:space="preserve"> purchased goods and services: </w:t>
            </w:r>
            <w:r>
              <w:rPr>
                <w:rFonts w:ascii="Arial" w:hAnsi="Arial"/>
                <w:color w:val="010000"/>
                <w:sz w:val="20"/>
              </w:rPr>
              <w:t>VND 829,497,500</w:t>
            </w:r>
          </w:p>
          <w:p w14:paraId="63BE7B8B" w14:textId="5BE83742" w:rsidR="00DC62A2" w:rsidRDefault="00DC62A2" w:rsidP="00716953">
            <w:pPr>
              <w:pBdr>
                <w:top w:val="nil"/>
                <w:left w:val="nil"/>
                <w:bottom w:val="nil"/>
                <w:right w:val="nil"/>
                <w:between w:val="nil"/>
              </w:pBdr>
              <w:tabs>
                <w:tab w:val="left" w:pos="360"/>
                <w:tab w:val="left" w:pos="450"/>
                <w:tab w:val="left" w:pos="2908"/>
              </w:tabs>
              <w:spacing w:after="120" w:line="360" w:lineRule="auto"/>
              <w:rPr>
                <w:rFonts w:ascii="Arial" w:eastAsia="Arial" w:hAnsi="Arial" w:cs="Arial"/>
                <w:color w:val="010000"/>
                <w:sz w:val="20"/>
                <w:szCs w:val="20"/>
              </w:rPr>
            </w:pPr>
            <w:r>
              <w:rPr>
                <w:rFonts w:ascii="Arial" w:hAnsi="Arial"/>
                <w:color w:val="010000"/>
                <w:sz w:val="20"/>
              </w:rPr>
              <w:t>MEE collected and spent on behalf of SAP</w:t>
            </w:r>
            <w:r w:rsidR="003B3510">
              <w:rPr>
                <w:rFonts w:ascii="Arial" w:hAnsi="Arial"/>
                <w:color w:val="010000"/>
                <w:sz w:val="20"/>
              </w:rPr>
              <w:t>:</w:t>
            </w:r>
            <w:r>
              <w:rPr>
                <w:rFonts w:ascii="Arial" w:hAnsi="Arial"/>
                <w:color w:val="010000"/>
                <w:sz w:val="20"/>
              </w:rPr>
              <w:t xml:space="preserve"> VND 356,036,232</w:t>
            </w:r>
          </w:p>
        </w:tc>
        <w:tc>
          <w:tcPr>
            <w:tcW w:w="544" w:type="dxa"/>
            <w:tcBorders>
              <w:top w:val="single" w:sz="4" w:space="0" w:color="000000"/>
              <w:left w:val="single" w:sz="4" w:space="0" w:color="000000"/>
              <w:right w:val="single" w:sz="4" w:space="0" w:color="000000"/>
            </w:tcBorders>
            <w:shd w:val="clear" w:color="auto" w:fill="auto"/>
            <w:vAlign w:val="center"/>
          </w:tcPr>
          <w:p w14:paraId="1D967A1C"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2BABEA98" w14:textId="77777777" w:rsidTr="007C47A2">
        <w:tc>
          <w:tcPr>
            <w:tcW w:w="535" w:type="dxa"/>
            <w:vMerge/>
            <w:tcBorders>
              <w:top w:val="single" w:sz="4" w:space="0" w:color="000000"/>
              <w:left w:val="single" w:sz="4" w:space="0" w:color="000000"/>
            </w:tcBorders>
            <w:shd w:val="clear" w:color="auto" w:fill="auto"/>
            <w:vAlign w:val="center"/>
          </w:tcPr>
          <w:p w14:paraId="4E952969"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4B628C2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1EA7299B"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000000"/>
              <w:left w:val="single" w:sz="4" w:space="0" w:color="000000"/>
            </w:tcBorders>
            <w:shd w:val="clear" w:color="auto" w:fill="auto"/>
            <w:vAlign w:val="center"/>
          </w:tcPr>
          <w:p w14:paraId="0DF3E1B3"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1" w:type="dxa"/>
            <w:vMerge/>
            <w:tcBorders>
              <w:top w:val="single" w:sz="4" w:space="0" w:color="000000"/>
              <w:left w:val="single" w:sz="4" w:space="0" w:color="000000"/>
            </w:tcBorders>
            <w:shd w:val="clear" w:color="auto" w:fill="auto"/>
            <w:vAlign w:val="center"/>
          </w:tcPr>
          <w:p w14:paraId="602640F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3696C1EF"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509AB9E0"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CFT </w:t>
            </w:r>
            <w:proofErr w:type="spellStart"/>
            <w:r>
              <w:rPr>
                <w:rFonts w:ascii="Arial" w:hAnsi="Arial"/>
                <w:color w:val="010000"/>
                <w:sz w:val="20"/>
              </w:rPr>
              <w:t>Vina</w:t>
            </w:r>
            <w:proofErr w:type="spellEnd"/>
            <w:r>
              <w:rPr>
                <w:rFonts w:ascii="Arial" w:hAnsi="Arial"/>
                <w:color w:val="010000"/>
                <w:sz w:val="20"/>
              </w:rPr>
              <w:t xml:space="preserve"> Copper Co., Ltd. </w:t>
            </w:r>
            <w:r>
              <w:rPr>
                <w:rFonts w:ascii="Arial" w:hAnsi="Arial"/>
                <w:color w:val="010000"/>
                <w:sz w:val="20"/>
              </w:rPr>
              <w:lastRenderedPageBreak/>
              <w:t>(CFT)</w:t>
            </w:r>
          </w:p>
        </w:tc>
        <w:tc>
          <w:tcPr>
            <w:tcW w:w="760" w:type="dxa"/>
            <w:tcBorders>
              <w:top w:val="single" w:sz="4" w:space="0" w:color="000000"/>
              <w:left w:val="single" w:sz="4" w:space="0" w:color="000000"/>
            </w:tcBorders>
            <w:shd w:val="clear" w:color="auto" w:fill="auto"/>
            <w:vAlign w:val="center"/>
          </w:tcPr>
          <w:p w14:paraId="5AD9AE39"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 </w:t>
            </w:r>
            <w:r>
              <w:rPr>
                <w:rFonts w:ascii="Arial" w:hAnsi="Arial"/>
                <w:color w:val="010000"/>
                <w:sz w:val="20"/>
              </w:rPr>
              <w:lastRenderedPageBreak/>
              <w:t>2023</w:t>
            </w:r>
          </w:p>
        </w:tc>
        <w:tc>
          <w:tcPr>
            <w:tcW w:w="4190" w:type="dxa"/>
            <w:gridSpan w:val="2"/>
            <w:tcBorders>
              <w:top w:val="single" w:sz="4" w:space="0" w:color="000000"/>
              <w:left w:val="single" w:sz="4" w:space="0" w:color="000000"/>
            </w:tcBorders>
            <w:shd w:val="clear" w:color="auto" w:fill="auto"/>
            <w:vAlign w:val="center"/>
          </w:tcPr>
          <w:p w14:paraId="6BFDB777" w14:textId="432DAB92" w:rsidR="00DC62A2" w:rsidRDefault="00DC62A2" w:rsidP="00716953">
            <w:pPr>
              <w:pBdr>
                <w:top w:val="nil"/>
                <w:left w:val="nil"/>
                <w:bottom w:val="nil"/>
                <w:right w:val="nil"/>
                <w:between w:val="nil"/>
              </w:pBdr>
              <w:tabs>
                <w:tab w:val="left" w:pos="360"/>
                <w:tab w:val="left" w:pos="450"/>
                <w:tab w:val="left" w:pos="2584"/>
              </w:tabs>
              <w:spacing w:after="120" w:line="360" w:lineRule="auto"/>
              <w:rPr>
                <w:rFonts w:ascii="Arial" w:eastAsia="Arial" w:hAnsi="Arial" w:cs="Arial"/>
                <w:color w:val="010000"/>
                <w:sz w:val="20"/>
                <w:szCs w:val="20"/>
              </w:rPr>
            </w:pPr>
            <w:r>
              <w:rPr>
                <w:rFonts w:ascii="Arial" w:hAnsi="Arial"/>
                <w:color w:val="010000"/>
                <w:sz w:val="20"/>
              </w:rPr>
              <w:lastRenderedPageBreak/>
              <w:t>CFT purchased materials</w:t>
            </w:r>
            <w:r w:rsidR="003B3510">
              <w:rPr>
                <w:rFonts w:ascii="Arial" w:hAnsi="Arial"/>
                <w:color w:val="010000"/>
                <w:sz w:val="20"/>
              </w:rPr>
              <w:t>:</w:t>
            </w:r>
            <w:r>
              <w:rPr>
                <w:rFonts w:ascii="Arial" w:hAnsi="Arial"/>
                <w:color w:val="010000"/>
                <w:sz w:val="20"/>
              </w:rPr>
              <w:t xml:space="preserve"> VND </w:t>
            </w:r>
            <w:r>
              <w:rPr>
                <w:rFonts w:ascii="Arial" w:hAnsi="Arial"/>
                <w:color w:val="010000"/>
                <w:sz w:val="20"/>
              </w:rPr>
              <w:lastRenderedPageBreak/>
              <w:t>119,983,091,173</w:t>
            </w:r>
          </w:p>
        </w:tc>
        <w:tc>
          <w:tcPr>
            <w:tcW w:w="544" w:type="dxa"/>
            <w:tcBorders>
              <w:top w:val="single" w:sz="4" w:space="0" w:color="000000"/>
              <w:left w:val="single" w:sz="4" w:space="0" w:color="000000"/>
              <w:right w:val="single" w:sz="4" w:space="0" w:color="000000"/>
            </w:tcBorders>
            <w:shd w:val="clear" w:color="auto" w:fill="auto"/>
            <w:vAlign w:val="center"/>
          </w:tcPr>
          <w:p w14:paraId="7F744C9C"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0E35C42D" w14:textId="77777777" w:rsidTr="007C47A2">
        <w:tc>
          <w:tcPr>
            <w:tcW w:w="535" w:type="dxa"/>
            <w:vMerge w:val="restart"/>
            <w:tcBorders>
              <w:top w:val="single" w:sz="4" w:space="0" w:color="000000"/>
              <w:left w:val="single" w:sz="4" w:space="0" w:color="000000"/>
            </w:tcBorders>
            <w:shd w:val="clear" w:color="auto" w:fill="auto"/>
            <w:vAlign w:val="center"/>
          </w:tcPr>
          <w:p w14:paraId="7D538EAD"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170" w:type="dxa"/>
            <w:vMerge w:val="restart"/>
            <w:tcBorders>
              <w:top w:val="single" w:sz="4" w:space="0" w:color="000000"/>
              <w:left w:val="single" w:sz="4" w:space="0" w:color="000000"/>
            </w:tcBorders>
            <w:shd w:val="clear" w:color="auto" w:fill="auto"/>
            <w:vAlign w:val="center"/>
          </w:tcPr>
          <w:p w14:paraId="09956B4D"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CFT </w:t>
            </w:r>
            <w:proofErr w:type="spellStart"/>
            <w:r>
              <w:rPr>
                <w:rFonts w:ascii="Arial" w:hAnsi="Arial"/>
                <w:color w:val="010000"/>
                <w:sz w:val="20"/>
              </w:rPr>
              <w:t>Vina</w:t>
            </w:r>
            <w:proofErr w:type="spellEnd"/>
            <w:r>
              <w:rPr>
                <w:rFonts w:ascii="Arial" w:hAnsi="Arial"/>
                <w:color w:val="010000"/>
                <w:sz w:val="20"/>
              </w:rPr>
              <w:t xml:space="preserve"> Copper Co., Ltd.</w:t>
            </w:r>
          </w:p>
        </w:tc>
        <w:tc>
          <w:tcPr>
            <w:tcW w:w="1170" w:type="dxa"/>
            <w:vMerge w:val="restart"/>
            <w:tcBorders>
              <w:top w:val="single" w:sz="4" w:space="0" w:color="000000"/>
              <w:left w:val="single" w:sz="4" w:space="0" w:color="000000"/>
            </w:tcBorders>
            <w:shd w:val="clear" w:color="auto" w:fill="auto"/>
            <w:vAlign w:val="center"/>
          </w:tcPr>
          <w:p w14:paraId="4442248A"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vMerge w:val="restart"/>
            <w:tcBorders>
              <w:top w:val="single" w:sz="4" w:space="0" w:color="000000"/>
              <w:left w:val="single" w:sz="4" w:space="0" w:color="000000"/>
            </w:tcBorders>
            <w:shd w:val="clear" w:color="auto" w:fill="auto"/>
            <w:vAlign w:val="center"/>
          </w:tcPr>
          <w:p w14:paraId="3880AB7C"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61" w:type="dxa"/>
            <w:vMerge w:val="restart"/>
            <w:tcBorders>
              <w:top w:val="single" w:sz="4" w:space="0" w:color="000000"/>
              <w:left w:val="single" w:sz="4" w:space="0" w:color="000000"/>
            </w:tcBorders>
            <w:shd w:val="clear" w:color="auto" w:fill="auto"/>
            <w:vAlign w:val="center"/>
          </w:tcPr>
          <w:p w14:paraId="3B3F765C"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3600241669 Date of issue: March 22, 2022 Place of issue: Dong </w:t>
            </w:r>
            <w:proofErr w:type="spellStart"/>
            <w:r>
              <w:rPr>
                <w:rFonts w:ascii="Arial" w:hAnsi="Arial"/>
                <w:color w:val="010000"/>
                <w:sz w:val="20"/>
              </w:rPr>
              <w:t>Nai</w:t>
            </w:r>
            <w:proofErr w:type="spellEnd"/>
            <w:r>
              <w:rPr>
                <w:rFonts w:ascii="Arial" w:hAnsi="Arial"/>
                <w:color w:val="010000"/>
                <w:sz w:val="20"/>
              </w:rPr>
              <w:t xml:space="preserve"> Province Authority for Planning and Investment</w:t>
            </w:r>
          </w:p>
        </w:tc>
        <w:tc>
          <w:tcPr>
            <w:tcW w:w="1398" w:type="dxa"/>
            <w:vMerge w:val="restart"/>
            <w:tcBorders>
              <w:top w:val="single" w:sz="4" w:space="0" w:color="000000"/>
              <w:left w:val="single" w:sz="4" w:space="0" w:color="000000"/>
            </w:tcBorders>
            <w:shd w:val="clear" w:color="auto" w:fill="auto"/>
            <w:vAlign w:val="center"/>
          </w:tcPr>
          <w:p w14:paraId="0CAC77C0"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Street D3-3, Long Duc Industrial Park, Long Duc Commune, Long Thanh District, Dong </w:t>
            </w:r>
            <w:proofErr w:type="spellStart"/>
            <w:r>
              <w:rPr>
                <w:rFonts w:ascii="Arial" w:hAnsi="Arial"/>
                <w:color w:val="010000"/>
                <w:sz w:val="20"/>
              </w:rPr>
              <w:t>Nai</w:t>
            </w:r>
            <w:proofErr w:type="spellEnd"/>
            <w:r>
              <w:rPr>
                <w:rFonts w:ascii="Arial" w:hAnsi="Arial"/>
                <w:color w:val="010000"/>
                <w:sz w:val="20"/>
              </w:rPr>
              <w:t xml:space="preserve"> Province, Vietnam</w:t>
            </w:r>
          </w:p>
        </w:tc>
        <w:tc>
          <w:tcPr>
            <w:tcW w:w="1698" w:type="dxa"/>
            <w:tcBorders>
              <w:top w:val="single" w:sz="4" w:space="0" w:color="000000"/>
              <w:left w:val="single" w:sz="4" w:space="0" w:color="000000"/>
              <w:bottom w:val="single" w:sz="4" w:space="0" w:color="000000"/>
            </w:tcBorders>
            <w:shd w:val="clear" w:color="auto" w:fill="auto"/>
            <w:vAlign w:val="center"/>
          </w:tcPr>
          <w:p w14:paraId="4F7AA96F"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Vietnam Electric Cable Corporation (CADIVI)</w:t>
            </w:r>
          </w:p>
        </w:tc>
        <w:tc>
          <w:tcPr>
            <w:tcW w:w="760" w:type="dxa"/>
            <w:tcBorders>
              <w:top w:val="single" w:sz="4" w:space="0" w:color="000000"/>
              <w:left w:val="single" w:sz="4" w:space="0" w:color="000000"/>
              <w:bottom w:val="single" w:sz="4" w:space="0" w:color="000000"/>
            </w:tcBorders>
            <w:shd w:val="clear" w:color="auto" w:fill="auto"/>
            <w:vAlign w:val="center"/>
          </w:tcPr>
          <w:p w14:paraId="2FC2F95E"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bottom w:val="single" w:sz="4" w:space="0" w:color="000000"/>
            </w:tcBorders>
            <w:shd w:val="clear" w:color="auto" w:fill="auto"/>
            <w:vAlign w:val="center"/>
          </w:tcPr>
          <w:p w14:paraId="65E55028" w14:textId="77777777" w:rsidR="00DC62A2" w:rsidRDefault="00DC62A2" w:rsidP="00716953">
            <w:pPr>
              <w:pBdr>
                <w:top w:val="nil"/>
                <w:left w:val="nil"/>
                <w:bottom w:val="nil"/>
                <w:right w:val="nil"/>
                <w:between w:val="nil"/>
              </w:pBdr>
              <w:tabs>
                <w:tab w:val="left" w:pos="360"/>
                <w:tab w:val="left" w:pos="450"/>
                <w:tab w:val="left" w:pos="2599"/>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purchased goods and services: VND 819,178,834,283</w:t>
            </w:r>
          </w:p>
          <w:p w14:paraId="2940F389"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A2EA"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1DA77F9E" w14:textId="77777777" w:rsidTr="007C47A2">
        <w:tc>
          <w:tcPr>
            <w:tcW w:w="535" w:type="dxa"/>
            <w:vMerge/>
            <w:tcBorders>
              <w:left w:val="single" w:sz="4" w:space="0" w:color="000000"/>
              <w:bottom w:val="single" w:sz="4" w:space="0" w:color="auto"/>
            </w:tcBorders>
            <w:shd w:val="clear" w:color="auto" w:fill="auto"/>
            <w:vAlign w:val="center"/>
          </w:tcPr>
          <w:p w14:paraId="3FB3ABAB"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170" w:type="dxa"/>
            <w:vMerge/>
            <w:tcBorders>
              <w:left w:val="single" w:sz="4" w:space="0" w:color="000000"/>
              <w:bottom w:val="single" w:sz="4" w:space="0" w:color="auto"/>
            </w:tcBorders>
            <w:shd w:val="clear" w:color="auto" w:fill="auto"/>
            <w:vAlign w:val="center"/>
          </w:tcPr>
          <w:p w14:paraId="6ACD973C"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170" w:type="dxa"/>
            <w:vMerge/>
            <w:tcBorders>
              <w:left w:val="single" w:sz="4" w:space="0" w:color="000000"/>
              <w:bottom w:val="single" w:sz="4" w:space="0" w:color="auto"/>
            </w:tcBorders>
            <w:shd w:val="clear" w:color="auto" w:fill="auto"/>
            <w:vAlign w:val="center"/>
          </w:tcPr>
          <w:p w14:paraId="6C2FCA03"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123" w:type="dxa"/>
            <w:gridSpan w:val="2"/>
            <w:vMerge/>
            <w:tcBorders>
              <w:left w:val="single" w:sz="4" w:space="0" w:color="000000"/>
              <w:bottom w:val="single" w:sz="4" w:space="0" w:color="auto"/>
            </w:tcBorders>
            <w:shd w:val="clear" w:color="auto" w:fill="auto"/>
            <w:vAlign w:val="center"/>
          </w:tcPr>
          <w:p w14:paraId="0065C09E"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c>
          <w:tcPr>
            <w:tcW w:w="1361" w:type="dxa"/>
            <w:vMerge/>
            <w:tcBorders>
              <w:left w:val="single" w:sz="4" w:space="0" w:color="000000"/>
              <w:bottom w:val="single" w:sz="4" w:space="0" w:color="auto"/>
            </w:tcBorders>
            <w:shd w:val="clear" w:color="auto" w:fill="auto"/>
            <w:vAlign w:val="center"/>
          </w:tcPr>
          <w:p w14:paraId="5A9B13AF"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398" w:type="dxa"/>
            <w:vMerge/>
            <w:tcBorders>
              <w:left w:val="single" w:sz="4" w:space="0" w:color="000000"/>
              <w:bottom w:val="single" w:sz="4" w:space="0" w:color="auto"/>
            </w:tcBorders>
            <w:shd w:val="clear" w:color="auto" w:fill="auto"/>
            <w:vAlign w:val="center"/>
          </w:tcPr>
          <w:p w14:paraId="0A4F19D0"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698" w:type="dxa"/>
            <w:tcBorders>
              <w:top w:val="single" w:sz="4" w:space="0" w:color="000000"/>
              <w:left w:val="single" w:sz="4" w:space="0" w:color="000000"/>
              <w:bottom w:val="single" w:sz="4" w:space="0" w:color="auto"/>
            </w:tcBorders>
            <w:shd w:val="clear" w:color="auto" w:fill="auto"/>
            <w:vAlign w:val="center"/>
          </w:tcPr>
          <w:p w14:paraId="179DFE62"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Company Limited (</w:t>
            </w: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w:t>
            </w:r>
          </w:p>
        </w:tc>
        <w:tc>
          <w:tcPr>
            <w:tcW w:w="760" w:type="dxa"/>
            <w:tcBorders>
              <w:top w:val="single" w:sz="4" w:space="0" w:color="000000"/>
              <w:left w:val="single" w:sz="4" w:space="0" w:color="000000"/>
              <w:bottom w:val="single" w:sz="4" w:space="0" w:color="auto"/>
            </w:tcBorders>
            <w:shd w:val="clear" w:color="auto" w:fill="auto"/>
            <w:vAlign w:val="center"/>
          </w:tcPr>
          <w:p w14:paraId="2334A376"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000000"/>
              <w:left w:val="single" w:sz="4" w:space="0" w:color="000000"/>
              <w:bottom w:val="single" w:sz="4" w:space="0" w:color="auto"/>
            </w:tcBorders>
            <w:shd w:val="clear" w:color="auto" w:fill="auto"/>
            <w:vAlign w:val="center"/>
          </w:tcPr>
          <w:p w14:paraId="356F9FA3"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sold finished products: VND 580,126,996,274</w:t>
            </w:r>
          </w:p>
          <w:p w14:paraId="164C0BC8"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purchased materials: VND 2,048,982,095,347</w:t>
            </w:r>
          </w:p>
          <w:p w14:paraId="7E6CA9C8" w14:textId="260B1468"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 </w:t>
            </w:r>
            <w:proofErr w:type="spellStart"/>
            <w:r>
              <w:rPr>
                <w:rFonts w:ascii="Arial" w:hAnsi="Arial"/>
                <w:color w:val="010000"/>
                <w:sz w:val="20"/>
              </w:rPr>
              <w:t>Cadivi</w:t>
            </w:r>
            <w:proofErr w:type="spellEnd"/>
            <w:r>
              <w:rPr>
                <w:rFonts w:ascii="Arial" w:hAnsi="Arial"/>
                <w:color w:val="010000"/>
                <w:sz w:val="20"/>
              </w:rPr>
              <w:t xml:space="preserve"> Do</w:t>
            </w:r>
            <w:r w:rsidR="003B3510">
              <w:rPr>
                <w:rFonts w:ascii="Arial" w:hAnsi="Arial"/>
                <w:color w:val="010000"/>
                <w:sz w:val="20"/>
              </w:rPr>
              <w:t xml:space="preserve">ng </w:t>
            </w:r>
            <w:proofErr w:type="spellStart"/>
            <w:r w:rsidR="003B3510">
              <w:rPr>
                <w:rFonts w:ascii="Arial" w:hAnsi="Arial"/>
                <w:color w:val="010000"/>
                <w:sz w:val="20"/>
              </w:rPr>
              <w:t>Nai</w:t>
            </w:r>
            <w:proofErr w:type="spellEnd"/>
            <w:r w:rsidR="003B3510">
              <w:rPr>
                <w:rFonts w:ascii="Arial" w:hAnsi="Arial"/>
                <w:color w:val="010000"/>
                <w:sz w:val="20"/>
              </w:rPr>
              <w:t xml:space="preserve"> paid for processing cost: </w:t>
            </w:r>
            <w:r>
              <w:rPr>
                <w:rFonts w:ascii="Arial" w:hAnsi="Arial"/>
                <w:color w:val="010000"/>
                <w:sz w:val="20"/>
              </w:rPr>
              <w:t>VND 15,910,000</w:t>
            </w:r>
          </w:p>
          <w:p w14:paraId="29BA4B5A" w14:textId="121AA670"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paid for payment </w:t>
            </w:r>
            <w:proofErr w:type="spellStart"/>
            <w:r>
              <w:rPr>
                <w:rFonts w:ascii="Arial" w:hAnsi="Arial"/>
                <w:color w:val="010000"/>
                <w:sz w:val="20"/>
              </w:rPr>
              <w:t>entension</w:t>
            </w:r>
            <w:proofErr w:type="spellEnd"/>
            <w:r>
              <w:rPr>
                <w:rFonts w:ascii="Arial" w:hAnsi="Arial"/>
                <w:color w:val="010000"/>
                <w:sz w:val="20"/>
              </w:rPr>
              <w:t xml:space="preserve"> interest</w:t>
            </w:r>
            <w:r w:rsidR="003B3510">
              <w:rPr>
                <w:rFonts w:ascii="Arial" w:hAnsi="Arial"/>
                <w:color w:val="010000"/>
                <w:sz w:val="20"/>
              </w:rPr>
              <w:t>:</w:t>
            </w:r>
            <w:r>
              <w:rPr>
                <w:rFonts w:ascii="Arial" w:hAnsi="Arial"/>
                <w:color w:val="010000"/>
                <w:sz w:val="20"/>
              </w:rPr>
              <w:t xml:space="preserve"> VND 170,186,068</w:t>
            </w:r>
          </w:p>
        </w:tc>
        <w:tc>
          <w:tcPr>
            <w:tcW w:w="55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AE99289"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3B3510" w14:paraId="180485AF" w14:textId="77777777" w:rsidTr="007C47A2">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D78EF7"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466E9"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Computer - Communication - Control 3C Joint Stock Company</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3CAF92"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282CFD"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529B30"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0100231314 Date of issue: September 17, 1992</w:t>
            </w:r>
            <w:r>
              <w:rPr>
                <w:rFonts w:ascii="Arial" w:hAnsi="Arial"/>
                <w:color w:val="010000"/>
                <w:sz w:val="20"/>
              </w:rPr>
              <w:br/>
              <w:t xml:space="preserve">Place of issue: Hanoi Authority for Planning and </w:t>
            </w:r>
            <w:r>
              <w:rPr>
                <w:rFonts w:ascii="Arial" w:hAnsi="Arial"/>
                <w:color w:val="010000"/>
                <w:sz w:val="20"/>
              </w:rPr>
              <w:lastRenderedPageBreak/>
              <w:t>Investment</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83988"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54 Giang Van Minh, </w:t>
            </w:r>
            <w:proofErr w:type="spellStart"/>
            <w:r>
              <w:rPr>
                <w:rFonts w:ascii="Arial" w:hAnsi="Arial"/>
                <w:color w:val="010000"/>
                <w:sz w:val="20"/>
              </w:rPr>
              <w:t>Doi</w:t>
            </w:r>
            <w:proofErr w:type="spellEnd"/>
            <w:r>
              <w:rPr>
                <w:rFonts w:ascii="Arial" w:hAnsi="Arial"/>
                <w:color w:val="010000"/>
                <w:sz w:val="20"/>
              </w:rPr>
              <w:t xml:space="preserve"> Can Ward, Ba </w:t>
            </w:r>
            <w:proofErr w:type="spellStart"/>
            <w:r>
              <w:rPr>
                <w:rFonts w:ascii="Arial" w:hAnsi="Arial"/>
                <w:color w:val="010000"/>
                <w:sz w:val="20"/>
              </w:rPr>
              <w:t>Dinh</w:t>
            </w:r>
            <w:proofErr w:type="spellEnd"/>
            <w:r>
              <w:rPr>
                <w:rFonts w:ascii="Arial" w:hAnsi="Arial"/>
                <w:color w:val="010000"/>
                <w:sz w:val="20"/>
              </w:rPr>
              <w:t xml:space="preserve"> District, Hanoi City, Vietnam</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7C63FFFA"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Electricity Joint Stock Company</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3601767"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14:paraId="0458EF6A" w14:textId="4EF27372"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Electricity Joint Stock Company paid dividends: </w:t>
            </w:r>
            <w:r>
              <w:rPr>
                <w:rFonts w:ascii="Arial" w:hAnsi="Arial"/>
                <w:color w:val="010000"/>
                <w:sz w:val="20"/>
              </w:rPr>
              <w:t>VND 33,000,000,000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5769E" w14:textId="77777777" w:rsidR="003B3510" w:rsidRDefault="003B3510" w:rsidP="00716953">
            <w:pPr>
              <w:tabs>
                <w:tab w:val="left" w:pos="360"/>
                <w:tab w:val="left" w:pos="450"/>
              </w:tabs>
              <w:spacing w:after="120" w:line="360" w:lineRule="auto"/>
              <w:rPr>
                <w:rFonts w:ascii="Arial" w:eastAsia="Arial" w:hAnsi="Arial" w:cs="Arial"/>
                <w:color w:val="010000"/>
                <w:sz w:val="20"/>
                <w:szCs w:val="20"/>
              </w:rPr>
            </w:pPr>
          </w:p>
        </w:tc>
      </w:tr>
      <w:tr w:rsidR="003B3510" w14:paraId="21743376" w14:textId="77777777" w:rsidTr="007C47A2">
        <w:tc>
          <w:tcPr>
            <w:tcW w:w="535" w:type="dxa"/>
            <w:vMerge/>
            <w:tcBorders>
              <w:top w:val="single" w:sz="4" w:space="0" w:color="auto"/>
              <w:left w:val="single" w:sz="4" w:space="0" w:color="000000"/>
            </w:tcBorders>
            <w:shd w:val="clear" w:color="auto" w:fill="auto"/>
            <w:vAlign w:val="center"/>
          </w:tcPr>
          <w:p w14:paraId="00894ED7" w14:textId="77777777" w:rsidR="003B3510" w:rsidRDefault="003B3510"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auto"/>
              <w:left w:val="single" w:sz="4" w:space="0" w:color="000000"/>
            </w:tcBorders>
            <w:shd w:val="clear" w:color="auto" w:fill="auto"/>
            <w:vAlign w:val="center"/>
          </w:tcPr>
          <w:p w14:paraId="2EA22D6D" w14:textId="77777777" w:rsidR="003B3510" w:rsidRDefault="003B3510"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auto"/>
              <w:left w:val="single" w:sz="4" w:space="0" w:color="000000"/>
            </w:tcBorders>
            <w:shd w:val="clear" w:color="auto" w:fill="auto"/>
            <w:vAlign w:val="center"/>
          </w:tcPr>
          <w:p w14:paraId="1EB58598" w14:textId="77777777" w:rsidR="003B3510" w:rsidRDefault="003B3510"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3" w:type="dxa"/>
            <w:gridSpan w:val="2"/>
            <w:vMerge/>
            <w:tcBorders>
              <w:top w:val="single" w:sz="4" w:space="0" w:color="auto"/>
              <w:left w:val="single" w:sz="4" w:space="0" w:color="000000"/>
            </w:tcBorders>
            <w:shd w:val="clear" w:color="auto" w:fill="auto"/>
            <w:vAlign w:val="center"/>
          </w:tcPr>
          <w:p w14:paraId="34D2D2C7" w14:textId="77777777" w:rsidR="003B3510" w:rsidRDefault="003B3510" w:rsidP="00716953">
            <w:pPr>
              <w:tabs>
                <w:tab w:val="left" w:pos="360"/>
                <w:tab w:val="left" w:pos="450"/>
              </w:tabs>
              <w:spacing w:after="120" w:line="360" w:lineRule="auto"/>
              <w:rPr>
                <w:rFonts w:ascii="Arial" w:eastAsia="Arial" w:hAnsi="Arial" w:cs="Arial"/>
                <w:color w:val="010000"/>
                <w:sz w:val="20"/>
                <w:szCs w:val="20"/>
              </w:rPr>
            </w:pPr>
          </w:p>
        </w:tc>
        <w:tc>
          <w:tcPr>
            <w:tcW w:w="1361" w:type="dxa"/>
            <w:vMerge/>
            <w:tcBorders>
              <w:top w:val="single" w:sz="4" w:space="0" w:color="auto"/>
              <w:left w:val="single" w:sz="4" w:space="0" w:color="000000"/>
            </w:tcBorders>
            <w:shd w:val="clear" w:color="auto" w:fill="auto"/>
            <w:vAlign w:val="center"/>
          </w:tcPr>
          <w:p w14:paraId="16ECE11E" w14:textId="77777777" w:rsidR="003B3510" w:rsidRDefault="003B3510"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auto"/>
              <w:left w:val="single" w:sz="4" w:space="0" w:color="000000"/>
            </w:tcBorders>
            <w:shd w:val="clear" w:color="auto" w:fill="auto"/>
            <w:vAlign w:val="center"/>
          </w:tcPr>
          <w:p w14:paraId="1884FC4D" w14:textId="77777777" w:rsidR="003B3510" w:rsidRDefault="003B3510"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auto"/>
              <w:left w:val="single" w:sz="4" w:space="0" w:color="000000"/>
            </w:tcBorders>
            <w:shd w:val="clear" w:color="auto" w:fill="auto"/>
            <w:vAlign w:val="center"/>
          </w:tcPr>
          <w:p w14:paraId="40CFE13D"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Vietnam Electric Cable Corporation (CADIVI)</w:t>
            </w:r>
          </w:p>
        </w:tc>
        <w:tc>
          <w:tcPr>
            <w:tcW w:w="760" w:type="dxa"/>
            <w:tcBorders>
              <w:top w:val="single" w:sz="4" w:space="0" w:color="auto"/>
              <w:left w:val="single" w:sz="4" w:space="0" w:color="000000"/>
              <w:right w:val="single" w:sz="4" w:space="0" w:color="auto"/>
            </w:tcBorders>
            <w:shd w:val="clear" w:color="auto" w:fill="auto"/>
            <w:vAlign w:val="center"/>
          </w:tcPr>
          <w:p w14:paraId="0200B964" w14:textId="77777777"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14:paraId="348B0B4B" w14:textId="1D6335A0" w:rsidR="003B3510" w:rsidRDefault="003B3510"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CADIVI sold goods and services: </w:t>
            </w:r>
            <w:r>
              <w:rPr>
                <w:rFonts w:ascii="Arial" w:hAnsi="Arial"/>
                <w:color w:val="010000"/>
                <w:sz w:val="20"/>
              </w:rPr>
              <w:t>VND 205,605,990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084C" w14:textId="77777777" w:rsidR="003B3510" w:rsidRDefault="003B3510" w:rsidP="00716953">
            <w:pPr>
              <w:tabs>
                <w:tab w:val="left" w:pos="360"/>
                <w:tab w:val="left" w:pos="450"/>
              </w:tabs>
              <w:spacing w:after="120" w:line="360" w:lineRule="auto"/>
              <w:rPr>
                <w:rFonts w:ascii="Arial" w:eastAsia="Arial" w:hAnsi="Arial" w:cs="Arial"/>
                <w:color w:val="010000"/>
                <w:sz w:val="20"/>
                <w:szCs w:val="20"/>
              </w:rPr>
            </w:pPr>
          </w:p>
        </w:tc>
      </w:tr>
      <w:tr w:rsidR="00BB3043" w14:paraId="64A7DFDA" w14:textId="77777777" w:rsidTr="007C47A2">
        <w:tc>
          <w:tcPr>
            <w:tcW w:w="535" w:type="dxa"/>
            <w:vMerge w:val="restart"/>
            <w:tcBorders>
              <w:top w:val="single" w:sz="4" w:space="0" w:color="000000"/>
              <w:left w:val="single" w:sz="4" w:space="0" w:color="000000"/>
            </w:tcBorders>
            <w:shd w:val="clear" w:color="auto" w:fill="auto"/>
            <w:vAlign w:val="center"/>
          </w:tcPr>
          <w:p w14:paraId="01E70645"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170" w:type="dxa"/>
            <w:vMerge w:val="restart"/>
            <w:tcBorders>
              <w:top w:val="single" w:sz="4" w:space="0" w:color="000000"/>
              <w:left w:val="single" w:sz="4" w:space="0" w:color="000000"/>
            </w:tcBorders>
            <w:shd w:val="clear" w:color="auto" w:fill="auto"/>
            <w:vAlign w:val="center"/>
          </w:tcPr>
          <w:p w14:paraId="16E834B9"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Hanoi Electromechanical Manufacturing Joint Stock Company</w:t>
            </w:r>
          </w:p>
        </w:tc>
        <w:tc>
          <w:tcPr>
            <w:tcW w:w="1170" w:type="dxa"/>
            <w:vMerge w:val="restart"/>
            <w:tcBorders>
              <w:top w:val="single" w:sz="4" w:space="0" w:color="000000"/>
              <w:left w:val="single" w:sz="4" w:space="0" w:color="000000"/>
            </w:tcBorders>
            <w:shd w:val="clear" w:color="auto" w:fill="auto"/>
            <w:vAlign w:val="center"/>
          </w:tcPr>
          <w:p w14:paraId="653B64C4"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vMerge w:val="restart"/>
            <w:tcBorders>
              <w:top w:val="single" w:sz="4" w:space="0" w:color="000000"/>
              <w:left w:val="single" w:sz="4" w:space="0" w:color="000000"/>
            </w:tcBorders>
            <w:shd w:val="clear" w:color="auto" w:fill="auto"/>
            <w:vAlign w:val="center"/>
          </w:tcPr>
          <w:p w14:paraId="32958F97"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w:t>
            </w:r>
          </w:p>
        </w:tc>
        <w:tc>
          <w:tcPr>
            <w:tcW w:w="1361" w:type="dxa"/>
            <w:vMerge w:val="restart"/>
            <w:tcBorders>
              <w:top w:val="single" w:sz="4" w:space="0" w:color="000000"/>
              <w:left w:val="single" w:sz="4" w:space="0" w:color="000000"/>
            </w:tcBorders>
            <w:shd w:val="clear" w:color="auto" w:fill="auto"/>
            <w:vAlign w:val="center"/>
          </w:tcPr>
          <w:p w14:paraId="2EB26C46"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0100100456 Date of issue: October 3, 2022</w:t>
            </w:r>
            <w:r>
              <w:rPr>
                <w:rFonts w:ascii="Arial" w:hAnsi="Arial"/>
                <w:color w:val="010000"/>
                <w:sz w:val="20"/>
              </w:rPr>
              <w:br/>
              <w:t>Place of issue: Hanoi Authority for Planning and Investment</w:t>
            </w:r>
          </w:p>
        </w:tc>
        <w:tc>
          <w:tcPr>
            <w:tcW w:w="1398" w:type="dxa"/>
            <w:vMerge w:val="restart"/>
            <w:tcBorders>
              <w:top w:val="single" w:sz="4" w:space="0" w:color="000000"/>
              <w:left w:val="single" w:sz="4" w:space="0" w:color="000000"/>
            </w:tcBorders>
            <w:shd w:val="clear" w:color="auto" w:fill="auto"/>
            <w:vAlign w:val="center"/>
          </w:tcPr>
          <w:p w14:paraId="0DF079CC"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Km12,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Street,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Ward, Bac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w:t>
            </w:r>
          </w:p>
        </w:tc>
        <w:tc>
          <w:tcPr>
            <w:tcW w:w="1698" w:type="dxa"/>
            <w:tcBorders>
              <w:top w:val="single" w:sz="4" w:space="0" w:color="000000"/>
              <w:left w:val="single" w:sz="4" w:space="0" w:color="000000"/>
            </w:tcBorders>
            <w:shd w:val="clear" w:color="auto" w:fill="auto"/>
            <w:vAlign w:val="center"/>
          </w:tcPr>
          <w:p w14:paraId="5D7D3BB5"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Vietnam Electric Cable Corporation (CADIVI)</w:t>
            </w:r>
          </w:p>
        </w:tc>
        <w:tc>
          <w:tcPr>
            <w:tcW w:w="760" w:type="dxa"/>
            <w:tcBorders>
              <w:top w:val="single" w:sz="4" w:space="0" w:color="000000"/>
              <w:left w:val="single" w:sz="4" w:space="0" w:color="000000"/>
              <w:right w:val="single" w:sz="4" w:space="0" w:color="auto"/>
            </w:tcBorders>
            <w:shd w:val="clear" w:color="auto" w:fill="auto"/>
            <w:vAlign w:val="center"/>
          </w:tcPr>
          <w:p w14:paraId="28687C3A"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14:paraId="79D7DB0F"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CADIVI provided goods, finished products: </w:t>
            </w:r>
            <w:r>
              <w:rPr>
                <w:rFonts w:ascii="Arial" w:hAnsi="Arial"/>
                <w:color w:val="010000"/>
                <w:sz w:val="20"/>
              </w:rPr>
              <w:t>VND 8,700,468,697</w:t>
            </w:r>
          </w:p>
          <w:p w14:paraId="07434579" w14:textId="68FBC0A3"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CADIVI received dividends: </w:t>
            </w:r>
            <w:r>
              <w:rPr>
                <w:rFonts w:ascii="Arial" w:hAnsi="Arial"/>
                <w:color w:val="010000"/>
                <w:sz w:val="20"/>
              </w:rPr>
              <w:t>VND 399,682,500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CFA37"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r>
      <w:tr w:rsidR="00BB3043" w14:paraId="16A76A1C" w14:textId="77777777" w:rsidTr="007C47A2">
        <w:tc>
          <w:tcPr>
            <w:tcW w:w="535" w:type="dxa"/>
            <w:vMerge/>
            <w:tcBorders>
              <w:left w:val="single" w:sz="4" w:space="0" w:color="000000"/>
            </w:tcBorders>
            <w:shd w:val="clear" w:color="auto" w:fill="auto"/>
            <w:vAlign w:val="center"/>
          </w:tcPr>
          <w:p w14:paraId="1743A02A"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70" w:type="dxa"/>
            <w:vMerge/>
            <w:tcBorders>
              <w:left w:val="single" w:sz="4" w:space="0" w:color="000000"/>
            </w:tcBorders>
            <w:shd w:val="clear" w:color="auto" w:fill="auto"/>
            <w:vAlign w:val="center"/>
          </w:tcPr>
          <w:p w14:paraId="1864294D" w14:textId="77777777" w:rsidR="00BB3043" w:rsidRDefault="00BB3043"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left w:val="single" w:sz="4" w:space="0" w:color="000000"/>
            </w:tcBorders>
            <w:shd w:val="clear" w:color="auto" w:fill="auto"/>
            <w:vAlign w:val="center"/>
          </w:tcPr>
          <w:p w14:paraId="559131BC"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123" w:type="dxa"/>
            <w:gridSpan w:val="2"/>
            <w:vMerge/>
            <w:tcBorders>
              <w:left w:val="single" w:sz="4" w:space="0" w:color="000000"/>
            </w:tcBorders>
            <w:shd w:val="clear" w:color="auto" w:fill="auto"/>
            <w:vAlign w:val="center"/>
          </w:tcPr>
          <w:p w14:paraId="3E2DCD11"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361" w:type="dxa"/>
            <w:vMerge/>
            <w:tcBorders>
              <w:left w:val="single" w:sz="4" w:space="0" w:color="000000"/>
            </w:tcBorders>
            <w:shd w:val="clear" w:color="auto" w:fill="auto"/>
            <w:vAlign w:val="center"/>
          </w:tcPr>
          <w:p w14:paraId="7E20E1DC"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398" w:type="dxa"/>
            <w:vMerge/>
            <w:tcBorders>
              <w:left w:val="single" w:sz="4" w:space="0" w:color="000000"/>
            </w:tcBorders>
            <w:shd w:val="clear" w:color="auto" w:fill="auto"/>
            <w:vAlign w:val="center"/>
          </w:tcPr>
          <w:p w14:paraId="4E85A936"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78B952DB"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EMIC Electrical Measuring Instrument Joint Stock Company</w:t>
            </w:r>
          </w:p>
        </w:tc>
        <w:tc>
          <w:tcPr>
            <w:tcW w:w="760" w:type="dxa"/>
            <w:tcBorders>
              <w:top w:val="single" w:sz="4" w:space="0" w:color="000000"/>
              <w:left w:val="single" w:sz="4" w:space="0" w:color="000000"/>
              <w:right w:val="single" w:sz="4" w:space="0" w:color="auto"/>
            </w:tcBorders>
            <w:shd w:val="clear" w:color="auto" w:fill="auto"/>
            <w:vAlign w:val="center"/>
          </w:tcPr>
          <w:p w14:paraId="78AC9E61"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14:paraId="1D7D09F9" w14:textId="69522E96"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EMIC sold goods and finished products: </w:t>
            </w:r>
            <w:r>
              <w:rPr>
                <w:rFonts w:ascii="Arial" w:hAnsi="Arial"/>
                <w:color w:val="010000"/>
                <w:sz w:val="20"/>
              </w:rPr>
              <w:t>VND 599,897,800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44928"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r>
      <w:tr w:rsidR="00BB3043" w14:paraId="55DF1D20" w14:textId="77777777" w:rsidTr="007C47A2">
        <w:tc>
          <w:tcPr>
            <w:tcW w:w="535" w:type="dxa"/>
            <w:vMerge/>
            <w:tcBorders>
              <w:left w:val="single" w:sz="4" w:space="0" w:color="000000"/>
            </w:tcBorders>
            <w:shd w:val="clear" w:color="auto" w:fill="auto"/>
            <w:vAlign w:val="center"/>
          </w:tcPr>
          <w:p w14:paraId="2F9E8133"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70" w:type="dxa"/>
            <w:vMerge/>
            <w:tcBorders>
              <w:left w:val="single" w:sz="4" w:space="0" w:color="000000"/>
            </w:tcBorders>
            <w:shd w:val="clear" w:color="auto" w:fill="auto"/>
            <w:vAlign w:val="center"/>
          </w:tcPr>
          <w:p w14:paraId="6ECF50E0"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70" w:type="dxa"/>
            <w:vMerge/>
            <w:tcBorders>
              <w:left w:val="single" w:sz="4" w:space="0" w:color="000000"/>
            </w:tcBorders>
            <w:shd w:val="clear" w:color="auto" w:fill="auto"/>
            <w:vAlign w:val="center"/>
          </w:tcPr>
          <w:p w14:paraId="225E88EE"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23" w:type="dxa"/>
            <w:gridSpan w:val="2"/>
            <w:vMerge/>
            <w:tcBorders>
              <w:left w:val="single" w:sz="4" w:space="0" w:color="000000"/>
            </w:tcBorders>
            <w:shd w:val="clear" w:color="auto" w:fill="auto"/>
            <w:vAlign w:val="center"/>
          </w:tcPr>
          <w:p w14:paraId="1FB7C723"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361" w:type="dxa"/>
            <w:vMerge/>
            <w:tcBorders>
              <w:left w:val="single" w:sz="4" w:space="0" w:color="000000"/>
            </w:tcBorders>
            <w:shd w:val="clear" w:color="auto" w:fill="auto"/>
            <w:vAlign w:val="center"/>
          </w:tcPr>
          <w:p w14:paraId="685F57CA"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398" w:type="dxa"/>
            <w:vMerge/>
            <w:tcBorders>
              <w:left w:val="single" w:sz="4" w:space="0" w:color="000000"/>
            </w:tcBorders>
            <w:shd w:val="clear" w:color="auto" w:fill="auto"/>
            <w:vAlign w:val="center"/>
          </w:tcPr>
          <w:p w14:paraId="2CB7C490"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20FC9C89"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Electrical Equipment Joint Stock Company (THIBIDI)</w:t>
            </w:r>
          </w:p>
        </w:tc>
        <w:tc>
          <w:tcPr>
            <w:tcW w:w="760" w:type="dxa"/>
            <w:tcBorders>
              <w:top w:val="single" w:sz="4" w:space="0" w:color="000000"/>
              <w:left w:val="single" w:sz="4" w:space="0" w:color="000000"/>
              <w:right w:val="single" w:sz="4" w:space="0" w:color="auto"/>
            </w:tcBorders>
            <w:shd w:val="clear" w:color="auto" w:fill="auto"/>
            <w:vAlign w:val="center"/>
          </w:tcPr>
          <w:p w14:paraId="160DED8B"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14:paraId="5C945F27" w14:textId="07F4424D"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THIBIDI purchased goods and finished products: </w:t>
            </w:r>
            <w:r>
              <w:rPr>
                <w:rFonts w:ascii="Arial" w:hAnsi="Arial"/>
                <w:color w:val="010000"/>
                <w:sz w:val="20"/>
              </w:rPr>
              <w:t>VND 744,502,930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348DD"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r>
      <w:tr w:rsidR="00BB3043" w14:paraId="057E4BD1" w14:textId="77777777" w:rsidTr="007C47A2">
        <w:tc>
          <w:tcPr>
            <w:tcW w:w="535" w:type="dxa"/>
            <w:tcBorders>
              <w:top w:val="single" w:sz="4" w:space="0" w:color="000000"/>
              <w:left w:val="single" w:sz="4" w:space="0" w:color="000000"/>
              <w:bottom w:val="single" w:sz="4" w:space="0" w:color="000000"/>
            </w:tcBorders>
            <w:shd w:val="clear" w:color="auto" w:fill="auto"/>
            <w:vAlign w:val="center"/>
          </w:tcPr>
          <w:p w14:paraId="6B6D4278"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1170" w:type="dxa"/>
            <w:tcBorders>
              <w:top w:val="single" w:sz="4" w:space="0" w:color="000000"/>
              <w:left w:val="single" w:sz="4" w:space="0" w:color="000000"/>
              <w:bottom w:val="single" w:sz="4" w:space="0" w:color="000000"/>
            </w:tcBorders>
            <w:shd w:val="clear" w:color="auto" w:fill="auto"/>
            <w:vAlign w:val="center"/>
          </w:tcPr>
          <w:p w14:paraId="599BDA5F"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EMIC Electrical Measuring Instrument Joint Stock Company</w:t>
            </w:r>
          </w:p>
        </w:tc>
        <w:tc>
          <w:tcPr>
            <w:tcW w:w="1170" w:type="dxa"/>
            <w:tcBorders>
              <w:top w:val="single" w:sz="4" w:space="0" w:color="000000"/>
              <w:left w:val="single" w:sz="4" w:space="0" w:color="000000"/>
              <w:bottom w:val="single" w:sz="4" w:space="0" w:color="000000"/>
            </w:tcBorders>
            <w:shd w:val="clear" w:color="auto" w:fill="auto"/>
            <w:vAlign w:val="center"/>
          </w:tcPr>
          <w:p w14:paraId="4B155430"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tcBorders>
              <w:top w:val="single" w:sz="4" w:space="0" w:color="000000"/>
              <w:left w:val="single" w:sz="4" w:space="0" w:color="000000"/>
              <w:bottom w:val="single" w:sz="4" w:space="0" w:color="000000"/>
            </w:tcBorders>
            <w:shd w:val="clear" w:color="auto" w:fill="auto"/>
            <w:vAlign w:val="center"/>
          </w:tcPr>
          <w:p w14:paraId="0C4BA1F0"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w:t>
            </w:r>
          </w:p>
        </w:tc>
        <w:tc>
          <w:tcPr>
            <w:tcW w:w="1361" w:type="dxa"/>
            <w:tcBorders>
              <w:top w:val="single" w:sz="4" w:space="0" w:color="000000"/>
              <w:left w:val="single" w:sz="4" w:space="0" w:color="000000"/>
              <w:bottom w:val="single" w:sz="4" w:space="0" w:color="000000"/>
            </w:tcBorders>
            <w:shd w:val="clear" w:color="auto" w:fill="auto"/>
            <w:vAlign w:val="center"/>
          </w:tcPr>
          <w:p w14:paraId="4C902843"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0108453005 Date of issue: January 3, 2023</w:t>
            </w:r>
            <w:r>
              <w:rPr>
                <w:rFonts w:ascii="Arial" w:hAnsi="Arial"/>
                <w:color w:val="010000"/>
                <w:sz w:val="20"/>
              </w:rPr>
              <w:br/>
              <w:t xml:space="preserve">Place of issue: Hanoi Authority for Planning and </w:t>
            </w:r>
            <w:r>
              <w:rPr>
                <w:rFonts w:ascii="Arial" w:hAnsi="Arial"/>
                <w:color w:val="010000"/>
                <w:sz w:val="20"/>
              </w:rPr>
              <w:lastRenderedPageBreak/>
              <w:t>Investment</w:t>
            </w:r>
          </w:p>
        </w:tc>
        <w:tc>
          <w:tcPr>
            <w:tcW w:w="1398" w:type="dxa"/>
            <w:tcBorders>
              <w:top w:val="single" w:sz="4" w:space="0" w:color="000000"/>
              <w:left w:val="single" w:sz="4" w:space="0" w:color="000000"/>
              <w:bottom w:val="single" w:sz="4" w:space="0" w:color="000000"/>
            </w:tcBorders>
            <w:shd w:val="clear" w:color="auto" w:fill="auto"/>
            <w:vAlign w:val="center"/>
          </w:tcPr>
          <w:p w14:paraId="51657565"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No.52 Le Dai Hanh Street, Le Dai Hanh Ward, Hai Ba </w:t>
            </w:r>
            <w:proofErr w:type="spellStart"/>
            <w:r>
              <w:rPr>
                <w:rFonts w:ascii="Arial" w:hAnsi="Arial"/>
                <w:color w:val="010000"/>
                <w:sz w:val="20"/>
              </w:rPr>
              <w:t>Trung</w:t>
            </w:r>
            <w:proofErr w:type="spellEnd"/>
            <w:r>
              <w:rPr>
                <w:rFonts w:ascii="Arial" w:hAnsi="Arial"/>
                <w:color w:val="010000"/>
                <w:sz w:val="20"/>
              </w:rPr>
              <w:t xml:space="preserve"> District, Hanoi</w:t>
            </w:r>
          </w:p>
        </w:tc>
        <w:tc>
          <w:tcPr>
            <w:tcW w:w="1698" w:type="dxa"/>
            <w:tcBorders>
              <w:top w:val="single" w:sz="4" w:space="0" w:color="000000"/>
              <w:left w:val="single" w:sz="4" w:space="0" w:color="000000"/>
              <w:bottom w:val="single" w:sz="4" w:space="0" w:color="000000"/>
            </w:tcBorders>
            <w:shd w:val="clear" w:color="auto" w:fill="auto"/>
            <w:vAlign w:val="center"/>
          </w:tcPr>
          <w:p w14:paraId="3C55827A"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Electrical Equipment Joint Stock Company (THIBIDI)</w:t>
            </w:r>
          </w:p>
        </w:tc>
        <w:tc>
          <w:tcPr>
            <w:tcW w:w="7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77B538B"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14:paraId="7EAF9CA3" w14:textId="6EB8EB99"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THIBIDI provided goods and services: </w:t>
            </w:r>
            <w:r>
              <w:rPr>
                <w:rFonts w:ascii="Arial" w:hAnsi="Arial"/>
                <w:color w:val="010000"/>
                <w:sz w:val="20"/>
              </w:rPr>
              <w:t>VND 2,066 05 8,000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90915"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r>
      <w:tr w:rsidR="00BB3043" w14:paraId="5546D0CF" w14:textId="77777777" w:rsidTr="007C47A2">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2F3497"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017062"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Gelex</w:t>
            </w:r>
            <w:proofErr w:type="spellEnd"/>
            <w:r>
              <w:rPr>
                <w:rFonts w:ascii="Arial" w:hAnsi="Arial"/>
                <w:color w:val="010000"/>
                <w:sz w:val="20"/>
              </w:rPr>
              <w:t xml:space="preserve"> Energy Company Limited</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4105D0"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88EED4"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3F2BEE"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4500618017 Date of issue: October 27, 2021</w:t>
            </w:r>
            <w:r>
              <w:rPr>
                <w:rFonts w:ascii="Arial" w:hAnsi="Arial"/>
                <w:color w:val="010000"/>
                <w:sz w:val="20"/>
              </w:rPr>
              <w:br/>
              <w:t xml:space="preserve">Place of issue: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 Authority for Planning and Investment</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53F7A"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Son Hai Village, </w:t>
            </w: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Commune, </w:t>
            </w:r>
            <w:proofErr w:type="spellStart"/>
            <w:r>
              <w:rPr>
                <w:rFonts w:ascii="Arial" w:hAnsi="Arial"/>
                <w:color w:val="010000"/>
                <w:sz w:val="20"/>
              </w:rPr>
              <w:t>Thuan</w:t>
            </w:r>
            <w:proofErr w:type="spellEnd"/>
            <w:r>
              <w:rPr>
                <w:rFonts w:ascii="Arial" w:hAnsi="Arial"/>
                <w:color w:val="010000"/>
                <w:sz w:val="20"/>
              </w:rPr>
              <w:t xml:space="preserve"> Nam District,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w:t>
            </w:r>
          </w:p>
          <w:p w14:paraId="32E0E205"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784BA438"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Vietnam Electric Cable Corporation (CADIVI)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8E7E059"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2741D" w14:textId="4CBE7112"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CADIVI provided roof rental services: </w:t>
            </w:r>
            <w:r>
              <w:rPr>
                <w:rFonts w:ascii="Arial" w:hAnsi="Arial"/>
                <w:color w:val="010000"/>
                <w:sz w:val="20"/>
              </w:rPr>
              <w:t>VND 140,231,846</w:t>
            </w:r>
          </w:p>
        </w:tc>
        <w:tc>
          <w:tcPr>
            <w:tcW w:w="544" w:type="dxa"/>
            <w:tcBorders>
              <w:top w:val="single" w:sz="4" w:space="0" w:color="000000"/>
              <w:left w:val="single" w:sz="4" w:space="0" w:color="auto"/>
              <w:right w:val="single" w:sz="4" w:space="0" w:color="000000"/>
            </w:tcBorders>
            <w:shd w:val="clear" w:color="auto" w:fill="auto"/>
            <w:vAlign w:val="center"/>
          </w:tcPr>
          <w:p w14:paraId="7EFD44D6"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r>
      <w:tr w:rsidR="00BB3043" w14:paraId="4CAF11D8" w14:textId="77777777" w:rsidTr="007C47A2">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573D6"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F99C07" w14:textId="77777777" w:rsidR="00BB3043" w:rsidRDefault="00BB3043"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396BB"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1A43C5"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6D37A"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0BD346"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EB50A1B"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Company Limited ̣(CADIVI Dong </w:t>
            </w:r>
            <w:proofErr w:type="spellStart"/>
            <w:r>
              <w:rPr>
                <w:rFonts w:ascii="Arial" w:hAnsi="Arial"/>
                <w:color w:val="010000"/>
                <w:sz w:val="20"/>
              </w:rPr>
              <w:t>Nai</w:t>
            </w:r>
            <w:proofErr w:type="spellEnd"/>
            <w:r>
              <w:rPr>
                <w:rFonts w:ascii="Arial" w:hAnsi="Arial"/>
                <w:color w:val="010000"/>
                <w:sz w:val="20"/>
              </w:rPr>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2519A4E"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49AFC" w14:textId="2C1230E9"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Cadivi</w:t>
            </w:r>
            <w:proofErr w:type="spellEnd"/>
            <w:r>
              <w:rPr>
                <w:rFonts w:ascii="Arial" w:hAnsi="Arial"/>
                <w:color w:val="010000"/>
                <w:sz w:val="20"/>
              </w:rPr>
              <w:t xml:space="preserve"> Dong </w:t>
            </w:r>
            <w:proofErr w:type="spellStart"/>
            <w:r>
              <w:rPr>
                <w:rFonts w:ascii="Arial" w:hAnsi="Arial"/>
                <w:color w:val="010000"/>
                <w:sz w:val="20"/>
              </w:rPr>
              <w:t>Nai</w:t>
            </w:r>
            <w:proofErr w:type="spellEnd"/>
            <w:r>
              <w:rPr>
                <w:rFonts w:ascii="Arial" w:hAnsi="Arial"/>
                <w:color w:val="010000"/>
                <w:sz w:val="20"/>
              </w:rPr>
              <w:t xml:space="preserve"> provided services: </w:t>
            </w:r>
            <w:r>
              <w:rPr>
                <w:rFonts w:ascii="Arial" w:hAnsi="Arial"/>
                <w:color w:val="010000"/>
                <w:sz w:val="20"/>
              </w:rPr>
              <w:t>VND 652,348,275</w:t>
            </w:r>
          </w:p>
        </w:tc>
        <w:tc>
          <w:tcPr>
            <w:tcW w:w="544" w:type="dxa"/>
            <w:tcBorders>
              <w:top w:val="single" w:sz="4" w:space="0" w:color="000000"/>
              <w:left w:val="single" w:sz="4" w:space="0" w:color="auto"/>
              <w:right w:val="single" w:sz="4" w:space="0" w:color="000000"/>
            </w:tcBorders>
            <w:shd w:val="clear" w:color="auto" w:fill="auto"/>
            <w:vAlign w:val="center"/>
          </w:tcPr>
          <w:p w14:paraId="4ECA947B"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r>
      <w:tr w:rsidR="00BB3043" w14:paraId="356D6F5F" w14:textId="77777777" w:rsidTr="007C47A2">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C592B"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05AE52" w14:textId="77777777" w:rsidR="00BB3043" w:rsidRDefault="00BB3043"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FD689E"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A32D4B"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D836C"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776C4C"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38283F0"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Thanh My Joint Stock Company (PTM)</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10C7058"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04F3D" w14:textId="78194309"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PTM provided services: </w:t>
            </w:r>
            <w:r>
              <w:rPr>
                <w:rFonts w:ascii="Arial" w:hAnsi="Arial"/>
                <w:color w:val="010000"/>
                <w:sz w:val="20"/>
              </w:rPr>
              <w:t>VND 9,724,442,476</w:t>
            </w:r>
          </w:p>
        </w:tc>
        <w:tc>
          <w:tcPr>
            <w:tcW w:w="544" w:type="dxa"/>
            <w:tcBorders>
              <w:top w:val="single" w:sz="4" w:space="0" w:color="000000"/>
              <w:left w:val="single" w:sz="4" w:space="0" w:color="auto"/>
              <w:bottom w:val="single" w:sz="4" w:space="0" w:color="auto"/>
              <w:right w:val="single" w:sz="4" w:space="0" w:color="000000"/>
            </w:tcBorders>
            <w:shd w:val="clear" w:color="auto" w:fill="auto"/>
            <w:vAlign w:val="center"/>
          </w:tcPr>
          <w:p w14:paraId="7C8C823E"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r>
      <w:tr w:rsidR="00BB3043" w14:paraId="102AEB2B" w14:textId="77777777" w:rsidTr="007C47A2">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566A40"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6F1D2" w14:textId="77777777" w:rsidR="00BB3043" w:rsidRDefault="00BB3043"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7AD3A"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ED5CCA"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D9F9B"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B0B835"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149773E4"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Power Generation Company Limited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145B2DE" w14:textId="77777777"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8CB54" w14:textId="4861C2E0" w:rsidR="00BB3043" w:rsidRDefault="00BB3043"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Power Generation Company Limited received loan interest: </w:t>
            </w:r>
            <w:r>
              <w:rPr>
                <w:rFonts w:ascii="Arial" w:hAnsi="Arial"/>
                <w:color w:val="010000"/>
                <w:sz w:val="20"/>
              </w:rPr>
              <w:t>VND 5,700,000,001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51ED1AD3" w14:textId="77777777" w:rsidR="00BB3043" w:rsidRDefault="00BB3043" w:rsidP="00716953">
            <w:pPr>
              <w:tabs>
                <w:tab w:val="left" w:pos="360"/>
                <w:tab w:val="left" w:pos="450"/>
              </w:tabs>
              <w:spacing w:after="120" w:line="360" w:lineRule="auto"/>
              <w:rPr>
                <w:rFonts w:ascii="Arial" w:eastAsia="Arial" w:hAnsi="Arial" w:cs="Arial"/>
                <w:color w:val="010000"/>
                <w:sz w:val="20"/>
                <w:szCs w:val="20"/>
              </w:rPr>
            </w:pPr>
          </w:p>
        </w:tc>
      </w:tr>
      <w:tr w:rsidR="007C47A2" w14:paraId="565F428B" w14:textId="77777777" w:rsidTr="007C47A2">
        <w:tc>
          <w:tcPr>
            <w:tcW w:w="535" w:type="dxa"/>
            <w:tcBorders>
              <w:top w:val="single" w:sz="4" w:space="0" w:color="auto"/>
              <w:left w:val="single" w:sz="4" w:space="0" w:color="000000"/>
            </w:tcBorders>
            <w:shd w:val="clear" w:color="auto" w:fill="auto"/>
            <w:vAlign w:val="center"/>
          </w:tcPr>
          <w:p w14:paraId="598C9448"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8</w:t>
            </w:r>
          </w:p>
        </w:tc>
        <w:tc>
          <w:tcPr>
            <w:tcW w:w="1170" w:type="dxa"/>
            <w:tcBorders>
              <w:top w:val="single" w:sz="4" w:space="0" w:color="auto"/>
              <w:left w:val="single" w:sz="4" w:space="0" w:color="000000"/>
            </w:tcBorders>
            <w:shd w:val="clear" w:color="auto" w:fill="auto"/>
            <w:vAlign w:val="center"/>
          </w:tcPr>
          <w:p w14:paraId="012168D3"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Power Generation Company Limited</w:t>
            </w:r>
          </w:p>
        </w:tc>
        <w:tc>
          <w:tcPr>
            <w:tcW w:w="1170" w:type="dxa"/>
            <w:tcBorders>
              <w:top w:val="single" w:sz="4" w:space="0" w:color="auto"/>
              <w:left w:val="single" w:sz="4" w:space="0" w:color="000000"/>
            </w:tcBorders>
            <w:shd w:val="clear" w:color="auto" w:fill="auto"/>
            <w:vAlign w:val="center"/>
          </w:tcPr>
          <w:p w14:paraId="79BF11E2"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tcBorders>
              <w:top w:val="single" w:sz="4" w:space="0" w:color="auto"/>
              <w:left w:val="single" w:sz="4" w:space="0" w:color="000000"/>
            </w:tcBorders>
            <w:shd w:val="clear" w:color="auto" w:fill="auto"/>
            <w:vAlign w:val="center"/>
          </w:tcPr>
          <w:p w14:paraId="321E03E3"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61" w:type="dxa"/>
            <w:tcBorders>
              <w:top w:val="single" w:sz="4" w:space="0" w:color="auto"/>
              <w:left w:val="single" w:sz="4" w:space="0" w:color="000000"/>
            </w:tcBorders>
            <w:shd w:val="clear" w:color="auto" w:fill="auto"/>
            <w:vAlign w:val="center"/>
          </w:tcPr>
          <w:p w14:paraId="4487F95A"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0107919237 Date of issue: January 13, 2022</w:t>
            </w:r>
            <w:r>
              <w:rPr>
                <w:rFonts w:ascii="Arial" w:hAnsi="Arial"/>
                <w:color w:val="010000"/>
                <w:sz w:val="20"/>
              </w:rPr>
              <w:br/>
              <w:t xml:space="preserve">Place of issue: Hanoi Authority for </w:t>
            </w:r>
            <w:r>
              <w:rPr>
                <w:rFonts w:ascii="Arial" w:hAnsi="Arial"/>
                <w:color w:val="010000"/>
                <w:sz w:val="20"/>
              </w:rPr>
              <w:lastRenderedPageBreak/>
              <w:t>Planning and Investment</w:t>
            </w:r>
          </w:p>
        </w:tc>
        <w:tc>
          <w:tcPr>
            <w:tcW w:w="1398" w:type="dxa"/>
            <w:tcBorders>
              <w:top w:val="single" w:sz="4" w:space="0" w:color="auto"/>
              <w:left w:val="single" w:sz="4" w:space="0" w:color="000000"/>
            </w:tcBorders>
            <w:shd w:val="clear" w:color="auto" w:fill="auto"/>
            <w:vAlign w:val="center"/>
          </w:tcPr>
          <w:p w14:paraId="2F75BC07"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52 Le Dai Hanh Street, Le Dai Hanh Ward, Hai Ba </w:t>
            </w:r>
            <w:proofErr w:type="spellStart"/>
            <w:r>
              <w:rPr>
                <w:rFonts w:ascii="Arial" w:hAnsi="Arial"/>
                <w:color w:val="010000"/>
                <w:sz w:val="20"/>
              </w:rPr>
              <w:t>Trung</w:t>
            </w:r>
            <w:proofErr w:type="spellEnd"/>
            <w:r>
              <w:rPr>
                <w:rFonts w:ascii="Arial" w:hAnsi="Arial"/>
                <w:color w:val="010000"/>
                <w:sz w:val="20"/>
              </w:rPr>
              <w:t xml:space="preserve"> District, </w:t>
            </w:r>
            <w:r>
              <w:rPr>
                <w:rFonts w:ascii="Arial" w:hAnsi="Arial"/>
                <w:color w:val="010000"/>
                <w:sz w:val="20"/>
              </w:rPr>
              <w:lastRenderedPageBreak/>
              <w:t>Hanoi</w:t>
            </w:r>
          </w:p>
        </w:tc>
        <w:tc>
          <w:tcPr>
            <w:tcW w:w="1698" w:type="dxa"/>
            <w:tcBorders>
              <w:top w:val="single" w:sz="4" w:space="0" w:color="auto"/>
              <w:left w:val="single" w:sz="4" w:space="0" w:color="000000"/>
            </w:tcBorders>
            <w:shd w:val="clear" w:color="auto" w:fill="auto"/>
            <w:vAlign w:val="center"/>
          </w:tcPr>
          <w:p w14:paraId="52BB1336"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Phu</w:t>
            </w:r>
            <w:proofErr w:type="spellEnd"/>
            <w:r>
              <w:rPr>
                <w:rFonts w:ascii="Arial" w:hAnsi="Arial"/>
                <w:color w:val="010000"/>
                <w:sz w:val="20"/>
              </w:rPr>
              <w:t xml:space="preserve"> Thanh My Joint Stock Company (PTM)</w:t>
            </w:r>
          </w:p>
        </w:tc>
        <w:tc>
          <w:tcPr>
            <w:tcW w:w="760" w:type="dxa"/>
            <w:tcBorders>
              <w:top w:val="single" w:sz="4" w:space="0" w:color="auto"/>
              <w:left w:val="single" w:sz="4" w:space="0" w:color="000000"/>
              <w:right w:val="single" w:sz="4" w:space="0" w:color="auto"/>
            </w:tcBorders>
            <w:shd w:val="clear" w:color="auto" w:fill="auto"/>
            <w:vAlign w:val="center"/>
          </w:tcPr>
          <w:p w14:paraId="6DDCE112"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5733C" w14:textId="6EE63552"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PTM paid dividends: </w:t>
            </w:r>
            <w:r>
              <w:rPr>
                <w:rFonts w:ascii="Arial" w:hAnsi="Arial"/>
                <w:color w:val="010000"/>
                <w:sz w:val="20"/>
              </w:rPr>
              <w:t>VND 83,657,623,450</w:t>
            </w:r>
          </w:p>
        </w:tc>
        <w:tc>
          <w:tcPr>
            <w:tcW w:w="544" w:type="dxa"/>
            <w:tcBorders>
              <w:top w:val="single" w:sz="4" w:space="0" w:color="auto"/>
              <w:left w:val="single" w:sz="4" w:space="0" w:color="auto"/>
              <w:right w:val="single" w:sz="4" w:space="0" w:color="000000"/>
            </w:tcBorders>
            <w:shd w:val="clear" w:color="auto" w:fill="auto"/>
            <w:vAlign w:val="center"/>
          </w:tcPr>
          <w:p w14:paraId="6452C512" w14:textId="77777777" w:rsidR="007C47A2" w:rsidRDefault="007C47A2" w:rsidP="00716953">
            <w:pPr>
              <w:tabs>
                <w:tab w:val="left" w:pos="360"/>
                <w:tab w:val="left" w:pos="450"/>
              </w:tabs>
              <w:spacing w:after="120" w:line="360" w:lineRule="auto"/>
              <w:rPr>
                <w:rFonts w:ascii="Arial" w:eastAsia="Arial" w:hAnsi="Arial" w:cs="Arial"/>
                <w:color w:val="010000"/>
                <w:sz w:val="20"/>
                <w:szCs w:val="20"/>
              </w:rPr>
            </w:pPr>
          </w:p>
        </w:tc>
      </w:tr>
      <w:tr w:rsidR="007C47A2" w14:paraId="2244365A" w14:textId="77777777" w:rsidTr="007C47A2">
        <w:tc>
          <w:tcPr>
            <w:tcW w:w="535" w:type="dxa"/>
            <w:tcBorders>
              <w:top w:val="single" w:sz="4" w:space="0" w:color="000000"/>
              <w:left w:val="single" w:sz="4" w:space="0" w:color="000000"/>
            </w:tcBorders>
            <w:shd w:val="clear" w:color="auto" w:fill="auto"/>
            <w:vAlign w:val="center"/>
          </w:tcPr>
          <w:p w14:paraId="1F88A3C4"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170" w:type="dxa"/>
            <w:tcBorders>
              <w:top w:val="single" w:sz="4" w:space="0" w:color="000000"/>
              <w:left w:val="single" w:sz="4" w:space="0" w:color="000000"/>
            </w:tcBorders>
            <w:shd w:val="clear" w:color="auto" w:fill="auto"/>
            <w:vAlign w:val="center"/>
          </w:tcPr>
          <w:p w14:paraId="57FF64CD"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Vietnam Electric Cable Corporation.</w:t>
            </w:r>
          </w:p>
        </w:tc>
        <w:tc>
          <w:tcPr>
            <w:tcW w:w="1170" w:type="dxa"/>
            <w:tcBorders>
              <w:top w:val="single" w:sz="4" w:space="0" w:color="000000"/>
              <w:left w:val="single" w:sz="4" w:space="0" w:color="000000"/>
            </w:tcBorders>
            <w:shd w:val="clear" w:color="auto" w:fill="auto"/>
            <w:vAlign w:val="center"/>
          </w:tcPr>
          <w:p w14:paraId="7BCAFB10"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tcBorders>
              <w:top w:val="single" w:sz="4" w:space="0" w:color="000000"/>
              <w:left w:val="single" w:sz="4" w:space="0" w:color="000000"/>
            </w:tcBorders>
            <w:shd w:val="clear" w:color="auto" w:fill="auto"/>
            <w:vAlign w:val="center"/>
          </w:tcPr>
          <w:p w14:paraId="350E98E9"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Members of the Supervisory Board, Chief of the Supervisory Board, Chief Accountant</w:t>
            </w:r>
          </w:p>
        </w:tc>
        <w:tc>
          <w:tcPr>
            <w:tcW w:w="1361" w:type="dxa"/>
            <w:tcBorders>
              <w:top w:val="single" w:sz="4" w:space="0" w:color="000000"/>
              <w:left w:val="single" w:sz="4" w:space="0" w:color="000000"/>
            </w:tcBorders>
            <w:shd w:val="clear" w:color="auto" w:fill="auto"/>
            <w:vAlign w:val="center"/>
          </w:tcPr>
          <w:p w14:paraId="0C0D057A"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0300381564 Date of issue: January 16, 2020</w:t>
            </w:r>
            <w:r>
              <w:rPr>
                <w:rFonts w:ascii="Arial" w:hAnsi="Arial"/>
                <w:color w:val="010000"/>
                <w:sz w:val="20"/>
              </w:rPr>
              <w:br/>
              <w:t>Place of issue: Ho Chi Minh City Authority for Planning and Investment</w:t>
            </w:r>
          </w:p>
        </w:tc>
        <w:tc>
          <w:tcPr>
            <w:tcW w:w="1398" w:type="dxa"/>
            <w:tcBorders>
              <w:top w:val="single" w:sz="4" w:space="0" w:color="000000"/>
              <w:left w:val="single" w:sz="4" w:space="0" w:color="000000"/>
            </w:tcBorders>
            <w:shd w:val="clear" w:color="auto" w:fill="auto"/>
            <w:vAlign w:val="center"/>
          </w:tcPr>
          <w:p w14:paraId="6A97E333"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No. 70-72, Nam </w:t>
            </w:r>
            <w:proofErr w:type="spellStart"/>
            <w:r>
              <w:rPr>
                <w:rFonts w:ascii="Arial" w:hAnsi="Arial"/>
                <w:color w:val="010000"/>
                <w:sz w:val="20"/>
              </w:rPr>
              <w:t>Ky</w:t>
            </w:r>
            <w:proofErr w:type="spellEnd"/>
            <w:r>
              <w:rPr>
                <w:rFonts w:ascii="Arial" w:hAnsi="Arial"/>
                <w:color w:val="010000"/>
                <w:sz w:val="20"/>
              </w:rPr>
              <w:t xml:space="preserve"> </w:t>
            </w:r>
            <w:proofErr w:type="spellStart"/>
            <w:r>
              <w:rPr>
                <w:rFonts w:ascii="Arial" w:hAnsi="Arial"/>
                <w:color w:val="010000"/>
                <w:sz w:val="20"/>
              </w:rPr>
              <w:t>Khoi</w:t>
            </w:r>
            <w:proofErr w:type="spellEnd"/>
            <w:r>
              <w:rPr>
                <w:rFonts w:ascii="Arial" w:hAnsi="Arial"/>
                <w:color w:val="010000"/>
                <w:sz w:val="20"/>
              </w:rPr>
              <w:t xml:space="preserve"> </w:t>
            </w:r>
            <w:proofErr w:type="spellStart"/>
            <w:r>
              <w:rPr>
                <w:rFonts w:ascii="Arial" w:hAnsi="Arial"/>
                <w:color w:val="010000"/>
                <w:sz w:val="20"/>
              </w:rPr>
              <w:t>Nghia</w:t>
            </w:r>
            <w:proofErr w:type="spellEnd"/>
            <w:r>
              <w:rPr>
                <w:rFonts w:ascii="Arial" w:hAnsi="Arial"/>
                <w:color w:val="010000"/>
                <w:sz w:val="20"/>
              </w:rPr>
              <w:t xml:space="preserve"> Street, Nguyen Thai </w:t>
            </w:r>
            <w:proofErr w:type="spellStart"/>
            <w:r>
              <w:rPr>
                <w:rFonts w:ascii="Arial" w:hAnsi="Arial"/>
                <w:color w:val="010000"/>
                <w:sz w:val="20"/>
              </w:rPr>
              <w:t>Binh</w:t>
            </w:r>
            <w:proofErr w:type="spellEnd"/>
            <w:r>
              <w:rPr>
                <w:rFonts w:ascii="Arial" w:hAnsi="Arial"/>
                <w:color w:val="010000"/>
                <w:sz w:val="20"/>
              </w:rPr>
              <w:t xml:space="preserve"> Ward, District 1, Ho Chi Minh City </w:t>
            </w:r>
          </w:p>
        </w:tc>
        <w:tc>
          <w:tcPr>
            <w:tcW w:w="1698" w:type="dxa"/>
            <w:tcBorders>
              <w:top w:val="single" w:sz="4" w:space="0" w:color="000000"/>
              <w:left w:val="single" w:sz="4" w:space="0" w:color="000000"/>
            </w:tcBorders>
            <w:shd w:val="clear" w:color="auto" w:fill="auto"/>
            <w:vAlign w:val="center"/>
          </w:tcPr>
          <w:p w14:paraId="5FF3F91C"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CFT Vina Copper Co., Ltd. (CFT)</w:t>
            </w:r>
          </w:p>
        </w:tc>
        <w:tc>
          <w:tcPr>
            <w:tcW w:w="760" w:type="dxa"/>
            <w:tcBorders>
              <w:top w:val="single" w:sz="4" w:space="0" w:color="000000"/>
              <w:left w:val="single" w:sz="4" w:space="0" w:color="000000"/>
              <w:right w:val="single" w:sz="4" w:space="0" w:color="auto"/>
            </w:tcBorders>
            <w:shd w:val="clear" w:color="auto" w:fill="auto"/>
            <w:vAlign w:val="center"/>
          </w:tcPr>
          <w:p w14:paraId="2DA8A25B"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42094" w14:textId="6D33523F"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CFT sold goods: </w:t>
            </w:r>
            <w:r>
              <w:rPr>
                <w:rFonts w:ascii="Arial" w:hAnsi="Arial"/>
                <w:color w:val="010000"/>
                <w:sz w:val="20"/>
              </w:rPr>
              <w:t>VND 819,178,834,283</w:t>
            </w:r>
          </w:p>
        </w:tc>
        <w:tc>
          <w:tcPr>
            <w:tcW w:w="544" w:type="dxa"/>
            <w:tcBorders>
              <w:top w:val="single" w:sz="4" w:space="0" w:color="000000"/>
              <w:left w:val="single" w:sz="4" w:space="0" w:color="auto"/>
              <w:right w:val="single" w:sz="4" w:space="0" w:color="000000"/>
            </w:tcBorders>
            <w:shd w:val="clear" w:color="auto" w:fill="auto"/>
            <w:vAlign w:val="center"/>
          </w:tcPr>
          <w:p w14:paraId="146282E5" w14:textId="77777777" w:rsidR="007C47A2" w:rsidRDefault="007C47A2" w:rsidP="00716953">
            <w:pPr>
              <w:tabs>
                <w:tab w:val="left" w:pos="360"/>
                <w:tab w:val="left" w:pos="450"/>
              </w:tabs>
              <w:spacing w:after="120" w:line="360" w:lineRule="auto"/>
              <w:rPr>
                <w:rFonts w:ascii="Arial" w:eastAsia="Arial" w:hAnsi="Arial" w:cs="Arial"/>
                <w:color w:val="010000"/>
                <w:sz w:val="20"/>
                <w:szCs w:val="20"/>
              </w:rPr>
            </w:pPr>
          </w:p>
        </w:tc>
      </w:tr>
      <w:tr w:rsidR="007C47A2" w14:paraId="514AA09B" w14:textId="77777777" w:rsidTr="007C47A2">
        <w:tc>
          <w:tcPr>
            <w:tcW w:w="535" w:type="dxa"/>
            <w:tcBorders>
              <w:top w:val="single" w:sz="4" w:space="0" w:color="000000"/>
              <w:left w:val="single" w:sz="4" w:space="0" w:color="000000"/>
              <w:bottom w:val="single" w:sz="4" w:space="0" w:color="000000"/>
            </w:tcBorders>
            <w:shd w:val="clear" w:color="auto" w:fill="auto"/>
            <w:vAlign w:val="center"/>
          </w:tcPr>
          <w:p w14:paraId="2DE5E626"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10</w:t>
            </w:r>
          </w:p>
        </w:tc>
        <w:tc>
          <w:tcPr>
            <w:tcW w:w="1170" w:type="dxa"/>
            <w:tcBorders>
              <w:top w:val="single" w:sz="4" w:space="0" w:color="000000"/>
              <w:left w:val="single" w:sz="4" w:space="0" w:color="000000"/>
              <w:bottom w:val="single" w:sz="4" w:space="0" w:color="000000"/>
            </w:tcBorders>
            <w:shd w:val="clear" w:color="auto" w:fill="auto"/>
            <w:vAlign w:val="center"/>
          </w:tcPr>
          <w:p w14:paraId="67BB1645"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Infrastructure Joint Stock Company</w:t>
            </w:r>
          </w:p>
        </w:tc>
        <w:tc>
          <w:tcPr>
            <w:tcW w:w="1170" w:type="dxa"/>
            <w:tcBorders>
              <w:top w:val="single" w:sz="4" w:space="0" w:color="000000"/>
              <w:left w:val="single" w:sz="4" w:space="0" w:color="000000"/>
              <w:bottom w:val="single" w:sz="4" w:space="0" w:color="000000"/>
            </w:tcBorders>
            <w:shd w:val="clear" w:color="auto" w:fill="auto"/>
            <w:vAlign w:val="center"/>
          </w:tcPr>
          <w:p w14:paraId="0F524670"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123" w:type="dxa"/>
            <w:gridSpan w:val="2"/>
            <w:tcBorders>
              <w:top w:val="single" w:sz="4" w:space="0" w:color="000000"/>
              <w:left w:val="single" w:sz="4" w:space="0" w:color="000000"/>
              <w:bottom w:val="single" w:sz="4" w:space="0" w:color="000000"/>
            </w:tcBorders>
            <w:shd w:val="clear" w:color="auto" w:fill="auto"/>
            <w:vAlign w:val="center"/>
          </w:tcPr>
          <w:p w14:paraId="6264E358"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61" w:type="dxa"/>
            <w:tcBorders>
              <w:top w:val="single" w:sz="4" w:space="0" w:color="000000"/>
              <w:left w:val="single" w:sz="4" w:space="0" w:color="000000"/>
              <w:bottom w:val="single" w:sz="4" w:space="0" w:color="000000"/>
            </w:tcBorders>
            <w:shd w:val="clear" w:color="auto" w:fill="auto"/>
            <w:vAlign w:val="center"/>
          </w:tcPr>
          <w:p w14:paraId="53728AB3"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0107652657 Date of issue: March 3, 2022 Place of issue: Hanoi Authority for Planning and </w:t>
            </w:r>
            <w:r>
              <w:rPr>
                <w:rFonts w:ascii="Arial" w:hAnsi="Arial"/>
                <w:color w:val="010000"/>
                <w:sz w:val="20"/>
              </w:rPr>
              <w:lastRenderedPageBreak/>
              <w:t>Investment</w:t>
            </w:r>
          </w:p>
        </w:tc>
        <w:tc>
          <w:tcPr>
            <w:tcW w:w="1398" w:type="dxa"/>
            <w:tcBorders>
              <w:top w:val="single" w:sz="4" w:space="0" w:color="000000"/>
              <w:left w:val="single" w:sz="4" w:space="0" w:color="000000"/>
              <w:bottom w:val="single" w:sz="4" w:space="0" w:color="000000"/>
            </w:tcBorders>
            <w:shd w:val="clear" w:color="auto" w:fill="auto"/>
            <w:vAlign w:val="center"/>
          </w:tcPr>
          <w:p w14:paraId="6C3FC5CC"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52 Le Dai Hanh Street, Hai Ba </w:t>
            </w:r>
            <w:proofErr w:type="spellStart"/>
            <w:r>
              <w:rPr>
                <w:rFonts w:ascii="Arial" w:hAnsi="Arial"/>
                <w:color w:val="010000"/>
                <w:sz w:val="20"/>
              </w:rPr>
              <w:t>Trung</w:t>
            </w:r>
            <w:proofErr w:type="spellEnd"/>
            <w:r>
              <w:rPr>
                <w:rFonts w:ascii="Arial" w:hAnsi="Arial"/>
                <w:color w:val="010000"/>
                <w:sz w:val="20"/>
              </w:rPr>
              <w:t xml:space="preserve"> District, Hanoi, Vietnam </w:t>
            </w:r>
          </w:p>
        </w:tc>
        <w:tc>
          <w:tcPr>
            <w:tcW w:w="1698" w:type="dxa"/>
            <w:tcBorders>
              <w:top w:val="single" w:sz="4" w:space="0" w:color="000000"/>
              <w:left w:val="single" w:sz="4" w:space="0" w:color="000000"/>
              <w:bottom w:val="single" w:sz="4" w:space="0" w:color="000000"/>
            </w:tcBorders>
            <w:shd w:val="clear" w:color="auto" w:fill="auto"/>
            <w:vAlign w:val="center"/>
          </w:tcPr>
          <w:p w14:paraId="65941BF7"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Vietnam Electric Cable Corporation.</w:t>
            </w:r>
          </w:p>
        </w:tc>
        <w:tc>
          <w:tcPr>
            <w:tcW w:w="7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E01D27B" w14:textId="77777777"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8222F" w14:textId="7891EF3A" w:rsidR="007C47A2" w:rsidRDefault="007C47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CADIVI provided services: </w:t>
            </w:r>
            <w:r>
              <w:rPr>
                <w:rFonts w:ascii="Arial" w:hAnsi="Arial"/>
                <w:color w:val="010000"/>
                <w:sz w:val="20"/>
              </w:rPr>
              <w:t>VND 312,648,660</w:t>
            </w:r>
          </w:p>
        </w:tc>
        <w:tc>
          <w:tcPr>
            <w:tcW w:w="544" w:type="dxa"/>
            <w:tcBorders>
              <w:top w:val="single" w:sz="4" w:space="0" w:color="000000"/>
              <w:left w:val="single" w:sz="4" w:space="0" w:color="auto"/>
              <w:bottom w:val="single" w:sz="4" w:space="0" w:color="000000"/>
              <w:right w:val="single" w:sz="4" w:space="0" w:color="000000"/>
            </w:tcBorders>
            <w:shd w:val="clear" w:color="auto" w:fill="auto"/>
            <w:vAlign w:val="center"/>
          </w:tcPr>
          <w:p w14:paraId="3434310D" w14:textId="77777777" w:rsidR="007C47A2" w:rsidRDefault="007C47A2" w:rsidP="00716953">
            <w:pPr>
              <w:tabs>
                <w:tab w:val="left" w:pos="360"/>
                <w:tab w:val="left" w:pos="450"/>
              </w:tabs>
              <w:spacing w:after="120" w:line="360" w:lineRule="auto"/>
              <w:rPr>
                <w:rFonts w:ascii="Arial" w:eastAsia="Arial" w:hAnsi="Arial" w:cs="Arial"/>
                <w:color w:val="010000"/>
                <w:sz w:val="20"/>
                <w:szCs w:val="20"/>
              </w:rPr>
            </w:pPr>
          </w:p>
        </w:tc>
      </w:tr>
      <w:tr w:rsidR="00DC62A2" w14:paraId="6A6AEBDE" w14:textId="77777777" w:rsidTr="007C47A2">
        <w:tc>
          <w:tcPr>
            <w:tcW w:w="535" w:type="dxa"/>
            <w:vMerge w:val="restart"/>
            <w:tcBorders>
              <w:top w:val="single" w:sz="4" w:space="0" w:color="000000"/>
              <w:left w:val="single" w:sz="4" w:space="0" w:color="000000"/>
            </w:tcBorders>
            <w:shd w:val="clear" w:color="auto" w:fill="auto"/>
            <w:vAlign w:val="center"/>
          </w:tcPr>
          <w:p w14:paraId="37002ED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170" w:type="dxa"/>
            <w:vMerge w:val="restart"/>
            <w:tcBorders>
              <w:top w:val="single" w:sz="4" w:space="0" w:color="000000"/>
              <w:left w:val="single" w:sz="4" w:space="0" w:color="000000"/>
            </w:tcBorders>
            <w:shd w:val="clear" w:color="auto" w:fill="auto"/>
            <w:vAlign w:val="center"/>
          </w:tcPr>
          <w:p w14:paraId="1D1150A9"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Dong Anh Electrical Equipment Corporation - Joint Stock Company</w:t>
            </w:r>
          </w:p>
        </w:tc>
        <w:tc>
          <w:tcPr>
            <w:tcW w:w="1170" w:type="dxa"/>
            <w:vMerge w:val="restart"/>
            <w:tcBorders>
              <w:top w:val="single" w:sz="4" w:space="0" w:color="000000"/>
              <w:left w:val="single" w:sz="4" w:space="0" w:color="000000"/>
            </w:tcBorders>
            <w:shd w:val="clear" w:color="auto" w:fill="auto"/>
            <w:vAlign w:val="center"/>
          </w:tcPr>
          <w:p w14:paraId="3C502E79"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098" w:type="dxa"/>
            <w:vMerge w:val="restart"/>
            <w:tcBorders>
              <w:top w:val="single" w:sz="4" w:space="0" w:color="000000"/>
              <w:left w:val="single" w:sz="4" w:space="0" w:color="000000"/>
            </w:tcBorders>
            <w:shd w:val="clear" w:color="auto" w:fill="auto"/>
            <w:vAlign w:val="center"/>
          </w:tcPr>
          <w:p w14:paraId="6B13B1F2"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86" w:type="dxa"/>
            <w:gridSpan w:val="2"/>
            <w:vMerge w:val="restart"/>
            <w:tcBorders>
              <w:top w:val="single" w:sz="4" w:space="0" w:color="000000"/>
              <w:left w:val="single" w:sz="4" w:space="0" w:color="000000"/>
            </w:tcBorders>
            <w:shd w:val="clear" w:color="auto" w:fill="auto"/>
            <w:vAlign w:val="center"/>
          </w:tcPr>
          <w:p w14:paraId="6D9E7085"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0103008085 Date of issue: November 1, 2017 Place of issue: Hanoi Authority for Planning and Investment</w:t>
            </w:r>
          </w:p>
        </w:tc>
        <w:tc>
          <w:tcPr>
            <w:tcW w:w="1398" w:type="dxa"/>
            <w:vMerge w:val="restart"/>
            <w:tcBorders>
              <w:top w:val="single" w:sz="4" w:space="0" w:color="000000"/>
              <w:left w:val="single" w:sz="4" w:space="0" w:color="000000"/>
            </w:tcBorders>
            <w:shd w:val="clear" w:color="auto" w:fill="auto"/>
            <w:vAlign w:val="center"/>
          </w:tcPr>
          <w:p w14:paraId="724F95D3"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189, Lam Tien Street, Dong Anh Town, Dong Anh District, Hanoi City.</w:t>
            </w:r>
          </w:p>
        </w:tc>
        <w:tc>
          <w:tcPr>
            <w:tcW w:w="1698" w:type="dxa"/>
            <w:tcBorders>
              <w:top w:val="single" w:sz="4" w:space="0" w:color="000000"/>
              <w:left w:val="single" w:sz="4" w:space="0" w:color="000000"/>
            </w:tcBorders>
            <w:shd w:val="clear" w:color="auto" w:fill="auto"/>
            <w:vAlign w:val="center"/>
          </w:tcPr>
          <w:p w14:paraId="7233B510"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Electrical Equipment Joint Stock Company (THIBIDI)</w:t>
            </w:r>
          </w:p>
        </w:tc>
        <w:tc>
          <w:tcPr>
            <w:tcW w:w="760" w:type="dxa"/>
            <w:tcBorders>
              <w:top w:val="single" w:sz="4" w:space="0" w:color="000000"/>
              <w:left w:val="single" w:sz="4" w:space="0" w:color="000000"/>
            </w:tcBorders>
            <w:shd w:val="clear" w:color="auto" w:fill="auto"/>
            <w:vAlign w:val="center"/>
          </w:tcPr>
          <w:p w14:paraId="44B618EE"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auto"/>
              <w:left w:val="single" w:sz="4" w:space="0" w:color="000000"/>
            </w:tcBorders>
            <w:shd w:val="clear" w:color="auto" w:fill="auto"/>
            <w:vAlign w:val="center"/>
          </w:tcPr>
          <w:p w14:paraId="18E72E8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THIDIBI sold goods and finished products: VND 9,736,339,000</w:t>
            </w:r>
          </w:p>
          <w:p w14:paraId="77F03F70" w14:textId="77777777" w:rsidR="00DC62A2" w:rsidRDefault="00DC62A2" w:rsidP="00716953">
            <w:pPr>
              <w:pBdr>
                <w:top w:val="nil"/>
                <w:left w:val="nil"/>
                <w:bottom w:val="nil"/>
                <w:right w:val="nil"/>
                <w:between w:val="nil"/>
              </w:pBdr>
              <w:tabs>
                <w:tab w:val="left" w:pos="360"/>
                <w:tab w:val="left" w:pos="450"/>
                <w:tab w:val="left" w:pos="2658"/>
              </w:tabs>
              <w:spacing w:after="120" w:line="360" w:lineRule="auto"/>
              <w:rPr>
                <w:rFonts w:ascii="Arial" w:eastAsia="Arial" w:hAnsi="Arial" w:cs="Arial"/>
                <w:color w:val="010000"/>
                <w:sz w:val="20"/>
                <w:szCs w:val="20"/>
              </w:rPr>
            </w:pPr>
            <w:r>
              <w:rPr>
                <w:rFonts w:ascii="Arial" w:hAnsi="Arial"/>
                <w:color w:val="010000"/>
                <w:sz w:val="20"/>
              </w:rPr>
              <w:t>THIBIDI received dividends: VND 29,936,266,000</w:t>
            </w:r>
          </w:p>
        </w:tc>
        <w:tc>
          <w:tcPr>
            <w:tcW w:w="544" w:type="dxa"/>
            <w:tcBorders>
              <w:top w:val="single" w:sz="4" w:space="0" w:color="000000"/>
              <w:left w:val="single" w:sz="4" w:space="0" w:color="000000"/>
              <w:right w:val="single" w:sz="4" w:space="0" w:color="000000"/>
            </w:tcBorders>
            <w:shd w:val="clear" w:color="auto" w:fill="auto"/>
            <w:vAlign w:val="center"/>
          </w:tcPr>
          <w:p w14:paraId="56BEA273"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44C458F3" w14:textId="77777777" w:rsidTr="007C47A2">
        <w:tc>
          <w:tcPr>
            <w:tcW w:w="535" w:type="dxa"/>
            <w:vMerge/>
            <w:tcBorders>
              <w:top w:val="single" w:sz="4" w:space="0" w:color="000000"/>
              <w:left w:val="single" w:sz="4" w:space="0" w:color="000000"/>
            </w:tcBorders>
            <w:shd w:val="clear" w:color="auto" w:fill="auto"/>
            <w:vAlign w:val="center"/>
          </w:tcPr>
          <w:p w14:paraId="22E7988A"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29D3A766"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37C9AF8C"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8" w:type="dxa"/>
            <w:vMerge/>
            <w:tcBorders>
              <w:top w:val="single" w:sz="4" w:space="0" w:color="000000"/>
              <w:left w:val="single" w:sz="4" w:space="0" w:color="000000"/>
            </w:tcBorders>
            <w:shd w:val="clear" w:color="auto" w:fill="auto"/>
            <w:vAlign w:val="center"/>
          </w:tcPr>
          <w:p w14:paraId="4F60703D"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86" w:type="dxa"/>
            <w:gridSpan w:val="2"/>
            <w:vMerge/>
            <w:tcBorders>
              <w:top w:val="single" w:sz="4" w:space="0" w:color="000000"/>
              <w:left w:val="single" w:sz="4" w:space="0" w:color="000000"/>
            </w:tcBorders>
            <w:shd w:val="clear" w:color="auto" w:fill="auto"/>
            <w:vAlign w:val="center"/>
          </w:tcPr>
          <w:p w14:paraId="41BEC0F5"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4DFD46F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0897D137"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Dong Anh Electrical Equipment Manufacturing Joint Stock Company (MEE)</w:t>
            </w:r>
          </w:p>
        </w:tc>
        <w:tc>
          <w:tcPr>
            <w:tcW w:w="760" w:type="dxa"/>
            <w:tcBorders>
              <w:top w:val="single" w:sz="4" w:space="0" w:color="000000"/>
              <w:left w:val="single" w:sz="4" w:space="0" w:color="000000"/>
            </w:tcBorders>
            <w:shd w:val="clear" w:color="auto" w:fill="auto"/>
            <w:vAlign w:val="center"/>
          </w:tcPr>
          <w:p w14:paraId="4341E4E6"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tcBorders>
            <w:shd w:val="clear" w:color="auto" w:fill="auto"/>
            <w:vAlign w:val="center"/>
          </w:tcPr>
          <w:p w14:paraId="51F7350E"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MEE sold goods and services: VND 3,385,638,000</w:t>
            </w:r>
          </w:p>
          <w:p w14:paraId="13BB2A56" w14:textId="77777777" w:rsidR="00DC62A2" w:rsidRDefault="00DC62A2" w:rsidP="00716953">
            <w:pPr>
              <w:pBdr>
                <w:top w:val="nil"/>
                <w:left w:val="nil"/>
                <w:bottom w:val="nil"/>
                <w:right w:val="nil"/>
                <w:between w:val="nil"/>
              </w:pBdr>
              <w:tabs>
                <w:tab w:val="left" w:pos="360"/>
                <w:tab w:val="left" w:pos="450"/>
                <w:tab w:val="left" w:pos="2770"/>
              </w:tabs>
              <w:spacing w:after="120" w:line="360" w:lineRule="auto"/>
              <w:rPr>
                <w:rFonts w:ascii="Arial" w:eastAsia="Arial" w:hAnsi="Arial" w:cs="Arial"/>
                <w:color w:val="010000"/>
                <w:sz w:val="20"/>
                <w:szCs w:val="20"/>
              </w:rPr>
            </w:pPr>
            <w:r>
              <w:rPr>
                <w:rFonts w:ascii="Arial" w:hAnsi="Arial"/>
                <w:color w:val="010000"/>
                <w:sz w:val="20"/>
              </w:rPr>
              <w:t>MEE purchased goods and services VND 1,515,761,000</w:t>
            </w:r>
          </w:p>
        </w:tc>
        <w:tc>
          <w:tcPr>
            <w:tcW w:w="544" w:type="dxa"/>
            <w:tcBorders>
              <w:top w:val="single" w:sz="4" w:space="0" w:color="000000"/>
              <w:left w:val="single" w:sz="4" w:space="0" w:color="000000"/>
              <w:right w:val="single" w:sz="4" w:space="0" w:color="000000"/>
            </w:tcBorders>
            <w:shd w:val="clear" w:color="auto" w:fill="auto"/>
            <w:vAlign w:val="center"/>
          </w:tcPr>
          <w:p w14:paraId="0E53ED54"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321C2B8C" w14:textId="77777777" w:rsidTr="007C47A2">
        <w:tc>
          <w:tcPr>
            <w:tcW w:w="535" w:type="dxa"/>
            <w:vMerge/>
            <w:tcBorders>
              <w:top w:val="single" w:sz="4" w:space="0" w:color="000000"/>
              <w:left w:val="single" w:sz="4" w:space="0" w:color="000000"/>
            </w:tcBorders>
            <w:shd w:val="clear" w:color="auto" w:fill="auto"/>
            <w:vAlign w:val="center"/>
          </w:tcPr>
          <w:p w14:paraId="3B954D47"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69C25EF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vAlign w:val="center"/>
          </w:tcPr>
          <w:p w14:paraId="60C19F64"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8" w:type="dxa"/>
            <w:vMerge/>
            <w:tcBorders>
              <w:top w:val="single" w:sz="4" w:space="0" w:color="000000"/>
              <w:left w:val="single" w:sz="4" w:space="0" w:color="000000"/>
            </w:tcBorders>
            <w:shd w:val="clear" w:color="auto" w:fill="auto"/>
            <w:vAlign w:val="center"/>
          </w:tcPr>
          <w:p w14:paraId="7F0C969E"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86" w:type="dxa"/>
            <w:gridSpan w:val="2"/>
            <w:vMerge/>
            <w:tcBorders>
              <w:top w:val="single" w:sz="4" w:space="0" w:color="000000"/>
              <w:left w:val="single" w:sz="4" w:space="0" w:color="000000"/>
            </w:tcBorders>
            <w:shd w:val="clear" w:color="auto" w:fill="auto"/>
            <w:vAlign w:val="center"/>
          </w:tcPr>
          <w:p w14:paraId="20FB1CB1"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8" w:type="dxa"/>
            <w:vMerge/>
            <w:tcBorders>
              <w:top w:val="single" w:sz="4" w:space="0" w:color="000000"/>
              <w:left w:val="single" w:sz="4" w:space="0" w:color="000000"/>
            </w:tcBorders>
            <w:shd w:val="clear" w:color="auto" w:fill="auto"/>
            <w:vAlign w:val="center"/>
          </w:tcPr>
          <w:p w14:paraId="5C887E5A" w14:textId="77777777" w:rsidR="00DC62A2" w:rsidRDefault="00DC62A2" w:rsidP="0071695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8" w:type="dxa"/>
            <w:tcBorders>
              <w:top w:val="single" w:sz="4" w:space="0" w:color="000000"/>
              <w:left w:val="single" w:sz="4" w:space="0" w:color="000000"/>
            </w:tcBorders>
            <w:shd w:val="clear" w:color="auto" w:fill="auto"/>
            <w:vAlign w:val="center"/>
          </w:tcPr>
          <w:p w14:paraId="7B642A8B"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Gelex</w:t>
            </w:r>
            <w:proofErr w:type="spellEnd"/>
            <w:r>
              <w:rPr>
                <w:rFonts w:ascii="Arial" w:hAnsi="Arial"/>
                <w:color w:val="010000"/>
                <w:sz w:val="20"/>
              </w:rPr>
              <w:t xml:space="preserve"> Energy Company Limited</w:t>
            </w:r>
          </w:p>
        </w:tc>
        <w:tc>
          <w:tcPr>
            <w:tcW w:w="760" w:type="dxa"/>
            <w:tcBorders>
              <w:top w:val="single" w:sz="4" w:space="0" w:color="000000"/>
              <w:left w:val="single" w:sz="4" w:space="0" w:color="000000"/>
            </w:tcBorders>
            <w:shd w:val="clear" w:color="auto" w:fill="auto"/>
            <w:vAlign w:val="center"/>
          </w:tcPr>
          <w:p w14:paraId="4CC10D42"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tcBorders>
            <w:shd w:val="clear" w:color="auto" w:fill="auto"/>
            <w:vAlign w:val="center"/>
          </w:tcPr>
          <w:p w14:paraId="4F194810" w14:textId="24FC8CF3" w:rsidR="00DC62A2" w:rsidRDefault="00DC62A2" w:rsidP="007C47A2">
            <w:pPr>
              <w:pBdr>
                <w:top w:val="nil"/>
                <w:left w:val="nil"/>
                <w:bottom w:val="nil"/>
                <w:right w:val="nil"/>
                <w:between w:val="nil"/>
              </w:pBdr>
              <w:tabs>
                <w:tab w:val="left" w:pos="360"/>
                <w:tab w:val="left" w:pos="450"/>
                <w:tab w:val="left" w:pos="2979"/>
              </w:tabs>
              <w:spacing w:after="120"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purchased goods and services</w:t>
            </w:r>
            <w:r w:rsidR="007C47A2">
              <w:rPr>
                <w:rFonts w:ascii="Arial" w:hAnsi="Arial"/>
                <w:color w:val="010000"/>
                <w:sz w:val="20"/>
              </w:rPr>
              <w:t>:</w:t>
            </w:r>
            <w:r>
              <w:rPr>
                <w:rFonts w:ascii="Arial" w:hAnsi="Arial"/>
                <w:color w:val="010000"/>
                <w:sz w:val="20"/>
              </w:rPr>
              <w:t xml:space="preserve"> VND 254,000,000</w:t>
            </w:r>
          </w:p>
        </w:tc>
        <w:tc>
          <w:tcPr>
            <w:tcW w:w="544" w:type="dxa"/>
            <w:tcBorders>
              <w:top w:val="single" w:sz="4" w:space="0" w:color="000000"/>
              <w:left w:val="single" w:sz="4" w:space="0" w:color="000000"/>
              <w:right w:val="single" w:sz="4" w:space="0" w:color="000000"/>
            </w:tcBorders>
            <w:shd w:val="clear" w:color="auto" w:fill="auto"/>
            <w:vAlign w:val="center"/>
          </w:tcPr>
          <w:p w14:paraId="17EE7571"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r w:rsidR="00DC62A2" w14:paraId="28DC4A76" w14:textId="77777777" w:rsidTr="007C47A2">
        <w:tc>
          <w:tcPr>
            <w:tcW w:w="535" w:type="dxa"/>
            <w:tcBorders>
              <w:top w:val="single" w:sz="4" w:space="0" w:color="000000"/>
              <w:left w:val="single" w:sz="4" w:space="0" w:color="000000"/>
              <w:bottom w:val="single" w:sz="4" w:space="0" w:color="000000"/>
            </w:tcBorders>
            <w:shd w:val="clear" w:color="auto" w:fill="auto"/>
            <w:vAlign w:val="center"/>
          </w:tcPr>
          <w:p w14:paraId="7DBF55E0"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12</w:t>
            </w:r>
          </w:p>
        </w:tc>
        <w:tc>
          <w:tcPr>
            <w:tcW w:w="1170" w:type="dxa"/>
            <w:tcBorders>
              <w:top w:val="single" w:sz="4" w:space="0" w:color="000000"/>
              <w:left w:val="single" w:sz="4" w:space="0" w:color="000000"/>
              <w:bottom w:val="single" w:sz="4" w:space="0" w:color="000000"/>
            </w:tcBorders>
            <w:shd w:val="clear" w:color="auto" w:fill="auto"/>
            <w:vAlign w:val="center"/>
          </w:tcPr>
          <w:p w14:paraId="304E5F2C"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Tan Thanh My Joint Stock Company</w:t>
            </w:r>
          </w:p>
        </w:tc>
        <w:tc>
          <w:tcPr>
            <w:tcW w:w="1170" w:type="dxa"/>
            <w:tcBorders>
              <w:top w:val="single" w:sz="4" w:space="0" w:color="000000"/>
              <w:left w:val="single" w:sz="4" w:space="0" w:color="000000"/>
              <w:bottom w:val="single" w:sz="4" w:space="0" w:color="000000"/>
            </w:tcBorders>
            <w:shd w:val="clear" w:color="auto" w:fill="auto"/>
            <w:vAlign w:val="center"/>
          </w:tcPr>
          <w:p w14:paraId="49A5EAEF"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Affiliated person of PDMR</w:t>
            </w:r>
          </w:p>
        </w:tc>
        <w:tc>
          <w:tcPr>
            <w:tcW w:w="1098" w:type="dxa"/>
            <w:tcBorders>
              <w:top w:val="single" w:sz="4" w:space="0" w:color="000000"/>
              <w:left w:val="single" w:sz="4" w:space="0" w:color="000000"/>
              <w:bottom w:val="single" w:sz="4" w:space="0" w:color="000000"/>
            </w:tcBorders>
            <w:shd w:val="clear" w:color="auto" w:fill="auto"/>
            <w:vAlign w:val="center"/>
          </w:tcPr>
          <w:p w14:paraId="7D32A564"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86" w:type="dxa"/>
            <w:gridSpan w:val="2"/>
            <w:tcBorders>
              <w:top w:val="single" w:sz="4" w:space="0" w:color="000000"/>
              <w:left w:val="single" w:sz="4" w:space="0" w:color="000000"/>
              <w:bottom w:val="single" w:sz="4" w:space="0" w:color="000000"/>
            </w:tcBorders>
            <w:shd w:val="clear" w:color="auto" w:fill="auto"/>
            <w:vAlign w:val="center"/>
          </w:tcPr>
          <w:p w14:paraId="1AFFF3FA"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4000455251        Place of issue: Quang Nam Province Authority for Planning and Investment</w:t>
            </w:r>
          </w:p>
        </w:tc>
        <w:tc>
          <w:tcPr>
            <w:tcW w:w="1398" w:type="dxa"/>
            <w:tcBorders>
              <w:top w:val="single" w:sz="4" w:space="0" w:color="000000"/>
              <w:left w:val="single" w:sz="4" w:space="0" w:color="000000"/>
              <w:bottom w:val="single" w:sz="4" w:space="0" w:color="000000"/>
            </w:tcBorders>
            <w:shd w:val="clear" w:color="auto" w:fill="auto"/>
            <w:vAlign w:val="center"/>
          </w:tcPr>
          <w:p w14:paraId="683F8107"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Group 9, Thanh My 2 Village, Thanh My Town, Nam Giang District, </w:t>
            </w:r>
            <w:proofErr w:type="spellStart"/>
            <w:r>
              <w:rPr>
                <w:rFonts w:ascii="Arial" w:hAnsi="Arial"/>
                <w:color w:val="010000"/>
                <w:sz w:val="20"/>
              </w:rPr>
              <w:t>Quang</w:t>
            </w:r>
            <w:proofErr w:type="spellEnd"/>
            <w:r>
              <w:rPr>
                <w:rFonts w:ascii="Arial" w:hAnsi="Arial"/>
                <w:color w:val="010000"/>
                <w:sz w:val="20"/>
              </w:rPr>
              <w:t xml:space="preserve"> Nam </w:t>
            </w:r>
            <w:r>
              <w:rPr>
                <w:rFonts w:ascii="Arial" w:hAnsi="Arial"/>
                <w:color w:val="010000"/>
                <w:sz w:val="20"/>
              </w:rPr>
              <w:lastRenderedPageBreak/>
              <w:t>Province</w:t>
            </w:r>
          </w:p>
        </w:tc>
        <w:tc>
          <w:tcPr>
            <w:tcW w:w="1698" w:type="dxa"/>
            <w:tcBorders>
              <w:top w:val="single" w:sz="4" w:space="0" w:color="000000"/>
              <w:left w:val="single" w:sz="4" w:space="0" w:color="000000"/>
              <w:bottom w:val="single" w:sz="4" w:space="0" w:color="000000"/>
            </w:tcBorders>
            <w:shd w:val="clear" w:color="auto" w:fill="auto"/>
            <w:vAlign w:val="center"/>
          </w:tcPr>
          <w:p w14:paraId="6745E71F"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Vietnam Electric Cable Corporation (CADIVI)</w:t>
            </w:r>
          </w:p>
        </w:tc>
        <w:tc>
          <w:tcPr>
            <w:tcW w:w="760" w:type="dxa"/>
            <w:tcBorders>
              <w:top w:val="single" w:sz="4" w:space="0" w:color="000000"/>
              <w:left w:val="single" w:sz="4" w:space="0" w:color="000000"/>
              <w:bottom w:val="single" w:sz="4" w:space="0" w:color="000000"/>
            </w:tcBorders>
            <w:shd w:val="clear" w:color="auto" w:fill="auto"/>
            <w:vAlign w:val="center"/>
          </w:tcPr>
          <w:p w14:paraId="7FC07A95" w14:textId="77777777" w:rsidR="00DC62A2" w:rsidRDefault="00DC62A2" w:rsidP="00716953">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 2023</w:t>
            </w:r>
          </w:p>
        </w:tc>
        <w:tc>
          <w:tcPr>
            <w:tcW w:w="4190" w:type="dxa"/>
            <w:gridSpan w:val="2"/>
            <w:tcBorders>
              <w:top w:val="single" w:sz="4" w:space="0" w:color="000000"/>
              <w:left w:val="single" w:sz="4" w:space="0" w:color="000000"/>
              <w:bottom w:val="single" w:sz="4" w:space="0" w:color="000000"/>
            </w:tcBorders>
            <w:shd w:val="clear" w:color="auto" w:fill="auto"/>
            <w:vAlign w:val="center"/>
          </w:tcPr>
          <w:p w14:paraId="162B9CAB" w14:textId="77777777" w:rsidR="00DC62A2" w:rsidRDefault="00DC62A2" w:rsidP="00716953">
            <w:pPr>
              <w:pBdr>
                <w:top w:val="nil"/>
                <w:left w:val="nil"/>
                <w:bottom w:val="nil"/>
                <w:right w:val="nil"/>
                <w:between w:val="nil"/>
              </w:pBdr>
              <w:tabs>
                <w:tab w:val="left" w:pos="360"/>
                <w:tab w:val="left" w:pos="450"/>
                <w:tab w:val="left" w:pos="2705"/>
              </w:tabs>
              <w:spacing w:after="120" w:line="360" w:lineRule="auto"/>
              <w:rPr>
                <w:rFonts w:ascii="Arial" w:eastAsia="Arial" w:hAnsi="Arial" w:cs="Arial"/>
                <w:color w:val="010000"/>
                <w:sz w:val="20"/>
                <w:szCs w:val="20"/>
              </w:rPr>
            </w:pPr>
            <w:r>
              <w:rPr>
                <w:rFonts w:ascii="Arial" w:hAnsi="Arial"/>
                <w:color w:val="010000"/>
                <w:sz w:val="20"/>
              </w:rPr>
              <w:t>CADIVI provided goods and finished products VND 3,910,149,721</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0D63" w14:textId="77777777" w:rsidR="00DC62A2" w:rsidRDefault="00DC62A2" w:rsidP="00716953">
            <w:pPr>
              <w:tabs>
                <w:tab w:val="left" w:pos="360"/>
                <w:tab w:val="left" w:pos="450"/>
              </w:tabs>
              <w:spacing w:after="120" w:line="360" w:lineRule="auto"/>
              <w:rPr>
                <w:rFonts w:ascii="Arial" w:eastAsia="Arial" w:hAnsi="Arial" w:cs="Arial"/>
                <w:color w:val="010000"/>
                <w:sz w:val="20"/>
                <w:szCs w:val="20"/>
              </w:rPr>
            </w:pPr>
          </w:p>
        </w:tc>
      </w:tr>
    </w:tbl>
    <w:p w14:paraId="2B419BB8" w14:textId="41C9CE2A" w:rsidR="00FF2375" w:rsidRPr="00DC62A2" w:rsidRDefault="00DC62A2" w:rsidP="003F2FBF">
      <w:pPr>
        <w:numPr>
          <w:ilvl w:val="0"/>
          <w:numId w:val="10"/>
        </w:numPr>
        <w:pBdr>
          <w:top w:val="nil"/>
          <w:left w:val="nil"/>
          <w:bottom w:val="nil"/>
          <w:right w:val="nil"/>
          <w:between w:val="nil"/>
        </w:pBdr>
        <w:tabs>
          <w:tab w:val="left" w:pos="360"/>
          <w:tab w:val="left" w:pos="450"/>
          <w:tab w:val="left" w:pos="738"/>
        </w:tabs>
        <w:spacing w:after="120" w:line="360" w:lineRule="auto"/>
        <w:rPr>
          <w:color w:val="010000"/>
          <w:sz w:val="20"/>
          <w:szCs w:val="20"/>
        </w:rPr>
      </w:pPr>
      <w:r>
        <w:rPr>
          <w:rFonts w:ascii="Arial" w:hAnsi="Arial"/>
          <w:color w:val="010000"/>
          <w:sz w:val="20"/>
        </w:rPr>
        <w:lastRenderedPageBreak/>
        <w:t>Transactions between the Company and other entities</w:t>
      </w:r>
    </w:p>
    <w:p w14:paraId="7BCB6F9D" w14:textId="57CB4911" w:rsidR="00DC62A2" w:rsidRPr="007C47A2" w:rsidRDefault="00DC62A2" w:rsidP="00DC62A2">
      <w:pPr>
        <w:pStyle w:val="ListParagraph"/>
        <w:numPr>
          <w:ilvl w:val="1"/>
          <w:numId w:val="18"/>
        </w:numPr>
        <w:pBdr>
          <w:top w:val="nil"/>
          <w:left w:val="nil"/>
          <w:bottom w:val="nil"/>
          <w:right w:val="nil"/>
          <w:between w:val="nil"/>
        </w:pBdr>
        <w:tabs>
          <w:tab w:val="left" w:pos="360"/>
          <w:tab w:val="left" w:pos="450"/>
          <w:tab w:val="left" w:pos="759"/>
        </w:tabs>
        <w:spacing w:after="120" w:line="360" w:lineRule="auto"/>
        <w:rPr>
          <w:color w:val="010000"/>
          <w:sz w:val="20"/>
          <w:szCs w:val="20"/>
        </w:rPr>
      </w:pPr>
      <w:r w:rsidRPr="00DC62A2">
        <w:rPr>
          <w:rFonts w:ascii="Arial" w:hAnsi="Arial"/>
          <w:color w:val="010000"/>
          <w:sz w:val="20"/>
        </w:rPr>
        <w:t>Transactions between the Company and the Company where members of the Board of Directors, members of the Supervisory Board, Manager (General Manager) and other managers are members of the Board of Directors, the Executive Manager (General Manager) for the past three (03) years (as at the time of reporting):</w:t>
      </w:r>
    </w:p>
    <w:tbl>
      <w:tblPr>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1979"/>
        <w:gridCol w:w="2790"/>
        <w:gridCol w:w="8644"/>
      </w:tblGrid>
      <w:tr w:rsidR="00DC62A2" w14:paraId="6F9010F8" w14:textId="77777777" w:rsidTr="007C47A2">
        <w:tc>
          <w:tcPr>
            <w:tcW w:w="536" w:type="dxa"/>
            <w:shd w:val="clear" w:color="auto" w:fill="auto"/>
            <w:vAlign w:val="center"/>
          </w:tcPr>
          <w:p w14:paraId="4685CC8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w:t>
            </w:r>
          </w:p>
        </w:tc>
        <w:tc>
          <w:tcPr>
            <w:tcW w:w="1979" w:type="dxa"/>
            <w:shd w:val="clear" w:color="auto" w:fill="auto"/>
            <w:vAlign w:val="center"/>
          </w:tcPr>
          <w:p w14:paraId="16041F80" w14:textId="69401F2C" w:rsidR="00DC62A2" w:rsidRDefault="007C47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Company name</w:t>
            </w:r>
          </w:p>
        </w:tc>
        <w:tc>
          <w:tcPr>
            <w:tcW w:w="2790" w:type="dxa"/>
            <w:shd w:val="clear" w:color="auto" w:fill="auto"/>
            <w:vAlign w:val="center"/>
          </w:tcPr>
          <w:p w14:paraId="37393DC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Relations with the Company</w:t>
            </w:r>
          </w:p>
        </w:tc>
        <w:tc>
          <w:tcPr>
            <w:tcW w:w="8644" w:type="dxa"/>
            <w:shd w:val="clear" w:color="auto" w:fill="auto"/>
            <w:vAlign w:val="center"/>
          </w:tcPr>
          <w:p w14:paraId="2A03D1B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Transaction content</w:t>
            </w:r>
          </w:p>
        </w:tc>
      </w:tr>
      <w:tr w:rsidR="00DC62A2" w14:paraId="7B3EBADB" w14:textId="77777777" w:rsidTr="007C47A2">
        <w:tc>
          <w:tcPr>
            <w:tcW w:w="536" w:type="dxa"/>
            <w:shd w:val="clear" w:color="auto" w:fill="auto"/>
            <w:vAlign w:val="center"/>
          </w:tcPr>
          <w:p w14:paraId="04E7F79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1979" w:type="dxa"/>
            <w:shd w:val="clear" w:color="auto" w:fill="auto"/>
            <w:vAlign w:val="center"/>
          </w:tcPr>
          <w:p w14:paraId="52128C0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Group JSC</w:t>
            </w:r>
          </w:p>
        </w:tc>
        <w:tc>
          <w:tcPr>
            <w:tcW w:w="2790" w:type="dxa"/>
            <w:shd w:val="clear" w:color="auto" w:fill="auto"/>
            <w:vAlign w:val="center"/>
          </w:tcPr>
          <w:p w14:paraId="2C922A5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Holding company - Organization related to the Chair of the Board of Directors and members of the Board of Directors of the company</w:t>
            </w:r>
          </w:p>
        </w:tc>
        <w:tc>
          <w:tcPr>
            <w:tcW w:w="8644" w:type="dxa"/>
            <w:shd w:val="clear" w:color="auto" w:fill="auto"/>
            <w:vAlign w:val="center"/>
          </w:tcPr>
          <w:p w14:paraId="7E6FA1A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sold supplies, goods, tools, provides services, and lent capital;</w:t>
            </w:r>
          </w:p>
          <w:p w14:paraId="1B9A41A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purchased materials and made a deposit and received deposit interest for purchasing materials from GELEX;</w:t>
            </w:r>
          </w:p>
          <w:p w14:paraId="07D5EC1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received contributed capital from GELEX;</w:t>
            </w:r>
          </w:p>
          <w:p w14:paraId="34CF770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received capital transfer from GELEX;</w:t>
            </w:r>
          </w:p>
          <w:p w14:paraId="1615989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provided services to GELEX;</w:t>
            </w:r>
          </w:p>
          <w:p w14:paraId="558AAA6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paid dividends to GELEX;</w:t>
            </w:r>
          </w:p>
          <w:p w14:paraId="43B8D07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lent and received interest from GELEX ELECTRIC;</w:t>
            </w:r>
          </w:p>
          <w:p w14:paraId="2422604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lent and received interest from GELEX;</w:t>
            </w:r>
          </w:p>
          <w:p w14:paraId="55D3CDE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guaranteed ELECTRIC's loan and credit limit;</w:t>
            </w:r>
          </w:p>
          <w:p w14:paraId="398F999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ELECTRIC pledged shares and mortgaged assets to secure GELEX's obligations;</w:t>
            </w:r>
          </w:p>
          <w:p w14:paraId="550350C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GELEX ELECTRIC </w:t>
            </w:r>
            <w:proofErr w:type="spellStart"/>
            <w:r>
              <w:rPr>
                <w:rFonts w:ascii="Arial" w:hAnsi="Arial"/>
                <w:color w:val="010000"/>
                <w:sz w:val="20"/>
              </w:rPr>
              <w:t>transfered</w:t>
            </w:r>
            <w:proofErr w:type="spellEnd"/>
            <w:r>
              <w:rPr>
                <w:rFonts w:ascii="Arial" w:hAnsi="Arial"/>
                <w:color w:val="010000"/>
                <w:sz w:val="20"/>
              </w:rPr>
              <w:t xml:space="preserve"> contributed capital to GELEX.</w:t>
            </w:r>
          </w:p>
        </w:tc>
      </w:tr>
      <w:tr w:rsidR="00DC62A2" w14:paraId="45E17A1E" w14:textId="77777777" w:rsidTr="007C47A2">
        <w:tc>
          <w:tcPr>
            <w:tcW w:w="536" w:type="dxa"/>
            <w:shd w:val="clear" w:color="auto" w:fill="auto"/>
            <w:vAlign w:val="center"/>
          </w:tcPr>
          <w:p w14:paraId="3093583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2</w:t>
            </w:r>
          </w:p>
        </w:tc>
        <w:tc>
          <w:tcPr>
            <w:tcW w:w="1979" w:type="dxa"/>
            <w:shd w:val="clear" w:color="auto" w:fill="auto"/>
            <w:vAlign w:val="center"/>
          </w:tcPr>
          <w:p w14:paraId="1FAC558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Infrastructure Joint Stock Company</w:t>
            </w:r>
          </w:p>
        </w:tc>
        <w:tc>
          <w:tcPr>
            <w:tcW w:w="2790" w:type="dxa"/>
            <w:shd w:val="clear" w:color="auto" w:fill="auto"/>
            <w:vAlign w:val="center"/>
          </w:tcPr>
          <w:p w14:paraId="315904B0"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Under the same Group - Organization related to member of the Board of Directors</w:t>
            </w:r>
          </w:p>
        </w:tc>
        <w:tc>
          <w:tcPr>
            <w:tcW w:w="8644" w:type="dxa"/>
            <w:shd w:val="clear" w:color="auto" w:fill="auto"/>
            <w:vAlign w:val="center"/>
          </w:tcPr>
          <w:p w14:paraId="3F15B11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provided services for GELEX Infrastructure;</w:t>
            </w:r>
          </w:p>
          <w:p w14:paraId="3E36F74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contributed capital and received capital transfer from GELEX Infrastructure.</w:t>
            </w:r>
          </w:p>
          <w:p w14:paraId="5DB91C4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GELEX Infrastructure </w:t>
            </w:r>
            <w:proofErr w:type="spellStart"/>
            <w:r>
              <w:rPr>
                <w:rFonts w:ascii="Arial" w:hAnsi="Arial"/>
                <w:color w:val="010000"/>
                <w:sz w:val="20"/>
              </w:rPr>
              <w:t>pledgesd</w:t>
            </w:r>
            <w:proofErr w:type="spellEnd"/>
            <w:r>
              <w:rPr>
                <w:rFonts w:ascii="Arial" w:hAnsi="Arial"/>
                <w:color w:val="010000"/>
                <w:sz w:val="20"/>
              </w:rPr>
              <w:t xml:space="preserve"> shares and mortgaged assets to secure GELEX ELECTRIC's obligations.</w:t>
            </w:r>
          </w:p>
          <w:p w14:paraId="217FE16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Infrastructure deposited and received investment transfer from GELEX ELECTRIC</w:t>
            </w:r>
          </w:p>
          <w:p w14:paraId="41F7436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Infrastructure received investment transfer from GELEX ELECTRIC</w:t>
            </w:r>
          </w:p>
        </w:tc>
      </w:tr>
      <w:tr w:rsidR="00DC62A2" w14:paraId="73194012" w14:textId="77777777" w:rsidTr="007C47A2">
        <w:tc>
          <w:tcPr>
            <w:tcW w:w="536" w:type="dxa"/>
            <w:shd w:val="clear" w:color="auto" w:fill="auto"/>
            <w:vAlign w:val="center"/>
          </w:tcPr>
          <w:p w14:paraId="7616B77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3</w:t>
            </w:r>
          </w:p>
        </w:tc>
        <w:tc>
          <w:tcPr>
            <w:tcW w:w="1979" w:type="dxa"/>
            <w:shd w:val="clear" w:color="auto" w:fill="auto"/>
            <w:vAlign w:val="center"/>
          </w:tcPr>
          <w:p w14:paraId="6089905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Vietnam Electric Cable Corporation (CADIVI)</w:t>
            </w:r>
          </w:p>
        </w:tc>
        <w:tc>
          <w:tcPr>
            <w:tcW w:w="2790" w:type="dxa"/>
            <w:shd w:val="clear" w:color="auto" w:fill="auto"/>
            <w:vAlign w:val="center"/>
          </w:tcPr>
          <w:p w14:paraId="187375A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 - Organization related to the Chair of the Board of Directors, members of the Board of Directors, Head of the Supervisory Board, Chief Accountant of the Company</w:t>
            </w:r>
          </w:p>
        </w:tc>
        <w:tc>
          <w:tcPr>
            <w:tcW w:w="8644" w:type="dxa"/>
            <w:shd w:val="clear" w:color="auto" w:fill="auto"/>
            <w:vAlign w:val="center"/>
          </w:tcPr>
          <w:p w14:paraId="20767BC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purchased and sold goods and services with CADIVI;</w:t>
            </w:r>
          </w:p>
          <w:p w14:paraId="7C76C2B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provided services for CADIVI GELEX ELECTRIC, received dividends from CADIVI. ELECTRIC collected and paid for CADIVI</w:t>
            </w:r>
          </w:p>
        </w:tc>
      </w:tr>
      <w:tr w:rsidR="00DC62A2" w14:paraId="6322A182" w14:textId="77777777" w:rsidTr="007C47A2">
        <w:tc>
          <w:tcPr>
            <w:tcW w:w="536" w:type="dxa"/>
            <w:shd w:val="clear" w:color="auto" w:fill="auto"/>
            <w:vAlign w:val="center"/>
          </w:tcPr>
          <w:p w14:paraId="2ABBDEF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4</w:t>
            </w:r>
          </w:p>
        </w:tc>
        <w:tc>
          <w:tcPr>
            <w:tcW w:w="1979" w:type="dxa"/>
            <w:shd w:val="clear" w:color="auto" w:fill="auto"/>
            <w:vAlign w:val="center"/>
          </w:tcPr>
          <w:p w14:paraId="046556E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Electronical Equipment Joint Stock Company (THIBIDI)</w:t>
            </w:r>
          </w:p>
        </w:tc>
        <w:tc>
          <w:tcPr>
            <w:tcW w:w="2790" w:type="dxa"/>
            <w:shd w:val="clear" w:color="auto" w:fill="auto"/>
            <w:vAlign w:val="center"/>
          </w:tcPr>
          <w:p w14:paraId="3EC416C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 - Organization related to members of the Board of Directors, the General Manager, the Head of the Supervisory Board, the Chief Accountant of the Company</w:t>
            </w:r>
          </w:p>
        </w:tc>
        <w:tc>
          <w:tcPr>
            <w:tcW w:w="8644" w:type="dxa"/>
            <w:shd w:val="clear" w:color="auto" w:fill="auto"/>
            <w:vAlign w:val="center"/>
          </w:tcPr>
          <w:p w14:paraId="03AB1DA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purchased and sold goods with THIBIDI GELEX ELECTRIC, provided services for THIBIDI; GELEX ELECTRIC received dividends from THIBIDI;</w:t>
            </w:r>
          </w:p>
          <w:p w14:paraId="569E249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lent and received loan interest;</w:t>
            </w:r>
          </w:p>
          <w:p w14:paraId="0BEF0EF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accepted deposits to buy materials and paid interest on deposits to buy materials for THIBIDI;</w:t>
            </w:r>
          </w:p>
          <w:p w14:paraId="6D1E36E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borrowed and paid interest to THIBIDI;</w:t>
            </w:r>
          </w:p>
          <w:p w14:paraId="3B2E257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ELECTRIC pledged shares and mortgaged assets to secure THIBIDI's obligations.</w:t>
            </w:r>
          </w:p>
          <w:p w14:paraId="745F704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ELECTRIC collected and paid for THIBIDI</w:t>
            </w:r>
          </w:p>
          <w:p w14:paraId="0C63939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issued letters of guarantee for loans and credit limits at THIBIDI</w:t>
            </w:r>
          </w:p>
        </w:tc>
      </w:tr>
      <w:tr w:rsidR="00DC62A2" w14:paraId="63CDF9A4" w14:textId="77777777" w:rsidTr="007C47A2">
        <w:tc>
          <w:tcPr>
            <w:tcW w:w="536" w:type="dxa"/>
            <w:shd w:val="clear" w:color="auto" w:fill="auto"/>
            <w:vAlign w:val="center"/>
          </w:tcPr>
          <w:p w14:paraId="429AF04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5</w:t>
            </w:r>
          </w:p>
        </w:tc>
        <w:tc>
          <w:tcPr>
            <w:tcW w:w="1979" w:type="dxa"/>
            <w:shd w:val="clear" w:color="auto" w:fill="auto"/>
            <w:vAlign w:val="center"/>
          </w:tcPr>
          <w:p w14:paraId="4D0013B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Hanoi Electromechanical Manufacturing Joint Stock Company</w:t>
            </w:r>
          </w:p>
        </w:tc>
        <w:tc>
          <w:tcPr>
            <w:tcW w:w="2790" w:type="dxa"/>
            <w:shd w:val="clear" w:color="auto" w:fill="auto"/>
            <w:vAlign w:val="center"/>
          </w:tcPr>
          <w:p w14:paraId="1701BB2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 - Organization related to the General Manager, the Deputy General Manager, members of the Board of Directors of the Company</w:t>
            </w:r>
          </w:p>
        </w:tc>
        <w:tc>
          <w:tcPr>
            <w:tcW w:w="8644" w:type="dxa"/>
            <w:shd w:val="clear" w:color="auto" w:fill="auto"/>
            <w:vAlign w:val="center"/>
          </w:tcPr>
          <w:p w14:paraId="3875DFA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purchased and sold goods and services with HEM;</w:t>
            </w:r>
          </w:p>
          <w:p w14:paraId="1D11AF4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received dividends from HEM;</w:t>
            </w:r>
          </w:p>
          <w:p w14:paraId="4A7E3E0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borrowed capital and paid interest to HEM;</w:t>
            </w:r>
          </w:p>
          <w:p w14:paraId="681EDA2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issued letters of guarantee for loans and credit limits at HEM.</w:t>
            </w:r>
          </w:p>
          <w:p w14:paraId="02A3DFD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ELECTRIC collected and disbursed on behalf of HEM</w:t>
            </w:r>
          </w:p>
        </w:tc>
      </w:tr>
      <w:tr w:rsidR="00DC62A2" w14:paraId="17E871C4" w14:textId="77777777" w:rsidTr="007C47A2">
        <w:tc>
          <w:tcPr>
            <w:tcW w:w="536" w:type="dxa"/>
            <w:shd w:val="clear" w:color="auto" w:fill="auto"/>
            <w:vAlign w:val="center"/>
          </w:tcPr>
          <w:p w14:paraId="6FEEE29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6</w:t>
            </w:r>
          </w:p>
        </w:tc>
        <w:tc>
          <w:tcPr>
            <w:tcW w:w="1979" w:type="dxa"/>
            <w:shd w:val="clear" w:color="auto" w:fill="auto"/>
            <w:vAlign w:val="center"/>
          </w:tcPr>
          <w:p w14:paraId="3A76CB4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EMIC Electrical Measuring Instrument Joint Stock Company</w:t>
            </w:r>
          </w:p>
        </w:tc>
        <w:tc>
          <w:tcPr>
            <w:tcW w:w="2790" w:type="dxa"/>
            <w:shd w:val="clear" w:color="auto" w:fill="auto"/>
            <w:vAlign w:val="center"/>
          </w:tcPr>
          <w:p w14:paraId="7A619E0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Subsidiary - Organization related to members of the Board of Directors and General Manager of the </w:t>
            </w:r>
            <w:r>
              <w:rPr>
                <w:rFonts w:ascii="Arial" w:hAnsi="Arial"/>
                <w:color w:val="010000"/>
                <w:sz w:val="20"/>
              </w:rPr>
              <w:lastRenderedPageBreak/>
              <w:t>Company</w:t>
            </w:r>
          </w:p>
        </w:tc>
        <w:tc>
          <w:tcPr>
            <w:tcW w:w="8644" w:type="dxa"/>
            <w:shd w:val="clear" w:color="auto" w:fill="auto"/>
            <w:vAlign w:val="center"/>
          </w:tcPr>
          <w:p w14:paraId="0DF8BC6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GELEX ELECTRIC purchased/sold goods, services, and finished products with EMIC;</w:t>
            </w:r>
          </w:p>
          <w:p w14:paraId="1A607C15"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received dividends from EMIC;</w:t>
            </w:r>
          </w:p>
          <w:p w14:paraId="0285021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issued letters of guarantee for loans and credit limits at EMIC.</w:t>
            </w:r>
          </w:p>
          <w:p w14:paraId="43AE7C6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GELEX ELECTRIC borrowed capital and paid interest to EMIC ELECTRIC collected and </w:t>
            </w:r>
            <w:r>
              <w:rPr>
                <w:rFonts w:ascii="Arial" w:hAnsi="Arial"/>
                <w:color w:val="010000"/>
                <w:sz w:val="20"/>
              </w:rPr>
              <w:lastRenderedPageBreak/>
              <w:t>disbursed on behalf of EMIC</w:t>
            </w:r>
          </w:p>
        </w:tc>
      </w:tr>
      <w:tr w:rsidR="00DC62A2" w14:paraId="0811F1EC" w14:textId="77777777" w:rsidTr="007C47A2">
        <w:tc>
          <w:tcPr>
            <w:tcW w:w="536" w:type="dxa"/>
            <w:shd w:val="clear" w:color="auto" w:fill="auto"/>
            <w:vAlign w:val="center"/>
          </w:tcPr>
          <w:p w14:paraId="4B61229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lastRenderedPageBreak/>
              <w:t>7</w:t>
            </w:r>
          </w:p>
        </w:tc>
        <w:tc>
          <w:tcPr>
            <w:tcW w:w="1979" w:type="dxa"/>
            <w:shd w:val="clear" w:color="auto" w:fill="auto"/>
            <w:vAlign w:val="center"/>
          </w:tcPr>
          <w:p w14:paraId="687942D6"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CFT Vina Copper Co., Ltd.</w:t>
            </w:r>
          </w:p>
        </w:tc>
        <w:tc>
          <w:tcPr>
            <w:tcW w:w="2790" w:type="dxa"/>
            <w:shd w:val="clear" w:color="auto" w:fill="auto"/>
            <w:vAlign w:val="center"/>
          </w:tcPr>
          <w:p w14:paraId="0F06043B"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 - Organization related to the Deputy General Manager of the Company</w:t>
            </w:r>
          </w:p>
        </w:tc>
        <w:tc>
          <w:tcPr>
            <w:tcW w:w="8644" w:type="dxa"/>
            <w:shd w:val="clear" w:color="auto" w:fill="auto"/>
            <w:vAlign w:val="center"/>
          </w:tcPr>
          <w:p w14:paraId="74DD01E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sold goods to CFT;</w:t>
            </w:r>
          </w:p>
          <w:p w14:paraId="5D9EFD2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contributed capital to increase charter capital at CFT, GELEX ELECTRIC received interest on deferred payment from CFT;</w:t>
            </w:r>
          </w:p>
          <w:p w14:paraId="37624298"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lent and received interest from CFT.</w:t>
            </w:r>
          </w:p>
          <w:p w14:paraId="4FA1860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 xml:space="preserve">GELEX ELECTRIC </w:t>
            </w:r>
            <w:proofErr w:type="spellStart"/>
            <w:r>
              <w:rPr>
                <w:rFonts w:ascii="Arial" w:hAnsi="Arial"/>
                <w:color w:val="010000"/>
                <w:sz w:val="20"/>
              </w:rPr>
              <w:t>collectd</w:t>
            </w:r>
            <w:proofErr w:type="spellEnd"/>
            <w:r>
              <w:rPr>
                <w:rFonts w:ascii="Arial" w:hAnsi="Arial"/>
                <w:color w:val="010000"/>
                <w:sz w:val="20"/>
              </w:rPr>
              <w:t xml:space="preserve"> and disbursed SAP project costs for CFT</w:t>
            </w:r>
          </w:p>
          <w:p w14:paraId="029EA47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received profits from CFT</w:t>
            </w:r>
          </w:p>
          <w:p w14:paraId="1B182361"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issued letters of guarantee for credit limits at CFT.</w:t>
            </w:r>
          </w:p>
        </w:tc>
      </w:tr>
      <w:tr w:rsidR="00DC62A2" w14:paraId="49CE35FC" w14:textId="77777777" w:rsidTr="007C47A2">
        <w:tc>
          <w:tcPr>
            <w:tcW w:w="536" w:type="dxa"/>
            <w:shd w:val="clear" w:color="auto" w:fill="auto"/>
            <w:vAlign w:val="center"/>
          </w:tcPr>
          <w:p w14:paraId="337A9F4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8</w:t>
            </w:r>
          </w:p>
        </w:tc>
        <w:tc>
          <w:tcPr>
            <w:tcW w:w="1979" w:type="dxa"/>
            <w:shd w:val="clear" w:color="auto" w:fill="auto"/>
            <w:vAlign w:val="center"/>
          </w:tcPr>
          <w:p w14:paraId="023C8D7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Power Generation Company Limited (</w:t>
            </w:r>
            <w:proofErr w:type="spellStart"/>
            <w:r>
              <w:rPr>
                <w:rFonts w:ascii="Arial" w:hAnsi="Arial"/>
                <w:color w:val="010000"/>
                <w:sz w:val="20"/>
              </w:rPr>
              <w:t>Gelex</w:t>
            </w:r>
            <w:proofErr w:type="spellEnd"/>
            <w:r>
              <w:rPr>
                <w:rFonts w:ascii="Arial" w:hAnsi="Arial"/>
                <w:color w:val="010000"/>
                <w:sz w:val="20"/>
              </w:rPr>
              <w:t xml:space="preserve"> Power Generation)</w:t>
            </w:r>
          </w:p>
        </w:tc>
        <w:tc>
          <w:tcPr>
            <w:tcW w:w="2790" w:type="dxa"/>
            <w:shd w:val="clear" w:color="auto" w:fill="auto"/>
            <w:vAlign w:val="center"/>
          </w:tcPr>
          <w:p w14:paraId="680C6DB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 - Organization related to the Deputy General Manager of the Company</w:t>
            </w:r>
          </w:p>
        </w:tc>
        <w:tc>
          <w:tcPr>
            <w:tcW w:w="8644" w:type="dxa"/>
            <w:shd w:val="clear" w:color="auto" w:fill="auto"/>
            <w:vAlign w:val="center"/>
          </w:tcPr>
          <w:p w14:paraId="3FDAE57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borrowed capital and paid interest for GELEX Power Generation.</w:t>
            </w:r>
          </w:p>
          <w:p w14:paraId="4BA310F4"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received profits from GELEX Electricity Generation</w:t>
            </w:r>
          </w:p>
        </w:tc>
      </w:tr>
      <w:tr w:rsidR="00DC62A2" w14:paraId="64BA671C" w14:textId="77777777" w:rsidTr="007C47A2">
        <w:tc>
          <w:tcPr>
            <w:tcW w:w="536" w:type="dxa"/>
            <w:shd w:val="clear" w:color="auto" w:fill="auto"/>
            <w:vAlign w:val="center"/>
          </w:tcPr>
          <w:p w14:paraId="06F9DA1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9</w:t>
            </w:r>
          </w:p>
        </w:tc>
        <w:tc>
          <w:tcPr>
            <w:tcW w:w="1979" w:type="dxa"/>
            <w:shd w:val="clear" w:color="auto" w:fill="auto"/>
            <w:vAlign w:val="center"/>
          </w:tcPr>
          <w:p w14:paraId="3A317502"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MEE Power Transformer Manufacturing Joint Stock Company (MEE)</w:t>
            </w:r>
          </w:p>
        </w:tc>
        <w:tc>
          <w:tcPr>
            <w:tcW w:w="2790" w:type="dxa"/>
            <w:shd w:val="clear" w:color="auto" w:fill="auto"/>
            <w:vAlign w:val="center"/>
          </w:tcPr>
          <w:p w14:paraId="1662ABD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Subsidiary - Organization related to the Deputy General Manager of the Company</w:t>
            </w:r>
          </w:p>
        </w:tc>
        <w:tc>
          <w:tcPr>
            <w:tcW w:w="8644" w:type="dxa"/>
            <w:shd w:val="clear" w:color="auto" w:fill="auto"/>
            <w:vAlign w:val="center"/>
          </w:tcPr>
          <w:p w14:paraId="62670FF9"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sold goods to MEE;</w:t>
            </w:r>
          </w:p>
          <w:p w14:paraId="26DCBE7E"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contributed capital to MEE</w:t>
            </w:r>
          </w:p>
          <w:p w14:paraId="7D84A4FD"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GELEX ELECTRIC issued letters of guarantee for credit limits at MEE.</w:t>
            </w:r>
          </w:p>
        </w:tc>
      </w:tr>
    </w:tbl>
    <w:p w14:paraId="5E1277E9" w14:textId="77777777" w:rsidR="00DC62A2" w:rsidRDefault="00DC62A2" w:rsidP="00DC62A2">
      <w:pPr>
        <w:pStyle w:val="ListParagraph"/>
        <w:numPr>
          <w:ilvl w:val="1"/>
          <w:numId w:val="18"/>
        </w:numPr>
        <w:pBdr>
          <w:top w:val="nil"/>
          <w:left w:val="nil"/>
          <w:bottom w:val="nil"/>
          <w:right w:val="nil"/>
          <w:between w:val="nil"/>
        </w:pBdr>
        <w:tabs>
          <w:tab w:val="left" w:pos="360"/>
          <w:tab w:val="left" w:pos="450"/>
          <w:tab w:val="left" w:pos="759"/>
        </w:tabs>
        <w:spacing w:after="120" w:line="360" w:lineRule="auto"/>
        <w:rPr>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tbl>
      <w:tblPr>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
        <w:gridCol w:w="3053"/>
        <w:gridCol w:w="4130"/>
        <w:gridCol w:w="5998"/>
      </w:tblGrid>
      <w:tr w:rsidR="00DC62A2" w14:paraId="0FAF79BD" w14:textId="77777777" w:rsidTr="00716953">
        <w:tc>
          <w:tcPr>
            <w:tcW w:w="768" w:type="dxa"/>
            <w:shd w:val="clear" w:color="auto" w:fill="auto"/>
            <w:vAlign w:val="center"/>
          </w:tcPr>
          <w:p w14:paraId="058EFE3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No.</w:t>
            </w:r>
          </w:p>
        </w:tc>
        <w:tc>
          <w:tcPr>
            <w:tcW w:w="3053" w:type="dxa"/>
            <w:shd w:val="clear" w:color="auto" w:fill="auto"/>
            <w:vAlign w:val="center"/>
          </w:tcPr>
          <w:p w14:paraId="59BB2BEA"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Company name:</w:t>
            </w:r>
          </w:p>
        </w:tc>
        <w:tc>
          <w:tcPr>
            <w:tcW w:w="4130" w:type="dxa"/>
            <w:shd w:val="clear" w:color="auto" w:fill="auto"/>
            <w:vAlign w:val="center"/>
          </w:tcPr>
          <w:p w14:paraId="7C90A91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Relations with the Company</w:t>
            </w:r>
          </w:p>
        </w:tc>
        <w:tc>
          <w:tcPr>
            <w:tcW w:w="5998" w:type="dxa"/>
            <w:shd w:val="clear" w:color="auto" w:fill="auto"/>
            <w:vAlign w:val="center"/>
          </w:tcPr>
          <w:p w14:paraId="54B3C59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Transaction content</w:t>
            </w:r>
          </w:p>
        </w:tc>
      </w:tr>
      <w:tr w:rsidR="00DC62A2" w14:paraId="17189FC0" w14:textId="77777777" w:rsidTr="00716953">
        <w:tc>
          <w:tcPr>
            <w:tcW w:w="768" w:type="dxa"/>
            <w:shd w:val="clear" w:color="auto" w:fill="auto"/>
            <w:vAlign w:val="center"/>
          </w:tcPr>
          <w:p w14:paraId="59DDF943"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1</w:t>
            </w:r>
          </w:p>
        </w:tc>
        <w:tc>
          <w:tcPr>
            <w:tcW w:w="3053" w:type="dxa"/>
            <w:shd w:val="clear" w:color="auto" w:fill="auto"/>
            <w:vAlign w:val="center"/>
          </w:tcPr>
          <w:p w14:paraId="33B0629F"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VIX Securities Joint Stock Company (VIX)</w:t>
            </w:r>
          </w:p>
        </w:tc>
        <w:tc>
          <w:tcPr>
            <w:tcW w:w="4130" w:type="dxa"/>
            <w:shd w:val="clear" w:color="auto" w:fill="auto"/>
            <w:vAlign w:val="center"/>
          </w:tcPr>
          <w:p w14:paraId="10C43B1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Organization related to affiliated persons of the Chair of the Board of Directors until April 15, 2023</w:t>
            </w:r>
            <w:bookmarkStart w:id="0" w:name="_GoBack"/>
            <w:bookmarkEnd w:id="0"/>
          </w:p>
        </w:tc>
        <w:tc>
          <w:tcPr>
            <w:tcW w:w="5998" w:type="dxa"/>
            <w:shd w:val="clear" w:color="auto" w:fill="auto"/>
            <w:vAlign w:val="center"/>
          </w:tcPr>
          <w:p w14:paraId="531BA637"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VIX provided custody, consulting and other services to GELEX ELECTRIC</w:t>
            </w:r>
          </w:p>
          <w:p w14:paraId="66C4630C" w14:textId="77777777" w:rsidR="00DC62A2" w:rsidRDefault="00DC62A2" w:rsidP="007C47A2">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Pr>
                <w:rFonts w:ascii="Arial" w:hAnsi="Arial"/>
                <w:color w:val="010000"/>
                <w:sz w:val="20"/>
              </w:rPr>
              <w:t>VIX received share transfer from GELEX ELECTRIC</w:t>
            </w:r>
          </w:p>
        </w:tc>
      </w:tr>
    </w:tbl>
    <w:p w14:paraId="75F6E9EF" w14:textId="68AE257B" w:rsidR="00DC62A2" w:rsidRPr="00DC62A2" w:rsidRDefault="00DC62A2" w:rsidP="00DC62A2">
      <w:pPr>
        <w:pStyle w:val="ListParagraph"/>
        <w:numPr>
          <w:ilvl w:val="1"/>
          <w:numId w:val="18"/>
        </w:numPr>
        <w:pBdr>
          <w:top w:val="nil"/>
          <w:left w:val="nil"/>
          <w:bottom w:val="nil"/>
          <w:right w:val="nil"/>
          <w:between w:val="nil"/>
        </w:pBdr>
        <w:tabs>
          <w:tab w:val="left" w:pos="360"/>
          <w:tab w:val="left" w:pos="450"/>
          <w:tab w:val="left" w:pos="759"/>
        </w:tabs>
        <w:spacing w:after="120" w:line="360" w:lineRule="auto"/>
        <w:rPr>
          <w:color w:val="010000"/>
          <w:sz w:val="20"/>
          <w:szCs w:val="20"/>
        </w:rPr>
      </w:pPr>
      <w:r>
        <w:rPr>
          <w:rFonts w:ascii="Arial" w:hAnsi="Arial"/>
          <w:color w:val="010000"/>
          <w:sz w:val="20"/>
        </w:rPr>
        <w:lastRenderedPageBreak/>
        <w:t>Other transactions of the Company (if any) that can bring about material or non-material benefits to members of the Board of Directors, members of the Supervisory Board, and the Manager (General Manager) and other managers. None</w:t>
      </w:r>
    </w:p>
    <w:p w14:paraId="0EFFB4B8" w14:textId="77777777" w:rsidR="00FF2375" w:rsidRDefault="00DC62A2" w:rsidP="003F2FBF">
      <w:pPr>
        <w:numPr>
          <w:ilvl w:val="0"/>
          <w:numId w:val="11"/>
        </w:numPr>
        <w:pBdr>
          <w:top w:val="nil"/>
          <w:left w:val="nil"/>
          <w:bottom w:val="nil"/>
          <w:right w:val="nil"/>
          <w:between w:val="nil"/>
        </w:pBdr>
        <w:tabs>
          <w:tab w:val="left" w:pos="360"/>
          <w:tab w:val="left" w:pos="450"/>
          <w:tab w:val="left" w:pos="1129"/>
        </w:tabs>
        <w:spacing w:after="120" w:line="360" w:lineRule="auto"/>
        <w:rPr>
          <w:color w:val="010000"/>
          <w:sz w:val="20"/>
          <w:szCs w:val="20"/>
        </w:rPr>
      </w:pPr>
      <w:r>
        <w:rPr>
          <w:rFonts w:ascii="Arial" w:hAnsi="Arial"/>
          <w:color w:val="010000"/>
          <w:sz w:val="20"/>
        </w:rPr>
        <w:t>Share transactions of PDMR and affiliated persons of PDMR in 2023</w:t>
      </w:r>
    </w:p>
    <w:p w14:paraId="02C4A647" w14:textId="77777777" w:rsidR="00FF2375" w:rsidRDefault="00DC62A2" w:rsidP="003F2FBF">
      <w:pPr>
        <w:numPr>
          <w:ilvl w:val="0"/>
          <w:numId w:val="12"/>
        </w:numPr>
        <w:pBdr>
          <w:top w:val="nil"/>
          <w:left w:val="nil"/>
          <w:bottom w:val="nil"/>
          <w:right w:val="nil"/>
          <w:between w:val="nil"/>
        </w:pBdr>
        <w:tabs>
          <w:tab w:val="left" w:pos="360"/>
          <w:tab w:val="left" w:pos="450"/>
          <w:tab w:val="left" w:pos="1014"/>
        </w:tabs>
        <w:spacing w:after="120" w:line="360" w:lineRule="auto"/>
        <w:rPr>
          <w:color w:val="010000"/>
          <w:sz w:val="20"/>
          <w:szCs w:val="20"/>
        </w:rPr>
      </w:pPr>
      <w:r>
        <w:rPr>
          <w:rFonts w:ascii="Arial" w:hAnsi="Arial"/>
          <w:color w:val="010000"/>
          <w:sz w:val="20"/>
        </w:rPr>
        <w:t>Transaction of PDMR and affiliated persons related to the Company’s shares: None</w:t>
      </w:r>
    </w:p>
    <w:p w14:paraId="4D2BA472" w14:textId="77777777" w:rsidR="00FF2375" w:rsidRDefault="00DC62A2" w:rsidP="003F2FBF">
      <w:pPr>
        <w:numPr>
          <w:ilvl w:val="0"/>
          <w:numId w:val="11"/>
        </w:numPr>
        <w:pBdr>
          <w:top w:val="nil"/>
          <w:left w:val="nil"/>
          <w:bottom w:val="nil"/>
          <w:right w:val="nil"/>
          <w:between w:val="nil"/>
        </w:pBdr>
        <w:tabs>
          <w:tab w:val="left" w:pos="360"/>
          <w:tab w:val="left" w:pos="450"/>
          <w:tab w:val="left" w:pos="1424"/>
        </w:tabs>
        <w:spacing w:after="120" w:line="360" w:lineRule="auto"/>
        <w:rPr>
          <w:color w:val="010000"/>
          <w:sz w:val="20"/>
          <w:szCs w:val="20"/>
        </w:rPr>
      </w:pPr>
      <w:r>
        <w:rPr>
          <w:rFonts w:ascii="Arial" w:hAnsi="Arial"/>
          <w:color w:val="010000"/>
          <w:sz w:val="20"/>
        </w:rPr>
        <w:t>Other significant issues: None</w:t>
      </w:r>
    </w:p>
    <w:p w14:paraId="7DD7ABBA" w14:textId="6B9E2F62" w:rsidR="00FF2375" w:rsidRDefault="00FF2375" w:rsidP="003F2FBF">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p>
    <w:sectPr w:rsidR="00FF2375">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9D"/>
    <w:multiLevelType w:val="multilevel"/>
    <w:tmpl w:val="5E4615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A932ED"/>
    <w:multiLevelType w:val="multilevel"/>
    <w:tmpl w:val="BB927546"/>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A967F2"/>
    <w:multiLevelType w:val="multilevel"/>
    <w:tmpl w:val="083E9A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0D560F"/>
    <w:multiLevelType w:val="hybridMultilevel"/>
    <w:tmpl w:val="DE0C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84521"/>
    <w:multiLevelType w:val="multilevel"/>
    <w:tmpl w:val="6C5461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183BEE"/>
    <w:multiLevelType w:val="multilevel"/>
    <w:tmpl w:val="B89009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8A7866"/>
    <w:multiLevelType w:val="multilevel"/>
    <w:tmpl w:val="67B61F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6704871"/>
    <w:multiLevelType w:val="multilevel"/>
    <w:tmpl w:val="D69472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D3328AB"/>
    <w:multiLevelType w:val="multilevel"/>
    <w:tmpl w:val="C96E28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4E57458"/>
    <w:multiLevelType w:val="multilevel"/>
    <w:tmpl w:val="29B20B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587B6F"/>
    <w:multiLevelType w:val="multilevel"/>
    <w:tmpl w:val="5FC20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081E00"/>
    <w:multiLevelType w:val="multilevel"/>
    <w:tmpl w:val="4690750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481758"/>
    <w:multiLevelType w:val="multilevel"/>
    <w:tmpl w:val="693C88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0992A83"/>
    <w:multiLevelType w:val="multilevel"/>
    <w:tmpl w:val="500C52E6"/>
    <w:lvl w:ilvl="0">
      <w:start w:val="3"/>
      <w:numFmt w:val="decimal"/>
      <w:lvlText w:val="%1."/>
      <w:lvlJc w:val="left"/>
      <w:pPr>
        <w:ind w:left="360" w:hanging="360"/>
      </w:pPr>
      <w:rPr>
        <w:rFonts w:ascii="Arial" w:hAnsi="Arial" w:hint="default"/>
      </w:rPr>
    </w:lvl>
    <w:lvl w:ilvl="1">
      <w:start w:val="1"/>
      <w:numFmt w:val="decimal"/>
      <w:lvlText w:val="%1.%2."/>
      <w:lvlJc w:val="left"/>
      <w:pPr>
        <w:ind w:left="720" w:hanging="72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800" w:hanging="180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160" w:hanging="2160"/>
      </w:pPr>
      <w:rPr>
        <w:rFonts w:ascii="Arial" w:hAnsi="Arial" w:hint="default"/>
      </w:rPr>
    </w:lvl>
  </w:abstractNum>
  <w:abstractNum w:abstractNumId="14" w15:restartNumberingAfterBreak="0">
    <w:nsid w:val="62011C4A"/>
    <w:multiLevelType w:val="multilevel"/>
    <w:tmpl w:val="D382AE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8AA1EAC"/>
    <w:multiLevelType w:val="multilevel"/>
    <w:tmpl w:val="C46C05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E9E6248"/>
    <w:multiLevelType w:val="multilevel"/>
    <w:tmpl w:val="4984E26E"/>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3543ACA"/>
    <w:multiLevelType w:val="multilevel"/>
    <w:tmpl w:val="170ECB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4"/>
  </w:num>
  <w:num w:numId="4">
    <w:abstractNumId w:val="9"/>
  </w:num>
  <w:num w:numId="5">
    <w:abstractNumId w:val="8"/>
  </w:num>
  <w:num w:numId="6">
    <w:abstractNumId w:val="12"/>
  </w:num>
  <w:num w:numId="7">
    <w:abstractNumId w:val="0"/>
  </w:num>
  <w:num w:numId="8">
    <w:abstractNumId w:val="11"/>
  </w:num>
  <w:num w:numId="9">
    <w:abstractNumId w:val="10"/>
  </w:num>
  <w:num w:numId="10">
    <w:abstractNumId w:val="2"/>
  </w:num>
  <w:num w:numId="11">
    <w:abstractNumId w:val="16"/>
  </w:num>
  <w:num w:numId="12">
    <w:abstractNumId w:val="15"/>
  </w:num>
  <w:num w:numId="13">
    <w:abstractNumId w:val="6"/>
  </w:num>
  <w:num w:numId="14">
    <w:abstractNumId w:val="5"/>
  </w:num>
  <w:num w:numId="15">
    <w:abstractNumId w:val="17"/>
  </w:num>
  <w:num w:numId="16">
    <w:abstractNumId w:val="1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75"/>
    <w:rsid w:val="0008294F"/>
    <w:rsid w:val="003B3510"/>
    <w:rsid w:val="003F2FBF"/>
    <w:rsid w:val="00636FC3"/>
    <w:rsid w:val="00716953"/>
    <w:rsid w:val="007C47A2"/>
    <w:rsid w:val="008F611B"/>
    <w:rsid w:val="009C290B"/>
    <w:rsid w:val="009C77B8"/>
    <w:rsid w:val="00A26EFB"/>
    <w:rsid w:val="00A61BD1"/>
    <w:rsid w:val="00BB3043"/>
    <w:rsid w:val="00DC62A2"/>
    <w:rsid w:val="00DC75BD"/>
    <w:rsid w:val="00E72A59"/>
    <w:rsid w:val="00FF2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2AD7"/>
  <w15:docId w15:val="{AB81942D-FCD4-4B67-9338-DEB0DBA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color w:val="C32B41"/>
      <w:sz w:val="10"/>
      <w:szCs w:val="1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32B41"/>
      <w:sz w:val="13"/>
      <w:szCs w:val="13"/>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C32B41"/>
      <w:sz w:val="9"/>
      <w:szCs w:val="9"/>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32B41"/>
      <w:sz w:val="18"/>
      <w:szCs w:val="18"/>
      <w:u w:val="none"/>
    </w:rPr>
  </w:style>
  <w:style w:type="paragraph" w:styleId="BodyText">
    <w:name w:val="Body Text"/>
    <w:basedOn w:val="Normal"/>
    <w:link w:val="BodyTextChar"/>
    <w:qFormat/>
    <w:pPr>
      <w:spacing w:line="329" w:lineRule="auto"/>
    </w:pPr>
    <w:rPr>
      <w:rFonts w:ascii="Times New Roman" w:eastAsia="Times New Roman" w:hAnsi="Times New Roman" w:cs="Times New Roman"/>
    </w:rPr>
  </w:style>
  <w:style w:type="paragraph" w:customStyle="1" w:styleId="Heading21">
    <w:name w:val="Heading #2"/>
    <w:basedOn w:val="Normal"/>
    <w:link w:val="Heading20"/>
    <w:pPr>
      <w:spacing w:line="269" w:lineRule="auto"/>
      <w:outlineLvl w:val="1"/>
    </w:pPr>
    <w:rPr>
      <w:rFonts w:ascii="Times New Roman" w:eastAsia="Times New Roman" w:hAnsi="Times New Roman" w:cs="Times New Roman"/>
      <w:b/>
      <w:bCs/>
    </w:rPr>
  </w:style>
  <w:style w:type="paragraph" w:customStyle="1" w:styleId="Heading11">
    <w:name w:val="Heading #1"/>
    <w:basedOn w:val="Normal"/>
    <w:link w:val="Heading10"/>
    <w:pPr>
      <w:outlineLvl w:val="0"/>
    </w:pPr>
    <w:rPr>
      <w:rFonts w:ascii="Arial" w:eastAsia="Arial" w:hAnsi="Arial" w:cs="Arial"/>
      <w:sz w:val="28"/>
      <w:szCs w:val="28"/>
    </w:rPr>
  </w:style>
  <w:style w:type="paragraph" w:customStyle="1" w:styleId="Bodytext20">
    <w:name w:val="Body text (2)"/>
    <w:basedOn w:val="Normal"/>
    <w:link w:val="Bodytext2"/>
    <w:pPr>
      <w:spacing w:line="252" w:lineRule="auto"/>
    </w:pPr>
    <w:rPr>
      <w:rFonts w:ascii="Times New Roman" w:eastAsia="Times New Roman" w:hAnsi="Times New Roman" w:cs="Times New Roman"/>
      <w:b/>
      <w:bCs/>
      <w:sz w:val="20"/>
      <w:szCs w:val="20"/>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60">
    <w:name w:val="Body text (6)"/>
    <w:basedOn w:val="Normal"/>
    <w:link w:val="Bodytext6"/>
    <w:rPr>
      <w:rFonts w:ascii="Times New Roman" w:eastAsia="Times New Roman" w:hAnsi="Times New Roman" w:cs="Times New Roman"/>
      <w:i/>
      <w:iCs/>
      <w:color w:val="C32B41"/>
      <w:sz w:val="10"/>
      <w:szCs w:val="10"/>
    </w:rPr>
  </w:style>
  <w:style w:type="paragraph" w:customStyle="1" w:styleId="Tableofcontents0">
    <w:name w:val="Table of contents"/>
    <w:basedOn w:val="Normal"/>
    <w:link w:val="Tableofcontents"/>
    <w:pPr>
      <w:spacing w:line="329" w:lineRule="auto"/>
      <w:ind w:firstLine="480"/>
    </w:pPr>
    <w:rPr>
      <w:rFonts w:ascii="Times New Roman" w:eastAsia="Times New Roman" w:hAnsi="Times New Roman" w:cs="Times New Roman"/>
    </w:rPr>
  </w:style>
  <w:style w:type="paragraph" w:customStyle="1" w:styleId="Bodytext40">
    <w:name w:val="Body text (4)"/>
    <w:basedOn w:val="Normal"/>
    <w:link w:val="Bodytext4"/>
    <w:pPr>
      <w:spacing w:line="288" w:lineRule="auto"/>
    </w:pPr>
    <w:rPr>
      <w:rFonts w:ascii="Arial" w:eastAsia="Arial" w:hAnsi="Arial" w:cs="Arial"/>
      <w:color w:val="C32B41"/>
      <w:sz w:val="13"/>
      <w:szCs w:val="13"/>
    </w:rPr>
  </w:style>
  <w:style w:type="paragraph" w:customStyle="1" w:styleId="Bodytext30">
    <w:name w:val="Body text (3)"/>
    <w:basedOn w:val="Normal"/>
    <w:link w:val="Bodytext3"/>
    <w:rPr>
      <w:rFonts w:ascii="Arial" w:eastAsia="Arial" w:hAnsi="Arial" w:cs="Arial"/>
      <w:b/>
      <w:bCs/>
      <w:color w:val="C32B41"/>
      <w:sz w:val="9"/>
      <w:szCs w:val="9"/>
    </w:rPr>
  </w:style>
  <w:style w:type="paragraph" w:customStyle="1" w:styleId="Bodytext50">
    <w:name w:val="Body text (5)"/>
    <w:basedOn w:val="Normal"/>
    <w:link w:val="Bodytext5"/>
    <w:pPr>
      <w:ind w:left="6900"/>
    </w:pPr>
    <w:rPr>
      <w:rFonts w:ascii="Times New Roman" w:eastAsia="Times New Roman" w:hAnsi="Times New Roman" w:cs="Times New Roman"/>
      <w:color w:val="C32B4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F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gelex-electr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O8Lluht2hOch4lVuVp4fK8HXVw==">CgMxLjA4AHIhMVZYM0E3NUJxaFIwSlNUdVo2VFU0M0ZoaFRqdWRsc2Jf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6661</Words>
  <Characters>37971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quyen.nguyen</dc:creator>
  <cp:lastModifiedBy>Trinh Ha Phuong</cp:lastModifiedBy>
  <cp:revision>12</cp:revision>
  <dcterms:created xsi:type="dcterms:W3CDTF">2024-02-20T03:54:00Z</dcterms:created>
  <dcterms:modified xsi:type="dcterms:W3CDTF">2024-02-22T07:45:00Z</dcterms:modified>
</cp:coreProperties>
</file>