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7F63" w14:textId="77777777" w:rsidR="00BC0398" w:rsidRPr="00DD1185" w:rsidRDefault="009833AB" w:rsidP="009833A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b/>
          <w:bCs/>
          <w:color w:val="010000"/>
          <w:sz w:val="20"/>
        </w:rPr>
        <w:t>HD6:</w:t>
      </w:r>
      <w:r>
        <w:rPr>
          <w:rFonts w:ascii="Arial" w:hAnsi="Arial"/>
          <w:b/>
          <w:color w:val="010000"/>
          <w:sz w:val="20"/>
        </w:rPr>
        <w:t xml:space="preserve"> Annual Corporate Governance Report 2023</w:t>
      </w:r>
    </w:p>
    <w:p w14:paraId="676CE8AE" w14:textId="77777777" w:rsidR="00BC0398" w:rsidRPr="00DD1185" w:rsidRDefault="009833AB" w:rsidP="009833AB">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30, 2024, Hanoi Housing Development and Investment Joint Stock Company No 6 announced Report No. 243/2024/BC-CT6 on corporate governance in 2023 as follows:</w:t>
      </w:r>
    </w:p>
    <w:p w14:paraId="582754BE" w14:textId="77777777"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Name of company: Hanoi Housing Development and Investment Joint Stock Company No 6</w:t>
      </w:r>
    </w:p>
    <w:p w14:paraId="77EAEEB0" w14:textId="77777777"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Head office address: 6Ath Floor, Diamond Flower Building, No. 48, Le Van Luong Street, Nhan Chinh Ward, Thanh Xuan District, Hanoi  </w:t>
      </w:r>
    </w:p>
    <w:p w14:paraId="0AD3C4D6" w14:textId="77777777"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Tel: 024.62591706</w:t>
      </w:r>
      <w:r>
        <w:rPr>
          <w:rFonts w:ascii="Arial" w:hAnsi="Arial"/>
          <w:color w:val="010000"/>
          <w:sz w:val="20"/>
        </w:rPr>
        <w:tab/>
      </w:r>
      <w:r>
        <w:rPr>
          <w:rFonts w:ascii="Arial" w:hAnsi="Arial"/>
          <w:color w:val="010000"/>
          <w:sz w:val="20"/>
        </w:rPr>
        <w:tab/>
        <w:t>Email: handico6@gmail.com</w:t>
      </w:r>
    </w:p>
    <w:p w14:paraId="7932F29F" w14:textId="77777777"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Charter capital: VND 151,200,000,000</w:t>
      </w:r>
    </w:p>
    <w:p w14:paraId="3292B666" w14:textId="77777777"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Securities code: HD6</w:t>
      </w:r>
    </w:p>
    <w:p w14:paraId="416C2B9D" w14:textId="2E4C45A4"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Corporate governance model: The General Meeting, the Board of Directors, the Supervisory Board and the Board of Management</w:t>
      </w:r>
    </w:p>
    <w:p w14:paraId="6DD20797" w14:textId="77777777" w:rsidR="00BC0398" w:rsidRPr="00DD1185" w:rsidRDefault="009833AB" w:rsidP="009833AB">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Internal audit execution: Implemented</w:t>
      </w:r>
    </w:p>
    <w:p w14:paraId="2D7A18BA" w14:textId="250AD658" w:rsidR="00BC0398" w:rsidRPr="00DD1185" w:rsidRDefault="009833AB" w:rsidP="009833AB">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w:t>
      </w:r>
    </w:p>
    <w:p w14:paraId="40136E90" w14:textId="7CDE56BF" w:rsidR="00BC0398" w:rsidRPr="00DD1185" w:rsidRDefault="009833AB" w:rsidP="009833AB">
      <w:pP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Information about the meetings and General Mandates/Decisions of the General Meeting (including General Mandates approved by collecting shareholders' ballots):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5"/>
        <w:gridCol w:w="1921"/>
        <w:gridCol w:w="1403"/>
        <w:gridCol w:w="5068"/>
      </w:tblGrid>
      <w:tr w:rsidR="00BC0398" w:rsidRPr="00DD1185" w14:paraId="75D520C4" w14:textId="77777777" w:rsidTr="009833AB">
        <w:trPr>
          <w:cantSplit/>
          <w:jc w:val="center"/>
        </w:trPr>
        <w:tc>
          <w:tcPr>
            <w:tcW w:w="347" w:type="pct"/>
            <w:shd w:val="clear" w:color="auto" w:fill="auto"/>
            <w:tcMar>
              <w:top w:w="0" w:type="dxa"/>
              <w:bottom w:w="0" w:type="dxa"/>
            </w:tcMar>
            <w:vAlign w:val="center"/>
          </w:tcPr>
          <w:p w14:paraId="44855FB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65" w:type="pct"/>
            <w:shd w:val="clear" w:color="auto" w:fill="auto"/>
            <w:tcMar>
              <w:top w:w="0" w:type="dxa"/>
              <w:bottom w:w="0" w:type="dxa"/>
            </w:tcMar>
            <w:vAlign w:val="center"/>
          </w:tcPr>
          <w:p w14:paraId="4BB66578" w14:textId="78B2E275" w:rsidR="00BC0398" w:rsidRPr="00DD1185" w:rsidRDefault="009833AB" w:rsidP="009833A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w:t>
            </w:r>
            <w:r w:rsidR="009F4759">
              <w:rPr>
                <w:rFonts w:ascii="Arial" w:hAnsi="Arial"/>
                <w:color w:val="010000"/>
                <w:sz w:val="20"/>
                <w:lang w:val="vi-VN"/>
              </w:rPr>
              <w:t xml:space="preserve"> </w:t>
            </w:r>
            <w:r w:rsidR="009F4759">
              <w:rPr>
                <w:rFonts w:ascii="Arial" w:hAnsi="Arial"/>
                <w:color w:val="010000"/>
                <w:sz w:val="20"/>
              </w:rPr>
              <w:t xml:space="preserve">of the </w:t>
            </w:r>
            <w:r>
              <w:rPr>
                <w:rFonts w:ascii="Arial" w:hAnsi="Arial"/>
                <w:color w:val="010000"/>
                <w:sz w:val="20"/>
              </w:rPr>
              <w:t xml:space="preserve">General Meeting </w:t>
            </w:r>
          </w:p>
        </w:tc>
        <w:tc>
          <w:tcPr>
            <w:tcW w:w="778" w:type="pct"/>
            <w:shd w:val="clear" w:color="auto" w:fill="auto"/>
            <w:tcMar>
              <w:top w:w="0" w:type="dxa"/>
              <w:bottom w:w="0" w:type="dxa"/>
            </w:tcMar>
            <w:vAlign w:val="center"/>
          </w:tcPr>
          <w:p w14:paraId="2F5F92F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811" w:type="pct"/>
            <w:shd w:val="clear" w:color="auto" w:fill="auto"/>
            <w:tcMar>
              <w:top w:w="0" w:type="dxa"/>
              <w:bottom w:w="0" w:type="dxa"/>
            </w:tcMar>
            <w:vAlign w:val="center"/>
          </w:tcPr>
          <w:p w14:paraId="00952C67" w14:textId="01A69320"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BC0398" w:rsidRPr="00DD1185" w14:paraId="2555E1A7" w14:textId="77777777" w:rsidTr="009833AB">
        <w:trPr>
          <w:cantSplit/>
          <w:jc w:val="center"/>
        </w:trPr>
        <w:tc>
          <w:tcPr>
            <w:tcW w:w="347" w:type="pct"/>
            <w:shd w:val="clear" w:color="auto" w:fill="auto"/>
            <w:tcMar>
              <w:top w:w="0" w:type="dxa"/>
              <w:bottom w:w="0" w:type="dxa"/>
            </w:tcMar>
            <w:vAlign w:val="center"/>
          </w:tcPr>
          <w:p w14:paraId="0C56E5A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1065" w:type="pct"/>
            <w:shd w:val="clear" w:color="auto" w:fill="auto"/>
            <w:tcMar>
              <w:top w:w="0" w:type="dxa"/>
              <w:bottom w:w="0" w:type="dxa"/>
            </w:tcMar>
            <w:vAlign w:val="center"/>
          </w:tcPr>
          <w:p w14:paraId="2A6A1F19" w14:textId="2F6FFAC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14/2023/NQ-DHDCD</w:t>
            </w:r>
          </w:p>
        </w:tc>
        <w:tc>
          <w:tcPr>
            <w:tcW w:w="778" w:type="pct"/>
            <w:shd w:val="clear" w:color="auto" w:fill="auto"/>
            <w:tcMar>
              <w:top w:w="0" w:type="dxa"/>
              <w:bottom w:w="0" w:type="dxa"/>
            </w:tcMar>
            <w:vAlign w:val="center"/>
          </w:tcPr>
          <w:p w14:paraId="4437CFE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May 19, 2023</w:t>
            </w:r>
          </w:p>
        </w:tc>
        <w:tc>
          <w:tcPr>
            <w:tcW w:w="2811" w:type="pct"/>
            <w:shd w:val="clear" w:color="auto" w:fill="auto"/>
            <w:tcMar>
              <w:top w:w="0" w:type="dxa"/>
              <w:bottom w:w="0" w:type="dxa"/>
            </w:tcMar>
            <w:vAlign w:val="center"/>
          </w:tcPr>
          <w:p w14:paraId="2C30D31A"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6"/>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of the Executive Board on the production and business results in 2022 and the production and business plan for 2023;</w:t>
            </w:r>
          </w:p>
          <w:p w14:paraId="681F46AA"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of the Board of Directors in 2022.</w:t>
            </w:r>
          </w:p>
          <w:p w14:paraId="12E6C6C5"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Approve the Report of the Supervisory Board in 2022 and the operational orientation for 2023.</w:t>
            </w:r>
          </w:p>
          <w:p w14:paraId="3A643355" w14:textId="218C1796" w:rsidR="00BC0398" w:rsidRPr="00DD1185" w:rsidRDefault="009833AB" w:rsidP="00DD1185">
            <w:pPr>
              <w:widowControl w:val="0"/>
              <w:numPr>
                <w:ilvl w:val="0"/>
                <w:numId w:val="9"/>
              </w:numPr>
              <w:pBdr>
                <w:top w:val="nil"/>
                <w:left w:val="nil"/>
                <w:bottom w:val="nil"/>
                <w:right w:val="nil"/>
                <w:between w:val="nil"/>
              </w:pBdr>
              <w:tabs>
                <w:tab w:val="left" w:pos="360"/>
                <w:tab w:val="left" w:pos="413"/>
              </w:tabs>
              <w:spacing w:after="120" w:line="360" w:lineRule="auto"/>
              <w:ind w:left="0" w:firstLine="0"/>
              <w:rPr>
                <w:rFonts w:ascii="Arial" w:eastAsia="Arial" w:hAnsi="Arial" w:cs="Arial"/>
                <w:color w:val="010000"/>
                <w:sz w:val="20"/>
                <w:szCs w:val="20"/>
              </w:rPr>
            </w:pPr>
            <w:r>
              <w:rPr>
                <w:rFonts w:ascii="Arial" w:hAnsi="Arial"/>
                <w:color w:val="010000"/>
                <w:sz w:val="20"/>
              </w:rPr>
              <w:t>Approve the Separate and Audited Consolidated Financial Statements;</w:t>
            </w:r>
          </w:p>
          <w:p w14:paraId="31120D76"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Approve the plan on profit distribution and dividend payment in 2022, the expected plan for 2023.</w:t>
            </w:r>
          </w:p>
          <w:p w14:paraId="1C9B2995"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Approve the selection of an independent audit company to audit the Financial Statements 2023;</w:t>
            </w:r>
          </w:p>
          <w:p w14:paraId="0796F813"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Approve the remuneration for the Board of Directors and the Supervisory Board in 2022 and the plan for 2023.</w:t>
            </w:r>
          </w:p>
          <w:p w14:paraId="45B79432" w14:textId="77777777" w:rsidR="00BC0398" w:rsidRPr="00DD1185" w:rsidRDefault="009833AB" w:rsidP="00DD1185">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Approve the plan to issue shares to the public to existing shareholders in 2023;</w:t>
            </w:r>
          </w:p>
          <w:p w14:paraId="2EBD0AD9" w14:textId="6B4BE561" w:rsidR="00BC0398" w:rsidRPr="00DD1185" w:rsidRDefault="009833AB" w:rsidP="009833AB">
            <w:pPr>
              <w:widowControl w:val="0"/>
              <w:numPr>
                <w:ilvl w:val="0"/>
                <w:numId w:val="9"/>
              </w:numPr>
              <w:pBdr>
                <w:top w:val="nil"/>
                <w:left w:val="nil"/>
                <w:bottom w:val="nil"/>
                <w:right w:val="nil"/>
                <w:between w:val="nil"/>
              </w:pBdr>
              <w:tabs>
                <w:tab w:val="left" w:pos="360"/>
                <w:tab w:val="left" w:pos="409"/>
              </w:tabs>
              <w:spacing w:after="120" w:line="360" w:lineRule="auto"/>
              <w:ind w:left="0" w:firstLine="0"/>
              <w:rPr>
                <w:rFonts w:ascii="Arial" w:eastAsia="Arial" w:hAnsi="Arial" w:cs="Arial"/>
                <w:color w:val="010000"/>
                <w:sz w:val="20"/>
                <w:szCs w:val="20"/>
              </w:rPr>
            </w:pPr>
            <w:r>
              <w:rPr>
                <w:rFonts w:ascii="Arial" w:hAnsi="Arial"/>
                <w:color w:val="010000"/>
                <w:sz w:val="20"/>
              </w:rPr>
              <w:t>Assign the Board of Directors to selectively admit the opinions of shareholders in the General Meeting and relevant documents, based on the actual status to organize the full implementation of the contents of this General Mandate and at the same time direct the operation of the Company, handle and resolve financial problems under applicable laws and the Charter of the Company.</w:t>
            </w:r>
          </w:p>
        </w:tc>
      </w:tr>
    </w:tbl>
    <w:p w14:paraId="6ABE8DB2" w14:textId="738B767B" w:rsidR="00BC0398" w:rsidRPr="00DD1185" w:rsidRDefault="009833AB" w:rsidP="00DD1185">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of Directors (Report of 2023)</w:t>
      </w:r>
    </w:p>
    <w:p w14:paraId="2B4ED130" w14:textId="77777777" w:rsidR="00BC0398" w:rsidRPr="00DD1185" w:rsidRDefault="009833AB" w:rsidP="00DD118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5000" w:type="pct"/>
        <w:jc w:val="center"/>
        <w:tblLook w:val="0000" w:firstRow="0" w:lastRow="0" w:firstColumn="0" w:lastColumn="0" w:noHBand="0" w:noVBand="0"/>
      </w:tblPr>
      <w:tblGrid>
        <w:gridCol w:w="666"/>
        <w:gridCol w:w="1941"/>
        <w:gridCol w:w="2591"/>
        <w:gridCol w:w="2191"/>
        <w:gridCol w:w="1628"/>
      </w:tblGrid>
      <w:tr w:rsidR="00BC0398" w:rsidRPr="00DD1185" w14:paraId="2342B04C" w14:textId="77777777" w:rsidTr="00DD1185">
        <w:trPr>
          <w:cantSplit/>
          <w:jc w:val="center"/>
        </w:trPr>
        <w:tc>
          <w:tcPr>
            <w:tcW w:w="369" w:type="pct"/>
            <w:vMerge w:val="restart"/>
            <w:tcBorders>
              <w:top w:val="single" w:sz="4" w:space="0" w:color="000000"/>
              <w:left w:val="single" w:sz="4" w:space="0" w:color="000000"/>
            </w:tcBorders>
            <w:shd w:val="clear" w:color="auto" w:fill="auto"/>
            <w:tcMar>
              <w:top w:w="0" w:type="dxa"/>
              <w:bottom w:w="0" w:type="dxa"/>
            </w:tcMar>
            <w:vAlign w:val="center"/>
          </w:tcPr>
          <w:p w14:paraId="09BBEB0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76" w:type="pct"/>
            <w:vMerge w:val="restart"/>
            <w:tcBorders>
              <w:top w:val="single" w:sz="4" w:space="0" w:color="000000"/>
              <w:left w:val="single" w:sz="4" w:space="0" w:color="000000"/>
            </w:tcBorders>
            <w:shd w:val="clear" w:color="auto" w:fill="auto"/>
            <w:tcMar>
              <w:top w:w="0" w:type="dxa"/>
              <w:bottom w:w="0" w:type="dxa"/>
            </w:tcMar>
            <w:vAlign w:val="center"/>
          </w:tcPr>
          <w:p w14:paraId="2200B0FA" w14:textId="32748756"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437" w:type="pct"/>
            <w:vMerge w:val="restart"/>
            <w:tcBorders>
              <w:top w:val="single" w:sz="4" w:space="0" w:color="000000"/>
              <w:left w:val="single" w:sz="4" w:space="0" w:color="000000"/>
            </w:tcBorders>
            <w:shd w:val="clear" w:color="auto" w:fill="auto"/>
            <w:tcMar>
              <w:top w:w="0" w:type="dxa"/>
              <w:bottom w:w="0" w:type="dxa"/>
            </w:tcMar>
            <w:vAlign w:val="center"/>
          </w:tcPr>
          <w:p w14:paraId="0F92191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11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2D9A95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BC0398" w:rsidRPr="00DD1185" w14:paraId="1A215471" w14:textId="77777777" w:rsidTr="00DD1185">
        <w:trPr>
          <w:cantSplit/>
          <w:jc w:val="center"/>
        </w:trPr>
        <w:tc>
          <w:tcPr>
            <w:tcW w:w="369" w:type="pct"/>
            <w:vMerge/>
            <w:tcBorders>
              <w:top w:val="single" w:sz="4" w:space="0" w:color="000000"/>
              <w:left w:val="single" w:sz="4" w:space="0" w:color="000000"/>
            </w:tcBorders>
            <w:shd w:val="clear" w:color="auto" w:fill="auto"/>
            <w:tcMar>
              <w:top w:w="0" w:type="dxa"/>
              <w:bottom w:w="0" w:type="dxa"/>
            </w:tcMar>
            <w:vAlign w:val="center"/>
          </w:tcPr>
          <w:p w14:paraId="50721BEA"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076" w:type="pct"/>
            <w:vMerge/>
            <w:tcBorders>
              <w:top w:val="single" w:sz="4" w:space="0" w:color="000000"/>
              <w:left w:val="single" w:sz="4" w:space="0" w:color="000000"/>
            </w:tcBorders>
            <w:shd w:val="clear" w:color="auto" w:fill="auto"/>
            <w:tcMar>
              <w:top w:w="0" w:type="dxa"/>
              <w:bottom w:w="0" w:type="dxa"/>
            </w:tcMar>
            <w:vAlign w:val="center"/>
          </w:tcPr>
          <w:p w14:paraId="44A5C4B6"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437" w:type="pct"/>
            <w:vMerge/>
            <w:tcBorders>
              <w:top w:val="single" w:sz="4" w:space="0" w:color="000000"/>
              <w:left w:val="single" w:sz="4" w:space="0" w:color="000000"/>
            </w:tcBorders>
            <w:shd w:val="clear" w:color="auto" w:fill="auto"/>
            <w:tcMar>
              <w:top w:w="0" w:type="dxa"/>
              <w:bottom w:w="0" w:type="dxa"/>
            </w:tcMar>
            <w:vAlign w:val="center"/>
          </w:tcPr>
          <w:p w14:paraId="267858C1"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1215" w:type="pct"/>
            <w:tcBorders>
              <w:top w:val="single" w:sz="4" w:space="0" w:color="000000"/>
              <w:left w:val="single" w:sz="4" w:space="0" w:color="000000"/>
            </w:tcBorders>
            <w:shd w:val="clear" w:color="auto" w:fill="auto"/>
            <w:tcMar>
              <w:top w:w="0" w:type="dxa"/>
              <w:bottom w:w="0" w:type="dxa"/>
            </w:tcMar>
            <w:vAlign w:val="center"/>
          </w:tcPr>
          <w:p w14:paraId="71F1A76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9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EAFD23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dismissal</w:t>
            </w:r>
          </w:p>
        </w:tc>
      </w:tr>
      <w:tr w:rsidR="00BC0398" w:rsidRPr="00DD1185" w14:paraId="7B07A9E2" w14:textId="77777777" w:rsidTr="00DD1185">
        <w:trPr>
          <w:cantSplit/>
          <w:jc w:val="center"/>
        </w:trPr>
        <w:tc>
          <w:tcPr>
            <w:tcW w:w="369" w:type="pct"/>
            <w:tcBorders>
              <w:top w:val="single" w:sz="4" w:space="0" w:color="000000"/>
              <w:left w:val="single" w:sz="4" w:space="0" w:color="000000"/>
            </w:tcBorders>
            <w:shd w:val="clear" w:color="auto" w:fill="auto"/>
            <w:tcMar>
              <w:top w:w="0" w:type="dxa"/>
              <w:bottom w:w="0" w:type="dxa"/>
            </w:tcMar>
            <w:vAlign w:val="center"/>
          </w:tcPr>
          <w:p w14:paraId="0BB1243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76" w:type="pct"/>
            <w:tcBorders>
              <w:top w:val="single" w:sz="4" w:space="0" w:color="000000"/>
              <w:left w:val="single" w:sz="4" w:space="0" w:color="000000"/>
            </w:tcBorders>
            <w:shd w:val="clear" w:color="auto" w:fill="auto"/>
            <w:tcMar>
              <w:top w:w="0" w:type="dxa"/>
              <w:bottom w:w="0" w:type="dxa"/>
            </w:tcMar>
            <w:vAlign w:val="center"/>
          </w:tcPr>
          <w:p w14:paraId="25C6BEB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Quoc Binh</w:t>
            </w:r>
          </w:p>
        </w:tc>
        <w:tc>
          <w:tcPr>
            <w:tcW w:w="1437" w:type="pct"/>
            <w:tcBorders>
              <w:top w:val="single" w:sz="4" w:space="0" w:color="000000"/>
              <w:left w:val="single" w:sz="4" w:space="0" w:color="000000"/>
            </w:tcBorders>
            <w:shd w:val="clear" w:color="auto" w:fill="auto"/>
            <w:tcMar>
              <w:top w:w="0" w:type="dxa"/>
              <w:bottom w:w="0" w:type="dxa"/>
            </w:tcMar>
            <w:vAlign w:val="center"/>
          </w:tcPr>
          <w:p w14:paraId="548FA54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215" w:type="pct"/>
            <w:tcBorders>
              <w:top w:val="single" w:sz="4" w:space="0" w:color="000000"/>
              <w:left w:val="single" w:sz="4" w:space="0" w:color="000000"/>
            </w:tcBorders>
            <w:shd w:val="clear" w:color="auto" w:fill="auto"/>
            <w:tcMar>
              <w:top w:w="0" w:type="dxa"/>
              <w:bottom w:w="0" w:type="dxa"/>
            </w:tcMar>
            <w:vAlign w:val="center"/>
          </w:tcPr>
          <w:p w14:paraId="25C3BDF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2005 - present</w:t>
            </w:r>
          </w:p>
        </w:tc>
        <w:tc>
          <w:tcPr>
            <w:tcW w:w="9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5AFF79" w14:textId="77777777" w:rsidR="00BC0398" w:rsidRPr="00DD1185" w:rsidRDefault="00BC0398" w:rsidP="00DD1185">
            <w:pPr>
              <w:tabs>
                <w:tab w:val="left" w:pos="360"/>
                <w:tab w:val="left" w:pos="432"/>
              </w:tabs>
              <w:spacing w:after="120" w:line="360" w:lineRule="auto"/>
              <w:rPr>
                <w:rFonts w:ascii="Arial" w:eastAsia="Arial" w:hAnsi="Arial" w:cs="Arial"/>
                <w:color w:val="010000"/>
                <w:sz w:val="20"/>
                <w:szCs w:val="20"/>
              </w:rPr>
            </w:pPr>
          </w:p>
        </w:tc>
      </w:tr>
      <w:tr w:rsidR="00BC0398" w:rsidRPr="00DD1185" w14:paraId="29205FF8" w14:textId="77777777" w:rsidTr="00DD1185">
        <w:trPr>
          <w:cantSplit/>
          <w:jc w:val="center"/>
        </w:trPr>
        <w:tc>
          <w:tcPr>
            <w:tcW w:w="369" w:type="pct"/>
            <w:tcBorders>
              <w:top w:val="single" w:sz="4" w:space="0" w:color="000000"/>
              <w:left w:val="single" w:sz="4" w:space="0" w:color="000000"/>
            </w:tcBorders>
            <w:shd w:val="clear" w:color="auto" w:fill="auto"/>
            <w:tcMar>
              <w:top w:w="0" w:type="dxa"/>
              <w:bottom w:w="0" w:type="dxa"/>
            </w:tcMar>
            <w:vAlign w:val="center"/>
          </w:tcPr>
          <w:p w14:paraId="700D36A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1076" w:type="pct"/>
            <w:tcBorders>
              <w:top w:val="single" w:sz="4" w:space="0" w:color="000000"/>
              <w:left w:val="single" w:sz="4" w:space="0" w:color="000000"/>
            </w:tcBorders>
            <w:shd w:val="clear" w:color="auto" w:fill="auto"/>
            <w:tcMar>
              <w:top w:w="0" w:type="dxa"/>
              <w:bottom w:w="0" w:type="dxa"/>
            </w:tcMar>
            <w:vAlign w:val="center"/>
          </w:tcPr>
          <w:p w14:paraId="45F60F0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Be Ngoc Long</w:t>
            </w:r>
          </w:p>
        </w:tc>
        <w:tc>
          <w:tcPr>
            <w:tcW w:w="1437" w:type="pct"/>
            <w:tcBorders>
              <w:top w:val="single" w:sz="4" w:space="0" w:color="000000"/>
              <w:left w:val="single" w:sz="4" w:space="0" w:color="000000"/>
            </w:tcBorders>
            <w:shd w:val="clear" w:color="auto" w:fill="auto"/>
            <w:tcMar>
              <w:top w:w="0" w:type="dxa"/>
              <w:bottom w:w="0" w:type="dxa"/>
            </w:tcMar>
            <w:vAlign w:val="center"/>
          </w:tcPr>
          <w:p w14:paraId="0BAAD36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215" w:type="pct"/>
            <w:tcBorders>
              <w:top w:val="single" w:sz="4" w:space="0" w:color="000000"/>
              <w:left w:val="single" w:sz="4" w:space="0" w:color="000000"/>
            </w:tcBorders>
            <w:shd w:val="clear" w:color="auto" w:fill="auto"/>
            <w:tcMar>
              <w:top w:w="0" w:type="dxa"/>
              <w:bottom w:w="0" w:type="dxa"/>
            </w:tcMar>
            <w:vAlign w:val="center"/>
          </w:tcPr>
          <w:p w14:paraId="337D3D8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2020 - present</w:t>
            </w:r>
          </w:p>
        </w:tc>
        <w:tc>
          <w:tcPr>
            <w:tcW w:w="9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AD8050" w14:textId="77777777" w:rsidR="00BC0398" w:rsidRPr="00DD1185" w:rsidRDefault="00BC0398" w:rsidP="00DD1185">
            <w:pPr>
              <w:tabs>
                <w:tab w:val="left" w:pos="360"/>
                <w:tab w:val="left" w:pos="432"/>
              </w:tabs>
              <w:spacing w:after="120" w:line="360" w:lineRule="auto"/>
              <w:rPr>
                <w:rFonts w:ascii="Arial" w:eastAsia="Arial" w:hAnsi="Arial" w:cs="Arial"/>
                <w:color w:val="010000"/>
                <w:sz w:val="20"/>
                <w:szCs w:val="20"/>
              </w:rPr>
            </w:pPr>
          </w:p>
        </w:tc>
      </w:tr>
      <w:tr w:rsidR="00BC0398" w:rsidRPr="00DD1185" w14:paraId="4BB25141" w14:textId="77777777" w:rsidTr="00DD1185">
        <w:trPr>
          <w:cantSplit/>
          <w:jc w:val="center"/>
        </w:trPr>
        <w:tc>
          <w:tcPr>
            <w:tcW w:w="369" w:type="pct"/>
            <w:tcBorders>
              <w:top w:val="single" w:sz="4" w:space="0" w:color="000000"/>
              <w:left w:val="single" w:sz="4" w:space="0" w:color="000000"/>
            </w:tcBorders>
            <w:shd w:val="clear" w:color="auto" w:fill="auto"/>
            <w:tcMar>
              <w:top w:w="0" w:type="dxa"/>
              <w:bottom w:w="0" w:type="dxa"/>
            </w:tcMar>
            <w:vAlign w:val="center"/>
          </w:tcPr>
          <w:p w14:paraId="5A0E7DF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076" w:type="pct"/>
            <w:tcBorders>
              <w:top w:val="single" w:sz="4" w:space="0" w:color="000000"/>
              <w:left w:val="single" w:sz="4" w:space="0" w:color="000000"/>
            </w:tcBorders>
            <w:shd w:val="clear" w:color="auto" w:fill="auto"/>
            <w:tcMar>
              <w:top w:w="0" w:type="dxa"/>
              <w:bottom w:w="0" w:type="dxa"/>
            </w:tcMar>
            <w:vAlign w:val="center"/>
          </w:tcPr>
          <w:p w14:paraId="7902600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Hoang Tuan Anh</w:t>
            </w:r>
          </w:p>
        </w:tc>
        <w:tc>
          <w:tcPr>
            <w:tcW w:w="1437" w:type="pct"/>
            <w:tcBorders>
              <w:top w:val="single" w:sz="4" w:space="0" w:color="000000"/>
              <w:left w:val="single" w:sz="4" w:space="0" w:color="000000"/>
            </w:tcBorders>
            <w:shd w:val="clear" w:color="auto" w:fill="auto"/>
            <w:tcMar>
              <w:top w:w="0" w:type="dxa"/>
              <w:bottom w:w="0" w:type="dxa"/>
            </w:tcMar>
            <w:vAlign w:val="center"/>
          </w:tcPr>
          <w:p w14:paraId="6B2A4EA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215" w:type="pct"/>
            <w:tcBorders>
              <w:top w:val="single" w:sz="4" w:space="0" w:color="000000"/>
              <w:left w:val="single" w:sz="4" w:space="0" w:color="000000"/>
            </w:tcBorders>
            <w:shd w:val="clear" w:color="auto" w:fill="auto"/>
            <w:tcMar>
              <w:top w:w="0" w:type="dxa"/>
              <w:bottom w:w="0" w:type="dxa"/>
            </w:tcMar>
            <w:vAlign w:val="center"/>
          </w:tcPr>
          <w:p w14:paraId="5117FE0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2020 - present</w:t>
            </w:r>
          </w:p>
        </w:tc>
        <w:tc>
          <w:tcPr>
            <w:tcW w:w="9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788C7D" w14:textId="77777777" w:rsidR="00BC0398" w:rsidRPr="00DD1185" w:rsidRDefault="00BC0398" w:rsidP="00DD1185">
            <w:pPr>
              <w:tabs>
                <w:tab w:val="left" w:pos="360"/>
                <w:tab w:val="left" w:pos="432"/>
              </w:tabs>
              <w:spacing w:after="120" w:line="360" w:lineRule="auto"/>
              <w:rPr>
                <w:rFonts w:ascii="Arial" w:eastAsia="Arial" w:hAnsi="Arial" w:cs="Arial"/>
                <w:color w:val="010000"/>
                <w:sz w:val="20"/>
                <w:szCs w:val="20"/>
              </w:rPr>
            </w:pPr>
          </w:p>
        </w:tc>
      </w:tr>
      <w:tr w:rsidR="00BC0398" w:rsidRPr="00DD1185" w14:paraId="16E7959F" w14:textId="77777777" w:rsidTr="00DD1185">
        <w:trPr>
          <w:cantSplit/>
          <w:jc w:val="center"/>
        </w:trPr>
        <w:tc>
          <w:tcPr>
            <w:tcW w:w="369" w:type="pct"/>
            <w:tcBorders>
              <w:top w:val="single" w:sz="4" w:space="0" w:color="000000"/>
              <w:left w:val="single" w:sz="4" w:space="0" w:color="000000"/>
            </w:tcBorders>
            <w:shd w:val="clear" w:color="auto" w:fill="auto"/>
            <w:tcMar>
              <w:top w:w="0" w:type="dxa"/>
              <w:bottom w:w="0" w:type="dxa"/>
            </w:tcMar>
            <w:vAlign w:val="center"/>
          </w:tcPr>
          <w:p w14:paraId="12E40D2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076" w:type="pct"/>
            <w:tcBorders>
              <w:top w:val="single" w:sz="4" w:space="0" w:color="000000"/>
              <w:left w:val="single" w:sz="4" w:space="0" w:color="000000"/>
            </w:tcBorders>
            <w:shd w:val="clear" w:color="auto" w:fill="auto"/>
            <w:tcMar>
              <w:top w:w="0" w:type="dxa"/>
              <w:bottom w:w="0" w:type="dxa"/>
            </w:tcMar>
            <w:vAlign w:val="center"/>
          </w:tcPr>
          <w:p w14:paraId="51D918C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Vu Tuan Anh</w:t>
            </w:r>
          </w:p>
        </w:tc>
        <w:tc>
          <w:tcPr>
            <w:tcW w:w="1437" w:type="pct"/>
            <w:tcBorders>
              <w:top w:val="single" w:sz="4" w:space="0" w:color="000000"/>
              <w:left w:val="single" w:sz="4" w:space="0" w:color="000000"/>
            </w:tcBorders>
            <w:shd w:val="clear" w:color="auto" w:fill="auto"/>
            <w:tcMar>
              <w:top w:w="0" w:type="dxa"/>
              <w:bottom w:w="0" w:type="dxa"/>
            </w:tcMar>
            <w:vAlign w:val="center"/>
          </w:tcPr>
          <w:p w14:paraId="1099AB4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215" w:type="pct"/>
            <w:tcBorders>
              <w:top w:val="single" w:sz="4" w:space="0" w:color="000000"/>
              <w:left w:val="single" w:sz="4" w:space="0" w:color="000000"/>
            </w:tcBorders>
            <w:shd w:val="clear" w:color="auto" w:fill="auto"/>
            <w:tcMar>
              <w:top w:w="0" w:type="dxa"/>
              <w:bottom w:w="0" w:type="dxa"/>
            </w:tcMar>
            <w:vAlign w:val="center"/>
          </w:tcPr>
          <w:p w14:paraId="724C496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29, 2008 - present</w:t>
            </w:r>
          </w:p>
        </w:tc>
        <w:tc>
          <w:tcPr>
            <w:tcW w:w="90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A83434" w14:textId="77777777" w:rsidR="00BC0398" w:rsidRPr="00DD1185" w:rsidRDefault="00BC0398" w:rsidP="00DD1185">
            <w:pPr>
              <w:tabs>
                <w:tab w:val="left" w:pos="360"/>
                <w:tab w:val="left" w:pos="432"/>
              </w:tabs>
              <w:spacing w:after="120" w:line="360" w:lineRule="auto"/>
              <w:rPr>
                <w:rFonts w:ascii="Arial" w:eastAsia="Arial" w:hAnsi="Arial" w:cs="Arial"/>
                <w:color w:val="010000"/>
                <w:sz w:val="20"/>
                <w:szCs w:val="20"/>
              </w:rPr>
            </w:pPr>
          </w:p>
        </w:tc>
      </w:tr>
      <w:tr w:rsidR="00BC0398" w:rsidRPr="00DD1185" w14:paraId="0F05B00F" w14:textId="77777777" w:rsidTr="00DD1185">
        <w:trPr>
          <w:cantSplit/>
          <w:jc w:val="center"/>
        </w:trPr>
        <w:tc>
          <w:tcPr>
            <w:tcW w:w="36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63A97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07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367FBC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Ngoc Chien</w:t>
            </w:r>
          </w:p>
        </w:tc>
        <w:tc>
          <w:tcPr>
            <w:tcW w:w="14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324C0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Independent member of the Board of Directors</w:t>
            </w:r>
          </w:p>
        </w:tc>
        <w:tc>
          <w:tcPr>
            <w:tcW w:w="121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9B300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2015 - present</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8EA967" w14:textId="77777777" w:rsidR="00BC0398" w:rsidRPr="00DD1185" w:rsidRDefault="00BC0398" w:rsidP="00DD1185">
            <w:pPr>
              <w:tabs>
                <w:tab w:val="left" w:pos="360"/>
                <w:tab w:val="left" w:pos="432"/>
              </w:tabs>
              <w:spacing w:after="120" w:line="360" w:lineRule="auto"/>
              <w:rPr>
                <w:rFonts w:ascii="Arial" w:eastAsia="Arial" w:hAnsi="Arial" w:cs="Arial"/>
                <w:color w:val="010000"/>
                <w:sz w:val="20"/>
                <w:szCs w:val="20"/>
              </w:rPr>
            </w:pPr>
          </w:p>
        </w:tc>
      </w:tr>
    </w:tbl>
    <w:p w14:paraId="683FE88B" w14:textId="77777777" w:rsidR="00BC0398" w:rsidRPr="00DD1185" w:rsidRDefault="009833AB" w:rsidP="00DD118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Resolutions/Decisions (Report of 2023):</w:t>
      </w:r>
    </w:p>
    <w:tbl>
      <w:tblPr>
        <w:tblStyle w:val="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901"/>
        <w:gridCol w:w="1585"/>
        <w:gridCol w:w="4905"/>
      </w:tblGrid>
      <w:tr w:rsidR="00BC0398" w:rsidRPr="00DD1185" w14:paraId="6B32B065" w14:textId="77777777" w:rsidTr="009833AB">
        <w:trPr>
          <w:cantSplit/>
          <w:jc w:val="center"/>
        </w:trPr>
        <w:tc>
          <w:tcPr>
            <w:tcW w:w="347" w:type="pct"/>
            <w:shd w:val="clear" w:color="auto" w:fill="auto"/>
            <w:tcMar>
              <w:top w:w="0" w:type="dxa"/>
              <w:bottom w:w="0" w:type="dxa"/>
            </w:tcMar>
            <w:vAlign w:val="center"/>
          </w:tcPr>
          <w:p w14:paraId="76C9061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054" w:type="pct"/>
            <w:shd w:val="clear" w:color="auto" w:fill="auto"/>
            <w:tcMar>
              <w:top w:w="0" w:type="dxa"/>
              <w:bottom w:w="0" w:type="dxa"/>
            </w:tcMar>
            <w:vAlign w:val="center"/>
          </w:tcPr>
          <w:p w14:paraId="18FAB7C2" w14:textId="7D639756"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Resolution/Decision</w:t>
            </w:r>
          </w:p>
        </w:tc>
        <w:tc>
          <w:tcPr>
            <w:tcW w:w="879" w:type="pct"/>
            <w:shd w:val="clear" w:color="auto" w:fill="auto"/>
            <w:tcMar>
              <w:top w:w="0" w:type="dxa"/>
              <w:bottom w:w="0" w:type="dxa"/>
            </w:tcMar>
            <w:vAlign w:val="center"/>
          </w:tcPr>
          <w:p w14:paraId="6568516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2721" w:type="pct"/>
            <w:shd w:val="clear" w:color="auto" w:fill="auto"/>
            <w:tcMar>
              <w:top w:w="0" w:type="dxa"/>
              <w:bottom w:w="0" w:type="dxa"/>
            </w:tcMar>
            <w:vAlign w:val="center"/>
          </w:tcPr>
          <w:p w14:paraId="6E0905DC" w14:textId="70B1AF7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Contents</w:t>
            </w:r>
          </w:p>
        </w:tc>
      </w:tr>
      <w:tr w:rsidR="00BC0398" w:rsidRPr="00DD1185" w14:paraId="0271A78C" w14:textId="77777777" w:rsidTr="009833AB">
        <w:trPr>
          <w:cantSplit/>
          <w:jc w:val="center"/>
        </w:trPr>
        <w:tc>
          <w:tcPr>
            <w:tcW w:w="347" w:type="pct"/>
            <w:shd w:val="clear" w:color="auto" w:fill="auto"/>
            <w:tcMar>
              <w:top w:w="0" w:type="dxa"/>
              <w:bottom w:w="0" w:type="dxa"/>
            </w:tcMar>
            <w:vAlign w:val="center"/>
          </w:tcPr>
          <w:p w14:paraId="12A60D0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054" w:type="pct"/>
            <w:shd w:val="clear" w:color="auto" w:fill="auto"/>
            <w:tcMar>
              <w:top w:w="0" w:type="dxa"/>
              <w:bottom w:w="0" w:type="dxa"/>
            </w:tcMar>
            <w:vAlign w:val="center"/>
          </w:tcPr>
          <w:p w14:paraId="0E961014" w14:textId="3B78BB7E"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879" w:type="pct"/>
            <w:shd w:val="clear" w:color="auto" w:fill="auto"/>
            <w:tcMar>
              <w:top w:w="0" w:type="dxa"/>
              <w:bottom w:w="0" w:type="dxa"/>
            </w:tcMar>
            <w:vAlign w:val="center"/>
          </w:tcPr>
          <w:p w14:paraId="2DF37C2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February 24, 2023</w:t>
            </w:r>
          </w:p>
        </w:tc>
        <w:tc>
          <w:tcPr>
            <w:tcW w:w="2721" w:type="pct"/>
            <w:shd w:val="clear" w:color="auto" w:fill="auto"/>
            <w:tcMar>
              <w:top w:w="0" w:type="dxa"/>
              <w:bottom w:w="0" w:type="dxa"/>
            </w:tcMar>
            <w:vAlign w:val="center"/>
          </w:tcPr>
          <w:p w14:paraId="70EE9013" w14:textId="77777777" w:rsidR="00BC0398" w:rsidRPr="00DD1185" w:rsidRDefault="009833AB" w:rsidP="00DD1185">
            <w:pPr>
              <w:widowControl w:val="0"/>
              <w:numPr>
                <w:ilvl w:val="0"/>
                <w:numId w:val="1"/>
              </w:numPr>
              <w:pBdr>
                <w:top w:val="nil"/>
                <w:left w:val="nil"/>
                <w:bottom w:val="nil"/>
                <w:right w:val="nil"/>
                <w:between w:val="nil"/>
              </w:pBdr>
              <w:tabs>
                <w:tab w:val="left" w:pos="218"/>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Agree to fully authorize the Joint Venture Representative, Global Finance Investment Consultancy Joint Stock Company, to implement the project: Bank Hill Social Housing Area - Ha Long City</w:t>
            </w:r>
          </w:p>
          <w:p w14:paraId="0B1A13AE" w14:textId="77777777" w:rsidR="00BC0398" w:rsidRPr="00DD1185" w:rsidRDefault="009833AB" w:rsidP="00DD1185">
            <w:pPr>
              <w:widowControl w:val="0"/>
              <w:numPr>
                <w:ilvl w:val="0"/>
                <w:numId w:val="1"/>
              </w:numPr>
              <w:pBdr>
                <w:top w:val="nil"/>
                <w:left w:val="nil"/>
                <w:bottom w:val="nil"/>
                <w:right w:val="nil"/>
                <w:between w:val="nil"/>
              </w:pBdr>
              <w:tabs>
                <w:tab w:val="left" w:pos="207"/>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Agree to coordinate with Agribank - Thanh Tri Branch to handle project-related issues during the loan process, handling of collateral and other issues that arise (if any).</w:t>
            </w:r>
          </w:p>
        </w:tc>
      </w:tr>
      <w:tr w:rsidR="00BC0398" w:rsidRPr="00DD1185" w14:paraId="4A5AA004" w14:textId="77777777" w:rsidTr="009833AB">
        <w:trPr>
          <w:cantSplit/>
          <w:jc w:val="center"/>
        </w:trPr>
        <w:tc>
          <w:tcPr>
            <w:tcW w:w="347" w:type="pct"/>
            <w:shd w:val="clear" w:color="auto" w:fill="auto"/>
            <w:tcMar>
              <w:top w:w="0" w:type="dxa"/>
              <w:bottom w:w="0" w:type="dxa"/>
            </w:tcMar>
            <w:vAlign w:val="center"/>
          </w:tcPr>
          <w:p w14:paraId="5D35553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054" w:type="pct"/>
            <w:shd w:val="clear" w:color="auto" w:fill="auto"/>
            <w:tcMar>
              <w:top w:w="0" w:type="dxa"/>
              <w:bottom w:w="0" w:type="dxa"/>
            </w:tcMar>
            <w:vAlign w:val="center"/>
          </w:tcPr>
          <w:p w14:paraId="0BB5866B" w14:textId="21BDB50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03/2023/NQ-HDQT</w:t>
            </w:r>
          </w:p>
        </w:tc>
        <w:tc>
          <w:tcPr>
            <w:tcW w:w="879" w:type="pct"/>
            <w:shd w:val="clear" w:color="auto" w:fill="auto"/>
            <w:tcMar>
              <w:top w:w="0" w:type="dxa"/>
              <w:bottom w:w="0" w:type="dxa"/>
            </w:tcMar>
            <w:vAlign w:val="center"/>
          </w:tcPr>
          <w:p w14:paraId="4DF2676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March 09, 2023</w:t>
            </w:r>
          </w:p>
        </w:tc>
        <w:tc>
          <w:tcPr>
            <w:tcW w:w="2721" w:type="pct"/>
            <w:shd w:val="clear" w:color="auto" w:fill="auto"/>
            <w:tcMar>
              <w:top w:w="0" w:type="dxa"/>
              <w:bottom w:w="0" w:type="dxa"/>
            </w:tcMar>
            <w:vAlign w:val="center"/>
          </w:tcPr>
          <w:p w14:paraId="67768F0C" w14:textId="74FC912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preparations for the Annual General Meeting 2022: Prepareing documents, finalizing the list of shareholders, expected meeting time and online meeting format.</w:t>
            </w:r>
          </w:p>
        </w:tc>
      </w:tr>
      <w:tr w:rsidR="00BC0398" w:rsidRPr="00DD1185" w14:paraId="0704BC49" w14:textId="77777777" w:rsidTr="009833AB">
        <w:trPr>
          <w:cantSplit/>
          <w:jc w:val="center"/>
        </w:trPr>
        <w:tc>
          <w:tcPr>
            <w:tcW w:w="347" w:type="pct"/>
            <w:shd w:val="clear" w:color="auto" w:fill="auto"/>
            <w:tcMar>
              <w:top w:w="0" w:type="dxa"/>
              <w:bottom w:w="0" w:type="dxa"/>
            </w:tcMar>
            <w:vAlign w:val="center"/>
          </w:tcPr>
          <w:p w14:paraId="11B99F6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054" w:type="pct"/>
            <w:shd w:val="clear" w:color="auto" w:fill="auto"/>
            <w:tcMar>
              <w:top w:w="0" w:type="dxa"/>
              <w:bottom w:w="0" w:type="dxa"/>
            </w:tcMar>
            <w:vAlign w:val="center"/>
          </w:tcPr>
          <w:p w14:paraId="66CB940C" w14:textId="05D6A8BC"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05/2023/NQ-HDQT</w:t>
            </w:r>
          </w:p>
        </w:tc>
        <w:tc>
          <w:tcPr>
            <w:tcW w:w="879" w:type="pct"/>
            <w:shd w:val="clear" w:color="auto" w:fill="auto"/>
            <w:tcMar>
              <w:top w:w="0" w:type="dxa"/>
              <w:bottom w:w="0" w:type="dxa"/>
            </w:tcMar>
            <w:vAlign w:val="center"/>
          </w:tcPr>
          <w:p w14:paraId="2AFB74E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07, 2023</w:t>
            </w:r>
          </w:p>
        </w:tc>
        <w:tc>
          <w:tcPr>
            <w:tcW w:w="2721" w:type="pct"/>
            <w:shd w:val="clear" w:color="auto" w:fill="auto"/>
            <w:tcMar>
              <w:top w:w="0" w:type="dxa"/>
              <w:bottom w:w="0" w:type="dxa"/>
            </w:tcMar>
            <w:vAlign w:val="center"/>
          </w:tcPr>
          <w:p w14:paraId="0BC105B6" w14:textId="103FE782"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to extend the time to hold the Annual General Meeting FY 2022 by June 30, 2023 at the latest.</w:t>
            </w:r>
          </w:p>
        </w:tc>
      </w:tr>
      <w:tr w:rsidR="00BC0398" w:rsidRPr="00DD1185" w14:paraId="4C62F396" w14:textId="77777777" w:rsidTr="009833AB">
        <w:trPr>
          <w:cantSplit/>
          <w:jc w:val="center"/>
        </w:trPr>
        <w:tc>
          <w:tcPr>
            <w:tcW w:w="347" w:type="pct"/>
            <w:shd w:val="clear" w:color="auto" w:fill="auto"/>
            <w:tcMar>
              <w:top w:w="0" w:type="dxa"/>
              <w:bottom w:w="0" w:type="dxa"/>
            </w:tcMar>
            <w:vAlign w:val="center"/>
          </w:tcPr>
          <w:p w14:paraId="5BB7F39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054" w:type="pct"/>
            <w:shd w:val="clear" w:color="auto" w:fill="auto"/>
            <w:tcMar>
              <w:top w:w="0" w:type="dxa"/>
              <w:bottom w:w="0" w:type="dxa"/>
            </w:tcMar>
            <w:vAlign w:val="center"/>
          </w:tcPr>
          <w:p w14:paraId="5CE419D7" w14:textId="1713E9F3"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11/2023/NQ-HDQT</w:t>
            </w:r>
          </w:p>
        </w:tc>
        <w:tc>
          <w:tcPr>
            <w:tcW w:w="879" w:type="pct"/>
            <w:shd w:val="clear" w:color="auto" w:fill="auto"/>
            <w:tcMar>
              <w:top w:w="0" w:type="dxa"/>
              <w:bottom w:w="0" w:type="dxa"/>
            </w:tcMar>
            <w:vAlign w:val="center"/>
          </w:tcPr>
          <w:p w14:paraId="35C02D5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721" w:type="pct"/>
            <w:shd w:val="clear" w:color="auto" w:fill="auto"/>
            <w:tcMar>
              <w:top w:w="0" w:type="dxa"/>
              <w:bottom w:w="0" w:type="dxa"/>
            </w:tcMar>
            <w:vAlign w:val="center"/>
          </w:tcPr>
          <w:p w14:paraId="28973898" w14:textId="175416D2" w:rsidR="00BC0398" w:rsidRPr="00DD1185" w:rsidRDefault="009833AB" w:rsidP="009833AB">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documents for the Annual General Meeting for the fiscal year of 2022 to be convened on May 19, 2023</w:t>
            </w:r>
          </w:p>
        </w:tc>
      </w:tr>
      <w:tr w:rsidR="00BC0398" w:rsidRPr="00DD1185" w14:paraId="4BB9BF82" w14:textId="77777777" w:rsidTr="009833AB">
        <w:trPr>
          <w:cantSplit/>
          <w:jc w:val="center"/>
        </w:trPr>
        <w:tc>
          <w:tcPr>
            <w:tcW w:w="347" w:type="pct"/>
            <w:shd w:val="clear" w:color="auto" w:fill="auto"/>
            <w:tcMar>
              <w:top w:w="0" w:type="dxa"/>
              <w:bottom w:w="0" w:type="dxa"/>
            </w:tcMar>
            <w:vAlign w:val="center"/>
          </w:tcPr>
          <w:p w14:paraId="0B27AF9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054" w:type="pct"/>
            <w:shd w:val="clear" w:color="auto" w:fill="auto"/>
            <w:tcMar>
              <w:top w:w="0" w:type="dxa"/>
              <w:bottom w:w="0" w:type="dxa"/>
            </w:tcMar>
            <w:vAlign w:val="center"/>
          </w:tcPr>
          <w:p w14:paraId="3149F218" w14:textId="7202C4D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12/2023-QD-HDQT</w:t>
            </w:r>
          </w:p>
        </w:tc>
        <w:tc>
          <w:tcPr>
            <w:tcW w:w="879" w:type="pct"/>
            <w:shd w:val="clear" w:color="auto" w:fill="auto"/>
            <w:tcMar>
              <w:top w:w="0" w:type="dxa"/>
              <w:bottom w:w="0" w:type="dxa"/>
            </w:tcMar>
            <w:vAlign w:val="center"/>
          </w:tcPr>
          <w:p w14:paraId="7CD9430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721" w:type="pct"/>
            <w:shd w:val="clear" w:color="auto" w:fill="auto"/>
            <w:tcMar>
              <w:top w:w="0" w:type="dxa"/>
              <w:bottom w:w="0" w:type="dxa"/>
            </w:tcMar>
            <w:vAlign w:val="center"/>
          </w:tcPr>
          <w:p w14:paraId="35EC77B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Quoc Binh - Chair of the Board of Directors of Handico6 stopped holding 50% of the Company's contributed capital, equivalent to VND 40 billion - reaching 20% of the charter capital of Vietpol No.6 Housing Development And Investment Join Stock Company from May 5, 2023.</w:t>
            </w:r>
          </w:p>
        </w:tc>
      </w:tr>
      <w:tr w:rsidR="00BC0398" w:rsidRPr="00DD1185" w14:paraId="5EE44974" w14:textId="77777777" w:rsidTr="009833AB">
        <w:trPr>
          <w:cantSplit/>
          <w:jc w:val="center"/>
        </w:trPr>
        <w:tc>
          <w:tcPr>
            <w:tcW w:w="347" w:type="pct"/>
            <w:shd w:val="clear" w:color="auto" w:fill="auto"/>
            <w:tcMar>
              <w:top w:w="0" w:type="dxa"/>
              <w:bottom w:w="0" w:type="dxa"/>
            </w:tcMar>
            <w:vAlign w:val="center"/>
          </w:tcPr>
          <w:p w14:paraId="2FF4CD1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w:t>
            </w:r>
          </w:p>
        </w:tc>
        <w:tc>
          <w:tcPr>
            <w:tcW w:w="1054" w:type="pct"/>
            <w:shd w:val="clear" w:color="auto" w:fill="auto"/>
            <w:tcMar>
              <w:top w:w="0" w:type="dxa"/>
              <w:bottom w:w="0" w:type="dxa"/>
            </w:tcMar>
            <w:vAlign w:val="center"/>
          </w:tcPr>
          <w:p w14:paraId="5DD6DA7F" w14:textId="6F46B42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13/2023-QD-HDQT</w:t>
            </w:r>
          </w:p>
        </w:tc>
        <w:tc>
          <w:tcPr>
            <w:tcW w:w="879" w:type="pct"/>
            <w:shd w:val="clear" w:color="auto" w:fill="auto"/>
            <w:tcMar>
              <w:top w:w="0" w:type="dxa"/>
              <w:bottom w:w="0" w:type="dxa"/>
            </w:tcMar>
            <w:vAlign w:val="center"/>
          </w:tcPr>
          <w:p w14:paraId="168924E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28, 2023</w:t>
            </w:r>
          </w:p>
        </w:tc>
        <w:tc>
          <w:tcPr>
            <w:tcW w:w="2721" w:type="pct"/>
            <w:shd w:val="clear" w:color="auto" w:fill="auto"/>
            <w:tcMar>
              <w:top w:w="0" w:type="dxa"/>
              <w:bottom w:w="0" w:type="dxa"/>
            </w:tcMar>
            <w:vAlign w:val="center"/>
          </w:tcPr>
          <w:p w14:paraId="2659D244" w14:textId="7472BDF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Dinh Ngoc Linh - Deputy Managing Director of Handico6 will represent 50% of the Company's capital contribution, equivalent to 40 billion VND - reaching 20% of the charter capital of Vietpol No.6 Housing Development And Investment Join Stock Company from May 5, 2023.</w:t>
            </w:r>
          </w:p>
        </w:tc>
      </w:tr>
      <w:tr w:rsidR="00BC0398" w:rsidRPr="00DD1185" w14:paraId="6E9ADD0D" w14:textId="77777777" w:rsidTr="009833AB">
        <w:trPr>
          <w:cantSplit/>
          <w:jc w:val="center"/>
        </w:trPr>
        <w:tc>
          <w:tcPr>
            <w:tcW w:w="347" w:type="pct"/>
            <w:shd w:val="clear" w:color="auto" w:fill="auto"/>
            <w:tcMar>
              <w:top w:w="0" w:type="dxa"/>
              <w:bottom w:w="0" w:type="dxa"/>
            </w:tcMar>
            <w:vAlign w:val="center"/>
          </w:tcPr>
          <w:p w14:paraId="76E2BD4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054" w:type="pct"/>
            <w:shd w:val="clear" w:color="auto" w:fill="auto"/>
            <w:tcMar>
              <w:top w:w="0" w:type="dxa"/>
              <w:bottom w:w="0" w:type="dxa"/>
            </w:tcMar>
            <w:vAlign w:val="center"/>
          </w:tcPr>
          <w:p w14:paraId="5D221C61" w14:textId="067A8880"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15/2023-QD-HDQT</w:t>
            </w:r>
          </w:p>
        </w:tc>
        <w:tc>
          <w:tcPr>
            <w:tcW w:w="879" w:type="pct"/>
            <w:shd w:val="clear" w:color="auto" w:fill="auto"/>
            <w:tcMar>
              <w:top w:w="0" w:type="dxa"/>
              <w:bottom w:w="0" w:type="dxa"/>
            </w:tcMar>
            <w:vAlign w:val="center"/>
          </w:tcPr>
          <w:p w14:paraId="00A79E8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2721" w:type="pct"/>
            <w:shd w:val="clear" w:color="auto" w:fill="auto"/>
            <w:tcMar>
              <w:top w:w="0" w:type="dxa"/>
              <w:bottom w:w="0" w:type="dxa"/>
            </w:tcMar>
            <w:vAlign w:val="center"/>
          </w:tcPr>
          <w:p w14:paraId="3978E94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on carrying out the share issuance plan under the ESOP</w:t>
            </w:r>
          </w:p>
        </w:tc>
      </w:tr>
      <w:tr w:rsidR="00BC0398" w:rsidRPr="00DD1185" w14:paraId="48985E69" w14:textId="77777777" w:rsidTr="009833AB">
        <w:trPr>
          <w:cantSplit/>
          <w:jc w:val="center"/>
        </w:trPr>
        <w:tc>
          <w:tcPr>
            <w:tcW w:w="347" w:type="pct"/>
            <w:shd w:val="clear" w:color="auto" w:fill="auto"/>
            <w:tcMar>
              <w:top w:w="0" w:type="dxa"/>
              <w:bottom w:w="0" w:type="dxa"/>
            </w:tcMar>
            <w:vAlign w:val="center"/>
          </w:tcPr>
          <w:p w14:paraId="461F3C3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054" w:type="pct"/>
            <w:shd w:val="clear" w:color="auto" w:fill="auto"/>
            <w:tcMar>
              <w:top w:w="0" w:type="dxa"/>
              <w:bottom w:w="0" w:type="dxa"/>
            </w:tcMar>
            <w:vAlign w:val="center"/>
          </w:tcPr>
          <w:p w14:paraId="03881A65" w14:textId="25D356DE"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16/2023-QD-HDQT</w:t>
            </w:r>
          </w:p>
        </w:tc>
        <w:tc>
          <w:tcPr>
            <w:tcW w:w="879" w:type="pct"/>
            <w:shd w:val="clear" w:color="auto" w:fill="auto"/>
            <w:tcMar>
              <w:top w:w="0" w:type="dxa"/>
              <w:bottom w:w="0" w:type="dxa"/>
            </w:tcMar>
            <w:vAlign w:val="center"/>
          </w:tcPr>
          <w:p w14:paraId="176939E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12, 2023</w:t>
            </w:r>
          </w:p>
        </w:tc>
        <w:tc>
          <w:tcPr>
            <w:tcW w:w="2721" w:type="pct"/>
            <w:shd w:val="clear" w:color="auto" w:fill="auto"/>
            <w:tcMar>
              <w:top w:w="0" w:type="dxa"/>
              <w:bottom w:w="0" w:type="dxa"/>
            </w:tcMar>
            <w:vAlign w:val="center"/>
          </w:tcPr>
          <w:p w14:paraId="3AE043D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standard and list of employees eligible for participating the plan, the principles of determining the number of shares to be distributed to each subject.</w:t>
            </w:r>
          </w:p>
        </w:tc>
      </w:tr>
      <w:tr w:rsidR="00BC0398" w:rsidRPr="00DD1185" w14:paraId="3325E1E2" w14:textId="77777777" w:rsidTr="009833AB">
        <w:trPr>
          <w:cantSplit/>
          <w:jc w:val="center"/>
        </w:trPr>
        <w:tc>
          <w:tcPr>
            <w:tcW w:w="347" w:type="pct"/>
            <w:shd w:val="clear" w:color="auto" w:fill="auto"/>
            <w:tcMar>
              <w:top w:w="0" w:type="dxa"/>
              <w:bottom w:w="0" w:type="dxa"/>
            </w:tcMar>
            <w:vAlign w:val="center"/>
          </w:tcPr>
          <w:p w14:paraId="186AB5E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054" w:type="pct"/>
            <w:shd w:val="clear" w:color="auto" w:fill="auto"/>
            <w:tcMar>
              <w:top w:w="0" w:type="dxa"/>
              <w:bottom w:w="0" w:type="dxa"/>
            </w:tcMar>
            <w:vAlign w:val="center"/>
          </w:tcPr>
          <w:p w14:paraId="1727B098" w14:textId="37B83740"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17/2022-QD-HDQT</w:t>
            </w:r>
          </w:p>
        </w:tc>
        <w:tc>
          <w:tcPr>
            <w:tcW w:w="879" w:type="pct"/>
            <w:shd w:val="clear" w:color="auto" w:fill="auto"/>
            <w:tcMar>
              <w:top w:w="0" w:type="dxa"/>
              <w:bottom w:w="0" w:type="dxa"/>
            </w:tcMar>
            <w:vAlign w:val="center"/>
          </w:tcPr>
          <w:p w14:paraId="68AE671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2721" w:type="pct"/>
            <w:shd w:val="clear" w:color="auto" w:fill="auto"/>
            <w:tcMar>
              <w:top w:w="0" w:type="dxa"/>
              <w:bottom w:w="0" w:type="dxa"/>
            </w:tcMar>
            <w:vAlign w:val="center"/>
          </w:tcPr>
          <w:p w14:paraId="05B6068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adjustment of the list of employees eligible to buy shares issued under the ESOP attached to Board Resolution No. 16/2023/NQ-HDQT dated June 12, 2023</w:t>
            </w:r>
          </w:p>
        </w:tc>
      </w:tr>
      <w:tr w:rsidR="00BC0398" w:rsidRPr="00DD1185" w14:paraId="0239038B" w14:textId="77777777" w:rsidTr="009833AB">
        <w:trPr>
          <w:cantSplit/>
          <w:jc w:val="center"/>
        </w:trPr>
        <w:tc>
          <w:tcPr>
            <w:tcW w:w="347" w:type="pct"/>
            <w:shd w:val="clear" w:color="auto" w:fill="auto"/>
            <w:tcMar>
              <w:top w:w="0" w:type="dxa"/>
              <w:bottom w:w="0" w:type="dxa"/>
            </w:tcMar>
            <w:vAlign w:val="center"/>
          </w:tcPr>
          <w:p w14:paraId="4F57575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1054" w:type="pct"/>
            <w:shd w:val="clear" w:color="auto" w:fill="auto"/>
            <w:tcMar>
              <w:top w:w="0" w:type="dxa"/>
              <w:bottom w:w="0" w:type="dxa"/>
            </w:tcMar>
            <w:vAlign w:val="center"/>
          </w:tcPr>
          <w:p w14:paraId="00FEE84A" w14:textId="312C595C"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18/2023/NQ-HDQT</w:t>
            </w:r>
          </w:p>
        </w:tc>
        <w:tc>
          <w:tcPr>
            <w:tcW w:w="879" w:type="pct"/>
            <w:shd w:val="clear" w:color="auto" w:fill="auto"/>
            <w:tcMar>
              <w:top w:w="0" w:type="dxa"/>
              <w:bottom w:w="0" w:type="dxa"/>
            </w:tcMar>
            <w:vAlign w:val="center"/>
          </w:tcPr>
          <w:p w14:paraId="4E220C3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2721" w:type="pct"/>
            <w:shd w:val="clear" w:color="auto" w:fill="auto"/>
            <w:tcMar>
              <w:top w:w="0" w:type="dxa"/>
              <w:bottom w:w="0" w:type="dxa"/>
            </w:tcMar>
            <w:vAlign w:val="center"/>
          </w:tcPr>
          <w:p w14:paraId="0B3B6FB4" w14:textId="03AC13DA"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Pay dividend of 2022 according to the General Mandate No. 14/2023/NQ-DHDCD dated May 19, 2023</w:t>
            </w:r>
          </w:p>
        </w:tc>
      </w:tr>
      <w:tr w:rsidR="00BC0398" w:rsidRPr="00DD1185" w14:paraId="0ED326F6" w14:textId="77777777" w:rsidTr="009833AB">
        <w:trPr>
          <w:cantSplit/>
          <w:jc w:val="center"/>
        </w:trPr>
        <w:tc>
          <w:tcPr>
            <w:tcW w:w="347" w:type="pct"/>
            <w:shd w:val="clear" w:color="auto" w:fill="auto"/>
            <w:tcMar>
              <w:top w:w="0" w:type="dxa"/>
              <w:bottom w:w="0" w:type="dxa"/>
            </w:tcMar>
            <w:vAlign w:val="center"/>
          </w:tcPr>
          <w:p w14:paraId="604992F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11</w:t>
            </w:r>
          </w:p>
        </w:tc>
        <w:tc>
          <w:tcPr>
            <w:tcW w:w="1054" w:type="pct"/>
            <w:shd w:val="clear" w:color="auto" w:fill="auto"/>
            <w:tcMar>
              <w:top w:w="0" w:type="dxa"/>
              <w:bottom w:w="0" w:type="dxa"/>
            </w:tcMar>
            <w:vAlign w:val="center"/>
          </w:tcPr>
          <w:p w14:paraId="56C51BE0" w14:textId="0D6CE05D"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19/2023/QD-HDQT</w:t>
            </w:r>
          </w:p>
        </w:tc>
        <w:tc>
          <w:tcPr>
            <w:tcW w:w="879" w:type="pct"/>
            <w:shd w:val="clear" w:color="auto" w:fill="auto"/>
            <w:tcMar>
              <w:top w:w="0" w:type="dxa"/>
              <w:bottom w:w="0" w:type="dxa"/>
            </w:tcMar>
            <w:vAlign w:val="center"/>
          </w:tcPr>
          <w:p w14:paraId="62CB365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2721" w:type="pct"/>
            <w:shd w:val="clear" w:color="auto" w:fill="auto"/>
            <w:tcMar>
              <w:top w:w="0" w:type="dxa"/>
              <w:bottom w:w="0" w:type="dxa"/>
            </w:tcMar>
            <w:vAlign w:val="center"/>
          </w:tcPr>
          <w:p w14:paraId="28EFB3D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Dismiss Mr. Truong Anh Tuan from the position of Head of Project Development Department from June 13, 2023.</w:t>
            </w:r>
          </w:p>
        </w:tc>
      </w:tr>
      <w:tr w:rsidR="00BC0398" w:rsidRPr="00DD1185" w14:paraId="589774C3" w14:textId="77777777" w:rsidTr="009833AB">
        <w:trPr>
          <w:cantSplit/>
          <w:jc w:val="center"/>
        </w:trPr>
        <w:tc>
          <w:tcPr>
            <w:tcW w:w="347" w:type="pct"/>
            <w:shd w:val="clear" w:color="auto" w:fill="auto"/>
            <w:tcMar>
              <w:top w:w="0" w:type="dxa"/>
              <w:bottom w:w="0" w:type="dxa"/>
            </w:tcMar>
            <w:vAlign w:val="center"/>
          </w:tcPr>
          <w:p w14:paraId="558A556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1054" w:type="pct"/>
            <w:shd w:val="clear" w:color="auto" w:fill="auto"/>
            <w:tcMar>
              <w:top w:w="0" w:type="dxa"/>
              <w:bottom w:w="0" w:type="dxa"/>
            </w:tcMar>
            <w:vAlign w:val="center"/>
          </w:tcPr>
          <w:p w14:paraId="5BFE5E3E" w14:textId="24E7FD4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20/2023/QD-HDQT</w:t>
            </w:r>
          </w:p>
        </w:tc>
        <w:tc>
          <w:tcPr>
            <w:tcW w:w="879" w:type="pct"/>
            <w:shd w:val="clear" w:color="auto" w:fill="auto"/>
            <w:tcMar>
              <w:top w:w="0" w:type="dxa"/>
              <w:bottom w:w="0" w:type="dxa"/>
            </w:tcMar>
            <w:vAlign w:val="center"/>
          </w:tcPr>
          <w:p w14:paraId="48725C4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2721" w:type="pct"/>
            <w:shd w:val="clear" w:color="auto" w:fill="auto"/>
            <w:tcMar>
              <w:top w:w="0" w:type="dxa"/>
              <w:bottom w:w="0" w:type="dxa"/>
            </w:tcMar>
            <w:vAlign w:val="center"/>
          </w:tcPr>
          <w:p w14:paraId="664AA48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Appoint Mr. Dang Ba Toan to hold the position of Head of Project Management and Development Department from August 1, 2023</w:t>
            </w:r>
          </w:p>
        </w:tc>
      </w:tr>
      <w:tr w:rsidR="00BC0398" w:rsidRPr="00DD1185" w14:paraId="48B98A98" w14:textId="77777777" w:rsidTr="009833AB">
        <w:trPr>
          <w:cantSplit/>
          <w:jc w:val="center"/>
        </w:trPr>
        <w:tc>
          <w:tcPr>
            <w:tcW w:w="347" w:type="pct"/>
            <w:shd w:val="clear" w:color="auto" w:fill="auto"/>
            <w:tcMar>
              <w:top w:w="0" w:type="dxa"/>
              <w:bottom w:w="0" w:type="dxa"/>
            </w:tcMar>
            <w:vAlign w:val="center"/>
          </w:tcPr>
          <w:p w14:paraId="456737E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054" w:type="pct"/>
            <w:shd w:val="clear" w:color="auto" w:fill="auto"/>
            <w:tcMar>
              <w:top w:w="0" w:type="dxa"/>
              <w:bottom w:w="0" w:type="dxa"/>
            </w:tcMar>
            <w:vAlign w:val="center"/>
          </w:tcPr>
          <w:p w14:paraId="1D758FBE" w14:textId="72EBFD5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21/2023/NQ-HDQT</w:t>
            </w:r>
          </w:p>
        </w:tc>
        <w:tc>
          <w:tcPr>
            <w:tcW w:w="879" w:type="pct"/>
            <w:shd w:val="clear" w:color="auto" w:fill="auto"/>
            <w:tcMar>
              <w:top w:w="0" w:type="dxa"/>
              <w:bottom w:w="0" w:type="dxa"/>
            </w:tcMar>
            <w:vAlign w:val="center"/>
          </w:tcPr>
          <w:p w14:paraId="4218403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17, 2023</w:t>
            </w:r>
          </w:p>
        </w:tc>
        <w:tc>
          <w:tcPr>
            <w:tcW w:w="2721" w:type="pct"/>
            <w:shd w:val="clear" w:color="auto" w:fill="auto"/>
            <w:tcMar>
              <w:top w:w="0" w:type="dxa"/>
              <w:bottom w:w="0" w:type="dxa"/>
            </w:tcMar>
            <w:vAlign w:val="center"/>
          </w:tcPr>
          <w:p w14:paraId="37656AA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results of paying money to buy shares of employees participating in the share issuance under the ESOP and the plan on redistributing shares due to employees not paying to buy shares.</w:t>
            </w:r>
          </w:p>
        </w:tc>
      </w:tr>
      <w:tr w:rsidR="00BC0398" w:rsidRPr="00DD1185" w14:paraId="63DED993" w14:textId="77777777" w:rsidTr="009833AB">
        <w:trPr>
          <w:cantSplit/>
          <w:jc w:val="center"/>
        </w:trPr>
        <w:tc>
          <w:tcPr>
            <w:tcW w:w="347" w:type="pct"/>
            <w:shd w:val="clear" w:color="auto" w:fill="auto"/>
            <w:tcMar>
              <w:top w:w="0" w:type="dxa"/>
              <w:bottom w:w="0" w:type="dxa"/>
            </w:tcMar>
            <w:vAlign w:val="center"/>
          </w:tcPr>
          <w:p w14:paraId="1106C1B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054" w:type="pct"/>
            <w:shd w:val="clear" w:color="auto" w:fill="auto"/>
            <w:tcMar>
              <w:top w:w="0" w:type="dxa"/>
              <w:bottom w:w="0" w:type="dxa"/>
            </w:tcMar>
            <w:vAlign w:val="center"/>
          </w:tcPr>
          <w:p w14:paraId="4463549F" w14:textId="62637C3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22/2023/NQ-HDQT</w:t>
            </w:r>
          </w:p>
        </w:tc>
        <w:tc>
          <w:tcPr>
            <w:tcW w:w="879" w:type="pct"/>
            <w:shd w:val="clear" w:color="auto" w:fill="auto"/>
            <w:tcMar>
              <w:top w:w="0" w:type="dxa"/>
              <w:bottom w:w="0" w:type="dxa"/>
            </w:tcMar>
            <w:vAlign w:val="center"/>
          </w:tcPr>
          <w:p w14:paraId="31B21F3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28, 2023</w:t>
            </w:r>
          </w:p>
        </w:tc>
        <w:tc>
          <w:tcPr>
            <w:tcW w:w="2721" w:type="pct"/>
            <w:shd w:val="clear" w:color="auto" w:fill="auto"/>
            <w:tcMar>
              <w:top w:w="0" w:type="dxa"/>
              <w:bottom w:w="0" w:type="dxa"/>
            </w:tcMar>
            <w:vAlign w:val="center"/>
          </w:tcPr>
          <w:p w14:paraId="1965724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the amendment of the Company's Charter according to the new charter capital, change the Securities Registration Certificate and register additional trading of shares issued under the ESOP</w:t>
            </w:r>
          </w:p>
        </w:tc>
      </w:tr>
      <w:tr w:rsidR="00BC0398" w:rsidRPr="00DD1185" w14:paraId="1177041C" w14:textId="77777777" w:rsidTr="009833AB">
        <w:trPr>
          <w:cantSplit/>
          <w:jc w:val="center"/>
        </w:trPr>
        <w:tc>
          <w:tcPr>
            <w:tcW w:w="347" w:type="pct"/>
            <w:shd w:val="clear" w:color="auto" w:fill="auto"/>
            <w:tcMar>
              <w:top w:w="0" w:type="dxa"/>
              <w:bottom w:w="0" w:type="dxa"/>
            </w:tcMar>
            <w:vAlign w:val="center"/>
          </w:tcPr>
          <w:p w14:paraId="774DC1E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054" w:type="pct"/>
            <w:shd w:val="clear" w:color="auto" w:fill="auto"/>
            <w:tcMar>
              <w:top w:w="0" w:type="dxa"/>
              <w:bottom w:w="0" w:type="dxa"/>
            </w:tcMar>
            <w:vAlign w:val="center"/>
          </w:tcPr>
          <w:p w14:paraId="428EF0A6" w14:textId="1DA193C4"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23/2023/NQ-HDQT</w:t>
            </w:r>
          </w:p>
        </w:tc>
        <w:tc>
          <w:tcPr>
            <w:tcW w:w="879" w:type="pct"/>
            <w:shd w:val="clear" w:color="auto" w:fill="auto"/>
            <w:tcMar>
              <w:top w:w="0" w:type="dxa"/>
              <w:bottom w:w="0" w:type="dxa"/>
            </w:tcMar>
            <w:vAlign w:val="center"/>
          </w:tcPr>
          <w:p w14:paraId="00B2DA4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721" w:type="pct"/>
            <w:shd w:val="clear" w:color="auto" w:fill="auto"/>
            <w:tcMar>
              <w:top w:w="0" w:type="dxa"/>
              <w:bottom w:w="0" w:type="dxa"/>
            </w:tcMar>
            <w:vAlign w:val="center"/>
          </w:tcPr>
          <w:p w14:paraId="686BFA8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receiving real estate transfer from Land 6 Real Estate Joint Stock Company</w:t>
            </w:r>
          </w:p>
        </w:tc>
      </w:tr>
      <w:tr w:rsidR="00BC0398" w:rsidRPr="00DD1185" w14:paraId="519E6589" w14:textId="77777777" w:rsidTr="009833AB">
        <w:trPr>
          <w:cantSplit/>
          <w:jc w:val="center"/>
        </w:trPr>
        <w:tc>
          <w:tcPr>
            <w:tcW w:w="347" w:type="pct"/>
            <w:shd w:val="clear" w:color="auto" w:fill="auto"/>
            <w:tcMar>
              <w:top w:w="0" w:type="dxa"/>
              <w:bottom w:w="0" w:type="dxa"/>
            </w:tcMar>
            <w:vAlign w:val="center"/>
          </w:tcPr>
          <w:p w14:paraId="1DE556C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054" w:type="pct"/>
            <w:shd w:val="clear" w:color="auto" w:fill="auto"/>
            <w:tcMar>
              <w:top w:w="0" w:type="dxa"/>
              <w:bottom w:w="0" w:type="dxa"/>
            </w:tcMar>
            <w:vAlign w:val="center"/>
          </w:tcPr>
          <w:p w14:paraId="647DC65D" w14:textId="5AAE7FBF"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24/2023/NQ-HDQT</w:t>
            </w:r>
          </w:p>
        </w:tc>
        <w:tc>
          <w:tcPr>
            <w:tcW w:w="879" w:type="pct"/>
            <w:shd w:val="clear" w:color="auto" w:fill="auto"/>
            <w:tcMar>
              <w:top w:w="0" w:type="dxa"/>
              <w:bottom w:w="0" w:type="dxa"/>
            </w:tcMar>
            <w:vAlign w:val="center"/>
          </w:tcPr>
          <w:p w14:paraId="482FC42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2721" w:type="pct"/>
            <w:shd w:val="clear" w:color="auto" w:fill="auto"/>
            <w:tcMar>
              <w:top w:w="0" w:type="dxa"/>
              <w:bottom w:w="0" w:type="dxa"/>
            </w:tcMar>
            <w:vAlign w:val="center"/>
          </w:tcPr>
          <w:p w14:paraId="6B846833" w14:textId="0B2D9385" w:rsidR="00BC0398" w:rsidRPr="00DD1185" w:rsidRDefault="009833AB" w:rsidP="001D262E">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Approve increasing the car parking</w:t>
            </w:r>
            <w:r w:rsidR="001D262E">
              <w:rPr>
                <w:rFonts w:ascii="Arial" w:hAnsi="Arial"/>
                <w:color w:val="010000"/>
                <w:sz w:val="20"/>
              </w:rPr>
              <w:t xml:space="preserve"> property in the basement of</w:t>
            </w:r>
            <w:r>
              <w:rPr>
                <w:rFonts w:ascii="Arial" w:hAnsi="Arial"/>
                <w:color w:val="010000"/>
                <w:sz w:val="20"/>
              </w:rPr>
              <w:t xml:space="preserve"> Diamond Flower </w:t>
            </w:r>
            <w:r w:rsidR="001D262E">
              <w:rPr>
                <w:rFonts w:ascii="Arial" w:hAnsi="Arial"/>
                <w:color w:val="010000"/>
                <w:sz w:val="20"/>
              </w:rPr>
              <w:t>Tower</w:t>
            </w:r>
          </w:p>
        </w:tc>
      </w:tr>
    </w:tbl>
    <w:p w14:paraId="44AA2018" w14:textId="302ECA90" w:rsidR="00BC0398" w:rsidRPr="00DD1185" w:rsidRDefault="009833AB" w:rsidP="00DD1185">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lastRenderedPageBreak/>
        <w:t>Supervisory Board (Report of 2023):</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8"/>
        <w:gridCol w:w="2205"/>
        <w:gridCol w:w="2227"/>
        <w:gridCol w:w="1999"/>
        <w:gridCol w:w="1998"/>
      </w:tblGrid>
      <w:tr w:rsidR="00BC0398" w:rsidRPr="00DD1185" w14:paraId="08A76E71" w14:textId="77777777" w:rsidTr="00DD1185">
        <w:trPr>
          <w:cantSplit/>
          <w:jc w:val="center"/>
        </w:trPr>
        <w:tc>
          <w:tcPr>
            <w:tcW w:w="345" w:type="pct"/>
            <w:shd w:val="clear" w:color="auto" w:fill="auto"/>
            <w:tcMar>
              <w:top w:w="0" w:type="dxa"/>
              <w:bottom w:w="0" w:type="dxa"/>
            </w:tcMar>
            <w:vAlign w:val="center"/>
          </w:tcPr>
          <w:p w14:paraId="4D9E251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241" w:type="pct"/>
            <w:shd w:val="clear" w:color="auto" w:fill="auto"/>
            <w:tcMar>
              <w:top w:w="0" w:type="dxa"/>
              <w:bottom w:w="0" w:type="dxa"/>
            </w:tcMar>
            <w:vAlign w:val="center"/>
          </w:tcPr>
          <w:p w14:paraId="4700C9A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253" w:type="pct"/>
            <w:shd w:val="clear" w:color="auto" w:fill="auto"/>
            <w:tcMar>
              <w:top w:w="0" w:type="dxa"/>
              <w:bottom w:w="0" w:type="dxa"/>
            </w:tcMar>
            <w:vAlign w:val="center"/>
          </w:tcPr>
          <w:p w14:paraId="0445DD2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034" w:type="pct"/>
            <w:shd w:val="clear" w:color="auto" w:fill="auto"/>
            <w:tcMar>
              <w:top w:w="0" w:type="dxa"/>
              <w:bottom w:w="0" w:type="dxa"/>
            </w:tcMar>
            <w:vAlign w:val="center"/>
          </w:tcPr>
          <w:p w14:paraId="0741B27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1126" w:type="pct"/>
            <w:shd w:val="clear" w:color="auto" w:fill="auto"/>
            <w:tcMar>
              <w:top w:w="0" w:type="dxa"/>
              <w:bottom w:w="0" w:type="dxa"/>
            </w:tcMar>
            <w:vAlign w:val="center"/>
          </w:tcPr>
          <w:p w14:paraId="1530B549" w14:textId="56DF4611"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BC0398" w:rsidRPr="00DD1185" w14:paraId="46ECA89C" w14:textId="77777777" w:rsidTr="00DD1185">
        <w:trPr>
          <w:cantSplit/>
          <w:jc w:val="center"/>
        </w:trPr>
        <w:tc>
          <w:tcPr>
            <w:tcW w:w="345" w:type="pct"/>
            <w:shd w:val="clear" w:color="auto" w:fill="auto"/>
            <w:tcMar>
              <w:top w:w="0" w:type="dxa"/>
              <w:bottom w:w="0" w:type="dxa"/>
            </w:tcMar>
            <w:vAlign w:val="center"/>
          </w:tcPr>
          <w:p w14:paraId="1A448C0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241" w:type="pct"/>
            <w:shd w:val="clear" w:color="auto" w:fill="auto"/>
            <w:tcMar>
              <w:top w:w="0" w:type="dxa"/>
              <w:bottom w:w="0" w:type="dxa"/>
            </w:tcMar>
            <w:vAlign w:val="center"/>
          </w:tcPr>
          <w:p w14:paraId="52BC3A5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Thi Thu Hien</w:t>
            </w:r>
          </w:p>
        </w:tc>
        <w:tc>
          <w:tcPr>
            <w:tcW w:w="1253" w:type="pct"/>
            <w:shd w:val="clear" w:color="auto" w:fill="auto"/>
            <w:tcMar>
              <w:top w:w="0" w:type="dxa"/>
              <w:bottom w:w="0" w:type="dxa"/>
            </w:tcMar>
            <w:vAlign w:val="center"/>
          </w:tcPr>
          <w:p w14:paraId="1A15E62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1034" w:type="pct"/>
            <w:shd w:val="clear" w:color="auto" w:fill="auto"/>
            <w:tcMar>
              <w:top w:w="0" w:type="dxa"/>
              <w:bottom w:w="0" w:type="dxa"/>
            </w:tcMar>
            <w:vAlign w:val="center"/>
          </w:tcPr>
          <w:p w14:paraId="552A5C6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2015 - present:</w:t>
            </w:r>
          </w:p>
        </w:tc>
        <w:tc>
          <w:tcPr>
            <w:tcW w:w="1126" w:type="pct"/>
            <w:shd w:val="clear" w:color="auto" w:fill="auto"/>
            <w:tcMar>
              <w:top w:w="0" w:type="dxa"/>
              <w:bottom w:w="0" w:type="dxa"/>
            </w:tcMar>
            <w:vAlign w:val="center"/>
          </w:tcPr>
          <w:p w14:paraId="5526A74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Master of Business Administration</w:t>
            </w:r>
          </w:p>
        </w:tc>
      </w:tr>
      <w:tr w:rsidR="00BC0398" w:rsidRPr="00DD1185" w14:paraId="5E22D27C" w14:textId="77777777" w:rsidTr="00DD1185">
        <w:trPr>
          <w:cantSplit/>
          <w:jc w:val="center"/>
        </w:trPr>
        <w:tc>
          <w:tcPr>
            <w:tcW w:w="345" w:type="pct"/>
            <w:shd w:val="clear" w:color="auto" w:fill="auto"/>
            <w:tcMar>
              <w:top w:w="0" w:type="dxa"/>
              <w:bottom w:w="0" w:type="dxa"/>
            </w:tcMar>
            <w:vAlign w:val="center"/>
          </w:tcPr>
          <w:p w14:paraId="000D43A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241" w:type="pct"/>
            <w:shd w:val="clear" w:color="auto" w:fill="auto"/>
            <w:tcMar>
              <w:top w:w="0" w:type="dxa"/>
              <w:bottom w:w="0" w:type="dxa"/>
            </w:tcMar>
            <w:vAlign w:val="center"/>
          </w:tcPr>
          <w:p w14:paraId="17E88B5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Phan Thi Kim Dung</w:t>
            </w:r>
          </w:p>
        </w:tc>
        <w:tc>
          <w:tcPr>
            <w:tcW w:w="1253" w:type="pct"/>
            <w:shd w:val="clear" w:color="auto" w:fill="auto"/>
            <w:tcMar>
              <w:top w:w="0" w:type="dxa"/>
              <w:bottom w:w="0" w:type="dxa"/>
            </w:tcMar>
            <w:vAlign w:val="center"/>
          </w:tcPr>
          <w:p w14:paraId="4F35B11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34" w:type="pct"/>
            <w:shd w:val="clear" w:color="auto" w:fill="auto"/>
            <w:tcMar>
              <w:top w:w="0" w:type="dxa"/>
              <w:bottom w:w="0" w:type="dxa"/>
            </w:tcMar>
            <w:vAlign w:val="center"/>
          </w:tcPr>
          <w:p w14:paraId="59D7A0D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2020 - present:</w:t>
            </w:r>
          </w:p>
        </w:tc>
        <w:tc>
          <w:tcPr>
            <w:tcW w:w="1126" w:type="pct"/>
            <w:shd w:val="clear" w:color="auto" w:fill="auto"/>
            <w:tcMar>
              <w:top w:w="0" w:type="dxa"/>
              <w:bottom w:w="0" w:type="dxa"/>
            </w:tcMar>
            <w:vAlign w:val="center"/>
          </w:tcPr>
          <w:p w14:paraId="4042CF98" w14:textId="49BF208D"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 Economics</w:t>
            </w:r>
          </w:p>
        </w:tc>
      </w:tr>
      <w:tr w:rsidR="00BC0398" w:rsidRPr="00DD1185" w14:paraId="1EE3945C" w14:textId="77777777" w:rsidTr="00DD1185">
        <w:trPr>
          <w:cantSplit/>
          <w:jc w:val="center"/>
        </w:trPr>
        <w:tc>
          <w:tcPr>
            <w:tcW w:w="345" w:type="pct"/>
            <w:shd w:val="clear" w:color="auto" w:fill="auto"/>
            <w:tcMar>
              <w:top w:w="0" w:type="dxa"/>
              <w:bottom w:w="0" w:type="dxa"/>
            </w:tcMar>
            <w:vAlign w:val="center"/>
          </w:tcPr>
          <w:p w14:paraId="78F1B7D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241" w:type="pct"/>
            <w:shd w:val="clear" w:color="auto" w:fill="auto"/>
            <w:tcMar>
              <w:top w:w="0" w:type="dxa"/>
              <w:bottom w:w="0" w:type="dxa"/>
            </w:tcMar>
            <w:vAlign w:val="center"/>
          </w:tcPr>
          <w:p w14:paraId="6C266FF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Anh Tu</w:t>
            </w:r>
          </w:p>
        </w:tc>
        <w:tc>
          <w:tcPr>
            <w:tcW w:w="1253" w:type="pct"/>
            <w:shd w:val="clear" w:color="auto" w:fill="auto"/>
            <w:tcMar>
              <w:top w:w="0" w:type="dxa"/>
              <w:bottom w:w="0" w:type="dxa"/>
            </w:tcMar>
            <w:vAlign w:val="center"/>
          </w:tcPr>
          <w:p w14:paraId="19A183A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34" w:type="pct"/>
            <w:shd w:val="clear" w:color="auto" w:fill="auto"/>
            <w:tcMar>
              <w:top w:w="0" w:type="dxa"/>
              <w:bottom w:w="0" w:type="dxa"/>
            </w:tcMar>
            <w:vAlign w:val="center"/>
          </w:tcPr>
          <w:p w14:paraId="6443CD4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2010 - present:</w:t>
            </w:r>
          </w:p>
        </w:tc>
        <w:tc>
          <w:tcPr>
            <w:tcW w:w="1126" w:type="pct"/>
            <w:shd w:val="clear" w:color="auto" w:fill="auto"/>
            <w:tcMar>
              <w:top w:w="0" w:type="dxa"/>
              <w:bottom w:w="0" w:type="dxa"/>
            </w:tcMar>
            <w:vAlign w:val="center"/>
          </w:tcPr>
          <w:p w14:paraId="1826ADB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r>
    </w:tbl>
    <w:p w14:paraId="1BBF5475" w14:textId="720B69D5" w:rsidR="00BC0398" w:rsidRPr="00DD1185" w:rsidRDefault="001D262E" w:rsidP="00DD1185">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Executive Board</w:t>
      </w: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
        <w:gridCol w:w="2377"/>
        <w:gridCol w:w="1650"/>
        <w:gridCol w:w="2150"/>
        <w:gridCol w:w="2155"/>
      </w:tblGrid>
      <w:tr w:rsidR="00BC0398" w:rsidRPr="00DD1185" w14:paraId="04830D11" w14:textId="77777777" w:rsidTr="009F4759">
        <w:trPr>
          <w:cantSplit/>
          <w:trHeight w:val="1591"/>
          <w:jc w:val="center"/>
        </w:trPr>
        <w:tc>
          <w:tcPr>
            <w:tcW w:w="380" w:type="pct"/>
            <w:shd w:val="clear" w:color="auto" w:fill="auto"/>
            <w:tcMar>
              <w:top w:w="0" w:type="dxa"/>
              <w:bottom w:w="0" w:type="dxa"/>
            </w:tcMar>
            <w:vAlign w:val="center"/>
          </w:tcPr>
          <w:p w14:paraId="1617C77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318" w:type="pct"/>
            <w:shd w:val="clear" w:color="auto" w:fill="auto"/>
            <w:tcMar>
              <w:top w:w="0" w:type="dxa"/>
              <w:bottom w:w="0" w:type="dxa"/>
            </w:tcMar>
            <w:vAlign w:val="center"/>
          </w:tcPr>
          <w:p w14:paraId="294C44E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915" w:type="pct"/>
            <w:shd w:val="clear" w:color="auto" w:fill="auto"/>
            <w:tcMar>
              <w:top w:w="0" w:type="dxa"/>
              <w:bottom w:w="0" w:type="dxa"/>
            </w:tcMar>
            <w:vAlign w:val="center"/>
          </w:tcPr>
          <w:p w14:paraId="6DFCF50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192" w:type="pct"/>
            <w:shd w:val="clear" w:color="auto" w:fill="auto"/>
            <w:tcMar>
              <w:top w:w="0" w:type="dxa"/>
              <w:bottom w:w="0" w:type="dxa"/>
            </w:tcMar>
            <w:vAlign w:val="center"/>
          </w:tcPr>
          <w:p w14:paraId="53AA2884" w14:textId="5A8CE1C3"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195" w:type="pct"/>
            <w:shd w:val="clear" w:color="auto" w:fill="auto"/>
            <w:tcMar>
              <w:top w:w="0" w:type="dxa"/>
              <w:bottom w:w="0" w:type="dxa"/>
            </w:tcMar>
            <w:vAlign w:val="center"/>
          </w:tcPr>
          <w:p w14:paraId="00C0EE4F" w14:textId="02AE128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r>
      <w:tr w:rsidR="00BC0398" w:rsidRPr="00DD1185" w14:paraId="1A750965" w14:textId="77777777" w:rsidTr="00DD1185">
        <w:trPr>
          <w:cantSplit/>
          <w:jc w:val="center"/>
        </w:trPr>
        <w:tc>
          <w:tcPr>
            <w:tcW w:w="380" w:type="pct"/>
            <w:shd w:val="clear" w:color="auto" w:fill="auto"/>
            <w:tcMar>
              <w:top w:w="0" w:type="dxa"/>
              <w:bottom w:w="0" w:type="dxa"/>
            </w:tcMar>
            <w:vAlign w:val="center"/>
          </w:tcPr>
          <w:p w14:paraId="3298F9C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318" w:type="pct"/>
            <w:shd w:val="clear" w:color="auto" w:fill="auto"/>
            <w:tcMar>
              <w:top w:w="0" w:type="dxa"/>
              <w:bottom w:w="0" w:type="dxa"/>
            </w:tcMar>
            <w:vAlign w:val="center"/>
          </w:tcPr>
          <w:p w14:paraId="3EF5557F" w14:textId="12DF96F2"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Be Ngoc </w:t>
            </w:r>
            <w:r w:rsidR="009F4759">
              <w:rPr>
                <w:rFonts w:ascii="Arial" w:hAnsi="Arial"/>
                <w:color w:val="010000"/>
                <w:sz w:val="20"/>
              </w:rPr>
              <w:t>Long</w:t>
            </w:r>
            <w:r>
              <w:rPr>
                <w:rFonts w:ascii="Arial" w:hAnsi="Arial"/>
                <w:color w:val="010000"/>
                <w:sz w:val="20"/>
              </w:rPr>
              <w:t xml:space="preserve"> - Managing Director</w:t>
            </w:r>
          </w:p>
        </w:tc>
        <w:tc>
          <w:tcPr>
            <w:tcW w:w="915" w:type="pct"/>
            <w:shd w:val="clear" w:color="auto" w:fill="auto"/>
            <w:tcMar>
              <w:top w:w="0" w:type="dxa"/>
              <w:bottom w:w="0" w:type="dxa"/>
            </w:tcMar>
            <w:vAlign w:val="center"/>
          </w:tcPr>
          <w:p w14:paraId="64DDCF8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August 24, 1958</w:t>
            </w:r>
          </w:p>
        </w:tc>
        <w:tc>
          <w:tcPr>
            <w:tcW w:w="1192" w:type="pct"/>
            <w:shd w:val="clear" w:color="auto" w:fill="auto"/>
            <w:tcMar>
              <w:top w:w="0" w:type="dxa"/>
              <w:bottom w:w="0" w:type="dxa"/>
            </w:tcMar>
            <w:vAlign w:val="center"/>
          </w:tcPr>
          <w:p w14:paraId="2C6F3CD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c>
          <w:tcPr>
            <w:tcW w:w="1195" w:type="pct"/>
            <w:shd w:val="clear" w:color="auto" w:fill="auto"/>
            <w:tcMar>
              <w:top w:w="0" w:type="dxa"/>
              <w:bottom w:w="0" w:type="dxa"/>
            </w:tcMar>
            <w:vAlign w:val="center"/>
          </w:tcPr>
          <w:p w14:paraId="427EEDC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October 2016 - present:</w:t>
            </w:r>
          </w:p>
        </w:tc>
      </w:tr>
      <w:tr w:rsidR="00BC0398" w:rsidRPr="00DD1185" w14:paraId="316E8459" w14:textId="77777777" w:rsidTr="00DD1185">
        <w:trPr>
          <w:cantSplit/>
          <w:jc w:val="center"/>
        </w:trPr>
        <w:tc>
          <w:tcPr>
            <w:tcW w:w="380" w:type="pct"/>
            <w:shd w:val="clear" w:color="auto" w:fill="auto"/>
            <w:tcMar>
              <w:top w:w="0" w:type="dxa"/>
              <w:bottom w:w="0" w:type="dxa"/>
            </w:tcMar>
            <w:vAlign w:val="center"/>
          </w:tcPr>
          <w:p w14:paraId="16F6253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318" w:type="pct"/>
            <w:shd w:val="clear" w:color="auto" w:fill="auto"/>
            <w:tcMar>
              <w:top w:w="0" w:type="dxa"/>
              <w:bottom w:w="0" w:type="dxa"/>
            </w:tcMar>
            <w:vAlign w:val="center"/>
          </w:tcPr>
          <w:p w14:paraId="640F0DFC" w14:textId="1002362C"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Hoang Que Son - Deputy Managing Director</w:t>
            </w:r>
          </w:p>
        </w:tc>
        <w:tc>
          <w:tcPr>
            <w:tcW w:w="915" w:type="pct"/>
            <w:shd w:val="clear" w:color="auto" w:fill="auto"/>
            <w:tcMar>
              <w:top w:w="0" w:type="dxa"/>
              <w:bottom w:w="0" w:type="dxa"/>
            </w:tcMar>
            <w:vAlign w:val="center"/>
          </w:tcPr>
          <w:p w14:paraId="309856B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31, 1957</w:t>
            </w:r>
          </w:p>
        </w:tc>
        <w:tc>
          <w:tcPr>
            <w:tcW w:w="1192" w:type="pct"/>
            <w:shd w:val="clear" w:color="auto" w:fill="auto"/>
            <w:tcMar>
              <w:top w:w="0" w:type="dxa"/>
              <w:bottom w:w="0" w:type="dxa"/>
            </w:tcMar>
            <w:vAlign w:val="center"/>
          </w:tcPr>
          <w:p w14:paraId="5F42651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Engineer</w:t>
            </w:r>
          </w:p>
        </w:tc>
        <w:tc>
          <w:tcPr>
            <w:tcW w:w="1195" w:type="pct"/>
            <w:shd w:val="clear" w:color="auto" w:fill="auto"/>
            <w:tcMar>
              <w:top w:w="0" w:type="dxa"/>
              <w:bottom w:w="0" w:type="dxa"/>
            </w:tcMar>
            <w:vAlign w:val="center"/>
          </w:tcPr>
          <w:p w14:paraId="112E1F2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January 2008 - present:</w:t>
            </w:r>
          </w:p>
        </w:tc>
      </w:tr>
      <w:tr w:rsidR="00BC0398" w:rsidRPr="00DD1185" w14:paraId="7D541D52" w14:textId="77777777" w:rsidTr="00DD1185">
        <w:trPr>
          <w:cantSplit/>
          <w:jc w:val="center"/>
        </w:trPr>
        <w:tc>
          <w:tcPr>
            <w:tcW w:w="380" w:type="pct"/>
            <w:shd w:val="clear" w:color="auto" w:fill="auto"/>
            <w:tcMar>
              <w:top w:w="0" w:type="dxa"/>
              <w:bottom w:w="0" w:type="dxa"/>
            </w:tcMar>
            <w:vAlign w:val="center"/>
          </w:tcPr>
          <w:p w14:paraId="77D807F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318" w:type="pct"/>
            <w:shd w:val="clear" w:color="auto" w:fill="auto"/>
            <w:tcMar>
              <w:top w:w="0" w:type="dxa"/>
              <w:bottom w:w="0" w:type="dxa"/>
            </w:tcMar>
            <w:vAlign w:val="center"/>
          </w:tcPr>
          <w:p w14:paraId="35B7AE49" w14:textId="4DF3CD7C"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Ngo Van Dong - Deputy Managing Director</w:t>
            </w:r>
          </w:p>
        </w:tc>
        <w:tc>
          <w:tcPr>
            <w:tcW w:w="915" w:type="pct"/>
            <w:shd w:val="clear" w:color="auto" w:fill="auto"/>
            <w:tcMar>
              <w:top w:w="0" w:type="dxa"/>
              <w:bottom w:w="0" w:type="dxa"/>
            </w:tcMar>
            <w:vAlign w:val="center"/>
          </w:tcPr>
          <w:p w14:paraId="62A5E8A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June 26, 1976</w:t>
            </w:r>
          </w:p>
        </w:tc>
        <w:tc>
          <w:tcPr>
            <w:tcW w:w="1192" w:type="pct"/>
            <w:shd w:val="clear" w:color="auto" w:fill="auto"/>
            <w:tcMar>
              <w:top w:w="0" w:type="dxa"/>
              <w:bottom w:w="0" w:type="dxa"/>
            </w:tcMar>
            <w:vAlign w:val="center"/>
          </w:tcPr>
          <w:p w14:paraId="11DC43F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195" w:type="pct"/>
            <w:shd w:val="clear" w:color="auto" w:fill="auto"/>
            <w:tcMar>
              <w:top w:w="0" w:type="dxa"/>
              <w:bottom w:w="0" w:type="dxa"/>
            </w:tcMar>
            <w:vAlign w:val="center"/>
          </w:tcPr>
          <w:p w14:paraId="4A280BA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July 2015 - present:</w:t>
            </w:r>
          </w:p>
        </w:tc>
      </w:tr>
      <w:tr w:rsidR="00BC0398" w:rsidRPr="00DD1185" w14:paraId="44B52989" w14:textId="77777777" w:rsidTr="00DD1185">
        <w:trPr>
          <w:cantSplit/>
          <w:jc w:val="center"/>
        </w:trPr>
        <w:tc>
          <w:tcPr>
            <w:tcW w:w="380" w:type="pct"/>
            <w:shd w:val="clear" w:color="auto" w:fill="auto"/>
            <w:tcMar>
              <w:top w:w="0" w:type="dxa"/>
              <w:bottom w:w="0" w:type="dxa"/>
            </w:tcMar>
            <w:vAlign w:val="center"/>
          </w:tcPr>
          <w:p w14:paraId="1EF5C53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318" w:type="pct"/>
            <w:shd w:val="clear" w:color="auto" w:fill="auto"/>
            <w:tcMar>
              <w:top w:w="0" w:type="dxa"/>
              <w:bottom w:w="0" w:type="dxa"/>
            </w:tcMar>
            <w:vAlign w:val="center"/>
          </w:tcPr>
          <w:p w14:paraId="4085804B" w14:textId="45BE409F"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Dinh Ngoc Linh - Deputy Managing Director</w:t>
            </w:r>
          </w:p>
        </w:tc>
        <w:tc>
          <w:tcPr>
            <w:tcW w:w="915" w:type="pct"/>
            <w:shd w:val="clear" w:color="auto" w:fill="auto"/>
            <w:tcMar>
              <w:top w:w="0" w:type="dxa"/>
              <w:bottom w:w="0" w:type="dxa"/>
            </w:tcMar>
            <w:vAlign w:val="center"/>
          </w:tcPr>
          <w:p w14:paraId="5C978F2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04, 1972</w:t>
            </w:r>
          </w:p>
        </w:tc>
        <w:tc>
          <w:tcPr>
            <w:tcW w:w="1192" w:type="pct"/>
            <w:shd w:val="clear" w:color="auto" w:fill="auto"/>
            <w:tcMar>
              <w:top w:w="0" w:type="dxa"/>
              <w:bottom w:w="0" w:type="dxa"/>
            </w:tcMar>
            <w:vAlign w:val="center"/>
          </w:tcPr>
          <w:p w14:paraId="3D5B466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w:t>
            </w:r>
          </w:p>
        </w:tc>
        <w:tc>
          <w:tcPr>
            <w:tcW w:w="1195" w:type="pct"/>
            <w:shd w:val="clear" w:color="auto" w:fill="auto"/>
            <w:tcMar>
              <w:top w:w="0" w:type="dxa"/>
              <w:bottom w:w="0" w:type="dxa"/>
            </w:tcMar>
            <w:vAlign w:val="center"/>
          </w:tcPr>
          <w:p w14:paraId="71A792B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2022 - present:</w:t>
            </w:r>
          </w:p>
        </w:tc>
      </w:tr>
    </w:tbl>
    <w:p w14:paraId="750754B1" w14:textId="5B4C6BD2" w:rsidR="00BC0398" w:rsidRPr="00DD1185" w:rsidRDefault="009833AB" w:rsidP="00DD1185">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59"/>
        <w:gridCol w:w="1511"/>
        <w:gridCol w:w="2227"/>
        <w:gridCol w:w="2220"/>
      </w:tblGrid>
      <w:tr w:rsidR="00BC0398" w:rsidRPr="00DD1185" w14:paraId="58ACA63E" w14:textId="77777777" w:rsidTr="00DD1185">
        <w:trPr>
          <w:cantSplit/>
          <w:jc w:val="center"/>
        </w:trPr>
        <w:tc>
          <w:tcPr>
            <w:tcW w:w="1696" w:type="pct"/>
            <w:shd w:val="clear" w:color="auto" w:fill="auto"/>
            <w:tcMar>
              <w:top w:w="0" w:type="dxa"/>
              <w:bottom w:w="0" w:type="dxa"/>
            </w:tcMar>
            <w:vAlign w:val="center"/>
          </w:tcPr>
          <w:p w14:paraId="3549080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838" w:type="pct"/>
            <w:shd w:val="clear" w:color="auto" w:fill="auto"/>
            <w:tcMar>
              <w:top w:w="0" w:type="dxa"/>
              <w:bottom w:w="0" w:type="dxa"/>
            </w:tcMar>
            <w:vAlign w:val="center"/>
          </w:tcPr>
          <w:p w14:paraId="4DC5ECF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1235" w:type="pct"/>
            <w:shd w:val="clear" w:color="auto" w:fill="auto"/>
            <w:tcMar>
              <w:top w:w="0" w:type="dxa"/>
              <w:bottom w:w="0" w:type="dxa"/>
            </w:tcMar>
            <w:vAlign w:val="center"/>
          </w:tcPr>
          <w:p w14:paraId="3D20228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1231" w:type="pct"/>
            <w:shd w:val="clear" w:color="auto" w:fill="auto"/>
            <w:tcMar>
              <w:top w:w="0" w:type="dxa"/>
              <w:bottom w:w="0" w:type="dxa"/>
            </w:tcMar>
            <w:vAlign w:val="center"/>
          </w:tcPr>
          <w:p w14:paraId="14D8B53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BC0398" w:rsidRPr="00DD1185" w14:paraId="0C415182" w14:textId="77777777" w:rsidTr="00DD1185">
        <w:trPr>
          <w:cantSplit/>
          <w:jc w:val="center"/>
        </w:trPr>
        <w:tc>
          <w:tcPr>
            <w:tcW w:w="1696" w:type="pct"/>
            <w:shd w:val="clear" w:color="auto" w:fill="auto"/>
            <w:tcMar>
              <w:top w:w="0" w:type="dxa"/>
              <w:bottom w:w="0" w:type="dxa"/>
            </w:tcMar>
            <w:vAlign w:val="center"/>
          </w:tcPr>
          <w:p w14:paraId="7272794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Duong Thi Thai Huong</w:t>
            </w:r>
          </w:p>
        </w:tc>
        <w:tc>
          <w:tcPr>
            <w:tcW w:w="838" w:type="pct"/>
            <w:shd w:val="clear" w:color="auto" w:fill="auto"/>
            <w:tcMar>
              <w:top w:w="0" w:type="dxa"/>
              <w:bottom w:w="0" w:type="dxa"/>
            </w:tcMar>
            <w:vAlign w:val="center"/>
          </w:tcPr>
          <w:p w14:paraId="2CA29F8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November 14, 1963</w:t>
            </w:r>
          </w:p>
        </w:tc>
        <w:tc>
          <w:tcPr>
            <w:tcW w:w="1235" w:type="pct"/>
            <w:shd w:val="clear" w:color="auto" w:fill="auto"/>
            <w:tcMar>
              <w:top w:w="0" w:type="dxa"/>
              <w:bottom w:w="0" w:type="dxa"/>
            </w:tcMar>
            <w:vAlign w:val="center"/>
          </w:tcPr>
          <w:p w14:paraId="75D00EFB" w14:textId="61A1BA4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Bachelor in Economics</w:t>
            </w:r>
          </w:p>
        </w:tc>
        <w:tc>
          <w:tcPr>
            <w:tcW w:w="1231" w:type="pct"/>
            <w:shd w:val="clear" w:color="auto" w:fill="auto"/>
            <w:tcMar>
              <w:top w:w="0" w:type="dxa"/>
              <w:bottom w:w="0" w:type="dxa"/>
            </w:tcMar>
            <w:vAlign w:val="center"/>
          </w:tcPr>
          <w:p w14:paraId="49DBB1D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April 2016 - present:</w:t>
            </w:r>
          </w:p>
        </w:tc>
      </w:tr>
    </w:tbl>
    <w:p w14:paraId="40E08CA4" w14:textId="77777777" w:rsidR="00BC0398" w:rsidRPr="00DD1185" w:rsidRDefault="009833AB" w:rsidP="001D262E">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w:t>
      </w:r>
    </w:p>
    <w:p w14:paraId="01805410" w14:textId="11C2880F" w:rsidR="00BC0398" w:rsidRPr="00DD1185" w:rsidRDefault="009833AB" w:rsidP="001D262E">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related person of the public Company and transactions between the related person of the Company with the Company itself</w:t>
      </w:r>
    </w:p>
    <w:p w14:paraId="33258D2E" w14:textId="0EC84769" w:rsidR="00BC0398" w:rsidRPr="00DD1185" w:rsidRDefault="009833AB" w:rsidP="001D262E">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related persons of the Company; or between the Company and </w:t>
      </w:r>
      <w:r w:rsidR="001D262E">
        <w:rPr>
          <w:rFonts w:ascii="Arial" w:hAnsi="Arial"/>
          <w:color w:val="010000"/>
          <w:sz w:val="20"/>
        </w:rPr>
        <w:t>principal</w:t>
      </w:r>
      <w:r>
        <w:rPr>
          <w:rFonts w:ascii="Arial" w:hAnsi="Arial"/>
          <w:color w:val="010000"/>
          <w:sz w:val="20"/>
        </w:rPr>
        <w:t xml:space="preserve"> shareholders, PDMR and related persons of PDMR:</w:t>
      </w:r>
    </w:p>
    <w:tbl>
      <w:tblPr>
        <w:tblStyle w:val="a5"/>
        <w:tblW w:w="5000" w:type="pct"/>
        <w:jc w:val="center"/>
        <w:tblLook w:val="0000" w:firstRow="0" w:lastRow="0" w:firstColumn="0" w:lastColumn="0" w:noHBand="0" w:noVBand="0"/>
      </w:tblPr>
      <w:tblGrid>
        <w:gridCol w:w="332"/>
        <w:gridCol w:w="2000"/>
        <w:gridCol w:w="1530"/>
        <w:gridCol w:w="999"/>
        <w:gridCol w:w="1767"/>
        <w:gridCol w:w="2389"/>
      </w:tblGrid>
      <w:tr w:rsidR="00BC0398" w:rsidRPr="00DD1185" w14:paraId="02666278"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2A5ED5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8FCAF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6AFE9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with the Company</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B4AC0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Time of transaction with the Company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399BC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 No. or Board Resolution/Board Decision No. (including date of promulgation, if any)</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1B1E4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Content, quantity, total value of transaction</w:t>
            </w:r>
          </w:p>
        </w:tc>
      </w:tr>
      <w:tr w:rsidR="00BC0398" w:rsidRPr="00DD1185" w14:paraId="5C3E13C4"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DC37B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751273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Le Quoc Binh</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F5A566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 major shareholder</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B0823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80033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p w14:paraId="3F085EA0" w14:textId="29606A0A"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7680F6" w14:textId="77344C8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Salary, bonus, remuneration for 12 months of 2023: VND 600,900,000</w:t>
            </w:r>
          </w:p>
        </w:tc>
      </w:tr>
      <w:tr w:rsidR="00BC0398" w:rsidRPr="00DD1185" w14:paraId="433C04BA" w14:textId="77777777" w:rsidTr="00DD1185">
        <w:trPr>
          <w:cantSplit/>
          <w:jc w:val="center"/>
        </w:trPr>
        <w:tc>
          <w:tcPr>
            <w:tcW w:w="279"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891B19"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6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3487BB" w14:textId="3A9CA63F"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Be Ngoc Long</w:t>
            </w:r>
          </w:p>
        </w:tc>
        <w:tc>
          <w:tcPr>
            <w:tcW w:w="947"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45E54" w14:textId="5E3B5BD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Managing Director and Member of the Board of Directors</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9D8F21" w14:textId="46AA4AAA"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889E6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p w14:paraId="7C30F4AF" w14:textId="4FCB9649"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B331F14" w14:textId="6DCA620C"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Salary, bonus, remuneration for 12 months of 2023: VND 494,148,000</w:t>
            </w:r>
          </w:p>
        </w:tc>
      </w:tr>
      <w:tr w:rsidR="00BC0398" w:rsidRPr="00DD1185" w14:paraId="10206B64" w14:textId="77777777" w:rsidTr="00DD1185">
        <w:trPr>
          <w:cantSplit/>
          <w:jc w:val="center"/>
        </w:trPr>
        <w:tc>
          <w:tcPr>
            <w:tcW w:w="279"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8E31D4"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1A7F30"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7"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8E20F1"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892827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A4AD14" w14:textId="77777777" w:rsidR="00BC0398" w:rsidRPr="00DD1185" w:rsidRDefault="00BC0398" w:rsidP="00DD1185">
            <w:pP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90E7FB" w14:textId="2C5CB986"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loan interest from HD6: VND 20,000,000</w:t>
            </w:r>
          </w:p>
        </w:tc>
      </w:tr>
      <w:tr w:rsidR="00BC0398" w:rsidRPr="00DD1185" w14:paraId="09F4FB00"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6C4A1B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7BA5E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Ngo Van Phong</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298FF11" w14:textId="662661C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Managing Director</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7DE8B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355D35E" w14:textId="5B292DE2"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B96F70" w14:textId="7847CF4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Salary and bonus for 12 months of 2023: VND 309,665,273 </w:t>
            </w:r>
          </w:p>
        </w:tc>
      </w:tr>
      <w:tr w:rsidR="00BC0398" w:rsidRPr="00DD1185" w14:paraId="773CAE4C"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4DE44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CF5E0B" w14:textId="06EC936E"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Hoang Que Son</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577CD9" w14:textId="3FC6F3B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Managing Director</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5D7B2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4A7DB4" w14:textId="7902E6A6"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AF9D92" w14:textId="22878C9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Salary and bonus for 12 months of 2023: VND 364,058,000 </w:t>
            </w:r>
          </w:p>
        </w:tc>
      </w:tr>
      <w:tr w:rsidR="00BC0398" w:rsidRPr="00DD1185" w14:paraId="6566AAC6"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F785A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CF552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Dinh Ngoc Linh</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035C69" w14:textId="3B54886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Deputy Managing Director</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FD29C5"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384DB3" w14:textId="55CA5EE8"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3654F9" w14:textId="2EE9A82D"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Salary and bonus for 12 months of 2023: VND 403,500,000</w:t>
            </w:r>
          </w:p>
        </w:tc>
      </w:tr>
      <w:tr w:rsidR="00BC0398" w:rsidRPr="00DD1185" w14:paraId="09E594B9"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B2515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FB498E" w14:textId="0D0C8E7A"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Vu Tuan Anh</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141A46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4CD8C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5452E41" w14:textId="71B501E0"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A80571" w14:textId="5AC670D2"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remuneration for 12 months of 2023: VND 31,680,000 </w:t>
            </w:r>
          </w:p>
        </w:tc>
      </w:tr>
      <w:tr w:rsidR="00BC0398" w:rsidRPr="00DD1185" w14:paraId="6C82FCC3"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873A6C"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D92A6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Hoang Tuan Anh</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3DBF1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D7A160"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6D48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098D6A" w14:textId="0F274CA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remuneration for 12 months of 2023: VND 31,680,000</w:t>
            </w:r>
          </w:p>
        </w:tc>
      </w:tr>
      <w:tr w:rsidR="00BC0398" w:rsidRPr="00DD1185" w14:paraId="055D65C0"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27BC3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6BD80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Ngoc Chien</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4A725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Board of Directors </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30E3B" w14:textId="0CB0929E"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FBBE5E" w14:textId="48215F24"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747946" w14:textId="4CA7457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remuneration for 12 months of 2023: VND 31,680,000 </w:t>
            </w:r>
          </w:p>
        </w:tc>
      </w:tr>
      <w:tr w:rsidR="00BC0398" w:rsidRPr="00DD1185" w14:paraId="0C1625CA"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B1518D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158FEE" w14:textId="07E64856"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Duong Thi Thai Huong</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3F6F6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24EA2E2" w14:textId="6B5A748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DCBB2AE" w14:textId="7443921A"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6AD264" w14:textId="2983F1E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Receive Salary and bonus for 12 months of 2023: VND 371,576,191 </w:t>
            </w:r>
          </w:p>
        </w:tc>
      </w:tr>
      <w:tr w:rsidR="00BC0398" w:rsidRPr="00DD1185" w14:paraId="7E43D043"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B4799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10</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89F3A5" w14:textId="3C8FBDD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Nguyen Thi Thu Hien</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54F77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8A681A" w14:textId="302139D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p w14:paraId="21C89F0A"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8A043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73384E" w14:textId="6C05BD94"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remuneration for 12 months of 2023: VND 25,344,000</w:t>
            </w:r>
          </w:p>
        </w:tc>
      </w:tr>
      <w:tr w:rsidR="00BC0398" w:rsidRPr="00DD1185" w14:paraId="7FDA5EE8"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A99A8E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3F27F6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Anh Tu</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FD6923" w14:textId="64BDC5DF"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B73E3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913132" w14:textId="1EFC67A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p w14:paraId="531943F3" w14:textId="24B4E0CB"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84205C" w14:textId="59D64786"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Salary, bonus, remuneration for 12 months of 2023: VND 274,748,000</w:t>
            </w:r>
          </w:p>
        </w:tc>
      </w:tr>
      <w:tr w:rsidR="00BC0398" w:rsidRPr="00DD1185" w14:paraId="6AD6E180"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77E34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12</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385EAD" w14:textId="4D31522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Phan Thi Kim Dung</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B54989B" w14:textId="024F587E"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6F2A5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AB81CE4" w14:textId="730D48DD"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p w14:paraId="3439584E" w14:textId="5C8C7611"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AF38233" w14:textId="794A8A8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Salary, bonus, remuneration for 1</w:t>
            </w:r>
            <w:r w:rsidR="001D262E">
              <w:rPr>
                <w:rFonts w:ascii="Arial" w:hAnsi="Arial"/>
                <w:color w:val="010000"/>
                <w:sz w:val="20"/>
              </w:rPr>
              <w:t>2 months of 2023: VND 180,575,510</w:t>
            </w:r>
          </w:p>
        </w:tc>
      </w:tr>
      <w:tr w:rsidR="00BC0398" w:rsidRPr="00DD1185" w14:paraId="2E8BF7A9" w14:textId="77777777" w:rsidTr="00DD1185">
        <w:trPr>
          <w:cantSplit/>
          <w:jc w:val="center"/>
        </w:trPr>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95D8D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13</w:t>
            </w:r>
          </w:p>
        </w:tc>
        <w:tc>
          <w:tcPr>
            <w:tcW w:w="62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8D24A1" w14:textId="7CA4ADE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Pham Ngoc Quynh</w:t>
            </w:r>
          </w:p>
        </w:tc>
        <w:tc>
          <w:tcPr>
            <w:tcW w:w="9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C2ECE8"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Shareholder manager</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8E5597" w14:textId="4168AFBF"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December 2023 (Received monthly)</w:t>
            </w:r>
          </w:p>
          <w:p w14:paraId="5E7668CE"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9F96B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According to General Mandate No. 14/NQ -DHDCD dated May 19, 2023 on approving the remuneration of the Board of Directors and the Supervisory Board in 2023</w:t>
            </w:r>
          </w:p>
          <w:p w14:paraId="28655880" w14:textId="21A5CE51" w:rsidR="00BC0398" w:rsidRPr="00DD1185" w:rsidRDefault="001D262E"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Under the labor contract</w:t>
            </w: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294D6C" w14:textId="48C11319"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Receive Salary, bonus, remuneration for 12 months of 2023: VND 217,680,000</w:t>
            </w:r>
          </w:p>
        </w:tc>
      </w:tr>
      <w:tr w:rsidR="00BC0398" w:rsidRPr="00DD1185" w14:paraId="680FB125" w14:textId="77777777" w:rsidTr="00DD1185">
        <w:trPr>
          <w:cantSplit/>
          <w:jc w:val="center"/>
        </w:trPr>
        <w:tc>
          <w:tcPr>
            <w:tcW w:w="279"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A8D68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626"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02B4EB" w14:textId="4603550D"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Handico 6 Real Estate Transaction Center And Trading Service Joint Stock Company</w:t>
            </w:r>
          </w:p>
        </w:tc>
        <w:tc>
          <w:tcPr>
            <w:tcW w:w="947" w:type="pct"/>
            <w:vMerge w:val="restar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E3809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3103186" w14:textId="57A6118D"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F48BE5F"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BBEA1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Service revenue and other items: VND 965,411,090</w:t>
            </w:r>
          </w:p>
        </w:tc>
      </w:tr>
      <w:tr w:rsidR="00BC0398" w:rsidRPr="00DD1185" w14:paraId="543744B4" w14:textId="77777777" w:rsidTr="00DD1185">
        <w:trPr>
          <w:cantSplit/>
          <w:jc w:val="center"/>
        </w:trPr>
        <w:tc>
          <w:tcPr>
            <w:tcW w:w="279"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0BB4FA"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6"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2AC12D"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7" w:type="pct"/>
            <w:vMerge/>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419378"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73A1CC3" w14:textId="1CC7BD6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6E4A5F"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64C070" w14:textId="70107C9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Receivables from customers until December 31, 2023:</w:t>
            </w:r>
            <w:r w:rsidR="001D262E">
              <w:rPr>
                <w:rFonts w:ascii="Arial" w:eastAsia="Arial" w:hAnsi="Arial" w:cs="Arial"/>
                <w:color w:val="010000"/>
                <w:sz w:val="20"/>
                <w:szCs w:val="20"/>
              </w:rPr>
              <w:t xml:space="preserve"> </w:t>
            </w:r>
            <w:r>
              <w:rPr>
                <w:rFonts w:ascii="Arial" w:hAnsi="Arial"/>
                <w:color w:val="010000"/>
                <w:sz w:val="20"/>
              </w:rPr>
              <w:t>VND 49,500,000</w:t>
            </w:r>
          </w:p>
        </w:tc>
      </w:tr>
      <w:tr w:rsidR="00BC0398" w:rsidRPr="00DD1185" w14:paraId="1FFEB362" w14:textId="77777777" w:rsidTr="00DD1185">
        <w:trPr>
          <w:cantSplit/>
          <w:jc w:val="center"/>
        </w:trPr>
        <w:tc>
          <w:tcPr>
            <w:tcW w:w="279"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67539A2F"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6"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0D4EF364"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7" w:type="pct"/>
            <w:vMerge/>
            <w:tcBorders>
              <w:top w:val="single" w:sz="4" w:space="0" w:color="000000"/>
              <w:left w:val="single" w:sz="4" w:space="0" w:color="000000"/>
              <w:bottom w:val="single" w:sz="4" w:space="0" w:color="auto"/>
            </w:tcBorders>
            <w:shd w:val="clear" w:color="auto" w:fill="auto"/>
            <w:tcMar>
              <w:top w:w="0" w:type="dxa"/>
              <w:bottom w:w="0" w:type="dxa"/>
            </w:tcMar>
            <w:vAlign w:val="center"/>
          </w:tcPr>
          <w:p w14:paraId="28DBEF8A"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0" w:type="pct"/>
            <w:tcBorders>
              <w:top w:val="single" w:sz="4" w:space="0" w:color="000000"/>
              <w:left w:val="single" w:sz="4" w:space="0" w:color="000000"/>
              <w:bottom w:val="single" w:sz="4" w:space="0" w:color="auto"/>
            </w:tcBorders>
            <w:shd w:val="clear" w:color="auto" w:fill="auto"/>
            <w:tcMar>
              <w:top w:w="0" w:type="dxa"/>
              <w:bottom w:w="0" w:type="dxa"/>
            </w:tcMar>
            <w:vAlign w:val="center"/>
          </w:tcPr>
          <w:p w14:paraId="30C34B39" w14:textId="4C5B872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2999F4"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04141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HD6’s collected dividends </w:t>
            </w:r>
          </w:p>
          <w:p w14:paraId="59835FC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VND 13,667,777,449</w:t>
            </w:r>
          </w:p>
        </w:tc>
      </w:tr>
      <w:tr w:rsidR="00BC0398" w:rsidRPr="00DD1185" w14:paraId="7DFF31CA" w14:textId="77777777" w:rsidTr="00DD1185">
        <w:trPr>
          <w:cantSplit/>
          <w:jc w:val="cent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93478C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D09B997"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Ha Long No 6 Housing Development And Investment Joint Stock Company</w:t>
            </w:r>
          </w:p>
        </w:tc>
        <w:tc>
          <w:tcPr>
            <w:tcW w:w="94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921AD2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60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A71D959" w14:textId="7D7CFA51"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7CAC132E"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68C29F"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HD6's collection under the E1 Ha Long construction contract: VND 59,698,851,368 </w:t>
            </w:r>
          </w:p>
        </w:tc>
      </w:tr>
      <w:tr w:rsidR="00BC0398" w:rsidRPr="00DD1185" w14:paraId="07E5D3A5" w14:textId="77777777" w:rsidTr="00DD1185">
        <w:trPr>
          <w:cantSplit/>
          <w:jc w:val="center"/>
        </w:trPr>
        <w:tc>
          <w:tcPr>
            <w:tcW w:w="279"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25FF1B"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6B877DD"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DDB36F2"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DD7BDB3"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6895696C"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6FA3591"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HD6’s remaining collection under the construction contract until December 31, 2023: VND 51,924,860 </w:t>
            </w:r>
          </w:p>
        </w:tc>
      </w:tr>
      <w:tr w:rsidR="00BC0398" w:rsidRPr="00DD1185" w14:paraId="2DE4DE48" w14:textId="77777777" w:rsidTr="00DD1185">
        <w:trPr>
          <w:cantSplit/>
          <w:jc w:val="center"/>
        </w:trPr>
        <w:tc>
          <w:tcPr>
            <w:tcW w:w="279"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6F51DDC"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4874E3F"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D1B21B"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8AAB33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07AB078D"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8EFB7F" w14:textId="03EFE683"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HD6’s loan interest payment to Ha Long No 6 Housing Development And Investment Joint Stock Company: VND 731,312,178</w:t>
            </w:r>
          </w:p>
          <w:p w14:paraId="11F63891" w14:textId="2053368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Loan payment: VND 58,100,000,000</w:t>
            </w:r>
          </w:p>
        </w:tc>
      </w:tr>
      <w:tr w:rsidR="00BC0398" w:rsidRPr="00DD1185" w14:paraId="13846CDC" w14:textId="77777777" w:rsidTr="00DD1185">
        <w:trPr>
          <w:cantSplit/>
          <w:jc w:val="center"/>
        </w:trPr>
        <w:tc>
          <w:tcPr>
            <w:tcW w:w="279"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0302E32"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26"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3691D4B"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947" w:type="pct"/>
            <w:vMerge/>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9573A7" w14:textId="77777777" w:rsidR="00BC0398" w:rsidRPr="00DD1185" w:rsidRDefault="00BC0398" w:rsidP="00DD1185">
            <w:pPr>
              <w:widowControl w:val="0"/>
              <w:pBdr>
                <w:top w:val="nil"/>
                <w:left w:val="nil"/>
                <w:bottom w:val="nil"/>
                <w:right w:val="nil"/>
                <w:between w:val="nil"/>
              </w:pBdr>
              <w:tabs>
                <w:tab w:val="left" w:pos="360"/>
              </w:tabs>
              <w:spacing w:after="120" w:line="360" w:lineRule="auto"/>
              <w:rPr>
                <w:rFonts w:ascii="Arial" w:eastAsia="Arial" w:hAnsi="Arial" w:cs="Arial"/>
                <w:color w:val="010000"/>
                <w:sz w:val="20"/>
                <w:szCs w:val="20"/>
              </w:rPr>
            </w:pPr>
          </w:p>
        </w:tc>
        <w:tc>
          <w:tcPr>
            <w:tcW w:w="600"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7A82AA5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 2023</w:t>
            </w:r>
          </w:p>
        </w:tc>
        <w:tc>
          <w:tcPr>
            <w:tcW w:w="1127" w:type="pct"/>
            <w:tcBorders>
              <w:top w:val="single" w:sz="4" w:space="0" w:color="000000"/>
              <w:left w:val="single" w:sz="4" w:space="0" w:color="auto"/>
              <w:bottom w:val="single" w:sz="4" w:space="0" w:color="000000"/>
            </w:tcBorders>
            <w:shd w:val="clear" w:color="auto" w:fill="auto"/>
            <w:tcMar>
              <w:top w:w="0" w:type="dxa"/>
              <w:bottom w:w="0" w:type="dxa"/>
            </w:tcMar>
            <w:vAlign w:val="center"/>
          </w:tcPr>
          <w:p w14:paraId="01CE32FD" w14:textId="77777777"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421"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11F8D8" w14:textId="0D5813B5"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Ha Long No 6 Housing Development And Investment Joint Stock Company’s dividend payment to HD6: VND 51,536,118,735</w:t>
            </w:r>
          </w:p>
        </w:tc>
      </w:tr>
    </w:tbl>
    <w:p w14:paraId="5A50E719" w14:textId="70A611FE" w:rsidR="00BC0398" w:rsidRPr="00DD1185" w:rsidRDefault="009833AB" w:rsidP="001D262E">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Company’s PDMR, related persons of PDMR and subsidiaries or companies controlled by the Company None</w:t>
      </w:r>
    </w:p>
    <w:p w14:paraId="6CBE863E" w14:textId="77777777" w:rsidR="00BC0398" w:rsidRPr="00DD1185" w:rsidRDefault="009833AB" w:rsidP="001D262E">
      <w:pPr>
        <w:numPr>
          <w:ilvl w:val="0"/>
          <w:numId w:val="2"/>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other entities:</w:t>
      </w:r>
    </w:p>
    <w:p w14:paraId="6430E265" w14:textId="666F4154" w:rsidR="00BC0398" w:rsidRPr="00DD1185" w:rsidRDefault="009833AB" w:rsidP="001D262E">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that related persons of members of the Board of Directors, member</w:t>
      </w:r>
      <w:r w:rsidR="001D262E">
        <w:rPr>
          <w:rFonts w:ascii="Arial" w:hAnsi="Arial"/>
          <w:color w:val="010000"/>
          <w:sz w:val="20"/>
        </w:rPr>
        <w:t xml:space="preserve">s of the Supervisory Board, </w:t>
      </w:r>
      <w:r>
        <w:rPr>
          <w:rFonts w:ascii="Arial" w:hAnsi="Arial"/>
          <w:color w:val="010000"/>
          <w:sz w:val="20"/>
        </w:rPr>
        <w:t xml:space="preserve">Managing Director and other managers </w:t>
      </w:r>
      <w:r w:rsidR="001D262E">
        <w:rPr>
          <w:rFonts w:ascii="Arial" w:hAnsi="Arial"/>
          <w:color w:val="010000"/>
          <w:sz w:val="20"/>
        </w:rPr>
        <w:t xml:space="preserve">who </w:t>
      </w:r>
      <w:r>
        <w:rPr>
          <w:rFonts w:ascii="Arial" w:hAnsi="Arial"/>
          <w:color w:val="010000"/>
          <w:sz w:val="20"/>
        </w:rPr>
        <w:t xml:space="preserve">are members of the Board of Directors or Managing Director for the past three (03) years (as at the </w:t>
      </w:r>
      <w:r w:rsidR="001D262E">
        <w:rPr>
          <w:rFonts w:ascii="Arial" w:hAnsi="Arial"/>
          <w:color w:val="010000"/>
          <w:sz w:val="20"/>
        </w:rPr>
        <w:t>date</w:t>
      </w:r>
      <w:r>
        <w:rPr>
          <w:rFonts w:ascii="Arial" w:hAnsi="Arial"/>
          <w:color w:val="010000"/>
          <w:sz w:val="20"/>
        </w:rPr>
        <w:t xml:space="preserve"> of reporting):</w:t>
      </w:r>
    </w:p>
    <w:tbl>
      <w:tblPr>
        <w:tblStyle w:val="a6"/>
        <w:tblW w:w="5000" w:type="pct"/>
        <w:jc w:val="center"/>
        <w:tblBorders>
          <w:top w:val="single" w:sz="4" w:space="0" w:color="000000"/>
          <w:left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
        <w:gridCol w:w="1472"/>
        <w:gridCol w:w="2279"/>
        <w:gridCol w:w="4590"/>
      </w:tblGrid>
      <w:tr w:rsidR="00BC0398" w:rsidRPr="00DD1185" w14:paraId="1D60A653" w14:textId="77777777" w:rsidTr="00DD1185">
        <w:trPr>
          <w:cantSplit/>
          <w:jc w:val="center"/>
        </w:trPr>
        <w:tc>
          <w:tcPr>
            <w:tcW w:w="375" w:type="pct"/>
            <w:shd w:val="clear" w:color="auto" w:fill="auto"/>
            <w:tcMar>
              <w:top w:w="0" w:type="dxa"/>
              <w:bottom w:w="0" w:type="dxa"/>
            </w:tcMar>
            <w:vAlign w:val="center"/>
          </w:tcPr>
          <w:p w14:paraId="426A2FD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816" w:type="pct"/>
            <w:shd w:val="clear" w:color="auto" w:fill="auto"/>
            <w:tcMar>
              <w:top w:w="0" w:type="dxa"/>
              <w:bottom w:w="0" w:type="dxa"/>
            </w:tcMar>
            <w:vAlign w:val="center"/>
          </w:tcPr>
          <w:p w14:paraId="7EBAC55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Related organization’s name</w:t>
            </w:r>
          </w:p>
        </w:tc>
        <w:tc>
          <w:tcPr>
            <w:tcW w:w="1264" w:type="pct"/>
            <w:shd w:val="clear" w:color="auto" w:fill="auto"/>
            <w:tcMar>
              <w:top w:w="0" w:type="dxa"/>
              <w:bottom w:w="0" w:type="dxa"/>
            </w:tcMar>
            <w:vAlign w:val="center"/>
          </w:tcPr>
          <w:p w14:paraId="5E3274B3" w14:textId="528147A8"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Relations between PDMR and related organizations</w:t>
            </w:r>
          </w:p>
        </w:tc>
        <w:tc>
          <w:tcPr>
            <w:tcW w:w="2545" w:type="pct"/>
            <w:shd w:val="clear" w:color="auto" w:fill="auto"/>
            <w:tcMar>
              <w:top w:w="0" w:type="dxa"/>
              <w:bottom w:w="0" w:type="dxa"/>
            </w:tcMar>
            <w:vAlign w:val="center"/>
          </w:tcPr>
          <w:p w14:paraId="50B3D0DE" w14:textId="4FED9CC0"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HD6 and related organizations in the last 3 years (as of December 31, 2023)</w:t>
            </w:r>
          </w:p>
        </w:tc>
      </w:tr>
      <w:tr w:rsidR="00BC0398" w:rsidRPr="00DD1185" w14:paraId="29B6AE1A" w14:textId="77777777" w:rsidTr="00DD1185">
        <w:trPr>
          <w:cantSplit/>
          <w:jc w:val="center"/>
        </w:trPr>
        <w:tc>
          <w:tcPr>
            <w:tcW w:w="375" w:type="pct"/>
            <w:tcBorders>
              <w:bottom w:val="single" w:sz="4" w:space="0" w:color="auto"/>
            </w:tcBorders>
            <w:shd w:val="clear" w:color="auto" w:fill="auto"/>
            <w:tcMar>
              <w:top w:w="0" w:type="dxa"/>
              <w:bottom w:w="0" w:type="dxa"/>
            </w:tcMar>
            <w:vAlign w:val="center"/>
          </w:tcPr>
          <w:p w14:paraId="1FD9712E"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816" w:type="pct"/>
            <w:tcBorders>
              <w:bottom w:val="single" w:sz="4" w:space="0" w:color="auto"/>
            </w:tcBorders>
            <w:shd w:val="clear" w:color="auto" w:fill="auto"/>
            <w:tcMar>
              <w:top w:w="0" w:type="dxa"/>
              <w:bottom w:w="0" w:type="dxa"/>
            </w:tcMar>
            <w:vAlign w:val="center"/>
          </w:tcPr>
          <w:p w14:paraId="761B5A9A" w14:textId="5F8AA1C5" w:rsidR="00BC0398" w:rsidRPr="00DD1185" w:rsidRDefault="00BC0398"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
        </w:tc>
        <w:tc>
          <w:tcPr>
            <w:tcW w:w="1264" w:type="pct"/>
            <w:tcBorders>
              <w:bottom w:val="single" w:sz="4" w:space="0" w:color="auto"/>
            </w:tcBorders>
            <w:shd w:val="clear" w:color="auto" w:fill="auto"/>
            <w:tcMar>
              <w:top w:w="0" w:type="dxa"/>
              <w:bottom w:w="0" w:type="dxa"/>
            </w:tcMar>
            <w:vAlign w:val="center"/>
          </w:tcPr>
          <w:p w14:paraId="69DC7FFC" w14:textId="6557E12B"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Nguyen Minh Duc - Chair of the Board of Directors</w:t>
            </w:r>
          </w:p>
        </w:tc>
        <w:tc>
          <w:tcPr>
            <w:tcW w:w="2545" w:type="pct"/>
            <w:tcBorders>
              <w:bottom w:val="single" w:sz="4" w:space="0" w:color="auto"/>
            </w:tcBorders>
            <w:shd w:val="clear" w:color="auto" w:fill="auto"/>
            <w:tcMar>
              <w:top w:w="0" w:type="dxa"/>
              <w:bottom w:w="0" w:type="dxa"/>
            </w:tcMar>
            <w:vAlign w:val="center"/>
          </w:tcPr>
          <w:p w14:paraId="4B26CC39" w14:textId="77777777" w:rsidR="00BC0398" w:rsidRPr="00DD1185" w:rsidRDefault="009833AB" w:rsidP="00DD1185">
            <w:pPr>
              <w:widowControl w:val="0"/>
              <w:numPr>
                <w:ilvl w:val="0"/>
                <w:numId w:val="3"/>
              </w:numPr>
              <w:pBdr>
                <w:top w:val="nil"/>
                <w:left w:val="nil"/>
                <w:bottom w:val="nil"/>
                <w:right w:val="nil"/>
                <w:between w:val="nil"/>
              </w:pBdr>
              <w:tabs>
                <w:tab w:val="left" w:pos="330"/>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 2021: HD6 borrowed VND 10,000,000,000 from Ha Long No 6 Housing Development And Investment Joint Stock Company to supplement loan capital for the construction of Project E1 Ha Long while the two companies have not yet determined the implementation value according to the project's phases.</w:t>
            </w:r>
          </w:p>
          <w:p w14:paraId="2A759334"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Interest expense: VND 65,211,233</w:t>
            </w:r>
          </w:p>
          <w:p w14:paraId="7B9D0C53" w14:textId="77777777" w:rsidR="00BC0398" w:rsidRPr="00DD1185" w:rsidRDefault="009833AB" w:rsidP="00DD1185">
            <w:pPr>
              <w:widowControl w:val="0"/>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 2022: HD6 borrowed VND 51,000,000,000 from Ha Long No 6 Housing Development And Investment Joint Stock Company to supplement loan capital to carry out the construction of Project E1 Ha Long while the two companies have not yet determined the implementation value according to the project's phases.</w:t>
            </w:r>
          </w:p>
          <w:p w14:paraId="52EED592"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Interest expense: VND 910,728,767</w:t>
            </w:r>
          </w:p>
          <w:p w14:paraId="2F8420F9" w14:textId="1C6A273C" w:rsidR="00BC0398" w:rsidRPr="00DD1185" w:rsidRDefault="009833AB" w:rsidP="00DD1185">
            <w:pPr>
              <w:widowControl w:val="0"/>
              <w:numPr>
                <w:ilvl w:val="0"/>
                <w:numId w:val="3"/>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 2023: HD6 borrowed VND 17,500,000,000 from Ha Long No 6 Housing Development And Investment Joint Stock Company to supplement loan capital for the construction of Project E1 Ha Long while the two companies have not yet determined the value of implementation according to the phases of the Project: loan repayment, loan interest,...Paid loan by clearing loan amount to debt for DAEl-Ha Long construction: VND 58,100,000,000</w:t>
            </w:r>
          </w:p>
          <w:p w14:paraId="7AF1CF9D"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Interest expense: VND 113,359,999</w:t>
            </w:r>
          </w:p>
        </w:tc>
      </w:tr>
      <w:tr w:rsidR="00BC0398" w:rsidRPr="00DD1185" w14:paraId="74ABAC00" w14:textId="77777777" w:rsidTr="00DD1185">
        <w:trPr>
          <w:cantSplit/>
          <w:jc w:val="center"/>
        </w:trPr>
        <w:tc>
          <w:tcPr>
            <w:tcW w:w="3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041DCDB"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59C2AD5A"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Vietpol No.6 Housing Development And Investment Join Stock Company</w:t>
            </w:r>
          </w:p>
        </w:tc>
        <w:tc>
          <w:tcPr>
            <w:tcW w:w="126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C812FD6" w14:textId="77777777" w:rsidR="00BC0398" w:rsidRPr="00DD1185" w:rsidRDefault="009833AB" w:rsidP="00DD1185">
            <w:pPr>
              <w:widowControl w:val="0"/>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Mr. Le Quoc Binh is the Chair of the Board of Directors</w:t>
            </w:r>
          </w:p>
        </w:tc>
        <w:tc>
          <w:tcPr>
            <w:tcW w:w="254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314EBED" w14:textId="77777777" w:rsidR="00BC0398" w:rsidRPr="00DD1185" w:rsidRDefault="009833AB" w:rsidP="00DD1185">
            <w:pPr>
              <w:widowControl w:val="0"/>
              <w:pBdr>
                <w:top w:val="nil"/>
                <w:left w:val="nil"/>
                <w:bottom w:val="nil"/>
                <w:right w:val="nil"/>
                <w:between w:val="nil"/>
              </w:pBdr>
              <w:tabs>
                <w:tab w:val="left" w:pos="330"/>
                <w:tab w:val="left" w:pos="360"/>
                <w:tab w:val="left" w:pos="432"/>
              </w:tabs>
              <w:spacing w:after="120" w:line="360" w:lineRule="auto"/>
              <w:rPr>
                <w:rFonts w:ascii="Arial" w:eastAsia="Arial" w:hAnsi="Arial" w:cs="Arial"/>
                <w:color w:val="010000"/>
                <w:sz w:val="20"/>
                <w:szCs w:val="20"/>
              </w:rPr>
            </w:pPr>
            <w:r>
              <w:rPr>
                <w:rFonts w:ascii="Arial" w:hAnsi="Arial"/>
                <w:color w:val="010000"/>
                <w:sz w:val="20"/>
              </w:rPr>
              <w:t xml:space="preserve">In 2022: Contributing capital for business </w:t>
            </w:r>
          </w:p>
        </w:tc>
      </w:tr>
    </w:tbl>
    <w:p w14:paraId="78F27215" w14:textId="77777777" w:rsidR="00BC0398" w:rsidRPr="00DD1185" w:rsidRDefault="009833AB" w:rsidP="001D262E">
      <w:pP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Transactions between Hanoi Housing Development and Investment Joint Stock Company No 6 and Ha Long No 6 Housing Development And Investment Joint Stock Company have been listed in section 2. of this part </w:t>
      </w:r>
    </w:p>
    <w:p w14:paraId="080F9A06" w14:textId="1140D429" w:rsidR="00BC0398" w:rsidRPr="00DD1185" w:rsidRDefault="009833AB" w:rsidP="001D262E">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 xml:space="preserve">Transactions between </w:t>
      </w:r>
      <w:bookmarkStart w:id="0" w:name="_GoBack"/>
      <w:r>
        <w:rPr>
          <w:rFonts w:ascii="Arial" w:hAnsi="Arial"/>
          <w:color w:val="010000"/>
          <w:sz w:val="20"/>
        </w:rPr>
        <w:t>the Company and companies where related persons of members of the Board of Directors, member</w:t>
      </w:r>
      <w:r w:rsidR="001D262E">
        <w:rPr>
          <w:rFonts w:ascii="Arial" w:hAnsi="Arial"/>
          <w:color w:val="010000"/>
          <w:sz w:val="20"/>
        </w:rPr>
        <w:t xml:space="preserve">s of the Supervisory Board, </w:t>
      </w:r>
      <w:r>
        <w:rPr>
          <w:rFonts w:ascii="Arial" w:hAnsi="Arial"/>
          <w:color w:val="010000"/>
          <w:sz w:val="20"/>
        </w:rPr>
        <w:t xml:space="preserve">Managing Director and other managers </w:t>
      </w:r>
      <w:r w:rsidR="001D262E">
        <w:rPr>
          <w:rFonts w:ascii="Arial" w:hAnsi="Arial"/>
          <w:color w:val="010000"/>
          <w:sz w:val="20"/>
        </w:rPr>
        <w:t xml:space="preserve">who </w:t>
      </w:r>
      <w:r>
        <w:rPr>
          <w:rFonts w:ascii="Arial" w:hAnsi="Arial"/>
          <w:color w:val="010000"/>
          <w:sz w:val="20"/>
        </w:rPr>
        <w:t>are mem</w:t>
      </w:r>
      <w:r w:rsidR="001D262E">
        <w:rPr>
          <w:rFonts w:ascii="Arial" w:hAnsi="Arial"/>
          <w:color w:val="010000"/>
          <w:sz w:val="20"/>
        </w:rPr>
        <w:t xml:space="preserve">bers of the Board of Directors and </w:t>
      </w:r>
      <w:r>
        <w:rPr>
          <w:rFonts w:ascii="Arial" w:hAnsi="Arial"/>
          <w:color w:val="010000"/>
          <w:sz w:val="20"/>
        </w:rPr>
        <w:t>Managing Director:</w:t>
      </w:r>
    </w:p>
    <w:p w14:paraId="59949E89" w14:textId="77777777" w:rsidR="00BC0398" w:rsidRPr="00DD1185" w:rsidRDefault="009833AB" w:rsidP="001D262E">
      <w:pP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3592DD1D" w14:textId="427BBA76" w:rsidR="00BC0398" w:rsidRPr="00DD1185" w:rsidRDefault="009833AB" w:rsidP="001D262E">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which can bring material or non-material benefits to members of the Board of Directors, mem</w:t>
      </w:r>
      <w:r w:rsidR="001D262E">
        <w:rPr>
          <w:rFonts w:ascii="Arial" w:hAnsi="Arial"/>
          <w:color w:val="010000"/>
          <w:sz w:val="20"/>
        </w:rPr>
        <w:t>bers of the Supervisory Board, Executive</w:t>
      </w:r>
      <w:r>
        <w:rPr>
          <w:rFonts w:ascii="Arial" w:hAnsi="Arial"/>
          <w:color w:val="010000"/>
          <w:sz w:val="20"/>
        </w:rPr>
        <w:t xml:space="preserve"> Manager and other managers:</w:t>
      </w:r>
    </w:p>
    <w:p w14:paraId="5E39783A" w14:textId="77777777" w:rsidR="00BC0398" w:rsidRPr="00DD1185" w:rsidRDefault="009833AB" w:rsidP="001D262E">
      <w:pPr>
        <w:tabs>
          <w:tab w:val="left" w:pos="360"/>
          <w:tab w:val="left" w:pos="432"/>
        </w:tabs>
        <w:spacing w:after="120" w:line="360" w:lineRule="auto"/>
        <w:jc w:val="both"/>
        <w:rPr>
          <w:rFonts w:ascii="Arial" w:eastAsia="Arial" w:hAnsi="Arial" w:cs="Arial"/>
          <w:color w:val="010000"/>
          <w:sz w:val="20"/>
          <w:szCs w:val="20"/>
        </w:rPr>
      </w:pPr>
      <w:r>
        <w:rPr>
          <w:rFonts w:ascii="Arial" w:hAnsi="Arial"/>
          <w:color w:val="010000"/>
          <w:sz w:val="20"/>
        </w:rPr>
        <w:t>None</w:t>
      </w:r>
    </w:p>
    <w:p w14:paraId="5DC628FA" w14:textId="7A702718" w:rsidR="00BC0398" w:rsidRPr="00DD1185" w:rsidRDefault="009833AB" w:rsidP="001D262E">
      <w:pPr>
        <w:numPr>
          <w:ilvl w:val="0"/>
          <w:numId w:val="4"/>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related persons of PDMR (Report of 2023):</w:t>
      </w:r>
    </w:p>
    <w:bookmarkEnd w:id="0"/>
    <w:p w14:paraId="161EEBD8" w14:textId="6F0881D3" w:rsidR="00BC0398" w:rsidRPr="00140859" w:rsidRDefault="009833AB" w:rsidP="001D262E">
      <w:pPr>
        <w:numPr>
          <w:ilvl w:val="0"/>
          <w:numId w:val="7"/>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 of PDMR and related persons related to the Company’s shares: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3"/>
        <w:gridCol w:w="1715"/>
        <w:gridCol w:w="1320"/>
        <w:gridCol w:w="1041"/>
        <w:gridCol w:w="748"/>
        <w:gridCol w:w="1129"/>
        <w:gridCol w:w="842"/>
        <w:gridCol w:w="1549"/>
      </w:tblGrid>
      <w:tr w:rsidR="00140859" w:rsidRPr="002D30AC" w14:paraId="5C48B724" w14:textId="77777777" w:rsidTr="009833AB">
        <w:tc>
          <w:tcPr>
            <w:tcW w:w="373" w:type="pct"/>
            <w:vMerge w:val="restart"/>
            <w:shd w:val="clear" w:color="auto" w:fill="auto"/>
            <w:vAlign w:val="center"/>
          </w:tcPr>
          <w:p w14:paraId="24D56DF0"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No.</w:t>
            </w:r>
          </w:p>
        </w:tc>
        <w:tc>
          <w:tcPr>
            <w:tcW w:w="951" w:type="pct"/>
            <w:vMerge w:val="restart"/>
            <w:shd w:val="clear" w:color="auto" w:fill="auto"/>
            <w:vAlign w:val="center"/>
          </w:tcPr>
          <w:p w14:paraId="2AE74577"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Transaction conductor</w:t>
            </w:r>
          </w:p>
        </w:tc>
        <w:tc>
          <w:tcPr>
            <w:tcW w:w="732" w:type="pct"/>
            <w:vMerge w:val="restart"/>
            <w:shd w:val="clear" w:color="auto" w:fill="auto"/>
            <w:vAlign w:val="center"/>
          </w:tcPr>
          <w:p w14:paraId="05609F54"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Relations with PDMR</w:t>
            </w:r>
          </w:p>
        </w:tc>
        <w:tc>
          <w:tcPr>
            <w:tcW w:w="992" w:type="pct"/>
            <w:gridSpan w:val="2"/>
            <w:shd w:val="clear" w:color="auto" w:fill="auto"/>
            <w:vAlign w:val="center"/>
          </w:tcPr>
          <w:p w14:paraId="66CD1CB9"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Number of shares owned at the beginning of the period</w:t>
            </w:r>
          </w:p>
        </w:tc>
        <w:tc>
          <w:tcPr>
            <w:tcW w:w="1093" w:type="pct"/>
            <w:gridSpan w:val="2"/>
            <w:shd w:val="clear" w:color="auto" w:fill="auto"/>
            <w:vAlign w:val="center"/>
          </w:tcPr>
          <w:p w14:paraId="65D3E2C9"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Number of shares owned at the end of the period</w:t>
            </w:r>
          </w:p>
        </w:tc>
        <w:tc>
          <w:tcPr>
            <w:tcW w:w="859" w:type="pct"/>
            <w:vMerge w:val="restart"/>
            <w:shd w:val="clear" w:color="auto" w:fill="auto"/>
            <w:vAlign w:val="center"/>
          </w:tcPr>
          <w:p w14:paraId="0CB02359"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Reason for increase, reduce</w:t>
            </w:r>
          </w:p>
        </w:tc>
      </w:tr>
      <w:tr w:rsidR="00140859" w:rsidRPr="002D30AC" w14:paraId="66C40728" w14:textId="77777777" w:rsidTr="009833AB">
        <w:tc>
          <w:tcPr>
            <w:tcW w:w="373" w:type="pct"/>
            <w:vMerge/>
            <w:shd w:val="clear" w:color="auto" w:fill="auto"/>
            <w:vAlign w:val="center"/>
          </w:tcPr>
          <w:p w14:paraId="6CA6C78D" w14:textId="77777777" w:rsidR="00140859" w:rsidRPr="002D30AC" w:rsidRDefault="00140859" w:rsidP="009833AB">
            <w:pPr>
              <w:spacing w:after="120" w:line="360" w:lineRule="auto"/>
              <w:rPr>
                <w:rFonts w:ascii="Arial" w:eastAsia="Times New Roman" w:hAnsi="Arial" w:cs="Arial"/>
                <w:sz w:val="20"/>
              </w:rPr>
            </w:pPr>
          </w:p>
        </w:tc>
        <w:tc>
          <w:tcPr>
            <w:tcW w:w="951" w:type="pct"/>
            <w:vMerge/>
            <w:shd w:val="clear" w:color="auto" w:fill="auto"/>
            <w:vAlign w:val="center"/>
          </w:tcPr>
          <w:p w14:paraId="55426681" w14:textId="77777777" w:rsidR="00140859" w:rsidRPr="002D30AC" w:rsidRDefault="00140859" w:rsidP="009833AB">
            <w:pPr>
              <w:spacing w:after="120" w:line="360" w:lineRule="auto"/>
              <w:rPr>
                <w:rFonts w:ascii="Arial" w:eastAsia="Times New Roman" w:hAnsi="Arial" w:cs="Arial"/>
                <w:sz w:val="20"/>
              </w:rPr>
            </w:pPr>
          </w:p>
        </w:tc>
        <w:tc>
          <w:tcPr>
            <w:tcW w:w="732" w:type="pct"/>
            <w:vMerge/>
            <w:shd w:val="clear" w:color="auto" w:fill="auto"/>
            <w:vAlign w:val="center"/>
          </w:tcPr>
          <w:p w14:paraId="6F634D7C" w14:textId="77777777" w:rsidR="00140859" w:rsidRPr="002D30AC" w:rsidRDefault="00140859" w:rsidP="009833AB">
            <w:pPr>
              <w:spacing w:after="120" w:line="360" w:lineRule="auto"/>
              <w:rPr>
                <w:rFonts w:ascii="Arial" w:eastAsia="Times New Roman" w:hAnsi="Arial" w:cs="Arial"/>
                <w:sz w:val="20"/>
              </w:rPr>
            </w:pPr>
          </w:p>
        </w:tc>
        <w:tc>
          <w:tcPr>
            <w:tcW w:w="577" w:type="pct"/>
            <w:shd w:val="clear" w:color="auto" w:fill="auto"/>
            <w:vAlign w:val="center"/>
          </w:tcPr>
          <w:p w14:paraId="4FA07A18"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Number of shares</w:t>
            </w:r>
          </w:p>
        </w:tc>
        <w:tc>
          <w:tcPr>
            <w:tcW w:w="415" w:type="pct"/>
            <w:shd w:val="clear" w:color="auto" w:fill="auto"/>
            <w:vAlign w:val="center"/>
          </w:tcPr>
          <w:p w14:paraId="5A78C1DC"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Rate (%)</w:t>
            </w:r>
          </w:p>
        </w:tc>
        <w:tc>
          <w:tcPr>
            <w:tcW w:w="626" w:type="pct"/>
            <w:shd w:val="clear" w:color="auto" w:fill="auto"/>
            <w:vAlign w:val="center"/>
          </w:tcPr>
          <w:p w14:paraId="65B1F846"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Number of shares</w:t>
            </w:r>
          </w:p>
        </w:tc>
        <w:tc>
          <w:tcPr>
            <w:tcW w:w="467" w:type="pct"/>
            <w:shd w:val="clear" w:color="auto" w:fill="auto"/>
            <w:vAlign w:val="center"/>
          </w:tcPr>
          <w:p w14:paraId="778E9016"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Rate (%)</w:t>
            </w:r>
          </w:p>
        </w:tc>
        <w:tc>
          <w:tcPr>
            <w:tcW w:w="859" w:type="pct"/>
            <w:vMerge/>
            <w:shd w:val="clear" w:color="auto" w:fill="auto"/>
            <w:vAlign w:val="center"/>
          </w:tcPr>
          <w:p w14:paraId="333A8318" w14:textId="77777777" w:rsidR="00140859" w:rsidRPr="002D30AC" w:rsidRDefault="00140859" w:rsidP="009833AB">
            <w:pPr>
              <w:spacing w:after="120" w:line="360" w:lineRule="auto"/>
              <w:rPr>
                <w:rFonts w:ascii="Arial" w:eastAsia="Times New Roman" w:hAnsi="Arial" w:cs="Arial"/>
                <w:sz w:val="20"/>
              </w:rPr>
            </w:pPr>
          </w:p>
        </w:tc>
      </w:tr>
      <w:tr w:rsidR="00140859" w:rsidRPr="002D30AC" w14:paraId="3807F8B1" w14:textId="77777777" w:rsidTr="009833AB">
        <w:tc>
          <w:tcPr>
            <w:tcW w:w="373" w:type="pct"/>
            <w:shd w:val="clear" w:color="auto" w:fill="auto"/>
            <w:vAlign w:val="center"/>
          </w:tcPr>
          <w:p w14:paraId="095388C3"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w:t>
            </w:r>
          </w:p>
        </w:tc>
        <w:tc>
          <w:tcPr>
            <w:tcW w:w="951" w:type="pct"/>
            <w:shd w:val="clear" w:color="auto" w:fill="auto"/>
            <w:vAlign w:val="center"/>
          </w:tcPr>
          <w:p w14:paraId="64B264A6" w14:textId="77777777" w:rsidR="00140859" w:rsidRPr="00457508"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L</w:t>
            </w:r>
            <w:r>
              <w:rPr>
                <w:rFonts w:ascii="Arial" w:eastAsia="Times New Roman" w:hAnsi="Arial" w:cs="Arial"/>
                <w:color w:val="000000"/>
                <w:sz w:val="20"/>
                <w:lang w:eastAsia="vi-VN"/>
              </w:rPr>
              <w:t>e Quoc Binh</w:t>
            </w:r>
          </w:p>
        </w:tc>
        <w:tc>
          <w:tcPr>
            <w:tcW w:w="732" w:type="pct"/>
            <w:shd w:val="clear" w:color="auto" w:fill="auto"/>
            <w:vAlign w:val="center"/>
          </w:tcPr>
          <w:p w14:paraId="2ACC1CE8"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 xml:space="preserve">Chair of the Board of Directors </w:t>
            </w:r>
          </w:p>
        </w:tc>
        <w:tc>
          <w:tcPr>
            <w:tcW w:w="577" w:type="pct"/>
            <w:shd w:val="clear" w:color="auto" w:fill="auto"/>
            <w:vAlign w:val="center"/>
          </w:tcPr>
          <w:p w14:paraId="737DB9A2"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3</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412</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392</w:t>
            </w:r>
          </w:p>
        </w:tc>
        <w:tc>
          <w:tcPr>
            <w:tcW w:w="415" w:type="pct"/>
            <w:shd w:val="clear" w:color="auto" w:fill="auto"/>
            <w:vAlign w:val="center"/>
          </w:tcPr>
          <w:p w14:paraId="39477563"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22</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57</w:t>
            </w:r>
          </w:p>
        </w:tc>
        <w:tc>
          <w:tcPr>
            <w:tcW w:w="626" w:type="pct"/>
            <w:shd w:val="clear" w:color="auto" w:fill="auto"/>
            <w:vAlign w:val="center"/>
          </w:tcPr>
          <w:p w14:paraId="056F226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3</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062</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392</w:t>
            </w:r>
          </w:p>
        </w:tc>
        <w:tc>
          <w:tcPr>
            <w:tcW w:w="467" w:type="pct"/>
            <w:shd w:val="clear" w:color="auto" w:fill="auto"/>
            <w:vAlign w:val="center"/>
          </w:tcPr>
          <w:p w14:paraId="13883957"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25</w:t>
            </w:r>
          </w:p>
        </w:tc>
        <w:tc>
          <w:tcPr>
            <w:tcW w:w="859" w:type="pct"/>
            <w:shd w:val="clear" w:color="auto" w:fill="auto"/>
            <w:vAlign w:val="center"/>
          </w:tcPr>
          <w:p w14:paraId="6C0C899B"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Sell shares</w:t>
            </w:r>
          </w:p>
        </w:tc>
      </w:tr>
      <w:tr w:rsidR="00140859" w:rsidRPr="002D30AC" w14:paraId="527B3061" w14:textId="77777777" w:rsidTr="009833AB">
        <w:tc>
          <w:tcPr>
            <w:tcW w:w="373" w:type="pct"/>
            <w:shd w:val="clear" w:color="auto" w:fill="auto"/>
            <w:vAlign w:val="center"/>
          </w:tcPr>
          <w:p w14:paraId="24DC8208"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w:t>
            </w:r>
          </w:p>
        </w:tc>
        <w:tc>
          <w:tcPr>
            <w:tcW w:w="951" w:type="pct"/>
            <w:shd w:val="clear" w:color="auto" w:fill="auto"/>
            <w:vAlign w:val="center"/>
          </w:tcPr>
          <w:p w14:paraId="3A753DAE"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Pham Ngoc Chien</w:t>
            </w:r>
          </w:p>
        </w:tc>
        <w:tc>
          <w:tcPr>
            <w:tcW w:w="732" w:type="pct"/>
            <w:shd w:val="clear" w:color="auto" w:fill="auto"/>
            <w:vAlign w:val="center"/>
          </w:tcPr>
          <w:p w14:paraId="3ECC0EB5"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 xml:space="preserve">Member of the Board of Directors </w:t>
            </w:r>
          </w:p>
        </w:tc>
        <w:tc>
          <w:tcPr>
            <w:tcW w:w="577" w:type="pct"/>
            <w:shd w:val="clear" w:color="auto" w:fill="auto"/>
            <w:vAlign w:val="center"/>
          </w:tcPr>
          <w:p w14:paraId="355D0F12"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273</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368</w:t>
            </w:r>
          </w:p>
        </w:tc>
        <w:tc>
          <w:tcPr>
            <w:tcW w:w="415" w:type="pct"/>
            <w:shd w:val="clear" w:color="auto" w:fill="auto"/>
            <w:vAlign w:val="center"/>
          </w:tcPr>
          <w:p w14:paraId="4E17ECC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81</w:t>
            </w:r>
          </w:p>
        </w:tc>
        <w:tc>
          <w:tcPr>
            <w:tcW w:w="626" w:type="pct"/>
            <w:shd w:val="clear" w:color="auto" w:fill="auto"/>
            <w:vAlign w:val="center"/>
          </w:tcPr>
          <w:p w14:paraId="06E41DFD"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266</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468</w:t>
            </w:r>
          </w:p>
        </w:tc>
        <w:tc>
          <w:tcPr>
            <w:tcW w:w="467" w:type="pct"/>
            <w:shd w:val="clear" w:color="auto" w:fill="auto"/>
            <w:vAlign w:val="center"/>
          </w:tcPr>
          <w:p w14:paraId="785F182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76</w:t>
            </w:r>
          </w:p>
        </w:tc>
        <w:tc>
          <w:tcPr>
            <w:tcW w:w="859" w:type="pct"/>
            <w:shd w:val="clear" w:color="auto" w:fill="auto"/>
            <w:vAlign w:val="center"/>
          </w:tcPr>
          <w:p w14:paraId="732E4E35"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Sell shares</w:t>
            </w:r>
          </w:p>
        </w:tc>
      </w:tr>
      <w:tr w:rsidR="00140859" w:rsidRPr="002D30AC" w14:paraId="2DFF47D4" w14:textId="77777777" w:rsidTr="009833AB">
        <w:tc>
          <w:tcPr>
            <w:tcW w:w="373" w:type="pct"/>
            <w:shd w:val="clear" w:color="auto" w:fill="auto"/>
            <w:vAlign w:val="center"/>
          </w:tcPr>
          <w:p w14:paraId="5AFBCD1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3.</w:t>
            </w:r>
          </w:p>
        </w:tc>
        <w:tc>
          <w:tcPr>
            <w:tcW w:w="951" w:type="pct"/>
            <w:shd w:val="clear" w:color="auto" w:fill="auto"/>
            <w:vAlign w:val="center"/>
          </w:tcPr>
          <w:p w14:paraId="08F7824A"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Kieu Thi Huong</w:t>
            </w:r>
          </w:p>
        </w:tc>
        <w:tc>
          <w:tcPr>
            <w:tcW w:w="732" w:type="pct"/>
            <w:shd w:val="clear" w:color="auto" w:fill="auto"/>
            <w:vAlign w:val="center"/>
          </w:tcPr>
          <w:p w14:paraId="1A4DF454" w14:textId="77777777" w:rsidR="00140859" w:rsidRPr="002D30AC" w:rsidRDefault="00140859" w:rsidP="009833AB">
            <w:pPr>
              <w:spacing w:after="120" w:line="360" w:lineRule="auto"/>
              <w:rPr>
                <w:rFonts w:ascii="Arial" w:eastAsia="Times New Roman" w:hAnsi="Arial" w:cs="Arial"/>
                <w:sz w:val="20"/>
              </w:rPr>
            </w:pPr>
            <w:r w:rsidRPr="00457508">
              <w:rPr>
                <w:rFonts w:ascii="Arial" w:eastAsia="Times New Roman" w:hAnsi="Arial" w:cs="Arial"/>
                <w:sz w:val="20"/>
              </w:rPr>
              <w:t>Mr. Vu Tuan Anh</w:t>
            </w:r>
            <w:r>
              <w:rPr>
                <w:rFonts w:ascii="Arial" w:eastAsia="Times New Roman" w:hAnsi="Arial" w:cs="Arial"/>
                <w:sz w:val="20"/>
              </w:rPr>
              <w:t>’s wife</w:t>
            </w:r>
            <w:r w:rsidRPr="00457508">
              <w:rPr>
                <w:rFonts w:ascii="Arial" w:eastAsia="Times New Roman" w:hAnsi="Arial" w:cs="Arial"/>
                <w:sz w:val="20"/>
              </w:rPr>
              <w:t xml:space="preserve"> - Member of the Board of Directors</w:t>
            </w:r>
          </w:p>
        </w:tc>
        <w:tc>
          <w:tcPr>
            <w:tcW w:w="577" w:type="pct"/>
            <w:shd w:val="clear" w:color="auto" w:fill="auto"/>
            <w:vAlign w:val="center"/>
          </w:tcPr>
          <w:p w14:paraId="3BA2EAC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27</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500</w:t>
            </w:r>
          </w:p>
        </w:tc>
        <w:tc>
          <w:tcPr>
            <w:tcW w:w="415" w:type="pct"/>
            <w:shd w:val="clear" w:color="auto" w:fill="auto"/>
            <w:vAlign w:val="center"/>
          </w:tcPr>
          <w:p w14:paraId="74156081"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18</w:t>
            </w:r>
          </w:p>
        </w:tc>
        <w:tc>
          <w:tcPr>
            <w:tcW w:w="626" w:type="pct"/>
            <w:shd w:val="clear" w:color="auto" w:fill="auto"/>
            <w:vAlign w:val="center"/>
          </w:tcPr>
          <w:p w14:paraId="73242601"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17</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900</w:t>
            </w:r>
          </w:p>
        </w:tc>
        <w:tc>
          <w:tcPr>
            <w:tcW w:w="467" w:type="pct"/>
            <w:shd w:val="clear" w:color="auto" w:fill="auto"/>
            <w:vAlign w:val="center"/>
          </w:tcPr>
          <w:p w14:paraId="4CD2D8FE"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12</w:t>
            </w:r>
          </w:p>
        </w:tc>
        <w:tc>
          <w:tcPr>
            <w:tcW w:w="859" w:type="pct"/>
            <w:shd w:val="clear" w:color="auto" w:fill="auto"/>
            <w:vAlign w:val="center"/>
          </w:tcPr>
          <w:p w14:paraId="4FDB6004"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Sell shares</w:t>
            </w:r>
          </w:p>
        </w:tc>
      </w:tr>
      <w:tr w:rsidR="00140859" w:rsidRPr="002D30AC" w14:paraId="0E5A5390" w14:textId="77777777" w:rsidTr="009833AB">
        <w:tc>
          <w:tcPr>
            <w:tcW w:w="373" w:type="pct"/>
            <w:shd w:val="clear" w:color="auto" w:fill="auto"/>
            <w:vAlign w:val="center"/>
          </w:tcPr>
          <w:p w14:paraId="357369B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4.</w:t>
            </w:r>
          </w:p>
        </w:tc>
        <w:tc>
          <w:tcPr>
            <w:tcW w:w="951" w:type="pct"/>
            <w:shd w:val="clear" w:color="auto" w:fill="auto"/>
            <w:vAlign w:val="center"/>
          </w:tcPr>
          <w:p w14:paraId="27AB087E"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Be Ngoc Long</w:t>
            </w:r>
          </w:p>
        </w:tc>
        <w:tc>
          <w:tcPr>
            <w:tcW w:w="732" w:type="pct"/>
            <w:shd w:val="clear" w:color="auto" w:fill="auto"/>
            <w:vAlign w:val="center"/>
          </w:tcPr>
          <w:p w14:paraId="6771850A" w14:textId="15A4FCC2" w:rsidR="00140859" w:rsidRPr="00457508" w:rsidRDefault="00140859" w:rsidP="009833AB">
            <w:pPr>
              <w:spacing w:after="120" w:line="360" w:lineRule="auto"/>
              <w:rPr>
                <w:rFonts w:ascii="Arial" w:eastAsia="Times New Roman" w:hAnsi="Arial" w:cs="Arial"/>
                <w:sz w:val="20"/>
              </w:rPr>
            </w:pPr>
            <w:r w:rsidRPr="00457508">
              <w:rPr>
                <w:rFonts w:ascii="Arial" w:eastAsia="Times New Roman" w:hAnsi="Arial" w:cs="Arial"/>
                <w:color w:val="000000"/>
                <w:sz w:val="20"/>
                <w:lang w:eastAsia="vi-VN"/>
              </w:rPr>
              <w:t xml:space="preserve">Member of the Board of Directors - </w:t>
            </w:r>
            <w:r w:rsidR="009833AB">
              <w:rPr>
                <w:rFonts w:ascii="Arial" w:eastAsia="Times New Roman" w:hAnsi="Arial" w:cs="Arial"/>
                <w:color w:val="000000"/>
                <w:sz w:val="20"/>
                <w:lang w:eastAsia="vi-VN"/>
              </w:rPr>
              <w:t>Managing Director</w:t>
            </w:r>
          </w:p>
        </w:tc>
        <w:tc>
          <w:tcPr>
            <w:tcW w:w="577" w:type="pct"/>
            <w:shd w:val="clear" w:color="auto" w:fill="auto"/>
            <w:vAlign w:val="center"/>
          </w:tcPr>
          <w:p w14:paraId="0909C47A"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131</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000</w:t>
            </w:r>
          </w:p>
        </w:tc>
        <w:tc>
          <w:tcPr>
            <w:tcW w:w="415" w:type="pct"/>
            <w:shd w:val="clear" w:color="auto" w:fill="auto"/>
            <w:vAlign w:val="center"/>
          </w:tcPr>
          <w:p w14:paraId="56C328C0"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87</w:t>
            </w:r>
          </w:p>
        </w:tc>
        <w:tc>
          <w:tcPr>
            <w:tcW w:w="626" w:type="pct"/>
            <w:shd w:val="clear" w:color="auto" w:fill="auto"/>
            <w:vAlign w:val="center"/>
          </w:tcPr>
          <w:p w14:paraId="17FF42F1"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180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312</w:t>
            </w:r>
          </w:p>
        </w:tc>
        <w:tc>
          <w:tcPr>
            <w:tcW w:w="467" w:type="pct"/>
            <w:shd w:val="clear" w:color="auto" w:fill="auto"/>
            <w:vAlign w:val="center"/>
          </w:tcPr>
          <w:p w14:paraId="36B7CE53"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19</w:t>
            </w:r>
          </w:p>
        </w:tc>
        <w:tc>
          <w:tcPr>
            <w:tcW w:w="859" w:type="pct"/>
            <w:shd w:val="clear" w:color="auto" w:fill="auto"/>
            <w:vAlign w:val="center"/>
          </w:tcPr>
          <w:p w14:paraId="44731786"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0B2BC023" w14:textId="77777777" w:rsidTr="009833AB">
        <w:tc>
          <w:tcPr>
            <w:tcW w:w="373" w:type="pct"/>
            <w:shd w:val="clear" w:color="auto" w:fill="auto"/>
            <w:vAlign w:val="center"/>
          </w:tcPr>
          <w:p w14:paraId="3A4473A9"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5.</w:t>
            </w:r>
          </w:p>
        </w:tc>
        <w:tc>
          <w:tcPr>
            <w:tcW w:w="951" w:type="pct"/>
            <w:shd w:val="clear" w:color="auto" w:fill="auto"/>
            <w:vAlign w:val="center"/>
          </w:tcPr>
          <w:p w14:paraId="6F15E4A5"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Ngo Van Dong</w:t>
            </w:r>
          </w:p>
        </w:tc>
        <w:tc>
          <w:tcPr>
            <w:tcW w:w="732" w:type="pct"/>
            <w:shd w:val="clear" w:color="auto" w:fill="auto"/>
            <w:vAlign w:val="center"/>
          </w:tcPr>
          <w:p w14:paraId="35F18E5F" w14:textId="0056AB1B" w:rsidR="00140859" w:rsidRPr="00457508" w:rsidRDefault="00140859" w:rsidP="009833AB">
            <w:pPr>
              <w:spacing w:after="120" w:line="360" w:lineRule="auto"/>
              <w:rPr>
                <w:rFonts w:ascii="Arial" w:eastAsia="Times New Roman" w:hAnsi="Arial" w:cs="Arial"/>
                <w:sz w:val="20"/>
              </w:rPr>
            </w:pPr>
            <w:r w:rsidRPr="00457508">
              <w:rPr>
                <w:rFonts w:ascii="Arial" w:eastAsia="Times New Roman" w:hAnsi="Arial" w:cs="Arial"/>
                <w:color w:val="000000"/>
                <w:sz w:val="20"/>
                <w:lang w:eastAsia="vi-VN"/>
              </w:rPr>
              <w:t xml:space="preserve">Deputy </w:t>
            </w:r>
            <w:r w:rsidR="009833AB">
              <w:rPr>
                <w:rFonts w:ascii="Arial" w:eastAsia="Times New Roman" w:hAnsi="Arial" w:cs="Arial"/>
                <w:color w:val="000000"/>
                <w:sz w:val="20"/>
                <w:lang w:eastAsia="vi-VN"/>
              </w:rPr>
              <w:t>Managing Director</w:t>
            </w:r>
          </w:p>
        </w:tc>
        <w:tc>
          <w:tcPr>
            <w:tcW w:w="577" w:type="pct"/>
            <w:shd w:val="clear" w:color="auto" w:fill="auto"/>
            <w:vAlign w:val="center"/>
          </w:tcPr>
          <w:p w14:paraId="0EEF92E1"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p>
        </w:tc>
        <w:tc>
          <w:tcPr>
            <w:tcW w:w="415" w:type="pct"/>
            <w:shd w:val="clear" w:color="auto" w:fill="auto"/>
            <w:vAlign w:val="center"/>
          </w:tcPr>
          <w:p w14:paraId="17E27657"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p>
        </w:tc>
        <w:tc>
          <w:tcPr>
            <w:tcW w:w="626" w:type="pct"/>
            <w:shd w:val="clear" w:color="auto" w:fill="auto"/>
            <w:vAlign w:val="center"/>
          </w:tcPr>
          <w:p w14:paraId="65E2AEB6"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47</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422</w:t>
            </w:r>
          </w:p>
        </w:tc>
        <w:tc>
          <w:tcPr>
            <w:tcW w:w="467" w:type="pct"/>
            <w:shd w:val="clear" w:color="auto" w:fill="auto"/>
            <w:vAlign w:val="center"/>
          </w:tcPr>
          <w:p w14:paraId="4455646B"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31</w:t>
            </w:r>
          </w:p>
        </w:tc>
        <w:tc>
          <w:tcPr>
            <w:tcW w:w="859" w:type="pct"/>
            <w:shd w:val="clear" w:color="auto" w:fill="auto"/>
            <w:vAlign w:val="center"/>
          </w:tcPr>
          <w:p w14:paraId="1AFA30B8"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02211E4E" w14:textId="77777777" w:rsidTr="009833AB">
        <w:tc>
          <w:tcPr>
            <w:tcW w:w="373" w:type="pct"/>
            <w:shd w:val="clear" w:color="auto" w:fill="auto"/>
            <w:vAlign w:val="center"/>
          </w:tcPr>
          <w:p w14:paraId="2876C88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lastRenderedPageBreak/>
              <w:t>6.</w:t>
            </w:r>
          </w:p>
        </w:tc>
        <w:tc>
          <w:tcPr>
            <w:tcW w:w="951" w:type="pct"/>
            <w:shd w:val="clear" w:color="auto" w:fill="auto"/>
            <w:vAlign w:val="center"/>
          </w:tcPr>
          <w:p w14:paraId="6FF76CEE"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Hoang Que Son</w:t>
            </w:r>
          </w:p>
        </w:tc>
        <w:tc>
          <w:tcPr>
            <w:tcW w:w="732" w:type="pct"/>
            <w:shd w:val="clear" w:color="auto" w:fill="auto"/>
            <w:vAlign w:val="center"/>
          </w:tcPr>
          <w:p w14:paraId="021AE5C5" w14:textId="4153EDE2" w:rsidR="00140859" w:rsidRPr="002D30AC" w:rsidRDefault="00140859" w:rsidP="009833AB">
            <w:pPr>
              <w:spacing w:after="120" w:line="360" w:lineRule="auto"/>
              <w:rPr>
                <w:rFonts w:ascii="Arial" w:eastAsia="Times New Roman" w:hAnsi="Arial" w:cs="Arial"/>
                <w:sz w:val="20"/>
              </w:rPr>
            </w:pPr>
            <w:r w:rsidRPr="00457508">
              <w:rPr>
                <w:rFonts w:ascii="Arial" w:eastAsia="Times New Roman" w:hAnsi="Arial" w:cs="Arial"/>
                <w:color w:val="000000"/>
                <w:sz w:val="20"/>
                <w:lang w:eastAsia="vi-VN"/>
              </w:rPr>
              <w:t xml:space="preserve">Deputy </w:t>
            </w:r>
            <w:r w:rsidR="009833AB">
              <w:rPr>
                <w:rFonts w:ascii="Arial" w:eastAsia="Times New Roman" w:hAnsi="Arial" w:cs="Arial"/>
                <w:color w:val="000000"/>
                <w:sz w:val="20"/>
                <w:lang w:eastAsia="vi-VN"/>
              </w:rPr>
              <w:t>Managing Director</w:t>
            </w:r>
          </w:p>
        </w:tc>
        <w:tc>
          <w:tcPr>
            <w:tcW w:w="577" w:type="pct"/>
            <w:shd w:val="clear" w:color="auto" w:fill="auto"/>
            <w:vAlign w:val="center"/>
          </w:tcPr>
          <w:p w14:paraId="5CED5B0E"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355</w:t>
            </w:r>
          </w:p>
        </w:tc>
        <w:tc>
          <w:tcPr>
            <w:tcW w:w="415" w:type="pct"/>
            <w:shd w:val="clear" w:color="auto" w:fill="auto"/>
            <w:vAlign w:val="center"/>
          </w:tcPr>
          <w:p w14:paraId="18CB138A"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01</w:t>
            </w:r>
          </w:p>
        </w:tc>
        <w:tc>
          <w:tcPr>
            <w:tcW w:w="626" w:type="pct"/>
            <w:shd w:val="clear" w:color="auto" w:fill="auto"/>
            <w:vAlign w:val="center"/>
          </w:tcPr>
          <w:p w14:paraId="41B94B62"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41</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476</w:t>
            </w:r>
          </w:p>
        </w:tc>
        <w:tc>
          <w:tcPr>
            <w:tcW w:w="467" w:type="pct"/>
            <w:shd w:val="clear" w:color="auto" w:fill="auto"/>
            <w:vAlign w:val="center"/>
          </w:tcPr>
          <w:p w14:paraId="7C8DB58E"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27</w:t>
            </w:r>
          </w:p>
        </w:tc>
        <w:tc>
          <w:tcPr>
            <w:tcW w:w="859" w:type="pct"/>
            <w:shd w:val="clear" w:color="auto" w:fill="auto"/>
            <w:vAlign w:val="center"/>
          </w:tcPr>
          <w:p w14:paraId="637B0950"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12A4C9D7" w14:textId="77777777" w:rsidTr="009833AB">
        <w:tc>
          <w:tcPr>
            <w:tcW w:w="373" w:type="pct"/>
            <w:shd w:val="clear" w:color="auto" w:fill="auto"/>
            <w:vAlign w:val="center"/>
          </w:tcPr>
          <w:p w14:paraId="4B943A73"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7.</w:t>
            </w:r>
          </w:p>
        </w:tc>
        <w:tc>
          <w:tcPr>
            <w:tcW w:w="951" w:type="pct"/>
            <w:shd w:val="clear" w:color="auto" w:fill="auto"/>
            <w:vAlign w:val="center"/>
          </w:tcPr>
          <w:p w14:paraId="10933CC0"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Đinh Ng</w:t>
            </w:r>
            <w:r>
              <w:rPr>
                <w:rFonts w:ascii="Arial" w:eastAsia="Times New Roman" w:hAnsi="Arial" w:cs="Arial"/>
                <w:color w:val="000000"/>
                <w:sz w:val="20"/>
                <w:lang w:eastAsia="vi-VN"/>
              </w:rPr>
              <w:t>o</w:t>
            </w:r>
            <w:r w:rsidRPr="002D30AC">
              <w:rPr>
                <w:rFonts w:ascii="Arial" w:eastAsia="Times New Roman" w:hAnsi="Arial" w:cs="Arial"/>
                <w:color w:val="000000"/>
                <w:sz w:val="20"/>
                <w:lang w:eastAsia="vi-VN"/>
              </w:rPr>
              <w:t>c Linh</w:t>
            </w:r>
          </w:p>
        </w:tc>
        <w:tc>
          <w:tcPr>
            <w:tcW w:w="732" w:type="pct"/>
            <w:shd w:val="clear" w:color="auto" w:fill="auto"/>
            <w:vAlign w:val="center"/>
          </w:tcPr>
          <w:p w14:paraId="7B8E5C9A" w14:textId="7EB50152" w:rsidR="00140859" w:rsidRPr="002D30AC" w:rsidRDefault="00140859" w:rsidP="009833AB">
            <w:pPr>
              <w:spacing w:after="120" w:line="360" w:lineRule="auto"/>
              <w:rPr>
                <w:rFonts w:ascii="Arial" w:eastAsia="Times New Roman" w:hAnsi="Arial" w:cs="Arial"/>
                <w:sz w:val="20"/>
              </w:rPr>
            </w:pPr>
            <w:r w:rsidRPr="00457508">
              <w:rPr>
                <w:rFonts w:ascii="Arial" w:eastAsia="Times New Roman" w:hAnsi="Arial" w:cs="Arial"/>
                <w:color w:val="000000"/>
                <w:sz w:val="20"/>
                <w:lang w:eastAsia="vi-VN"/>
              </w:rPr>
              <w:t xml:space="preserve">Deputy </w:t>
            </w:r>
            <w:r w:rsidR="009833AB">
              <w:rPr>
                <w:rFonts w:ascii="Arial" w:eastAsia="Times New Roman" w:hAnsi="Arial" w:cs="Arial"/>
                <w:color w:val="000000"/>
                <w:sz w:val="20"/>
                <w:lang w:eastAsia="vi-VN"/>
              </w:rPr>
              <w:t>Managing Director</w:t>
            </w:r>
          </w:p>
        </w:tc>
        <w:tc>
          <w:tcPr>
            <w:tcW w:w="577" w:type="pct"/>
            <w:shd w:val="clear" w:color="auto" w:fill="auto"/>
            <w:vAlign w:val="center"/>
          </w:tcPr>
          <w:p w14:paraId="1F836B6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p>
        </w:tc>
        <w:tc>
          <w:tcPr>
            <w:tcW w:w="415" w:type="pct"/>
            <w:shd w:val="clear" w:color="auto" w:fill="auto"/>
            <w:vAlign w:val="center"/>
          </w:tcPr>
          <w:p w14:paraId="0FBBC774"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p>
        </w:tc>
        <w:tc>
          <w:tcPr>
            <w:tcW w:w="626" w:type="pct"/>
            <w:shd w:val="clear" w:color="auto" w:fill="auto"/>
            <w:vAlign w:val="center"/>
          </w:tcPr>
          <w:p w14:paraId="31DF64BD"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47</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421</w:t>
            </w:r>
          </w:p>
        </w:tc>
        <w:tc>
          <w:tcPr>
            <w:tcW w:w="467" w:type="pct"/>
            <w:shd w:val="clear" w:color="auto" w:fill="auto"/>
            <w:vAlign w:val="center"/>
          </w:tcPr>
          <w:p w14:paraId="622877F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31</w:t>
            </w:r>
          </w:p>
        </w:tc>
        <w:tc>
          <w:tcPr>
            <w:tcW w:w="859" w:type="pct"/>
            <w:shd w:val="clear" w:color="auto" w:fill="auto"/>
            <w:vAlign w:val="center"/>
          </w:tcPr>
          <w:p w14:paraId="458ECEEA"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272C2FAF" w14:textId="77777777" w:rsidTr="009833AB">
        <w:tc>
          <w:tcPr>
            <w:tcW w:w="373" w:type="pct"/>
            <w:shd w:val="clear" w:color="auto" w:fill="auto"/>
            <w:vAlign w:val="center"/>
          </w:tcPr>
          <w:p w14:paraId="56E006F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8.</w:t>
            </w:r>
          </w:p>
        </w:tc>
        <w:tc>
          <w:tcPr>
            <w:tcW w:w="951" w:type="pct"/>
            <w:shd w:val="clear" w:color="auto" w:fill="auto"/>
            <w:vAlign w:val="center"/>
          </w:tcPr>
          <w:p w14:paraId="6B78CF21"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Nguyen Thi Thu Hien</w:t>
            </w:r>
          </w:p>
        </w:tc>
        <w:tc>
          <w:tcPr>
            <w:tcW w:w="732" w:type="pct"/>
            <w:shd w:val="clear" w:color="auto" w:fill="auto"/>
            <w:vAlign w:val="center"/>
          </w:tcPr>
          <w:p w14:paraId="14AF202C"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 xml:space="preserve">Chief of the Supervisory Board </w:t>
            </w:r>
          </w:p>
        </w:tc>
        <w:tc>
          <w:tcPr>
            <w:tcW w:w="577" w:type="pct"/>
            <w:shd w:val="clear" w:color="auto" w:fill="auto"/>
            <w:vAlign w:val="center"/>
          </w:tcPr>
          <w:p w14:paraId="1D720324"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25</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409</w:t>
            </w:r>
          </w:p>
        </w:tc>
        <w:tc>
          <w:tcPr>
            <w:tcW w:w="415" w:type="pct"/>
            <w:shd w:val="clear" w:color="auto" w:fill="auto"/>
            <w:vAlign w:val="center"/>
          </w:tcPr>
          <w:p w14:paraId="39EF36A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17</w:t>
            </w:r>
          </w:p>
        </w:tc>
        <w:tc>
          <w:tcPr>
            <w:tcW w:w="626" w:type="pct"/>
            <w:shd w:val="clear" w:color="auto" w:fill="auto"/>
            <w:vAlign w:val="center"/>
          </w:tcPr>
          <w:p w14:paraId="29113FF9"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53</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914</w:t>
            </w:r>
          </w:p>
        </w:tc>
        <w:tc>
          <w:tcPr>
            <w:tcW w:w="467" w:type="pct"/>
            <w:shd w:val="clear" w:color="auto" w:fill="auto"/>
            <w:vAlign w:val="center"/>
          </w:tcPr>
          <w:p w14:paraId="15D004FB"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36</w:t>
            </w:r>
          </w:p>
        </w:tc>
        <w:tc>
          <w:tcPr>
            <w:tcW w:w="859" w:type="pct"/>
            <w:shd w:val="clear" w:color="auto" w:fill="auto"/>
            <w:vAlign w:val="center"/>
          </w:tcPr>
          <w:p w14:paraId="685BDCA2"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5CC6F152" w14:textId="77777777" w:rsidTr="009833AB">
        <w:tc>
          <w:tcPr>
            <w:tcW w:w="373" w:type="pct"/>
            <w:shd w:val="clear" w:color="auto" w:fill="auto"/>
            <w:vAlign w:val="center"/>
          </w:tcPr>
          <w:p w14:paraId="652E1793"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9.</w:t>
            </w:r>
          </w:p>
        </w:tc>
        <w:tc>
          <w:tcPr>
            <w:tcW w:w="951" w:type="pct"/>
            <w:shd w:val="clear" w:color="auto" w:fill="auto"/>
            <w:vAlign w:val="center"/>
          </w:tcPr>
          <w:p w14:paraId="344B5BCA"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Phan Th</w:t>
            </w:r>
            <w:r>
              <w:rPr>
                <w:rFonts w:ascii="Arial" w:eastAsia="Times New Roman" w:hAnsi="Arial" w:cs="Arial"/>
                <w:color w:val="000000"/>
                <w:sz w:val="20"/>
                <w:lang w:eastAsia="vi-VN"/>
              </w:rPr>
              <w:t>i</w:t>
            </w:r>
            <w:r w:rsidRPr="002D30AC">
              <w:rPr>
                <w:rFonts w:ascii="Arial" w:eastAsia="Times New Roman" w:hAnsi="Arial" w:cs="Arial"/>
                <w:color w:val="000000"/>
                <w:sz w:val="20"/>
                <w:lang w:eastAsia="vi-VN"/>
              </w:rPr>
              <w:t xml:space="preserve"> Kim Dung</w:t>
            </w:r>
          </w:p>
        </w:tc>
        <w:tc>
          <w:tcPr>
            <w:tcW w:w="732" w:type="pct"/>
            <w:shd w:val="clear" w:color="auto" w:fill="auto"/>
            <w:vAlign w:val="center"/>
          </w:tcPr>
          <w:p w14:paraId="4A0D11C0"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 xml:space="preserve">Member of the Supervisory Board </w:t>
            </w:r>
          </w:p>
        </w:tc>
        <w:tc>
          <w:tcPr>
            <w:tcW w:w="577" w:type="pct"/>
            <w:shd w:val="clear" w:color="auto" w:fill="auto"/>
            <w:vAlign w:val="center"/>
          </w:tcPr>
          <w:p w14:paraId="726EC385"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259</w:t>
            </w:r>
          </w:p>
        </w:tc>
        <w:tc>
          <w:tcPr>
            <w:tcW w:w="415" w:type="pct"/>
            <w:shd w:val="clear" w:color="auto" w:fill="auto"/>
            <w:vAlign w:val="center"/>
          </w:tcPr>
          <w:p w14:paraId="1E4FBE2E"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07</w:t>
            </w:r>
          </w:p>
        </w:tc>
        <w:tc>
          <w:tcPr>
            <w:tcW w:w="626" w:type="pct"/>
            <w:shd w:val="clear" w:color="auto" w:fill="auto"/>
            <w:vAlign w:val="center"/>
          </w:tcPr>
          <w:p w14:paraId="743F9DB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18</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837</w:t>
            </w:r>
          </w:p>
        </w:tc>
        <w:tc>
          <w:tcPr>
            <w:tcW w:w="467" w:type="pct"/>
            <w:shd w:val="clear" w:color="auto" w:fill="auto"/>
            <w:vAlign w:val="center"/>
          </w:tcPr>
          <w:p w14:paraId="479329E3"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12</w:t>
            </w:r>
          </w:p>
        </w:tc>
        <w:tc>
          <w:tcPr>
            <w:tcW w:w="859" w:type="pct"/>
            <w:shd w:val="clear" w:color="auto" w:fill="auto"/>
            <w:vAlign w:val="center"/>
          </w:tcPr>
          <w:p w14:paraId="73BAB537"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3CAE1A6B" w14:textId="77777777" w:rsidTr="009833AB">
        <w:tc>
          <w:tcPr>
            <w:tcW w:w="373" w:type="pct"/>
            <w:shd w:val="clear" w:color="auto" w:fill="auto"/>
            <w:vAlign w:val="center"/>
          </w:tcPr>
          <w:p w14:paraId="5724B7D2"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10.</w:t>
            </w:r>
          </w:p>
        </w:tc>
        <w:tc>
          <w:tcPr>
            <w:tcW w:w="951" w:type="pct"/>
            <w:shd w:val="clear" w:color="auto" w:fill="auto"/>
            <w:vAlign w:val="center"/>
          </w:tcPr>
          <w:p w14:paraId="36ACD5BF"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Pham Anh Tu</w:t>
            </w:r>
          </w:p>
        </w:tc>
        <w:tc>
          <w:tcPr>
            <w:tcW w:w="732" w:type="pct"/>
            <w:shd w:val="clear" w:color="auto" w:fill="auto"/>
            <w:vAlign w:val="center"/>
          </w:tcPr>
          <w:p w14:paraId="1F90CDCA"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 xml:space="preserve">Member of the Supervisory Board </w:t>
            </w:r>
          </w:p>
        </w:tc>
        <w:tc>
          <w:tcPr>
            <w:tcW w:w="577" w:type="pct"/>
            <w:shd w:val="clear" w:color="auto" w:fill="auto"/>
            <w:vAlign w:val="center"/>
          </w:tcPr>
          <w:p w14:paraId="11338A37"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4</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256</w:t>
            </w:r>
          </w:p>
        </w:tc>
        <w:tc>
          <w:tcPr>
            <w:tcW w:w="415" w:type="pct"/>
            <w:shd w:val="clear" w:color="auto" w:fill="auto"/>
            <w:vAlign w:val="center"/>
          </w:tcPr>
          <w:p w14:paraId="014A0C91"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03</w:t>
            </w:r>
          </w:p>
        </w:tc>
        <w:tc>
          <w:tcPr>
            <w:tcW w:w="626" w:type="pct"/>
            <w:shd w:val="clear" w:color="auto" w:fill="auto"/>
            <w:vAlign w:val="center"/>
          </w:tcPr>
          <w:p w14:paraId="10D0CD14"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17</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036</w:t>
            </w:r>
          </w:p>
        </w:tc>
        <w:tc>
          <w:tcPr>
            <w:tcW w:w="467" w:type="pct"/>
            <w:shd w:val="clear" w:color="auto" w:fill="auto"/>
            <w:vAlign w:val="center"/>
          </w:tcPr>
          <w:p w14:paraId="355826C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11</w:t>
            </w:r>
          </w:p>
        </w:tc>
        <w:tc>
          <w:tcPr>
            <w:tcW w:w="859" w:type="pct"/>
            <w:shd w:val="clear" w:color="auto" w:fill="auto"/>
            <w:vAlign w:val="center"/>
          </w:tcPr>
          <w:p w14:paraId="11D53DBC"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r w:rsidR="00140859" w:rsidRPr="002D30AC" w14:paraId="067AF0DB" w14:textId="77777777" w:rsidTr="009833AB">
        <w:tc>
          <w:tcPr>
            <w:tcW w:w="373" w:type="pct"/>
            <w:shd w:val="clear" w:color="auto" w:fill="auto"/>
            <w:vAlign w:val="center"/>
          </w:tcPr>
          <w:p w14:paraId="7E385724"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11.</w:t>
            </w:r>
          </w:p>
        </w:tc>
        <w:tc>
          <w:tcPr>
            <w:tcW w:w="951" w:type="pct"/>
            <w:shd w:val="clear" w:color="auto" w:fill="auto"/>
            <w:vAlign w:val="center"/>
          </w:tcPr>
          <w:p w14:paraId="5274078C"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color w:val="000000"/>
                <w:sz w:val="20"/>
                <w:lang w:eastAsia="vi-VN"/>
              </w:rPr>
              <w:t>Duong Thi Thai Duong</w:t>
            </w:r>
          </w:p>
        </w:tc>
        <w:tc>
          <w:tcPr>
            <w:tcW w:w="732" w:type="pct"/>
            <w:shd w:val="clear" w:color="auto" w:fill="auto"/>
            <w:vAlign w:val="center"/>
          </w:tcPr>
          <w:p w14:paraId="48526F49" w14:textId="77777777" w:rsidR="00140859" w:rsidRPr="00457508" w:rsidRDefault="00140859" w:rsidP="009833AB">
            <w:pPr>
              <w:spacing w:after="120" w:line="360" w:lineRule="auto"/>
              <w:rPr>
                <w:rFonts w:ascii="Arial" w:eastAsia="Times New Roman" w:hAnsi="Arial" w:cs="Arial"/>
                <w:sz w:val="20"/>
              </w:rPr>
            </w:pPr>
            <w:r>
              <w:rPr>
                <w:rFonts w:ascii="Arial" w:eastAsia="Times New Roman" w:hAnsi="Arial" w:cs="Arial"/>
                <w:sz w:val="20"/>
              </w:rPr>
              <w:t>Chief Accountant</w:t>
            </w:r>
          </w:p>
        </w:tc>
        <w:tc>
          <w:tcPr>
            <w:tcW w:w="577" w:type="pct"/>
            <w:shd w:val="clear" w:color="auto" w:fill="auto"/>
            <w:vAlign w:val="center"/>
          </w:tcPr>
          <w:p w14:paraId="1D840CCD"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14</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200</w:t>
            </w:r>
          </w:p>
        </w:tc>
        <w:tc>
          <w:tcPr>
            <w:tcW w:w="415" w:type="pct"/>
            <w:shd w:val="clear" w:color="auto" w:fill="auto"/>
            <w:vAlign w:val="center"/>
          </w:tcPr>
          <w:p w14:paraId="6DEBE0AC"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09</w:t>
            </w:r>
          </w:p>
        </w:tc>
        <w:tc>
          <w:tcPr>
            <w:tcW w:w="626" w:type="pct"/>
            <w:shd w:val="clear" w:color="auto" w:fill="auto"/>
            <w:vAlign w:val="center"/>
          </w:tcPr>
          <w:p w14:paraId="0D171C46"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19</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725</w:t>
            </w:r>
          </w:p>
        </w:tc>
        <w:tc>
          <w:tcPr>
            <w:tcW w:w="467" w:type="pct"/>
            <w:shd w:val="clear" w:color="auto" w:fill="auto"/>
            <w:vAlign w:val="center"/>
          </w:tcPr>
          <w:p w14:paraId="4AA47196" w14:textId="77777777" w:rsidR="00140859" w:rsidRPr="002D30AC" w:rsidRDefault="00140859" w:rsidP="009833AB">
            <w:pPr>
              <w:spacing w:after="120" w:line="360" w:lineRule="auto"/>
              <w:rPr>
                <w:rFonts w:ascii="Arial" w:eastAsia="Times New Roman" w:hAnsi="Arial" w:cs="Arial"/>
                <w:sz w:val="20"/>
              </w:rPr>
            </w:pPr>
            <w:r w:rsidRPr="002D30AC">
              <w:rPr>
                <w:rFonts w:ascii="Arial" w:eastAsia="Times New Roman" w:hAnsi="Arial" w:cs="Arial"/>
                <w:color w:val="000000"/>
                <w:sz w:val="20"/>
                <w:lang w:eastAsia="vi-VN"/>
              </w:rPr>
              <w:t>0</w:t>
            </w:r>
            <w:r>
              <w:rPr>
                <w:rFonts w:ascii="Arial" w:eastAsia="Times New Roman" w:hAnsi="Arial" w:cs="Arial"/>
                <w:color w:val="000000"/>
                <w:sz w:val="20"/>
                <w:lang w:eastAsia="vi-VN"/>
              </w:rPr>
              <w:t>.</w:t>
            </w:r>
            <w:r w:rsidRPr="002D30AC">
              <w:rPr>
                <w:rFonts w:ascii="Arial" w:eastAsia="Times New Roman" w:hAnsi="Arial" w:cs="Arial"/>
                <w:color w:val="000000"/>
                <w:sz w:val="20"/>
                <w:lang w:eastAsia="vi-VN"/>
              </w:rPr>
              <w:t>13</w:t>
            </w:r>
          </w:p>
        </w:tc>
        <w:tc>
          <w:tcPr>
            <w:tcW w:w="859" w:type="pct"/>
            <w:shd w:val="clear" w:color="auto" w:fill="auto"/>
            <w:vAlign w:val="center"/>
          </w:tcPr>
          <w:p w14:paraId="21A65E43" w14:textId="77777777" w:rsidR="00140859" w:rsidRPr="002D30AC" w:rsidRDefault="00140859" w:rsidP="009833AB">
            <w:pPr>
              <w:spacing w:after="120" w:line="360" w:lineRule="auto"/>
              <w:rPr>
                <w:rFonts w:ascii="Arial" w:eastAsia="Times New Roman" w:hAnsi="Arial" w:cs="Arial"/>
                <w:sz w:val="20"/>
              </w:rPr>
            </w:pPr>
            <w:r>
              <w:rPr>
                <w:rFonts w:ascii="Arial" w:eastAsia="Times New Roman" w:hAnsi="Arial" w:cs="Arial"/>
                <w:sz w:val="20"/>
              </w:rPr>
              <w:t>Buy ESOP shares</w:t>
            </w:r>
          </w:p>
        </w:tc>
      </w:tr>
    </w:tbl>
    <w:p w14:paraId="3B4A7BF6" w14:textId="77777777" w:rsidR="00BC0398" w:rsidRPr="00DD1185" w:rsidRDefault="009833AB" w:rsidP="00DD1185">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 None</w:t>
      </w:r>
    </w:p>
    <w:sectPr w:rsidR="00BC0398" w:rsidRPr="00DD1185" w:rsidSect="00E81311">
      <w:pgSz w:w="11907" w:h="16839"/>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040"/>
    <w:multiLevelType w:val="multilevel"/>
    <w:tmpl w:val="C3A40F8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5D3720"/>
    <w:multiLevelType w:val="multilevel"/>
    <w:tmpl w:val="1FA2E968"/>
    <w:lvl w:ilvl="0">
      <w:start w:val="1"/>
      <w:numFmt w:val="upperRoman"/>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97C04"/>
    <w:multiLevelType w:val="multilevel"/>
    <w:tmpl w:val="FCE81E9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854120"/>
    <w:multiLevelType w:val="multilevel"/>
    <w:tmpl w:val="4A16A90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8C2B6A"/>
    <w:multiLevelType w:val="multilevel"/>
    <w:tmpl w:val="63366F84"/>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3346FD"/>
    <w:multiLevelType w:val="multilevel"/>
    <w:tmpl w:val="369C90B0"/>
    <w:lvl w:ilvl="0">
      <w:start w:val="1"/>
      <w:numFmt w:val="decimal"/>
      <w:lvlText w:val="3.%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8F75D8"/>
    <w:multiLevelType w:val="multilevel"/>
    <w:tmpl w:val="751C32CC"/>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47B18"/>
    <w:multiLevelType w:val="multilevel"/>
    <w:tmpl w:val="5BD44D1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0A0C97"/>
    <w:multiLevelType w:val="multilevel"/>
    <w:tmpl w:val="6D107B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0"/>
  </w:num>
  <w:num w:numId="3">
    <w:abstractNumId w:val="6"/>
  </w:num>
  <w:num w:numId="4">
    <w:abstractNumId w:val="1"/>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98"/>
    <w:rsid w:val="00140859"/>
    <w:rsid w:val="001D262E"/>
    <w:rsid w:val="009833AB"/>
    <w:rsid w:val="009F4759"/>
    <w:rsid w:val="00BC0398"/>
    <w:rsid w:val="00DD1185"/>
    <w:rsid w:val="00E8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8E21"/>
  <w15:docId w15:val="{9FFF246F-1F98-4EAC-94FB-06DC28BC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Aptos"/>
        <w:sz w:val="24"/>
        <w:szCs w:val="24"/>
        <w:lang w:val="en-US" w:eastAsia="zh-CN"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1A00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00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00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00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00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00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00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00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00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00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00E3"/>
    <w:rPr>
      <w:rFonts w:asciiTheme="majorHAnsi" w:eastAsiaTheme="majorEastAsia" w:hAnsiTheme="majorHAnsi" w:cstheme="majorBidi"/>
      <w:noProof/>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1A00E3"/>
    <w:rPr>
      <w:rFonts w:asciiTheme="majorHAnsi" w:eastAsiaTheme="majorEastAsia" w:hAnsiTheme="majorHAnsi" w:cstheme="majorBidi"/>
      <w:noProof/>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1A00E3"/>
    <w:rPr>
      <w:rFonts w:eastAsiaTheme="majorEastAsia" w:cstheme="majorBidi"/>
      <w:noProof/>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1A00E3"/>
    <w:rPr>
      <w:rFonts w:eastAsiaTheme="majorEastAsia" w:cstheme="majorBidi"/>
      <w:i/>
      <w:iCs/>
      <w:noProof/>
      <w:color w:val="0F4761" w:themeColor="accent1" w:themeShade="BF"/>
      <w:lang w:val="en-US"/>
    </w:rPr>
  </w:style>
  <w:style w:type="character" w:customStyle="1" w:styleId="Heading5Char">
    <w:name w:val="Heading 5 Char"/>
    <w:basedOn w:val="DefaultParagraphFont"/>
    <w:link w:val="Heading5"/>
    <w:uiPriority w:val="9"/>
    <w:semiHidden/>
    <w:rsid w:val="001A00E3"/>
    <w:rPr>
      <w:rFonts w:eastAsiaTheme="majorEastAsia" w:cstheme="majorBidi"/>
      <w:noProof/>
      <w:color w:val="0F4761" w:themeColor="accent1" w:themeShade="BF"/>
      <w:lang w:val="en-US"/>
    </w:rPr>
  </w:style>
  <w:style w:type="character" w:customStyle="1" w:styleId="Heading6Char">
    <w:name w:val="Heading 6 Char"/>
    <w:basedOn w:val="DefaultParagraphFont"/>
    <w:link w:val="Heading6"/>
    <w:uiPriority w:val="9"/>
    <w:semiHidden/>
    <w:rsid w:val="001A00E3"/>
    <w:rPr>
      <w:rFonts w:eastAsiaTheme="majorEastAsia" w:cstheme="majorBidi"/>
      <w:i/>
      <w:iCs/>
      <w:noProof/>
      <w:color w:val="595959" w:themeColor="text1" w:themeTint="A6"/>
      <w:lang w:val="en-US"/>
    </w:rPr>
  </w:style>
  <w:style w:type="character" w:customStyle="1" w:styleId="Heading7Char">
    <w:name w:val="Heading 7 Char"/>
    <w:basedOn w:val="DefaultParagraphFont"/>
    <w:link w:val="Heading7"/>
    <w:uiPriority w:val="9"/>
    <w:semiHidden/>
    <w:rsid w:val="001A00E3"/>
    <w:rPr>
      <w:rFonts w:eastAsiaTheme="majorEastAsia" w:cstheme="majorBidi"/>
      <w:noProof/>
      <w:color w:val="595959" w:themeColor="text1" w:themeTint="A6"/>
      <w:lang w:val="en-US"/>
    </w:rPr>
  </w:style>
  <w:style w:type="character" w:customStyle="1" w:styleId="Heading8Char">
    <w:name w:val="Heading 8 Char"/>
    <w:basedOn w:val="DefaultParagraphFont"/>
    <w:link w:val="Heading8"/>
    <w:uiPriority w:val="9"/>
    <w:semiHidden/>
    <w:rsid w:val="001A00E3"/>
    <w:rPr>
      <w:rFonts w:eastAsiaTheme="majorEastAsia" w:cstheme="majorBidi"/>
      <w:i/>
      <w:iCs/>
      <w:noProof/>
      <w:color w:val="272727" w:themeColor="text1" w:themeTint="D8"/>
      <w:lang w:val="en-US"/>
    </w:rPr>
  </w:style>
  <w:style w:type="character" w:customStyle="1" w:styleId="Heading9Char">
    <w:name w:val="Heading 9 Char"/>
    <w:basedOn w:val="DefaultParagraphFont"/>
    <w:link w:val="Heading9"/>
    <w:uiPriority w:val="9"/>
    <w:semiHidden/>
    <w:rsid w:val="001A00E3"/>
    <w:rPr>
      <w:rFonts w:eastAsiaTheme="majorEastAsia" w:cstheme="majorBidi"/>
      <w:noProof/>
      <w:color w:val="272727" w:themeColor="text1" w:themeTint="D8"/>
      <w:lang w:val="en-US"/>
    </w:rPr>
  </w:style>
  <w:style w:type="character" w:customStyle="1" w:styleId="TitleChar">
    <w:name w:val="Title Char"/>
    <w:basedOn w:val="DefaultParagraphFont"/>
    <w:link w:val="Title"/>
    <w:uiPriority w:val="10"/>
    <w:rsid w:val="001A00E3"/>
    <w:rPr>
      <w:rFonts w:asciiTheme="majorHAnsi" w:eastAsiaTheme="majorEastAsia" w:hAnsiTheme="majorHAnsi" w:cstheme="majorBidi"/>
      <w:noProof/>
      <w:spacing w:val="-10"/>
      <w:kern w:val="28"/>
      <w:sz w:val="56"/>
      <w:szCs w:val="56"/>
      <w:lang w:val="en-US"/>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1A00E3"/>
    <w:rPr>
      <w:rFonts w:eastAsiaTheme="majorEastAsia" w:cstheme="majorBidi"/>
      <w:noProof/>
      <w:color w:val="595959" w:themeColor="text1" w:themeTint="A6"/>
      <w:spacing w:val="15"/>
      <w:sz w:val="28"/>
      <w:szCs w:val="28"/>
      <w:lang w:val="en-US"/>
    </w:rPr>
  </w:style>
  <w:style w:type="paragraph" w:styleId="Quote">
    <w:name w:val="Quote"/>
    <w:basedOn w:val="Normal"/>
    <w:next w:val="Normal"/>
    <w:link w:val="QuoteChar"/>
    <w:uiPriority w:val="29"/>
    <w:qFormat/>
    <w:rsid w:val="001A00E3"/>
    <w:pPr>
      <w:spacing w:before="160"/>
      <w:jc w:val="center"/>
    </w:pPr>
    <w:rPr>
      <w:i/>
      <w:iCs/>
      <w:color w:val="404040" w:themeColor="text1" w:themeTint="BF"/>
    </w:rPr>
  </w:style>
  <w:style w:type="character" w:customStyle="1" w:styleId="QuoteChar">
    <w:name w:val="Quote Char"/>
    <w:basedOn w:val="DefaultParagraphFont"/>
    <w:link w:val="Quote"/>
    <w:uiPriority w:val="29"/>
    <w:rsid w:val="001A00E3"/>
    <w:rPr>
      <w:i/>
      <w:iCs/>
      <w:noProof/>
      <w:color w:val="404040" w:themeColor="text1" w:themeTint="BF"/>
      <w:lang w:val="en-US"/>
    </w:rPr>
  </w:style>
  <w:style w:type="paragraph" w:styleId="ListParagraph">
    <w:name w:val="List Paragraph"/>
    <w:basedOn w:val="Normal"/>
    <w:uiPriority w:val="34"/>
    <w:qFormat/>
    <w:rsid w:val="001A00E3"/>
    <w:pPr>
      <w:ind w:left="720"/>
      <w:contextualSpacing/>
    </w:pPr>
  </w:style>
  <w:style w:type="character" w:styleId="IntenseEmphasis">
    <w:name w:val="Intense Emphasis"/>
    <w:basedOn w:val="DefaultParagraphFont"/>
    <w:uiPriority w:val="21"/>
    <w:qFormat/>
    <w:rsid w:val="001A00E3"/>
    <w:rPr>
      <w:i/>
      <w:iCs/>
      <w:color w:val="0F4761" w:themeColor="accent1" w:themeShade="BF"/>
    </w:rPr>
  </w:style>
  <w:style w:type="paragraph" w:styleId="IntenseQuote">
    <w:name w:val="Intense Quote"/>
    <w:basedOn w:val="Normal"/>
    <w:next w:val="Normal"/>
    <w:link w:val="IntenseQuoteChar"/>
    <w:uiPriority w:val="30"/>
    <w:qFormat/>
    <w:rsid w:val="001A00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00E3"/>
    <w:rPr>
      <w:i/>
      <w:iCs/>
      <w:noProof/>
      <w:color w:val="0F4761" w:themeColor="accent1" w:themeShade="BF"/>
      <w:lang w:val="en-US"/>
    </w:rPr>
  </w:style>
  <w:style w:type="character" w:styleId="IntenseReference">
    <w:name w:val="Intense Reference"/>
    <w:basedOn w:val="DefaultParagraphFont"/>
    <w:uiPriority w:val="32"/>
    <w:qFormat/>
    <w:rsid w:val="001A00E3"/>
    <w:rPr>
      <w:b/>
      <w:bCs/>
      <w:smallCaps/>
      <w:color w:val="0F4761" w:themeColor="accent1" w:themeShade="BF"/>
      <w:spacing w:val="5"/>
    </w:rPr>
  </w:style>
  <w:style w:type="character" w:customStyle="1" w:styleId="Other">
    <w:name w:val="Other_"/>
    <w:basedOn w:val="DefaultParagraphFont"/>
    <w:link w:val="Other0"/>
    <w:rsid w:val="006154C7"/>
    <w:rPr>
      <w:rFonts w:ascii="Times New Roman" w:eastAsia="Times New Roman" w:hAnsi="Times New Roman" w:cs="Times New Roman"/>
      <w:sz w:val="20"/>
      <w:szCs w:val="20"/>
    </w:rPr>
  </w:style>
  <w:style w:type="paragraph" w:customStyle="1" w:styleId="Other0">
    <w:name w:val="Other"/>
    <w:basedOn w:val="Normal"/>
    <w:link w:val="Other"/>
    <w:rsid w:val="006154C7"/>
    <w:pPr>
      <w:widowControl w:val="0"/>
      <w:spacing w:after="0" w:line="240" w:lineRule="auto"/>
    </w:pPr>
    <w:rPr>
      <w:rFonts w:ascii="Times New Roman" w:eastAsia="Times New Roman" w:hAnsi="Times New Roman" w:cs="Times New Roman"/>
      <w:noProof w:val="0"/>
      <w:sz w:val="20"/>
      <w:szCs w:val="2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qjrveOsGD3b/0qnvo7MRNSyvRw==">CgMxLjA4AHIhMTh5SEljUFdWYnJZZ2xfaEFyaU5XN0hUZEFYTjFwVDc1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16A6E5-0EF5-402A-AB7C-D40435BF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Nhung Nguyễn Hồng</dc:creator>
  <cp:lastModifiedBy>Nguyen Duc Quan</cp:lastModifiedBy>
  <cp:revision>2</cp:revision>
  <dcterms:created xsi:type="dcterms:W3CDTF">2024-02-22T02:30:00Z</dcterms:created>
  <dcterms:modified xsi:type="dcterms:W3CDTF">2024-02-22T02:30:00Z</dcterms:modified>
</cp:coreProperties>
</file>