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364A" w14:textId="47CBDCAE" w:rsidR="00FA196B" w:rsidRPr="00B529E7" w:rsidRDefault="00FA196B" w:rsidP="00B529E7">
      <w:pPr>
        <w:pStyle w:val="Vnbnnidung0"/>
        <w:tabs>
          <w:tab w:val="left" w:pos="432"/>
        </w:tabs>
        <w:spacing w:after="120" w:line="360" w:lineRule="auto"/>
        <w:ind w:firstLine="0"/>
        <w:jc w:val="both"/>
        <w:rPr>
          <w:rFonts w:ascii="Arial" w:hAnsi="Arial" w:cs="Arial"/>
          <w:b/>
          <w:color w:val="010000"/>
          <w:sz w:val="20"/>
        </w:rPr>
      </w:pPr>
      <w:r w:rsidRPr="00B529E7">
        <w:rPr>
          <w:rFonts w:ascii="Arial" w:hAnsi="Arial" w:cs="Arial"/>
          <w:b/>
          <w:color w:val="010000"/>
          <w:sz w:val="20"/>
        </w:rPr>
        <w:t>PIC: Board Decision</w:t>
      </w:r>
    </w:p>
    <w:p w14:paraId="610CA20D" w14:textId="2D5985F8" w:rsidR="00093733" w:rsidRPr="00B529E7" w:rsidRDefault="00FA196B" w:rsidP="00B529E7">
      <w:pPr>
        <w:pStyle w:val="Vnbnnidung0"/>
        <w:tabs>
          <w:tab w:val="left" w:pos="432"/>
        </w:tabs>
        <w:spacing w:after="120" w:line="360" w:lineRule="auto"/>
        <w:ind w:firstLine="0"/>
        <w:jc w:val="both"/>
        <w:rPr>
          <w:rFonts w:ascii="Arial" w:hAnsi="Arial" w:cs="Arial"/>
          <w:color w:val="010000"/>
          <w:sz w:val="20"/>
          <w:szCs w:val="24"/>
        </w:rPr>
      </w:pPr>
      <w:r w:rsidRPr="00B529E7">
        <w:rPr>
          <w:rFonts w:ascii="Arial" w:hAnsi="Arial" w:cs="Arial"/>
          <w:color w:val="010000"/>
          <w:sz w:val="20"/>
        </w:rPr>
        <w:t>On February 19, 2024, PC3 Investment Joint Stock Company announced Decision No. 22/QD-HDQT on the record date to exercise the rights to attend and the time to organize the Annual General Meeting of Shareholders 2024 as follows:</w:t>
      </w:r>
    </w:p>
    <w:p w14:paraId="3CB1BF97" w14:textId="77777777" w:rsidR="00093733" w:rsidRPr="00B529E7" w:rsidRDefault="00D10C22" w:rsidP="00B529E7">
      <w:pPr>
        <w:pStyle w:val="Vnbnnidung0"/>
        <w:tabs>
          <w:tab w:val="left" w:pos="432"/>
        </w:tabs>
        <w:spacing w:after="120" w:line="360" w:lineRule="auto"/>
        <w:ind w:firstLine="0"/>
        <w:jc w:val="both"/>
        <w:rPr>
          <w:rFonts w:ascii="Arial" w:hAnsi="Arial" w:cs="Arial"/>
          <w:color w:val="010000"/>
          <w:sz w:val="20"/>
        </w:rPr>
      </w:pPr>
      <w:r w:rsidRPr="00B529E7">
        <w:rPr>
          <w:rFonts w:ascii="Arial" w:hAnsi="Arial" w:cs="Arial"/>
          <w:color w:val="010000"/>
          <w:sz w:val="20"/>
        </w:rPr>
        <w:t>‎‎Article 1. Approve the record date to exercise the rights to attend and the time to organize the Annual General Meeting of Shareholders 2024 of PC3 Investment Joint Stock Company, as follows:</w:t>
      </w:r>
    </w:p>
    <w:p w14:paraId="0A0FC8CB" w14:textId="77777777" w:rsidR="00093733" w:rsidRPr="00B529E7" w:rsidRDefault="00D10C22" w:rsidP="00B529E7">
      <w:pPr>
        <w:pStyle w:val="Vnbnnidung0"/>
        <w:numPr>
          <w:ilvl w:val="0"/>
          <w:numId w:val="2"/>
        </w:numPr>
        <w:tabs>
          <w:tab w:val="left" w:pos="432"/>
        </w:tabs>
        <w:spacing w:after="120" w:line="360" w:lineRule="auto"/>
        <w:ind w:left="0" w:firstLine="0"/>
        <w:jc w:val="both"/>
        <w:rPr>
          <w:rFonts w:ascii="Arial" w:hAnsi="Arial" w:cs="Arial"/>
          <w:color w:val="010000"/>
          <w:sz w:val="20"/>
          <w:szCs w:val="24"/>
        </w:rPr>
      </w:pPr>
      <w:r w:rsidRPr="00B529E7">
        <w:rPr>
          <w:rFonts w:ascii="Arial" w:hAnsi="Arial" w:cs="Arial"/>
          <w:color w:val="010000"/>
          <w:sz w:val="20"/>
        </w:rPr>
        <w:t>Record date to exercise the rights to attend the Annual General Meeting of Shareholders 2024: The record date for the list of shareholders is March 18, 2024.</w:t>
      </w:r>
    </w:p>
    <w:p w14:paraId="1A96CB6C" w14:textId="77777777" w:rsidR="00093733" w:rsidRPr="00B529E7" w:rsidRDefault="00D10C22" w:rsidP="00B529E7">
      <w:pPr>
        <w:pStyle w:val="Vnbnnidung0"/>
        <w:numPr>
          <w:ilvl w:val="0"/>
          <w:numId w:val="2"/>
        </w:numPr>
        <w:tabs>
          <w:tab w:val="left" w:pos="432"/>
        </w:tabs>
        <w:spacing w:after="120" w:line="360" w:lineRule="auto"/>
        <w:ind w:left="0" w:firstLine="0"/>
        <w:jc w:val="both"/>
        <w:rPr>
          <w:rFonts w:ascii="Arial" w:hAnsi="Arial" w:cs="Arial"/>
          <w:color w:val="010000"/>
          <w:sz w:val="20"/>
          <w:szCs w:val="24"/>
        </w:rPr>
      </w:pPr>
      <w:r w:rsidRPr="00B529E7">
        <w:rPr>
          <w:rFonts w:ascii="Arial" w:hAnsi="Arial" w:cs="Arial"/>
          <w:color w:val="010000"/>
          <w:sz w:val="20"/>
        </w:rPr>
        <w:t>Time to organize the Annual General Meeting of Shareholders 2024: April 16, 2024.</w:t>
      </w:r>
    </w:p>
    <w:p w14:paraId="2606A023" w14:textId="7FCA130A" w:rsidR="00093733" w:rsidRPr="00B529E7" w:rsidRDefault="00D10C22" w:rsidP="00B529E7">
      <w:pPr>
        <w:pStyle w:val="Vnbnnidung0"/>
        <w:tabs>
          <w:tab w:val="left" w:pos="432"/>
        </w:tabs>
        <w:spacing w:after="120" w:line="360" w:lineRule="auto"/>
        <w:ind w:firstLine="0"/>
        <w:jc w:val="both"/>
        <w:rPr>
          <w:rFonts w:ascii="Arial" w:hAnsi="Arial" w:cs="Arial"/>
          <w:color w:val="010000"/>
          <w:sz w:val="20"/>
        </w:rPr>
      </w:pPr>
      <w:r w:rsidRPr="00B529E7">
        <w:rPr>
          <w:rFonts w:ascii="Arial" w:hAnsi="Arial" w:cs="Arial"/>
          <w:color w:val="010000"/>
          <w:sz w:val="20"/>
        </w:rPr>
        <w:t xml:space="preserve">‎‎Article 2. The General Manager of the Company </w:t>
      </w:r>
      <w:r w:rsidR="00B529E7" w:rsidRPr="00B529E7">
        <w:rPr>
          <w:rFonts w:ascii="Arial" w:hAnsi="Arial" w:cs="Arial"/>
          <w:color w:val="010000"/>
          <w:sz w:val="20"/>
        </w:rPr>
        <w:t>organizes the</w:t>
      </w:r>
      <w:r w:rsidRPr="00B529E7">
        <w:rPr>
          <w:rFonts w:ascii="Arial" w:hAnsi="Arial" w:cs="Arial"/>
          <w:color w:val="010000"/>
          <w:sz w:val="20"/>
        </w:rPr>
        <w:t xml:space="preserve"> implement</w:t>
      </w:r>
      <w:r w:rsidR="00B529E7" w:rsidRPr="00B529E7">
        <w:rPr>
          <w:rFonts w:ascii="Arial" w:hAnsi="Arial" w:cs="Arial"/>
          <w:color w:val="010000"/>
          <w:sz w:val="20"/>
        </w:rPr>
        <w:t xml:space="preserve">ation of </w:t>
      </w:r>
      <w:r w:rsidRPr="00B529E7">
        <w:rPr>
          <w:rFonts w:ascii="Arial" w:hAnsi="Arial" w:cs="Arial"/>
          <w:color w:val="010000"/>
          <w:sz w:val="20"/>
        </w:rPr>
        <w:t>work in accordance with the current regulations.</w:t>
      </w:r>
    </w:p>
    <w:p w14:paraId="673A3781" w14:textId="4720A6E7" w:rsidR="00093733" w:rsidRPr="00B529E7" w:rsidRDefault="00D10C22" w:rsidP="00B529E7">
      <w:pPr>
        <w:pStyle w:val="Vnbnnidung0"/>
        <w:tabs>
          <w:tab w:val="left" w:pos="432"/>
        </w:tabs>
        <w:spacing w:after="120" w:line="360" w:lineRule="auto"/>
        <w:ind w:firstLine="0"/>
        <w:jc w:val="both"/>
        <w:rPr>
          <w:rFonts w:ascii="Arial" w:hAnsi="Arial" w:cs="Arial"/>
          <w:color w:val="010000"/>
          <w:sz w:val="20"/>
          <w:szCs w:val="24"/>
        </w:rPr>
      </w:pPr>
      <w:r w:rsidRPr="00B529E7">
        <w:rPr>
          <w:rFonts w:ascii="Arial" w:hAnsi="Arial" w:cs="Arial"/>
          <w:color w:val="010000"/>
          <w:sz w:val="20"/>
        </w:rPr>
        <w:t>‎‎Article 3. The General Manager and relevant individuals of the Company shall implement based on this Decision.</w:t>
      </w:r>
      <w:r w:rsidR="00B529E7" w:rsidRPr="00B529E7">
        <w:rPr>
          <w:rFonts w:ascii="Arial" w:hAnsi="Arial" w:cs="Arial"/>
          <w:color w:val="010000"/>
          <w:sz w:val="20"/>
        </w:rPr>
        <w:t>/.</w:t>
      </w:r>
    </w:p>
    <w:sectPr w:rsidR="00093733" w:rsidRPr="00B529E7" w:rsidSect="000A7CAE">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6B2C" w14:textId="77777777" w:rsidR="000A7CAE" w:rsidRDefault="000A7CAE">
      <w:r>
        <w:separator/>
      </w:r>
    </w:p>
  </w:endnote>
  <w:endnote w:type="continuationSeparator" w:id="0">
    <w:p w14:paraId="30AB1AB5" w14:textId="77777777" w:rsidR="000A7CAE" w:rsidRDefault="000A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1CA5" w14:textId="77777777" w:rsidR="000A7CAE" w:rsidRDefault="000A7CAE"/>
  </w:footnote>
  <w:footnote w:type="continuationSeparator" w:id="0">
    <w:p w14:paraId="34F40E4A" w14:textId="77777777" w:rsidR="000A7CAE" w:rsidRDefault="000A7C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39D1"/>
    <w:multiLevelType w:val="multilevel"/>
    <w:tmpl w:val="114835E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8B073E"/>
    <w:multiLevelType w:val="hybridMultilevel"/>
    <w:tmpl w:val="F8100374"/>
    <w:lvl w:ilvl="0" w:tplc="E00CB95E">
      <w:start w:val="1"/>
      <w:numFmt w:val="bullet"/>
      <w:lvlText w:val="+"/>
      <w:lvlJc w:val="left"/>
      <w:pPr>
        <w:ind w:left="720" w:hanging="360"/>
      </w:pPr>
      <w:rPr>
        <w:rFonts w:ascii="Arial" w:hAnsi="Arial" w:hint="default"/>
        <w:b w:val="0"/>
        <w:i w:val="0"/>
        <w:sz w:val="20"/>
      </w:rPr>
    </w:lvl>
    <w:lvl w:ilvl="1" w:tplc="45C644EE" w:tentative="1">
      <w:start w:val="1"/>
      <w:numFmt w:val="bullet"/>
      <w:lvlText w:val="o"/>
      <w:lvlJc w:val="left"/>
      <w:pPr>
        <w:ind w:left="1440" w:hanging="360"/>
      </w:pPr>
      <w:rPr>
        <w:rFonts w:ascii="Courier New" w:hAnsi="Courier New" w:cs="Courier New" w:hint="default"/>
        <w:b w:val="0"/>
        <w:i w:val="0"/>
        <w:sz w:val="20"/>
      </w:rPr>
    </w:lvl>
    <w:lvl w:ilvl="2" w:tplc="EEF4ABB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59363">
    <w:abstractNumId w:val="0"/>
  </w:num>
  <w:num w:numId="2" w16cid:durableId="27521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33"/>
    <w:rsid w:val="00093733"/>
    <w:rsid w:val="000A7CAE"/>
    <w:rsid w:val="00380E77"/>
    <w:rsid w:val="00A150F0"/>
    <w:rsid w:val="00B2585B"/>
    <w:rsid w:val="00B529E7"/>
    <w:rsid w:val="00D10C22"/>
    <w:rsid w:val="00FA1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2608"/>
  <w15:docId w15:val="{9D8FC4BE-F1E0-4837-980D-5D8E11F2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788</Characters>
  <Application>Microsoft Office Word</Application>
  <DocSecurity>0</DocSecurity>
  <Lines>6</Lines>
  <Paragraphs>1</Paragraphs>
  <ScaleCrop>false</ScaleCrop>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ales_0912986996@centeronline.edu.vn MSale@123</cp:lastModifiedBy>
  <cp:revision>5</cp:revision>
  <dcterms:created xsi:type="dcterms:W3CDTF">2024-02-22T01:22:00Z</dcterms:created>
  <dcterms:modified xsi:type="dcterms:W3CDTF">2024-02-22T02:04:00Z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8fee9e7d5679776dcc3f01511d5ed9bc29ca53a7e81f03f5e3d2d2a3d3ed3142</vt:lpwstr>
  </property>
</Properties>
</file>