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21EE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496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636F">
        <w:rPr>
          <w:rFonts w:ascii="Arial" w:hAnsi="Arial" w:cs="Arial"/>
          <w:b/>
          <w:color w:val="010000"/>
          <w:sz w:val="20"/>
        </w:rPr>
        <w:t>MGG: Annual Corporate Governance 2023</w:t>
      </w:r>
    </w:p>
    <w:p w14:paraId="173B6607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4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On January 30, 2024, Duc Giang Corporation announced Report No. 42/BC-2023 on the corporate governance in 2023 as follows:</w:t>
      </w:r>
    </w:p>
    <w:p w14:paraId="5CC5E7B8" w14:textId="77777777" w:rsidR="003E67B4" w:rsidRPr="00A3636F" w:rsidRDefault="00DA1F4D" w:rsidP="00EA6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9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Name of listed company: Duc Giang Corporation</w:t>
      </w:r>
    </w:p>
    <w:p w14:paraId="2F575B21" w14:textId="77777777" w:rsidR="003E67B4" w:rsidRPr="00A3636F" w:rsidRDefault="00DA1F4D" w:rsidP="00EA6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9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Head office address: No. 59, Duc Giang Street, Duc Giang Ward, Long Bien District, Hanoi City</w:t>
      </w:r>
    </w:p>
    <w:p w14:paraId="454FE04C" w14:textId="77777777" w:rsidR="003E67B4" w:rsidRPr="00A3636F" w:rsidRDefault="00DA1F4D" w:rsidP="00EA6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9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Tel: 024.38271344; Fax: 024.38271896; Email: </w:t>
      </w:r>
      <w:hyperlink r:id="rId6">
        <w:r w:rsidRPr="00A3636F">
          <w:rPr>
            <w:rFonts w:ascii="Arial" w:hAnsi="Arial" w:cs="Arial"/>
            <w:color w:val="010000"/>
            <w:sz w:val="20"/>
          </w:rPr>
          <w:t>haidd@mayducgiang.com.vn</w:t>
        </w:r>
      </w:hyperlink>
    </w:p>
    <w:p w14:paraId="245C9F40" w14:textId="12DF654A" w:rsidR="003E67B4" w:rsidRPr="00A3636F" w:rsidRDefault="00DA1F4D" w:rsidP="00EA6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9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Charter capital: </w:t>
      </w:r>
      <w:r w:rsidR="00F74934" w:rsidRPr="00A3636F">
        <w:rPr>
          <w:rFonts w:ascii="Arial" w:hAnsi="Arial" w:cs="Arial"/>
          <w:color w:val="010000"/>
          <w:sz w:val="20"/>
        </w:rPr>
        <w:t xml:space="preserve">VND </w:t>
      </w:r>
      <w:r w:rsidRPr="00A3636F">
        <w:rPr>
          <w:rFonts w:ascii="Arial" w:hAnsi="Arial" w:cs="Arial"/>
          <w:color w:val="010000"/>
          <w:sz w:val="20"/>
        </w:rPr>
        <w:t>89,996,220,000</w:t>
      </w:r>
    </w:p>
    <w:p w14:paraId="10561359" w14:textId="77777777" w:rsidR="003E67B4" w:rsidRPr="00A3636F" w:rsidRDefault="00DA1F4D" w:rsidP="00EA6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9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Securities code: MGG</w:t>
      </w:r>
    </w:p>
    <w:p w14:paraId="5131008B" w14:textId="22C31BA8" w:rsidR="003E67B4" w:rsidRPr="00A3636F" w:rsidRDefault="00DA1F4D" w:rsidP="00EA6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Activities of the </w:t>
      </w:r>
      <w:r w:rsidR="00EA6790">
        <w:rPr>
          <w:rFonts w:ascii="Arial" w:hAnsi="Arial" w:cs="Arial"/>
          <w:color w:val="010000"/>
          <w:sz w:val="20"/>
        </w:rPr>
        <w:t>General Meeting</w:t>
      </w:r>
      <w:r w:rsidRPr="00A3636F">
        <w:rPr>
          <w:rFonts w:ascii="Arial" w:hAnsi="Arial" w:cs="Arial"/>
          <w:color w:val="010000"/>
          <w:sz w:val="20"/>
        </w:rPr>
        <w:t>:</w:t>
      </w:r>
    </w:p>
    <w:p w14:paraId="5FEEABB6" w14:textId="165B10B3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EA6790">
        <w:rPr>
          <w:rFonts w:ascii="Arial" w:hAnsi="Arial" w:cs="Arial"/>
          <w:color w:val="010000"/>
          <w:sz w:val="20"/>
        </w:rPr>
        <w:t>General Meeting</w:t>
      </w:r>
      <w:r w:rsidRPr="00A3636F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9"/>
        <w:gridCol w:w="3060"/>
        <w:gridCol w:w="1372"/>
        <w:gridCol w:w="3876"/>
      </w:tblGrid>
      <w:tr w:rsidR="003E67B4" w:rsidRPr="00A3636F" w14:paraId="63D35CE5" w14:textId="77777777" w:rsidTr="00DA1F4D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E4F70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A723A" w14:textId="7D00FEEB" w:rsidR="003E67B4" w:rsidRPr="00A3636F" w:rsidRDefault="00EA6790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CDC2E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7CAFF" w14:textId="4C9BF783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Content</w:t>
            </w:r>
            <w:r w:rsidR="00EA679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3E67B4" w:rsidRPr="00A3636F" w14:paraId="728629AC" w14:textId="77777777" w:rsidTr="00DA1F4D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FA93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C602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No. 138/NQ-DHDCD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18D96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1900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- Approval of the production and business results and profit distribution in 2022</w:t>
            </w:r>
          </w:p>
          <w:p w14:paraId="660F42E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- Production and business plan for 2023</w:t>
            </w:r>
          </w:p>
        </w:tc>
      </w:tr>
    </w:tbl>
    <w:p w14:paraId="1FF9AD90" w14:textId="77777777" w:rsidR="003E67B4" w:rsidRPr="00A3636F" w:rsidRDefault="00DA1F4D" w:rsidP="00DA1F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The Board of Directors:</w:t>
      </w:r>
    </w:p>
    <w:p w14:paraId="48842D60" w14:textId="77777777" w:rsidR="003E67B4" w:rsidRPr="00A3636F" w:rsidRDefault="00DA1F4D" w:rsidP="00DA1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 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5"/>
        <w:gridCol w:w="2295"/>
        <w:gridCol w:w="1023"/>
        <w:gridCol w:w="1999"/>
        <w:gridCol w:w="1169"/>
        <w:gridCol w:w="1156"/>
        <w:gridCol w:w="990"/>
      </w:tblGrid>
      <w:tr w:rsidR="003E67B4" w:rsidRPr="00A3636F" w14:paraId="5DFEA17F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DA15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EB1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2519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AF9A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A904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Number of meetings attended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E75EB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Attendance rate (%)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EAF0F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3E67B4" w:rsidRPr="00A3636F" w14:paraId="140C4C14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6772E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6E4B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Mr. Hoang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Ve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14BD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97FA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E2AF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5/5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3E53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DE08C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51B76E96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606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3022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Mr. Pham Tien Lam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74441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2252A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894E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5/5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510D2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33D67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1641BDBB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A45F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BB80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Mr. Pham Thanh Tung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0ACF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7EB7F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265B1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5/5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0933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1B174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186CD6B1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87BE2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57BD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Mr. Nguyen Dinh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CF94B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Pr="00A3636F">
              <w:rPr>
                <w:rFonts w:ascii="Arial" w:hAnsi="Arial" w:cs="Arial"/>
                <w:color w:val="010000"/>
                <w:sz w:val="20"/>
              </w:rPr>
              <w:lastRenderedPageBreak/>
              <w:t>the Board of Directors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47456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FC2A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4/5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BA8CF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7D7C2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695C4B25" w14:textId="77777777" w:rsidTr="00DA1F4D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4F40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2A56E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Mr. Nguyen Van Tuan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1549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6E06C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C78A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5/5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DB4A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1D0D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4BBB8F7" w14:textId="77777777" w:rsidR="003E67B4" w:rsidRPr="00A3636F" w:rsidRDefault="00DA1F4D" w:rsidP="00DA1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1986"/>
        <w:gridCol w:w="1612"/>
        <w:gridCol w:w="4884"/>
      </w:tblGrid>
      <w:tr w:rsidR="003E67B4" w:rsidRPr="00A3636F" w14:paraId="5CA132FC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38C23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3DB3B" w14:textId="383C7964" w:rsidR="003E67B4" w:rsidRPr="00A3636F" w:rsidRDefault="00EA6790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E28F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6A2D3" w14:textId="0309C0AE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Content</w:t>
            </w:r>
            <w:r w:rsidR="00EA679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3E67B4" w:rsidRPr="00A3636F" w14:paraId="5F2A69FD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DC3D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E68BF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82/NQ-HDQT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51AD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March 06, 2023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61F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Approve the production and business results in 2022, the production and business duties in 2023, and profit distribution of 2022</w:t>
            </w:r>
          </w:p>
          <w:p w14:paraId="794ECD64" w14:textId="0D6A932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Approve the contents of the </w:t>
            </w:r>
            <w:r w:rsidR="00EA679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3636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3E67B4" w:rsidRPr="00A3636F" w14:paraId="09873BB1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10811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F695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257/NQ-HDQT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F1E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2BC1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Announce the semi-annual production and business results and solutions to implement duties in 2023.</w:t>
            </w:r>
          </w:p>
        </w:tc>
      </w:tr>
      <w:tr w:rsidR="003E67B4" w:rsidRPr="00A3636F" w14:paraId="4255D926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9ADA6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78390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389/NQ-HDQT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EDF0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E5CAA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Announce the production and business results in the first 9 months and solutions to implement duties of Q4/2023 Approve the plan to pay dividends of 2022 to existing shareholders</w:t>
            </w:r>
          </w:p>
        </w:tc>
      </w:tr>
      <w:tr w:rsidR="003E67B4" w:rsidRPr="00A3636F" w14:paraId="1F34A487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85627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DFDB9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398/NQ-HDQT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B56E2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October 9, 2023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0EA2E" w14:textId="16D87B6C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Approve the plan of not contributing capital to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Công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ty CP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Thời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trang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phát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triển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cao</w:t>
            </w:r>
            <w:proofErr w:type="spellEnd"/>
            <w:r w:rsidRPr="00A3636F">
              <w:rPr>
                <w:rFonts w:ascii="Arial" w:hAnsi="Arial" w:cs="Arial"/>
                <w:color w:val="010000"/>
                <w:sz w:val="20"/>
              </w:rPr>
              <w:t xml:space="preserve"> (tentatively translated as Highly Developed Fashion Joint Stock Company)</w:t>
            </w:r>
          </w:p>
        </w:tc>
      </w:tr>
      <w:tr w:rsidR="003E67B4" w:rsidRPr="00A3636F" w14:paraId="660A0487" w14:textId="77777777" w:rsidTr="00EA679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8A343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C217A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529/NQ-HDQT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CFA8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398CF" w14:textId="45EBF926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Approve the Report on production and business </w:t>
            </w:r>
            <w:r w:rsidR="00A3636F" w:rsidRPr="00A3636F">
              <w:rPr>
                <w:rFonts w:ascii="Arial" w:hAnsi="Arial" w:cs="Arial"/>
                <w:color w:val="010000"/>
                <w:sz w:val="20"/>
              </w:rPr>
              <w:t>results</w:t>
            </w:r>
            <w:r w:rsidRPr="00A3636F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</w:tbl>
    <w:p w14:paraId="295CAC40" w14:textId="0DFDD54C" w:rsidR="003E67B4" w:rsidRPr="00A3636F" w:rsidRDefault="00DA1F4D" w:rsidP="00DA1F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Supervisory Board:</w:t>
      </w:r>
    </w:p>
    <w:p w14:paraId="6348DABB" w14:textId="77777777" w:rsidR="003E67B4" w:rsidRPr="00A3636F" w:rsidRDefault="00DA1F4D" w:rsidP="00DA1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1 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5"/>
        <w:gridCol w:w="2550"/>
        <w:gridCol w:w="1351"/>
        <w:gridCol w:w="1488"/>
        <w:gridCol w:w="1129"/>
        <w:gridCol w:w="1035"/>
        <w:gridCol w:w="959"/>
      </w:tblGrid>
      <w:tr w:rsidR="003E67B4" w:rsidRPr="00A3636F" w14:paraId="52AB32CA" w14:textId="77777777" w:rsidTr="00EA6790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C1CB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657B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1360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40226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32F1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2638A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Attendance rate (%)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18B5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Reasons for absence</w:t>
            </w:r>
          </w:p>
        </w:tc>
      </w:tr>
      <w:tr w:rsidR="003E67B4" w:rsidRPr="00A3636F" w14:paraId="07BAF6B4" w14:textId="77777777" w:rsidTr="00EA6790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85357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1EFEB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 xml:space="preserve">Ms. Nguyen Thi Van </w:t>
            </w:r>
            <w:proofErr w:type="spellStart"/>
            <w:r w:rsidRPr="00A3636F">
              <w:rPr>
                <w:rFonts w:ascii="Arial" w:hAnsi="Arial" w:cs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DF6DF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47D16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March 19, 2020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F980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2/2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E325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ED3AB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4484AB6A" w14:textId="77777777" w:rsidTr="00EA6790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717FB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FC1B1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Nguyen Van Minh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65E0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B56C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March 19, 2020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6C50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2/2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10543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3E13C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E67B4" w:rsidRPr="00A3636F" w14:paraId="175E7D43" w14:textId="77777777" w:rsidTr="00EA6790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0DB93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4569F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Ms. Dang Thi Ngoc Huong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BB86D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EFCF2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March 19, 2020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AB778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2/2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D2B44" w14:textId="77777777" w:rsidR="003E67B4" w:rsidRPr="00A3636F" w:rsidRDefault="00DA1F4D" w:rsidP="00DA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636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C424" w14:textId="77777777" w:rsidR="003E67B4" w:rsidRPr="00A3636F" w:rsidRDefault="003E67B4" w:rsidP="00DA1F4D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EF82146" w14:textId="77777777" w:rsidR="003E67B4" w:rsidRPr="00A3636F" w:rsidRDefault="00DA1F4D" w:rsidP="00E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73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lastRenderedPageBreak/>
        <w:t>Training on corporate governance:</w:t>
      </w:r>
    </w:p>
    <w:p w14:paraId="30213B2B" w14:textId="73410AA0" w:rsidR="003E67B4" w:rsidRPr="00A3636F" w:rsidRDefault="00DA1F4D" w:rsidP="00E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List of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the listed company as prescribed in Clause 34, Article 6 of the Law on Securities and transactions between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05E7B811" w14:textId="7F6276B3" w:rsidR="003E67B4" w:rsidRPr="00A3636F" w:rsidRDefault="00DA1F4D" w:rsidP="00EA679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PDMR</w:t>
      </w:r>
    </w:p>
    <w:p w14:paraId="258D16AE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None.</w:t>
      </w:r>
    </w:p>
    <w:p w14:paraId="30ABD506" w14:textId="261EB67F" w:rsidR="003E67B4" w:rsidRPr="00A3636F" w:rsidRDefault="00DA1F4D" w:rsidP="00EA679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8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Transactions between </w:t>
      </w:r>
      <w:bookmarkStart w:id="0" w:name="_GoBack"/>
      <w:bookmarkEnd w:id="0"/>
      <w:r w:rsidRPr="00A3636F">
        <w:rPr>
          <w:rFonts w:ascii="Arial" w:hAnsi="Arial" w:cs="Arial"/>
          <w:color w:val="010000"/>
          <w:sz w:val="20"/>
        </w:rPr>
        <w:t xml:space="preserve">PDMR of the listed company,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PDMR and subsidiaries, companies controlled by the listed company:</w:t>
      </w:r>
    </w:p>
    <w:p w14:paraId="4B18096A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None.</w:t>
      </w:r>
    </w:p>
    <w:p w14:paraId="742E1739" w14:textId="77777777" w:rsidR="003E67B4" w:rsidRPr="00A3636F" w:rsidRDefault="00DA1F4D" w:rsidP="00EA679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273DDF3E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None.</w:t>
      </w:r>
    </w:p>
    <w:p w14:paraId="0BAA18FB" w14:textId="11B9D8C2" w:rsidR="003E67B4" w:rsidRPr="00A3636F" w:rsidRDefault="00DA1F4D" w:rsidP="00EA6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75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 xml:space="preserve">Share transactions of PDMR and </w:t>
      </w:r>
      <w:r w:rsidR="00EA6790">
        <w:rPr>
          <w:rFonts w:ascii="Arial" w:hAnsi="Arial" w:cs="Arial"/>
          <w:color w:val="010000"/>
          <w:sz w:val="20"/>
        </w:rPr>
        <w:t>related</w:t>
      </w:r>
      <w:r w:rsidRPr="00A3636F">
        <w:rPr>
          <w:rFonts w:ascii="Arial" w:hAnsi="Arial" w:cs="Arial"/>
          <w:color w:val="010000"/>
          <w:sz w:val="20"/>
        </w:rPr>
        <w:t xml:space="preserve"> persons of PDMR:</w:t>
      </w:r>
    </w:p>
    <w:p w14:paraId="178D054A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None.</w:t>
      </w:r>
    </w:p>
    <w:p w14:paraId="1810B2E4" w14:textId="77777777" w:rsidR="003E67B4" w:rsidRPr="00A3636F" w:rsidRDefault="00DA1F4D" w:rsidP="00EA6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86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Other significant issues:</w:t>
      </w:r>
    </w:p>
    <w:p w14:paraId="53AB817C" w14:textId="77777777" w:rsidR="003E67B4" w:rsidRPr="00A3636F" w:rsidRDefault="00DA1F4D" w:rsidP="00EA6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36F">
        <w:rPr>
          <w:rFonts w:ascii="Arial" w:hAnsi="Arial" w:cs="Arial"/>
          <w:color w:val="010000"/>
          <w:sz w:val="20"/>
        </w:rPr>
        <w:t>None.</w:t>
      </w:r>
    </w:p>
    <w:sectPr w:rsidR="003E67B4" w:rsidRPr="00A3636F" w:rsidSect="00DA1F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A0"/>
    <w:multiLevelType w:val="multilevel"/>
    <w:tmpl w:val="576A164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537079"/>
    <w:multiLevelType w:val="multilevel"/>
    <w:tmpl w:val="1F6246A8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96494D"/>
    <w:multiLevelType w:val="multilevel"/>
    <w:tmpl w:val="FCD8A1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7392"/>
    <w:multiLevelType w:val="multilevel"/>
    <w:tmpl w:val="CC6A84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3C7260"/>
    <w:multiLevelType w:val="multilevel"/>
    <w:tmpl w:val="384403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74C4"/>
    <w:multiLevelType w:val="multilevel"/>
    <w:tmpl w:val="7494CC5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63C9"/>
    <w:multiLevelType w:val="multilevel"/>
    <w:tmpl w:val="E38E682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4"/>
    <w:rsid w:val="003E67B4"/>
    <w:rsid w:val="008D3043"/>
    <w:rsid w:val="00A3636F"/>
    <w:rsid w:val="00DA1F4D"/>
    <w:rsid w:val="00EA6790"/>
    <w:rsid w:val="00F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D52D2"/>
  <w15:docId w15:val="{1226EF44-F8B7-45E2-A4B2-D4DE8EC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B5B68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BB5B68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218" w:lineRule="auto"/>
      <w:ind w:left="2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4" w:lineRule="auto"/>
      <w:ind w:left="180" w:firstLine="2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idd@mayducgiang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3SllOCEI1jDdEQ5hO0OrZI3pNQ==">CgMxLjA4AHIhMWdsRUdBWTd2VFY5OEhZaHFjZFR1S0loZnBXNmtVVkp2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2024-02-23T11:31:00Z</dcterms:created>
  <dcterms:modified xsi:type="dcterms:W3CDTF">2024-02-23T11:31:00Z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dbb2ac7d4280e2bd2a1f5588dff8e4d75075ac992d1943b1073a1e581cc92f4c</vt:lpwstr>
  </property>
</Properties>
</file>