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A74EF" w:rsidRPr="00FB2507" w:rsidRDefault="00792D45" w:rsidP="00792D4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sidRPr="00FB2507">
        <w:rPr>
          <w:rFonts w:ascii="Arial" w:hAnsi="Arial" w:cs="Arial"/>
          <w:b/>
          <w:color w:val="010000"/>
          <w:sz w:val="20"/>
        </w:rPr>
        <w:t>BVL</w:t>
      </w:r>
      <w:proofErr w:type="spellEnd"/>
      <w:r w:rsidRPr="00FB2507">
        <w:rPr>
          <w:rFonts w:ascii="Arial" w:hAnsi="Arial" w:cs="Arial"/>
          <w:b/>
          <w:color w:val="010000"/>
          <w:sz w:val="20"/>
        </w:rPr>
        <w:t>: Board Resolution</w:t>
      </w:r>
    </w:p>
    <w:p w14:paraId="00000002" w14:textId="77777777" w:rsidR="004A74EF" w:rsidRPr="00FB2507" w:rsidRDefault="00792D45" w:rsidP="00792D45">
      <w:pPr>
        <w:pBdr>
          <w:top w:val="nil"/>
          <w:left w:val="nil"/>
          <w:bottom w:val="nil"/>
          <w:right w:val="nil"/>
          <w:between w:val="nil"/>
        </w:pBdr>
        <w:spacing w:after="120" w:line="360" w:lineRule="auto"/>
        <w:jc w:val="both"/>
        <w:rPr>
          <w:rFonts w:ascii="Arial" w:eastAsia="Arial" w:hAnsi="Arial" w:cs="Arial"/>
          <w:color w:val="010000"/>
          <w:sz w:val="20"/>
          <w:szCs w:val="20"/>
        </w:rPr>
      </w:pPr>
      <w:r w:rsidRPr="00FB2507">
        <w:rPr>
          <w:rFonts w:ascii="Arial" w:hAnsi="Arial" w:cs="Arial"/>
          <w:color w:val="010000"/>
          <w:sz w:val="20"/>
        </w:rPr>
        <w:t>On February 21, 2024, BV Land Joint Stock Company announced Resolution No. 03/2024/NQ/</w:t>
      </w:r>
      <w:proofErr w:type="spellStart"/>
      <w:r w:rsidRPr="00FB2507">
        <w:rPr>
          <w:rFonts w:ascii="Arial" w:hAnsi="Arial" w:cs="Arial"/>
          <w:color w:val="010000"/>
          <w:sz w:val="20"/>
        </w:rPr>
        <w:t>HDQT-BVL</w:t>
      </w:r>
      <w:proofErr w:type="spellEnd"/>
      <w:r w:rsidRPr="00FB2507">
        <w:rPr>
          <w:rFonts w:ascii="Arial" w:hAnsi="Arial" w:cs="Arial"/>
          <w:color w:val="010000"/>
          <w:sz w:val="20"/>
        </w:rPr>
        <w:t xml:space="preserve"> on approving the record date to exercise shareholders' rights and the plan to organize the Annual General Meeting of Shareholders 2024 of BV Land Joint Stock Company as follows:</w:t>
      </w:r>
    </w:p>
    <w:p w14:paraId="00000003" w14:textId="55F14540" w:rsidR="004A74EF" w:rsidRPr="00FB2507" w:rsidRDefault="00792D45" w:rsidP="00792D45">
      <w:pPr>
        <w:pBdr>
          <w:top w:val="nil"/>
          <w:left w:val="nil"/>
          <w:bottom w:val="nil"/>
          <w:right w:val="nil"/>
          <w:between w:val="nil"/>
        </w:pBdr>
        <w:spacing w:after="120" w:line="360" w:lineRule="auto"/>
        <w:jc w:val="both"/>
        <w:rPr>
          <w:rFonts w:ascii="Arial" w:eastAsia="Arial" w:hAnsi="Arial" w:cs="Arial"/>
          <w:color w:val="010000"/>
          <w:sz w:val="20"/>
          <w:szCs w:val="20"/>
        </w:rPr>
      </w:pPr>
      <w:r w:rsidRPr="00FB2507">
        <w:rPr>
          <w:rFonts w:ascii="Arial" w:hAnsi="Arial" w:cs="Arial"/>
          <w:color w:val="010000"/>
          <w:sz w:val="20"/>
        </w:rPr>
        <w:t>‎‎Article 1</w:t>
      </w:r>
      <w:r w:rsidR="00FB2507" w:rsidRPr="00FB2507">
        <w:rPr>
          <w:rFonts w:ascii="Arial" w:hAnsi="Arial" w:cs="Arial"/>
          <w:color w:val="010000"/>
          <w:sz w:val="20"/>
        </w:rPr>
        <w:t>. Approve</w:t>
      </w:r>
      <w:r w:rsidRPr="00FB2507">
        <w:rPr>
          <w:rFonts w:ascii="Arial" w:hAnsi="Arial" w:cs="Arial"/>
          <w:color w:val="010000"/>
          <w:sz w:val="20"/>
        </w:rPr>
        <w:t xml:space="preserve"> the record date to exercise shareholders’ rights and the plan to organize the Annual General Meeting of Shareholders 2024 of BV Land Joint Stock Company. Specifically as follows:</w:t>
      </w:r>
    </w:p>
    <w:p w14:paraId="00000004" w14:textId="77777777" w:rsidR="004A74EF" w:rsidRPr="00FB2507" w:rsidRDefault="00792D45" w:rsidP="00792D4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B2507">
        <w:rPr>
          <w:rFonts w:ascii="Arial" w:hAnsi="Arial" w:cs="Arial"/>
          <w:color w:val="010000"/>
          <w:sz w:val="20"/>
        </w:rPr>
        <w:t>Record date to exercise shareholders’ rights: March 12, 2024</w:t>
      </w:r>
    </w:p>
    <w:p w14:paraId="00000005" w14:textId="77777777" w:rsidR="004A74EF" w:rsidRPr="00FB2507" w:rsidRDefault="00792D45" w:rsidP="00792D45">
      <w:pPr>
        <w:numPr>
          <w:ilvl w:val="0"/>
          <w:numId w:val="2"/>
        </w:numPr>
        <w:pBdr>
          <w:top w:val="nil"/>
          <w:left w:val="nil"/>
          <w:bottom w:val="nil"/>
          <w:right w:val="nil"/>
          <w:between w:val="nil"/>
        </w:pBdr>
        <w:tabs>
          <w:tab w:val="left" w:pos="426"/>
          <w:tab w:val="left" w:pos="1294"/>
        </w:tabs>
        <w:spacing w:after="120" w:line="360" w:lineRule="auto"/>
        <w:jc w:val="both"/>
        <w:rPr>
          <w:rFonts w:ascii="Arial" w:eastAsia="Arial" w:hAnsi="Arial" w:cs="Arial"/>
          <w:color w:val="010000"/>
          <w:sz w:val="20"/>
          <w:szCs w:val="20"/>
        </w:rPr>
      </w:pPr>
      <w:r w:rsidRPr="00FB2507">
        <w:rPr>
          <w:rFonts w:ascii="Arial" w:hAnsi="Arial" w:cs="Arial"/>
          <w:color w:val="010000"/>
          <w:sz w:val="20"/>
        </w:rPr>
        <w:t>Date of sending the Notice on the record date to exercise shareholders' rights: February 21, 2024</w:t>
      </w:r>
    </w:p>
    <w:p w14:paraId="00000006" w14:textId="77777777" w:rsidR="004A74EF" w:rsidRPr="00FB2507" w:rsidRDefault="00792D45" w:rsidP="00792D45">
      <w:pPr>
        <w:numPr>
          <w:ilvl w:val="0"/>
          <w:numId w:val="2"/>
        </w:numPr>
        <w:pBdr>
          <w:top w:val="nil"/>
          <w:left w:val="nil"/>
          <w:bottom w:val="nil"/>
          <w:right w:val="nil"/>
          <w:between w:val="nil"/>
        </w:pBdr>
        <w:tabs>
          <w:tab w:val="left" w:pos="426"/>
          <w:tab w:val="left" w:pos="1294"/>
        </w:tabs>
        <w:spacing w:after="120" w:line="360" w:lineRule="auto"/>
        <w:jc w:val="both"/>
        <w:rPr>
          <w:rFonts w:ascii="Arial" w:eastAsia="Arial" w:hAnsi="Arial" w:cs="Arial"/>
          <w:color w:val="010000"/>
          <w:sz w:val="20"/>
          <w:szCs w:val="20"/>
        </w:rPr>
      </w:pPr>
      <w:r w:rsidRPr="00FB2507">
        <w:rPr>
          <w:rFonts w:ascii="Arial" w:hAnsi="Arial" w:cs="Arial"/>
          <w:color w:val="010000"/>
          <w:sz w:val="20"/>
        </w:rPr>
        <w:t>List of shareholders: Provided by Vietnam Securities Depository in accordance with regulations</w:t>
      </w:r>
    </w:p>
    <w:p w14:paraId="00000007" w14:textId="77777777" w:rsidR="004A74EF" w:rsidRPr="00FB2507" w:rsidRDefault="00792D45" w:rsidP="00792D4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FB2507">
        <w:rPr>
          <w:rFonts w:ascii="Arial" w:hAnsi="Arial" w:cs="Arial"/>
          <w:color w:val="010000"/>
          <w:sz w:val="20"/>
        </w:rPr>
        <w:t>Plan to organize the General Meeting of Shareholders:</w:t>
      </w:r>
    </w:p>
    <w:p w14:paraId="00000008" w14:textId="77777777" w:rsidR="004A74EF" w:rsidRPr="00FB2507" w:rsidRDefault="00792D45" w:rsidP="00792D45">
      <w:pPr>
        <w:numPr>
          <w:ilvl w:val="0"/>
          <w:numId w:val="2"/>
        </w:numPr>
        <w:pBdr>
          <w:top w:val="nil"/>
          <w:left w:val="nil"/>
          <w:bottom w:val="nil"/>
          <w:right w:val="nil"/>
          <w:between w:val="nil"/>
        </w:pBdr>
        <w:tabs>
          <w:tab w:val="left" w:pos="426"/>
          <w:tab w:val="left" w:pos="1294"/>
        </w:tabs>
        <w:spacing w:after="120" w:line="360" w:lineRule="auto"/>
        <w:jc w:val="both"/>
        <w:rPr>
          <w:rFonts w:ascii="Arial" w:eastAsia="Arial" w:hAnsi="Arial" w:cs="Arial"/>
          <w:color w:val="010000"/>
          <w:sz w:val="20"/>
          <w:szCs w:val="20"/>
        </w:rPr>
      </w:pPr>
      <w:r w:rsidRPr="00FB2507">
        <w:rPr>
          <w:rFonts w:ascii="Arial" w:hAnsi="Arial" w:cs="Arial"/>
          <w:color w:val="010000"/>
          <w:sz w:val="20"/>
        </w:rPr>
        <w:t>Date of sending the Notice on meeting invitation and documents of the Annual General Meeting of Shareholders 2024: Expected on March 18, 2024</w:t>
      </w:r>
    </w:p>
    <w:p w14:paraId="00000009" w14:textId="77777777" w:rsidR="004A74EF" w:rsidRPr="00FB2507" w:rsidRDefault="00792D45" w:rsidP="00792D45">
      <w:pPr>
        <w:numPr>
          <w:ilvl w:val="0"/>
          <w:numId w:val="2"/>
        </w:numPr>
        <w:pBdr>
          <w:top w:val="nil"/>
          <w:left w:val="nil"/>
          <w:bottom w:val="nil"/>
          <w:right w:val="nil"/>
          <w:between w:val="nil"/>
        </w:pBdr>
        <w:tabs>
          <w:tab w:val="left" w:pos="426"/>
          <w:tab w:val="left" w:pos="1294"/>
        </w:tabs>
        <w:spacing w:after="120" w:line="360" w:lineRule="auto"/>
        <w:jc w:val="both"/>
        <w:rPr>
          <w:rFonts w:ascii="Arial" w:eastAsia="Arial" w:hAnsi="Arial" w:cs="Arial"/>
          <w:color w:val="010000"/>
          <w:sz w:val="20"/>
          <w:szCs w:val="20"/>
        </w:rPr>
      </w:pPr>
      <w:r w:rsidRPr="00FB2507">
        <w:rPr>
          <w:rFonts w:ascii="Arial" w:hAnsi="Arial" w:cs="Arial"/>
          <w:color w:val="010000"/>
          <w:sz w:val="20"/>
        </w:rPr>
        <w:t>Time to organize the Annual General Meeting of Shareholders 2024: Expected on April 09, 2024</w:t>
      </w:r>
    </w:p>
    <w:p w14:paraId="0000000A" w14:textId="77777777" w:rsidR="004A74EF" w:rsidRPr="00FB2507" w:rsidRDefault="00792D45" w:rsidP="00792D45">
      <w:pPr>
        <w:numPr>
          <w:ilvl w:val="0"/>
          <w:numId w:val="2"/>
        </w:numPr>
        <w:pBdr>
          <w:top w:val="nil"/>
          <w:left w:val="nil"/>
          <w:bottom w:val="nil"/>
          <w:right w:val="nil"/>
          <w:between w:val="nil"/>
        </w:pBdr>
        <w:tabs>
          <w:tab w:val="left" w:pos="426"/>
          <w:tab w:val="left" w:pos="1294"/>
        </w:tabs>
        <w:spacing w:after="120" w:line="360" w:lineRule="auto"/>
        <w:jc w:val="both"/>
        <w:rPr>
          <w:rFonts w:ascii="Arial" w:eastAsia="Arial" w:hAnsi="Arial" w:cs="Arial"/>
          <w:color w:val="010000"/>
          <w:sz w:val="20"/>
          <w:szCs w:val="20"/>
        </w:rPr>
      </w:pPr>
      <w:r w:rsidRPr="00FB2507">
        <w:rPr>
          <w:rFonts w:ascii="Arial" w:hAnsi="Arial" w:cs="Arial"/>
          <w:color w:val="010000"/>
          <w:sz w:val="20"/>
        </w:rPr>
        <w:t xml:space="preserve">Expected implementation venue: </w:t>
      </w:r>
      <w:proofErr w:type="spellStart"/>
      <w:r w:rsidRPr="00FB2507">
        <w:rPr>
          <w:rFonts w:ascii="Arial" w:hAnsi="Arial" w:cs="Arial"/>
          <w:color w:val="010000"/>
          <w:sz w:val="20"/>
        </w:rPr>
        <w:t>4Th</w:t>
      </w:r>
      <w:proofErr w:type="spellEnd"/>
      <w:r w:rsidRPr="00FB2507">
        <w:rPr>
          <w:rFonts w:ascii="Arial" w:hAnsi="Arial" w:cs="Arial"/>
          <w:color w:val="010000"/>
          <w:sz w:val="20"/>
        </w:rPr>
        <w:t xml:space="preserve"> Floor, Rivera Park Building, 69 Vu </w:t>
      </w:r>
      <w:proofErr w:type="spellStart"/>
      <w:r w:rsidRPr="00FB2507">
        <w:rPr>
          <w:rFonts w:ascii="Arial" w:hAnsi="Arial" w:cs="Arial"/>
          <w:color w:val="010000"/>
          <w:sz w:val="20"/>
        </w:rPr>
        <w:t>Trong</w:t>
      </w:r>
      <w:proofErr w:type="spellEnd"/>
      <w:r w:rsidRPr="00FB2507">
        <w:rPr>
          <w:rFonts w:ascii="Arial" w:hAnsi="Arial" w:cs="Arial"/>
          <w:color w:val="010000"/>
          <w:sz w:val="20"/>
        </w:rPr>
        <w:t xml:space="preserve"> </w:t>
      </w:r>
      <w:proofErr w:type="spellStart"/>
      <w:r w:rsidRPr="00FB2507">
        <w:rPr>
          <w:rFonts w:ascii="Arial" w:hAnsi="Arial" w:cs="Arial"/>
          <w:color w:val="010000"/>
          <w:sz w:val="20"/>
        </w:rPr>
        <w:t>Phung</w:t>
      </w:r>
      <w:proofErr w:type="spellEnd"/>
      <w:r w:rsidRPr="00FB2507">
        <w:rPr>
          <w:rFonts w:ascii="Arial" w:hAnsi="Arial" w:cs="Arial"/>
          <w:color w:val="010000"/>
          <w:sz w:val="20"/>
        </w:rPr>
        <w:t xml:space="preserve">, Thanh </w:t>
      </w:r>
      <w:proofErr w:type="spellStart"/>
      <w:r w:rsidRPr="00FB2507">
        <w:rPr>
          <w:rFonts w:ascii="Arial" w:hAnsi="Arial" w:cs="Arial"/>
          <w:color w:val="010000"/>
          <w:sz w:val="20"/>
        </w:rPr>
        <w:t>Xuan</w:t>
      </w:r>
      <w:proofErr w:type="spellEnd"/>
      <w:r w:rsidRPr="00FB2507">
        <w:rPr>
          <w:rFonts w:ascii="Arial" w:hAnsi="Arial" w:cs="Arial"/>
          <w:color w:val="010000"/>
          <w:sz w:val="20"/>
        </w:rPr>
        <w:t xml:space="preserve"> </w:t>
      </w:r>
      <w:proofErr w:type="spellStart"/>
      <w:r w:rsidRPr="00FB2507">
        <w:rPr>
          <w:rFonts w:ascii="Arial" w:hAnsi="Arial" w:cs="Arial"/>
          <w:color w:val="010000"/>
          <w:sz w:val="20"/>
        </w:rPr>
        <w:t>Trung</w:t>
      </w:r>
      <w:proofErr w:type="spellEnd"/>
      <w:r w:rsidRPr="00FB2507">
        <w:rPr>
          <w:rFonts w:ascii="Arial" w:hAnsi="Arial" w:cs="Arial"/>
          <w:color w:val="010000"/>
          <w:sz w:val="20"/>
        </w:rPr>
        <w:t xml:space="preserve"> Ward, Thanh </w:t>
      </w:r>
      <w:proofErr w:type="spellStart"/>
      <w:r w:rsidRPr="00FB2507">
        <w:rPr>
          <w:rFonts w:ascii="Arial" w:hAnsi="Arial" w:cs="Arial"/>
          <w:color w:val="010000"/>
          <w:sz w:val="20"/>
        </w:rPr>
        <w:t>Xuan</w:t>
      </w:r>
      <w:proofErr w:type="spellEnd"/>
      <w:r w:rsidRPr="00FB2507">
        <w:rPr>
          <w:rFonts w:ascii="Arial" w:hAnsi="Arial" w:cs="Arial"/>
          <w:color w:val="010000"/>
          <w:sz w:val="20"/>
        </w:rPr>
        <w:t xml:space="preserve"> District, </w:t>
      </w:r>
      <w:proofErr w:type="gramStart"/>
      <w:r w:rsidRPr="00FB2507">
        <w:rPr>
          <w:rFonts w:ascii="Arial" w:hAnsi="Arial" w:cs="Arial"/>
          <w:color w:val="010000"/>
          <w:sz w:val="20"/>
        </w:rPr>
        <w:t>Hanoi</w:t>
      </w:r>
      <w:proofErr w:type="gramEnd"/>
      <w:r w:rsidRPr="00FB2507">
        <w:rPr>
          <w:rFonts w:ascii="Arial" w:hAnsi="Arial" w:cs="Arial"/>
          <w:color w:val="010000"/>
          <w:sz w:val="20"/>
        </w:rPr>
        <w:t xml:space="preserve"> City.</w:t>
      </w:r>
    </w:p>
    <w:p w14:paraId="0000000B" w14:textId="77777777" w:rsidR="004A74EF" w:rsidRPr="00FB2507" w:rsidRDefault="00792D45" w:rsidP="00792D45">
      <w:pPr>
        <w:pBdr>
          <w:top w:val="nil"/>
          <w:left w:val="nil"/>
          <w:bottom w:val="nil"/>
          <w:right w:val="nil"/>
          <w:between w:val="nil"/>
        </w:pBdr>
        <w:spacing w:after="120" w:line="360" w:lineRule="auto"/>
        <w:jc w:val="both"/>
        <w:rPr>
          <w:rFonts w:ascii="Arial" w:eastAsia="Arial" w:hAnsi="Arial" w:cs="Arial"/>
          <w:color w:val="010000"/>
          <w:sz w:val="20"/>
          <w:szCs w:val="20"/>
        </w:rPr>
      </w:pPr>
      <w:r w:rsidRPr="00FB2507">
        <w:rPr>
          <w:rFonts w:ascii="Arial" w:hAnsi="Arial" w:cs="Arial"/>
          <w:color w:val="010000"/>
          <w:sz w:val="20"/>
        </w:rPr>
        <w:t>‎‎Article 2. The Board of Directors assigns and fully authorizes the Chair of the Board of Directors to organize the Company's Annual General Meeting of Shareholders 2024 in accordance with the provisions of law and the Company's Charter.</w:t>
      </w:r>
    </w:p>
    <w:p w14:paraId="0000000C" w14:textId="77777777" w:rsidR="004A74EF" w:rsidRPr="00FB2507" w:rsidRDefault="00792D45" w:rsidP="00792D45">
      <w:pPr>
        <w:pBdr>
          <w:top w:val="nil"/>
          <w:left w:val="nil"/>
          <w:bottom w:val="nil"/>
          <w:right w:val="nil"/>
          <w:between w:val="nil"/>
        </w:pBdr>
        <w:spacing w:after="120" w:line="360" w:lineRule="auto"/>
        <w:jc w:val="both"/>
        <w:rPr>
          <w:rFonts w:ascii="Arial" w:eastAsia="Arial" w:hAnsi="Arial" w:cs="Arial"/>
          <w:color w:val="010000"/>
          <w:sz w:val="20"/>
          <w:szCs w:val="20"/>
        </w:rPr>
      </w:pPr>
      <w:r w:rsidRPr="00FB2507">
        <w:rPr>
          <w:rFonts w:ascii="Arial" w:hAnsi="Arial" w:cs="Arial"/>
          <w:color w:val="010000"/>
          <w:sz w:val="20"/>
        </w:rPr>
        <w:t>‎‎Article 3. This Resolution takes effect from the date of its signing. Members of the Board of Directors, the Board of Management, and relevant Departments/individuals are responsible for implementing this Resolution</w:t>
      </w:r>
      <w:proofErr w:type="gramStart"/>
      <w:r w:rsidRPr="00FB2507">
        <w:rPr>
          <w:rFonts w:ascii="Arial" w:hAnsi="Arial" w:cs="Arial"/>
          <w:color w:val="010000"/>
          <w:sz w:val="20"/>
        </w:rPr>
        <w:t>./</w:t>
      </w:r>
      <w:proofErr w:type="gramEnd"/>
      <w:r w:rsidRPr="00FB2507">
        <w:rPr>
          <w:rFonts w:ascii="Arial" w:hAnsi="Arial" w:cs="Arial"/>
          <w:color w:val="010000"/>
          <w:sz w:val="20"/>
        </w:rPr>
        <w:t>.</w:t>
      </w:r>
    </w:p>
    <w:sectPr w:rsidR="004A74EF" w:rsidRPr="00FB2507" w:rsidSect="00792D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E4"/>
    <w:multiLevelType w:val="multilevel"/>
    <w:tmpl w:val="8204679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75449A"/>
    <w:multiLevelType w:val="multilevel"/>
    <w:tmpl w:val="00B6A3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EF"/>
    <w:rsid w:val="004A74EF"/>
    <w:rsid w:val="005E5647"/>
    <w:rsid w:val="006E1E70"/>
    <w:rsid w:val="00792D45"/>
    <w:rsid w:val="00FB25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33B22"/>
  <w15:docId w15:val="{F88C56DB-8B3F-4A11-BCEB-2F9ECD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50"/>
      <w:szCs w:val="50"/>
      <w:u w:val="none"/>
      <w:shd w:val="clear" w:color="auto" w:fill="auto"/>
    </w:rPr>
  </w:style>
  <w:style w:type="paragraph" w:customStyle="1" w:styleId="Vnbnnidung20">
    <w:name w:val="Văn bản nội dung (2)"/>
    <w:basedOn w:val="Normal"/>
    <w:link w:val="Vnbnnidung2"/>
    <w:pPr>
      <w:ind w:firstLine="520"/>
    </w:pPr>
    <w:rPr>
      <w:rFonts w:ascii="Arial" w:eastAsia="Arial" w:hAnsi="Arial" w:cs="Arial"/>
      <w:sz w:val="17"/>
      <w:szCs w:val="17"/>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Vnbnnidung30">
    <w:name w:val="Văn bản nội dung (3)"/>
    <w:basedOn w:val="Normal"/>
    <w:link w:val="Vnbnnidung3"/>
    <w:pPr>
      <w:ind w:firstLine="620"/>
    </w:pPr>
    <w:rPr>
      <w:rFonts w:ascii="Arial" w:eastAsia="Arial" w:hAnsi="Arial" w:cs="Arial"/>
      <w:sz w:val="50"/>
      <w:szCs w:val="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00GeoB+cj7/ORfhG5tISRWY/HQ==">CgMxLjAyCGguZ2pkZ3hzOAByITFua196VmQzb3dZYjFPQ2NHMDk0Yll1ZWdoX3RKbzE0Tg==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2024-02-26T03:28:00Z</dcterms:created>
  <dcterms:modified xsi:type="dcterms:W3CDTF">2024-02-26T03:28:00Z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b5ba86343759f6bc34dc8cf39fb4f4f871e3f0d9f234178000e14579a81cdf32</vt:lpwstr>
  </property>
</Properties>
</file>