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7FD5A" w14:textId="77777777" w:rsidR="00E601FF" w:rsidRPr="004A7A62" w:rsidRDefault="0021205D" w:rsidP="007536BB">
      <w:pPr>
        <w:keepNext/>
        <w:pBdr>
          <w:top w:val="nil"/>
          <w:left w:val="nil"/>
          <w:bottom w:val="nil"/>
          <w:right w:val="nil"/>
          <w:between w:val="nil"/>
        </w:pBdr>
        <w:tabs>
          <w:tab w:val="left" w:pos="567"/>
        </w:tabs>
        <w:spacing w:after="120" w:line="360" w:lineRule="auto"/>
        <w:rPr>
          <w:rFonts w:ascii="Arial" w:eastAsia="Arial" w:hAnsi="Arial" w:cs="Arial"/>
          <w:b/>
          <w:color w:val="010000"/>
          <w:sz w:val="20"/>
          <w:szCs w:val="20"/>
        </w:rPr>
      </w:pPr>
      <w:r w:rsidRPr="004A7A62">
        <w:rPr>
          <w:rFonts w:ascii="Arial" w:hAnsi="Arial" w:cs="Arial"/>
          <w:b/>
          <w:color w:val="010000"/>
          <w:sz w:val="20"/>
        </w:rPr>
        <w:t>EME: Annual Corporate Governance Report 2023</w:t>
      </w:r>
    </w:p>
    <w:p w14:paraId="563F4464" w14:textId="77777777" w:rsidR="00E601FF" w:rsidRPr="004A7A62" w:rsidRDefault="0021205D" w:rsidP="007536BB">
      <w:pPr>
        <w:keepNext/>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A7A62">
        <w:rPr>
          <w:rFonts w:ascii="Arial" w:hAnsi="Arial" w:cs="Arial"/>
          <w:color w:val="010000"/>
          <w:sz w:val="20"/>
        </w:rPr>
        <w:t>On January 31, 2024, Electro Mechanical Corporation announced Report No. 01/BC on the corporate governance in 2023 as follows:</w:t>
      </w:r>
    </w:p>
    <w:p w14:paraId="542F8A17" w14:textId="77777777" w:rsidR="00E601FF" w:rsidRPr="004A7A62" w:rsidRDefault="0021205D" w:rsidP="007536BB">
      <w:pPr>
        <w:numPr>
          <w:ilvl w:val="0"/>
          <w:numId w:val="10"/>
        </w:numPr>
        <w:pBdr>
          <w:top w:val="nil"/>
          <w:left w:val="nil"/>
          <w:bottom w:val="nil"/>
          <w:right w:val="nil"/>
          <w:between w:val="nil"/>
        </w:pBdr>
        <w:tabs>
          <w:tab w:val="left" w:pos="567"/>
          <w:tab w:val="left" w:pos="1492"/>
        </w:tabs>
        <w:spacing w:after="120" w:line="360" w:lineRule="auto"/>
        <w:rPr>
          <w:rFonts w:ascii="Arial" w:eastAsia="Arial" w:hAnsi="Arial" w:cs="Arial"/>
          <w:color w:val="010000"/>
          <w:sz w:val="20"/>
          <w:szCs w:val="20"/>
        </w:rPr>
      </w:pPr>
      <w:r w:rsidRPr="004A7A62">
        <w:rPr>
          <w:rFonts w:ascii="Arial" w:hAnsi="Arial" w:cs="Arial"/>
          <w:color w:val="010000"/>
          <w:sz w:val="20"/>
        </w:rPr>
        <w:t>Name of listed company: Electro Mechanical Corporation</w:t>
      </w:r>
    </w:p>
    <w:p w14:paraId="3ED1856C" w14:textId="77777777" w:rsidR="00E601FF" w:rsidRPr="004A7A62" w:rsidRDefault="0021205D" w:rsidP="007536BB">
      <w:pPr>
        <w:numPr>
          <w:ilvl w:val="0"/>
          <w:numId w:val="10"/>
        </w:numPr>
        <w:pBdr>
          <w:top w:val="nil"/>
          <w:left w:val="nil"/>
          <w:bottom w:val="nil"/>
          <w:right w:val="nil"/>
          <w:between w:val="nil"/>
        </w:pBdr>
        <w:tabs>
          <w:tab w:val="left" w:pos="567"/>
          <w:tab w:val="left" w:pos="1492"/>
        </w:tabs>
        <w:spacing w:after="120" w:line="360" w:lineRule="auto"/>
        <w:rPr>
          <w:rFonts w:ascii="Arial" w:eastAsia="Arial" w:hAnsi="Arial" w:cs="Arial"/>
          <w:color w:val="010000"/>
          <w:sz w:val="20"/>
          <w:szCs w:val="20"/>
        </w:rPr>
      </w:pPr>
      <w:r w:rsidRPr="004A7A62">
        <w:rPr>
          <w:rFonts w:ascii="Arial" w:hAnsi="Arial" w:cs="Arial"/>
          <w:color w:val="010000"/>
          <w:sz w:val="20"/>
        </w:rPr>
        <w:t>Head office address: No. 06, Road No. 3/2, Ward 15, District 11, Ho Chi Minh City</w:t>
      </w:r>
    </w:p>
    <w:p w14:paraId="06F85DC0" w14:textId="278822EA" w:rsidR="00E601FF" w:rsidRPr="004A7A62" w:rsidRDefault="0021205D" w:rsidP="007536BB">
      <w:pPr>
        <w:numPr>
          <w:ilvl w:val="0"/>
          <w:numId w:val="10"/>
        </w:numPr>
        <w:pBdr>
          <w:top w:val="nil"/>
          <w:left w:val="nil"/>
          <w:bottom w:val="nil"/>
          <w:right w:val="nil"/>
          <w:between w:val="nil"/>
        </w:pBdr>
        <w:tabs>
          <w:tab w:val="left" w:pos="567"/>
          <w:tab w:val="left" w:pos="1492"/>
        </w:tabs>
        <w:spacing w:after="120" w:line="360" w:lineRule="auto"/>
        <w:rPr>
          <w:rFonts w:ascii="Arial" w:eastAsia="Arial" w:hAnsi="Arial" w:cs="Arial"/>
          <w:color w:val="010000"/>
          <w:sz w:val="20"/>
          <w:szCs w:val="20"/>
        </w:rPr>
      </w:pPr>
      <w:r w:rsidRPr="004A7A62">
        <w:rPr>
          <w:rFonts w:ascii="Arial" w:hAnsi="Arial" w:cs="Arial"/>
          <w:color w:val="010000"/>
          <w:sz w:val="20"/>
        </w:rPr>
        <w:t>Tel: 028.38651598 Fax: 028.38647429 Email:</w:t>
      </w:r>
      <w:r w:rsidR="00191A2C">
        <w:rPr>
          <w:rFonts w:ascii="Arial" w:hAnsi="Arial" w:cs="Arial"/>
          <w:color w:val="010000"/>
          <w:sz w:val="20"/>
        </w:rPr>
        <w:t xml:space="preserve"> </w:t>
      </w:r>
      <w:hyperlink r:id="rId6">
        <w:r w:rsidRPr="004A7A62">
          <w:rPr>
            <w:rFonts w:ascii="Arial" w:hAnsi="Arial" w:cs="Arial"/>
            <w:color w:val="010000"/>
            <w:sz w:val="20"/>
          </w:rPr>
          <w:t>dienco</w:t>
        </w:r>
      </w:hyperlink>
      <w:hyperlink r:id="rId7">
        <w:r w:rsidRPr="004A7A62">
          <w:rPr>
            <w:rFonts w:ascii="Arial" w:hAnsi="Arial" w:cs="Arial"/>
            <w:color w:val="010000"/>
            <w:sz w:val="20"/>
          </w:rPr>
          <w:t>@emec.vn</w:t>
        </w:r>
      </w:hyperlink>
    </w:p>
    <w:p w14:paraId="0131363E" w14:textId="77777777" w:rsidR="00E601FF" w:rsidRPr="004A7A62" w:rsidRDefault="0021205D" w:rsidP="007536BB">
      <w:pPr>
        <w:numPr>
          <w:ilvl w:val="0"/>
          <w:numId w:val="10"/>
        </w:numPr>
        <w:pBdr>
          <w:top w:val="nil"/>
          <w:left w:val="nil"/>
          <w:bottom w:val="nil"/>
          <w:right w:val="nil"/>
          <w:between w:val="nil"/>
        </w:pBdr>
        <w:tabs>
          <w:tab w:val="left" w:pos="567"/>
          <w:tab w:val="left" w:pos="1492"/>
        </w:tabs>
        <w:spacing w:after="120" w:line="360" w:lineRule="auto"/>
        <w:rPr>
          <w:rFonts w:ascii="Arial" w:eastAsia="Arial" w:hAnsi="Arial" w:cs="Arial"/>
          <w:color w:val="010000"/>
          <w:sz w:val="20"/>
          <w:szCs w:val="20"/>
        </w:rPr>
      </w:pPr>
      <w:r w:rsidRPr="004A7A62">
        <w:rPr>
          <w:rFonts w:ascii="Arial" w:hAnsi="Arial" w:cs="Arial"/>
          <w:color w:val="010000"/>
          <w:sz w:val="20"/>
        </w:rPr>
        <w:t>Charter capital: VND 37,802,980,000</w:t>
      </w:r>
    </w:p>
    <w:p w14:paraId="57FA916F" w14:textId="77777777" w:rsidR="00E601FF" w:rsidRPr="004A7A62" w:rsidRDefault="0021205D" w:rsidP="007536BB">
      <w:pPr>
        <w:numPr>
          <w:ilvl w:val="0"/>
          <w:numId w:val="10"/>
        </w:numPr>
        <w:pBdr>
          <w:top w:val="nil"/>
          <w:left w:val="nil"/>
          <w:bottom w:val="nil"/>
          <w:right w:val="nil"/>
          <w:between w:val="nil"/>
        </w:pBdr>
        <w:tabs>
          <w:tab w:val="left" w:pos="567"/>
          <w:tab w:val="left" w:pos="1492"/>
        </w:tabs>
        <w:spacing w:after="120" w:line="360" w:lineRule="auto"/>
        <w:rPr>
          <w:rFonts w:ascii="Arial" w:eastAsia="Arial" w:hAnsi="Arial" w:cs="Arial"/>
          <w:color w:val="010000"/>
          <w:sz w:val="20"/>
          <w:szCs w:val="20"/>
        </w:rPr>
      </w:pPr>
      <w:r w:rsidRPr="004A7A62">
        <w:rPr>
          <w:rFonts w:ascii="Arial" w:hAnsi="Arial" w:cs="Arial"/>
          <w:color w:val="010000"/>
          <w:sz w:val="20"/>
        </w:rPr>
        <w:t>Securities code: EME</w:t>
      </w:r>
    </w:p>
    <w:p w14:paraId="42AA2FE8" w14:textId="77777777" w:rsidR="00E601FF" w:rsidRPr="004A7A62" w:rsidRDefault="0021205D" w:rsidP="007536BB">
      <w:pPr>
        <w:numPr>
          <w:ilvl w:val="0"/>
          <w:numId w:val="11"/>
        </w:numPr>
        <w:pBdr>
          <w:top w:val="nil"/>
          <w:left w:val="nil"/>
          <w:bottom w:val="nil"/>
          <w:right w:val="nil"/>
          <w:between w:val="nil"/>
        </w:pBdr>
        <w:tabs>
          <w:tab w:val="left" w:pos="567"/>
          <w:tab w:val="left" w:pos="1549"/>
        </w:tabs>
        <w:spacing w:after="120" w:line="360" w:lineRule="auto"/>
        <w:rPr>
          <w:rFonts w:ascii="Arial" w:eastAsia="Arial" w:hAnsi="Arial" w:cs="Arial"/>
          <w:color w:val="010000"/>
          <w:sz w:val="20"/>
          <w:szCs w:val="20"/>
        </w:rPr>
      </w:pPr>
      <w:r w:rsidRPr="004A7A62">
        <w:rPr>
          <w:rFonts w:ascii="Arial" w:hAnsi="Arial" w:cs="Arial"/>
          <w:color w:val="010000"/>
          <w:sz w:val="20"/>
        </w:rPr>
        <w:t>Activities of the General Meeting of Shareholders:</w:t>
      </w:r>
    </w:p>
    <w:p w14:paraId="15FCC1C2" w14:textId="77777777" w:rsidR="00E601FF" w:rsidRPr="004A7A62" w:rsidRDefault="0021205D" w:rsidP="007536BB">
      <w:pPr>
        <w:pBdr>
          <w:top w:val="nil"/>
          <w:left w:val="nil"/>
          <w:bottom w:val="nil"/>
          <w:right w:val="nil"/>
          <w:between w:val="nil"/>
        </w:pBdr>
        <w:tabs>
          <w:tab w:val="left" w:pos="567"/>
          <w:tab w:val="left" w:pos="1549"/>
        </w:tabs>
        <w:spacing w:after="120" w:line="360" w:lineRule="auto"/>
        <w:rPr>
          <w:rFonts w:ascii="Arial" w:eastAsia="Arial" w:hAnsi="Arial" w:cs="Arial"/>
          <w:color w:val="010000"/>
          <w:sz w:val="20"/>
          <w:szCs w:val="20"/>
        </w:rPr>
      </w:pPr>
      <w:r w:rsidRPr="004A7A62">
        <w:rPr>
          <w:rFonts w:ascii="Arial" w:hAnsi="Arial" w:cs="Arial"/>
          <w:color w:val="010000"/>
          <w:sz w:val="20"/>
        </w:rPr>
        <w:t>Information about meetings and General Mandates/Decisions of the General Meeting of Shareholders (including General Mandates approved by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4"/>
        <w:gridCol w:w="3420"/>
        <w:gridCol w:w="1529"/>
        <w:gridCol w:w="8618"/>
        <w:gridCol w:w="28"/>
      </w:tblGrid>
      <w:tr w:rsidR="00E601FF" w:rsidRPr="004A7A62" w14:paraId="551EB802" w14:textId="77777777" w:rsidTr="00191A2C">
        <w:tc>
          <w:tcPr>
            <w:tcW w:w="127" w:type="pct"/>
            <w:shd w:val="clear" w:color="auto" w:fill="auto"/>
            <w:tcMar>
              <w:top w:w="0" w:type="dxa"/>
              <w:bottom w:w="0" w:type="dxa"/>
            </w:tcMar>
            <w:vAlign w:val="center"/>
          </w:tcPr>
          <w:p w14:paraId="1CA1E73A"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No.</w:t>
            </w:r>
          </w:p>
        </w:tc>
        <w:tc>
          <w:tcPr>
            <w:tcW w:w="1226" w:type="pct"/>
            <w:shd w:val="clear" w:color="auto" w:fill="auto"/>
            <w:tcMar>
              <w:top w:w="0" w:type="dxa"/>
              <w:bottom w:w="0" w:type="dxa"/>
            </w:tcMar>
            <w:vAlign w:val="center"/>
          </w:tcPr>
          <w:p w14:paraId="0A3054F2"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 xml:space="preserve">General Mandate/Decision of the General Meeting of Shareholders No. </w:t>
            </w:r>
          </w:p>
        </w:tc>
        <w:tc>
          <w:tcPr>
            <w:tcW w:w="548" w:type="pct"/>
            <w:shd w:val="clear" w:color="auto" w:fill="auto"/>
            <w:tcMar>
              <w:top w:w="0" w:type="dxa"/>
              <w:bottom w:w="0" w:type="dxa"/>
            </w:tcMar>
            <w:vAlign w:val="center"/>
          </w:tcPr>
          <w:p w14:paraId="7B377637"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 xml:space="preserve">Date </w:t>
            </w:r>
          </w:p>
        </w:tc>
        <w:tc>
          <w:tcPr>
            <w:tcW w:w="3098" w:type="pct"/>
            <w:gridSpan w:val="2"/>
            <w:shd w:val="clear" w:color="auto" w:fill="auto"/>
            <w:tcMar>
              <w:top w:w="0" w:type="dxa"/>
              <w:bottom w:w="0" w:type="dxa"/>
            </w:tcMar>
            <w:vAlign w:val="center"/>
          </w:tcPr>
          <w:p w14:paraId="19BF25ED"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Content</w:t>
            </w:r>
          </w:p>
        </w:tc>
      </w:tr>
      <w:tr w:rsidR="00E601FF" w:rsidRPr="004A7A62" w14:paraId="7DDD908C" w14:textId="77777777" w:rsidTr="00191A2C">
        <w:tc>
          <w:tcPr>
            <w:tcW w:w="127" w:type="pct"/>
            <w:shd w:val="clear" w:color="auto" w:fill="auto"/>
            <w:tcMar>
              <w:top w:w="0" w:type="dxa"/>
              <w:bottom w:w="0" w:type="dxa"/>
            </w:tcMar>
            <w:vAlign w:val="center"/>
          </w:tcPr>
          <w:p w14:paraId="16860670"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1</w:t>
            </w:r>
          </w:p>
        </w:tc>
        <w:tc>
          <w:tcPr>
            <w:tcW w:w="1226" w:type="pct"/>
            <w:shd w:val="clear" w:color="auto" w:fill="auto"/>
            <w:tcMar>
              <w:top w:w="0" w:type="dxa"/>
              <w:bottom w:w="0" w:type="dxa"/>
            </w:tcMar>
            <w:vAlign w:val="center"/>
          </w:tcPr>
          <w:p w14:paraId="2EB1A4C5"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 xml:space="preserve"> 01/2023/NQ-DHDCD</w:t>
            </w:r>
          </w:p>
        </w:tc>
        <w:tc>
          <w:tcPr>
            <w:tcW w:w="548" w:type="pct"/>
            <w:shd w:val="clear" w:color="auto" w:fill="auto"/>
            <w:tcMar>
              <w:top w:w="0" w:type="dxa"/>
              <w:bottom w:w="0" w:type="dxa"/>
            </w:tcMar>
            <w:vAlign w:val="center"/>
          </w:tcPr>
          <w:p w14:paraId="700AE83D"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June 08, 2023</w:t>
            </w:r>
          </w:p>
        </w:tc>
        <w:tc>
          <w:tcPr>
            <w:tcW w:w="3098" w:type="pct"/>
            <w:gridSpan w:val="2"/>
            <w:shd w:val="clear" w:color="auto" w:fill="auto"/>
            <w:tcMar>
              <w:top w:w="0" w:type="dxa"/>
              <w:bottom w:w="0" w:type="dxa"/>
            </w:tcMar>
            <w:vAlign w:val="center"/>
          </w:tcPr>
          <w:p w14:paraId="6D7C61B8" w14:textId="77777777" w:rsidR="00E601FF" w:rsidRPr="004A7A62" w:rsidRDefault="0021205D" w:rsidP="00191A2C">
            <w:pPr>
              <w:numPr>
                <w:ilvl w:val="0"/>
                <w:numId w:val="12"/>
              </w:numPr>
              <w:pBdr>
                <w:top w:val="nil"/>
                <w:left w:val="nil"/>
                <w:bottom w:val="nil"/>
                <w:right w:val="nil"/>
                <w:between w:val="nil"/>
              </w:pBdr>
              <w:tabs>
                <w:tab w:val="left" w:pos="144"/>
                <w:tab w:val="left" w:pos="567"/>
              </w:tabs>
              <w:spacing w:line="360" w:lineRule="auto"/>
              <w:rPr>
                <w:rFonts w:ascii="Arial" w:eastAsia="Arial" w:hAnsi="Arial" w:cs="Arial"/>
                <w:color w:val="010000"/>
                <w:sz w:val="20"/>
                <w:szCs w:val="20"/>
              </w:rPr>
            </w:pPr>
            <w:r w:rsidRPr="004A7A62">
              <w:rPr>
                <w:rFonts w:ascii="Arial" w:hAnsi="Arial" w:cs="Arial"/>
                <w:color w:val="010000"/>
                <w:sz w:val="20"/>
              </w:rPr>
              <w:t>Approve the Report of the Board of Managers on the production and business results in 2022 and operating orientation in 2023.</w:t>
            </w:r>
          </w:p>
          <w:p w14:paraId="57BDCFE5" w14:textId="77777777" w:rsidR="00E601FF" w:rsidRPr="004A7A62" w:rsidRDefault="0021205D" w:rsidP="00191A2C">
            <w:pPr>
              <w:numPr>
                <w:ilvl w:val="0"/>
                <w:numId w:val="12"/>
              </w:numPr>
              <w:pBdr>
                <w:top w:val="nil"/>
                <w:left w:val="nil"/>
                <w:bottom w:val="nil"/>
                <w:right w:val="nil"/>
                <w:between w:val="nil"/>
              </w:pBdr>
              <w:tabs>
                <w:tab w:val="left" w:pos="137"/>
                <w:tab w:val="left" w:pos="567"/>
              </w:tabs>
              <w:spacing w:line="360" w:lineRule="auto"/>
              <w:rPr>
                <w:rFonts w:ascii="Arial" w:eastAsia="Arial" w:hAnsi="Arial" w:cs="Arial"/>
                <w:color w:val="010000"/>
                <w:sz w:val="20"/>
                <w:szCs w:val="20"/>
              </w:rPr>
            </w:pPr>
            <w:r w:rsidRPr="004A7A62">
              <w:rPr>
                <w:rFonts w:ascii="Arial" w:hAnsi="Arial" w:cs="Arial"/>
                <w:color w:val="010000"/>
                <w:sz w:val="20"/>
              </w:rPr>
              <w:t>Approve the Report of the Supervisory Board in 2022 on the results of monitoring business activities of the Company, activities of the Board of Directors and the Board of Managers.</w:t>
            </w:r>
          </w:p>
          <w:p w14:paraId="27DD6E5E" w14:textId="77777777" w:rsidR="00E601FF" w:rsidRPr="004A7A62" w:rsidRDefault="0021205D" w:rsidP="00191A2C">
            <w:pPr>
              <w:numPr>
                <w:ilvl w:val="0"/>
                <w:numId w:val="12"/>
              </w:numPr>
              <w:pBdr>
                <w:top w:val="nil"/>
                <w:left w:val="nil"/>
                <w:bottom w:val="nil"/>
                <w:right w:val="nil"/>
                <w:between w:val="nil"/>
              </w:pBdr>
              <w:tabs>
                <w:tab w:val="left" w:pos="151"/>
                <w:tab w:val="left" w:pos="567"/>
              </w:tabs>
              <w:spacing w:line="360" w:lineRule="auto"/>
              <w:rPr>
                <w:rFonts w:ascii="Arial" w:eastAsia="Arial" w:hAnsi="Arial" w:cs="Arial"/>
                <w:color w:val="010000"/>
                <w:sz w:val="20"/>
                <w:szCs w:val="20"/>
              </w:rPr>
            </w:pPr>
            <w:r w:rsidRPr="004A7A62">
              <w:rPr>
                <w:rFonts w:ascii="Arial" w:hAnsi="Arial" w:cs="Arial"/>
                <w:color w:val="010000"/>
                <w:sz w:val="20"/>
              </w:rPr>
              <w:t>Approve the Report on the activity results of the Board of Directors in 2022;</w:t>
            </w:r>
          </w:p>
          <w:p w14:paraId="74DFCE62"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Approve the Audited Financial Statements 2022 audited by Nam Viet Auditing &amp; Accounting Financial Consulting Services Company Limited</w:t>
            </w:r>
          </w:p>
          <w:p w14:paraId="48FD7552" w14:textId="77777777" w:rsidR="00E601FF" w:rsidRPr="004A7A62" w:rsidRDefault="0021205D" w:rsidP="00191A2C">
            <w:pPr>
              <w:numPr>
                <w:ilvl w:val="0"/>
                <w:numId w:val="12"/>
              </w:numPr>
              <w:pBdr>
                <w:top w:val="nil"/>
                <w:left w:val="nil"/>
                <w:bottom w:val="nil"/>
                <w:right w:val="nil"/>
                <w:between w:val="nil"/>
              </w:pBdr>
              <w:tabs>
                <w:tab w:val="left" w:pos="144"/>
                <w:tab w:val="left" w:pos="567"/>
              </w:tabs>
              <w:spacing w:line="360" w:lineRule="auto"/>
              <w:rPr>
                <w:rFonts w:ascii="Arial" w:eastAsia="Arial" w:hAnsi="Arial" w:cs="Arial"/>
                <w:color w:val="010000"/>
                <w:sz w:val="20"/>
                <w:szCs w:val="20"/>
              </w:rPr>
            </w:pPr>
            <w:r w:rsidRPr="004A7A62">
              <w:rPr>
                <w:rFonts w:ascii="Arial" w:hAnsi="Arial" w:cs="Arial"/>
                <w:color w:val="010000"/>
                <w:sz w:val="20"/>
              </w:rPr>
              <w:t>Approve the production and business results in 2022.</w:t>
            </w:r>
          </w:p>
          <w:p w14:paraId="3E8A9E09" w14:textId="77777777" w:rsidR="00E601FF" w:rsidRPr="004A7A62" w:rsidRDefault="0021205D" w:rsidP="00191A2C">
            <w:pPr>
              <w:numPr>
                <w:ilvl w:val="0"/>
                <w:numId w:val="12"/>
              </w:numPr>
              <w:pBdr>
                <w:top w:val="nil"/>
                <w:left w:val="nil"/>
                <w:bottom w:val="nil"/>
                <w:right w:val="nil"/>
                <w:between w:val="nil"/>
              </w:pBdr>
              <w:tabs>
                <w:tab w:val="left" w:pos="176"/>
                <w:tab w:val="left" w:pos="567"/>
              </w:tabs>
              <w:spacing w:line="360" w:lineRule="auto"/>
              <w:rPr>
                <w:rFonts w:ascii="Arial" w:eastAsia="Arial" w:hAnsi="Arial" w:cs="Arial"/>
                <w:color w:val="010000"/>
                <w:sz w:val="20"/>
                <w:szCs w:val="20"/>
              </w:rPr>
            </w:pPr>
            <w:r w:rsidRPr="004A7A62">
              <w:rPr>
                <w:rFonts w:ascii="Arial" w:hAnsi="Arial" w:cs="Arial"/>
                <w:color w:val="010000"/>
                <w:sz w:val="20"/>
              </w:rPr>
              <w:t>Approve the profit after tax distribution plan in 2022.</w:t>
            </w:r>
          </w:p>
          <w:p w14:paraId="66DD918A" w14:textId="77777777" w:rsidR="00E601FF" w:rsidRPr="004A7A62" w:rsidRDefault="0021205D" w:rsidP="00191A2C">
            <w:pPr>
              <w:numPr>
                <w:ilvl w:val="0"/>
                <w:numId w:val="12"/>
              </w:numPr>
              <w:pBdr>
                <w:top w:val="nil"/>
                <w:left w:val="nil"/>
                <w:bottom w:val="nil"/>
                <w:right w:val="nil"/>
                <w:between w:val="nil"/>
              </w:pBdr>
              <w:tabs>
                <w:tab w:val="left" w:pos="194"/>
                <w:tab w:val="left" w:pos="567"/>
              </w:tabs>
              <w:spacing w:line="360" w:lineRule="auto"/>
              <w:rPr>
                <w:rFonts w:ascii="Arial" w:eastAsia="Arial" w:hAnsi="Arial" w:cs="Arial"/>
                <w:color w:val="010000"/>
                <w:sz w:val="20"/>
                <w:szCs w:val="20"/>
              </w:rPr>
            </w:pPr>
            <w:r w:rsidRPr="004A7A62">
              <w:rPr>
                <w:rFonts w:ascii="Arial" w:hAnsi="Arial" w:cs="Arial"/>
                <w:color w:val="010000"/>
                <w:sz w:val="20"/>
              </w:rPr>
              <w:t>Approve the production and business plan in 2023</w:t>
            </w:r>
          </w:p>
          <w:p w14:paraId="5D2545E7" w14:textId="77777777" w:rsidR="00E601FF" w:rsidRPr="004A7A62" w:rsidRDefault="0021205D" w:rsidP="00191A2C">
            <w:pPr>
              <w:numPr>
                <w:ilvl w:val="0"/>
                <w:numId w:val="12"/>
              </w:numPr>
              <w:pBdr>
                <w:top w:val="nil"/>
                <w:left w:val="nil"/>
                <w:bottom w:val="nil"/>
                <w:right w:val="nil"/>
                <w:between w:val="nil"/>
              </w:pBdr>
              <w:tabs>
                <w:tab w:val="left" w:pos="140"/>
                <w:tab w:val="left" w:pos="567"/>
              </w:tabs>
              <w:spacing w:line="360" w:lineRule="auto"/>
              <w:rPr>
                <w:rFonts w:ascii="Arial" w:eastAsia="Arial" w:hAnsi="Arial" w:cs="Arial"/>
                <w:color w:val="010000"/>
                <w:sz w:val="20"/>
                <w:szCs w:val="20"/>
              </w:rPr>
            </w:pPr>
            <w:r w:rsidRPr="004A7A62">
              <w:rPr>
                <w:rFonts w:ascii="Arial" w:hAnsi="Arial" w:cs="Arial"/>
                <w:color w:val="010000"/>
                <w:sz w:val="20"/>
              </w:rPr>
              <w:lastRenderedPageBreak/>
              <w:t>Approve the content authorizing the Board of Directors to select an audit company for the Financial Statements 2023</w:t>
            </w:r>
          </w:p>
          <w:p w14:paraId="79F7A8E6" w14:textId="77777777" w:rsidR="00E601FF" w:rsidRPr="004A7A62" w:rsidRDefault="0021205D" w:rsidP="00191A2C">
            <w:pPr>
              <w:numPr>
                <w:ilvl w:val="0"/>
                <w:numId w:val="12"/>
              </w:numPr>
              <w:pBdr>
                <w:top w:val="nil"/>
                <w:left w:val="nil"/>
                <w:bottom w:val="nil"/>
                <w:right w:val="nil"/>
                <w:between w:val="nil"/>
              </w:pBdr>
              <w:tabs>
                <w:tab w:val="left" w:pos="151"/>
                <w:tab w:val="left" w:pos="567"/>
              </w:tabs>
              <w:spacing w:line="360" w:lineRule="auto"/>
              <w:rPr>
                <w:rFonts w:ascii="Arial" w:eastAsia="Arial" w:hAnsi="Arial" w:cs="Arial"/>
                <w:color w:val="010000"/>
                <w:sz w:val="20"/>
                <w:szCs w:val="20"/>
              </w:rPr>
            </w:pPr>
            <w:r w:rsidRPr="004A7A62">
              <w:rPr>
                <w:rFonts w:ascii="Arial" w:hAnsi="Arial" w:cs="Arial"/>
                <w:color w:val="010000"/>
                <w:sz w:val="20"/>
              </w:rPr>
              <w:t xml:space="preserve">Approve dismissal Mr. Tran Minh </w:t>
            </w:r>
            <w:proofErr w:type="spellStart"/>
            <w:r w:rsidRPr="004A7A62">
              <w:rPr>
                <w:rFonts w:ascii="Arial" w:hAnsi="Arial" w:cs="Arial"/>
                <w:color w:val="010000"/>
                <w:sz w:val="20"/>
              </w:rPr>
              <w:t>Hieu</w:t>
            </w:r>
            <w:proofErr w:type="spellEnd"/>
            <w:r w:rsidRPr="004A7A62">
              <w:rPr>
                <w:rFonts w:ascii="Arial" w:hAnsi="Arial" w:cs="Arial"/>
                <w:color w:val="010000"/>
                <w:sz w:val="20"/>
              </w:rPr>
              <w:t xml:space="preserve"> - Member of the Board of Directors Number of members of the Board of Directors after dismissing Mr. Tran Minh </w:t>
            </w:r>
            <w:proofErr w:type="spellStart"/>
            <w:r w:rsidRPr="004A7A62">
              <w:rPr>
                <w:rFonts w:ascii="Arial" w:hAnsi="Arial" w:cs="Arial"/>
                <w:color w:val="010000"/>
                <w:sz w:val="20"/>
              </w:rPr>
              <w:t>Hieu</w:t>
            </w:r>
            <w:proofErr w:type="spellEnd"/>
            <w:r w:rsidRPr="004A7A62">
              <w:rPr>
                <w:rFonts w:ascii="Arial" w:hAnsi="Arial" w:cs="Arial"/>
                <w:color w:val="010000"/>
                <w:sz w:val="20"/>
              </w:rPr>
              <w:t xml:space="preserve"> is 04 members</w:t>
            </w:r>
          </w:p>
          <w:p w14:paraId="2D1774AB" w14:textId="77777777" w:rsidR="00E601FF" w:rsidRPr="004A7A62" w:rsidRDefault="0021205D" w:rsidP="00191A2C">
            <w:pPr>
              <w:numPr>
                <w:ilvl w:val="0"/>
                <w:numId w:val="12"/>
              </w:numPr>
              <w:pBdr>
                <w:top w:val="nil"/>
                <w:left w:val="nil"/>
                <w:bottom w:val="nil"/>
                <w:right w:val="nil"/>
                <w:between w:val="nil"/>
              </w:pBdr>
              <w:tabs>
                <w:tab w:val="left" w:pos="155"/>
                <w:tab w:val="left" w:pos="567"/>
              </w:tabs>
              <w:spacing w:line="360" w:lineRule="auto"/>
              <w:rPr>
                <w:rFonts w:ascii="Arial" w:eastAsia="Arial" w:hAnsi="Arial" w:cs="Arial"/>
                <w:color w:val="010000"/>
                <w:sz w:val="20"/>
                <w:szCs w:val="20"/>
              </w:rPr>
            </w:pPr>
            <w:r w:rsidRPr="004A7A62">
              <w:rPr>
                <w:rFonts w:ascii="Arial" w:hAnsi="Arial" w:cs="Arial"/>
                <w:color w:val="010000"/>
                <w:sz w:val="20"/>
              </w:rPr>
              <w:t>Approve the dismissal Ms. Doan Thi Thu Thuy - Chief of the Supervisory Board Elect 01 additional member of the Supervisory Board for the term of 2019 - 2024, number of members of the Supervisory Board after dismissing is 03 members.</w:t>
            </w:r>
          </w:p>
          <w:p w14:paraId="77E39A5C" w14:textId="77777777" w:rsidR="00E601FF" w:rsidRPr="004A7A62" w:rsidRDefault="0021205D" w:rsidP="00191A2C">
            <w:pPr>
              <w:numPr>
                <w:ilvl w:val="0"/>
                <w:numId w:val="12"/>
              </w:numPr>
              <w:pBdr>
                <w:top w:val="nil"/>
                <w:left w:val="nil"/>
                <w:bottom w:val="nil"/>
                <w:right w:val="nil"/>
                <w:between w:val="nil"/>
              </w:pBdr>
              <w:tabs>
                <w:tab w:val="left" w:pos="151"/>
                <w:tab w:val="left" w:pos="567"/>
              </w:tabs>
              <w:spacing w:line="360" w:lineRule="auto"/>
              <w:rPr>
                <w:rFonts w:ascii="Arial" w:eastAsia="Arial" w:hAnsi="Arial" w:cs="Arial"/>
                <w:color w:val="010000"/>
                <w:sz w:val="20"/>
                <w:szCs w:val="20"/>
              </w:rPr>
            </w:pPr>
            <w:r w:rsidRPr="004A7A62">
              <w:rPr>
                <w:rFonts w:ascii="Arial" w:hAnsi="Arial" w:cs="Arial"/>
                <w:color w:val="010000"/>
                <w:sz w:val="20"/>
              </w:rPr>
              <w:t>Approve the additional election result of members of the Supervisory Board for the term of 2019 2024.</w:t>
            </w:r>
          </w:p>
          <w:p w14:paraId="71A5BE3E" w14:textId="017368D4" w:rsidR="00E601FF" w:rsidRPr="004A7A62" w:rsidRDefault="00191A2C"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Pr>
                <w:rFonts w:ascii="Arial" w:hAnsi="Arial" w:cs="Arial"/>
                <w:color w:val="010000"/>
                <w:sz w:val="20"/>
              </w:rPr>
              <w:t xml:space="preserve">- </w:t>
            </w:r>
            <w:r w:rsidR="0021205D" w:rsidRPr="004A7A62">
              <w:rPr>
                <w:rFonts w:ascii="Arial" w:hAnsi="Arial" w:cs="Arial"/>
                <w:color w:val="010000"/>
                <w:sz w:val="20"/>
              </w:rPr>
              <w:t>Approve the Report on the remuneration of the Board of Directors and the Supervisory Board, the salary of the Executive Chief of the Supervisory Board in 2022 and the remuneration for the Board of Director and the Supervisory Board in 2023.</w:t>
            </w:r>
          </w:p>
          <w:p w14:paraId="7E80566B" w14:textId="77777777" w:rsidR="00E601FF" w:rsidRPr="004A7A62" w:rsidRDefault="0021205D" w:rsidP="00191A2C">
            <w:pPr>
              <w:numPr>
                <w:ilvl w:val="0"/>
                <w:numId w:val="1"/>
              </w:numPr>
              <w:pBdr>
                <w:top w:val="nil"/>
                <w:left w:val="nil"/>
                <w:bottom w:val="nil"/>
                <w:right w:val="nil"/>
                <w:between w:val="nil"/>
              </w:pBdr>
              <w:tabs>
                <w:tab w:val="left" w:pos="140"/>
                <w:tab w:val="left" w:pos="567"/>
              </w:tabs>
              <w:spacing w:line="360" w:lineRule="auto"/>
              <w:rPr>
                <w:rFonts w:ascii="Arial" w:eastAsia="Arial" w:hAnsi="Arial" w:cs="Arial"/>
                <w:color w:val="010000"/>
                <w:sz w:val="20"/>
                <w:szCs w:val="20"/>
              </w:rPr>
            </w:pPr>
            <w:r w:rsidRPr="004A7A62">
              <w:rPr>
                <w:rFonts w:ascii="Arial" w:hAnsi="Arial" w:cs="Arial"/>
                <w:color w:val="010000"/>
                <w:sz w:val="20"/>
              </w:rPr>
              <w:t>Approve the adjustment of the list of business lines according to Proposal No. 01/2023/EME-TTDHCD</w:t>
            </w:r>
          </w:p>
          <w:p w14:paraId="1C80377E" w14:textId="77777777" w:rsidR="00E601FF" w:rsidRPr="004A7A62" w:rsidRDefault="0021205D" w:rsidP="00191A2C">
            <w:pPr>
              <w:numPr>
                <w:ilvl w:val="0"/>
                <w:numId w:val="12"/>
              </w:numPr>
              <w:pBdr>
                <w:top w:val="nil"/>
                <w:left w:val="nil"/>
                <w:bottom w:val="nil"/>
                <w:right w:val="nil"/>
                <w:between w:val="nil"/>
              </w:pBdr>
              <w:tabs>
                <w:tab w:val="left" w:pos="180"/>
                <w:tab w:val="left" w:pos="567"/>
              </w:tabs>
              <w:spacing w:line="360" w:lineRule="auto"/>
              <w:rPr>
                <w:rFonts w:ascii="Arial" w:eastAsia="Arial" w:hAnsi="Arial" w:cs="Arial"/>
                <w:color w:val="010000"/>
                <w:sz w:val="20"/>
                <w:szCs w:val="20"/>
              </w:rPr>
            </w:pPr>
            <w:r w:rsidRPr="004A7A62">
              <w:rPr>
                <w:rFonts w:ascii="Arial" w:hAnsi="Arial" w:cs="Arial"/>
                <w:color w:val="010000"/>
                <w:sz w:val="20"/>
              </w:rPr>
              <w:t xml:space="preserve">Approve the authorizing the Board of Directors to plan the relocation of the factory at the Production Center - 124 To </w:t>
            </w:r>
            <w:proofErr w:type="spellStart"/>
            <w:r w:rsidRPr="004A7A62">
              <w:rPr>
                <w:rFonts w:ascii="Arial" w:hAnsi="Arial" w:cs="Arial"/>
                <w:color w:val="010000"/>
                <w:sz w:val="20"/>
              </w:rPr>
              <w:t>Ky</w:t>
            </w:r>
            <w:proofErr w:type="spellEnd"/>
            <w:r w:rsidRPr="004A7A62">
              <w:rPr>
                <w:rFonts w:ascii="Arial" w:hAnsi="Arial" w:cs="Arial"/>
                <w:color w:val="010000"/>
                <w:sz w:val="20"/>
              </w:rPr>
              <w:t xml:space="preserve">, Tan </w:t>
            </w:r>
            <w:proofErr w:type="spellStart"/>
            <w:r w:rsidRPr="004A7A62">
              <w:rPr>
                <w:rFonts w:ascii="Arial" w:hAnsi="Arial" w:cs="Arial"/>
                <w:color w:val="010000"/>
                <w:sz w:val="20"/>
              </w:rPr>
              <w:t>Chanh</w:t>
            </w:r>
            <w:proofErr w:type="spellEnd"/>
            <w:r w:rsidRPr="004A7A62">
              <w:rPr>
                <w:rFonts w:ascii="Arial" w:hAnsi="Arial" w:cs="Arial"/>
                <w:color w:val="010000"/>
                <w:sz w:val="20"/>
              </w:rPr>
              <w:t xml:space="preserve"> Hiep Ward, District 12 and report at the nearest General Meeting of Shareholders or the Extraordinary General Meeting of Shareholders.</w:t>
            </w:r>
          </w:p>
        </w:tc>
      </w:tr>
      <w:tr w:rsidR="00E601FF" w:rsidRPr="004A7A62" w14:paraId="0D1B2C4A" w14:textId="77777777" w:rsidTr="00191A2C">
        <w:trPr>
          <w:gridAfter w:val="1"/>
          <w:wAfter w:w="10" w:type="pct"/>
        </w:trPr>
        <w:tc>
          <w:tcPr>
            <w:tcW w:w="127" w:type="pct"/>
            <w:shd w:val="clear" w:color="auto" w:fill="auto"/>
            <w:tcMar>
              <w:top w:w="0" w:type="dxa"/>
              <w:bottom w:w="0" w:type="dxa"/>
            </w:tcMar>
            <w:vAlign w:val="center"/>
          </w:tcPr>
          <w:p w14:paraId="37FF3868"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lastRenderedPageBreak/>
              <w:t>2</w:t>
            </w:r>
          </w:p>
        </w:tc>
        <w:tc>
          <w:tcPr>
            <w:tcW w:w="1226" w:type="pct"/>
            <w:shd w:val="clear" w:color="auto" w:fill="auto"/>
            <w:tcMar>
              <w:top w:w="0" w:type="dxa"/>
              <w:bottom w:w="0" w:type="dxa"/>
            </w:tcMar>
            <w:vAlign w:val="center"/>
          </w:tcPr>
          <w:p w14:paraId="5523B6D6"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01/2023/BB-DHDCD</w:t>
            </w:r>
          </w:p>
        </w:tc>
        <w:tc>
          <w:tcPr>
            <w:tcW w:w="548" w:type="pct"/>
            <w:shd w:val="clear" w:color="auto" w:fill="auto"/>
            <w:tcMar>
              <w:top w:w="0" w:type="dxa"/>
              <w:bottom w:w="0" w:type="dxa"/>
            </w:tcMar>
            <w:vAlign w:val="center"/>
          </w:tcPr>
          <w:p w14:paraId="562A0D67"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June 08, 2023</w:t>
            </w:r>
          </w:p>
        </w:tc>
        <w:tc>
          <w:tcPr>
            <w:tcW w:w="3088" w:type="pct"/>
            <w:shd w:val="clear" w:color="auto" w:fill="auto"/>
            <w:tcMar>
              <w:top w:w="0" w:type="dxa"/>
              <w:bottom w:w="0" w:type="dxa"/>
            </w:tcMar>
            <w:vAlign w:val="center"/>
          </w:tcPr>
          <w:p w14:paraId="26510435"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Minutes of the General Meeting of Shareholders 2023.</w:t>
            </w:r>
          </w:p>
        </w:tc>
      </w:tr>
    </w:tbl>
    <w:p w14:paraId="667ECDD9" w14:textId="77777777" w:rsidR="00E601FF" w:rsidRPr="004A7A62" w:rsidRDefault="0021205D" w:rsidP="007536BB">
      <w:pPr>
        <w:numPr>
          <w:ilvl w:val="0"/>
          <w:numId w:val="11"/>
        </w:numPr>
        <w:pBdr>
          <w:top w:val="nil"/>
          <w:left w:val="nil"/>
          <w:bottom w:val="nil"/>
          <w:right w:val="nil"/>
          <w:between w:val="nil"/>
        </w:pBdr>
        <w:tabs>
          <w:tab w:val="left" w:pos="567"/>
          <w:tab w:val="left" w:pos="1549"/>
        </w:tabs>
        <w:spacing w:after="120" w:line="360" w:lineRule="auto"/>
        <w:rPr>
          <w:rFonts w:ascii="Arial" w:eastAsia="Arial" w:hAnsi="Arial" w:cs="Arial"/>
          <w:color w:val="010000"/>
          <w:sz w:val="20"/>
          <w:szCs w:val="20"/>
        </w:rPr>
      </w:pPr>
      <w:r w:rsidRPr="004A7A62">
        <w:rPr>
          <w:rFonts w:ascii="Arial" w:hAnsi="Arial" w:cs="Arial"/>
          <w:color w:val="010000"/>
          <w:sz w:val="20"/>
        </w:rPr>
        <w:t xml:space="preserve"> The Board of Directors (Report 6 months/year)</w:t>
      </w:r>
    </w:p>
    <w:p w14:paraId="29ABFC2A" w14:textId="77777777" w:rsidR="00E601FF" w:rsidRPr="004A7A62" w:rsidRDefault="0021205D" w:rsidP="007536BB">
      <w:pPr>
        <w:numPr>
          <w:ilvl w:val="0"/>
          <w:numId w:val="7"/>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4A7A62">
        <w:rPr>
          <w:rFonts w:ascii="Arial" w:hAnsi="Arial" w:cs="Arial"/>
          <w:color w:val="010000"/>
          <w:sz w:val="20"/>
        </w:rPr>
        <w:t>Information about members of the Board of Directors</w:t>
      </w:r>
    </w:p>
    <w:tbl>
      <w:tblPr>
        <w:tblStyle w:val="a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54"/>
        <w:gridCol w:w="2522"/>
        <w:gridCol w:w="1440"/>
        <w:gridCol w:w="5398"/>
        <w:gridCol w:w="1710"/>
        <w:gridCol w:w="1440"/>
        <w:gridCol w:w="1085"/>
      </w:tblGrid>
      <w:tr w:rsidR="00191A2C" w:rsidRPr="004A7A62" w14:paraId="66A1D975" w14:textId="77777777" w:rsidTr="00191A2C">
        <w:tc>
          <w:tcPr>
            <w:tcW w:w="127" w:type="pct"/>
            <w:shd w:val="clear" w:color="auto" w:fill="auto"/>
            <w:tcMar>
              <w:top w:w="0" w:type="dxa"/>
              <w:bottom w:w="0" w:type="dxa"/>
            </w:tcMar>
            <w:vAlign w:val="center"/>
          </w:tcPr>
          <w:p w14:paraId="45F5942D"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No.</w:t>
            </w:r>
          </w:p>
        </w:tc>
        <w:tc>
          <w:tcPr>
            <w:tcW w:w="904" w:type="pct"/>
            <w:shd w:val="clear" w:color="auto" w:fill="auto"/>
            <w:tcMar>
              <w:top w:w="0" w:type="dxa"/>
              <w:bottom w:w="0" w:type="dxa"/>
            </w:tcMar>
            <w:vAlign w:val="center"/>
          </w:tcPr>
          <w:p w14:paraId="7FF764B4" w14:textId="22CE7A73"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Member of the Board of Directors</w:t>
            </w:r>
          </w:p>
        </w:tc>
        <w:tc>
          <w:tcPr>
            <w:tcW w:w="516" w:type="pct"/>
            <w:shd w:val="clear" w:color="auto" w:fill="auto"/>
            <w:tcMar>
              <w:top w:w="0" w:type="dxa"/>
              <w:bottom w:w="0" w:type="dxa"/>
            </w:tcMar>
            <w:vAlign w:val="center"/>
          </w:tcPr>
          <w:p w14:paraId="50DF4AE5"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Position</w:t>
            </w:r>
          </w:p>
        </w:tc>
        <w:tc>
          <w:tcPr>
            <w:tcW w:w="1935" w:type="pct"/>
            <w:shd w:val="clear" w:color="auto" w:fill="auto"/>
            <w:tcMar>
              <w:top w:w="0" w:type="dxa"/>
              <w:bottom w:w="0" w:type="dxa"/>
            </w:tcMar>
            <w:vAlign w:val="center"/>
          </w:tcPr>
          <w:p w14:paraId="214916A0"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Date of appointment/dismissal as member of the Board of Directors</w:t>
            </w:r>
          </w:p>
        </w:tc>
        <w:tc>
          <w:tcPr>
            <w:tcW w:w="613" w:type="pct"/>
            <w:shd w:val="clear" w:color="auto" w:fill="auto"/>
            <w:tcMar>
              <w:top w:w="0" w:type="dxa"/>
              <w:bottom w:w="0" w:type="dxa"/>
            </w:tcMar>
            <w:vAlign w:val="center"/>
          </w:tcPr>
          <w:p w14:paraId="0BF5AD07"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Number of Board Meetings attended</w:t>
            </w:r>
          </w:p>
        </w:tc>
        <w:tc>
          <w:tcPr>
            <w:tcW w:w="516" w:type="pct"/>
            <w:shd w:val="clear" w:color="auto" w:fill="auto"/>
            <w:tcMar>
              <w:top w:w="0" w:type="dxa"/>
              <w:bottom w:w="0" w:type="dxa"/>
            </w:tcMar>
            <w:vAlign w:val="center"/>
          </w:tcPr>
          <w:p w14:paraId="6AFBA228"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Attendance rate</w:t>
            </w:r>
          </w:p>
        </w:tc>
        <w:tc>
          <w:tcPr>
            <w:tcW w:w="389" w:type="pct"/>
            <w:shd w:val="clear" w:color="auto" w:fill="auto"/>
            <w:tcMar>
              <w:top w:w="0" w:type="dxa"/>
              <w:bottom w:w="0" w:type="dxa"/>
            </w:tcMar>
            <w:vAlign w:val="center"/>
          </w:tcPr>
          <w:p w14:paraId="5288D6B6"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Reason for absence</w:t>
            </w:r>
          </w:p>
        </w:tc>
      </w:tr>
      <w:tr w:rsidR="00191A2C" w:rsidRPr="004A7A62" w14:paraId="2FD187D7" w14:textId="77777777" w:rsidTr="00191A2C">
        <w:tc>
          <w:tcPr>
            <w:tcW w:w="127" w:type="pct"/>
            <w:shd w:val="clear" w:color="auto" w:fill="auto"/>
            <w:tcMar>
              <w:top w:w="0" w:type="dxa"/>
              <w:bottom w:w="0" w:type="dxa"/>
            </w:tcMar>
            <w:vAlign w:val="center"/>
          </w:tcPr>
          <w:p w14:paraId="6A20596F"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1</w:t>
            </w:r>
          </w:p>
        </w:tc>
        <w:tc>
          <w:tcPr>
            <w:tcW w:w="904" w:type="pct"/>
            <w:shd w:val="clear" w:color="auto" w:fill="auto"/>
            <w:tcMar>
              <w:top w:w="0" w:type="dxa"/>
              <w:bottom w:w="0" w:type="dxa"/>
            </w:tcMar>
            <w:vAlign w:val="center"/>
          </w:tcPr>
          <w:p w14:paraId="7613E1CB"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 xml:space="preserve">Bui Thi </w:t>
            </w:r>
            <w:proofErr w:type="spellStart"/>
            <w:r w:rsidRPr="004A7A62">
              <w:rPr>
                <w:rFonts w:ascii="Arial" w:hAnsi="Arial" w:cs="Arial"/>
                <w:color w:val="010000"/>
                <w:sz w:val="20"/>
              </w:rPr>
              <w:t>Luu</w:t>
            </w:r>
            <w:proofErr w:type="spellEnd"/>
            <w:r w:rsidRPr="004A7A62">
              <w:rPr>
                <w:rFonts w:ascii="Arial" w:hAnsi="Arial" w:cs="Arial"/>
                <w:color w:val="010000"/>
                <w:sz w:val="20"/>
              </w:rPr>
              <w:t xml:space="preserve"> </w:t>
            </w:r>
            <w:proofErr w:type="spellStart"/>
            <w:r w:rsidRPr="004A7A62">
              <w:rPr>
                <w:rFonts w:ascii="Arial" w:hAnsi="Arial" w:cs="Arial"/>
                <w:color w:val="010000"/>
                <w:sz w:val="20"/>
              </w:rPr>
              <w:t>Hao</w:t>
            </w:r>
            <w:proofErr w:type="spellEnd"/>
          </w:p>
        </w:tc>
        <w:tc>
          <w:tcPr>
            <w:tcW w:w="516" w:type="pct"/>
            <w:shd w:val="clear" w:color="auto" w:fill="auto"/>
            <w:tcMar>
              <w:top w:w="0" w:type="dxa"/>
              <w:bottom w:w="0" w:type="dxa"/>
            </w:tcMar>
            <w:vAlign w:val="center"/>
          </w:tcPr>
          <w:p w14:paraId="73CA2D37"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Chair</w:t>
            </w:r>
          </w:p>
        </w:tc>
        <w:tc>
          <w:tcPr>
            <w:tcW w:w="1935" w:type="pct"/>
            <w:shd w:val="clear" w:color="auto" w:fill="auto"/>
            <w:tcMar>
              <w:top w:w="0" w:type="dxa"/>
              <w:bottom w:w="0" w:type="dxa"/>
            </w:tcMar>
            <w:vAlign w:val="center"/>
          </w:tcPr>
          <w:p w14:paraId="2E359C94" w14:textId="77777777" w:rsidR="00E601FF" w:rsidRPr="004A7A62" w:rsidRDefault="00E601FF" w:rsidP="00191A2C">
            <w:pPr>
              <w:tabs>
                <w:tab w:val="left" w:pos="567"/>
              </w:tabs>
              <w:spacing w:line="360" w:lineRule="auto"/>
              <w:rPr>
                <w:rFonts w:ascii="Arial" w:eastAsia="Arial" w:hAnsi="Arial" w:cs="Arial"/>
                <w:color w:val="010000"/>
                <w:sz w:val="20"/>
                <w:szCs w:val="20"/>
              </w:rPr>
            </w:pPr>
          </w:p>
        </w:tc>
        <w:tc>
          <w:tcPr>
            <w:tcW w:w="613" w:type="pct"/>
            <w:shd w:val="clear" w:color="auto" w:fill="auto"/>
            <w:tcMar>
              <w:top w:w="0" w:type="dxa"/>
              <w:bottom w:w="0" w:type="dxa"/>
            </w:tcMar>
            <w:vAlign w:val="center"/>
          </w:tcPr>
          <w:p w14:paraId="59C4AE82"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7/7</w:t>
            </w:r>
          </w:p>
        </w:tc>
        <w:tc>
          <w:tcPr>
            <w:tcW w:w="516" w:type="pct"/>
            <w:shd w:val="clear" w:color="auto" w:fill="auto"/>
            <w:tcMar>
              <w:top w:w="0" w:type="dxa"/>
              <w:bottom w:w="0" w:type="dxa"/>
            </w:tcMar>
            <w:vAlign w:val="center"/>
          </w:tcPr>
          <w:p w14:paraId="69679BC6"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100%</w:t>
            </w:r>
          </w:p>
        </w:tc>
        <w:tc>
          <w:tcPr>
            <w:tcW w:w="389" w:type="pct"/>
            <w:shd w:val="clear" w:color="auto" w:fill="auto"/>
            <w:tcMar>
              <w:top w:w="0" w:type="dxa"/>
              <w:bottom w:w="0" w:type="dxa"/>
            </w:tcMar>
            <w:vAlign w:val="center"/>
          </w:tcPr>
          <w:p w14:paraId="46CFE002" w14:textId="77777777" w:rsidR="00E601FF" w:rsidRPr="004A7A62" w:rsidRDefault="00E601FF" w:rsidP="00191A2C">
            <w:pPr>
              <w:tabs>
                <w:tab w:val="left" w:pos="567"/>
              </w:tabs>
              <w:spacing w:line="360" w:lineRule="auto"/>
              <w:rPr>
                <w:rFonts w:ascii="Arial" w:eastAsia="Arial" w:hAnsi="Arial" w:cs="Arial"/>
                <w:color w:val="010000"/>
                <w:sz w:val="20"/>
                <w:szCs w:val="20"/>
              </w:rPr>
            </w:pPr>
          </w:p>
        </w:tc>
      </w:tr>
      <w:tr w:rsidR="00191A2C" w:rsidRPr="004A7A62" w14:paraId="4EE6B58F" w14:textId="77777777" w:rsidTr="00191A2C">
        <w:tc>
          <w:tcPr>
            <w:tcW w:w="127" w:type="pct"/>
            <w:shd w:val="clear" w:color="auto" w:fill="auto"/>
            <w:tcMar>
              <w:top w:w="0" w:type="dxa"/>
              <w:bottom w:w="0" w:type="dxa"/>
            </w:tcMar>
            <w:vAlign w:val="center"/>
          </w:tcPr>
          <w:p w14:paraId="14551827"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2</w:t>
            </w:r>
          </w:p>
        </w:tc>
        <w:tc>
          <w:tcPr>
            <w:tcW w:w="904" w:type="pct"/>
            <w:shd w:val="clear" w:color="auto" w:fill="auto"/>
            <w:tcMar>
              <w:top w:w="0" w:type="dxa"/>
              <w:bottom w:w="0" w:type="dxa"/>
            </w:tcMar>
            <w:vAlign w:val="center"/>
          </w:tcPr>
          <w:p w14:paraId="63FA77E1" w14:textId="7128129E"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 xml:space="preserve">Nguyen </w:t>
            </w:r>
            <w:proofErr w:type="spellStart"/>
            <w:r w:rsidRPr="004A7A62">
              <w:rPr>
                <w:rFonts w:ascii="Arial" w:hAnsi="Arial" w:cs="Arial"/>
                <w:color w:val="010000"/>
                <w:sz w:val="20"/>
              </w:rPr>
              <w:t>Duy</w:t>
            </w:r>
            <w:proofErr w:type="spellEnd"/>
            <w:r w:rsidRPr="004A7A62">
              <w:rPr>
                <w:rFonts w:ascii="Arial" w:hAnsi="Arial" w:cs="Arial"/>
                <w:color w:val="010000"/>
                <w:sz w:val="20"/>
              </w:rPr>
              <w:t xml:space="preserve"> </w:t>
            </w:r>
            <w:proofErr w:type="spellStart"/>
            <w:r w:rsidRPr="004A7A62">
              <w:rPr>
                <w:rFonts w:ascii="Arial" w:hAnsi="Arial" w:cs="Arial"/>
                <w:color w:val="010000"/>
                <w:sz w:val="20"/>
              </w:rPr>
              <w:t>Quoc</w:t>
            </w:r>
            <w:proofErr w:type="spellEnd"/>
            <w:r w:rsidRPr="004A7A62">
              <w:rPr>
                <w:rFonts w:ascii="Arial" w:hAnsi="Arial" w:cs="Arial"/>
                <w:color w:val="010000"/>
                <w:sz w:val="20"/>
              </w:rPr>
              <w:t xml:space="preserve"> Viet</w:t>
            </w:r>
          </w:p>
        </w:tc>
        <w:tc>
          <w:tcPr>
            <w:tcW w:w="516" w:type="pct"/>
            <w:shd w:val="clear" w:color="auto" w:fill="auto"/>
            <w:tcMar>
              <w:top w:w="0" w:type="dxa"/>
              <w:bottom w:w="0" w:type="dxa"/>
            </w:tcMar>
            <w:vAlign w:val="center"/>
          </w:tcPr>
          <w:p w14:paraId="1AD5CF5A"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Member</w:t>
            </w:r>
          </w:p>
        </w:tc>
        <w:tc>
          <w:tcPr>
            <w:tcW w:w="1935" w:type="pct"/>
            <w:shd w:val="clear" w:color="auto" w:fill="auto"/>
            <w:tcMar>
              <w:top w:w="0" w:type="dxa"/>
              <w:bottom w:w="0" w:type="dxa"/>
            </w:tcMar>
            <w:vAlign w:val="center"/>
          </w:tcPr>
          <w:p w14:paraId="178076A8" w14:textId="77777777" w:rsidR="00E601FF" w:rsidRPr="004A7A62" w:rsidRDefault="00E601FF" w:rsidP="00191A2C">
            <w:pPr>
              <w:tabs>
                <w:tab w:val="left" w:pos="567"/>
              </w:tabs>
              <w:spacing w:line="360" w:lineRule="auto"/>
              <w:rPr>
                <w:rFonts w:ascii="Arial" w:eastAsia="Arial" w:hAnsi="Arial" w:cs="Arial"/>
                <w:color w:val="010000"/>
                <w:sz w:val="20"/>
                <w:szCs w:val="20"/>
              </w:rPr>
            </w:pPr>
          </w:p>
        </w:tc>
        <w:tc>
          <w:tcPr>
            <w:tcW w:w="613" w:type="pct"/>
            <w:shd w:val="clear" w:color="auto" w:fill="auto"/>
            <w:tcMar>
              <w:top w:w="0" w:type="dxa"/>
              <w:bottom w:w="0" w:type="dxa"/>
            </w:tcMar>
            <w:vAlign w:val="center"/>
          </w:tcPr>
          <w:p w14:paraId="3654BF08"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7/7</w:t>
            </w:r>
          </w:p>
        </w:tc>
        <w:tc>
          <w:tcPr>
            <w:tcW w:w="516" w:type="pct"/>
            <w:shd w:val="clear" w:color="auto" w:fill="auto"/>
            <w:tcMar>
              <w:top w:w="0" w:type="dxa"/>
              <w:bottom w:w="0" w:type="dxa"/>
            </w:tcMar>
            <w:vAlign w:val="center"/>
          </w:tcPr>
          <w:p w14:paraId="6C3171FE"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100%</w:t>
            </w:r>
          </w:p>
        </w:tc>
        <w:tc>
          <w:tcPr>
            <w:tcW w:w="389" w:type="pct"/>
            <w:shd w:val="clear" w:color="auto" w:fill="auto"/>
            <w:tcMar>
              <w:top w:w="0" w:type="dxa"/>
              <w:bottom w:w="0" w:type="dxa"/>
            </w:tcMar>
            <w:vAlign w:val="center"/>
          </w:tcPr>
          <w:p w14:paraId="3FEF002E" w14:textId="77777777" w:rsidR="00E601FF" w:rsidRPr="004A7A62" w:rsidRDefault="00E601FF" w:rsidP="00191A2C">
            <w:pPr>
              <w:tabs>
                <w:tab w:val="left" w:pos="567"/>
              </w:tabs>
              <w:spacing w:line="360" w:lineRule="auto"/>
              <w:rPr>
                <w:rFonts w:ascii="Arial" w:eastAsia="Arial" w:hAnsi="Arial" w:cs="Arial"/>
                <w:color w:val="010000"/>
                <w:sz w:val="20"/>
                <w:szCs w:val="20"/>
              </w:rPr>
            </w:pPr>
          </w:p>
        </w:tc>
      </w:tr>
      <w:tr w:rsidR="00191A2C" w:rsidRPr="004A7A62" w14:paraId="2468DB5D" w14:textId="77777777" w:rsidTr="00191A2C">
        <w:tc>
          <w:tcPr>
            <w:tcW w:w="127" w:type="pct"/>
            <w:shd w:val="clear" w:color="auto" w:fill="auto"/>
            <w:tcMar>
              <w:top w:w="0" w:type="dxa"/>
              <w:bottom w:w="0" w:type="dxa"/>
            </w:tcMar>
            <w:vAlign w:val="center"/>
          </w:tcPr>
          <w:p w14:paraId="03D0086B"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3</w:t>
            </w:r>
          </w:p>
        </w:tc>
        <w:tc>
          <w:tcPr>
            <w:tcW w:w="904" w:type="pct"/>
            <w:shd w:val="clear" w:color="auto" w:fill="auto"/>
            <w:tcMar>
              <w:top w:w="0" w:type="dxa"/>
              <w:bottom w:w="0" w:type="dxa"/>
            </w:tcMar>
            <w:vAlign w:val="center"/>
          </w:tcPr>
          <w:p w14:paraId="5EDF9FB3"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Do Thi Mai Trang</w:t>
            </w:r>
          </w:p>
        </w:tc>
        <w:tc>
          <w:tcPr>
            <w:tcW w:w="516" w:type="pct"/>
            <w:shd w:val="clear" w:color="auto" w:fill="auto"/>
            <w:tcMar>
              <w:top w:w="0" w:type="dxa"/>
              <w:bottom w:w="0" w:type="dxa"/>
            </w:tcMar>
            <w:vAlign w:val="center"/>
          </w:tcPr>
          <w:p w14:paraId="43FE8406"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Member</w:t>
            </w:r>
          </w:p>
        </w:tc>
        <w:tc>
          <w:tcPr>
            <w:tcW w:w="1935" w:type="pct"/>
            <w:shd w:val="clear" w:color="auto" w:fill="auto"/>
            <w:tcMar>
              <w:top w:w="0" w:type="dxa"/>
              <w:bottom w:w="0" w:type="dxa"/>
            </w:tcMar>
            <w:vAlign w:val="center"/>
          </w:tcPr>
          <w:p w14:paraId="161BA689" w14:textId="77777777" w:rsidR="00E601FF" w:rsidRPr="004A7A62" w:rsidRDefault="00E601FF" w:rsidP="00191A2C">
            <w:pPr>
              <w:tabs>
                <w:tab w:val="left" w:pos="567"/>
              </w:tabs>
              <w:spacing w:line="360" w:lineRule="auto"/>
              <w:rPr>
                <w:rFonts w:ascii="Arial" w:eastAsia="Arial" w:hAnsi="Arial" w:cs="Arial"/>
                <w:color w:val="010000"/>
                <w:sz w:val="20"/>
                <w:szCs w:val="20"/>
              </w:rPr>
            </w:pPr>
          </w:p>
        </w:tc>
        <w:tc>
          <w:tcPr>
            <w:tcW w:w="613" w:type="pct"/>
            <w:shd w:val="clear" w:color="auto" w:fill="auto"/>
            <w:tcMar>
              <w:top w:w="0" w:type="dxa"/>
              <w:bottom w:w="0" w:type="dxa"/>
            </w:tcMar>
            <w:vAlign w:val="center"/>
          </w:tcPr>
          <w:p w14:paraId="3DD08CC4"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7/7</w:t>
            </w:r>
          </w:p>
        </w:tc>
        <w:tc>
          <w:tcPr>
            <w:tcW w:w="516" w:type="pct"/>
            <w:shd w:val="clear" w:color="auto" w:fill="auto"/>
            <w:tcMar>
              <w:top w:w="0" w:type="dxa"/>
              <w:bottom w:w="0" w:type="dxa"/>
            </w:tcMar>
            <w:vAlign w:val="center"/>
          </w:tcPr>
          <w:p w14:paraId="04B5217C"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100%</w:t>
            </w:r>
          </w:p>
        </w:tc>
        <w:tc>
          <w:tcPr>
            <w:tcW w:w="389" w:type="pct"/>
            <w:shd w:val="clear" w:color="auto" w:fill="auto"/>
            <w:tcMar>
              <w:top w:w="0" w:type="dxa"/>
              <w:bottom w:w="0" w:type="dxa"/>
            </w:tcMar>
            <w:vAlign w:val="center"/>
          </w:tcPr>
          <w:p w14:paraId="33D24333" w14:textId="77777777" w:rsidR="00E601FF" w:rsidRPr="004A7A62" w:rsidRDefault="00E601FF" w:rsidP="00191A2C">
            <w:pPr>
              <w:tabs>
                <w:tab w:val="left" w:pos="567"/>
              </w:tabs>
              <w:spacing w:line="360" w:lineRule="auto"/>
              <w:rPr>
                <w:rFonts w:ascii="Arial" w:eastAsia="Arial" w:hAnsi="Arial" w:cs="Arial"/>
                <w:color w:val="010000"/>
                <w:sz w:val="20"/>
                <w:szCs w:val="20"/>
              </w:rPr>
            </w:pPr>
          </w:p>
        </w:tc>
      </w:tr>
      <w:tr w:rsidR="00191A2C" w:rsidRPr="004A7A62" w14:paraId="74B6145D" w14:textId="77777777" w:rsidTr="00191A2C">
        <w:tc>
          <w:tcPr>
            <w:tcW w:w="127" w:type="pct"/>
            <w:shd w:val="clear" w:color="auto" w:fill="auto"/>
            <w:tcMar>
              <w:top w:w="0" w:type="dxa"/>
              <w:bottom w:w="0" w:type="dxa"/>
            </w:tcMar>
            <w:vAlign w:val="center"/>
          </w:tcPr>
          <w:p w14:paraId="65B43E79"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lastRenderedPageBreak/>
              <w:t>4</w:t>
            </w:r>
          </w:p>
        </w:tc>
        <w:tc>
          <w:tcPr>
            <w:tcW w:w="904" w:type="pct"/>
            <w:shd w:val="clear" w:color="auto" w:fill="auto"/>
            <w:tcMar>
              <w:top w:w="0" w:type="dxa"/>
              <w:bottom w:w="0" w:type="dxa"/>
            </w:tcMar>
            <w:vAlign w:val="center"/>
          </w:tcPr>
          <w:p w14:paraId="4ECD90EE"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 xml:space="preserve">Nguyen </w:t>
            </w:r>
            <w:proofErr w:type="spellStart"/>
            <w:r w:rsidRPr="004A7A62">
              <w:rPr>
                <w:rFonts w:ascii="Arial" w:hAnsi="Arial" w:cs="Arial"/>
                <w:color w:val="010000"/>
                <w:sz w:val="20"/>
              </w:rPr>
              <w:t>Duy</w:t>
            </w:r>
            <w:proofErr w:type="spellEnd"/>
            <w:r w:rsidRPr="004A7A62">
              <w:rPr>
                <w:rFonts w:ascii="Arial" w:hAnsi="Arial" w:cs="Arial"/>
                <w:color w:val="010000"/>
                <w:sz w:val="20"/>
              </w:rPr>
              <w:t xml:space="preserve"> Hai</w:t>
            </w:r>
          </w:p>
        </w:tc>
        <w:tc>
          <w:tcPr>
            <w:tcW w:w="516" w:type="pct"/>
            <w:shd w:val="clear" w:color="auto" w:fill="auto"/>
            <w:tcMar>
              <w:top w:w="0" w:type="dxa"/>
              <w:bottom w:w="0" w:type="dxa"/>
            </w:tcMar>
            <w:vAlign w:val="center"/>
          </w:tcPr>
          <w:p w14:paraId="3F3DE6A8"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Member</w:t>
            </w:r>
          </w:p>
        </w:tc>
        <w:tc>
          <w:tcPr>
            <w:tcW w:w="1935" w:type="pct"/>
            <w:shd w:val="clear" w:color="auto" w:fill="auto"/>
            <w:tcMar>
              <w:top w:w="0" w:type="dxa"/>
              <w:bottom w:w="0" w:type="dxa"/>
            </w:tcMar>
            <w:vAlign w:val="center"/>
          </w:tcPr>
          <w:p w14:paraId="44C69FF6" w14:textId="77777777" w:rsidR="00E601FF" w:rsidRPr="004A7A62" w:rsidRDefault="00E601FF" w:rsidP="00191A2C">
            <w:pPr>
              <w:tabs>
                <w:tab w:val="left" w:pos="567"/>
              </w:tabs>
              <w:spacing w:line="360" w:lineRule="auto"/>
              <w:rPr>
                <w:rFonts w:ascii="Arial" w:eastAsia="Arial" w:hAnsi="Arial" w:cs="Arial"/>
                <w:color w:val="010000"/>
                <w:sz w:val="20"/>
                <w:szCs w:val="20"/>
              </w:rPr>
            </w:pPr>
          </w:p>
        </w:tc>
        <w:tc>
          <w:tcPr>
            <w:tcW w:w="613" w:type="pct"/>
            <w:shd w:val="clear" w:color="auto" w:fill="auto"/>
            <w:tcMar>
              <w:top w:w="0" w:type="dxa"/>
              <w:bottom w:w="0" w:type="dxa"/>
            </w:tcMar>
            <w:vAlign w:val="center"/>
          </w:tcPr>
          <w:p w14:paraId="12F36D8C"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7/7</w:t>
            </w:r>
          </w:p>
        </w:tc>
        <w:tc>
          <w:tcPr>
            <w:tcW w:w="516" w:type="pct"/>
            <w:shd w:val="clear" w:color="auto" w:fill="auto"/>
            <w:tcMar>
              <w:top w:w="0" w:type="dxa"/>
              <w:bottom w:w="0" w:type="dxa"/>
            </w:tcMar>
            <w:vAlign w:val="center"/>
          </w:tcPr>
          <w:p w14:paraId="1FBE4AC9"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100%</w:t>
            </w:r>
          </w:p>
        </w:tc>
        <w:tc>
          <w:tcPr>
            <w:tcW w:w="389" w:type="pct"/>
            <w:shd w:val="clear" w:color="auto" w:fill="auto"/>
            <w:tcMar>
              <w:top w:w="0" w:type="dxa"/>
              <w:bottom w:w="0" w:type="dxa"/>
            </w:tcMar>
            <w:vAlign w:val="center"/>
          </w:tcPr>
          <w:p w14:paraId="6247B9F7" w14:textId="77777777" w:rsidR="00E601FF" w:rsidRPr="004A7A62" w:rsidRDefault="00E601FF" w:rsidP="00191A2C">
            <w:pPr>
              <w:tabs>
                <w:tab w:val="left" w:pos="567"/>
              </w:tabs>
              <w:spacing w:line="360" w:lineRule="auto"/>
              <w:rPr>
                <w:rFonts w:ascii="Arial" w:eastAsia="Arial" w:hAnsi="Arial" w:cs="Arial"/>
                <w:color w:val="010000"/>
                <w:sz w:val="20"/>
                <w:szCs w:val="20"/>
              </w:rPr>
            </w:pPr>
          </w:p>
        </w:tc>
      </w:tr>
      <w:tr w:rsidR="00191A2C" w:rsidRPr="004A7A62" w14:paraId="3FA7305F" w14:textId="77777777" w:rsidTr="00191A2C">
        <w:tc>
          <w:tcPr>
            <w:tcW w:w="127" w:type="pct"/>
            <w:shd w:val="clear" w:color="auto" w:fill="auto"/>
            <w:tcMar>
              <w:top w:w="0" w:type="dxa"/>
              <w:bottom w:w="0" w:type="dxa"/>
            </w:tcMar>
            <w:vAlign w:val="center"/>
          </w:tcPr>
          <w:p w14:paraId="0838399C"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5</w:t>
            </w:r>
          </w:p>
        </w:tc>
        <w:tc>
          <w:tcPr>
            <w:tcW w:w="904" w:type="pct"/>
            <w:shd w:val="clear" w:color="auto" w:fill="auto"/>
            <w:tcMar>
              <w:top w:w="0" w:type="dxa"/>
              <w:bottom w:w="0" w:type="dxa"/>
            </w:tcMar>
            <w:vAlign w:val="center"/>
          </w:tcPr>
          <w:p w14:paraId="7006D908"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 xml:space="preserve">Tran Minh </w:t>
            </w:r>
            <w:proofErr w:type="spellStart"/>
            <w:r w:rsidRPr="004A7A62">
              <w:rPr>
                <w:rFonts w:ascii="Arial" w:hAnsi="Arial" w:cs="Arial"/>
                <w:color w:val="010000"/>
                <w:sz w:val="20"/>
              </w:rPr>
              <w:t>Hieu</w:t>
            </w:r>
            <w:proofErr w:type="spellEnd"/>
          </w:p>
        </w:tc>
        <w:tc>
          <w:tcPr>
            <w:tcW w:w="516" w:type="pct"/>
            <w:shd w:val="clear" w:color="auto" w:fill="auto"/>
            <w:tcMar>
              <w:top w:w="0" w:type="dxa"/>
              <w:bottom w:w="0" w:type="dxa"/>
            </w:tcMar>
            <w:vAlign w:val="center"/>
          </w:tcPr>
          <w:p w14:paraId="51C0ED0F"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Member</w:t>
            </w:r>
          </w:p>
        </w:tc>
        <w:tc>
          <w:tcPr>
            <w:tcW w:w="1935" w:type="pct"/>
            <w:shd w:val="clear" w:color="auto" w:fill="auto"/>
            <w:tcMar>
              <w:top w:w="0" w:type="dxa"/>
              <w:bottom w:w="0" w:type="dxa"/>
            </w:tcMar>
            <w:vAlign w:val="center"/>
          </w:tcPr>
          <w:p w14:paraId="71533AAD"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Dismiss member of the Board of Directors on June 8, 2023</w:t>
            </w:r>
          </w:p>
        </w:tc>
        <w:tc>
          <w:tcPr>
            <w:tcW w:w="613" w:type="pct"/>
            <w:shd w:val="clear" w:color="auto" w:fill="auto"/>
            <w:tcMar>
              <w:top w:w="0" w:type="dxa"/>
              <w:bottom w:w="0" w:type="dxa"/>
            </w:tcMar>
            <w:vAlign w:val="center"/>
          </w:tcPr>
          <w:p w14:paraId="20FF0413"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1/2</w:t>
            </w:r>
          </w:p>
        </w:tc>
        <w:tc>
          <w:tcPr>
            <w:tcW w:w="516" w:type="pct"/>
            <w:shd w:val="clear" w:color="auto" w:fill="auto"/>
            <w:tcMar>
              <w:top w:w="0" w:type="dxa"/>
              <w:bottom w:w="0" w:type="dxa"/>
            </w:tcMar>
            <w:vAlign w:val="center"/>
          </w:tcPr>
          <w:p w14:paraId="724BFEE0"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50%</w:t>
            </w:r>
          </w:p>
        </w:tc>
        <w:tc>
          <w:tcPr>
            <w:tcW w:w="389" w:type="pct"/>
            <w:shd w:val="clear" w:color="auto" w:fill="auto"/>
            <w:tcMar>
              <w:top w:w="0" w:type="dxa"/>
              <w:bottom w:w="0" w:type="dxa"/>
            </w:tcMar>
            <w:vAlign w:val="center"/>
          </w:tcPr>
          <w:p w14:paraId="687DDD7F" w14:textId="77777777" w:rsidR="00E601FF" w:rsidRPr="004A7A62" w:rsidRDefault="00E601FF" w:rsidP="00191A2C">
            <w:pPr>
              <w:tabs>
                <w:tab w:val="left" w:pos="567"/>
              </w:tabs>
              <w:spacing w:line="360" w:lineRule="auto"/>
              <w:rPr>
                <w:rFonts w:ascii="Arial" w:eastAsia="Arial" w:hAnsi="Arial" w:cs="Arial"/>
                <w:color w:val="010000"/>
                <w:sz w:val="20"/>
                <w:szCs w:val="20"/>
              </w:rPr>
            </w:pPr>
          </w:p>
        </w:tc>
      </w:tr>
    </w:tbl>
    <w:p w14:paraId="0BF7812F" w14:textId="77777777" w:rsidR="00E601FF" w:rsidRPr="004A7A62" w:rsidRDefault="0021205D" w:rsidP="007536BB">
      <w:pPr>
        <w:numPr>
          <w:ilvl w:val="0"/>
          <w:numId w:val="2"/>
        </w:numPr>
        <w:pBdr>
          <w:top w:val="nil"/>
          <w:left w:val="nil"/>
          <w:bottom w:val="nil"/>
          <w:right w:val="nil"/>
          <w:between w:val="nil"/>
        </w:pBdr>
        <w:tabs>
          <w:tab w:val="left" w:pos="414"/>
          <w:tab w:val="left" w:pos="567"/>
        </w:tabs>
        <w:spacing w:after="120" w:line="360" w:lineRule="auto"/>
        <w:rPr>
          <w:rFonts w:ascii="Arial" w:eastAsia="Arial" w:hAnsi="Arial" w:cs="Arial"/>
          <w:color w:val="010000"/>
          <w:sz w:val="20"/>
          <w:szCs w:val="20"/>
        </w:rPr>
      </w:pPr>
      <w:r w:rsidRPr="004A7A62">
        <w:rPr>
          <w:rFonts w:ascii="Arial" w:hAnsi="Arial" w:cs="Arial"/>
          <w:color w:val="010000"/>
          <w:sz w:val="20"/>
        </w:rPr>
        <w:t>Board Resolutions/Board Decisions (Semi-annual Report)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4"/>
        <w:gridCol w:w="3420"/>
        <w:gridCol w:w="1981"/>
        <w:gridCol w:w="8194"/>
      </w:tblGrid>
      <w:tr w:rsidR="00E601FF" w:rsidRPr="004A7A62" w14:paraId="5FC965C7" w14:textId="77777777" w:rsidTr="00191A2C">
        <w:tc>
          <w:tcPr>
            <w:tcW w:w="127" w:type="pct"/>
            <w:shd w:val="clear" w:color="auto" w:fill="auto"/>
            <w:tcMar>
              <w:top w:w="0" w:type="dxa"/>
              <w:bottom w:w="0" w:type="dxa"/>
            </w:tcMar>
            <w:vAlign w:val="center"/>
          </w:tcPr>
          <w:p w14:paraId="3123A54B"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No.</w:t>
            </w:r>
          </w:p>
        </w:tc>
        <w:tc>
          <w:tcPr>
            <w:tcW w:w="1226" w:type="pct"/>
            <w:shd w:val="clear" w:color="auto" w:fill="auto"/>
            <w:tcMar>
              <w:top w:w="0" w:type="dxa"/>
              <w:bottom w:w="0" w:type="dxa"/>
            </w:tcMar>
            <w:vAlign w:val="center"/>
          </w:tcPr>
          <w:p w14:paraId="3F88F115"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 xml:space="preserve">Board Resolution/Board Decision No. </w:t>
            </w:r>
          </w:p>
        </w:tc>
        <w:tc>
          <w:tcPr>
            <w:tcW w:w="710" w:type="pct"/>
            <w:shd w:val="clear" w:color="auto" w:fill="auto"/>
            <w:tcMar>
              <w:top w:w="0" w:type="dxa"/>
              <w:bottom w:w="0" w:type="dxa"/>
            </w:tcMar>
            <w:vAlign w:val="center"/>
          </w:tcPr>
          <w:p w14:paraId="03958D5F"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Date</w:t>
            </w:r>
          </w:p>
        </w:tc>
        <w:tc>
          <w:tcPr>
            <w:tcW w:w="2937" w:type="pct"/>
            <w:shd w:val="clear" w:color="auto" w:fill="auto"/>
            <w:tcMar>
              <w:top w:w="0" w:type="dxa"/>
              <w:bottom w:w="0" w:type="dxa"/>
            </w:tcMar>
            <w:vAlign w:val="center"/>
          </w:tcPr>
          <w:p w14:paraId="1B5D27B7"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Content</w:t>
            </w:r>
          </w:p>
        </w:tc>
      </w:tr>
      <w:tr w:rsidR="00E601FF" w:rsidRPr="004A7A62" w14:paraId="4449D654" w14:textId="77777777" w:rsidTr="00191A2C">
        <w:tc>
          <w:tcPr>
            <w:tcW w:w="127" w:type="pct"/>
            <w:shd w:val="clear" w:color="auto" w:fill="auto"/>
            <w:tcMar>
              <w:top w:w="0" w:type="dxa"/>
              <w:bottom w:w="0" w:type="dxa"/>
            </w:tcMar>
            <w:vAlign w:val="center"/>
          </w:tcPr>
          <w:p w14:paraId="4C527C60"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1</w:t>
            </w:r>
          </w:p>
        </w:tc>
        <w:tc>
          <w:tcPr>
            <w:tcW w:w="1226" w:type="pct"/>
            <w:shd w:val="clear" w:color="auto" w:fill="auto"/>
            <w:tcMar>
              <w:top w:w="0" w:type="dxa"/>
              <w:bottom w:w="0" w:type="dxa"/>
            </w:tcMar>
            <w:vAlign w:val="center"/>
          </w:tcPr>
          <w:p w14:paraId="137A5D19"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01/NQ-DC-HDQT</w:t>
            </w:r>
          </w:p>
        </w:tc>
        <w:tc>
          <w:tcPr>
            <w:tcW w:w="710" w:type="pct"/>
            <w:shd w:val="clear" w:color="auto" w:fill="auto"/>
            <w:tcMar>
              <w:top w:w="0" w:type="dxa"/>
              <w:bottom w:w="0" w:type="dxa"/>
            </w:tcMar>
            <w:vAlign w:val="center"/>
          </w:tcPr>
          <w:p w14:paraId="585242F9"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April 18, 2023</w:t>
            </w:r>
          </w:p>
        </w:tc>
        <w:tc>
          <w:tcPr>
            <w:tcW w:w="2937" w:type="pct"/>
            <w:shd w:val="clear" w:color="auto" w:fill="auto"/>
            <w:tcMar>
              <w:top w:w="0" w:type="dxa"/>
              <w:bottom w:w="0" w:type="dxa"/>
            </w:tcMar>
            <w:vAlign w:val="center"/>
          </w:tcPr>
          <w:p w14:paraId="66E041D1"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Approve the record date to record the list of shareholders attending the Annual General Meeting of Shareholders 2023</w:t>
            </w:r>
          </w:p>
        </w:tc>
      </w:tr>
      <w:tr w:rsidR="00E601FF" w:rsidRPr="004A7A62" w14:paraId="2EA02787" w14:textId="77777777" w:rsidTr="00191A2C">
        <w:tc>
          <w:tcPr>
            <w:tcW w:w="127" w:type="pct"/>
            <w:shd w:val="clear" w:color="auto" w:fill="auto"/>
            <w:tcMar>
              <w:top w:w="0" w:type="dxa"/>
              <w:bottom w:w="0" w:type="dxa"/>
            </w:tcMar>
            <w:vAlign w:val="center"/>
          </w:tcPr>
          <w:p w14:paraId="5FB02177"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2</w:t>
            </w:r>
          </w:p>
        </w:tc>
        <w:tc>
          <w:tcPr>
            <w:tcW w:w="1226" w:type="pct"/>
            <w:shd w:val="clear" w:color="auto" w:fill="auto"/>
            <w:tcMar>
              <w:top w:w="0" w:type="dxa"/>
              <w:bottom w:w="0" w:type="dxa"/>
            </w:tcMar>
            <w:vAlign w:val="center"/>
          </w:tcPr>
          <w:p w14:paraId="0300C0FB"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02/NQ-DC-HDQT</w:t>
            </w:r>
          </w:p>
        </w:tc>
        <w:tc>
          <w:tcPr>
            <w:tcW w:w="710" w:type="pct"/>
            <w:shd w:val="clear" w:color="auto" w:fill="auto"/>
            <w:tcMar>
              <w:top w:w="0" w:type="dxa"/>
              <w:bottom w:w="0" w:type="dxa"/>
            </w:tcMar>
            <w:vAlign w:val="center"/>
          </w:tcPr>
          <w:p w14:paraId="4EF7FC21"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May 18, 2023</w:t>
            </w:r>
          </w:p>
        </w:tc>
        <w:tc>
          <w:tcPr>
            <w:tcW w:w="2937" w:type="pct"/>
            <w:shd w:val="clear" w:color="auto" w:fill="auto"/>
            <w:tcMar>
              <w:top w:w="0" w:type="dxa"/>
              <w:bottom w:w="0" w:type="dxa"/>
            </w:tcMar>
            <w:vAlign w:val="center"/>
          </w:tcPr>
          <w:p w14:paraId="1A905882"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Approve the date and documents for the Annual General Meeting of Shareholders 2023</w:t>
            </w:r>
          </w:p>
        </w:tc>
      </w:tr>
      <w:tr w:rsidR="00E601FF" w:rsidRPr="004A7A62" w14:paraId="2E515199" w14:textId="77777777" w:rsidTr="00191A2C">
        <w:tc>
          <w:tcPr>
            <w:tcW w:w="127" w:type="pct"/>
            <w:shd w:val="clear" w:color="auto" w:fill="auto"/>
            <w:tcMar>
              <w:top w:w="0" w:type="dxa"/>
              <w:bottom w:w="0" w:type="dxa"/>
            </w:tcMar>
            <w:vAlign w:val="center"/>
          </w:tcPr>
          <w:p w14:paraId="511937A4"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3</w:t>
            </w:r>
          </w:p>
        </w:tc>
        <w:tc>
          <w:tcPr>
            <w:tcW w:w="1226" w:type="pct"/>
            <w:shd w:val="clear" w:color="auto" w:fill="auto"/>
            <w:tcMar>
              <w:top w:w="0" w:type="dxa"/>
              <w:bottom w:w="0" w:type="dxa"/>
            </w:tcMar>
            <w:vAlign w:val="center"/>
          </w:tcPr>
          <w:p w14:paraId="4F786100"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03/NQ-DC-HDQT</w:t>
            </w:r>
          </w:p>
        </w:tc>
        <w:tc>
          <w:tcPr>
            <w:tcW w:w="710" w:type="pct"/>
            <w:shd w:val="clear" w:color="auto" w:fill="auto"/>
            <w:tcMar>
              <w:top w:w="0" w:type="dxa"/>
              <w:bottom w:w="0" w:type="dxa"/>
            </w:tcMar>
            <w:vAlign w:val="center"/>
          </w:tcPr>
          <w:p w14:paraId="582E0F58"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August 15, 2023</w:t>
            </w:r>
          </w:p>
        </w:tc>
        <w:tc>
          <w:tcPr>
            <w:tcW w:w="2937" w:type="pct"/>
            <w:shd w:val="clear" w:color="auto" w:fill="auto"/>
            <w:tcMar>
              <w:top w:w="0" w:type="dxa"/>
              <w:bottom w:w="0" w:type="dxa"/>
            </w:tcMar>
            <w:vAlign w:val="center"/>
          </w:tcPr>
          <w:p w14:paraId="7A0F94B5" w14:textId="77777777" w:rsidR="00E601FF" w:rsidRPr="004A7A62" w:rsidRDefault="0021205D" w:rsidP="00191A2C">
            <w:pPr>
              <w:numPr>
                <w:ilvl w:val="0"/>
                <w:numId w:val="3"/>
              </w:numPr>
              <w:pBdr>
                <w:top w:val="nil"/>
                <w:left w:val="nil"/>
                <w:bottom w:val="nil"/>
                <w:right w:val="nil"/>
                <w:between w:val="nil"/>
              </w:pBdr>
              <w:tabs>
                <w:tab w:val="left" w:pos="421"/>
                <w:tab w:val="left" w:pos="567"/>
              </w:tabs>
              <w:spacing w:line="360" w:lineRule="auto"/>
              <w:rPr>
                <w:rFonts w:ascii="Arial" w:eastAsia="Arial" w:hAnsi="Arial" w:cs="Arial"/>
                <w:color w:val="010000"/>
                <w:sz w:val="20"/>
                <w:szCs w:val="20"/>
              </w:rPr>
            </w:pPr>
            <w:r w:rsidRPr="004A7A62">
              <w:rPr>
                <w:rFonts w:ascii="Arial" w:hAnsi="Arial" w:cs="Arial"/>
                <w:color w:val="010000"/>
                <w:sz w:val="20"/>
              </w:rPr>
              <w:t>Unify production and business data for the first 6 months of 2023.</w:t>
            </w:r>
          </w:p>
          <w:p w14:paraId="42C8D99E" w14:textId="77777777" w:rsidR="00E601FF" w:rsidRPr="004A7A62" w:rsidRDefault="0021205D" w:rsidP="00191A2C">
            <w:pPr>
              <w:numPr>
                <w:ilvl w:val="0"/>
                <w:numId w:val="3"/>
              </w:numPr>
              <w:pBdr>
                <w:top w:val="nil"/>
                <w:left w:val="nil"/>
                <w:bottom w:val="nil"/>
                <w:right w:val="nil"/>
                <w:between w:val="nil"/>
              </w:pBdr>
              <w:tabs>
                <w:tab w:val="left" w:pos="425"/>
                <w:tab w:val="left" w:pos="567"/>
              </w:tabs>
              <w:spacing w:line="360" w:lineRule="auto"/>
              <w:rPr>
                <w:rFonts w:ascii="Arial" w:eastAsia="Arial" w:hAnsi="Arial" w:cs="Arial"/>
                <w:color w:val="010000"/>
                <w:sz w:val="20"/>
                <w:szCs w:val="20"/>
              </w:rPr>
            </w:pPr>
            <w:r w:rsidRPr="004A7A62">
              <w:rPr>
                <w:rFonts w:ascii="Arial" w:hAnsi="Arial" w:cs="Arial"/>
                <w:color w:val="010000"/>
                <w:sz w:val="20"/>
              </w:rPr>
              <w:t>Agree to continue using the bank credit limit at the Maritime Commercial Joint Stock Bank with a credit limit of VND 60 billion.</w:t>
            </w:r>
          </w:p>
        </w:tc>
      </w:tr>
      <w:tr w:rsidR="00E601FF" w:rsidRPr="004A7A62" w14:paraId="7446F265" w14:textId="77777777" w:rsidTr="00191A2C">
        <w:tc>
          <w:tcPr>
            <w:tcW w:w="127" w:type="pct"/>
            <w:shd w:val="clear" w:color="auto" w:fill="auto"/>
            <w:tcMar>
              <w:top w:w="0" w:type="dxa"/>
              <w:bottom w:w="0" w:type="dxa"/>
            </w:tcMar>
            <w:vAlign w:val="center"/>
          </w:tcPr>
          <w:p w14:paraId="00B43433"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4</w:t>
            </w:r>
          </w:p>
        </w:tc>
        <w:tc>
          <w:tcPr>
            <w:tcW w:w="1226" w:type="pct"/>
            <w:shd w:val="clear" w:color="auto" w:fill="auto"/>
            <w:tcMar>
              <w:top w:w="0" w:type="dxa"/>
              <w:bottom w:w="0" w:type="dxa"/>
            </w:tcMar>
            <w:vAlign w:val="center"/>
          </w:tcPr>
          <w:p w14:paraId="1C43454C"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04/NQ-DC-HDQT</w:t>
            </w:r>
          </w:p>
        </w:tc>
        <w:tc>
          <w:tcPr>
            <w:tcW w:w="710" w:type="pct"/>
            <w:shd w:val="clear" w:color="auto" w:fill="auto"/>
            <w:tcMar>
              <w:top w:w="0" w:type="dxa"/>
              <w:bottom w:w="0" w:type="dxa"/>
            </w:tcMar>
            <w:vAlign w:val="center"/>
          </w:tcPr>
          <w:p w14:paraId="5BC63400"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November 24, 2023</w:t>
            </w:r>
          </w:p>
        </w:tc>
        <w:tc>
          <w:tcPr>
            <w:tcW w:w="2937" w:type="pct"/>
            <w:shd w:val="clear" w:color="auto" w:fill="auto"/>
            <w:tcMar>
              <w:top w:w="0" w:type="dxa"/>
              <w:bottom w:w="0" w:type="dxa"/>
            </w:tcMar>
            <w:vAlign w:val="center"/>
          </w:tcPr>
          <w:p w14:paraId="5DC5BC9A" w14:textId="77777777" w:rsidR="00E601FF" w:rsidRPr="004A7A62" w:rsidRDefault="0021205D" w:rsidP="00191A2C">
            <w:pPr>
              <w:numPr>
                <w:ilvl w:val="0"/>
                <w:numId w:val="4"/>
              </w:numPr>
              <w:pBdr>
                <w:top w:val="nil"/>
                <w:left w:val="nil"/>
                <w:bottom w:val="nil"/>
                <w:right w:val="nil"/>
                <w:between w:val="nil"/>
              </w:pBdr>
              <w:tabs>
                <w:tab w:val="left" w:pos="418"/>
                <w:tab w:val="left" w:pos="567"/>
              </w:tabs>
              <w:spacing w:line="360" w:lineRule="auto"/>
              <w:rPr>
                <w:rFonts w:ascii="Arial" w:eastAsia="Arial" w:hAnsi="Arial" w:cs="Arial"/>
                <w:color w:val="010000"/>
                <w:sz w:val="20"/>
                <w:szCs w:val="20"/>
              </w:rPr>
            </w:pPr>
            <w:r w:rsidRPr="004A7A62">
              <w:rPr>
                <w:rFonts w:ascii="Arial" w:hAnsi="Arial" w:cs="Arial"/>
                <w:color w:val="010000"/>
                <w:sz w:val="20"/>
              </w:rPr>
              <w:t>Approve the production and business activities results in 9 months of 2023</w:t>
            </w:r>
          </w:p>
          <w:p w14:paraId="05E144F4" w14:textId="77777777" w:rsidR="00E601FF" w:rsidRPr="004A7A62" w:rsidRDefault="0021205D" w:rsidP="00191A2C">
            <w:pPr>
              <w:numPr>
                <w:ilvl w:val="0"/>
                <w:numId w:val="4"/>
              </w:numPr>
              <w:pBdr>
                <w:top w:val="nil"/>
                <w:left w:val="nil"/>
                <w:bottom w:val="nil"/>
                <w:right w:val="nil"/>
                <w:between w:val="nil"/>
              </w:pBdr>
              <w:tabs>
                <w:tab w:val="left" w:pos="421"/>
                <w:tab w:val="left" w:pos="567"/>
              </w:tabs>
              <w:spacing w:line="360" w:lineRule="auto"/>
              <w:rPr>
                <w:rFonts w:ascii="Arial" w:eastAsia="Arial" w:hAnsi="Arial" w:cs="Arial"/>
                <w:color w:val="010000"/>
                <w:sz w:val="20"/>
                <w:szCs w:val="20"/>
              </w:rPr>
            </w:pPr>
            <w:r w:rsidRPr="004A7A62">
              <w:rPr>
                <w:rFonts w:ascii="Arial" w:hAnsi="Arial" w:cs="Arial"/>
                <w:color w:val="010000"/>
                <w:sz w:val="20"/>
              </w:rPr>
              <w:t>Approve the addition of bank credit limit to VND 80 billion</w:t>
            </w:r>
          </w:p>
          <w:p w14:paraId="2E1EF26C" w14:textId="060678C0" w:rsidR="00E601FF" w:rsidRPr="004A7A62" w:rsidRDefault="0021205D" w:rsidP="00191A2C">
            <w:pPr>
              <w:numPr>
                <w:ilvl w:val="0"/>
                <w:numId w:val="4"/>
              </w:numPr>
              <w:pBdr>
                <w:top w:val="nil"/>
                <w:left w:val="nil"/>
                <w:bottom w:val="nil"/>
                <w:right w:val="nil"/>
                <w:between w:val="nil"/>
              </w:pBdr>
              <w:tabs>
                <w:tab w:val="left" w:pos="484"/>
                <w:tab w:val="left" w:pos="567"/>
              </w:tabs>
              <w:spacing w:line="360" w:lineRule="auto"/>
              <w:rPr>
                <w:rFonts w:ascii="Arial" w:eastAsia="Arial" w:hAnsi="Arial" w:cs="Arial"/>
                <w:color w:val="010000"/>
                <w:sz w:val="20"/>
                <w:szCs w:val="20"/>
              </w:rPr>
            </w:pPr>
            <w:r w:rsidRPr="004A7A62">
              <w:rPr>
                <w:rFonts w:ascii="Arial" w:hAnsi="Arial" w:cs="Arial"/>
                <w:color w:val="010000"/>
                <w:sz w:val="20"/>
              </w:rPr>
              <w:t>Invest in a solar power project if there is a feasible profit</w:t>
            </w:r>
          </w:p>
        </w:tc>
      </w:tr>
      <w:tr w:rsidR="00E601FF" w:rsidRPr="004A7A62" w14:paraId="096DC48F" w14:textId="77777777" w:rsidTr="00191A2C">
        <w:tc>
          <w:tcPr>
            <w:tcW w:w="127" w:type="pct"/>
            <w:shd w:val="clear" w:color="auto" w:fill="auto"/>
            <w:tcMar>
              <w:top w:w="0" w:type="dxa"/>
              <w:bottom w:w="0" w:type="dxa"/>
            </w:tcMar>
            <w:vAlign w:val="center"/>
          </w:tcPr>
          <w:p w14:paraId="4C054B15"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5</w:t>
            </w:r>
          </w:p>
        </w:tc>
        <w:tc>
          <w:tcPr>
            <w:tcW w:w="1226" w:type="pct"/>
            <w:shd w:val="clear" w:color="auto" w:fill="auto"/>
            <w:tcMar>
              <w:top w:w="0" w:type="dxa"/>
              <w:bottom w:w="0" w:type="dxa"/>
            </w:tcMar>
            <w:vAlign w:val="center"/>
          </w:tcPr>
          <w:p w14:paraId="021E3512"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05/NQ-DC-HDQT</w:t>
            </w:r>
          </w:p>
        </w:tc>
        <w:tc>
          <w:tcPr>
            <w:tcW w:w="710" w:type="pct"/>
            <w:shd w:val="clear" w:color="auto" w:fill="auto"/>
            <w:tcMar>
              <w:top w:w="0" w:type="dxa"/>
              <w:bottom w:w="0" w:type="dxa"/>
            </w:tcMar>
            <w:vAlign w:val="center"/>
          </w:tcPr>
          <w:p w14:paraId="5BE69375"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December 04, 2023</w:t>
            </w:r>
          </w:p>
        </w:tc>
        <w:tc>
          <w:tcPr>
            <w:tcW w:w="2937" w:type="pct"/>
            <w:shd w:val="clear" w:color="auto" w:fill="auto"/>
            <w:tcMar>
              <w:top w:w="0" w:type="dxa"/>
              <w:bottom w:w="0" w:type="dxa"/>
            </w:tcMar>
            <w:vAlign w:val="center"/>
          </w:tcPr>
          <w:p w14:paraId="37B3D7E2"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Approve on contributing capital to invest in Sunny Saigon Joint Stock Company with a capital contribution value of VND 51 billion.</w:t>
            </w:r>
          </w:p>
        </w:tc>
      </w:tr>
      <w:tr w:rsidR="00E601FF" w:rsidRPr="004A7A62" w14:paraId="26955FAA" w14:textId="77777777" w:rsidTr="00191A2C">
        <w:tc>
          <w:tcPr>
            <w:tcW w:w="127" w:type="pct"/>
            <w:shd w:val="clear" w:color="auto" w:fill="auto"/>
            <w:tcMar>
              <w:top w:w="0" w:type="dxa"/>
              <w:bottom w:w="0" w:type="dxa"/>
            </w:tcMar>
            <w:vAlign w:val="center"/>
          </w:tcPr>
          <w:p w14:paraId="531A520D"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6</w:t>
            </w:r>
          </w:p>
        </w:tc>
        <w:tc>
          <w:tcPr>
            <w:tcW w:w="1226" w:type="pct"/>
            <w:shd w:val="clear" w:color="auto" w:fill="auto"/>
            <w:tcMar>
              <w:top w:w="0" w:type="dxa"/>
              <w:bottom w:w="0" w:type="dxa"/>
            </w:tcMar>
            <w:vAlign w:val="center"/>
          </w:tcPr>
          <w:p w14:paraId="33CAAE17"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06/NQ-DC-HDQT</w:t>
            </w:r>
          </w:p>
        </w:tc>
        <w:tc>
          <w:tcPr>
            <w:tcW w:w="710" w:type="pct"/>
            <w:shd w:val="clear" w:color="auto" w:fill="auto"/>
            <w:tcMar>
              <w:top w:w="0" w:type="dxa"/>
              <w:bottom w:w="0" w:type="dxa"/>
            </w:tcMar>
            <w:vAlign w:val="center"/>
          </w:tcPr>
          <w:p w14:paraId="01857B61"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December 15, 2023</w:t>
            </w:r>
          </w:p>
        </w:tc>
        <w:tc>
          <w:tcPr>
            <w:tcW w:w="2937" w:type="pct"/>
            <w:shd w:val="clear" w:color="auto" w:fill="auto"/>
            <w:tcMar>
              <w:top w:w="0" w:type="dxa"/>
              <w:bottom w:w="0" w:type="dxa"/>
            </w:tcMar>
            <w:vAlign w:val="center"/>
          </w:tcPr>
          <w:p w14:paraId="78DAF59A" w14:textId="77777777" w:rsidR="00E601FF" w:rsidRPr="004A7A62" w:rsidRDefault="0021205D" w:rsidP="00191A2C">
            <w:pPr>
              <w:numPr>
                <w:ilvl w:val="0"/>
                <w:numId w:val="5"/>
              </w:numPr>
              <w:pBdr>
                <w:top w:val="nil"/>
                <w:left w:val="nil"/>
                <w:bottom w:val="nil"/>
                <w:right w:val="nil"/>
                <w:between w:val="nil"/>
              </w:pBdr>
              <w:tabs>
                <w:tab w:val="left" w:pos="425"/>
                <w:tab w:val="left" w:pos="567"/>
              </w:tabs>
              <w:spacing w:line="360" w:lineRule="auto"/>
              <w:rPr>
                <w:rFonts w:ascii="Arial" w:eastAsia="Arial" w:hAnsi="Arial" w:cs="Arial"/>
                <w:color w:val="010000"/>
                <w:sz w:val="20"/>
                <w:szCs w:val="20"/>
              </w:rPr>
            </w:pPr>
            <w:r w:rsidRPr="004A7A62">
              <w:rPr>
                <w:rFonts w:ascii="Arial" w:hAnsi="Arial" w:cs="Arial"/>
                <w:color w:val="010000"/>
                <w:sz w:val="20"/>
              </w:rPr>
              <w:t>Approve the implementation of production and business activities in 2023.</w:t>
            </w:r>
          </w:p>
          <w:p w14:paraId="030D0C16" w14:textId="77777777" w:rsidR="00E601FF" w:rsidRPr="004A7A62" w:rsidRDefault="0021205D" w:rsidP="00191A2C">
            <w:pPr>
              <w:numPr>
                <w:ilvl w:val="0"/>
                <w:numId w:val="5"/>
              </w:numPr>
              <w:pBdr>
                <w:top w:val="nil"/>
                <w:left w:val="nil"/>
                <w:bottom w:val="nil"/>
                <w:right w:val="nil"/>
                <w:between w:val="nil"/>
              </w:pBdr>
              <w:tabs>
                <w:tab w:val="left" w:pos="421"/>
                <w:tab w:val="left" w:pos="567"/>
              </w:tabs>
              <w:spacing w:line="360" w:lineRule="auto"/>
              <w:rPr>
                <w:rFonts w:ascii="Arial" w:eastAsia="Arial" w:hAnsi="Arial" w:cs="Arial"/>
                <w:color w:val="010000"/>
                <w:sz w:val="20"/>
                <w:szCs w:val="20"/>
              </w:rPr>
            </w:pPr>
            <w:r w:rsidRPr="004A7A62">
              <w:rPr>
                <w:rFonts w:ascii="Arial" w:hAnsi="Arial" w:cs="Arial"/>
                <w:color w:val="010000"/>
                <w:sz w:val="20"/>
              </w:rPr>
              <w:t>Approve on expanding the field of real estate investment activities.</w:t>
            </w:r>
          </w:p>
        </w:tc>
      </w:tr>
      <w:tr w:rsidR="00E601FF" w:rsidRPr="004A7A62" w14:paraId="3340941C" w14:textId="77777777" w:rsidTr="00191A2C">
        <w:tc>
          <w:tcPr>
            <w:tcW w:w="127" w:type="pct"/>
            <w:shd w:val="clear" w:color="auto" w:fill="auto"/>
            <w:tcMar>
              <w:top w:w="0" w:type="dxa"/>
              <w:bottom w:w="0" w:type="dxa"/>
            </w:tcMar>
            <w:vAlign w:val="center"/>
          </w:tcPr>
          <w:p w14:paraId="4B83D506"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7</w:t>
            </w:r>
          </w:p>
        </w:tc>
        <w:tc>
          <w:tcPr>
            <w:tcW w:w="1226" w:type="pct"/>
            <w:shd w:val="clear" w:color="auto" w:fill="auto"/>
            <w:tcMar>
              <w:top w:w="0" w:type="dxa"/>
              <w:bottom w:w="0" w:type="dxa"/>
            </w:tcMar>
            <w:vAlign w:val="center"/>
          </w:tcPr>
          <w:p w14:paraId="1B9036FA"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07/NQ-DC-HDQT</w:t>
            </w:r>
          </w:p>
        </w:tc>
        <w:tc>
          <w:tcPr>
            <w:tcW w:w="710" w:type="pct"/>
            <w:shd w:val="clear" w:color="auto" w:fill="auto"/>
            <w:tcMar>
              <w:top w:w="0" w:type="dxa"/>
              <w:bottom w:w="0" w:type="dxa"/>
            </w:tcMar>
            <w:vAlign w:val="center"/>
          </w:tcPr>
          <w:p w14:paraId="0699C899"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December 29, 2023</w:t>
            </w:r>
          </w:p>
        </w:tc>
        <w:tc>
          <w:tcPr>
            <w:tcW w:w="2937" w:type="pct"/>
            <w:shd w:val="clear" w:color="auto" w:fill="auto"/>
            <w:tcMar>
              <w:top w:w="0" w:type="dxa"/>
              <w:bottom w:w="0" w:type="dxa"/>
            </w:tcMar>
            <w:vAlign w:val="center"/>
          </w:tcPr>
          <w:p w14:paraId="54B15CC3"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Approve on recording the list of shareholders and paying dividends 2022.</w:t>
            </w:r>
          </w:p>
        </w:tc>
      </w:tr>
    </w:tbl>
    <w:p w14:paraId="4F7EC5E5" w14:textId="77777777" w:rsidR="00E601FF" w:rsidRPr="004A7A62" w:rsidRDefault="0021205D" w:rsidP="007536BB">
      <w:pPr>
        <w:numPr>
          <w:ilvl w:val="0"/>
          <w:numId w:val="11"/>
        </w:numPr>
        <w:pBdr>
          <w:top w:val="nil"/>
          <w:left w:val="nil"/>
          <w:bottom w:val="nil"/>
          <w:right w:val="nil"/>
          <w:between w:val="nil"/>
        </w:pBdr>
        <w:tabs>
          <w:tab w:val="left" w:pos="567"/>
          <w:tab w:val="left" w:pos="1549"/>
        </w:tabs>
        <w:spacing w:after="120" w:line="360" w:lineRule="auto"/>
        <w:rPr>
          <w:rFonts w:ascii="Arial" w:eastAsia="Arial" w:hAnsi="Arial" w:cs="Arial"/>
          <w:color w:val="010000"/>
          <w:sz w:val="20"/>
          <w:szCs w:val="20"/>
        </w:rPr>
      </w:pPr>
      <w:r w:rsidRPr="004A7A62">
        <w:rPr>
          <w:rFonts w:ascii="Arial" w:hAnsi="Arial" w:cs="Arial"/>
          <w:color w:val="010000"/>
          <w:sz w:val="20"/>
        </w:rPr>
        <w:t>The Supervisory Board (report in the first 6 months of 2021)</w:t>
      </w:r>
    </w:p>
    <w:p w14:paraId="4D7AC638" w14:textId="77777777" w:rsidR="00E601FF" w:rsidRPr="004A7A62" w:rsidRDefault="0021205D" w:rsidP="007536BB">
      <w:pPr>
        <w:numPr>
          <w:ilvl w:val="0"/>
          <w:numId w:val="8"/>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4A7A62">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6"/>
        <w:gridCol w:w="2338"/>
        <w:gridCol w:w="3194"/>
        <w:gridCol w:w="3479"/>
        <w:gridCol w:w="1967"/>
        <w:gridCol w:w="1440"/>
        <w:gridCol w:w="1085"/>
      </w:tblGrid>
      <w:tr w:rsidR="00191A2C" w:rsidRPr="004A7A62" w14:paraId="0E9C3066" w14:textId="77777777" w:rsidTr="00E04542">
        <w:tc>
          <w:tcPr>
            <w:tcW w:w="160" w:type="pct"/>
            <w:shd w:val="clear" w:color="auto" w:fill="auto"/>
            <w:tcMar>
              <w:top w:w="0" w:type="dxa"/>
              <w:bottom w:w="0" w:type="dxa"/>
            </w:tcMar>
            <w:vAlign w:val="center"/>
          </w:tcPr>
          <w:p w14:paraId="7A133EFD"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No.</w:t>
            </w:r>
          </w:p>
        </w:tc>
        <w:tc>
          <w:tcPr>
            <w:tcW w:w="838" w:type="pct"/>
            <w:shd w:val="clear" w:color="auto" w:fill="auto"/>
            <w:tcMar>
              <w:top w:w="0" w:type="dxa"/>
              <w:bottom w:w="0" w:type="dxa"/>
            </w:tcMar>
            <w:vAlign w:val="center"/>
          </w:tcPr>
          <w:p w14:paraId="579BC368"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 xml:space="preserve">Member of the Supervisory Board </w:t>
            </w:r>
          </w:p>
        </w:tc>
        <w:tc>
          <w:tcPr>
            <w:tcW w:w="1145" w:type="pct"/>
            <w:shd w:val="clear" w:color="auto" w:fill="auto"/>
            <w:tcMar>
              <w:top w:w="0" w:type="dxa"/>
              <w:bottom w:w="0" w:type="dxa"/>
            </w:tcMar>
            <w:vAlign w:val="center"/>
          </w:tcPr>
          <w:p w14:paraId="0DA45349"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Position</w:t>
            </w:r>
          </w:p>
        </w:tc>
        <w:tc>
          <w:tcPr>
            <w:tcW w:w="1247" w:type="pct"/>
            <w:shd w:val="clear" w:color="auto" w:fill="auto"/>
            <w:tcMar>
              <w:top w:w="0" w:type="dxa"/>
              <w:bottom w:w="0" w:type="dxa"/>
            </w:tcMar>
            <w:vAlign w:val="center"/>
          </w:tcPr>
          <w:p w14:paraId="6C104A3C" w14:textId="3FC7E90A"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Date of appointment/dismissal as member of the Supervisory Board</w:t>
            </w:r>
          </w:p>
        </w:tc>
        <w:tc>
          <w:tcPr>
            <w:tcW w:w="705" w:type="pct"/>
            <w:shd w:val="clear" w:color="auto" w:fill="auto"/>
            <w:tcMar>
              <w:top w:w="0" w:type="dxa"/>
              <w:bottom w:w="0" w:type="dxa"/>
            </w:tcMar>
            <w:vAlign w:val="center"/>
          </w:tcPr>
          <w:p w14:paraId="47FCC71F"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 xml:space="preserve">Number of meetings attended </w:t>
            </w:r>
          </w:p>
        </w:tc>
        <w:tc>
          <w:tcPr>
            <w:tcW w:w="516" w:type="pct"/>
            <w:shd w:val="clear" w:color="auto" w:fill="auto"/>
            <w:tcMar>
              <w:top w:w="0" w:type="dxa"/>
              <w:bottom w:w="0" w:type="dxa"/>
            </w:tcMar>
            <w:vAlign w:val="center"/>
          </w:tcPr>
          <w:p w14:paraId="2971F90C" w14:textId="53D57EF3" w:rsidR="00E601FF" w:rsidRPr="004A7A62" w:rsidRDefault="00191A2C"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Pr>
                <w:rFonts w:ascii="Arial" w:hAnsi="Arial" w:cs="Arial"/>
                <w:color w:val="010000"/>
                <w:sz w:val="20"/>
              </w:rPr>
              <w:t>Attendance rate</w:t>
            </w:r>
          </w:p>
        </w:tc>
        <w:tc>
          <w:tcPr>
            <w:tcW w:w="389" w:type="pct"/>
            <w:shd w:val="clear" w:color="auto" w:fill="auto"/>
            <w:tcMar>
              <w:top w:w="0" w:type="dxa"/>
              <w:bottom w:w="0" w:type="dxa"/>
            </w:tcMar>
            <w:vAlign w:val="center"/>
          </w:tcPr>
          <w:p w14:paraId="146C022D"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 xml:space="preserve">Reason for absence </w:t>
            </w:r>
          </w:p>
        </w:tc>
      </w:tr>
      <w:tr w:rsidR="00191A2C" w:rsidRPr="004A7A62" w14:paraId="5115BBB4" w14:textId="77777777" w:rsidTr="00E04542">
        <w:tc>
          <w:tcPr>
            <w:tcW w:w="160" w:type="pct"/>
            <w:shd w:val="clear" w:color="auto" w:fill="auto"/>
            <w:tcMar>
              <w:top w:w="0" w:type="dxa"/>
              <w:bottom w:w="0" w:type="dxa"/>
            </w:tcMar>
            <w:vAlign w:val="center"/>
          </w:tcPr>
          <w:p w14:paraId="18F96770"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1</w:t>
            </w:r>
          </w:p>
        </w:tc>
        <w:tc>
          <w:tcPr>
            <w:tcW w:w="838" w:type="pct"/>
            <w:shd w:val="clear" w:color="auto" w:fill="auto"/>
            <w:tcMar>
              <w:top w:w="0" w:type="dxa"/>
              <w:bottom w:w="0" w:type="dxa"/>
            </w:tcMar>
            <w:vAlign w:val="center"/>
          </w:tcPr>
          <w:p w14:paraId="6D8F0B16" w14:textId="293507F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Doan Thi Thu Thuy</w:t>
            </w:r>
          </w:p>
        </w:tc>
        <w:tc>
          <w:tcPr>
            <w:tcW w:w="1145" w:type="pct"/>
            <w:shd w:val="clear" w:color="auto" w:fill="auto"/>
            <w:tcMar>
              <w:top w:w="0" w:type="dxa"/>
              <w:bottom w:w="0" w:type="dxa"/>
            </w:tcMar>
            <w:vAlign w:val="center"/>
          </w:tcPr>
          <w:p w14:paraId="23A94C78"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Chief of the Supervisory Board</w:t>
            </w:r>
          </w:p>
        </w:tc>
        <w:tc>
          <w:tcPr>
            <w:tcW w:w="1247" w:type="pct"/>
            <w:shd w:val="clear" w:color="auto" w:fill="auto"/>
            <w:tcMar>
              <w:top w:w="0" w:type="dxa"/>
              <w:bottom w:w="0" w:type="dxa"/>
            </w:tcMar>
            <w:vAlign w:val="center"/>
          </w:tcPr>
          <w:p w14:paraId="30E76CA3"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Dismissed as Chief of the Supervisory Board from June 08, 2023.</w:t>
            </w:r>
          </w:p>
        </w:tc>
        <w:tc>
          <w:tcPr>
            <w:tcW w:w="705" w:type="pct"/>
            <w:shd w:val="clear" w:color="auto" w:fill="auto"/>
            <w:tcMar>
              <w:top w:w="0" w:type="dxa"/>
              <w:bottom w:w="0" w:type="dxa"/>
            </w:tcMar>
            <w:vAlign w:val="center"/>
          </w:tcPr>
          <w:p w14:paraId="393F8946"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2/2</w:t>
            </w:r>
          </w:p>
        </w:tc>
        <w:tc>
          <w:tcPr>
            <w:tcW w:w="516" w:type="pct"/>
            <w:shd w:val="clear" w:color="auto" w:fill="auto"/>
            <w:tcMar>
              <w:top w:w="0" w:type="dxa"/>
              <w:bottom w:w="0" w:type="dxa"/>
            </w:tcMar>
            <w:vAlign w:val="center"/>
          </w:tcPr>
          <w:p w14:paraId="55821706"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100%</w:t>
            </w:r>
          </w:p>
        </w:tc>
        <w:tc>
          <w:tcPr>
            <w:tcW w:w="389" w:type="pct"/>
            <w:shd w:val="clear" w:color="auto" w:fill="auto"/>
            <w:tcMar>
              <w:top w:w="0" w:type="dxa"/>
              <w:bottom w:w="0" w:type="dxa"/>
            </w:tcMar>
            <w:vAlign w:val="center"/>
          </w:tcPr>
          <w:p w14:paraId="7ABA1DCA" w14:textId="77777777" w:rsidR="00E601FF" w:rsidRPr="004A7A62" w:rsidRDefault="00E601FF" w:rsidP="00191A2C">
            <w:pPr>
              <w:tabs>
                <w:tab w:val="left" w:pos="567"/>
              </w:tabs>
              <w:spacing w:line="360" w:lineRule="auto"/>
              <w:rPr>
                <w:rFonts w:ascii="Arial" w:eastAsia="Arial" w:hAnsi="Arial" w:cs="Arial"/>
                <w:color w:val="010000"/>
                <w:sz w:val="20"/>
                <w:szCs w:val="20"/>
              </w:rPr>
            </w:pPr>
          </w:p>
        </w:tc>
      </w:tr>
      <w:tr w:rsidR="00191A2C" w:rsidRPr="004A7A62" w14:paraId="3B5EE1EA" w14:textId="77777777" w:rsidTr="00E04542">
        <w:tc>
          <w:tcPr>
            <w:tcW w:w="160" w:type="pct"/>
            <w:shd w:val="clear" w:color="auto" w:fill="auto"/>
            <w:tcMar>
              <w:top w:w="0" w:type="dxa"/>
              <w:bottom w:w="0" w:type="dxa"/>
            </w:tcMar>
            <w:vAlign w:val="center"/>
          </w:tcPr>
          <w:p w14:paraId="49CEC2D4"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lastRenderedPageBreak/>
              <w:t>2</w:t>
            </w:r>
          </w:p>
        </w:tc>
        <w:tc>
          <w:tcPr>
            <w:tcW w:w="838" w:type="pct"/>
            <w:shd w:val="clear" w:color="auto" w:fill="auto"/>
            <w:tcMar>
              <w:top w:w="0" w:type="dxa"/>
              <w:bottom w:w="0" w:type="dxa"/>
            </w:tcMar>
            <w:vAlign w:val="center"/>
          </w:tcPr>
          <w:p w14:paraId="71C8EB52" w14:textId="1BAAC86C"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 xml:space="preserve">Le Thi Viet </w:t>
            </w:r>
            <w:proofErr w:type="spellStart"/>
            <w:r w:rsidRPr="004A7A62">
              <w:rPr>
                <w:rFonts w:ascii="Arial" w:hAnsi="Arial" w:cs="Arial"/>
                <w:color w:val="010000"/>
                <w:sz w:val="20"/>
              </w:rPr>
              <w:t>Hoa</w:t>
            </w:r>
            <w:proofErr w:type="spellEnd"/>
          </w:p>
        </w:tc>
        <w:tc>
          <w:tcPr>
            <w:tcW w:w="1145" w:type="pct"/>
            <w:shd w:val="clear" w:color="auto" w:fill="auto"/>
            <w:tcMar>
              <w:top w:w="0" w:type="dxa"/>
              <w:bottom w:w="0" w:type="dxa"/>
            </w:tcMar>
            <w:vAlign w:val="center"/>
          </w:tcPr>
          <w:p w14:paraId="43F8A060"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Chief of the Supervisory Board</w:t>
            </w:r>
          </w:p>
        </w:tc>
        <w:tc>
          <w:tcPr>
            <w:tcW w:w="1247" w:type="pct"/>
            <w:shd w:val="clear" w:color="auto" w:fill="auto"/>
            <w:tcMar>
              <w:top w:w="0" w:type="dxa"/>
              <w:bottom w:w="0" w:type="dxa"/>
            </w:tcMar>
            <w:vAlign w:val="center"/>
          </w:tcPr>
          <w:p w14:paraId="342D58D2"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Chief of the Supervisory Board from June 08, 2023.</w:t>
            </w:r>
          </w:p>
        </w:tc>
        <w:tc>
          <w:tcPr>
            <w:tcW w:w="705" w:type="pct"/>
            <w:shd w:val="clear" w:color="auto" w:fill="auto"/>
            <w:tcMar>
              <w:top w:w="0" w:type="dxa"/>
              <w:bottom w:w="0" w:type="dxa"/>
            </w:tcMar>
            <w:vAlign w:val="center"/>
          </w:tcPr>
          <w:p w14:paraId="4AB530E0"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4/4</w:t>
            </w:r>
          </w:p>
        </w:tc>
        <w:tc>
          <w:tcPr>
            <w:tcW w:w="516" w:type="pct"/>
            <w:shd w:val="clear" w:color="auto" w:fill="auto"/>
            <w:tcMar>
              <w:top w:w="0" w:type="dxa"/>
              <w:bottom w:w="0" w:type="dxa"/>
            </w:tcMar>
            <w:vAlign w:val="center"/>
          </w:tcPr>
          <w:p w14:paraId="2420F13F"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100%</w:t>
            </w:r>
          </w:p>
        </w:tc>
        <w:tc>
          <w:tcPr>
            <w:tcW w:w="389" w:type="pct"/>
            <w:shd w:val="clear" w:color="auto" w:fill="auto"/>
            <w:tcMar>
              <w:top w:w="0" w:type="dxa"/>
              <w:bottom w:w="0" w:type="dxa"/>
            </w:tcMar>
            <w:vAlign w:val="center"/>
          </w:tcPr>
          <w:p w14:paraId="1ED3B8A2" w14:textId="77777777" w:rsidR="00E601FF" w:rsidRPr="004A7A62" w:rsidRDefault="00E601FF" w:rsidP="00191A2C">
            <w:pPr>
              <w:tabs>
                <w:tab w:val="left" w:pos="567"/>
              </w:tabs>
              <w:spacing w:line="360" w:lineRule="auto"/>
              <w:rPr>
                <w:rFonts w:ascii="Arial" w:eastAsia="Arial" w:hAnsi="Arial" w:cs="Arial"/>
                <w:color w:val="010000"/>
                <w:sz w:val="20"/>
                <w:szCs w:val="20"/>
              </w:rPr>
            </w:pPr>
          </w:p>
        </w:tc>
      </w:tr>
      <w:tr w:rsidR="00191A2C" w:rsidRPr="004A7A62" w14:paraId="1E17AAFC" w14:textId="77777777" w:rsidTr="00E04542">
        <w:tc>
          <w:tcPr>
            <w:tcW w:w="160" w:type="pct"/>
            <w:shd w:val="clear" w:color="auto" w:fill="auto"/>
            <w:tcMar>
              <w:top w:w="0" w:type="dxa"/>
              <w:bottom w:w="0" w:type="dxa"/>
            </w:tcMar>
            <w:vAlign w:val="center"/>
          </w:tcPr>
          <w:p w14:paraId="420D974A"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3</w:t>
            </w:r>
          </w:p>
        </w:tc>
        <w:tc>
          <w:tcPr>
            <w:tcW w:w="838" w:type="pct"/>
            <w:shd w:val="clear" w:color="auto" w:fill="auto"/>
            <w:tcMar>
              <w:top w:w="0" w:type="dxa"/>
              <w:bottom w:w="0" w:type="dxa"/>
            </w:tcMar>
            <w:vAlign w:val="center"/>
          </w:tcPr>
          <w:p w14:paraId="1E71BE16"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 xml:space="preserve">Truong </w:t>
            </w:r>
            <w:proofErr w:type="spellStart"/>
            <w:r w:rsidRPr="004A7A62">
              <w:rPr>
                <w:rFonts w:ascii="Arial" w:hAnsi="Arial" w:cs="Arial"/>
                <w:color w:val="010000"/>
                <w:sz w:val="20"/>
              </w:rPr>
              <w:t>Quoc</w:t>
            </w:r>
            <w:proofErr w:type="spellEnd"/>
            <w:r w:rsidRPr="004A7A62">
              <w:rPr>
                <w:rFonts w:ascii="Arial" w:hAnsi="Arial" w:cs="Arial"/>
                <w:color w:val="010000"/>
                <w:sz w:val="20"/>
              </w:rPr>
              <w:t xml:space="preserve"> </w:t>
            </w:r>
            <w:proofErr w:type="spellStart"/>
            <w:r w:rsidRPr="004A7A62">
              <w:rPr>
                <w:rFonts w:ascii="Arial" w:hAnsi="Arial" w:cs="Arial"/>
                <w:color w:val="010000"/>
                <w:sz w:val="20"/>
              </w:rPr>
              <w:t>Nghia</w:t>
            </w:r>
            <w:proofErr w:type="spellEnd"/>
          </w:p>
        </w:tc>
        <w:tc>
          <w:tcPr>
            <w:tcW w:w="1145" w:type="pct"/>
            <w:shd w:val="clear" w:color="auto" w:fill="auto"/>
            <w:tcMar>
              <w:top w:w="0" w:type="dxa"/>
              <w:bottom w:w="0" w:type="dxa"/>
            </w:tcMar>
            <w:vAlign w:val="center"/>
          </w:tcPr>
          <w:p w14:paraId="768CCE06"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Member of the Supervisory Board</w:t>
            </w:r>
          </w:p>
        </w:tc>
        <w:tc>
          <w:tcPr>
            <w:tcW w:w="1247" w:type="pct"/>
            <w:shd w:val="clear" w:color="auto" w:fill="auto"/>
            <w:tcMar>
              <w:top w:w="0" w:type="dxa"/>
              <w:bottom w:w="0" w:type="dxa"/>
            </w:tcMar>
            <w:vAlign w:val="center"/>
          </w:tcPr>
          <w:p w14:paraId="12C8B950" w14:textId="77777777" w:rsidR="00E601FF" w:rsidRPr="004A7A62" w:rsidRDefault="00E601FF" w:rsidP="00191A2C">
            <w:pPr>
              <w:tabs>
                <w:tab w:val="left" w:pos="567"/>
              </w:tabs>
              <w:spacing w:line="360" w:lineRule="auto"/>
              <w:rPr>
                <w:rFonts w:ascii="Arial" w:eastAsia="Arial" w:hAnsi="Arial" w:cs="Arial"/>
                <w:color w:val="010000"/>
                <w:sz w:val="20"/>
                <w:szCs w:val="20"/>
              </w:rPr>
            </w:pPr>
          </w:p>
        </w:tc>
        <w:tc>
          <w:tcPr>
            <w:tcW w:w="705" w:type="pct"/>
            <w:shd w:val="clear" w:color="auto" w:fill="auto"/>
            <w:tcMar>
              <w:top w:w="0" w:type="dxa"/>
              <w:bottom w:w="0" w:type="dxa"/>
            </w:tcMar>
            <w:vAlign w:val="center"/>
          </w:tcPr>
          <w:p w14:paraId="3979F2BA"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4/4</w:t>
            </w:r>
          </w:p>
        </w:tc>
        <w:tc>
          <w:tcPr>
            <w:tcW w:w="516" w:type="pct"/>
            <w:shd w:val="clear" w:color="auto" w:fill="auto"/>
            <w:tcMar>
              <w:top w:w="0" w:type="dxa"/>
              <w:bottom w:w="0" w:type="dxa"/>
            </w:tcMar>
            <w:vAlign w:val="center"/>
          </w:tcPr>
          <w:p w14:paraId="16619A0C"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100%</w:t>
            </w:r>
          </w:p>
        </w:tc>
        <w:tc>
          <w:tcPr>
            <w:tcW w:w="389" w:type="pct"/>
            <w:shd w:val="clear" w:color="auto" w:fill="auto"/>
            <w:tcMar>
              <w:top w:w="0" w:type="dxa"/>
              <w:bottom w:w="0" w:type="dxa"/>
            </w:tcMar>
            <w:vAlign w:val="center"/>
          </w:tcPr>
          <w:p w14:paraId="395F74FC" w14:textId="77777777" w:rsidR="00E601FF" w:rsidRPr="004A7A62" w:rsidRDefault="00E601FF" w:rsidP="00191A2C">
            <w:pPr>
              <w:tabs>
                <w:tab w:val="left" w:pos="567"/>
              </w:tabs>
              <w:spacing w:line="360" w:lineRule="auto"/>
              <w:rPr>
                <w:rFonts w:ascii="Arial" w:eastAsia="Arial" w:hAnsi="Arial" w:cs="Arial"/>
                <w:color w:val="010000"/>
                <w:sz w:val="20"/>
                <w:szCs w:val="20"/>
              </w:rPr>
            </w:pPr>
          </w:p>
        </w:tc>
      </w:tr>
      <w:tr w:rsidR="00191A2C" w:rsidRPr="004A7A62" w14:paraId="45BFBA84" w14:textId="77777777" w:rsidTr="00E04542">
        <w:tc>
          <w:tcPr>
            <w:tcW w:w="160" w:type="pct"/>
            <w:shd w:val="clear" w:color="auto" w:fill="auto"/>
            <w:tcMar>
              <w:top w:w="0" w:type="dxa"/>
              <w:bottom w:w="0" w:type="dxa"/>
            </w:tcMar>
            <w:vAlign w:val="center"/>
          </w:tcPr>
          <w:p w14:paraId="0D074B4F"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4</w:t>
            </w:r>
          </w:p>
        </w:tc>
        <w:tc>
          <w:tcPr>
            <w:tcW w:w="838" w:type="pct"/>
            <w:shd w:val="clear" w:color="auto" w:fill="auto"/>
            <w:tcMar>
              <w:top w:w="0" w:type="dxa"/>
              <w:bottom w:w="0" w:type="dxa"/>
            </w:tcMar>
            <w:vAlign w:val="center"/>
          </w:tcPr>
          <w:p w14:paraId="6BE0CD4B"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Nguyen Thi Huyen Trang</w:t>
            </w:r>
          </w:p>
        </w:tc>
        <w:tc>
          <w:tcPr>
            <w:tcW w:w="1145" w:type="pct"/>
            <w:shd w:val="clear" w:color="auto" w:fill="auto"/>
            <w:tcMar>
              <w:top w:w="0" w:type="dxa"/>
              <w:bottom w:w="0" w:type="dxa"/>
            </w:tcMar>
            <w:vAlign w:val="center"/>
          </w:tcPr>
          <w:p w14:paraId="288C7A45"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Member of the Supervisory Board</w:t>
            </w:r>
          </w:p>
        </w:tc>
        <w:tc>
          <w:tcPr>
            <w:tcW w:w="1247" w:type="pct"/>
            <w:shd w:val="clear" w:color="auto" w:fill="auto"/>
            <w:tcMar>
              <w:top w:w="0" w:type="dxa"/>
              <w:bottom w:w="0" w:type="dxa"/>
            </w:tcMar>
            <w:vAlign w:val="center"/>
          </w:tcPr>
          <w:p w14:paraId="303B6C81"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Member of the Supervisory Board from June 08, 2023.</w:t>
            </w:r>
          </w:p>
        </w:tc>
        <w:tc>
          <w:tcPr>
            <w:tcW w:w="705" w:type="pct"/>
            <w:shd w:val="clear" w:color="auto" w:fill="auto"/>
            <w:tcMar>
              <w:top w:w="0" w:type="dxa"/>
              <w:bottom w:w="0" w:type="dxa"/>
            </w:tcMar>
            <w:vAlign w:val="center"/>
          </w:tcPr>
          <w:p w14:paraId="72BE569E"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3/3</w:t>
            </w:r>
          </w:p>
        </w:tc>
        <w:tc>
          <w:tcPr>
            <w:tcW w:w="516" w:type="pct"/>
            <w:shd w:val="clear" w:color="auto" w:fill="auto"/>
            <w:tcMar>
              <w:top w:w="0" w:type="dxa"/>
              <w:bottom w:w="0" w:type="dxa"/>
            </w:tcMar>
            <w:vAlign w:val="center"/>
          </w:tcPr>
          <w:p w14:paraId="0B0DEFBA" w14:textId="77777777" w:rsidR="00E601FF" w:rsidRPr="004A7A62" w:rsidRDefault="0021205D" w:rsidP="00191A2C">
            <w:pPr>
              <w:pBdr>
                <w:top w:val="nil"/>
                <w:left w:val="nil"/>
                <w:bottom w:val="nil"/>
                <w:right w:val="nil"/>
                <w:between w:val="nil"/>
              </w:pBdr>
              <w:tabs>
                <w:tab w:val="left" w:pos="567"/>
              </w:tabs>
              <w:spacing w:line="360" w:lineRule="auto"/>
              <w:rPr>
                <w:rFonts w:ascii="Arial" w:eastAsia="Arial" w:hAnsi="Arial" w:cs="Arial"/>
                <w:color w:val="010000"/>
                <w:sz w:val="20"/>
                <w:szCs w:val="20"/>
              </w:rPr>
            </w:pPr>
            <w:r w:rsidRPr="004A7A62">
              <w:rPr>
                <w:rFonts w:ascii="Arial" w:hAnsi="Arial" w:cs="Arial"/>
                <w:color w:val="010000"/>
                <w:sz w:val="20"/>
              </w:rPr>
              <w:t>100%</w:t>
            </w:r>
          </w:p>
        </w:tc>
        <w:tc>
          <w:tcPr>
            <w:tcW w:w="389" w:type="pct"/>
            <w:shd w:val="clear" w:color="auto" w:fill="auto"/>
            <w:tcMar>
              <w:top w:w="0" w:type="dxa"/>
              <w:bottom w:w="0" w:type="dxa"/>
            </w:tcMar>
            <w:vAlign w:val="center"/>
          </w:tcPr>
          <w:p w14:paraId="30B25DA8" w14:textId="77777777" w:rsidR="00E601FF" w:rsidRPr="004A7A62" w:rsidRDefault="00E601FF" w:rsidP="00191A2C">
            <w:pPr>
              <w:tabs>
                <w:tab w:val="left" w:pos="567"/>
              </w:tabs>
              <w:spacing w:line="360" w:lineRule="auto"/>
              <w:rPr>
                <w:rFonts w:ascii="Arial" w:eastAsia="Arial" w:hAnsi="Arial" w:cs="Arial"/>
                <w:color w:val="010000"/>
                <w:sz w:val="20"/>
                <w:szCs w:val="20"/>
              </w:rPr>
            </w:pPr>
          </w:p>
        </w:tc>
      </w:tr>
    </w:tbl>
    <w:p w14:paraId="6763348A" w14:textId="77777777" w:rsidR="00E601FF" w:rsidRPr="004A7A62" w:rsidRDefault="0021205D" w:rsidP="007536BB">
      <w:pPr>
        <w:numPr>
          <w:ilvl w:val="0"/>
          <w:numId w:val="11"/>
        </w:numPr>
        <w:pBdr>
          <w:top w:val="nil"/>
          <w:left w:val="nil"/>
          <w:bottom w:val="nil"/>
          <w:right w:val="nil"/>
          <w:between w:val="nil"/>
        </w:pBdr>
        <w:tabs>
          <w:tab w:val="left" w:pos="567"/>
          <w:tab w:val="left" w:pos="1549"/>
        </w:tabs>
        <w:spacing w:after="120" w:line="360" w:lineRule="auto"/>
        <w:rPr>
          <w:rFonts w:ascii="Arial" w:eastAsia="Arial" w:hAnsi="Arial" w:cs="Arial"/>
          <w:color w:val="010000"/>
          <w:sz w:val="20"/>
          <w:szCs w:val="20"/>
        </w:rPr>
      </w:pPr>
      <w:r w:rsidRPr="004A7A62">
        <w:rPr>
          <w:rFonts w:ascii="Arial" w:hAnsi="Arial" w:cs="Arial"/>
          <w:color w:val="010000"/>
          <w:sz w:val="20"/>
        </w:rPr>
        <w:t>Training on corporate governance:</w:t>
      </w:r>
    </w:p>
    <w:p w14:paraId="63E3831F" w14:textId="77777777" w:rsidR="00E601FF" w:rsidRPr="004A7A62" w:rsidRDefault="0021205D" w:rsidP="007536BB">
      <w:pPr>
        <w:numPr>
          <w:ilvl w:val="0"/>
          <w:numId w:val="11"/>
        </w:numPr>
        <w:pBdr>
          <w:top w:val="nil"/>
          <w:left w:val="nil"/>
          <w:bottom w:val="nil"/>
          <w:right w:val="nil"/>
          <w:between w:val="nil"/>
        </w:pBdr>
        <w:tabs>
          <w:tab w:val="left" w:pos="567"/>
          <w:tab w:val="left" w:pos="1549"/>
        </w:tabs>
        <w:spacing w:after="120" w:line="360" w:lineRule="auto"/>
        <w:rPr>
          <w:rFonts w:ascii="Arial" w:eastAsia="Arial" w:hAnsi="Arial" w:cs="Arial"/>
          <w:color w:val="010000"/>
          <w:sz w:val="20"/>
          <w:szCs w:val="20"/>
        </w:rPr>
      </w:pPr>
      <w:r w:rsidRPr="004A7A62">
        <w:rPr>
          <w:rFonts w:ascii="Arial" w:hAnsi="Arial" w:cs="Arial"/>
          <w:color w:val="010000"/>
          <w:sz w:val="20"/>
        </w:rPr>
        <w:t xml:space="preserve">List of affiliated persons of the listed companies as prescribed in Clause 34, Article 6 of the Law on Securities (Semi-annual/annual report) and transactions between affiliated persons of the Company and the Company itself </w:t>
      </w:r>
    </w:p>
    <w:p w14:paraId="2A2A392B" w14:textId="77777777" w:rsidR="00E601FF" w:rsidRPr="004A7A62" w:rsidRDefault="0021205D" w:rsidP="007536BB">
      <w:pPr>
        <w:numPr>
          <w:ilvl w:val="0"/>
          <w:numId w:val="6"/>
        </w:numPr>
        <w:pBdr>
          <w:top w:val="nil"/>
          <w:left w:val="nil"/>
          <w:bottom w:val="nil"/>
          <w:right w:val="nil"/>
          <w:between w:val="nil"/>
        </w:pBdr>
        <w:tabs>
          <w:tab w:val="left" w:pos="298"/>
          <w:tab w:val="left" w:pos="567"/>
        </w:tabs>
        <w:spacing w:after="120" w:line="360" w:lineRule="auto"/>
        <w:rPr>
          <w:rFonts w:ascii="Arial" w:eastAsia="Arial" w:hAnsi="Arial" w:cs="Arial"/>
          <w:color w:val="010000"/>
          <w:sz w:val="20"/>
          <w:szCs w:val="20"/>
        </w:rPr>
      </w:pPr>
      <w:r w:rsidRPr="004A7A62">
        <w:rPr>
          <w:rFonts w:ascii="Arial" w:hAnsi="Arial" w:cs="Arial"/>
          <w:color w:val="010000"/>
          <w:sz w:val="20"/>
        </w:rPr>
        <w:t>Transactions between the Company and affiliated persons of the Company; or between the Company and major shareholders, PDMR and affiliated persons of PDMR</w:t>
      </w:r>
    </w:p>
    <w:p w14:paraId="30DFF898" w14:textId="77777777" w:rsidR="00E601FF" w:rsidRPr="004A7A62" w:rsidRDefault="0021205D" w:rsidP="007536B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A7A62">
        <w:rPr>
          <w:rFonts w:ascii="Arial" w:hAnsi="Arial" w:cs="Arial"/>
          <w:color w:val="010000"/>
          <w:sz w:val="20"/>
        </w:rPr>
        <w:t>None</w:t>
      </w:r>
    </w:p>
    <w:p w14:paraId="1B50AE1F" w14:textId="77777777" w:rsidR="00E601FF" w:rsidRPr="004A7A62" w:rsidRDefault="0021205D" w:rsidP="007536BB">
      <w:pPr>
        <w:numPr>
          <w:ilvl w:val="0"/>
          <w:numId w:val="6"/>
        </w:numPr>
        <w:pBdr>
          <w:top w:val="nil"/>
          <w:left w:val="nil"/>
          <w:bottom w:val="nil"/>
          <w:right w:val="nil"/>
          <w:between w:val="nil"/>
        </w:pBdr>
        <w:tabs>
          <w:tab w:val="left" w:pos="298"/>
          <w:tab w:val="left" w:pos="567"/>
        </w:tabs>
        <w:spacing w:after="120" w:line="360" w:lineRule="auto"/>
        <w:rPr>
          <w:rFonts w:ascii="Arial" w:eastAsia="Arial" w:hAnsi="Arial" w:cs="Arial"/>
          <w:color w:val="010000"/>
          <w:sz w:val="20"/>
          <w:szCs w:val="20"/>
        </w:rPr>
      </w:pPr>
      <w:r w:rsidRPr="004A7A62">
        <w:rPr>
          <w:rFonts w:ascii="Arial" w:hAnsi="Arial" w:cs="Arial"/>
          <w:color w:val="010000"/>
          <w:sz w:val="20"/>
        </w:rPr>
        <w:t>Transactions between PDMR of the listed company, affiliated persons of PDMR and subsidiaries, and companies controlled by the listed company.</w:t>
      </w:r>
    </w:p>
    <w:p w14:paraId="01349902" w14:textId="77777777" w:rsidR="00E601FF" w:rsidRPr="004A7A62" w:rsidRDefault="0021205D" w:rsidP="007536B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A7A62">
        <w:rPr>
          <w:rFonts w:ascii="Arial" w:hAnsi="Arial" w:cs="Arial"/>
          <w:color w:val="010000"/>
          <w:sz w:val="20"/>
        </w:rPr>
        <w:t>None</w:t>
      </w:r>
    </w:p>
    <w:p w14:paraId="59DE889D" w14:textId="77777777" w:rsidR="00E601FF" w:rsidRPr="004A7A62" w:rsidRDefault="0021205D" w:rsidP="007536BB">
      <w:pPr>
        <w:numPr>
          <w:ilvl w:val="0"/>
          <w:numId w:val="6"/>
        </w:numPr>
        <w:pBdr>
          <w:top w:val="nil"/>
          <w:left w:val="nil"/>
          <w:bottom w:val="nil"/>
          <w:right w:val="nil"/>
          <w:between w:val="nil"/>
        </w:pBdr>
        <w:tabs>
          <w:tab w:val="left" w:pos="298"/>
          <w:tab w:val="left" w:pos="567"/>
        </w:tabs>
        <w:spacing w:after="120" w:line="360" w:lineRule="auto"/>
        <w:rPr>
          <w:rFonts w:ascii="Arial" w:eastAsia="Arial" w:hAnsi="Arial" w:cs="Arial"/>
          <w:color w:val="010000"/>
          <w:sz w:val="20"/>
          <w:szCs w:val="20"/>
        </w:rPr>
      </w:pPr>
      <w:r w:rsidRPr="004A7A62">
        <w:rPr>
          <w:rFonts w:ascii="Arial" w:hAnsi="Arial" w:cs="Arial"/>
          <w:color w:val="010000"/>
          <w:sz w:val="20"/>
        </w:rPr>
        <w:t>Transactions between the Company and other entities:</w:t>
      </w:r>
    </w:p>
    <w:p w14:paraId="492BD34A" w14:textId="77777777" w:rsidR="00E601FF" w:rsidRPr="004A7A62" w:rsidRDefault="0021205D" w:rsidP="007536BB">
      <w:pPr>
        <w:numPr>
          <w:ilvl w:val="1"/>
          <w:numId w:val="6"/>
        </w:numPr>
        <w:pBdr>
          <w:top w:val="nil"/>
          <w:left w:val="nil"/>
          <w:bottom w:val="nil"/>
          <w:right w:val="nil"/>
          <w:between w:val="nil"/>
        </w:pBdr>
        <w:tabs>
          <w:tab w:val="left" w:pos="475"/>
          <w:tab w:val="left" w:pos="567"/>
        </w:tabs>
        <w:spacing w:after="120" w:line="360" w:lineRule="auto"/>
        <w:rPr>
          <w:rFonts w:ascii="Arial" w:eastAsia="Arial" w:hAnsi="Arial" w:cs="Arial"/>
          <w:color w:val="010000"/>
          <w:sz w:val="20"/>
          <w:szCs w:val="20"/>
        </w:rPr>
      </w:pPr>
      <w:r w:rsidRPr="004A7A62">
        <w:rPr>
          <w:rFonts w:ascii="Arial" w:hAnsi="Arial" w:cs="Arial"/>
          <w:color w:val="010000"/>
          <w:sz w:val="20"/>
        </w:rPr>
        <w:t>Transactions between the Company and the companies in which members of the Board of directors, members of the Supervisory Board, the Executive Manager (General Manager) have been founding members or members of the Board of Directors, the Executive Manager (General Manager) for the past three (03) years (calculated at the time of reporting).</w:t>
      </w:r>
    </w:p>
    <w:p w14:paraId="3155A489" w14:textId="77777777" w:rsidR="00E601FF" w:rsidRPr="004A7A62" w:rsidRDefault="0021205D" w:rsidP="007536B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A7A62">
        <w:rPr>
          <w:rFonts w:ascii="Arial" w:hAnsi="Arial" w:cs="Arial"/>
          <w:color w:val="010000"/>
          <w:sz w:val="20"/>
        </w:rPr>
        <w:t>None</w:t>
      </w:r>
    </w:p>
    <w:p w14:paraId="3D95EFC4" w14:textId="77777777" w:rsidR="00E601FF" w:rsidRPr="004A7A62" w:rsidRDefault="0021205D" w:rsidP="007536BB">
      <w:pPr>
        <w:numPr>
          <w:ilvl w:val="1"/>
          <w:numId w:val="6"/>
        </w:numPr>
        <w:pBdr>
          <w:top w:val="nil"/>
          <w:left w:val="nil"/>
          <w:bottom w:val="nil"/>
          <w:right w:val="nil"/>
          <w:between w:val="nil"/>
        </w:pBdr>
        <w:tabs>
          <w:tab w:val="left" w:pos="475"/>
          <w:tab w:val="left" w:pos="567"/>
        </w:tabs>
        <w:spacing w:after="120" w:line="360" w:lineRule="auto"/>
        <w:rPr>
          <w:rFonts w:ascii="Arial" w:eastAsia="Arial" w:hAnsi="Arial" w:cs="Arial"/>
          <w:color w:val="010000"/>
          <w:sz w:val="20"/>
          <w:szCs w:val="20"/>
        </w:rPr>
      </w:pPr>
      <w:r w:rsidRPr="004A7A62">
        <w:rPr>
          <w:rFonts w:ascii="Arial" w:hAnsi="Arial" w:cs="Arial"/>
          <w:color w:val="010000"/>
          <w:sz w:val="20"/>
        </w:rPr>
        <w:t>Transactions between the Company and companies where affiliated persons of members of the Board of Directors, members of the Supervisory Board and the Executive Manager (General Manager) are members of the Board of Directors, the Executive Manager (General Manager)</w:t>
      </w:r>
    </w:p>
    <w:p w14:paraId="3C1BFD6F" w14:textId="77777777" w:rsidR="00E601FF" w:rsidRPr="004A7A62" w:rsidRDefault="0021205D" w:rsidP="007536B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A7A62">
        <w:rPr>
          <w:rFonts w:ascii="Arial" w:hAnsi="Arial" w:cs="Arial"/>
          <w:color w:val="010000"/>
          <w:sz w:val="20"/>
        </w:rPr>
        <w:t>None</w:t>
      </w:r>
    </w:p>
    <w:p w14:paraId="18D64CE4" w14:textId="77777777" w:rsidR="00E601FF" w:rsidRPr="004A7A62" w:rsidRDefault="0021205D" w:rsidP="007536BB">
      <w:pPr>
        <w:numPr>
          <w:ilvl w:val="1"/>
          <w:numId w:val="6"/>
        </w:numPr>
        <w:pBdr>
          <w:top w:val="nil"/>
          <w:left w:val="nil"/>
          <w:bottom w:val="nil"/>
          <w:right w:val="nil"/>
          <w:between w:val="nil"/>
        </w:pBdr>
        <w:tabs>
          <w:tab w:val="left" w:pos="522"/>
          <w:tab w:val="left" w:pos="567"/>
        </w:tabs>
        <w:spacing w:after="120" w:line="360" w:lineRule="auto"/>
        <w:rPr>
          <w:rFonts w:ascii="Arial" w:eastAsia="Arial" w:hAnsi="Arial" w:cs="Arial"/>
          <w:color w:val="010000"/>
          <w:sz w:val="20"/>
          <w:szCs w:val="20"/>
        </w:rPr>
      </w:pPr>
      <w:r w:rsidRPr="004A7A62">
        <w:rPr>
          <w:rFonts w:ascii="Arial" w:hAnsi="Arial" w:cs="Arial"/>
          <w:color w:val="010000"/>
          <w:sz w:val="20"/>
        </w:rPr>
        <w:t xml:space="preserve">Other transactions of the Company (if any) that can bring about material or non-material benefits to members of the Board of Directors, members of the </w:t>
      </w:r>
      <w:r w:rsidRPr="004A7A62">
        <w:rPr>
          <w:rFonts w:ascii="Arial" w:hAnsi="Arial" w:cs="Arial"/>
          <w:color w:val="010000"/>
          <w:sz w:val="20"/>
        </w:rPr>
        <w:lastRenderedPageBreak/>
        <w:t>Supervisory Board, and the Executive Manager (General Manager).</w:t>
      </w:r>
    </w:p>
    <w:p w14:paraId="705077D4" w14:textId="77777777" w:rsidR="00E601FF" w:rsidRPr="004A7A62" w:rsidRDefault="0021205D" w:rsidP="007536BB">
      <w:pPr>
        <w:numPr>
          <w:ilvl w:val="0"/>
          <w:numId w:val="11"/>
        </w:numPr>
        <w:pBdr>
          <w:top w:val="nil"/>
          <w:left w:val="nil"/>
          <w:bottom w:val="nil"/>
          <w:right w:val="nil"/>
          <w:between w:val="nil"/>
        </w:pBdr>
        <w:tabs>
          <w:tab w:val="left" w:pos="567"/>
          <w:tab w:val="left" w:pos="1549"/>
        </w:tabs>
        <w:spacing w:after="120" w:line="360" w:lineRule="auto"/>
        <w:rPr>
          <w:rFonts w:ascii="Arial" w:eastAsia="Arial" w:hAnsi="Arial" w:cs="Arial"/>
          <w:color w:val="010000"/>
          <w:sz w:val="20"/>
          <w:szCs w:val="20"/>
        </w:rPr>
      </w:pPr>
      <w:r w:rsidRPr="004A7A62">
        <w:rPr>
          <w:rFonts w:ascii="Arial" w:hAnsi="Arial" w:cs="Arial"/>
          <w:color w:val="010000"/>
          <w:sz w:val="20"/>
        </w:rPr>
        <w:t>Share transactions of PDMR and affiliated persons of PDMR (report 6 months/year).</w:t>
      </w:r>
    </w:p>
    <w:p w14:paraId="5A11F846" w14:textId="77777777" w:rsidR="00E601FF" w:rsidRPr="004A7A62" w:rsidRDefault="0021205D" w:rsidP="007536BB">
      <w:pPr>
        <w:numPr>
          <w:ilvl w:val="0"/>
          <w:numId w:val="9"/>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4A7A62">
        <w:rPr>
          <w:rFonts w:ascii="Arial" w:hAnsi="Arial" w:cs="Arial"/>
          <w:color w:val="010000"/>
          <w:sz w:val="20"/>
        </w:rPr>
        <w:t>Transactions of PDMR and affiliated persons of PDMR for shares of listed companies</w:t>
      </w:r>
    </w:p>
    <w:tbl>
      <w:tblPr>
        <w:tblStyle w:val="a3"/>
        <w:tblW w:w="5000" w:type="pct"/>
        <w:tblLook w:val="0400" w:firstRow="0" w:lastRow="0" w:firstColumn="0" w:lastColumn="0" w:noHBand="0" w:noVBand="1"/>
      </w:tblPr>
      <w:tblGrid>
        <w:gridCol w:w="403"/>
        <w:gridCol w:w="2116"/>
        <w:gridCol w:w="1934"/>
        <w:gridCol w:w="2026"/>
        <w:gridCol w:w="1216"/>
        <w:gridCol w:w="1841"/>
        <w:gridCol w:w="1258"/>
        <w:gridCol w:w="3155"/>
      </w:tblGrid>
      <w:tr w:rsidR="00E04542" w:rsidRPr="004A7A62" w14:paraId="5A3D855D" w14:textId="77777777" w:rsidTr="00E04542">
        <w:tc>
          <w:tcPr>
            <w:tcW w:w="144" w:type="pct"/>
            <w:tcBorders>
              <w:top w:val="single" w:sz="4" w:space="0" w:color="000000"/>
              <w:left w:val="single" w:sz="4" w:space="0" w:color="000000"/>
            </w:tcBorders>
            <w:shd w:val="clear" w:color="auto" w:fill="auto"/>
            <w:tcMar>
              <w:top w:w="0" w:type="dxa"/>
              <w:bottom w:w="0" w:type="dxa"/>
            </w:tcMar>
            <w:vAlign w:val="center"/>
          </w:tcPr>
          <w:p w14:paraId="7E6E83CC" w14:textId="77777777" w:rsidR="00E601FF" w:rsidRPr="004A7A62" w:rsidRDefault="0021205D" w:rsidP="007536B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A7A62">
              <w:rPr>
                <w:rFonts w:ascii="Arial" w:hAnsi="Arial" w:cs="Arial"/>
                <w:color w:val="010000"/>
                <w:sz w:val="20"/>
              </w:rPr>
              <w:t>No.</w:t>
            </w:r>
          </w:p>
        </w:tc>
        <w:tc>
          <w:tcPr>
            <w:tcW w:w="758" w:type="pct"/>
            <w:tcBorders>
              <w:top w:val="single" w:sz="4" w:space="0" w:color="000000"/>
              <w:left w:val="single" w:sz="4" w:space="0" w:color="000000"/>
            </w:tcBorders>
            <w:shd w:val="clear" w:color="auto" w:fill="auto"/>
            <w:tcMar>
              <w:top w:w="0" w:type="dxa"/>
              <w:bottom w:w="0" w:type="dxa"/>
            </w:tcMar>
            <w:vAlign w:val="center"/>
          </w:tcPr>
          <w:p w14:paraId="70C3184D" w14:textId="77777777" w:rsidR="00E601FF" w:rsidRPr="004A7A62" w:rsidRDefault="0021205D" w:rsidP="007536B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A7A62">
              <w:rPr>
                <w:rFonts w:ascii="Arial" w:hAnsi="Arial" w:cs="Arial"/>
                <w:color w:val="010000"/>
                <w:sz w:val="20"/>
              </w:rPr>
              <w:t>Transaction conductor</w:t>
            </w:r>
          </w:p>
        </w:tc>
        <w:tc>
          <w:tcPr>
            <w:tcW w:w="693" w:type="pct"/>
            <w:tcBorders>
              <w:top w:val="single" w:sz="4" w:space="0" w:color="000000"/>
              <w:left w:val="single" w:sz="4" w:space="0" w:color="000000"/>
            </w:tcBorders>
            <w:shd w:val="clear" w:color="auto" w:fill="auto"/>
            <w:tcMar>
              <w:top w:w="0" w:type="dxa"/>
              <w:bottom w:w="0" w:type="dxa"/>
            </w:tcMar>
            <w:vAlign w:val="center"/>
          </w:tcPr>
          <w:p w14:paraId="07883118" w14:textId="77777777" w:rsidR="00E601FF" w:rsidRPr="004A7A62" w:rsidRDefault="0021205D" w:rsidP="007536B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A7A62">
              <w:rPr>
                <w:rFonts w:ascii="Arial" w:hAnsi="Arial" w:cs="Arial"/>
                <w:color w:val="010000"/>
                <w:sz w:val="20"/>
              </w:rPr>
              <w:t xml:space="preserve">Relations with PMDR </w:t>
            </w:r>
          </w:p>
        </w:tc>
        <w:tc>
          <w:tcPr>
            <w:tcW w:w="1162" w:type="pct"/>
            <w:gridSpan w:val="2"/>
            <w:tcBorders>
              <w:top w:val="single" w:sz="4" w:space="0" w:color="000000"/>
              <w:left w:val="single" w:sz="4" w:space="0" w:color="000000"/>
            </w:tcBorders>
            <w:shd w:val="clear" w:color="auto" w:fill="auto"/>
            <w:tcMar>
              <w:top w:w="0" w:type="dxa"/>
              <w:bottom w:w="0" w:type="dxa"/>
            </w:tcMar>
            <w:vAlign w:val="center"/>
          </w:tcPr>
          <w:p w14:paraId="0ED02796" w14:textId="77777777" w:rsidR="00E601FF" w:rsidRPr="004A7A62" w:rsidRDefault="0021205D" w:rsidP="007536B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A7A62">
              <w:rPr>
                <w:rFonts w:ascii="Arial" w:hAnsi="Arial" w:cs="Arial"/>
                <w:color w:val="010000"/>
                <w:sz w:val="20"/>
              </w:rPr>
              <w:t xml:space="preserve">Number of shares owned at the beginning of the period </w:t>
            </w:r>
          </w:p>
        </w:tc>
        <w:tc>
          <w:tcPr>
            <w:tcW w:w="1111" w:type="pct"/>
            <w:gridSpan w:val="2"/>
            <w:tcBorders>
              <w:top w:val="single" w:sz="4" w:space="0" w:color="000000"/>
              <w:left w:val="single" w:sz="4" w:space="0" w:color="000000"/>
            </w:tcBorders>
            <w:shd w:val="clear" w:color="auto" w:fill="auto"/>
            <w:tcMar>
              <w:top w:w="0" w:type="dxa"/>
              <w:bottom w:w="0" w:type="dxa"/>
            </w:tcMar>
            <w:vAlign w:val="center"/>
          </w:tcPr>
          <w:p w14:paraId="628B4C01" w14:textId="77777777" w:rsidR="00E601FF" w:rsidRPr="004A7A62" w:rsidRDefault="0021205D" w:rsidP="007536B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A7A62">
              <w:rPr>
                <w:rFonts w:ascii="Arial" w:hAnsi="Arial" w:cs="Arial"/>
                <w:color w:val="010000"/>
                <w:sz w:val="20"/>
              </w:rPr>
              <w:t xml:space="preserve">Number of shares owned at the end of the period </w:t>
            </w:r>
          </w:p>
        </w:tc>
        <w:tc>
          <w:tcPr>
            <w:tcW w:w="1131"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95EF082" w14:textId="08577F2C" w:rsidR="00E601FF" w:rsidRPr="004A7A62" w:rsidRDefault="0021205D" w:rsidP="007536B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A7A62">
              <w:rPr>
                <w:rFonts w:ascii="Arial" w:hAnsi="Arial" w:cs="Arial"/>
                <w:color w:val="010000"/>
                <w:sz w:val="20"/>
              </w:rPr>
              <w:t>Reasons for increase or decrease (buy</w:t>
            </w:r>
            <w:bookmarkStart w:id="0" w:name="_GoBack"/>
            <w:bookmarkEnd w:id="0"/>
            <w:r w:rsidRPr="004A7A62">
              <w:rPr>
                <w:rFonts w:ascii="Arial" w:hAnsi="Arial" w:cs="Arial"/>
                <w:color w:val="010000"/>
                <w:sz w:val="20"/>
              </w:rPr>
              <w:t>, sell</w:t>
            </w:r>
            <w:r w:rsidR="00191A2C">
              <w:rPr>
                <w:rFonts w:ascii="Arial" w:hAnsi="Arial" w:cs="Arial"/>
                <w:color w:val="010000"/>
                <w:sz w:val="20"/>
              </w:rPr>
              <w:t>, convert, reward,</w:t>
            </w:r>
            <w:r w:rsidR="00E04542">
              <w:rPr>
                <w:rFonts w:ascii="Arial" w:hAnsi="Arial" w:cs="Arial"/>
                <w:color w:val="010000"/>
                <w:sz w:val="20"/>
              </w:rPr>
              <w:t xml:space="preserve"> </w:t>
            </w:r>
            <w:r w:rsidR="007536BB" w:rsidRPr="004A7A62">
              <w:rPr>
                <w:rFonts w:ascii="Arial" w:hAnsi="Arial" w:cs="Arial"/>
                <w:color w:val="010000"/>
                <w:sz w:val="20"/>
              </w:rPr>
              <w:t>.</w:t>
            </w:r>
            <w:r w:rsidR="00E04542">
              <w:rPr>
                <w:rFonts w:ascii="Arial" w:hAnsi="Arial" w:cs="Arial"/>
                <w:color w:val="010000"/>
                <w:sz w:val="20"/>
              </w:rPr>
              <w:t>..)</w:t>
            </w:r>
          </w:p>
        </w:tc>
      </w:tr>
      <w:tr w:rsidR="00E04542" w:rsidRPr="004A7A62" w14:paraId="105B01C6" w14:textId="77777777" w:rsidTr="00E04542">
        <w:tc>
          <w:tcPr>
            <w:tcW w:w="14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322E56" w14:textId="77777777" w:rsidR="00E601FF" w:rsidRPr="004A7A62" w:rsidRDefault="00E601FF" w:rsidP="007536BB">
            <w:pPr>
              <w:tabs>
                <w:tab w:val="left" w:pos="567"/>
              </w:tabs>
              <w:spacing w:after="120" w:line="360" w:lineRule="auto"/>
              <w:rPr>
                <w:rFonts w:ascii="Arial" w:eastAsia="Arial" w:hAnsi="Arial" w:cs="Arial"/>
                <w:color w:val="010000"/>
                <w:sz w:val="20"/>
                <w:szCs w:val="20"/>
              </w:rPr>
            </w:pPr>
          </w:p>
        </w:tc>
        <w:tc>
          <w:tcPr>
            <w:tcW w:w="7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283BC8" w14:textId="77777777" w:rsidR="00E601FF" w:rsidRPr="004A7A62" w:rsidRDefault="00E601FF" w:rsidP="007536BB">
            <w:pPr>
              <w:tabs>
                <w:tab w:val="left" w:pos="567"/>
              </w:tabs>
              <w:spacing w:after="120" w:line="360" w:lineRule="auto"/>
              <w:rPr>
                <w:rFonts w:ascii="Arial" w:eastAsia="Arial" w:hAnsi="Arial" w:cs="Arial"/>
                <w:color w:val="010000"/>
                <w:sz w:val="20"/>
                <w:szCs w:val="20"/>
              </w:rPr>
            </w:pPr>
          </w:p>
        </w:tc>
        <w:tc>
          <w:tcPr>
            <w:tcW w:w="69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8A5DBF" w14:textId="77777777" w:rsidR="00E601FF" w:rsidRPr="004A7A62" w:rsidRDefault="00E601FF" w:rsidP="007536B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
        </w:tc>
        <w:tc>
          <w:tcPr>
            <w:tcW w:w="72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3B260D" w14:textId="77777777" w:rsidR="00E601FF" w:rsidRPr="004A7A62" w:rsidRDefault="0021205D" w:rsidP="007536B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A7A62">
              <w:rPr>
                <w:rFonts w:ascii="Arial" w:hAnsi="Arial" w:cs="Arial"/>
                <w:color w:val="010000"/>
                <w:sz w:val="20"/>
              </w:rPr>
              <w:t xml:space="preserve">Number of shares </w:t>
            </w:r>
          </w:p>
        </w:tc>
        <w:tc>
          <w:tcPr>
            <w:tcW w:w="43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2FAD5E" w14:textId="77777777" w:rsidR="00E601FF" w:rsidRPr="004A7A62" w:rsidRDefault="0021205D" w:rsidP="007536B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A7A62">
              <w:rPr>
                <w:rFonts w:ascii="Arial" w:hAnsi="Arial" w:cs="Arial"/>
                <w:color w:val="010000"/>
                <w:sz w:val="20"/>
              </w:rPr>
              <w:t>Rate</w:t>
            </w:r>
          </w:p>
        </w:tc>
        <w:tc>
          <w:tcPr>
            <w:tcW w:w="66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1AD787" w14:textId="77777777" w:rsidR="00E601FF" w:rsidRPr="004A7A62" w:rsidRDefault="0021205D" w:rsidP="007536B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A7A62">
              <w:rPr>
                <w:rFonts w:ascii="Arial" w:hAnsi="Arial" w:cs="Arial"/>
                <w:color w:val="010000"/>
                <w:sz w:val="20"/>
              </w:rPr>
              <w:t xml:space="preserve">Number of shares </w:t>
            </w:r>
          </w:p>
        </w:tc>
        <w:tc>
          <w:tcPr>
            <w:tcW w:w="45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CB0A92" w14:textId="77777777" w:rsidR="00E601FF" w:rsidRPr="004A7A62" w:rsidRDefault="0021205D" w:rsidP="007536B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A7A62">
              <w:rPr>
                <w:rFonts w:ascii="Arial" w:hAnsi="Arial" w:cs="Arial"/>
                <w:color w:val="010000"/>
                <w:sz w:val="20"/>
              </w:rPr>
              <w:t>Rate</w:t>
            </w:r>
          </w:p>
        </w:tc>
        <w:tc>
          <w:tcPr>
            <w:tcW w:w="1131"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4A61432D" w14:textId="77777777" w:rsidR="00E601FF" w:rsidRPr="004A7A62" w:rsidRDefault="00E601FF" w:rsidP="007536BB">
            <w:pPr>
              <w:pBdr>
                <w:top w:val="nil"/>
                <w:left w:val="nil"/>
                <w:bottom w:val="nil"/>
                <w:right w:val="nil"/>
                <w:between w:val="nil"/>
              </w:pBdr>
              <w:spacing w:after="120" w:line="360" w:lineRule="auto"/>
              <w:rPr>
                <w:rFonts w:ascii="Arial" w:eastAsia="Arial" w:hAnsi="Arial" w:cs="Arial"/>
                <w:color w:val="010000"/>
                <w:sz w:val="20"/>
                <w:szCs w:val="20"/>
              </w:rPr>
            </w:pPr>
          </w:p>
        </w:tc>
      </w:tr>
      <w:tr w:rsidR="00E04542" w:rsidRPr="004A7A62" w14:paraId="643E41C8" w14:textId="77777777" w:rsidTr="00E04542">
        <w:tc>
          <w:tcPr>
            <w:tcW w:w="144" w:type="pct"/>
            <w:tcBorders>
              <w:top w:val="single" w:sz="4" w:space="0" w:color="000000"/>
              <w:left w:val="single" w:sz="4" w:space="0" w:color="000000"/>
            </w:tcBorders>
            <w:shd w:val="clear" w:color="auto" w:fill="auto"/>
            <w:tcMar>
              <w:top w:w="0" w:type="dxa"/>
              <w:bottom w:w="0" w:type="dxa"/>
            </w:tcMar>
            <w:vAlign w:val="center"/>
          </w:tcPr>
          <w:p w14:paraId="0E5FB60A" w14:textId="77777777" w:rsidR="00E601FF" w:rsidRPr="004A7A62" w:rsidRDefault="0021205D" w:rsidP="007536B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A7A62">
              <w:rPr>
                <w:rFonts w:ascii="Arial" w:hAnsi="Arial" w:cs="Arial"/>
                <w:color w:val="010000"/>
                <w:sz w:val="20"/>
              </w:rPr>
              <w:t>1</w:t>
            </w:r>
          </w:p>
        </w:tc>
        <w:tc>
          <w:tcPr>
            <w:tcW w:w="758" w:type="pct"/>
            <w:tcBorders>
              <w:top w:val="single" w:sz="4" w:space="0" w:color="000000"/>
              <w:left w:val="single" w:sz="4" w:space="0" w:color="000000"/>
            </w:tcBorders>
            <w:shd w:val="clear" w:color="auto" w:fill="auto"/>
            <w:tcMar>
              <w:top w:w="0" w:type="dxa"/>
              <w:bottom w:w="0" w:type="dxa"/>
            </w:tcMar>
            <w:vAlign w:val="center"/>
          </w:tcPr>
          <w:p w14:paraId="08D75E73" w14:textId="77777777" w:rsidR="00E601FF" w:rsidRPr="004A7A62" w:rsidRDefault="0021205D" w:rsidP="007536B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A7A62">
              <w:rPr>
                <w:rFonts w:ascii="Arial" w:hAnsi="Arial" w:cs="Arial"/>
                <w:color w:val="010000"/>
                <w:sz w:val="20"/>
              </w:rPr>
              <w:t xml:space="preserve">Nguyen Thi </w:t>
            </w:r>
            <w:proofErr w:type="spellStart"/>
            <w:r w:rsidRPr="004A7A62">
              <w:rPr>
                <w:rFonts w:ascii="Arial" w:hAnsi="Arial" w:cs="Arial"/>
                <w:color w:val="010000"/>
                <w:sz w:val="20"/>
              </w:rPr>
              <w:t>Hoa</w:t>
            </w:r>
            <w:proofErr w:type="spellEnd"/>
          </w:p>
        </w:tc>
        <w:tc>
          <w:tcPr>
            <w:tcW w:w="693" w:type="pct"/>
            <w:tcBorders>
              <w:top w:val="single" w:sz="4" w:space="0" w:color="000000"/>
              <w:left w:val="single" w:sz="4" w:space="0" w:color="000000"/>
            </w:tcBorders>
            <w:shd w:val="clear" w:color="auto" w:fill="auto"/>
            <w:tcMar>
              <w:top w:w="0" w:type="dxa"/>
              <w:bottom w:w="0" w:type="dxa"/>
            </w:tcMar>
            <w:vAlign w:val="center"/>
          </w:tcPr>
          <w:p w14:paraId="7A9E8865" w14:textId="25ADE0AE" w:rsidR="00E601FF" w:rsidRPr="004A7A62" w:rsidRDefault="0021205D" w:rsidP="007536B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A7A62">
              <w:rPr>
                <w:rFonts w:ascii="Arial" w:hAnsi="Arial" w:cs="Arial"/>
                <w:color w:val="010000"/>
                <w:sz w:val="20"/>
              </w:rPr>
              <w:t xml:space="preserve">Nguyen </w:t>
            </w:r>
            <w:proofErr w:type="spellStart"/>
            <w:r w:rsidRPr="004A7A62">
              <w:rPr>
                <w:rFonts w:ascii="Arial" w:hAnsi="Arial" w:cs="Arial"/>
                <w:color w:val="010000"/>
                <w:sz w:val="20"/>
              </w:rPr>
              <w:t>Duy</w:t>
            </w:r>
            <w:proofErr w:type="spellEnd"/>
            <w:r w:rsidRPr="004A7A62">
              <w:rPr>
                <w:rFonts w:ascii="Arial" w:hAnsi="Arial" w:cs="Arial"/>
                <w:color w:val="010000"/>
                <w:sz w:val="20"/>
              </w:rPr>
              <w:t xml:space="preserve"> Hai</w:t>
            </w:r>
          </w:p>
        </w:tc>
        <w:tc>
          <w:tcPr>
            <w:tcW w:w="726" w:type="pct"/>
            <w:tcBorders>
              <w:top w:val="single" w:sz="4" w:space="0" w:color="000000"/>
              <w:left w:val="single" w:sz="4" w:space="0" w:color="000000"/>
            </w:tcBorders>
            <w:shd w:val="clear" w:color="auto" w:fill="auto"/>
            <w:tcMar>
              <w:top w:w="0" w:type="dxa"/>
              <w:bottom w:w="0" w:type="dxa"/>
            </w:tcMar>
            <w:vAlign w:val="center"/>
          </w:tcPr>
          <w:p w14:paraId="2EE3753E" w14:textId="77777777" w:rsidR="00E601FF" w:rsidRPr="004A7A62" w:rsidRDefault="0021205D" w:rsidP="007536B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A7A62">
              <w:rPr>
                <w:rFonts w:ascii="Arial" w:hAnsi="Arial" w:cs="Arial"/>
                <w:color w:val="010000"/>
                <w:sz w:val="20"/>
              </w:rPr>
              <w:t>100</w:t>
            </w:r>
          </w:p>
        </w:tc>
        <w:tc>
          <w:tcPr>
            <w:tcW w:w="436" w:type="pct"/>
            <w:tcBorders>
              <w:top w:val="single" w:sz="4" w:space="0" w:color="000000"/>
              <w:left w:val="single" w:sz="4" w:space="0" w:color="000000"/>
            </w:tcBorders>
            <w:shd w:val="clear" w:color="auto" w:fill="auto"/>
            <w:tcMar>
              <w:top w:w="0" w:type="dxa"/>
              <w:bottom w:w="0" w:type="dxa"/>
            </w:tcMar>
            <w:vAlign w:val="center"/>
          </w:tcPr>
          <w:p w14:paraId="67158A63" w14:textId="77777777" w:rsidR="00E601FF" w:rsidRPr="004A7A62" w:rsidRDefault="0021205D" w:rsidP="007536B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A7A62">
              <w:rPr>
                <w:rFonts w:ascii="Arial" w:hAnsi="Arial" w:cs="Arial"/>
                <w:color w:val="010000"/>
                <w:sz w:val="20"/>
              </w:rPr>
              <w:t>0.003%</w:t>
            </w:r>
          </w:p>
        </w:tc>
        <w:tc>
          <w:tcPr>
            <w:tcW w:w="660" w:type="pct"/>
            <w:tcBorders>
              <w:top w:val="single" w:sz="4" w:space="0" w:color="000000"/>
              <w:left w:val="single" w:sz="4" w:space="0" w:color="000000"/>
            </w:tcBorders>
            <w:shd w:val="clear" w:color="auto" w:fill="auto"/>
            <w:tcMar>
              <w:top w:w="0" w:type="dxa"/>
              <w:bottom w:w="0" w:type="dxa"/>
            </w:tcMar>
            <w:vAlign w:val="center"/>
          </w:tcPr>
          <w:p w14:paraId="5F472341" w14:textId="1490E3AA" w:rsidR="00E601FF" w:rsidRPr="004A7A62" w:rsidRDefault="0021205D" w:rsidP="007536B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A7A62">
              <w:rPr>
                <w:rFonts w:ascii="Arial" w:hAnsi="Arial" w:cs="Arial"/>
                <w:color w:val="010000"/>
                <w:sz w:val="20"/>
              </w:rPr>
              <w:t>230</w:t>
            </w:r>
            <w:r w:rsidR="007536BB" w:rsidRPr="004A7A62">
              <w:rPr>
                <w:rFonts w:ascii="Arial" w:hAnsi="Arial" w:cs="Arial"/>
                <w:color w:val="010000"/>
                <w:sz w:val="20"/>
              </w:rPr>
              <w:t>,</w:t>
            </w:r>
            <w:r w:rsidRPr="004A7A62">
              <w:rPr>
                <w:rFonts w:ascii="Arial" w:hAnsi="Arial" w:cs="Arial"/>
                <w:color w:val="010000"/>
                <w:sz w:val="20"/>
              </w:rPr>
              <w:t>100</w:t>
            </w:r>
          </w:p>
        </w:tc>
        <w:tc>
          <w:tcPr>
            <w:tcW w:w="451" w:type="pct"/>
            <w:tcBorders>
              <w:top w:val="single" w:sz="4" w:space="0" w:color="000000"/>
              <w:left w:val="single" w:sz="4" w:space="0" w:color="000000"/>
            </w:tcBorders>
            <w:shd w:val="clear" w:color="auto" w:fill="auto"/>
            <w:tcMar>
              <w:top w:w="0" w:type="dxa"/>
              <w:bottom w:w="0" w:type="dxa"/>
            </w:tcMar>
            <w:vAlign w:val="center"/>
          </w:tcPr>
          <w:p w14:paraId="4720556C" w14:textId="77777777" w:rsidR="00E601FF" w:rsidRPr="004A7A62" w:rsidRDefault="0021205D" w:rsidP="007536B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A7A62">
              <w:rPr>
                <w:rFonts w:ascii="Arial" w:hAnsi="Arial" w:cs="Arial"/>
                <w:color w:val="010000"/>
                <w:sz w:val="20"/>
              </w:rPr>
              <w:t>6.08%</w:t>
            </w:r>
          </w:p>
        </w:tc>
        <w:tc>
          <w:tcPr>
            <w:tcW w:w="113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E79DDC9" w14:textId="7B156C77" w:rsidR="00E601FF" w:rsidRPr="004A7A62" w:rsidRDefault="00191A2C" w:rsidP="00191A2C">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s="Arial"/>
                <w:color w:val="010000"/>
                <w:sz w:val="20"/>
              </w:rPr>
              <w:t>Additional purchase</w:t>
            </w:r>
          </w:p>
        </w:tc>
      </w:tr>
      <w:tr w:rsidR="00E04542" w:rsidRPr="004A7A62" w14:paraId="5135EC37" w14:textId="77777777" w:rsidTr="00E04542">
        <w:tc>
          <w:tcPr>
            <w:tcW w:w="14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36E86B9" w14:textId="77777777" w:rsidR="00E601FF" w:rsidRPr="004A7A62" w:rsidRDefault="0021205D" w:rsidP="007536B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A7A62">
              <w:rPr>
                <w:rFonts w:ascii="Arial" w:hAnsi="Arial" w:cs="Arial"/>
                <w:color w:val="010000"/>
                <w:sz w:val="20"/>
              </w:rPr>
              <w:t>2</w:t>
            </w:r>
          </w:p>
        </w:tc>
        <w:tc>
          <w:tcPr>
            <w:tcW w:w="7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23344B9" w14:textId="77777777" w:rsidR="00E601FF" w:rsidRPr="004A7A62" w:rsidRDefault="0021205D" w:rsidP="007536B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A7A62">
              <w:rPr>
                <w:rFonts w:ascii="Arial" w:hAnsi="Arial" w:cs="Arial"/>
                <w:color w:val="010000"/>
                <w:sz w:val="20"/>
              </w:rPr>
              <w:t>Do Thi Mai Trang</w:t>
            </w:r>
          </w:p>
        </w:tc>
        <w:tc>
          <w:tcPr>
            <w:tcW w:w="69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E014B3" w14:textId="77777777" w:rsidR="00E601FF" w:rsidRPr="004A7A62" w:rsidRDefault="00E601FF" w:rsidP="007536BB">
            <w:pPr>
              <w:tabs>
                <w:tab w:val="left" w:pos="567"/>
              </w:tabs>
              <w:spacing w:after="120" w:line="360" w:lineRule="auto"/>
              <w:rPr>
                <w:rFonts w:ascii="Arial" w:eastAsia="Arial" w:hAnsi="Arial" w:cs="Arial"/>
                <w:color w:val="010000"/>
                <w:sz w:val="20"/>
                <w:szCs w:val="20"/>
              </w:rPr>
            </w:pPr>
          </w:p>
        </w:tc>
        <w:tc>
          <w:tcPr>
            <w:tcW w:w="72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86BFF1" w14:textId="77777777" w:rsidR="00E601FF" w:rsidRPr="004A7A62" w:rsidRDefault="0021205D" w:rsidP="007536B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A7A62">
              <w:rPr>
                <w:rFonts w:ascii="Arial" w:hAnsi="Arial" w:cs="Arial"/>
                <w:color w:val="010000"/>
                <w:sz w:val="20"/>
              </w:rPr>
              <w:t>0</w:t>
            </w:r>
          </w:p>
        </w:tc>
        <w:tc>
          <w:tcPr>
            <w:tcW w:w="43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A7E51C4" w14:textId="77777777" w:rsidR="00E601FF" w:rsidRPr="004A7A62" w:rsidRDefault="0021205D" w:rsidP="007536B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A7A62">
              <w:rPr>
                <w:rFonts w:ascii="Arial" w:hAnsi="Arial" w:cs="Arial"/>
                <w:color w:val="010000"/>
                <w:sz w:val="20"/>
              </w:rPr>
              <w:t>0%</w:t>
            </w:r>
          </w:p>
        </w:tc>
        <w:tc>
          <w:tcPr>
            <w:tcW w:w="66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F5E6C6" w14:textId="546E2B70" w:rsidR="00E601FF" w:rsidRPr="004A7A62" w:rsidRDefault="0021205D" w:rsidP="007536B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A7A62">
              <w:rPr>
                <w:rFonts w:ascii="Arial" w:hAnsi="Arial" w:cs="Arial"/>
                <w:color w:val="010000"/>
                <w:sz w:val="20"/>
              </w:rPr>
              <w:t>104</w:t>
            </w:r>
            <w:r w:rsidR="007536BB" w:rsidRPr="004A7A62">
              <w:rPr>
                <w:rFonts w:ascii="Arial" w:hAnsi="Arial" w:cs="Arial"/>
                <w:color w:val="010000"/>
                <w:sz w:val="20"/>
              </w:rPr>
              <w:t>,</w:t>
            </w:r>
            <w:r w:rsidRPr="004A7A62">
              <w:rPr>
                <w:rFonts w:ascii="Arial" w:hAnsi="Arial" w:cs="Arial"/>
                <w:color w:val="010000"/>
                <w:sz w:val="20"/>
              </w:rPr>
              <w:t>000</w:t>
            </w:r>
          </w:p>
        </w:tc>
        <w:tc>
          <w:tcPr>
            <w:tcW w:w="45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A32680" w14:textId="77777777" w:rsidR="00E601FF" w:rsidRPr="004A7A62" w:rsidRDefault="0021205D" w:rsidP="007536B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4A7A62">
              <w:rPr>
                <w:rFonts w:ascii="Arial" w:hAnsi="Arial" w:cs="Arial"/>
                <w:color w:val="010000"/>
                <w:sz w:val="20"/>
              </w:rPr>
              <w:t>2.75%</w:t>
            </w:r>
          </w:p>
        </w:tc>
        <w:tc>
          <w:tcPr>
            <w:tcW w:w="113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08DDE8" w14:textId="42133F7D" w:rsidR="00E601FF" w:rsidRPr="004A7A62" w:rsidRDefault="00191A2C" w:rsidP="007536BB">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s="Arial"/>
                <w:color w:val="010000"/>
                <w:sz w:val="20"/>
              </w:rPr>
              <w:t>Additional purchase</w:t>
            </w:r>
          </w:p>
        </w:tc>
      </w:tr>
    </w:tbl>
    <w:p w14:paraId="1CB3D924" w14:textId="77777777" w:rsidR="00E601FF" w:rsidRPr="004A7A62" w:rsidRDefault="0021205D" w:rsidP="007536BB">
      <w:pPr>
        <w:numPr>
          <w:ilvl w:val="0"/>
          <w:numId w:val="11"/>
        </w:numPr>
        <w:pBdr>
          <w:top w:val="nil"/>
          <w:left w:val="nil"/>
          <w:bottom w:val="nil"/>
          <w:right w:val="nil"/>
          <w:between w:val="nil"/>
        </w:pBdr>
        <w:tabs>
          <w:tab w:val="left" w:pos="567"/>
          <w:tab w:val="left" w:pos="1549"/>
        </w:tabs>
        <w:spacing w:after="120" w:line="360" w:lineRule="auto"/>
        <w:rPr>
          <w:rFonts w:ascii="Arial" w:eastAsia="Arial" w:hAnsi="Arial" w:cs="Arial"/>
          <w:color w:val="010000"/>
          <w:sz w:val="20"/>
          <w:szCs w:val="20"/>
        </w:rPr>
      </w:pPr>
      <w:r w:rsidRPr="004A7A62">
        <w:rPr>
          <w:rFonts w:ascii="Arial" w:hAnsi="Arial" w:cs="Arial"/>
          <w:color w:val="010000"/>
          <w:sz w:val="20"/>
        </w:rPr>
        <w:t>Other significant issues:</w:t>
      </w:r>
    </w:p>
    <w:sectPr w:rsidR="00E601FF" w:rsidRPr="004A7A62" w:rsidSect="00191A2C">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6231"/>
    <w:multiLevelType w:val="multilevel"/>
    <w:tmpl w:val="69A4477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9B20D7"/>
    <w:multiLevelType w:val="multilevel"/>
    <w:tmpl w:val="32A4334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ED870ED"/>
    <w:multiLevelType w:val="multilevel"/>
    <w:tmpl w:val="EA84723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4415C2F"/>
    <w:multiLevelType w:val="multilevel"/>
    <w:tmpl w:val="6436E44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EAB75E2"/>
    <w:multiLevelType w:val="multilevel"/>
    <w:tmpl w:val="6E588ED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04F5F22"/>
    <w:multiLevelType w:val="multilevel"/>
    <w:tmpl w:val="B0A8B0F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24A4082"/>
    <w:multiLevelType w:val="multilevel"/>
    <w:tmpl w:val="E4B452B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C55263E"/>
    <w:multiLevelType w:val="multilevel"/>
    <w:tmpl w:val="91D061C6"/>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ADF6E64"/>
    <w:multiLevelType w:val="multilevel"/>
    <w:tmpl w:val="41F027B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1E4FF3"/>
    <w:multiLevelType w:val="multilevel"/>
    <w:tmpl w:val="A9A23734"/>
    <w:lvl w:ilvl="0">
      <w:start w:val="4"/>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768650FA"/>
    <w:multiLevelType w:val="multilevel"/>
    <w:tmpl w:val="B118606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7A527B02"/>
    <w:multiLevelType w:val="multilevel"/>
    <w:tmpl w:val="4A54D2F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9"/>
  </w:num>
  <w:num w:numId="3">
    <w:abstractNumId w:val="1"/>
  </w:num>
  <w:num w:numId="4">
    <w:abstractNumId w:val="4"/>
  </w:num>
  <w:num w:numId="5">
    <w:abstractNumId w:val="10"/>
  </w:num>
  <w:num w:numId="6">
    <w:abstractNumId w:val="2"/>
  </w:num>
  <w:num w:numId="7">
    <w:abstractNumId w:val="0"/>
  </w:num>
  <w:num w:numId="8">
    <w:abstractNumId w:val="11"/>
  </w:num>
  <w:num w:numId="9">
    <w:abstractNumId w:val="8"/>
  </w:num>
  <w:num w:numId="10">
    <w:abstractNumId w:val="5"/>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1FF"/>
    <w:rsid w:val="00191A2C"/>
    <w:rsid w:val="0021205D"/>
    <w:rsid w:val="004A7A62"/>
    <w:rsid w:val="007536BB"/>
    <w:rsid w:val="00B53EF8"/>
    <w:rsid w:val="00E04542"/>
    <w:rsid w:val="00E60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9D44FE"/>
  <w15:docId w15:val="{23CB5698-C145-4499-BDDB-E0F2E40F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34"/>
      <w:szCs w:val="34"/>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Heading30">
    <w:name w:val="Heading #3_"/>
    <w:basedOn w:val="DefaultParagraphFont"/>
    <w:link w:val="Heading31"/>
    <w:rPr>
      <w:rFonts w:ascii="Cambria" w:eastAsia="Cambria" w:hAnsi="Cambria" w:cs="Cambria"/>
      <w:b w:val="0"/>
      <w:bCs w:val="0"/>
      <w:i w:val="0"/>
      <w:iCs w:val="0"/>
      <w:smallCaps w:val="0"/>
      <w:strike w:val="0"/>
      <w:color w:val="E5141D"/>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17"/>
      <w:szCs w:val="17"/>
      <w:u w:val="none"/>
      <w:shd w:val="clear" w:color="auto" w:fill="auto"/>
    </w:rPr>
  </w:style>
  <w:style w:type="character" w:customStyle="1" w:styleId="Heading40">
    <w:name w:val="Heading #4_"/>
    <w:basedOn w:val="DefaultParagraphFont"/>
    <w:link w:val="Heading41"/>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5"/>
      <w:szCs w:val="15"/>
      <w:u w:val="none"/>
      <w:shd w:val="clear" w:color="auto" w:fill="auto"/>
    </w:rPr>
  </w:style>
  <w:style w:type="paragraph" w:customStyle="1" w:styleId="Heading11">
    <w:name w:val="Heading #1"/>
    <w:basedOn w:val="Normal"/>
    <w:link w:val="Heading10"/>
    <w:pPr>
      <w:spacing w:line="233" w:lineRule="auto"/>
      <w:jc w:val="center"/>
      <w:outlineLvl w:val="0"/>
    </w:pPr>
    <w:rPr>
      <w:rFonts w:ascii="Arial" w:eastAsia="Arial" w:hAnsi="Arial" w:cs="Arial"/>
      <w:sz w:val="34"/>
      <w:szCs w:val="34"/>
    </w:rPr>
  </w:style>
  <w:style w:type="paragraph" w:customStyle="1" w:styleId="Bodytext20">
    <w:name w:val="Body text (2)"/>
    <w:basedOn w:val="Normal"/>
    <w:link w:val="Bodytext2"/>
    <w:rPr>
      <w:rFonts w:ascii="Arial" w:eastAsia="Arial" w:hAnsi="Arial" w:cs="Arial"/>
      <w:sz w:val="10"/>
      <w:szCs w:val="10"/>
    </w:rPr>
  </w:style>
  <w:style w:type="paragraph" w:styleId="BodyText">
    <w:name w:val="Body Text"/>
    <w:basedOn w:val="Normal"/>
    <w:link w:val="BodyTextChar"/>
    <w:qFormat/>
    <w:pPr>
      <w:spacing w:line="252" w:lineRule="auto"/>
    </w:pPr>
    <w:rPr>
      <w:rFonts w:ascii="Times New Roman" w:eastAsia="Times New Roman" w:hAnsi="Times New Roman" w:cs="Times New Roman"/>
      <w:i/>
      <w:iCs/>
      <w:sz w:val="22"/>
      <w:szCs w:val="22"/>
    </w:rPr>
  </w:style>
  <w:style w:type="paragraph" w:customStyle="1" w:styleId="Other0">
    <w:name w:val="Other"/>
    <w:basedOn w:val="Normal"/>
    <w:link w:val="Other"/>
    <w:rPr>
      <w:rFonts w:ascii="Times New Roman" w:eastAsia="Times New Roman" w:hAnsi="Times New Roman" w:cs="Times New Roman"/>
      <w:sz w:val="17"/>
      <w:szCs w:val="17"/>
    </w:rPr>
  </w:style>
  <w:style w:type="paragraph" w:customStyle="1" w:styleId="Tablecaption0">
    <w:name w:val="Table caption"/>
    <w:basedOn w:val="Normal"/>
    <w:link w:val="Tablecaption"/>
    <w:rPr>
      <w:rFonts w:ascii="Times New Roman" w:eastAsia="Times New Roman" w:hAnsi="Times New Roman" w:cs="Times New Roman"/>
      <w:i/>
      <w:iCs/>
      <w:sz w:val="22"/>
      <w:szCs w:val="22"/>
    </w:rPr>
  </w:style>
  <w:style w:type="paragraph" w:customStyle="1" w:styleId="Heading21">
    <w:name w:val="Heading #2"/>
    <w:basedOn w:val="Normal"/>
    <w:link w:val="Heading20"/>
    <w:pPr>
      <w:jc w:val="right"/>
      <w:outlineLvl w:val="1"/>
    </w:pPr>
    <w:rPr>
      <w:rFonts w:ascii="Times New Roman" w:eastAsia="Times New Roman" w:hAnsi="Times New Roman" w:cs="Times New Roman"/>
      <w:b/>
      <w:bCs/>
      <w:sz w:val="26"/>
      <w:szCs w:val="26"/>
    </w:rPr>
  </w:style>
  <w:style w:type="paragraph" w:customStyle="1" w:styleId="Heading31">
    <w:name w:val="Heading #3"/>
    <w:basedOn w:val="Normal"/>
    <w:link w:val="Heading30"/>
    <w:pPr>
      <w:outlineLvl w:val="2"/>
    </w:pPr>
    <w:rPr>
      <w:rFonts w:ascii="Cambria" w:eastAsia="Cambria" w:hAnsi="Cambria" w:cs="Cambria"/>
      <w:color w:val="E5141D"/>
    </w:rPr>
  </w:style>
  <w:style w:type="paragraph" w:customStyle="1" w:styleId="Bodytext40">
    <w:name w:val="Body text (4)"/>
    <w:basedOn w:val="Normal"/>
    <w:link w:val="Bodytext4"/>
    <w:rPr>
      <w:rFonts w:ascii="Times New Roman" w:eastAsia="Times New Roman" w:hAnsi="Times New Roman" w:cs="Times New Roman"/>
      <w:b/>
      <w:bCs/>
      <w:sz w:val="17"/>
      <w:szCs w:val="17"/>
    </w:rPr>
  </w:style>
  <w:style w:type="paragraph" w:customStyle="1" w:styleId="Heading41">
    <w:name w:val="Heading #4"/>
    <w:basedOn w:val="Normal"/>
    <w:link w:val="Heading40"/>
    <w:pPr>
      <w:outlineLvl w:val="3"/>
    </w:pPr>
    <w:rPr>
      <w:rFonts w:ascii="Times New Roman" w:eastAsia="Times New Roman" w:hAnsi="Times New Roman" w:cs="Times New Roman"/>
      <w:sz w:val="20"/>
      <w:szCs w:val="20"/>
    </w:rPr>
  </w:style>
  <w:style w:type="paragraph" w:customStyle="1" w:styleId="Bodytext30">
    <w:name w:val="Body text (3)"/>
    <w:basedOn w:val="Normal"/>
    <w:link w:val="Bodytext3"/>
    <w:pPr>
      <w:spacing w:line="276" w:lineRule="auto"/>
    </w:pPr>
    <w:rPr>
      <w:rFonts w:ascii="Times New Roman" w:eastAsia="Times New Roman" w:hAnsi="Times New Roman" w:cs="Times New Roman"/>
      <w:b/>
      <w:bCs/>
      <w:sz w:val="15"/>
      <w:szCs w:val="1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ienco@emec.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enco@emec.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25nVb79nTBAgtaDlQvV3ieW+NA==">CgMxLjA4AHIhMWMyRkF1NXdkSy1rd2FsNDctX1RNVjYydXRYR0NfbFJh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7</cp:revision>
  <dcterms:created xsi:type="dcterms:W3CDTF">2024-02-25T06:56:00Z</dcterms:created>
  <dcterms:modified xsi:type="dcterms:W3CDTF">2024-02-26T06:50:00Z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cd4ad48eb45db457cf9e6e0939e9d1c0cb04e4e04cdc6153d73e771a86b4a794</vt:lpwstr>
  </property>
</Properties>
</file>