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85F9F" w14:textId="77777777" w:rsidR="00B5148D" w:rsidRDefault="00A45401" w:rsidP="006B07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MCH: Annual Corporate Governance Report 2023</w:t>
      </w:r>
    </w:p>
    <w:p w14:paraId="79C9334C" w14:textId="77777777" w:rsidR="00B5148D" w:rsidRDefault="00A45401" w:rsidP="006B07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30, 2024, Masan Consumer Corporation announced Report No. 0130/2024/BCQT on the Corporate Governance in 2023 as follows:</w:t>
      </w:r>
    </w:p>
    <w:p w14:paraId="36C1D0F6" w14:textId="77777777" w:rsidR="00B5148D" w:rsidRDefault="00A45401" w:rsidP="006B07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Masan Consumer Corporation</w:t>
      </w:r>
    </w:p>
    <w:p w14:paraId="447A4C00" w14:textId="7DF1E454" w:rsidR="00B5148D" w:rsidRDefault="00A45401" w:rsidP="006B07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Headquarters address: No. 23 Le </w:t>
      </w:r>
      <w:proofErr w:type="spellStart"/>
      <w:r>
        <w:rPr>
          <w:rFonts w:ascii="Arial" w:hAnsi="Arial"/>
          <w:color w:val="010000"/>
          <w:sz w:val="20"/>
        </w:rPr>
        <w:t>Duan</w:t>
      </w:r>
      <w:proofErr w:type="spellEnd"/>
      <w:r w:rsidR="006B07BD">
        <w:rPr>
          <w:rFonts w:ascii="Arial" w:hAnsi="Arial"/>
          <w:color w:val="010000"/>
          <w:sz w:val="20"/>
        </w:rPr>
        <w:t xml:space="preserve"> </w:t>
      </w:r>
      <w:proofErr w:type="spellStart"/>
      <w:r w:rsidR="006B07BD">
        <w:rPr>
          <w:rFonts w:ascii="Arial" w:hAnsi="Arial"/>
          <w:color w:val="010000"/>
          <w:sz w:val="20"/>
        </w:rPr>
        <w:t>Roa</w:t>
      </w:r>
      <w:proofErr w:type="spellEnd"/>
      <w:r>
        <w:rPr>
          <w:rFonts w:ascii="Arial" w:hAnsi="Arial"/>
          <w:color w:val="010000"/>
          <w:sz w:val="20"/>
        </w:rPr>
        <w:t xml:space="preserve">, Ben </w:t>
      </w:r>
      <w:proofErr w:type="spellStart"/>
      <w:r>
        <w:rPr>
          <w:rFonts w:ascii="Arial" w:hAnsi="Arial"/>
          <w:color w:val="010000"/>
          <w:sz w:val="20"/>
        </w:rPr>
        <w:t>Nghe</w:t>
      </w:r>
      <w:proofErr w:type="spellEnd"/>
      <w:r>
        <w:rPr>
          <w:rFonts w:ascii="Arial" w:hAnsi="Arial"/>
          <w:color w:val="010000"/>
          <w:sz w:val="20"/>
        </w:rPr>
        <w:t xml:space="preserve"> Ward, District 1, HCM City </w:t>
      </w:r>
    </w:p>
    <w:p w14:paraId="22C285A7" w14:textId="77777777" w:rsidR="00B5148D" w:rsidRDefault="00A45401" w:rsidP="006B07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028 62555660 </w:t>
      </w:r>
      <w:r>
        <w:rPr>
          <w:rFonts w:ascii="Arial" w:hAnsi="Arial"/>
          <w:color w:val="010000"/>
          <w:sz w:val="20"/>
        </w:rPr>
        <w:tab/>
        <w:t>Fax: 028 38109463</w:t>
      </w:r>
    </w:p>
    <w:p w14:paraId="1B8E0F7E" w14:textId="77777777" w:rsidR="00B5148D" w:rsidRDefault="00A45401" w:rsidP="006B07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7,274,618,790,000</w:t>
      </w:r>
    </w:p>
    <w:p w14:paraId="33F5149D" w14:textId="77777777" w:rsidR="00B5148D" w:rsidRDefault="00A45401" w:rsidP="006B07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MCH</w:t>
      </w:r>
    </w:p>
    <w:p w14:paraId="5C249B95" w14:textId="01A90704" w:rsidR="00B5148D" w:rsidRDefault="00A45401" w:rsidP="006B07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6B07BD">
        <w:rPr>
          <w:rFonts w:ascii="Arial" w:hAnsi="Arial"/>
          <w:color w:val="010000"/>
          <w:sz w:val="20"/>
        </w:rPr>
        <w:t xml:space="preserve">General Meeting, </w:t>
      </w:r>
      <w:r>
        <w:rPr>
          <w:rFonts w:ascii="Arial" w:hAnsi="Arial"/>
          <w:color w:val="010000"/>
          <w:sz w:val="20"/>
        </w:rPr>
        <w:t xml:space="preserve">Board of Directors, (including the Audit Committee under </w:t>
      </w:r>
      <w:r w:rsidR="006B07BD">
        <w:rPr>
          <w:rFonts w:ascii="Arial" w:hAnsi="Arial"/>
          <w:color w:val="010000"/>
          <w:sz w:val="20"/>
        </w:rPr>
        <w:t>the Board of Directors) and</w:t>
      </w:r>
      <w:r>
        <w:rPr>
          <w:rFonts w:ascii="Arial" w:hAnsi="Arial"/>
          <w:color w:val="010000"/>
          <w:sz w:val="20"/>
        </w:rPr>
        <w:t xml:space="preserve"> </w:t>
      </w:r>
      <w:r w:rsidR="006B07BD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.</w:t>
      </w:r>
    </w:p>
    <w:p w14:paraId="03718716" w14:textId="4C7EDB60" w:rsidR="00B5148D" w:rsidRDefault="00A45401" w:rsidP="006B07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audit: Not implemented yet (Not subject to mandatory implementation)</w:t>
      </w:r>
    </w:p>
    <w:p w14:paraId="3558164F" w14:textId="68CF6420" w:rsidR="00B5148D" w:rsidRDefault="00A45401" w:rsidP="006B07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6B07BD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0F5C9AD6" w14:textId="521E0454" w:rsidR="00B5148D" w:rsidRDefault="00A45401" w:rsidP="006B07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the meetings and General Mandates (including General Mandates approved by collecting shareholders' </w:t>
      </w:r>
      <w:r w:rsidR="006B07BD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):</w:t>
      </w:r>
    </w:p>
    <w:tbl>
      <w:tblPr>
        <w:tblStyle w:val="10"/>
        <w:tblW w:w="904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6"/>
        <w:gridCol w:w="1574"/>
        <w:gridCol w:w="1167"/>
        <w:gridCol w:w="5620"/>
      </w:tblGrid>
      <w:tr w:rsidR="00B5148D" w14:paraId="4DA3DA18" w14:textId="77777777">
        <w:tc>
          <w:tcPr>
            <w:tcW w:w="686" w:type="dxa"/>
            <w:shd w:val="clear" w:color="auto" w:fill="auto"/>
            <w:vAlign w:val="center"/>
          </w:tcPr>
          <w:p w14:paraId="6EACB7D1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7314AFFA" w14:textId="2E34642F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 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BB00F1D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5620" w:type="dxa"/>
            <w:shd w:val="clear" w:color="auto" w:fill="auto"/>
            <w:vAlign w:val="center"/>
          </w:tcPr>
          <w:p w14:paraId="2C40D122" w14:textId="2AF43000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6B07BD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B5148D" w14:paraId="7B1F67DF" w14:textId="77777777">
        <w:tc>
          <w:tcPr>
            <w:tcW w:w="686" w:type="dxa"/>
            <w:shd w:val="clear" w:color="auto" w:fill="auto"/>
            <w:vAlign w:val="center"/>
          </w:tcPr>
          <w:p w14:paraId="21F2B54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7720D6C7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01/2023/NQ-DHDCD-MSC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1DC91C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24, 2023</w:t>
            </w:r>
          </w:p>
        </w:tc>
        <w:tc>
          <w:tcPr>
            <w:tcW w:w="5620" w:type="dxa"/>
            <w:shd w:val="clear" w:color="auto" w:fill="auto"/>
            <w:vAlign w:val="center"/>
          </w:tcPr>
          <w:p w14:paraId="45D1079C" w14:textId="18607A56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contents of the Annual </w:t>
            </w:r>
            <w:r w:rsidR="006B07BD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of the Company with the following contents:</w:t>
            </w:r>
          </w:p>
          <w:p w14:paraId="7F1DCBBA" w14:textId="77777777" w:rsidR="00B5148D" w:rsidRDefault="00A454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Report of </w:t>
            </w:r>
            <w:proofErr w:type="gramStart"/>
            <w:r>
              <w:rPr>
                <w:rFonts w:ascii="Arial" w:hAnsi="Arial"/>
                <w:color w:val="010000"/>
                <w:sz w:val="20"/>
              </w:rPr>
              <w:t>The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Board of Directors;</w:t>
            </w:r>
          </w:p>
          <w:p w14:paraId="351D9987" w14:textId="77777777" w:rsidR="00B5148D" w:rsidRDefault="00A454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of the Audit Committee;</w:t>
            </w:r>
          </w:p>
          <w:p w14:paraId="4B97ACBB" w14:textId="621E8E91" w:rsidR="00B5148D" w:rsidRDefault="00A454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365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</w:t>
            </w:r>
            <w:r w:rsidR="006B07BD">
              <w:rPr>
                <w:rFonts w:ascii="Arial" w:hAnsi="Arial"/>
                <w:color w:val="010000"/>
                <w:sz w:val="20"/>
              </w:rPr>
              <w:t xml:space="preserve">Audited Financial Statements </w:t>
            </w:r>
            <w:r>
              <w:rPr>
                <w:rFonts w:ascii="Arial" w:hAnsi="Arial"/>
                <w:color w:val="010000"/>
                <w:sz w:val="20"/>
              </w:rPr>
              <w:t>2022;</w:t>
            </w:r>
          </w:p>
          <w:p w14:paraId="14CA4FDD" w14:textId="77777777" w:rsidR="00B5148D" w:rsidRDefault="00A454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Business Plan for 2023;</w:t>
            </w:r>
          </w:p>
          <w:p w14:paraId="3066812A" w14:textId="77777777" w:rsidR="00B5148D" w:rsidRDefault="00A454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profit distribution 2022;</w:t>
            </w:r>
          </w:p>
          <w:p w14:paraId="677604B8" w14:textId="77777777" w:rsidR="00B5148D" w:rsidRDefault="00A454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365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Select an audit company for 2023;</w:t>
            </w:r>
          </w:p>
          <w:p w14:paraId="359FE63A" w14:textId="77777777" w:rsidR="00B5148D" w:rsidRDefault="00A454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36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remuneration and operational budget of the Board of Directors in 2023;</w:t>
            </w:r>
          </w:p>
          <w:p w14:paraId="525021AD" w14:textId="77777777" w:rsidR="00B5148D" w:rsidRDefault="00A454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plan to issue shares according to Employee Stock Ownership Plan;</w:t>
            </w:r>
          </w:p>
          <w:p w14:paraId="6728C52F" w14:textId="77777777" w:rsidR="00B5148D" w:rsidRDefault="00A454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change of business lines of the Company;</w:t>
            </w:r>
          </w:p>
          <w:p w14:paraId="22218606" w14:textId="77777777" w:rsidR="00B5148D" w:rsidRDefault="00A454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plan to merge the Company into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MasanConsumerHoldings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Company Limited.</w:t>
            </w:r>
          </w:p>
        </w:tc>
      </w:tr>
      <w:tr w:rsidR="00B5148D" w14:paraId="382B7732" w14:textId="77777777">
        <w:tc>
          <w:tcPr>
            <w:tcW w:w="686" w:type="dxa"/>
            <w:shd w:val="clear" w:color="auto" w:fill="auto"/>
            <w:vAlign w:val="center"/>
          </w:tcPr>
          <w:p w14:paraId="7EE0D217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11E8B4C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02/2023/NQ-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DHDCD-MSC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76B9926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September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14, 2023</w:t>
            </w:r>
          </w:p>
        </w:tc>
        <w:tc>
          <w:tcPr>
            <w:tcW w:w="5620" w:type="dxa"/>
            <w:shd w:val="clear" w:color="auto" w:fill="auto"/>
            <w:vAlign w:val="center"/>
          </w:tcPr>
          <w:p w14:paraId="65DF0764" w14:textId="7092ABA8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Approving the change in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head</w:t>
            </w:r>
            <w:r>
              <w:rPr>
                <w:rFonts w:ascii="Arial" w:hAnsi="Arial"/>
                <w:color w:val="010000"/>
                <w:sz w:val="20"/>
              </w:rPr>
              <w:t xml:space="preserve"> office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and amending the </w:t>
            </w:r>
            <w:r w:rsidR="00A45401">
              <w:rPr>
                <w:rFonts w:ascii="Arial" w:hAnsi="Arial"/>
                <w:color w:val="010000"/>
                <w:sz w:val="20"/>
              </w:rPr>
              <w:lastRenderedPageBreak/>
              <w:t>Company's Charter accordingly</w:t>
            </w:r>
          </w:p>
        </w:tc>
      </w:tr>
    </w:tbl>
    <w:p w14:paraId="76889A45" w14:textId="2FB482AC" w:rsidR="00B5148D" w:rsidRDefault="006B07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II. </w:t>
      </w:r>
      <w:r w:rsidR="00A45401">
        <w:rPr>
          <w:rFonts w:ascii="Arial" w:hAnsi="Arial"/>
          <w:color w:val="010000"/>
          <w:sz w:val="20"/>
        </w:rPr>
        <w:t>Board of Directors (Annual Report 2023).</w:t>
      </w:r>
    </w:p>
    <w:p w14:paraId="7193327D" w14:textId="77777777" w:rsidR="00B5148D" w:rsidRDefault="00A454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9"/>
        <w:tblW w:w="9047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640"/>
        <w:gridCol w:w="2600"/>
        <w:gridCol w:w="2061"/>
        <w:gridCol w:w="1817"/>
        <w:gridCol w:w="1929"/>
      </w:tblGrid>
      <w:tr w:rsidR="00B5148D" w14:paraId="0EE929E7" w14:textId="77777777"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04D521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71263C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D49E11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DCF2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members/independent member of the Board of Directors</w:t>
            </w:r>
          </w:p>
        </w:tc>
      </w:tr>
      <w:tr w:rsidR="00B5148D" w14:paraId="05D33840" w14:textId="77777777"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F92B4E" w14:textId="77777777" w:rsidR="00B5148D" w:rsidRDefault="00B5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FF2580" w14:textId="77777777" w:rsidR="00B5148D" w:rsidRDefault="00B5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4E9B5B" w14:textId="77777777" w:rsidR="00B5148D" w:rsidRDefault="00B5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AAD5A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2B76A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</w:t>
            </w:r>
          </w:p>
        </w:tc>
      </w:tr>
      <w:tr w:rsidR="00B5148D" w14:paraId="4CA1C1CA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21A174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3BAD72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Danny Le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799AC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3365CA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24, 2019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B146" w14:textId="77777777" w:rsidR="00B5148D" w:rsidRDefault="00B5148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75898CA2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9449DB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250D7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Truong Cong Thang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4432BB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5AF5B2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24, 2019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06543" w14:textId="77777777" w:rsidR="00B5148D" w:rsidRDefault="00B5148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49206821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E5262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F47C7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Hoang Yen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575E62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CCB331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24, 2019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0D42" w14:textId="77777777" w:rsidR="00B5148D" w:rsidRDefault="00B5148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3E86A496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479AF1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10116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Thieu Quang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786E04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2161E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24, 2019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4A0B9" w14:textId="77777777" w:rsidR="00B5148D" w:rsidRDefault="00B5148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0311265A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64DDFE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A52867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Thu Ha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0BA3B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3F147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01, 2021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C1652" w14:textId="77777777" w:rsidR="00B5148D" w:rsidRDefault="00B5148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671698F2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9070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EE066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Nguyen Thu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37F8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02AF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01, 2021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3C699" w14:textId="77777777" w:rsidR="00B5148D" w:rsidRDefault="00B5148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8F6730C" w14:textId="77777777" w:rsidR="00B5148D" w:rsidRDefault="00A454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 (Annual Report 2023):</w:t>
      </w:r>
    </w:p>
    <w:tbl>
      <w:tblPr>
        <w:tblStyle w:val="8"/>
        <w:tblW w:w="904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424"/>
        <w:gridCol w:w="1543"/>
        <w:gridCol w:w="4542"/>
      </w:tblGrid>
      <w:tr w:rsidR="00B5148D" w14:paraId="4EC14519" w14:textId="77777777" w:rsidTr="006B07BD">
        <w:tc>
          <w:tcPr>
            <w:tcW w:w="538" w:type="dxa"/>
            <w:shd w:val="clear" w:color="auto" w:fill="auto"/>
            <w:vAlign w:val="center"/>
          </w:tcPr>
          <w:p w14:paraId="51A88C3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A1819A8" w14:textId="41F8FC5E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99D2FA7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3E39E98B" w14:textId="07F671E0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Main content</w:t>
            </w:r>
            <w:r w:rsidR="006B07BD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B5148D" w14:paraId="7E179B65" w14:textId="77777777" w:rsidTr="006B07BD">
        <w:tc>
          <w:tcPr>
            <w:tcW w:w="538" w:type="dxa"/>
            <w:shd w:val="clear" w:color="auto" w:fill="auto"/>
            <w:vAlign w:val="center"/>
          </w:tcPr>
          <w:p w14:paraId="6784B47C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90CE22B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01/2023/NQ-HDQT-MSC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E4D85C1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10, 2023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6F1119CC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project of investing in fixed assets of Masan Jinju Joint Stock Company</w:t>
            </w:r>
          </w:p>
        </w:tc>
      </w:tr>
      <w:tr w:rsidR="00B5148D" w14:paraId="0C495C26" w14:textId="77777777" w:rsidTr="006B07BD">
        <w:tc>
          <w:tcPr>
            <w:tcW w:w="538" w:type="dxa"/>
            <w:shd w:val="clear" w:color="auto" w:fill="auto"/>
            <w:vAlign w:val="center"/>
          </w:tcPr>
          <w:p w14:paraId="6AB16E4B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3E13626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02/2023/NQ-HDQT-MSC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1E70FCB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23, 2023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7855BD3A" w14:textId="2691C999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record date to exercise the rights to attend the Annual </w:t>
            </w:r>
            <w:r w:rsidR="006B07BD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2023.</w:t>
            </w:r>
          </w:p>
        </w:tc>
      </w:tr>
      <w:tr w:rsidR="00B5148D" w14:paraId="2BAD4C41" w14:textId="77777777" w:rsidTr="006B07BD">
        <w:tc>
          <w:tcPr>
            <w:tcW w:w="538" w:type="dxa"/>
            <w:shd w:val="clear" w:color="auto" w:fill="auto"/>
            <w:vAlign w:val="center"/>
          </w:tcPr>
          <w:p w14:paraId="7560DDDE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02C731B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03/2023/NQ-HDQT-MSC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448842F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03, 2023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4D03F3D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project of investing in fixed assets of subsidiaries of Masan Beverage Company Limited</w:t>
            </w:r>
          </w:p>
        </w:tc>
      </w:tr>
      <w:tr w:rsidR="00B5148D" w14:paraId="151CCE8D" w14:textId="77777777" w:rsidTr="006B07BD">
        <w:tc>
          <w:tcPr>
            <w:tcW w:w="538" w:type="dxa"/>
            <w:shd w:val="clear" w:color="auto" w:fill="auto"/>
            <w:vAlign w:val="center"/>
          </w:tcPr>
          <w:p w14:paraId="32531D5A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999C0F7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04/2023/NQ-HDQT-MSC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A8C9134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03, 2023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5DAB710C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Company’s short-term credit limit at the Bank. </w:t>
            </w:r>
          </w:p>
        </w:tc>
      </w:tr>
      <w:tr w:rsidR="00B5148D" w14:paraId="75FEB411" w14:textId="77777777" w:rsidTr="006B07BD">
        <w:tc>
          <w:tcPr>
            <w:tcW w:w="538" w:type="dxa"/>
            <w:shd w:val="clear" w:color="auto" w:fill="auto"/>
            <w:vAlign w:val="center"/>
          </w:tcPr>
          <w:p w14:paraId="0D2CAE0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61BE10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05A/2023/NQ-HDQT-MSC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693ED9A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240F320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investment transactions. </w:t>
            </w:r>
          </w:p>
        </w:tc>
      </w:tr>
      <w:tr w:rsidR="00B5148D" w14:paraId="0998BB68" w14:textId="77777777" w:rsidTr="006B07BD">
        <w:tc>
          <w:tcPr>
            <w:tcW w:w="538" w:type="dxa"/>
            <w:shd w:val="clear" w:color="auto" w:fill="auto"/>
            <w:vAlign w:val="center"/>
          </w:tcPr>
          <w:p w14:paraId="474EF09A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A712AAC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05B/2023/NQ-HDQT-MSC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27EE37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78E879E2" w14:textId="276B1DF1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issues submitted to the Annual </w:t>
            </w:r>
            <w:r w:rsidR="006B07BD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2023. </w:t>
            </w:r>
          </w:p>
        </w:tc>
      </w:tr>
      <w:tr w:rsidR="00B5148D" w14:paraId="4660037B" w14:textId="77777777" w:rsidTr="006B07BD">
        <w:tc>
          <w:tcPr>
            <w:tcW w:w="538" w:type="dxa"/>
            <w:shd w:val="clear" w:color="auto" w:fill="auto"/>
            <w:vAlign w:val="center"/>
          </w:tcPr>
          <w:p w14:paraId="435A324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7.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64717FE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06/2023/NQ-HDQT-MSC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0705B71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07, 2023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1170D4BF" w14:textId="2E148735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record date for collecting shareholders' </w:t>
            </w:r>
            <w:r w:rsidR="006B07BD">
              <w:rPr>
                <w:rFonts w:ascii="Arial" w:hAnsi="Arial"/>
                <w:color w:val="010000"/>
                <w:sz w:val="20"/>
              </w:rPr>
              <w:t>ballots</w:t>
            </w:r>
            <w:r>
              <w:rPr>
                <w:rFonts w:ascii="Arial" w:hAnsi="Arial"/>
                <w:color w:val="010000"/>
                <w:sz w:val="20"/>
              </w:rPr>
              <w:t xml:space="preserve">. </w:t>
            </w:r>
          </w:p>
          <w:p w14:paraId="309E5CEF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dividend prepayment in 2023.</w:t>
            </w:r>
          </w:p>
        </w:tc>
      </w:tr>
      <w:tr w:rsidR="00B5148D" w14:paraId="38C3F166" w14:textId="77777777" w:rsidTr="006B07BD">
        <w:tc>
          <w:tcPr>
            <w:tcW w:w="538" w:type="dxa"/>
            <w:shd w:val="clear" w:color="auto" w:fill="auto"/>
            <w:vAlign w:val="center"/>
          </w:tcPr>
          <w:p w14:paraId="6C726A89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C6DF656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07/2023/NQ-HDQT-MSC</w:t>
            </w:r>
          </w:p>
          <w:p w14:paraId="21904917" w14:textId="77777777" w:rsidR="00B5148D" w:rsidRDefault="00B5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3750B6F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07, 2023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2E882A1A" w14:textId="3B24DDEC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transactions with </w:t>
            </w:r>
            <w:r w:rsidR="006B07BD">
              <w:rPr>
                <w:rFonts w:ascii="Arial" w:hAnsi="Arial"/>
                <w:color w:val="010000"/>
                <w:sz w:val="20"/>
              </w:rPr>
              <w:t>related</w:t>
            </w:r>
            <w:r>
              <w:rPr>
                <w:rFonts w:ascii="Arial" w:hAnsi="Arial"/>
                <w:color w:val="010000"/>
                <w:sz w:val="20"/>
              </w:rPr>
              <w:t xml:space="preserve"> persons (borrowing house of member of the Board of Directors).</w:t>
            </w:r>
          </w:p>
        </w:tc>
      </w:tr>
      <w:tr w:rsidR="00B5148D" w14:paraId="61C057C7" w14:textId="77777777" w:rsidTr="006B07BD">
        <w:tc>
          <w:tcPr>
            <w:tcW w:w="538" w:type="dxa"/>
            <w:shd w:val="clear" w:color="auto" w:fill="auto"/>
            <w:vAlign w:val="center"/>
          </w:tcPr>
          <w:p w14:paraId="5010BA9C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CD3C35F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08/2023/NQ-HDQT-MSC</w:t>
            </w:r>
          </w:p>
          <w:p w14:paraId="52FADF0A" w14:textId="77777777" w:rsidR="00B5148D" w:rsidRDefault="00B5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7D4B6011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29, 2023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4FB1596C" w14:textId="2D4E3FE1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implementing the plan on the </w:t>
            </w:r>
            <w:r w:rsidR="006B07BD">
              <w:rPr>
                <w:rFonts w:ascii="Arial" w:hAnsi="Arial"/>
                <w:color w:val="010000"/>
                <w:sz w:val="20"/>
              </w:rPr>
              <w:t>issue</w:t>
            </w:r>
            <w:r>
              <w:rPr>
                <w:rFonts w:ascii="Arial" w:hAnsi="Arial"/>
                <w:color w:val="010000"/>
                <w:sz w:val="20"/>
              </w:rPr>
              <w:t xml:space="preserve"> of Employee Stock Ownership Plan. </w:t>
            </w:r>
          </w:p>
        </w:tc>
      </w:tr>
      <w:tr w:rsidR="00B5148D" w14:paraId="251B9B21" w14:textId="77777777" w:rsidTr="006B07BD">
        <w:tc>
          <w:tcPr>
            <w:tcW w:w="538" w:type="dxa"/>
            <w:shd w:val="clear" w:color="auto" w:fill="auto"/>
            <w:vAlign w:val="center"/>
          </w:tcPr>
          <w:p w14:paraId="2AF45B7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B64B1F9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09/2023/NQ-HDQT-MSC</w:t>
            </w:r>
          </w:p>
          <w:p w14:paraId="610C98F0" w14:textId="77777777" w:rsidR="00B5148D" w:rsidRDefault="00B5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3B541637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29, 2023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23E50C7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Employee Stock Ownership Plan regulations and list of employees to whom ESOPs are issued.</w:t>
            </w:r>
          </w:p>
        </w:tc>
      </w:tr>
      <w:tr w:rsidR="00B5148D" w14:paraId="61CF563E" w14:textId="77777777" w:rsidTr="006B07BD">
        <w:tc>
          <w:tcPr>
            <w:tcW w:w="538" w:type="dxa"/>
            <w:shd w:val="clear" w:color="auto" w:fill="auto"/>
            <w:vAlign w:val="center"/>
          </w:tcPr>
          <w:p w14:paraId="2F1B046D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A858F5B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10/2023/NQ-HDQT-MSC</w:t>
            </w:r>
          </w:p>
          <w:p w14:paraId="30D97405" w14:textId="77777777" w:rsidR="00B5148D" w:rsidRDefault="00B5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2144B51E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20, 2023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63E4F672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profit prepayment of subsidiaries of Masan Food Company Limited.</w:t>
            </w:r>
          </w:p>
        </w:tc>
      </w:tr>
      <w:tr w:rsidR="00B5148D" w14:paraId="48585600" w14:textId="77777777" w:rsidTr="006B07BD">
        <w:tc>
          <w:tcPr>
            <w:tcW w:w="538" w:type="dxa"/>
            <w:shd w:val="clear" w:color="auto" w:fill="auto"/>
            <w:vAlign w:val="center"/>
          </w:tcPr>
          <w:p w14:paraId="6A2C78C4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721D4CA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11/2023/NQ-HDQT-MSC</w:t>
            </w:r>
          </w:p>
          <w:p w14:paraId="77ED1E33" w14:textId="77777777" w:rsidR="00B5148D" w:rsidRDefault="00B5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5EAC7C0B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23, 2023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1A1F9308" w14:textId="39A084CE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amending the Employee Stock Ownership Plan regulations and the list of employees eligible for Employee Stock Ownership Plan </w:t>
            </w:r>
            <w:r w:rsidR="006B07BD">
              <w:rPr>
                <w:rFonts w:ascii="Arial" w:hAnsi="Arial"/>
                <w:color w:val="010000"/>
                <w:sz w:val="20"/>
              </w:rPr>
              <w:t>issue</w:t>
            </w:r>
            <w:r>
              <w:rPr>
                <w:rFonts w:ascii="Arial" w:hAnsi="Arial"/>
                <w:color w:val="010000"/>
                <w:sz w:val="20"/>
              </w:rPr>
              <w:t xml:space="preserve"> promulgated according to Resolution No. 09/2023/NQ- HDQT-MSC.</w:t>
            </w:r>
          </w:p>
        </w:tc>
      </w:tr>
      <w:tr w:rsidR="00B5148D" w14:paraId="118E8895" w14:textId="77777777" w:rsidTr="006B07BD">
        <w:tc>
          <w:tcPr>
            <w:tcW w:w="538" w:type="dxa"/>
            <w:shd w:val="clear" w:color="auto" w:fill="auto"/>
            <w:vAlign w:val="center"/>
          </w:tcPr>
          <w:p w14:paraId="7FE80B66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40A3A4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12/2023/NQ-HDQT-MSC</w:t>
            </w:r>
          </w:p>
          <w:p w14:paraId="176955D6" w14:textId="77777777" w:rsidR="00B5148D" w:rsidRDefault="00B5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3F0EA924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20, 2023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307B9EF9" w14:textId="321F4E2E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amending Resolution No. 08/2023/NQ-HĐQT-MSC implementing the plan of Employee Stock Ownership Plan </w:t>
            </w:r>
            <w:r w:rsidR="006B07BD">
              <w:rPr>
                <w:rFonts w:ascii="Arial" w:hAnsi="Arial"/>
                <w:color w:val="010000"/>
                <w:sz w:val="20"/>
              </w:rPr>
              <w:t>issue</w:t>
            </w: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B5148D" w14:paraId="3A1F8FD5" w14:textId="77777777" w:rsidTr="006B07BD">
        <w:tc>
          <w:tcPr>
            <w:tcW w:w="538" w:type="dxa"/>
            <w:shd w:val="clear" w:color="auto" w:fill="auto"/>
            <w:vAlign w:val="center"/>
          </w:tcPr>
          <w:p w14:paraId="241A729B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5AB59CF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13/2023/NQ-HDQT-MSC</w:t>
            </w:r>
          </w:p>
          <w:p w14:paraId="39A12833" w14:textId="77777777" w:rsidR="00B5148D" w:rsidRDefault="00B5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769009BC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20, 2023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0ED27001" w14:textId="04BE242A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amending the Employee Stock Ownership Plan regulations and the list of employees eligible for Employee Stock Ownership Plan </w:t>
            </w:r>
            <w:r w:rsidR="006B07BD">
              <w:rPr>
                <w:rFonts w:ascii="Arial" w:hAnsi="Arial"/>
                <w:color w:val="010000"/>
                <w:sz w:val="20"/>
              </w:rPr>
              <w:t>issue</w:t>
            </w:r>
            <w:r>
              <w:rPr>
                <w:rFonts w:ascii="Arial" w:hAnsi="Arial"/>
                <w:color w:val="010000"/>
                <w:sz w:val="20"/>
              </w:rPr>
              <w:t xml:space="preserve"> promulgated according to Resolution No. 11/2023/NQ- HDQT-MSC.</w:t>
            </w:r>
          </w:p>
        </w:tc>
      </w:tr>
      <w:tr w:rsidR="00B5148D" w14:paraId="60153A99" w14:textId="77777777" w:rsidTr="006B07BD">
        <w:tc>
          <w:tcPr>
            <w:tcW w:w="538" w:type="dxa"/>
            <w:shd w:val="clear" w:color="auto" w:fill="auto"/>
            <w:vAlign w:val="center"/>
          </w:tcPr>
          <w:p w14:paraId="67DDC46E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1C598F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14/2023/NQ-HDQT-MSC</w:t>
            </w:r>
          </w:p>
          <w:p w14:paraId="5488F505" w14:textId="77777777" w:rsidR="00B5148D" w:rsidRDefault="00B5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252CA5BF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22, 2023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3CDF5D9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increasing the short-term credit limit at the Bank of a subsidiary of Masan Food Company Limited. </w:t>
            </w:r>
          </w:p>
        </w:tc>
      </w:tr>
      <w:tr w:rsidR="00B5148D" w14:paraId="23B2A229" w14:textId="77777777" w:rsidTr="006B07BD">
        <w:tc>
          <w:tcPr>
            <w:tcW w:w="538" w:type="dxa"/>
            <w:shd w:val="clear" w:color="auto" w:fill="auto"/>
            <w:vAlign w:val="center"/>
          </w:tcPr>
          <w:p w14:paraId="2975DEE4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9F4AC7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15/2023/NQ-HDQT-MSC</w:t>
            </w:r>
          </w:p>
          <w:p w14:paraId="2A8930B1" w14:textId="77777777" w:rsidR="00B5148D" w:rsidRDefault="00B5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6C1DB982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22, 2023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4B62ADCE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distribution of retained profits until December 31, 2023 of subsidiaries of Masan Food Company Limited.</w:t>
            </w:r>
          </w:p>
        </w:tc>
      </w:tr>
    </w:tbl>
    <w:p w14:paraId="1703CF12" w14:textId="6ECAD77C" w:rsidR="00B5148D" w:rsidRDefault="004C393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III. </w:t>
      </w:r>
      <w:r w:rsidR="00A45401">
        <w:rPr>
          <w:rFonts w:ascii="Arial" w:hAnsi="Arial"/>
          <w:color w:val="010000"/>
          <w:sz w:val="20"/>
        </w:rPr>
        <w:t xml:space="preserve">Audit Committee (Annual Report 2023): </w:t>
      </w:r>
    </w:p>
    <w:p w14:paraId="082BA6A8" w14:textId="77777777" w:rsidR="00B5148D" w:rsidRDefault="00A4540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1. Information about members of the Audit Committee:</w:t>
      </w:r>
    </w:p>
    <w:tbl>
      <w:tblPr>
        <w:tblStyle w:val="7"/>
        <w:tblW w:w="904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"/>
        <w:gridCol w:w="1500"/>
        <w:gridCol w:w="1170"/>
        <w:gridCol w:w="1530"/>
        <w:gridCol w:w="4362"/>
      </w:tblGrid>
      <w:tr w:rsidR="00B5148D" w14:paraId="143CD5C0" w14:textId="77777777" w:rsidTr="006B07BD">
        <w:tc>
          <w:tcPr>
            <w:tcW w:w="485" w:type="dxa"/>
            <w:shd w:val="clear" w:color="auto" w:fill="auto"/>
            <w:vAlign w:val="center"/>
          </w:tcPr>
          <w:p w14:paraId="0DA52897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412ED1E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Audit Committee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1F5D9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55F42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Audit Committee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6F831EAD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B5148D" w14:paraId="06DF4166" w14:textId="77777777" w:rsidTr="006B07BD">
        <w:tc>
          <w:tcPr>
            <w:tcW w:w="485" w:type="dxa"/>
            <w:shd w:val="clear" w:color="auto" w:fill="auto"/>
            <w:vAlign w:val="center"/>
          </w:tcPr>
          <w:p w14:paraId="7CE0E6CF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B039F04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Nguyen Thu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34F83432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Audit Committee</w:t>
            </w:r>
          </w:p>
          <w:p w14:paraId="30F7308A" w14:textId="77777777" w:rsidR="00B5148D" w:rsidRDefault="00B5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60DF7D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2021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30E91D64" w14:textId="5F45851C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Foreign Trade, Foreign Trade University, Hanoi</w:t>
            </w:r>
          </w:p>
          <w:p w14:paraId="7A19409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Business Administration, Asian Institute of Management, Makati, Manila, Philippine</w:t>
            </w:r>
          </w:p>
          <w:p w14:paraId="35CFFB0F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International Internal Auditor, the Institute of Internal Auditors</w:t>
            </w:r>
          </w:p>
        </w:tc>
      </w:tr>
      <w:tr w:rsidR="00B5148D" w14:paraId="0D5A2944" w14:textId="77777777" w:rsidTr="006B07BD">
        <w:tc>
          <w:tcPr>
            <w:tcW w:w="485" w:type="dxa"/>
            <w:shd w:val="clear" w:color="auto" w:fill="auto"/>
            <w:vAlign w:val="center"/>
          </w:tcPr>
          <w:p w14:paraId="3DDC9C74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6AE309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Thieu Quang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694A264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Audit Committee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F26B32A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2021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1AB42E1F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- University degree majoring in construction of mines and underground works (Mine construction engineer),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Donhet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Polytechnic University (since 1993, renamed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Donhet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National Technical University)</w:t>
            </w:r>
          </w:p>
        </w:tc>
      </w:tr>
    </w:tbl>
    <w:p w14:paraId="56EDCC8D" w14:textId="3FC3C0F4" w:rsidR="00B5148D" w:rsidRDefault="006B07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IV. Managing Director</w:t>
      </w:r>
      <w:r w:rsidR="00A45401">
        <w:rPr>
          <w:rFonts w:ascii="Arial" w:hAnsi="Arial"/>
          <w:color w:val="010000"/>
          <w:sz w:val="20"/>
        </w:rPr>
        <w:t xml:space="preserve">, the Deputy </w:t>
      </w:r>
      <w:r>
        <w:rPr>
          <w:rFonts w:ascii="Arial" w:hAnsi="Arial"/>
          <w:color w:val="010000"/>
          <w:sz w:val="20"/>
        </w:rPr>
        <w:t>Managing Director</w:t>
      </w:r>
      <w:r w:rsidR="00A45401">
        <w:rPr>
          <w:rFonts w:ascii="Arial" w:hAnsi="Arial"/>
          <w:color w:val="010000"/>
          <w:sz w:val="20"/>
        </w:rPr>
        <w:t>s and Financial Manager of the Company:</w:t>
      </w:r>
    </w:p>
    <w:tbl>
      <w:tblPr>
        <w:tblStyle w:val="6"/>
        <w:tblW w:w="904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3156"/>
        <w:gridCol w:w="1585"/>
        <w:gridCol w:w="1388"/>
        <w:gridCol w:w="2274"/>
      </w:tblGrid>
      <w:tr w:rsidR="00B5148D" w14:paraId="32A5752C" w14:textId="77777777">
        <w:tc>
          <w:tcPr>
            <w:tcW w:w="644" w:type="dxa"/>
            <w:shd w:val="clear" w:color="auto" w:fill="auto"/>
            <w:vAlign w:val="center"/>
          </w:tcPr>
          <w:p w14:paraId="7BCD158F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05C1151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B5232C6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B72AA9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79079329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Executive Board</w:t>
            </w:r>
          </w:p>
        </w:tc>
      </w:tr>
      <w:tr w:rsidR="00B5148D" w14:paraId="7E679A53" w14:textId="77777777">
        <w:tc>
          <w:tcPr>
            <w:tcW w:w="644" w:type="dxa"/>
            <w:shd w:val="clear" w:color="auto" w:fill="auto"/>
            <w:vAlign w:val="center"/>
          </w:tcPr>
          <w:p w14:paraId="108CD46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05BD4ED6" w14:textId="485AE1AF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Truong Cong Thang - </w:t>
            </w:r>
            <w:r w:rsidR="006B07BD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(also a member of the Board of Directors)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A860BEF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06, 1973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3849F67" w14:textId="57340693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61E3E22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2017</w:t>
            </w:r>
          </w:p>
        </w:tc>
      </w:tr>
      <w:tr w:rsidR="00B5148D" w14:paraId="32A4C568" w14:textId="77777777">
        <w:tc>
          <w:tcPr>
            <w:tcW w:w="644" w:type="dxa"/>
            <w:shd w:val="clear" w:color="auto" w:fill="auto"/>
            <w:vAlign w:val="center"/>
          </w:tcPr>
          <w:p w14:paraId="67987024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5E12F702" w14:textId="08FA8251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Nguyen Hoang Yen - Deputy </w:t>
            </w:r>
            <w:r w:rsidR="006B07BD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(also a member of the Board of Directors)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89AF114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30, 1963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B1F4E95" w14:textId="00F5521A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Russian Literature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4B165417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01, 2012</w:t>
            </w:r>
          </w:p>
        </w:tc>
      </w:tr>
      <w:tr w:rsidR="00B5148D" w14:paraId="50AE3717" w14:textId="77777777">
        <w:tc>
          <w:tcPr>
            <w:tcW w:w="644" w:type="dxa"/>
            <w:shd w:val="clear" w:color="auto" w:fill="auto"/>
            <w:vAlign w:val="center"/>
          </w:tcPr>
          <w:p w14:paraId="7635F27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0EA35DE1" w14:textId="1FBD1E6E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Pham Hong Son - Deputy </w:t>
            </w:r>
            <w:r w:rsidR="006B07BD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C553F74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20, 1963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D702041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Doctor of Engineering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319232A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01, 2012</w:t>
            </w:r>
          </w:p>
        </w:tc>
      </w:tr>
      <w:tr w:rsidR="00B5148D" w14:paraId="14204AD9" w14:textId="77777777">
        <w:tc>
          <w:tcPr>
            <w:tcW w:w="644" w:type="dxa"/>
            <w:shd w:val="clear" w:color="auto" w:fill="auto"/>
            <w:vAlign w:val="center"/>
          </w:tcPr>
          <w:p w14:paraId="468441F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5AE2E3E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Huynh Viet Thang - Financial Manager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D4D68C9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14, 1973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DB9C162" w14:textId="71E38C6E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4A3CA8B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13, 2020</w:t>
            </w:r>
          </w:p>
        </w:tc>
      </w:tr>
    </w:tbl>
    <w:p w14:paraId="35E41151" w14:textId="77777777" w:rsidR="00B5148D" w:rsidRDefault="00A4540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V. Chief accountant</w:t>
      </w:r>
    </w:p>
    <w:tbl>
      <w:tblPr>
        <w:tblStyle w:val="5"/>
        <w:tblW w:w="904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8"/>
        <w:gridCol w:w="1977"/>
        <w:gridCol w:w="3019"/>
        <w:gridCol w:w="1703"/>
      </w:tblGrid>
      <w:tr w:rsidR="00B5148D" w14:paraId="459CF772" w14:textId="77777777" w:rsidTr="006B07BD">
        <w:tc>
          <w:tcPr>
            <w:tcW w:w="2348" w:type="dxa"/>
            <w:shd w:val="clear" w:color="auto" w:fill="auto"/>
            <w:vAlign w:val="center"/>
          </w:tcPr>
          <w:p w14:paraId="097929E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848E506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F86DECF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Qualification: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41E9DEB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B5148D" w14:paraId="7C679C68" w14:textId="77777777" w:rsidTr="006B07BD">
        <w:tc>
          <w:tcPr>
            <w:tcW w:w="2348" w:type="dxa"/>
            <w:shd w:val="clear" w:color="auto" w:fill="auto"/>
            <w:vAlign w:val="center"/>
          </w:tcPr>
          <w:p w14:paraId="31CD974C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Phan Thi Thuy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1977" w:type="dxa"/>
            <w:shd w:val="clear" w:color="auto" w:fill="auto"/>
            <w:vAlign w:val="center"/>
          </w:tcPr>
          <w:p w14:paraId="37321201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26, 1977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16E99093" w14:textId="2EDDA6FB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95C139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03, 2018</w:t>
            </w:r>
          </w:p>
        </w:tc>
      </w:tr>
    </w:tbl>
    <w:p w14:paraId="2DE82FDA" w14:textId="77777777" w:rsidR="00B5148D" w:rsidRDefault="00A4540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3F809197" w14:textId="77777777" w:rsidR="00B5148D" w:rsidRDefault="00A45401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br w:type="page"/>
      </w:r>
    </w:p>
    <w:p w14:paraId="425E2E10" w14:textId="408F0BDF" w:rsidR="00B5148D" w:rsidRDefault="00A45401" w:rsidP="006B07BD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0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List of </w:t>
      </w:r>
      <w:r w:rsidR="006B07B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(Report of 2023) and transactions between the </w:t>
      </w:r>
      <w:r w:rsidR="006B07B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</w:t>
      </w:r>
    </w:p>
    <w:p w14:paraId="3219FE58" w14:textId="50F25E4C" w:rsidR="00B5148D" w:rsidRDefault="00A45401" w:rsidP="006B07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6B07B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</w:t>
      </w:r>
      <w:r w:rsidR="006B07BD">
        <w:rPr>
          <w:rFonts w:ascii="Arial" w:hAnsi="Arial"/>
          <w:color w:val="010000"/>
          <w:sz w:val="20"/>
        </w:rPr>
        <w:t>principal</w:t>
      </w:r>
      <w:r>
        <w:rPr>
          <w:rFonts w:ascii="Arial" w:hAnsi="Arial"/>
          <w:color w:val="010000"/>
          <w:sz w:val="20"/>
        </w:rPr>
        <w:t xml:space="preserve"> shareholders, PDMR, or </w:t>
      </w:r>
      <w:r w:rsidR="006B07B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PDMR.</w:t>
      </w:r>
    </w:p>
    <w:tbl>
      <w:tblPr>
        <w:tblStyle w:val="4"/>
        <w:tblW w:w="908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"/>
        <w:gridCol w:w="1596"/>
        <w:gridCol w:w="919"/>
        <w:gridCol w:w="1188"/>
        <w:gridCol w:w="1287"/>
        <w:gridCol w:w="500"/>
        <w:gridCol w:w="1167"/>
        <w:gridCol w:w="1689"/>
        <w:gridCol w:w="343"/>
      </w:tblGrid>
      <w:tr w:rsidR="00B5148D" w14:paraId="102F3641" w14:textId="77777777">
        <w:tc>
          <w:tcPr>
            <w:tcW w:w="398" w:type="dxa"/>
            <w:shd w:val="clear" w:color="auto" w:fill="auto"/>
            <w:vAlign w:val="center"/>
          </w:tcPr>
          <w:p w14:paraId="2A3F4A57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913B35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organization/individual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3D2D762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A9DA3D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NSH* No. , Date of issue, Place of issue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CA355C1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Headquarters address/Contact address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11DC779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E7A3843" w14:textId="417618AB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 of the General Meeting of Shareholder/Board Resolution approved No.  (</w:t>
            </w:r>
            <w:r w:rsidR="001C239E">
              <w:rPr>
                <w:rFonts w:ascii="Arial" w:hAnsi="Arial"/>
                <w:color w:val="010000"/>
                <w:sz w:val="20"/>
              </w:rPr>
              <w:t>Including</w:t>
            </w:r>
            <w:r>
              <w:rPr>
                <w:rFonts w:ascii="Arial" w:hAnsi="Arial"/>
                <w:color w:val="010000"/>
                <w:sz w:val="20"/>
              </w:rPr>
              <w:t xml:space="preserve"> date of promulgation, if any)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1CD2AE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Content, quantity, total transaction value (VND)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6F28042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B5148D" w14:paraId="1F730C50" w14:textId="77777777">
        <w:tc>
          <w:tcPr>
            <w:tcW w:w="398" w:type="dxa"/>
            <w:shd w:val="clear" w:color="auto" w:fill="auto"/>
            <w:vAlign w:val="center"/>
          </w:tcPr>
          <w:p w14:paraId="7E4110A9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129145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Masan Food Company Limited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FFD10B6" w14:textId="5EFD8F0F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A76F32D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3700424923, issued by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 Department of Planning and Investment on June 10, 2002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05BF61D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Lot 06, Tan Dong Hiep A Industrial Park, Di An Town,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 Province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2FD9E8A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6B7CC1B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08/2015/NQ-HDQT-MSC dated March 11, 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41DF59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Goods sales: 298,425,553,549 </w:t>
            </w:r>
          </w:p>
          <w:p w14:paraId="3C6343CC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of goods: 5,632,627,899,572</w:t>
            </w:r>
          </w:p>
          <w:p w14:paraId="472CCDE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Lending: </w:t>
            </w:r>
          </w:p>
          <w:p w14:paraId="1CE36312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190,000,000,000 </w:t>
            </w:r>
          </w:p>
          <w:p w14:paraId="5A5C68B4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Loan interest income: 198,456,041,308 </w:t>
            </w:r>
          </w:p>
          <w:p w14:paraId="26299FF4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Management support fee: 376,687,368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5EA0FF6" w14:textId="77777777" w:rsidR="00B5148D" w:rsidRDefault="00B5148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1E25EE4B" w14:textId="77777777">
        <w:tc>
          <w:tcPr>
            <w:tcW w:w="398" w:type="dxa"/>
            <w:shd w:val="clear" w:color="auto" w:fill="auto"/>
            <w:vAlign w:val="center"/>
          </w:tcPr>
          <w:p w14:paraId="1BAC188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435C71D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 Tien Food Technology One Member Co., Ltd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E2475BC" w14:textId="274E14E8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7C56ABD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0302318078 issued by Ho Chi Minh Department of Planning &amp; Investment on May 10,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2001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B9CAC66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Lot III-10, Industry group III, Tan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Industrial Park,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Tay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Thanh Ward,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Tan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District, Ho Chi Minh City 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48EB9CC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In 2023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127A7A7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No. 08/2015/NQ- HDQT-MSC dated March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11, 2015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FB7DE6B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Goods sales:</w:t>
            </w:r>
          </w:p>
          <w:p w14:paraId="4BDCB6DE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2,287,600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D603032" w14:textId="77777777" w:rsidR="00B5148D" w:rsidRDefault="00B5148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6FA681C7" w14:textId="77777777">
        <w:tc>
          <w:tcPr>
            <w:tcW w:w="398" w:type="dxa"/>
            <w:shd w:val="clear" w:color="auto" w:fill="auto"/>
            <w:vAlign w:val="center"/>
          </w:tcPr>
          <w:p w14:paraId="30337E1A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279708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Masan Food Company Limited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7DED704" w14:textId="79D53194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AEB847A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0800570880 issued by Hai Duong Department of Planning and Investment on March 13, 2019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84615DC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Lot 22, Dai An Industrial Park,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Minh Ward, Hai Duong City, Hai Duong Province 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3C1751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FB5908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08/2015/NQ-HDQT-MSC dated March 11, 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375719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Goods sales: </w:t>
            </w:r>
          </w:p>
          <w:p w14:paraId="6B9387B1" w14:textId="6A9D3D6C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114,723</w:t>
            </w:r>
            <w:r w:rsidR="001C239E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227,378</w:t>
            </w:r>
            <w:r>
              <w:rPr>
                <w:rFonts w:ascii="Arial" w:hAnsi="Arial"/>
                <w:color w:val="010000"/>
                <w:sz w:val="20"/>
              </w:rPr>
              <w:tab/>
              <w:t>Purchase of goods: 1,990,467,436,971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5C98957" w14:textId="77777777" w:rsidR="00B5148D" w:rsidRDefault="00B5148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08CCFC06" w14:textId="77777777">
        <w:tc>
          <w:tcPr>
            <w:tcW w:w="398" w:type="dxa"/>
            <w:shd w:val="clear" w:color="auto" w:fill="auto"/>
            <w:vAlign w:val="center"/>
          </w:tcPr>
          <w:p w14:paraId="61CDB1D1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B2B88F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Masan MB One Member Co., Ltd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031ACF1" w14:textId="49802D23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CC46B26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2901738808 issued by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An Department of Planning and Investment on October 20, 2014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64F633A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Block B. Nam Cam Industrial Park, Southeast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An Economic Zone,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Long Commune,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Loc District,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An Province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E9E7A6A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0CB264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08/2015/NQ- HDQT-MSC dated March 11, 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C8734BF" w14:textId="2D4A4841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Goods sales: 250,677</w:t>
            </w:r>
            <w:r w:rsidR="001C239E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222,268</w:t>
            </w:r>
            <w:r>
              <w:rPr>
                <w:rFonts w:ascii="Arial" w:hAnsi="Arial"/>
                <w:color w:val="010000"/>
                <w:sz w:val="20"/>
              </w:rPr>
              <w:tab/>
              <w:t>Purchase of goods: 5,833,256,327,882 Loan interest income: 196,322,878,661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9FF78DF" w14:textId="77777777" w:rsidR="00B5148D" w:rsidRDefault="00B5148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38E6DB41" w14:textId="77777777">
        <w:tc>
          <w:tcPr>
            <w:tcW w:w="398" w:type="dxa"/>
            <w:shd w:val="clear" w:color="auto" w:fill="auto"/>
            <w:vAlign w:val="center"/>
          </w:tcPr>
          <w:p w14:paraId="3AED3311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8CCF88E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Masan PQ Corporation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A683036" w14:textId="0B159246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A0E4C2C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1700544328 issued in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Quoc on June 27, 2007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18D3BE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Group 1,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Suoi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Da Helmet, Duong To Commune,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Quoc District,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Giang Province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23FF9F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1B64510B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08/2015/NQ- HDQT-MSC dated March 11, 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285D95A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Sales of goods: 17,531,807</w:t>
            </w:r>
          </w:p>
          <w:p w14:paraId="13F0410B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of goods:</w:t>
            </w:r>
          </w:p>
          <w:p w14:paraId="02FBF37B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44,542,800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6B856CE" w14:textId="77777777" w:rsidR="00B5148D" w:rsidRDefault="00B5148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0364E8C8" w14:textId="77777777">
        <w:tc>
          <w:tcPr>
            <w:tcW w:w="398" w:type="dxa"/>
            <w:shd w:val="clear" w:color="auto" w:fill="auto"/>
            <w:vAlign w:val="center"/>
          </w:tcPr>
          <w:p w14:paraId="0B7622DC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E24080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Quoc One Member Co., Ltd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7548733" w14:textId="7048010A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0D39222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1702051991 issued in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Giang on June 21, 2016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F99FDB1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Group 1,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Suoi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Da Helmet, Duong To Commune,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Quoc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District,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Giang Province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1A632E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In 2023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1FFB0229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No. 08/2015/NQ-HDQT-MSC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dated March 11, 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B8EB49C" w14:textId="2E7930B1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Sales of goods: 1</w:t>
            </w:r>
            <w:r w:rsidR="006B07BD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159</w:t>
            </w:r>
            <w:r w:rsidR="001C239E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264</w:t>
            </w:r>
            <w:r w:rsidR="006B07BD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346</w:t>
            </w:r>
          </w:p>
          <w:p w14:paraId="2CB3BD1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of goods:</w:t>
            </w:r>
          </w:p>
          <w:p w14:paraId="0669A49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117,041,020,192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DDB5BFE" w14:textId="77777777" w:rsidR="00B5148D" w:rsidRDefault="00B5148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4B9B6A71" w14:textId="77777777">
        <w:tc>
          <w:tcPr>
            <w:tcW w:w="398" w:type="dxa"/>
            <w:shd w:val="clear" w:color="auto" w:fill="auto"/>
            <w:vAlign w:val="center"/>
          </w:tcPr>
          <w:p w14:paraId="5142FB66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7.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1B3617B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Vinacafe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Bien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Joint Stock Company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9AF74F7" w14:textId="2593DADF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B26F3EF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3600261626 issued by Dong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Department of Planning and Investment on December 29, 2004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068E74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Bien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1 Industrial Park, 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Ward, Bien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City, Dong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Province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37C4A6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123F4E8D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08/2015/NQ-HDQT-MSC dated March 11, 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1B537BD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Sales of goods:</w:t>
            </w:r>
          </w:p>
          <w:p w14:paraId="40281032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65,285,472,416</w:t>
            </w:r>
          </w:p>
          <w:p w14:paraId="5C023364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of goods:</w:t>
            </w:r>
          </w:p>
          <w:p w14:paraId="5B7A6C6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2,018,909,427,383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9C920B" w14:textId="77777777" w:rsidR="00B5148D" w:rsidRDefault="00B5148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459E6B25" w14:textId="77777777">
        <w:tc>
          <w:tcPr>
            <w:tcW w:w="398" w:type="dxa"/>
            <w:shd w:val="clear" w:color="auto" w:fill="auto"/>
            <w:vAlign w:val="center"/>
          </w:tcPr>
          <w:p w14:paraId="244F3E9B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F218AB7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Masan Jinju Joint Stock Company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4D3501F" w14:textId="25F193D4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9B56D3D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3700645538, issued by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 Department of Planning and Investment on July 01, 2005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02C649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Lot K4, Road 2, Song Than 2 Industrial Park, Di An Ward, Di An Town,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 Province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21B23B6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635BB7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08/2015/NQ-HDQT-MSC dated March 11, 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665562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Sales of goods:</w:t>
            </w:r>
          </w:p>
          <w:p w14:paraId="38A6665D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7,423,644,865</w:t>
            </w:r>
          </w:p>
          <w:p w14:paraId="62B1DBF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Sales of distribution services:</w:t>
            </w:r>
          </w:p>
          <w:p w14:paraId="5C509F4B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60,893,605,576</w:t>
            </w:r>
          </w:p>
          <w:p w14:paraId="1BFBF729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Sales support and delivery fees receivable:</w:t>
            </w:r>
          </w:p>
          <w:p w14:paraId="2C459D7D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92,907,267,069</w:t>
            </w:r>
          </w:p>
          <w:p w14:paraId="05B783BA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of goods and fixed assets:</w:t>
            </w:r>
          </w:p>
          <w:p w14:paraId="6C453CB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617,737,561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7369FD4" w14:textId="77777777" w:rsidR="00B5148D" w:rsidRDefault="00B5148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2DC9AE55" w14:textId="77777777">
        <w:tc>
          <w:tcPr>
            <w:tcW w:w="398" w:type="dxa"/>
            <w:shd w:val="clear" w:color="auto" w:fill="auto"/>
            <w:vAlign w:val="center"/>
          </w:tcPr>
          <w:p w14:paraId="69815031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0EE5B44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Mineral Water Corporation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3301605" w14:textId="696F66B9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6C9A14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5700379618 issued in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Giang on September 1, 2004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03BC939" w14:textId="1CBF0E85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Group 3A, Block 4,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Suoi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Mo </w:t>
            </w:r>
            <w:r w:rsidR="006B07BD">
              <w:rPr>
                <w:rFonts w:ascii="Arial" w:hAnsi="Arial"/>
                <w:color w:val="010000"/>
                <w:sz w:val="20"/>
              </w:rPr>
              <w:t>Road</w:t>
            </w:r>
            <w:r>
              <w:rPr>
                <w:rFonts w:ascii="Arial" w:hAnsi="Arial"/>
                <w:color w:val="010000"/>
                <w:sz w:val="20"/>
              </w:rPr>
              <w:t xml:space="preserve">, Bai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Chay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Ward, Ha Long City,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Province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0A379A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A7EF5BA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08/2015/NQ-HDQT-MSC dated March 11, 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3A5B64A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Sales of goods: 86,863,312</w:t>
            </w:r>
            <w:r>
              <w:rPr>
                <w:rFonts w:ascii="Arial" w:hAnsi="Arial"/>
                <w:color w:val="010000"/>
                <w:sz w:val="20"/>
              </w:rPr>
              <w:tab/>
              <w:t>Purchase of goods: 244,886,322,986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74F06ED" w14:textId="77777777" w:rsidR="00B5148D" w:rsidRDefault="00B5148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320B866A" w14:textId="77777777">
        <w:tc>
          <w:tcPr>
            <w:tcW w:w="398" w:type="dxa"/>
            <w:shd w:val="clear" w:color="auto" w:fill="auto"/>
            <w:vAlign w:val="center"/>
          </w:tcPr>
          <w:p w14:paraId="2D31ACA6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5B937DD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Mineral Water Joint Stock Company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DA11824" w14:textId="2165A3E2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827E46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3400178402, issued by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Thuan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Department of Planning and Investment on March 9, 1995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D7266FD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lastRenderedPageBreak/>
              <w:t>Vinh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Son village,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Commune,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Phong District,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Thuan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Province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8E5BF7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In 2023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0EF23FA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No.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08/2015/NQ-HDQT-MSC dated March 11, 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1440F4E" w14:textId="3153DD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Sales of goods: 286</w:t>
            </w:r>
            <w:r w:rsidR="001C239E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141</w:t>
            </w:r>
            <w:r w:rsidR="001C239E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253</w:t>
            </w:r>
            <w:r>
              <w:rPr>
                <w:rFonts w:ascii="Arial" w:hAnsi="Arial"/>
                <w:color w:val="010000"/>
                <w:sz w:val="20"/>
              </w:rPr>
              <w:tab/>
              <w:t xml:space="preserve">Purchase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of goods: 470,523,034,354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B0BE2E1" w14:textId="77777777" w:rsidR="00B5148D" w:rsidRDefault="00B5148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22F1D0D4" w14:textId="77777777">
        <w:tc>
          <w:tcPr>
            <w:tcW w:w="398" w:type="dxa"/>
            <w:shd w:val="clear" w:color="auto" w:fill="auto"/>
            <w:vAlign w:val="center"/>
          </w:tcPr>
          <w:p w14:paraId="7F305E94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11.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DA95E4E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Masan Consumer (Thailand) Limited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593D0FE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Subsidiary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2C58772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0105559105 553</w:t>
            </w:r>
          </w:p>
          <w:p w14:paraId="1EEA253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issue: July 08, 2016</w:t>
            </w:r>
            <w:r>
              <w:rPr>
                <w:rFonts w:ascii="Arial" w:hAnsi="Arial"/>
                <w:color w:val="010000"/>
                <w:sz w:val="20"/>
              </w:rPr>
              <w:tab/>
              <w:t xml:space="preserve">   Place of issue: Department of Business Development, Thailand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7A1772F" w14:textId="60494CA6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4th floor, No. 83 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Amnuay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Songkhram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r w:rsidR="006B07BD">
              <w:rPr>
                <w:rFonts w:ascii="Arial" w:hAnsi="Arial"/>
                <w:color w:val="010000"/>
                <w:sz w:val="20"/>
              </w:rPr>
              <w:t>Road</w:t>
            </w:r>
            <w:r>
              <w:rPr>
                <w:rFonts w:ascii="Arial" w:hAnsi="Arial"/>
                <w:color w:val="01000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Tanon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Nakornchaisri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Subdivision,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Dusit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District, Bangkok, Thailand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8660A4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DA46B0D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08/2015/NQ-HDQT-MSC dated March 11, 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7ABD33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Sales of goods:</w:t>
            </w:r>
          </w:p>
          <w:p w14:paraId="75D22091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45,313,834,169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938611A" w14:textId="77777777" w:rsidR="00B5148D" w:rsidRDefault="00B5148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1EA23421" w14:textId="77777777">
        <w:tc>
          <w:tcPr>
            <w:tcW w:w="398" w:type="dxa"/>
            <w:shd w:val="clear" w:color="auto" w:fill="auto"/>
            <w:vAlign w:val="center"/>
          </w:tcPr>
          <w:p w14:paraId="31E51934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D049E9B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Detergent JSC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5457B6B" w14:textId="4818B500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59CB34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3600642822 issued in Dong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on July 01, 2003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7968AED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Road D4, Loc An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Son Industrial Park,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Son Commune, Long Thanh District, Dong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Province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55C81AA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18E708E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08/2015/NQ- HDQT-MSC dated March 11, 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24CB3CB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Sales of goods:</w:t>
            </w:r>
          </w:p>
          <w:p w14:paraId="039A6FF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35,149,077,903</w:t>
            </w:r>
          </w:p>
          <w:p w14:paraId="56C5AB32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of goods: 441,400,060,021</w:t>
            </w:r>
            <w:r>
              <w:rPr>
                <w:rFonts w:ascii="Arial" w:hAnsi="Arial"/>
                <w:color w:val="010000"/>
                <w:sz w:val="20"/>
              </w:rPr>
              <w:tab/>
              <w:t>Management support fee: 3,996,446,998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84588E8" w14:textId="77777777" w:rsidR="00B5148D" w:rsidRDefault="00B5148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23187E50" w14:textId="77777777">
        <w:tc>
          <w:tcPr>
            <w:tcW w:w="398" w:type="dxa"/>
            <w:shd w:val="clear" w:color="auto" w:fill="auto"/>
            <w:vAlign w:val="center"/>
          </w:tcPr>
          <w:p w14:paraId="4FB6959A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A9616F4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Masan Group Corp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AFB5898" w14:textId="3B9EF592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782A3C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0303576603 issued in Ho Chi Minh City on November 18, 2004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9D1B3A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Room 802, 8th floor, Central Plaza Building, District 1, Ho Chi Minh City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CE4F31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64E9DC2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08/2015/NQ-HDQT-MSC dated March 11, 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1070499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Sales of goods: 137,082,611</w:t>
            </w:r>
          </w:p>
          <w:p w14:paraId="35485BB7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Management support fee:</w:t>
            </w:r>
          </w:p>
          <w:p w14:paraId="33F35851" w14:textId="08802B30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882</w:t>
            </w:r>
            <w:r w:rsidR="001C239E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162</w:t>
            </w:r>
            <w:r w:rsidR="001C239E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425</w:t>
            </w:r>
          </w:p>
          <w:p w14:paraId="198FF74A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Outsourced service fees allocated: 11,372,386,989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30E9FE2" w14:textId="77777777" w:rsidR="00B5148D" w:rsidRDefault="00B5148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596EDE3B" w14:textId="77777777">
        <w:tc>
          <w:tcPr>
            <w:tcW w:w="398" w:type="dxa"/>
            <w:shd w:val="clear" w:color="auto" w:fill="auto"/>
            <w:vAlign w:val="center"/>
          </w:tcPr>
          <w:p w14:paraId="7DB29B66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8009E2D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Masan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MeatLife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Corporation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AC10395" w14:textId="13260347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Related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</w:t>
            </w:r>
            <w:r w:rsidR="00A45401">
              <w:rPr>
                <w:rFonts w:ascii="Arial" w:hAnsi="Arial"/>
                <w:color w:val="010000"/>
                <w:sz w:val="20"/>
              </w:rPr>
              <w:lastRenderedPageBreak/>
              <w:t>person of PDMR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9B33FCC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0311224517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issued in Ho Chi Minh City on October 07, 2011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CA358B1" w14:textId="7D44ED03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10th floor,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Central Plaza Building, No. 17 Le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Duan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r w:rsidR="006B07BD">
              <w:rPr>
                <w:rFonts w:ascii="Arial" w:hAnsi="Arial"/>
                <w:color w:val="010000"/>
                <w:sz w:val="20"/>
              </w:rPr>
              <w:t>Road</w:t>
            </w:r>
            <w:r>
              <w:rPr>
                <w:rFonts w:ascii="Arial" w:hAnsi="Arial"/>
                <w:color w:val="010000"/>
                <w:sz w:val="20"/>
              </w:rPr>
              <w:t xml:space="preserve">, Ben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Ward, District 1, Ho Chi Minh City 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18E4124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In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1965B67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Board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Resolution No. 08/2015/NQ- HDQT-MSC dated March 11, 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E1558B4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Sales of goods: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28,951,509</w:t>
            </w:r>
          </w:p>
          <w:p w14:paraId="43F8E60E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Management support fee:</w:t>
            </w:r>
          </w:p>
          <w:p w14:paraId="3E9E79E2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21,867,558,287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0B6A1ED" w14:textId="77777777" w:rsidR="00B5148D" w:rsidRDefault="00B5148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2817B8B8" w14:textId="77777777">
        <w:tc>
          <w:tcPr>
            <w:tcW w:w="398" w:type="dxa"/>
            <w:shd w:val="clear" w:color="auto" w:fill="auto"/>
            <w:vAlign w:val="center"/>
          </w:tcPr>
          <w:p w14:paraId="0D50752C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15.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2ABD68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Nui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Phao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Mining Company Limited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550CB35" w14:textId="3F9C5DF6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790A0DF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4600864513 issued in Thai Nguyen on July 5, 2010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2786527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Ha Thuong Commune, Dai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District, Thai Nguyen Province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FCD505A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290559A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08/2015/NQ-HDQT-MSC dated March 11, 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630C4AC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Sales of goods:</w:t>
            </w:r>
          </w:p>
          <w:p w14:paraId="67F5B826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1,039,851,344</w:t>
            </w:r>
          </w:p>
          <w:p w14:paraId="58A6767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Management support fee:</w:t>
            </w:r>
          </w:p>
          <w:p w14:paraId="051B022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139,088,070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82E6CFA" w14:textId="77777777" w:rsidR="00B5148D" w:rsidRDefault="00B5148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68C99305" w14:textId="77777777">
        <w:tc>
          <w:tcPr>
            <w:tcW w:w="398" w:type="dxa"/>
            <w:shd w:val="clear" w:color="auto" w:fill="auto"/>
            <w:vAlign w:val="center"/>
          </w:tcPr>
          <w:p w14:paraId="31163519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BFFDA2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Masan HG One Member Co., Ltd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160A404" w14:textId="24B62C2B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38120D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6300262818 issued in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Giang on June 11, 2015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BD5CDD2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Industrial Park, Dong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Commune, Chau Thanh District,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Giang Province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445B279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0DCCD36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08/2015/NQ-HDQT-MSC dated March 11, 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1B950D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Sales of goods: 196,539,987,782</w:t>
            </w:r>
          </w:p>
          <w:p w14:paraId="5D5EC867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of goods:</w:t>
            </w:r>
          </w:p>
          <w:p w14:paraId="183B0D22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3,388,478,792,457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C73928A" w14:textId="77777777" w:rsidR="00B5148D" w:rsidRDefault="00B5148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4A92C9C8" w14:textId="77777777">
        <w:tc>
          <w:tcPr>
            <w:tcW w:w="398" w:type="dxa"/>
            <w:shd w:val="clear" w:color="auto" w:fill="auto"/>
            <w:vAlign w:val="center"/>
          </w:tcPr>
          <w:p w14:paraId="181A0D52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A7DC8D9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Wincommerce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General Commercial Services Joint Stock Company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68F004E" w14:textId="6E860810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70B7126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0104918404 issued by Ho Chi Minh City Department of Planning and Investment on September 20, 2010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D009D37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No. 23 Nguyen Du, Ben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Ward, District 1, Ho Chi Minh City, Vietnam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B9C1BBA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1EE072C2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08/2015/NQ-HDQT-MSC dated March 11, 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39F3B32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goods and services: </w:t>
            </w:r>
          </w:p>
          <w:p w14:paraId="47E46B32" w14:textId="12EF6C84" w:rsidR="001C239E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1,469,282,745,412 Sal</w:t>
            </w:r>
            <w:r w:rsidR="006B07BD">
              <w:rPr>
                <w:rFonts w:ascii="Arial" w:hAnsi="Arial"/>
                <w:color w:val="010000"/>
                <w:sz w:val="20"/>
              </w:rPr>
              <w:t>es of fixed assets: 931,320,407</w:t>
            </w:r>
            <w:r>
              <w:rPr>
                <w:rFonts w:ascii="Arial" w:hAnsi="Arial"/>
                <w:color w:val="010000"/>
                <w:sz w:val="20"/>
              </w:rPr>
              <w:t xml:space="preserve"> Product and service purchase: 359,928,127,540 Sharing Office rental fees:  19,680,961,961</w:t>
            </w:r>
            <w:r>
              <w:rPr>
                <w:rFonts w:ascii="Arial" w:hAnsi="Arial"/>
                <w:color w:val="010000"/>
                <w:sz w:val="20"/>
              </w:rPr>
              <w:tab/>
              <w:t xml:space="preserve">Payment discount and service fee: </w:t>
            </w:r>
          </w:p>
          <w:p w14:paraId="2EAEA1EA" w14:textId="6098B5E1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23</w:t>
            </w:r>
            <w:r w:rsidR="001C239E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101,616,176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C86630C" w14:textId="77777777" w:rsidR="00B5148D" w:rsidRDefault="00B5148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6A17B671" w14:textId="77777777">
        <w:tc>
          <w:tcPr>
            <w:tcW w:w="398" w:type="dxa"/>
            <w:shd w:val="clear" w:color="auto" w:fill="auto"/>
            <w:vAlign w:val="center"/>
          </w:tcPr>
          <w:p w14:paraId="7C53D266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18.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6BB7D9B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CrownX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Corporation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1CE622C" w14:textId="67B4F1D3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5991B0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0316333118, issued in Ho Chi Minh City on June 16, 2020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DAEF51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8th floor, Central Plaza Building, District 1, Ho Chi Minh City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BFC946D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3D6C7C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08/2015/NQ- HDQT-MSC dated March 11, 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720322A" w14:textId="77777777" w:rsidR="001C239E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Sales of goods: 88,863,896 Purchase services: </w:t>
            </w:r>
          </w:p>
          <w:p w14:paraId="11BA0CC2" w14:textId="6BF4DCFD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  <w:r w:rsidR="001C239E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177,897,430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98839A2" w14:textId="77777777" w:rsidR="00B5148D" w:rsidRDefault="00B5148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3DA5C08E" w14:textId="77777777">
        <w:tc>
          <w:tcPr>
            <w:tcW w:w="398" w:type="dxa"/>
            <w:shd w:val="clear" w:color="auto" w:fill="auto"/>
            <w:vAlign w:val="center"/>
          </w:tcPr>
          <w:p w14:paraId="2ABF0EE7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EAB857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Masan Brewery HG One Member Company Limited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52B0B82" w14:textId="694E7F54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F652A6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6300259029 issued in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Giang on February 6, 2015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718A9C0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Industrial Park, Dong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Commune, Chau Thanh District,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Giang Province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835200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919F731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08/2015/NQ-HDQT-MSC dated March 11, 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42D066A" w14:textId="657E7D8D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Sales of goods: 197</w:t>
            </w:r>
            <w:r w:rsidR="001C239E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070</w:t>
            </w:r>
            <w:r w:rsidR="001C239E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250</w:t>
            </w:r>
          </w:p>
          <w:p w14:paraId="5E5BF4C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of goods: 2,982,000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8C9B808" w14:textId="77777777" w:rsidR="00B5148D" w:rsidRDefault="00B5148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3F7D93FE" w14:textId="77777777">
        <w:tc>
          <w:tcPr>
            <w:tcW w:w="398" w:type="dxa"/>
            <w:shd w:val="clear" w:color="auto" w:fill="auto"/>
            <w:vAlign w:val="center"/>
          </w:tcPr>
          <w:p w14:paraId="1AD8E387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D9D60A7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Phuc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Long Heritage Corporation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9919964" w14:textId="1E45B142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1B69069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0316871719 issued in Ho Chi Minh City on May 21, 2021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3CEC20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Room 702, 8th Floor, Central Plaza Building, No. 17 Le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Duan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, Ben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Ward, District 1, Ho Chi Minh City, Vietnam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DF6044B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20FA036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08/2015/NQ-HDQT-MSC dated March 11, 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C823831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Sales of goods: 1,410,396,721</w:t>
            </w:r>
            <w:r>
              <w:rPr>
                <w:rFonts w:ascii="Arial" w:hAnsi="Arial"/>
                <w:color w:val="010000"/>
                <w:sz w:val="20"/>
              </w:rPr>
              <w:tab/>
              <w:t>Purchase of goods: 815,464,549</w:t>
            </w:r>
          </w:p>
          <w:p w14:paraId="0AB2A451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Management support fee:</w:t>
            </w:r>
          </w:p>
          <w:p w14:paraId="02567C37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1,438,215,492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AE7F3B7" w14:textId="77777777" w:rsidR="00B5148D" w:rsidRDefault="00B5148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5FE77853" w14:textId="77777777">
        <w:tc>
          <w:tcPr>
            <w:tcW w:w="398" w:type="dxa"/>
            <w:shd w:val="clear" w:color="auto" w:fill="auto"/>
            <w:vAlign w:val="center"/>
          </w:tcPr>
          <w:p w14:paraId="4FA33FF4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4D954D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Mobicast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Joint Stock Company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097ECAE" w14:textId="15C894CE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F5FBABC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0107591436 issued on October 07, 2015 in Hanoi.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68B8ADF" w14:textId="7EF4B0D5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4th floor, Vin Home City, 177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r w:rsidR="006B07BD">
              <w:rPr>
                <w:rFonts w:ascii="Arial" w:hAnsi="Arial"/>
                <w:color w:val="010000"/>
                <w:sz w:val="20"/>
              </w:rPr>
              <w:t>Road</w:t>
            </w:r>
            <w:r>
              <w:rPr>
                <w:rFonts w:ascii="Arial" w:hAnsi="Arial"/>
                <w:color w:val="010000"/>
                <w:sz w:val="20"/>
              </w:rPr>
              <w:t xml:space="preserve">, 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Ward,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Cau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Giay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District, Hanoi City, Vietnam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25B7F47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B2EA0B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 08/2015/NQ-HDQT-MSC dated March 11, 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6D81865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Service purchase:</w:t>
            </w:r>
          </w:p>
          <w:p w14:paraId="3B2CAFF6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4,656,843,114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C673EF8" w14:textId="77777777" w:rsidR="00B5148D" w:rsidRDefault="00B5148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148D" w14:paraId="180A6B59" w14:textId="77777777">
        <w:tc>
          <w:tcPr>
            <w:tcW w:w="398" w:type="dxa"/>
            <w:shd w:val="clear" w:color="auto" w:fill="auto"/>
            <w:vAlign w:val="center"/>
          </w:tcPr>
          <w:p w14:paraId="4DFFE5E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D231838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Sherpa Company Limited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665059D" w14:textId="0E7E3F8C" w:rsidR="00B5148D" w:rsidRDefault="006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45401">
              <w:rPr>
                <w:rFonts w:ascii="Arial" w:hAnsi="Arial"/>
                <w:color w:val="010000"/>
                <w:sz w:val="20"/>
              </w:rPr>
              <w:t xml:space="preserve"> person of </w:t>
            </w:r>
            <w:r w:rsidR="00A45401">
              <w:rPr>
                <w:rFonts w:ascii="Arial" w:hAnsi="Arial"/>
                <w:color w:val="010000"/>
                <w:sz w:val="20"/>
              </w:rPr>
              <w:lastRenderedPageBreak/>
              <w:t>PDMR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C95602F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0316328421 issued in Ho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Chi Minh City on June 12, 2020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997A033" w14:textId="4AAC6622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8th Floor, Central Plaza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Building, No. 17 Le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Duan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r w:rsidR="006B07BD">
              <w:rPr>
                <w:rFonts w:ascii="Arial" w:hAnsi="Arial"/>
                <w:color w:val="010000"/>
                <w:sz w:val="20"/>
              </w:rPr>
              <w:t>Road</w:t>
            </w:r>
            <w:r>
              <w:rPr>
                <w:rFonts w:ascii="Arial" w:hAnsi="Arial"/>
                <w:color w:val="010000"/>
                <w:sz w:val="20"/>
              </w:rPr>
              <w:t xml:space="preserve">, Ben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Ward, District 1, Ho Chi Minh City.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8E9960D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In 2023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42E3C2C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No. 08/2015/NQ-HDQT-MSC dated March 11, 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CC760D1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Sales of goods:</w:t>
            </w:r>
          </w:p>
          <w:p w14:paraId="77D9FD13" w14:textId="77777777" w:rsidR="00B5148D" w:rsidRDefault="00A45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26,123,151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0CEC93A" w14:textId="77777777" w:rsidR="00B5148D" w:rsidRDefault="00B5148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2C4EE6D" w14:textId="77777777" w:rsidR="00B5148D" w:rsidRDefault="00A45401" w:rsidP="006B07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Note: NSH Code*: ID Card/Passport No. (for individuals) or the Business Registration Certificate, License on Operation or equivalent legal document (for organizations).</w:t>
      </w:r>
    </w:p>
    <w:p w14:paraId="37FBC0AD" w14:textId="0CFA5FD9" w:rsidR="00B5148D" w:rsidRDefault="00A45401" w:rsidP="006B07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6B07B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Company: None</w:t>
      </w:r>
    </w:p>
    <w:p w14:paraId="501B6C63" w14:textId="77777777" w:rsidR="00B5148D" w:rsidRDefault="00A45401" w:rsidP="006B07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</w:t>
      </w:r>
    </w:p>
    <w:p w14:paraId="4719ED01" w14:textId="222EC979" w:rsidR="00B5148D" w:rsidRPr="001C239E" w:rsidRDefault="00A45401" w:rsidP="006B07B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companies where members of the Board of Directors, member</w:t>
      </w:r>
      <w:r w:rsidR="006B07BD">
        <w:rPr>
          <w:rFonts w:ascii="Arial" w:hAnsi="Arial"/>
          <w:color w:val="010000"/>
          <w:sz w:val="20"/>
        </w:rPr>
        <w:t xml:space="preserve">s of the Supervisory Board, </w:t>
      </w:r>
      <w:r>
        <w:rPr>
          <w:rFonts w:ascii="Arial" w:hAnsi="Arial"/>
          <w:color w:val="010000"/>
          <w:sz w:val="20"/>
        </w:rPr>
        <w:t>Executive Manager (</w:t>
      </w:r>
      <w:r w:rsidR="006B07BD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 have been founding members or me</w:t>
      </w:r>
      <w:r w:rsidR="006B07BD">
        <w:rPr>
          <w:rFonts w:ascii="Arial" w:hAnsi="Arial"/>
          <w:color w:val="010000"/>
          <w:sz w:val="20"/>
        </w:rPr>
        <w:t>mbers of the Board of Directors and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6B07BD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for the past three (03) years (as at the </w:t>
      </w:r>
      <w:r w:rsidR="006B07BD">
        <w:rPr>
          <w:rFonts w:ascii="Arial" w:hAnsi="Arial"/>
          <w:color w:val="010000"/>
          <w:sz w:val="20"/>
        </w:rPr>
        <w:t xml:space="preserve">date </w:t>
      </w:r>
      <w:r>
        <w:rPr>
          <w:rFonts w:ascii="Arial" w:hAnsi="Arial"/>
          <w:color w:val="010000"/>
          <w:sz w:val="20"/>
        </w:rPr>
        <w:t xml:space="preserve">of reporting). </w:t>
      </w:r>
    </w:p>
    <w:p w14:paraId="329C084A" w14:textId="77777777" w:rsidR="001C239E" w:rsidRPr="001C239E" w:rsidRDefault="001C239E" w:rsidP="006B07B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39E">
        <w:rPr>
          <w:rFonts w:ascii="Arial" w:hAnsi="Arial"/>
          <w:color w:val="010000"/>
          <w:sz w:val="20"/>
        </w:rPr>
        <w:t>1. In 2021:</w:t>
      </w:r>
    </w:p>
    <w:tbl>
      <w:tblPr>
        <w:tblStyle w:val="3"/>
        <w:tblW w:w="904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2"/>
        <w:gridCol w:w="2613"/>
        <w:gridCol w:w="2672"/>
      </w:tblGrid>
      <w:tr w:rsidR="001C239E" w14:paraId="2E4D6E33" w14:textId="77777777" w:rsidTr="00A25872">
        <w:tc>
          <w:tcPr>
            <w:tcW w:w="3762" w:type="dxa"/>
            <w:shd w:val="clear" w:color="auto" w:fill="auto"/>
            <w:vAlign w:val="center"/>
          </w:tcPr>
          <w:p w14:paraId="26F6D859" w14:textId="1C1A4587" w:rsidR="001C239E" w:rsidRDefault="006B07BD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1C239E">
              <w:rPr>
                <w:rFonts w:ascii="Arial" w:hAnsi="Arial"/>
                <w:color w:val="010000"/>
                <w:sz w:val="20"/>
              </w:rPr>
              <w:t xml:space="preserve"> parties (having transactions with the Company)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66D6A386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34C39AC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Transactions</w:t>
            </w:r>
          </w:p>
        </w:tc>
      </w:tr>
      <w:tr w:rsidR="001C239E" w14:paraId="3F458AD6" w14:textId="77777777" w:rsidTr="00A25872">
        <w:tc>
          <w:tcPr>
            <w:tcW w:w="3762" w:type="dxa"/>
            <w:shd w:val="clear" w:color="auto" w:fill="auto"/>
            <w:vAlign w:val="center"/>
          </w:tcPr>
          <w:p w14:paraId="6B8977E3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Masan PQ Corporation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13C925BF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member of the Board of Directors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6B9C19E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</w:t>
            </w:r>
          </w:p>
        </w:tc>
      </w:tr>
      <w:tr w:rsidR="001C239E" w14:paraId="6466BD68" w14:textId="77777777" w:rsidTr="00A25872">
        <w:tc>
          <w:tcPr>
            <w:tcW w:w="3762" w:type="dxa"/>
            <w:shd w:val="clear" w:color="auto" w:fill="auto"/>
            <w:vAlign w:val="center"/>
          </w:tcPr>
          <w:p w14:paraId="69EC15AC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Quoc Co., Ltd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210850D6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used to be the Related Party’s Manager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711E40D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and sale of goods</w:t>
            </w:r>
          </w:p>
        </w:tc>
      </w:tr>
      <w:tr w:rsidR="001C239E" w14:paraId="349B3953" w14:textId="77777777" w:rsidTr="00A25872">
        <w:tc>
          <w:tcPr>
            <w:tcW w:w="3762" w:type="dxa"/>
            <w:shd w:val="clear" w:color="auto" w:fill="auto"/>
            <w:vAlign w:val="center"/>
          </w:tcPr>
          <w:p w14:paraId="547D3431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Vinacafe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Bien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Joint Stock Company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62482DD7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member of the Board of Directors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6137C7B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</w:t>
            </w:r>
          </w:p>
        </w:tc>
      </w:tr>
      <w:tr w:rsidR="001C239E" w14:paraId="734EBE05" w14:textId="77777777" w:rsidTr="00A25872">
        <w:tc>
          <w:tcPr>
            <w:tcW w:w="3762" w:type="dxa"/>
            <w:shd w:val="clear" w:color="auto" w:fill="auto"/>
            <w:vAlign w:val="center"/>
          </w:tcPr>
          <w:p w14:paraId="41F2F94C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Mineral Water Joint Stock Company</w:t>
            </w:r>
          </w:p>
          <w:p w14:paraId="2152B1C7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7C7AD89C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member of the Board of Directors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FD4D727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</w:t>
            </w:r>
          </w:p>
        </w:tc>
      </w:tr>
      <w:tr w:rsidR="001C239E" w14:paraId="784A0D4F" w14:textId="77777777" w:rsidTr="00A25872">
        <w:tc>
          <w:tcPr>
            <w:tcW w:w="3762" w:type="dxa"/>
            <w:shd w:val="clear" w:color="auto" w:fill="auto"/>
            <w:vAlign w:val="center"/>
          </w:tcPr>
          <w:p w14:paraId="2EDCB144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Agro Nutrition International Joint Stock Company (ANCO JSC)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63894376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Company's member of the Board of Directors used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to be the related party’s member of the Board of Directors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3EDE3D4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Transaction of purchasing and selling goods and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materials, management cost sharing</w:t>
            </w:r>
          </w:p>
        </w:tc>
      </w:tr>
      <w:tr w:rsidR="001C239E" w14:paraId="60DB5B93" w14:textId="77777777" w:rsidTr="00A25872">
        <w:tc>
          <w:tcPr>
            <w:tcW w:w="3762" w:type="dxa"/>
            <w:shd w:val="clear" w:color="auto" w:fill="auto"/>
            <w:vAlign w:val="center"/>
          </w:tcPr>
          <w:p w14:paraId="4BED92F9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Viet - France Cattle Feed Production Joint Stock Company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742C3D49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used to be the related party’s member of the Board of Directors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03809C3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 and materials, management cost sharing</w:t>
            </w:r>
          </w:p>
        </w:tc>
      </w:tr>
      <w:tr w:rsidR="001C239E" w14:paraId="6919A4F0" w14:textId="77777777" w:rsidTr="00A25872">
        <w:tc>
          <w:tcPr>
            <w:tcW w:w="3762" w:type="dxa"/>
            <w:shd w:val="clear" w:color="auto" w:fill="auto"/>
            <w:vAlign w:val="center"/>
          </w:tcPr>
          <w:p w14:paraId="5A54F928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Masan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MeatLife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Corporation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08E75CCF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member of the Board of Directors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EE02C8B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 and materials, management cost sharing</w:t>
            </w:r>
          </w:p>
        </w:tc>
      </w:tr>
      <w:tr w:rsidR="001C239E" w14:paraId="6A546657" w14:textId="77777777" w:rsidTr="00A25872">
        <w:tc>
          <w:tcPr>
            <w:tcW w:w="3762" w:type="dxa"/>
            <w:shd w:val="clear" w:color="auto" w:fill="auto"/>
            <w:vAlign w:val="center"/>
          </w:tcPr>
          <w:p w14:paraId="17D9803A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Masan Group Corp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0E190046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Chair of the Board of Directors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02C30AE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 and materials, management cost sharing</w:t>
            </w:r>
          </w:p>
        </w:tc>
      </w:tr>
      <w:tr w:rsidR="001C239E" w14:paraId="79F92344" w14:textId="77777777" w:rsidTr="00A25872">
        <w:tc>
          <w:tcPr>
            <w:tcW w:w="3762" w:type="dxa"/>
            <w:shd w:val="clear" w:color="auto" w:fill="auto"/>
            <w:vAlign w:val="center"/>
          </w:tcPr>
          <w:p w14:paraId="42E6FD6F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Masan Consumer (Thailand) Limited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32955F65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member of the Board of Managers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77977E4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</w:t>
            </w:r>
          </w:p>
        </w:tc>
      </w:tr>
      <w:tr w:rsidR="001C239E" w14:paraId="6E76A758" w14:textId="77777777" w:rsidTr="00A25872">
        <w:tc>
          <w:tcPr>
            <w:tcW w:w="3762" w:type="dxa"/>
            <w:shd w:val="clear" w:color="auto" w:fill="auto"/>
            <w:vAlign w:val="center"/>
          </w:tcPr>
          <w:p w14:paraId="65CAE5CE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Wincommerce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General Commercial Services Joint Stock Company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33DF04A6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member of the Board of Directors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DC234F7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 and materials, management cost sharing</w:t>
            </w:r>
          </w:p>
        </w:tc>
      </w:tr>
      <w:tr w:rsidR="001C239E" w14:paraId="3283A1BF" w14:textId="77777777" w:rsidTr="00A25872">
        <w:tc>
          <w:tcPr>
            <w:tcW w:w="3762" w:type="dxa"/>
            <w:shd w:val="clear" w:color="auto" w:fill="auto"/>
            <w:vAlign w:val="center"/>
          </w:tcPr>
          <w:p w14:paraId="58FEBCF9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WinEco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Agricultural Investment Development and Production Limited Liability Company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3FA48CC6" w14:textId="0893EDAB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Company's member of the Board of Directors used to be the related party’s </w:t>
            </w:r>
            <w:r w:rsidR="006B07BD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6B96C7C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 and materials, management cost sharing</w:t>
            </w:r>
          </w:p>
        </w:tc>
      </w:tr>
      <w:tr w:rsidR="001C239E" w14:paraId="44D063E0" w14:textId="77777777" w:rsidTr="00A25872">
        <w:tc>
          <w:tcPr>
            <w:tcW w:w="3762" w:type="dxa"/>
            <w:shd w:val="clear" w:color="auto" w:fill="auto"/>
            <w:vAlign w:val="center"/>
          </w:tcPr>
          <w:p w14:paraId="7EE0E7E9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Detergent JSC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152DD972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member of the Board of Directors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AFBB160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</w:t>
            </w:r>
          </w:p>
        </w:tc>
      </w:tr>
      <w:tr w:rsidR="001C239E" w14:paraId="5D1484C2" w14:textId="77777777" w:rsidTr="00A25872">
        <w:tc>
          <w:tcPr>
            <w:tcW w:w="3762" w:type="dxa"/>
            <w:shd w:val="clear" w:color="auto" w:fill="auto"/>
            <w:vAlign w:val="center"/>
          </w:tcPr>
          <w:p w14:paraId="09946477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Hi-Fresh Company Limited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1CDEE5C6" w14:textId="6BE4EDBF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Deputy </w:t>
            </w:r>
            <w:r w:rsidR="006B07BD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 is the related party’s Manager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E21ADC7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</w:t>
            </w:r>
          </w:p>
        </w:tc>
      </w:tr>
      <w:tr w:rsidR="001C239E" w14:paraId="23C1789D" w14:textId="77777777" w:rsidTr="00A25872">
        <w:tc>
          <w:tcPr>
            <w:tcW w:w="3762" w:type="dxa"/>
            <w:shd w:val="clear" w:color="auto" w:fill="auto"/>
            <w:vAlign w:val="center"/>
          </w:tcPr>
          <w:p w14:paraId="7735DBAB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Masan Brewery HG Co., Ltd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68391D1D" w14:textId="2FD615BE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Deputy </w:t>
            </w:r>
            <w:r w:rsidR="006B07BD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 is the related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party’s Manager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21ED43F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Transaction of purchasing and selling goods and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materials, management cost sharing</w:t>
            </w:r>
          </w:p>
        </w:tc>
      </w:tr>
    </w:tbl>
    <w:p w14:paraId="503CDF19" w14:textId="77777777" w:rsidR="001C239E" w:rsidRPr="001C239E" w:rsidRDefault="001C239E" w:rsidP="001C239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239E">
        <w:rPr>
          <w:rFonts w:ascii="Arial" w:hAnsi="Arial"/>
          <w:color w:val="010000"/>
          <w:sz w:val="20"/>
        </w:rPr>
        <w:lastRenderedPageBreak/>
        <w:t>2. In 2022:</w:t>
      </w:r>
    </w:p>
    <w:tbl>
      <w:tblPr>
        <w:tblStyle w:val="2"/>
        <w:tblW w:w="904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4"/>
        <w:gridCol w:w="2609"/>
        <w:gridCol w:w="2674"/>
      </w:tblGrid>
      <w:tr w:rsidR="001C239E" w14:paraId="4E1C36A3" w14:textId="77777777" w:rsidTr="00A25872">
        <w:tc>
          <w:tcPr>
            <w:tcW w:w="3764" w:type="dxa"/>
            <w:shd w:val="clear" w:color="auto" w:fill="auto"/>
            <w:vAlign w:val="center"/>
          </w:tcPr>
          <w:p w14:paraId="4A47A789" w14:textId="4AEDD820" w:rsidR="001C239E" w:rsidRDefault="006B07BD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1C239E">
              <w:rPr>
                <w:rFonts w:ascii="Arial" w:hAnsi="Arial"/>
                <w:color w:val="010000"/>
                <w:sz w:val="20"/>
              </w:rPr>
              <w:t xml:space="preserve"> parties (having transactions with the Company)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39F30A5D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3BE15239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Transactions</w:t>
            </w:r>
          </w:p>
        </w:tc>
      </w:tr>
      <w:tr w:rsidR="001C239E" w14:paraId="3F6B7ED9" w14:textId="77777777" w:rsidTr="00A25872">
        <w:tc>
          <w:tcPr>
            <w:tcW w:w="3764" w:type="dxa"/>
            <w:shd w:val="clear" w:color="auto" w:fill="auto"/>
            <w:vAlign w:val="center"/>
          </w:tcPr>
          <w:p w14:paraId="2B68F491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Masan PQ Corporation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747B20FC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member of the Board of Directors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32AD5A3C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Transaction of purchasing and selling goods </w:t>
            </w:r>
          </w:p>
        </w:tc>
      </w:tr>
      <w:tr w:rsidR="001C239E" w14:paraId="3EE71CA3" w14:textId="77777777" w:rsidTr="00A25872">
        <w:tc>
          <w:tcPr>
            <w:tcW w:w="3764" w:type="dxa"/>
            <w:shd w:val="clear" w:color="auto" w:fill="auto"/>
            <w:vAlign w:val="center"/>
          </w:tcPr>
          <w:p w14:paraId="19EE1683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Quoc Co., Ltd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5DE26499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used to be the related party’s Manager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513A2696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Transaction of purchasing and selling goods </w:t>
            </w:r>
          </w:p>
        </w:tc>
      </w:tr>
      <w:tr w:rsidR="001C239E" w14:paraId="6F37990C" w14:textId="77777777" w:rsidTr="00A25872">
        <w:tc>
          <w:tcPr>
            <w:tcW w:w="3764" w:type="dxa"/>
            <w:shd w:val="clear" w:color="auto" w:fill="auto"/>
            <w:vAlign w:val="center"/>
          </w:tcPr>
          <w:p w14:paraId="43427261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Vinacafe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Bien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Joint Stock Company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672AD2EB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member of the Board of Directors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0EA7FD9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</w:t>
            </w:r>
          </w:p>
        </w:tc>
      </w:tr>
      <w:tr w:rsidR="001C239E" w14:paraId="2C70039F" w14:textId="77777777" w:rsidTr="00A25872">
        <w:tc>
          <w:tcPr>
            <w:tcW w:w="3764" w:type="dxa"/>
            <w:shd w:val="clear" w:color="auto" w:fill="auto"/>
            <w:vAlign w:val="center"/>
          </w:tcPr>
          <w:p w14:paraId="42F74CE2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Mineral Water Joint Stock Company</w:t>
            </w:r>
          </w:p>
          <w:p w14:paraId="244D46C1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43A02CFC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member of the Board of Directors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2EA9556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Transaction of purchasing and selling goods </w:t>
            </w:r>
          </w:p>
        </w:tc>
      </w:tr>
      <w:tr w:rsidR="001C239E" w14:paraId="27E88CB6" w14:textId="77777777" w:rsidTr="00A25872">
        <w:tc>
          <w:tcPr>
            <w:tcW w:w="3764" w:type="dxa"/>
            <w:shd w:val="clear" w:color="auto" w:fill="auto"/>
            <w:vAlign w:val="center"/>
          </w:tcPr>
          <w:p w14:paraId="6047BC82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Masan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MeatLife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Corporation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3B17A796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member of the Board of Directors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584EF99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 and materials, management cost sharing</w:t>
            </w:r>
          </w:p>
        </w:tc>
      </w:tr>
      <w:tr w:rsidR="001C239E" w14:paraId="31E1E058" w14:textId="77777777" w:rsidTr="00A25872">
        <w:tc>
          <w:tcPr>
            <w:tcW w:w="3764" w:type="dxa"/>
            <w:shd w:val="clear" w:color="auto" w:fill="auto"/>
            <w:vAlign w:val="center"/>
          </w:tcPr>
          <w:p w14:paraId="1F6AEA93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Masan Group Corp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63B5D5AD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Chair of the Board of Directors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51D34A9A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 and materials, management cost sharing</w:t>
            </w:r>
          </w:p>
        </w:tc>
      </w:tr>
      <w:tr w:rsidR="001C239E" w14:paraId="22C2BD58" w14:textId="77777777" w:rsidTr="00A25872">
        <w:tc>
          <w:tcPr>
            <w:tcW w:w="3764" w:type="dxa"/>
            <w:shd w:val="clear" w:color="auto" w:fill="auto"/>
            <w:vAlign w:val="center"/>
          </w:tcPr>
          <w:p w14:paraId="4168671C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Masan Consumer (Thailand) Limited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5D488086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member of the Board of Managers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41778F56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and sale of goods</w:t>
            </w:r>
          </w:p>
        </w:tc>
      </w:tr>
      <w:tr w:rsidR="001C239E" w14:paraId="70736B27" w14:textId="77777777" w:rsidTr="00A25872">
        <w:tc>
          <w:tcPr>
            <w:tcW w:w="3764" w:type="dxa"/>
            <w:shd w:val="clear" w:color="auto" w:fill="auto"/>
            <w:vAlign w:val="center"/>
          </w:tcPr>
          <w:p w14:paraId="23E6B069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Wincommerce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General Commercial Services Joint Stock Company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640A8502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Company's member of the Board of Directors is the related party’s member of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the Board of Directors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029D87E7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Transaction of purchasing and selling goods and materials, management cost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sharing</w:t>
            </w:r>
          </w:p>
        </w:tc>
      </w:tr>
      <w:tr w:rsidR="001C239E" w14:paraId="68061847" w14:textId="77777777" w:rsidTr="00A25872">
        <w:tc>
          <w:tcPr>
            <w:tcW w:w="3764" w:type="dxa"/>
            <w:shd w:val="clear" w:color="auto" w:fill="auto"/>
            <w:vAlign w:val="center"/>
          </w:tcPr>
          <w:p w14:paraId="16E2A6E4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lastRenderedPageBreak/>
              <w:t>WinEco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Agricultural Investment Development and Production Limited Liability Company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10293CA4" w14:textId="63A94ECF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Company's member of the Board of Directors used to be the related party’s </w:t>
            </w:r>
            <w:r w:rsidR="006B07BD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90821D1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 and materials, management cost sharing</w:t>
            </w:r>
          </w:p>
        </w:tc>
      </w:tr>
      <w:tr w:rsidR="001C239E" w14:paraId="30095D89" w14:textId="77777777" w:rsidTr="00A25872">
        <w:tc>
          <w:tcPr>
            <w:tcW w:w="3764" w:type="dxa"/>
            <w:shd w:val="clear" w:color="auto" w:fill="auto"/>
            <w:vAlign w:val="center"/>
          </w:tcPr>
          <w:p w14:paraId="4CDE5554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Detergent JSC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087C42D3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member of the Board of Directors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21C3AD2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Transaction of purchasing and selling goods </w:t>
            </w:r>
          </w:p>
        </w:tc>
      </w:tr>
      <w:tr w:rsidR="001C239E" w14:paraId="04A12C1E" w14:textId="77777777" w:rsidTr="00A25872">
        <w:tc>
          <w:tcPr>
            <w:tcW w:w="3764" w:type="dxa"/>
            <w:shd w:val="clear" w:color="auto" w:fill="auto"/>
            <w:vAlign w:val="center"/>
          </w:tcPr>
          <w:p w14:paraId="7256230A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Hi-Fresh Company Limited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6D8B2167" w14:textId="6EE163B0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Deputy </w:t>
            </w:r>
            <w:r w:rsidR="006B07BD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 is the related party’s Manager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0D8D667B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</w:t>
            </w:r>
          </w:p>
        </w:tc>
      </w:tr>
      <w:tr w:rsidR="001C239E" w14:paraId="4DFFB165" w14:textId="77777777" w:rsidTr="00A25872">
        <w:tc>
          <w:tcPr>
            <w:tcW w:w="3764" w:type="dxa"/>
            <w:shd w:val="clear" w:color="auto" w:fill="auto"/>
            <w:vAlign w:val="center"/>
          </w:tcPr>
          <w:p w14:paraId="36262D8D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Masan Brewery HG Co., Ltd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71AE4BF7" w14:textId="21D35BA8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Deputy </w:t>
            </w:r>
            <w:r w:rsidR="006B07BD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 is the related party’s Manager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46A54974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 and materials, management cost sharing</w:t>
            </w:r>
          </w:p>
        </w:tc>
      </w:tr>
      <w:tr w:rsidR="001C239E" w14:paraId="775D94D5" w14:textId="77777777" w:rsidTr="00A25872">
        <w:tc>
          <w:tcPr>
            <w:tcW w:w="3764" w:type="dxa"/>
            <w:shd w:val="clear" w:color="auto" w:fill="auto"/>
            <w:vAlign w:val="center"/>
          </w:tcPr>
          <w:p w14:paraId="654549C1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Mobicast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Joint Stock Company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2E2B57B1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 of the Company is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releated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party’s Member of the Board of Directors</w:t>
            </w:r>
          </w:p>
          <w:p w14:paraId="4FCFEE54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76F6DBDD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service purchase</w:t>
            </w:r>
          </w:p>
        </w:tc>
      </w:tr>
    </w:tbl>
    <w:p w14:paraId="5C23B0C7" w14:textId="77777777" w:rsidR="001C239E" w:rsidRPr="001C239E" w:rsidRDefault="001C239E" w:rsidP="001C239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239E">
        <w:rPr>
          <w:rFonts w:ascii="Arial" w:hAnsi="Arial"/>
          <w:color w:val="010000"/>
          <w:sz w:val="20"/>
        </w:rPr>
        <w:t>3. In 2023:</w:t>
      </w:r>
    </w:p>
    <w:tbl>
      <w:tblPr>
        <w:tblStyle w:val="1"/>
        <w:tblW w:w="904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0"/>
        <w:gridCol w:w="2667"/>
        <w:gridCol w:w="2680"/>
      </w:tblGrid>
      <w:tr w:rsidR="001C239E" w14:paraId="57956073" w14:textId="77777777" w:rsidTr="00A25872">
        <w:tc>
          <w:tcPr>
            <w:tcW w:w="3700" w:type="dxa"/>
            <w:shd w:val="clear" w:color="auto" w:fill="auto"/>
            <w:vAlign w:val="center"/>
          </w:tcPr>
          <w:p w14:paraId="6041B6CE" w14:textId="2408723B" w:rsidR="001C239E" w:rsidRDefault="006B07BD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1C239E">
              <w:rPr>
                <w:rFonts w:ascii="Arial" w:hAnsi="Arial"/>
                <w:color w:val="010000"/>
                <w:sz w:val="20"/>
              </w:rPr>
              <w:t xml:space="preserve"> parties (having transactions with the Company)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540EE7FC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AE67EA5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Transactions</w:t>
            </w:r>
          </w:p>
        </w:tc>
      </w:tr>
      <w:tr w:rsidR="001C239E" w14:paraId="634CF2D1" w14:textId="77777777" w:rsidTr="00A25872">
        <w:tc>
          <w:tcPr>
            <w:tcW w:w="3700" w:type="dxa"/>
            <w:shd w:val="clear" w:color="auto" w:fill="auto"/>
            <w:vAlign w:val="center"/>
          </w:tcPr>
          <w:p w14:paraId="18A1F3D2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Masan PQ Corporation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1813832D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member of the Board of Directors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F9C1E8E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</w:t>
            </w:r>
          </w:p>
        </w:tc>
      </w:tr>
      <w:tr w:rsidR="001C239E" w14:paraId="6D8CDF36" w14:textId="77777777" w:rsidTr="00A25872">
        <w:tc>
          <w:tcPr>
            <w:tcW w:w="3700" w:type="dxa"/>
            <w:shd w:val="clear" w:color="auto" w:fill="auto"/>
            <w:vAlign w:val="center"/>
          </w:tcPr>
          <w:p w14:paraId="1A0C35D6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Quoc Co., Ltd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617A1A86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used to be the related party’s Manager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45860F8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Transaction of purchasing and selling goods </w:t>
            </w:r>
          </w:p>
        </w:tc>
      </w:tr>
      <w:tr w:rsidR="001C239E" w14:paraId="6A20F79C" w14:textId="77777777" w:rsidTr="00A25872">
        <w:tc>
          <w:tcPr>
            <w:tcW w:w="3700" w:type="dxa"/>
            <w:shd w:val="clear" w:color="auto" w:fill="auto"/>
            <w:vAlign w:val="center"/>
          </w:tcPr>
          <w:p w14:paraId="505C01A5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Vinacafe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Bien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Joint Stock Company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74B7E77D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Company's member of the Board of Directors is the related party’s member of the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Board of Directors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E388A5D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Transaction of purchasing and selling goods</w:t>
            </w:r>
          </w:p>
        </w:tc>
      </w:tr>
      <w:tr w:rsidR="001C239E" w14:paraId="6C88A75C" w14:textId="77777777" w:rsidTr="00A25872">
        <w:tc>
          <w:tcPr>
            <w:tcW w:w="3700" w:type="dxa"/>
            <w:shd w:val="clear" w:color="auto" w:fill="auto"/>
            <w:vAlign w:val="center"/>
          </w:tcPr>
          <w:p w14:paraId="0DC8161C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lastRenderedPageBreak/>
              <w:t>Vinh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Mineral Water Joint Stock Company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5004DC01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member of the Board of Directors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578F62A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</w:t>
            </w:r>
          </w:p>
        </w:tc>
      </w:tr>
      <w:tr w:rsidR="001C239E" w14:paraId="54CA677B" w14:textId="77777777" w:rsidTr="00A25872">
        <w:tc>
          <w:tcPr>
            <w:tcW w:w="3700" w:type="dxa"/>
            <w:shd w:val="clear" w:color="auto" w:fill="auto"/>
            <w:vAlign w:val="center"/>
          </w:tcPr>
          <w:p w14:paraId="51896929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Masan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MeatLife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Corporation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1F9423BC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member of the Board of Directors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12BB4F9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 and materials, management cost sharing</w:t>
            </w:r>
          </w:p>
        </w:tc>
      </w:tr>
      <w:tr w:rsidR="001C239E" w14:paraId="7F02258C" w14:textId="77777777" w:rsidTr="00A25872">
        <w:tc>
          <w:tcPr>
            <w:tcW w:w="3700" w:type="dxa"/>
            <w:shd w:val="clear" w:color="auto" w:fill="auto"/>
            <w:vAlign w:val="center"/>
          </w:tcPr>
          <w:p w14:paraId="73F0CE45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Masan Group Corp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78261F2E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Chair of the Board of Directors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9871A20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 and materials, management cost sharing</w:t>
            </w:r>
          </w:p>
        </w:tc>
      </w:tr>
      <w:tr w:rsidR="001C239E" w14:paraId="35855501" w14:textId="77777777" w:rsidTr="00A25872">
        <w:tc>
          <w:tcPr>
            <w:tcW w:w="3700" w:type="dxa"/>
            <w:shd w:val="clear" w:color="auto" w:fill="auto"/>
            <w:vAlign w:val="center"/>
          </w:tcPr>
          <w:p w14:paraId="10676998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Masan Consumer (Thailand) Limited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6A4A97E6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member of the Board of Managers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AB24EC9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</w:t>
            </w:r>
          </w:p>
        </w:tc>
      </w:tr>
      <w:tr w:rsidR="001C239E" w14:paraId="7DE93090" w14:textId="77777777" w:rsidTr="00A25872">
        <w:tc>
          <w:tcPr>
            <w:tcW w:w="3700" w:type="dxa"/>
            <w:shd w:val="clear" w:color="auto" w:fill="auto"/>
            <w:vAlign w:val="center"/>
          </w:tcPr>
          <w:p w14:paraId="571AD4FD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Wincommerce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General Commercial Services Joint Stock Company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3B69CEA5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member of the Board of Directors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5295686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 and materials, management cost sharing</w:t>
            </w:r>
          </w:p>
        </w:tc>
      </w:tr>
      <w:tr w:rsidR="001C239E" w14:paraId="6DAB7826" w14:textId="77777777" w:rsidTr="00A25872">
        <w:tc>
          <w:tcPr>
            <w:tcW w:w="3700" w:type="dxa"/>
            <w:shd w:val="clear" w:color="auto" w:fill="auto"/>
            <w:vAlign w:val="center"/>
          </w:tcPr>
          <w:p w14:paraId="75F8F500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WinEco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Agricultural Investment Development and Production Limited Liability Company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6ADC0865" w14:textId="172FA9C9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Company's member of the Board of Directors used to be the related party’s </w:t>
            </w:r>
            <w:r w:rsidR="006B07BD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63AED3A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 and materials, management cost sharing</w:t>
            </w:r>
          </w:p>
        </w:tc>
      </w:tr>
      <w:tr w:rsidR="001C239E" w14:paraId="3FA9635C" w14:textId="77777777" w:rsidTr="00A25872">
        <w:tc>
          <w:tcPr>
            <w:tcW w:w="3700" w:type="dxa"/>
            <w:shd w:val="clear" w:color="auto" w:fill="auto"/>
            <w:vAlign w:val="center"/>
          </w:tcPr>
          <w:p w14:paraId="662D3ED7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Detergent JSC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70D0B3D1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member of the Board of Directors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18F407B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</w:t>
            </w:r>
          </w:p>
        </w:tc>
      </w:tr>
      <w:tr w:rsidR="001C239E" w14:paraId="5BC96713" w14:textId="77777777" w:rsidTr="00A25872">
        <w:tc>
          <w:tcPr>
            <w:tcW w:w="3700" w:type="dxa"/>
            <w:shd w:val="clear" w:color="auto" w:fill="auto"/>
            <w:vAlign w:val="center"/>
          </w:tcPr>
          <w:p w14:paraId="60558E7F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Hi-Fresh Company Limited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4D488251" w14:textId="539A0BD0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Deputy </w:t>
            </w:r>
            <w:r w:rsidR="006B07BD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 is the related party’s Manager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1BC31A4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</w:t>
            </w:r>
          </w:p>
        </w:tc>
      </w:tr>
      <w:tr w:rsidR="001C239E" w14:paraId="02BFC52E" w14:textId="77777777" w:rsidTr="00A25872">
        <w:tc>
          <w:tcPr>
            <w:tcW w:w="3700" w:type="dxa"/>
            <w:shd w:val="clear" w:color="auto" w:fill="auto"/>
            <w:vAlign w:val="center"/>
          </w:tcPr>
          <w:p w14:paraId="58841F8A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Masan Brewery HG Co., Ltd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5FBAD097" w14:textId="158AD95C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Deputy </w:t>
            </w:r>
            <w:r w:rsidR="006B07BD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 is the related party’s Manager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CE11A6F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and selling goods and materials, management cost sharing</w:t>
            </w:r>
          </w:p>
        </w:tc>
      </w:tr>
      <w:tr w:rsidR="001C239E" w14:paraId="3BDEEE72" w14:textId="77777777" w:rsidTr="00A25872">
        <w:tc>
          <w:tcPr>
            <w:tcW w:w="3700" w:type="dxa"/>
            <w:shd w:val="clear" w:color="auto" w:fill="auto"/>
            <w:vAlign w:val="center"/>
          </w:tcPr>
          <w:p w14:paraId="11FC39AD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lastRenderedPageBreak/>
              <w:t>Mobicast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Joint Stock Company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143D4BAA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member of the Board of Directors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E8C6A83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service purchase</w:t>
            </w:r>
          </w:p>
        </w:tc>
      </w:tr>
      <w:tr w:rsidR="001C239E" w14:paraId="40731593" w14:textId="77777777" w:rsidTr="00A25872">
        <w:tc>
          <w:tcPr>
            <w:tcW w:w="3700" w:type="dxa"/>
            <w:shd w:val="clear" w:color="auto" w:fill="auto"/>
            <w:vAlign w:val="center"/>
          </w:tcPr>
          <w:p w14:paraId="726E507F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CrownX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Corporation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0D13041D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member of the Board of Directors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D917646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Transactions of purchasing and selling goods, using services and sharing management costs</w:t>
            </w:r>
          </w:p>
        </w:tc>
      </w:tr>
      <w:tr w:rsidR="001C239E" w14:paraId="682DB1F1" w14:textId="77777777" w:rsidTr="00A25872">
        <w:tc>
          <w:tcPr>
            <w:tcW w:w="3700" w:type="dxa"/>
            <w:shd w:val="clear" w:color="auto" w:fill="auto"/>
            <w:vAlign w:val="center"/>
          </w:tcPr>
          <w:p w14:paraId="1A0F8072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Phuc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Long Heritage Corporation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5FBF594C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Company's member of the Board of Directors is the related party’s member of the Board of Directors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AD1A82D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and sale of goods and materials, management cost sharing</w:t>
            </w:r>
          </w:p>
        </w:tc>
      </w:tr>
      <w:tr w:rsidR="001C239E" w14:paraId="49EEC856" w14:textId="77777777" w:rsidTr="00A25872">
        <w:tc>
          <w:tcPr>
            <w:tcW w:w="3700" w:type="dxa"/>
            <w:shd w:val="clear" w:color="auto" w:fill="auto"/>
            <w:vAlign w:val="center"/>
          </w:tcPr>
          <w:p w14:paraId="3C106476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Sherpa Company Limited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5BEACAA6" w14:textId="388072EC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Company's member of the Board of Directors is the related party’s </w:t>
            </w:r>
            <w:r w:rsidR="006B07BD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96D1C98" w14:textId="77777777" w:rsidR="001C239E" w:rsidRDefault="001C239E" w:rsidP="00A25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goods sales</w:t>
            </w:r>
          </w:p>
        </w:tc>
      </w:tr>
    </w:tbl>
    <w:p w14:paraId="48A60D70" w14:textId="02477D95" w:rsidR="00B5148D" w:rsidRDefault="00A45401" w:rsidP="006B07B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companies where </w:t>
      </w:r>
      <w:r w:rsidR="006B07B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members of the Supervisory </w:t>
      </w:r>
      <w:r w:rsidR="006B07BD">
        <w:rPr>
          <w:rFonts w:ascii="Arial" w:hAnsi="Arial"/>
          <w:color w:val="010000"/>
          <w:sz w:val="20"/>
        </w:rPr>
        <w:t>Board, Managing Director</w:t>
      </w:r>
      <w:r>
        <w:rPr>
          <w:rFonts w:ascii="Arial" w:hAnsi="Arial"/>
          <w:color w:val="010000"/>
          <w:sz w:val="20"/>
        </w:rPr>
        <w:t xml:space="preserve"> and other managers </w:t>
      </w:r>
      <w:r w:rsidR="006B07BD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are members</w:t>
      </w:r>
      <w:r w:rsidR="006B07BD">
        <w:rPr>
          <w:rFonts w:ascii="Arial" w:hAnsi="Arial"/>
          <w:color w:val="010000"/>
          <w:sz w:val="20"/>
        </w:rPr>
        <w:t xml:space="preserve"> of the Board of Directors or </w:t>
      </w:r>
      <w:r>
        <w:rPr>
          <w:rFonts w:ascii="Arial" w:hAnsi="Arial"/>
          <w:color w:val="010000"/>
          <w:sz w:val="20"/>
        </w:rPr>
        <w:t>Executive Manager (</w:t>
      </w:r>
      <w:r w:rsidR="006B07BD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None.</w:t>
      </w:r>
    </w:p>
    <w:p w14:paraId="255E65DE" w14:textId="7A13E8C6" w:rsidR="00B5148D" w:rsidRDefault="00A45401" w:rsidP="006B07B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which can bring material or non-material benefits to members of the Board of Directors, membe</w:t>
      </w:r>
      <w:r w:rsidR="006B07BD">
        <w:rPr>
          <w:rFonts w:ascii="Arial" w:hAnsi="Arial"/>
          <w:color w:val="010000"/>
          <w:sz w:val="20"/>
        </w:rPr>
        <w:t>rs of the Supervisory Board,</w:t>
      </w:r>
      <w:bookmarkStart w:id="1" w:name="_GoBack"/>
      <w:bookmarkEnd w:id="1"/>
      <w:r>
        <w:rPr>
          <w:rFonts w:ascii="Arial" w:hAnsi="Arial"/>
          <w:color w:val="010000"/>
          <w:sz w:val="20"/>
        </w:rPr>
        <w:t xml:space="preserve"> </w:t>
      </w:r>
      <w:r w:rsidR="006B07BD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and other managers: None.</w:t>
      </w:r>
    </w:p>
    <w:p w14:paraId="3176C9DE" w14:textId="41A6AB99" w:rsidR="00B5148D" w:rsidRDefault="00A45401" w:rsidP="006B07BD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6B07B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(2023 Report)</w:t>
      </w:r>
    </w:p>
    <w:p w14:paraId="352B29C8" w14:textId="7445C8F4" w:rsidR="00B5148D" w:rsidRDefault="00A45401" w:rsidP="006B07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7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Company’s share transactions of PDMR and </w:t>
      </w:r>
      <w:r w:rsidR="006B07B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 None</w:t>
      </w:r>
    </w:p>
    <w:p w14:paraId="53EEB938" w14:textId="77777777" w:rsidR="00B5148D" w:rsidRDefault="00A45401" w:rsidP="006B07BD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</w:t>
      </w:r>
    </w:p>
    <w:p w14:paraId="6CF87FD9" w14:textId="77777777" w:rsidR="00B5148D" w:rsidRDefault="00B5148D" w:rsidP="006B07BD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B5148D">
      <w:pgSz w:w="11907" w:h="16839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198"/>
    <w:multiLevelType w:val="multilevel"/>
    <w:tmpl w:val="4D22A23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0D7D"/>
    <w:multiLevelType w:val="multilevel"/>
    <w:tmpl w:val="4AD094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206CE0"/>
    <w:multiLevelType w:val="multilevel"/>
    <w:tmpl w:val="3F0C3412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F9178AB"/>
    <w:multiLevelType w:val="multilevel"/>
    <w:tmpl w:val="25D81F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A992FC1"/>
    <w:multiLevelType w:val="multilevel"/>
    <w:tmpl w:val="647091F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CCC58FD"/>
    <w:multiLevelType w:val="multilevel"/>
    <w:tmpl w:val="68FC1FB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79A4850"/>
    <w:multiLevelType w:val="multilevel"/>
    <w:tmpl w:val="F48C646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8D"/>
    <w:rsid w:val="001C239E"/>
    <w:rsid w:val="004C3935"/>
    <w:rsid w:val="006B07BD"/>
    <w:rsid w:val="00A45401"/>
    <w:rsid w:val="00B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33EA"/>
  <w15:docId w15:val="{20156E95-2919-402D-958F-A205D01B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1"/>
      <w:szCs w:val="11"/>
    </w:rPr>
  </w:style>
  <w:style w:type="paragraph" w:customStyle="1" w:styleId="Vnbnnidung20">
    <w:name w:val="Văn bản nội dung (2)"/>
    <w:basedOn w:val="Normal"/>
    <w:link w:val="Vnbnnidung2"/>
    <w:pPr>
      <w:spacing w:line="175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Tiu10">
    <w:name w:val="Tiêu đề #1"/>
    <w:basedOn w:val="Normal"/>
    <w:link w:val="Tiu1"/>
    <w:pPr>
      <w:ind w:left="740" w:firstLine="740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1C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L2LAJDjKqtWiZ7smQcPWsaUZ7g==">CgMxLjAyCGguZ2pkZ3hzOAByITF1QmhFckhhTnBkb09ZNS1XN210dDlqcHNvekZmd3dZbg==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3743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Nguyen Duc Quan</cp:lastModifiedBy>
  <cp:revision>2</cp:revision>
  <dcterms:created xsi:type="dcterms:W3CDTF">2024-02-26T04:06:00Z</dcterms:created>
  <dcterms:modified xsi:type="dcterms:W3CDTF">2024-02-26T04:06:00Z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a2fc87ccbfad08500a03ce757aea16f076a98159e9ddc4b24440f09aff42043c</vt:lpwstr>
  </property>
</Properties>
</file>