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8B63"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b/>
          <w:color w:val="010000"/>
          <w:sz w:val="20"/>
          <w:szCs w:val="20"/>
        </w:rPr>
      </w:pPr>
      <w:r w:rsidRPr="00146707">
        <w:rPr>
          <w:rFonts w:ascii="Arial" w:hAnsi="Arial" w:cs="Arial"/>
          <w:b/>
          <w:color w:val="010000"/>
          <w:sz w:val="20"/>
        </w:rPr>
        <w:t>NJC: Annual Corporate Governance Report 2023</w:t>
      </w:r>
    </w:p>
    <w:p w14:paraId="67C6FC60" w14:textId="38C8B31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On January 26, 2024, Nam Dinh Garment Joint Stock Company</w:t>
      </w:r>
      <w:r w:rsidR="00F60F0E">
        <w:rPr>
          <w:rFonts w:ascii="Arial" w:hAnsi="Arial" w:cs="Arial"/>
          <w:color w:val="010000"/>
          <w:sz w:val="20"/>
        </w:rPr>
        <w:t xml:space="preserve"> announced</w:t>
      </w:r>
      <w:r w:rsidRPr="00146707">
        <w:rPr>
          <w:rFonts w:ascii="Arial" w:hAnsi="Arial" w:cs="Arial"/>
          <w:color w:val="010000"/>
          <w:sz w:val="20"/>
        </w:rPr>
        <w:t xml:space="preserve"> Report No. 01/HDQT-BCQT on the corporate governance in 2023 as follows:</w:t>
      </w:r>
    </w:p>
    <w:p w14:paraId="57CCDD8B" w14:textId="107F2FBE" w:rsidR="00C874E6" w:rsidRPr="00146707" w:rsidRDefault="00EA1935" w:rsidP="00146707">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t>Name of company: Nam Dinh Garment Joint Stock Company - Head office address: Building A, Lot H1+H5, Pham Ngu Lao Street, Hoa Xa Industrial Zone, My Xa Ward, Nam Dinh City</w:t>
      </w:r>
      <w:r w:rsidR="00146707" w:rsidRPr="00146707">
        <w:rPr>
          <w:rFonts w:ascii="Arial" w:hAnsi="Arial" w:cs="Arial"/>
          <w:color w:val="010000"/>
          <w:sz w:val="20"/>
        </w:rPr>
        <w:t xml:space="preserve"> </w:t>
      </w:r>
    </w:p>
    <w:p w14:paraId="695C0233" w14:textId="77777777" w:rsidR="00C874E6" w:rsidRPr="00146707" w:rsidRDefault="00EA1935" w:rsidP="00146707">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t xml:space="preserve">Tel: 0228-3849037/ 3849038 Fax: 0228-3849451 </w:t>
      </w:r>
    </w:p>
    <w:p w14:paraId="09CD3D2A" w14:textId="77777777" w:rsidR="00C874E6" w:rsidRPr="00146707" w:rsidRDefault="00EA1935" w:rsidP="00146707">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t xml:space="preserve">Web: </w:t>
      </w:r>
      <w:hyperlink r:id="rId6">
        <w:r w:rsidRPr="00146707">
          <w:rPr>
            <w:rFonts w:ascii="Arial" w:hAnsi="Arial" w:cs="Arial"/>
            <w:color w:val="010000"/>
            <w:sz w:val="20"/>
          </w:rPr>
          <w:t>www.nagaco.com</w:t>
        </w:r>
      </w:hyperlink>
    </w:p>
    <w:p w14:paraId="21B0378C" w14:textId="77777777" w:rsidR="00C874E6" w:rsidRPr="00146707" w:rsidRDefault="00EA1935" w:rsidP="00146707">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t>Charter capital: VND 31,500,000,000</w:t>
      </w:r>
    </w:p>
    <w:p w14:paraId="004FADAF" w14:textId="77777777" w:rsidR="00C874E6" w:rsidRPr="00146707" w:rsidRDefault="00EA1935" w:rsidP="00146707">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t xml:space="preserve">Securities code (if any): NJC </w:t>
      </w:r>
    </w:p>
    <w:p w14:paraId="0BC6D26B" w14:textId="77777777" w:rsidR="00C874E6" w:rsidRPr="00146707" w:rsidRDefault="00EA1935" w:rsidP="00146707">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t>Corporate Governance Model:</w:t>
      </w:r>
    </w:p>
    <w:p w14:paraId="6582FD0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 xml:space="preserve">The General Meeting of Shareholders: The Board of Directors The Supervisory Board and General Manager </w:t>
      </w:r>
    </w:p>
    <w:p w14:paraId="6D32F46A" w14:textId="77777777" w:rsidR="00C874E6" w:rsidRPr="00146707" w:rsidRDefault="00EA1935" w:rsidP="00146707">
      <w:pPr>
        <w:numPr>
          <w:ilvl w:val="0"/>
          <w:numId w:val="4"/>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t>Activities of the General Meeting of Shareholders:</w:t>
      </w:r>
    </w:p>
    <w:p w14:paraId="56D77E7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Information about meetings and General Mandate/Decisions of the General Meeting of Shareholders (including Resolutions of the General Meeting of Shareholders are approved in the form of collecting opinions via a ballot)</w:t>
      </w:r>
    </w:p>
    <w:tbl>
      <w:tblPr>
        <w:tblStyle w:val="a"/>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622"/>
        <w:gridCol w:w="2050"/>
        <w:gridCol w:w="1451"/>
        <w:gridCol w:w="4899"/>
      </w:tblGrid>
      <w:tr w:rsidR="00C874E6" w:rsidRPr="00146707" w14:paraId="3A356B4F" w14:textId="77777777" w:rsidTr="00146707">
        <w:tc>
          <w:tcPr>
            <w:tcW w:w="345" w:type="pct"/>
            <w:shd w:val="clear" w:color="auto" w:fill="auto"/>
            <w:tcMar>
              <w:top w:w="0" w:type="dxa"/>
              <w:bottom w:w="0" w:type="dxa"/>
            </w:tcMar>
            <w:vAlign w:val="center"/>
          </w:tcPr>
          <w:p w14:paraId="241B941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No.</w:t>
            </w:r>
          </w:p>
        </w:tc>
        <w:tc>
          <w:tcPr>
            <w:tcW w:w="1136" w:type="pct"/>
            <w:shd w:val="clear" w:color="auto" w:fill="auto"/>
            <w:tcMar>
              <w:top w:w="0" w:type="dxa"/>
              <w:bottom w:w="0" w:type="dxa"/>
            </w:tcMar>
            <w:vAlign w:val="center"/>
          </w:tcPr>
          <w:p w14:paraId="510D0FAB"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General Mandate/Decision of the General Meeting of Shareholders No.</w:t>
            </w:r>
          </w:p>
        </w:tc>
        <w:tc>
          <w:tcPr>
            <w:tcW w:w="804" w:type="pct"/>
            <w:shd w:val="clear" w:color="auto" w:fill="auto"/>
            <w:tcMar>
              <w:top w:w="0" w:type="dxa"/>
              <w:bottom w:w="0" w:type="dxa"/>
            </w:tcMar>
            <w:vAlign w:val="center"/>
          </w:tcPr>
          <w:p w14:paraId="7D1F00BD"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Date</w:t>
            </w:r>
          </w:p>
        </w:tc>
        <w:tc>
          <w:tcPr>
            <w:tcW w:w="2715" w:type="pct"/>
            <w:shd w:val="clear" w:color="auto" w:fill="auto"/>
            <w:tcMar>
              <w:top w:w="0" w:type="dxa"/>
              <w:bottom w:w="0" w:type="dxa"/>
            </w:tcMar>
            <w:vAlign w:val="center"/>
          </w:tcPr>
          <w:p w14:paraId="296C48E6"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Content</w:t>
            </w:r>
          </w:p>
        </w:tc>
      </w:tr>
      <w:tr w:rsidR="00C874E6" w:rsidRPr="00146707" w14:paraId="4C4A66DF" w14:textId="77777777" w:rsidTr="00146707">
        <w:tc>
          <w:tcPr>
            <w:tcW w:w="345" w:type="pct"/>
            <w:shd w:val="clear" w:color="auto" w:fill="auto"/>
            <w:tcMar>
              <w:top w:w="0" w:type="dxa"/>
              <w:bottom w:w="0" w:type="dxa"/>
            </w:tcMar>
            <w:vAlign w:val="center"/>
          </w:tcPr>
          <w:p w14:paraId="2E6281A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w:t>
            </w:r>
          </w:p>
        </w:tc>
        <w:tc>
          <w:tcPr>
            <w:tcW w:w="1136" w:type="pct"/>
            <w:shd w:val="clear" w:color="auto" w:fill="auto"/>
            <w:tcMar>
              <w:top w:w="0" w:type="dxa"/>
              <w:bottom w:w="0" w:type="dxa"/>
            </w:tcMar>
            <w:vAlign w:val="center"/>
          </w:tcPr>
          <w:p w14:paraId="1415AABC"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01/2023/NQDHCD-MND</w:t>
            </w:r>
          </w:p>
          <w:p w14:paraId="1E439C75" w14:textId="77777777" w:rsidR="00C874E6" w:rsidRPr="00146707" w:rsidRDefault="00C874E6"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22D5E3C9"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April 25, 2023</w:t>
            </w:r>
          </w:p>
        </w:tc>
        <w:tc>
          <w:tcPr>
            <w:tcW w:w="2715" w:type="pct"/>
            <w:shd w:val="clear" w:color="auto" w:fill="auto"/>
            <w:tcMar>
              <w:top w:w="0" w:type="dxa"/>
              <w:bottom w:w="0" w:type="dxa"/>
            </w:tcMar>
            <w:vAlign w:val="center"/>
          </w:tcPr>
          <w:p w14:paraId="0290611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At the General Meeting of Shareholders 2023, the Company approved the following contents:</w:t>
            </w:r>
          </w:p>
          <w:p w14:paraId="77E9D611" w14:textId="77777777" w:rsidR="00C874E6" w:rsidRPr="00146707" w:rsidRDefault="00EA1935" w:rsidP="00146707">
            <w:pPr>
              <w:numPr>
                <w:ilvl w:val="0"/>
                <w:numId w:val="1"/>
              </w:numPr>
              <w:pBdr>
                <w:top w:val="nil"/>
                <w:left w:val="nil"/>
                <w:bottom w:val="nil"/>
                <w:right w:val="nil"/>
                <w:between w:val="nil"/>
              </w:pBdr>
              <w:tabs>
                <w:tab w:val="left" w:pos="336"/>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Approve the Report on activities of the Executive Board, the Board of Directors in 2022 and the production and business plan for 2023.</w:t>
            </w:r>
          </w:p>
          <w:p w14:paraId="60C65026" w14:textId="77777777" w:rsidR="00C874E6" w:rsidRPr="00146707" w:rsidRDefault="00EA1935" w:rsidP="00146707">
            <w:pPr>
              <w:numPr>
                <w:ilvl w:val="0"/>
                <w:numId w:val="1"/>
              </w:numPr>
              <w:pBdr>
                <w:top w:val="nil"/>
                <w:left w:val="nil"/>
                <w:bottom w:val="nil"/>
                <w:right w:val="nil"/>
                <w:between w:val="nil"/>
              </w:pBdr>
              <w:tabs>
                <w:tab w:val="left" w:pos="331"/>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Approve the Report on the supervision in 2022 and the supervision plan in 2023</w:t>
            </w:r>
          </w:p>
          <w:p w14:paraId="32FDAA08" w14:textId="77777777" w:rsidR="00C874E6" w:rsidRPr="00146707" w:rsidRDefault="00EA1935" w:rsidP="00146707">
            <w:pPr>
              <w:numPr>
                <w:ilvl w:val="0"/>
                <w:numId w:val="1"/>
              </w:numPr>
              <w:pBdr>
                <w:top w:val="nil"/>
                <w:left w:val="nil"/>
                <w:bottom w:val="nil"/>
                <w:right w:val="nil"/>
                <w:between w:val="nil"/>
              </w:pBdr>
              <w:tabs>
                <w:tab w:val="left" w:pos="331"/>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Approve the Audited Financial Statements 2022</w:t>
            </w:r>
          </w:p>
          <w:p w14:paraId="4870C1C8" w14:textId="77777777" w:rsidR="00C874E6" w:rsidRPr="00146707" w:rsidRDefault="00EA1935" w:rsidP="00146707">
            <w:pPr>
              <w:numPr>
                <w:ilvl w:val="0"/>
                <w:numId w:val="1"/>
              </w:numPr>
              <w:pBdr>
                <w:top w:val="nil"/>
                <w:left w:val="nil"/>
                <w:bottom w:val="nil"/>
                <w:right w:val="nil"/>
                <w:between w:val="nil"/>
              </w:pBdr>
              <w:tabs>
                <w:tab w:val="left" w:pos="326"/>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Approve the remuneration of the Board of Directors and the Supervisory Board</w:t>
            </w:r>
          </w:p>
          <w:p w14:paraId="28C6FD6F" w14:textId="77777777" w:rsidR="00C874E6" w:rsidRPr="00146707" w:rsidRDefault="00EA1935" w:rsidP="00146707">
            <w:pPr>
              <w:numPr>
                <w:ilvl w:val="0"/>
                <w:numId w:val="1"/>
              </w:numPr>
              <w:pBdr>
                <w:top w:val="nil"/>
                <w:left w:val="nil"/>
                <w:bottom w:val="nil"/>
                <w:right w:val="nil"/>
                <w:between w:val="nil"/>
              </w:pBdr>
              <w:tabs>
                <w:tab w:val="left" w:pos="326"/>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Approve the Plan of profit distribution and appropriation for funds</w:t>
            </w:r>
          </w:p>
          <w:p w14:paraId="74F554C0" w14:textId="77777777" w:rsidR="00C874E6" w:rsidRPr="00146707" w:rsidRDefault="00EA1935" w:rsidP="00146707">
            <w:pPr>
              <w:numPr>
                <w:ilvl w:val="0"/>
                <w:numId w:val="1"/>
              </w:numPr>
              <w:pBdr>
                <w:top w:val="nil"/>
                <w:left w:val="nil"/>
                <w:bottom w:val="nil"/>
                <w:right w:val="nil"/>
                <w:between w:val="nil"/>
              </w:pBdr>
              <w:tabs>
                <w:tab w:val="left" w:pos="326"/>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 xml:space="preserve">Approve the share issuance under the Employee </w:t>
            </w:r>
            <w:r w:rsidRPr="00146707">
              <w:rPr>
                <w:rFonts w:ascii="Arial" w:hAnsi="Arial" w:cs="Arial"/>
                <w:color w:val="010000"/>
                <w:sz w:val="20"/>
              </w:rPr>
              <w:lastRenderedPageBreak/>
              <w:t>Stock Ownership Plan</w:t>
            </w:r>
          </w:p>
          <w:p w14:paraId="02C14A42" w14:textId="77777777" w:rsidR="00C874E6" w:rsidRPr="00146707" w:rsidRDefault="00EA1935" w:rsidP="00146707">
            <w:pPr>
              <w:numPr>
                <w:ilvl w:val="0"/>
                <w:numId w:val="1"/>
              </w:numPr>
              <w:pBdr>
                <w:top w:val="nil"/>
                <w:left w:val="nil"/>
                <w:bottom w:val="nil"/>
                <w:right w:val="nil"/>
                <w:between w:val="nil"/>
              </w:pBdr>
              <w:tabs>
                <w:tab w:val="left" w:pos="322"/>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Approve the selection of an audit company in 2023.</w:t>
            </w:r>
          </w:p>
        </w:tc>
      </w:tr>
    </w:tbl>
    <w:p w14:paraId="5D5948E3" w14:textId="77777777" w:rsidR="00C874E6" w:rsidRPr="00146707" w:rsidRDefault="00EA1935" w:rsidP="00146707">
      <w:pPr>
        <w:numPr>
          <w:ilvl w:val="0"/>
          <w:numId w:val="4"/>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lastRenderedPageBreak/>
        <w:t>Activities of the Board of Directors</w:t>
      </w:r>
    </w:p>
    <w:p w14:paraId="2C131237" w14:textId="77777777" w:rsidR="00C874E6" w:rsidRPr="00146707" w:rsidRDefault="00EA1935" w:rsidP="00146707">
      <w:pPr>
        <w:numPr>
          <w:ilvl w:val="0"/>
          <w:numId w:val="2"/>
        </w:numPr>
        <w:pBdr>
          <w:top w:val="nil"/>
          <w:left w:val="nil"/>
          <w:bottom w:val="nil"/>
          <w:right w:val="nil"/>
          <w:between w:val="nil"/>
        </w:pBdr>
        <w:tabs>
          <w:tab w:val="left" w:pos="490"/>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0"/>
        <w:gridCol w:w="2604"/>
        <w:gridCol w:w="2137"/>
        <w:gridCol w:w="2065"/>
        <w:gridCol w:w="1711"/>
      </w:tblGrid>
      <w:tr w:rsidR="00C874E6" w:rsidRPr="00146707" w14:paraId="72D958D3" w14:textId="77777777" w:rsidTr="00146707">
        <w:tc>
          <w:tcPr>
            <w:tcW w:w="277" w:type="pct"/>
            <w:vMerge w:val="restart"/>
            <w:shd w:val="clear" w:color="auto" w:fill="auto"/>
            <w:tcMar>
              <w:top w:w="0" w:type="dxa"/>
              <w:bottom w:w="0" w:type="dxa"/>
            </w:tcMar>
            <w:vAlign w:val="center"/>
          </w:tcPr>
          <w:p w14:paraId="7B1F7B52"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No.</w:t>
            </w:r>
          </w:p>
        </w:tc>
        <w:tc>
          <w:tcPr>
            <w:tcW w:w="1444" w:type="pct"/>
            <w:vMerge w:val="restart"/>
            <w:shd w:val="clear" w:color="auto" w:fill="auto"/>
            <w:tcMar>
              <w:top w:w="0" w:type="dxa"/>
              <w:bottom w:w="0" w:type="dxa"/>
            </w:tcMar>
            <w:vAlign w:val="center"/>
          </w:tcPr>
          <w:p w14:paraId="01CAF2D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Member of the Board of Directors</w:t>
            </w:r>
          </w:p>
        </w:tc>
        <w:tc>
          <w:tcPr>
            <w:tcW w:w="1185" w:type="pct"/>
            <w:vMerge w:val="restart"/>
            <w:shd w:val="clear" w:color="auto" w:fill="auto"/>
            <w:tcMar>
              <w:top w:w="0" w:type="dxa"/>
              <w:bottom w:w="0" w:type="dxa"/>
            </w:tcMar>
            <w:vAlign w:val="center"/>
          </w:tcPr>
          <w:p w14:paraId="61D344A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Position</w:t>
            </w:r>
          </w:p>
        </w:tc>
        <w:tc>
          <w:tcPr>
            <w:tcW w:w="2094" w:type="pct"/>
            <w:gridSpan w:val="2"/>
            <w:shd w:val="clear" w:color="auto" w:fill="auto"/>
            <w:tcMar>
              <w:top w:w="0" w:type="dxa"/>
              <w:bottom w:w="0" w:type="dxa"/>
            </w:tcMar>
            <w:vAlign w:val="center"/>
          </w:tcPr>
          <w:p w14:paraId="00FC872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Date of appointment/dismissal as member of the Audit Committee/Internal Audit Committee</w:t>
            </w:r>
          </w:p>
        </w:tc>
      </w:tr>
      <w:tr w:rsidR="00C874E6" w:rsidRPr="00146707" w14:paraId="4AB4F520" w14:textId="77777777" w:rsidTr="00146707">
        <w:tc>
          <w:tcPr>
            <w:tcW w:w="277" w:type="pct"/>
            <w:vMerge/>
            <w:shd w:val="clear" w:color="auto" w:fill="auto"/>
            <w:tcMar>
              <w:top w:w="0" w:type="dxa"/>
              <w:bottom w:w="0" w:type="dxa"/>
            </w:tcMar>
            <w:vAlign w:val="center"/>
          </w:tcPr>
          <w:p w14:paraId="17319450" w14:textId="77777777" w:rsidR="00C874E6" w:rsidRPr="00146707" w:rsidRDefault="00C874E6" w:rsidP="00146707">
            <w:pPr>
              <w:pBdr>
                <w:top w:val="nil"/>
                <w:left w:val="nil"/>
                <w:bottom w:val="nil"/>
                <w:right w:val="nil"/>
                <w:between w:val="nil"/>
              </w:pBdr>
              <w:spacing w:after="120" w:line="360" w:lineRule="auto"/>
              <w:rPr>
                <w:rFonts w:ascii="Arial" w:eastAsia="Arial" w:hAnsi="Arial" w:cs="Arial"/>
                <w:color w:val="010000"/>
                <w:sz w:val="20"/>
                <w:szCs w:val="20"/>
              </w:rPr>
            </w:pPr>
          </w:p>
        </w:tc>
        <w:tc>
          <w:tcPr>
            <w:tcW w:w="1444" w:type="pct"/>
            <w:vMerge/>
            <w:shd w:val="clear" w:color="auto" w:fill="auto"/>
            <w:tcMar>
              <w:top w:w="0" w:type="dxa"/>
              <w:bottom w:w="0" w:type="dxa"/>
            </w:tcMar>
            <w:vAlign w:val="center"/>
          </w:tcPr>
          <w:p w14:paraId="6413713D" w14:textId="77777777" w:rsidR="00C874E6" w:rsidRPr="00146707" w:rsidRDefault="00C874E6" w:rsidP="00146707">
            <w:pPr>
              <w:pBdr>
                <w:top w:val="nil"/>
                <w:left w:val="nil"/>
                <w:bottom w:val="nil"/>
                <w:right w:val="nil"/>
                <w:between w:val="nil"/>
              </w:pBdr>
              <w:spacing w:after="120" w:line="360" w:lineRule="auto"/>
              <w:rPr>
                <w:rFonts w:ascii="Arial" w:eastAsia="Arial" w:hAnsi="Arial" w:cs="Arial"/>
                <w:color w:val="010000"/>
                <w:sz w:val="20"/>
                <w:szCs w:val="20"/>
              </w:rPr>
            </w:pPr>
          </w:p>
        </w:tc>
        <w:tc>
          <w:tcPr>
            <w:tcW w:w="1185" w:type="pct"/>
            <w:vMerge/>
            <w:shd w:val="clear" w:color="auto" w:fill="auto"/>
            <w:tcMar>
              <w:top w:w="0" w:type="dxa"/>
              <w:bottom w:w="0" w:type="dxa"/>
            </w:tcMar>
            <w:vAlign w:val="center"/>
          </w:tcPr>
          <w:p w14:paraId="58EC297E" w14:textId="77777777" w:rsidR="00C874E6" w:rsidRPr="00146707" w:rsidRDefault="00C874E6" w:rsidP="00146707">
            <w:pPr>
              <w:pBdr>
                <w:top w:val="nil"/>
                <w:left w:val="nil"/>
                <w:bottom w:val="nil"/>
                <w:right w:val="nil"/>
                <w:between w:val="nil"/>
              </w:pBdr>
              <w:spacing w:after="120" w:line="360" w:lineRule="auto"/>
              <w:rPr>
                <w:rFonts w:ascii="Arial" w:eastAsia="Arial" w:hAnsi="Arial" w:cs="Arial"/>
                <w:color w:val="010000"/>
                <w:sz w:val="20"/>
                <w:szCs w:val="20"/>
              </w:rPr>
            </w:pPr>
          </w:p>
        </w:tc>
        <w:tc>
          <w:tcPr>
            <w:tcW w:w="1145" w:type="pct"/>
            <w:shd w:val="clear" w:color="auto" w:fill="auto"/>
            <w:tcMar>
              <w:top w:w="0" w:type="dxa"/>
              <w:bottom w:w="0" w:type="dxa"/>
            </w:tcMar>
            <w:vAlign w:val="center"/>
          </w:tcPr>
          <w:p w14:paraId="7700BC0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Appointment date</w:t>
            </w:r>
          </w:p>
        </w:tc>
        <w:tc>
          <w:tcPr>
            <w:tcW w:w="949" w:type="pct"/>
            <w:shd w:val="clear" w:color="auto" w:fill="auto"/>
            <w:tcMar>
              <w:top w:w="0" w:type="dxa"/>
              <w:bottom w:w="0" w:type="dxa"/>
            </w:tcMar>
            <w:vAlign w:val="center"/>
          </w:tcPr>
          <w:p w14:paraId="723A895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Dismissal date</w:t>
            </w:r>
          </w:p>
        </w:tc>
      </w:tr>
      <w:tr w:rsidR="00C874E6" w:rsidRPr="00146707" w14:paraId="43C00C13" w14:textId="77777777" w:rsidTr="00146707">
        <w:tc>
          <w:tcPr>
            <w:tcW w:w="277" w:type="pct"/>
            <w:shd w:val="clear" w:color="auto" w:fill="auto"/>
            <w:tcMar>
              <w:top w:w="0" w:type="dxa"/>
              <w:bottom w:w="0" w:type="dxa"/>
            </w:tcMar>
            <w:vAlign w:val="center"/>
          </w:tcPr>
          <w:p w14:paraId="1B2CB0F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w:t>
            </w:r>
          </w:p>
        </w:tc>
        <w:tc>
          <w:tcPr>
            <w:tcW w:w="1444" w:type="pct"/>
            <w:shd w:val="clear" w:color="auto" w:fill="auto"/>
            <w:tcMar>
              <w:top w:w="0" w:type="dxa"/>
              <w:bottom w:w="0" w:type="dxa"/>
            </w:tcMar>
            <w:vAlign w:val="center"/>
          </w:tcPr>
          <w:p w14:paraId="1C8D62CD"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Mr. Pham Van Tan</w:t>
            </w:r>
          </w:p>
        </w:tc>
        <w:tc>
          <w:tcPr>
            <w:tcW w:w="1185" w:type="pct"/>
            <w:shd w:val="clear" w:color="auto" w:fill="auto"/>
            <w:tcMar>
              <w:top w:w="0" w:type="dxa"/>
              <w:bottom w:w="0" w:type="dxa"/>
            </w:tcMar>
            <w:vAlign w:val="center"/>
          </w:tcPr>
          <w:p w14:paraId="771403F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Chair of the Board of Directors</w:t>
            </w:r>
          </w:p>
        </w:tc>
        <w:tc>
          <w:tcPr>
            <w:tcW w:w="1145" w:type="pct"/>
            <w:shd w:val="clear" w:color="auto" w:fill="auto"/>
            <w:tcMar>
              <w:top w:w="0" w:type="dxa"/>
              <w:bottom w:w="0" w:type="dxa"/>
            </w:tcMar>
            <w:vAlign w:val="center"/>
          </w:tcPr>
          <w:p w14:paraId="55EA505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April 22, 2022</w:t>
            </w:r>
          </w:p>
        </w:tc>
        <w:tc>
          <w:tcPr>
            <w:tcW w:w="949" w:type="pct"/>
            <w:shd w:val="clear" w:color="auto" w:fill="auto"/>
            <w:tcMar>
              <w:top w:w="0" w:type="dxa"/>
              <w:bottom w:w="0" w:type="dxa"/>
            </w:tcMar>
            <w:vAlign w:val="center"/>
          </w:tcPr>
          <w:p w14:paraId="1917DE83" w14:textId="77777777" w:rsidR="00C874E6" w:rsidRPr="00146707" w:rsidRDefault="00C874E6" w:rsidP="00146707">
            <w:pPr>
              <w:tabs>
                <w:tab w:val="left" w:pos="567"/>
              </w:tabs>
              <w:spacing w:after="120" w:line="360" w:lineRule="auto"/>
              <w:rPr>
                <w:rFonts w:ascii="Arial" w:eastAsia="Arial" w:hAnsi="Arial" w:cs="Arial"/>
                <w:color w:val="010000"/>
                <w:sz w:val="20"/>
                <w:szCs w:val="20"/>
              </w:rPr>
            </w:pPr>
          </w:p>
        </w:tc>
      </w:tr>
      <w:tr w:rsidR="00C874E6" w:rsidRPr="00146707" w14:paraId="64CBBFF7" w14:textId="77777777" w:rsidTr="00146707">
        <w:tc>
          <w:tcPr>
            <w:tcW w:w="277" w:type="pct"/>
            <w:shd w:val="clear" w:color="auto" w:fill="auto"/>
            <w:tcMar>
              <w:top w:w="0" w:type="dxa"/>
              <w:bottom w:w="0" w:type="dxa"/>
            </w:tcMar>
            <w:vAlign w:val="center"/>
          </w:tcPr>
          <w:p w14:paraId="399C0F7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2</w:t>
            </w:r>
          </w:p>
        </w:tc>
        <w:tc>
          <w:tcPr>
            <w:tcW w:w="1444" w:type="pct"/>
            <w:shd w:val="clear" w:color="auto" w:fill="auto"/>
            <w:tcMar>
              <w:top w:w="0" w:type="dxa"/>
              <w:bottom w:w="0" w:type="dxa"/>
            </w:tcMar>
            <w:vAlign w:val="center"/>
          </w:tcPr>
          <w:p w14:paraId="330B1F67"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Mr. Pham Minh Duc</w:t>
            </w:r>
          </w:p>
        </w:tc>
        <w:tc>
          <w:tcPr>
            <w:tcW w:w="1185" w:type="pct"/>
            <w:shd w:val="clear" w:color="auto" w:fill="auto"/>
            <w:tcMar>
              <w:top w:w="0" w:type="dxa"/>
              <w:bottom w:w="0" w:type="dxa"/>
            </w:tcMar>
            <w:vAlign w:val="center"/>
          </w:tcPr>
          <w:p w14:paraId="4CC088F6"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Member of the Board of Directors</w:t>
            </w:r>
          </w:p>
        </w:tc>
        <w:tc>
          <w:tcPr>
            <w:tcW w:w="1145" w:type="pct"/>
            <w:shd w:val="clear" w:color="auto" w:fill="auto"/>
            <w:tcMar>
              <w:top w:w="0" w:type="dxa"/>
              <w:bottom w:w="0" w:type="dxa"/>
            </w:tcMar>
            <w:vAlign w:val="center"/>
          </w:tcPr>
          <w:p w14:paraId="1153175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April 20, 2015</w:t>
            </w:r>
          </w:p>
        </w:tc>
        <w:tc>
          <w:tcPr>
            <w:tcW w:w="949" w:type="pct"/>
            <w:shd w:val="clear" w:color="auto" w:fill="auto"/>
            <w:tcMar>
              <w:top w:w="0" w:type="dxa"/>
              <w:bottom w:w="0" w:type="dxa"/>
            </w:tcMar>
            <w:vAlign w:val="center"/>
          </w:tcPr>
          <w:p w14:paraId="3BB33381" w14:textId="77777777" w:rsidR="00C874E6" w:rsidRPr="00146707" w:rsidRDefault="00C874E6" w:rsidP="00146707">
            <w:pPr>
              <w:tabs>
                <w:tab w:val="left" w:pos="567"/>
              </w:tabs>
              <w:spacing w:after="120" w:line="360" w:lineRule="auto"/>
              <w:rPr>
                <w:rFonts w:ascii="Arial" w:eastAsia="Arial" w:hAnsi="Arial" w:cs="Arial"/>
                <w:color w:val="010000"/>
                <w:sz w:val="20"/>
                <w:szCs w:val="20"/>
              </w:rPr>
            </w:pPr>
          </w:p>
        </w:tc>
      </w:tr>
      <w:tr w:rsidR="00C874E6" w:rsidRPr="00146707" w14:paraId="30DAC627" w14:textId="77777777" w:rsidTr="00146707">
        <w:tc>
          <w:tcPr>
            <w:tcW w:w="277" w:type="pct"/>
            <w:shd w:val="clear" w:color="auto" w:fill="auto"/>
            <w:tcMar>
              <w:top w:w="0" w:type="dxa"/>
              <w:bottom w:w="0" w:type="dxa"/>
            </w:tcMar>
            <w:vAlign w:val="center"/>
          </w:tcPr>
          <w:p w14:paraId="77905A57"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3</w:t>
            </w:r>
          </w:p>
        </w:tc>
        <w:tc>
          <w:tcPr>
            <w:tcW w:w="1444" w:type="pct"/>
            <w:shd w:val="clear" w:color="auto" w:fill="auto"/>
            <w:tcMar>
              <w:top w:w="0" w:type="dxa"/>
              <w:bottom w:w="0" w:type="dxa"/>
            </w:tcMar>
            <w:vAlign w:val="center"/>
          </w:tcPr>
          <w:p w14:paraId="77E6C63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Ms. Phi Thi Ngoc Hoa</w:t>
            </w:r>
          </w:p>
        </w:tc>
        <w:tc>
          <w:tcPr>
            <w:tcW w:w="1185" w:type="pct"/>
            <w:shd w:val="clear" w:color="auto" w:fill="auto"/>
            <w:tcMar>
              <w:top w:w="0" w:type="dxa"/>
              <w:bottom w:w="0" w:type="dxa"/>
            </w:tcMar>
            <w:vAlign w:val="center"/>
          </w:tcPr>
          <w:p w14:paraId="6B4F540B"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Member of the Board of Directors</w:t>
            </w:r>
          </w:p>
        </w:tc>
        <w:tc>
          <w:tcPr>
            <w:tcW w:w="1145" w:type="pct"/>
            <w:shd w:val="clear" w:color="auto" w:fill="auto"/>
            <w:tcMar>
              <w:top w:w="0" w:type="dxa"/>
              <w:bottom w:w="0" w:type="dxa"/>
            </w:tcMar>
            <w:vAlign w:val="center"/>
          </w:tcPr>
          <w:p w14:paraId="5D58140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April 26, 2019</w:t>
            </w:r>
          </w:p>
        </w:tc>
        <w:tc>
          <w:tcPr>
            <w:tcW w:w="949" w:type="pct"/>
            <w:shd w:val="clear" w:color="auto" w:fill="auto"/>
            <w:tcMar>
              <w:top w:w="0" w:type="dxa"/>
              <w:bottom w:w="0" w:type="dxa"/>
            </w:tcMar>
            <w:vAlign w:val="center"/>
          </w:tcPr>
          <w:p w14:paraId="1704DE8F" w14:textId="77777777" w:rsidR="00C874E6" w:rsidRPr="00146707" w:rsidRDefault="00C874E6" w:rsidP="00146707">
            <w:pPr>
              <w:tabs>
                <w:tab w:val="left" w:pos="567"/>
              </w:tabs>
              <w:spacing w:after="120" w:line="360" w:lineRule="auto"/>
              <w:rPr>
                <w:rFonts w:ascii="Arial" w:eastAsia="Arial" w:hAnsi="Arial" w:cs="Arial"/>
                <w:color w:val="010000"/>
                <w:sz w:val="20"/>
                <w:szCs w:val="20"/>
              </w:rPr>
            </w:pPr>
          </w:p>
        </w:tc>
      </w:tr>
    </w:tbl>
    <w:p w14:paraId="53F09478" w14:textId="77777777" w:rsidR="00C874E6" w:rsidRPr="00146707" w:rsidRDefault="00EA1935" w:rsidP="00146707">
      <w:pPr>
        <w:numPr>
          <w:ilvl w:val="0"/>
          <w:numId w:val="2"/>
        </w:numPr>
        <w:pBdr>
          <w:top w:val="nil"/>
          <w:left w:val="nil"/>
          <w:bottom w:val="nil"/>
          <w:right w:val="nil"/>
          <w:between w:val="nil"/>
        </w:pBdr>
        <w:tabs>
          <w:tab w:val="left" w:pos="346"/>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7"/>
        <w:gridCol w:w="1998"/>
        <w:gridCol w:w="1630"/>
        <w:gridCol w:w="4842"/>
      </w:tblGrid>
      <w:tr w:rsidR="00C874E6" w:rsidRPr="00146707" w14:paraId="7E7F0F14" w14:textId="77777777" w:rsidTr="00146707">
        <w:tc>
          <w:tcPr>
            <w:tcW w:w="303" w:type="pct"/>
            <w:shd w:val="clear" w:color="auto" w:fill="auto"/>
            <w:tcMar>
              <w:top w:w="0" w:type="dxa"/>
              <w:bottom w:w="0" w:type="dxa"/>
            </w:tcMar>
            <w:vAlign w:val="center"/>
          </w:tcPr>
          <w:p w14:paraId="4F7C925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No.</w:t>
            </w:r>
          </w:p>
        </w:tc>
        <w:tc>
          <w:tcPr>
            <w:tcW w:w="1108" w:type="pct"/>
            <w:shd w:val="clear" w:color="auto" w:fill="auto"/>
            <w:tcMar>
              <w:top w:w="0" w:type="dxa"/>
              <w:bottom w:w="0" w:type="dxa"/>
            </w:tcMar>
            <w:vAlign w:val="center"/>
          </w:tcPr>
          <w:p w14:paraId="7905F547"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Board Resolution/Board Decision No.</w:t>
            </w:r>
          </w:p>
        </w:tc>
        <w:tc>
          <w:tcPr>
            <w:tcW w:w="904" w:type="pct"/>
            <w:shd w:val="clear" w:color="auto" w:fill="auto"/>
            <w:tcMar>
              <w:top w:w="0" w:type="dxa"/>
              <w:bottom w:w="0" w:type="dxa"/>
            </w:tcMar>
            <w:vAlign w:val="center"/>
          </w:tcPr>
          <w:p w14:paraId="749FAC69"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Date</w:t>
            </w:r>
          </w:p>
        </w:tc>
        <w:tc>
          <w:tcPr>
            <w:tcW w:w="2685" w:type="pct"/>
            <w:shd w:val="clear" w:color="auto" w:fill="auto"/>
            <w:tcMar>
              <w:top w:w="0" w:type="dxa"/>
              <w:bottom w:w="0" w:type="dxa"/>
            </w:tcMar>
            <w:vAlign w:val="center"/>
          </w:tcPr>
          <w:p w14:paraId="2CA62FA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Content</w:t>
            </w:r>
          </w:p>
        </w:tc>
      </w:tr>
      <w:tr w:rsidR="00C874E6" w:rsidRPr="00146707" w14:paraId="3FF21439" w14:textId="77777777" w:rsidTr="00146707">
        <w:tc>
          <w:tcPr>
            <w:tcW w:w="303" w:type="pct"/>
            <w:shd w:val="clear" w:color="auto" w:fill="auto"/>
            <w:tcMar>
              <w:top w:w="0" w:type="dxa"/>
              <w:bottom w:w="0" w:type="dxa"/>
            </w:tcMar>
            <w:vAlign w:val="center"/>
          </w:tcPr>
          <w:p w14:paraId="6B72644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w:t>
            </w:r>
          </w:p>
        </w:tc>
        <w:tc>
          <w:tcPr>
            <w:tcW w:w="1108" w:type="pct"/>
            <w:shd w:val="clear" w:color="auto" w:fill="auto"/>
            <w:tcMar>
              <w:top w:w="0" w:type="dxa"/>
              <w:bottom w:w="0" w:type="dxa"/>
            </w:tcMar>
            <w:vAlign w:val="center"/>
          </w:tcPr>
          <w:p w14:paraId="1E7EEFDC"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01/2023/QD- HDQT</w:t>
            </w:r>
          </w:p>
        </w:tc>
        <w:tc>
          <w:tcPr>
            <w:tcW w:w="904" w:type="pct"/>
            <w:shd w:val="clear" w:color="auto" w:fill="auto"/>
            <w:tcMar>
              <w:top w:w="0" w:type="dxa"/>
              <w:bottom w:w="0" w:type="dxa"/>
            </w:tcMar>
            <w:vAlign w:val="center"/>
          </w:tcPr>
          <w:p w14:paraId="06C49794"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February 06, 2023</w:t>
            </w:r>
          </w:p>
        </w:tc>
        <w:tc>
          <w:tcPr>
            <w:tcW w:w="2685" w:type="pct"/>
            <w:shd w:val="clear" w:color="auto" w:fill="auto"/>
            <w:tcMar>
              <w:top w:w="0" w:type="dxa"/>
              <w:bottom w:w="0" w:type="dxa"/>
            </w:tcMar>
            <w:vAlign w:val="center"/>
          </w:tcPr>
          <w:p w14:paraId="3EF7B546"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Approve on evaluating the Production and business results in 2022 and the Plan for 2023.</w:t>
            </w:r>
          </w:p>
        </w:tc>
      </w:tr>
      <w:tr w:rsidR="00C874E6" w:rsidRPr="00146707" w14:paraId="18A8BBAE" w14:textId="77777777" w:rsidTr="00146707">
        <w:tc>
          <w:tcPr>
            <w:tcW w:w="303" w:type="pct"/>
            <w:shd w:val="clear" w:color="auto" w:fill="auto"/>
            <w:tcMar>
              <w:top w:w="0" w:type="dxa"/>
              <w:bottom w:w="0" w:type="dxa"/>
            </w:tcMar>
            <w:vAlign w:val="center"/>
          </w:tcPr>
          <w:p w14:paraId="44FEA7B9"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2</w:t>
            </w:r>
          </w:p>
        </w:tc>
        <w:tc>
          <w:tcPr>
            <w:tcW w:w="1108" w:type="pct"/>
            <w:shd w:val="clear" w:color="auto" w:fill="auto"/>
            <w:tcMar>
              <w:top w:w="0" w:type="dxa"/>
              <w:bottom w:w="0" w:type="dxa"/>
            </w:tcMar>
            <w:vAlign w:val="center"/>
          </w:tcPr>
          <w:p w14:paraId="787535F3"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02/2023/NQ-HDQT</w:t>
            </w:r>
          </w:p>
        </w:tc>
        <w:tc>
          <w:tcPr>
            <w:tcW w:w="904" w:type="pct"/>
            <w:shd w:val="clear" w:color="auto" w:fill="auto"/>
            <w:tcMar>
              <w:top w:w="0" w:type="dxa"/>
              <w:bottom w:w="0" w:type="dxa"/>
            </w:tcMar>
            <w:vAlign w:val="center"/>
          </w:tcPr>
          <w:p w14:paraId="43A3B20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February 06, 2023</w:t>
            </w:r>
          </w:p>
        </w:tc>
        <w:tc>
          <w:tcPr>
            <w:tcW w:w="2685" w:type="pct"/>
            <w:shd w:val="clear" w:color="auto" w:fill="auto"/>
            <w:tcMar>
              <w:top w:w="0" w:type="dxa"/>
              <w:bottom w:w="0" w:type="dxa"/>
            </w:tcMar>
            <w:vAlign w:val="center"/>
          </w:tcPr>
          <w:p w14:paraId="79F0744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Organize the Annual General Meeting of Shareholders 2023</w:t>
            </w:r>
          </w:p>
        </w:tc>
      </w:tr>
      <w:tr w:rsidR="00C874E6" w:rsidRPr="00146707" w14:paraId="16F8E101" w14:textId="77777777" w:rsidTr="00146707">
        <w:tc>
          <w:tcPr>
            <w:tcW w:w="303" w:type="pct"/>
            <w:shd w:val="clear" w:color="auto" w:fill="auto"/>
            <w:tcMar>
              <w:top w:w="0" w:type="dxa"/>
              <w:bottom w:w="0" w:type="dxa"/>
            </w:tcMar>
            <w:vAlign w:val="center"/>
          </w:tcPr>
          <w:p w14:paraId="1C34C294"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3</w:t>
            </w:r>
          </w:p>
        </w:tc>
        <w:tc>
          <w:tcPr>
            <w:tcW w:w="1108" w:type="pct"/>
            <w:shd w:val="clear" w:color="auto" w:fill="auto"/>
            <w:tcMar>
              <w:top w:w="0" w:type="dxa"/>
              <w:bottom w:w="0" w:type="dxa"/>
            </w:tcMar>
            <w:vAlign w:val="center"/>
          </w:tcPr>
          <w:p w14:paraId="2F195C5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03/2023/QD-HDQT</w:t>
            </w:r>
          </w:p>
          <w:p w14:paraId="7AF94941" w14:textId="77777777" w:rsidR="00C874E6" w:rsidRPr="00146707" w:rsidRDefault="00C874E6"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904" w:type="pct"/>
            <w:shd w:val="clear" w:color="auto" w:fill="auto"/>
            <w:tcMar>
              <w:top w:w="0" w:type="dxa"/>
              <w:bottom w:w="0" w:type="dxa"/>
            </w:tcMar>
            <w:vAlign w:val="center"/>
          </w:tcPr>
          <w:p w14:paraId="487C2AE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April 10, 2023</w:t>
            </w:r>
          </w:p>
        </w:tc>
        <w:tc>
          <w:tcPr>
            <w:tcW w:w="2685" w:type="pct"/>
            <w:shd w:val="clear" w:color="auto" w:fill="auto"/>
            <w:tcMar>
              <w:top w:w="0" w:type="dxa"/>
              <w:bottom w:w="0" w:type="dxa"/>
            </w:tcMar>
            <w:vAlign w:val="center"/>
          </w:tcPr>
          <w:p w14:paraId="5E8726D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Change the date of the Annual General Meeting of Shareholders 2023 from April 22, 2023 to April 25, 2023</w:t>
            </w:r>
          </w:p>
          <w:p w14:paraId="01EA5CDB" w14:textId="77777777" w:rsidR="00C874E6" w:rsidRPr="00146707" w:rsidRDefault="00C874E6"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r>
      <w:tr w:rsidR="00C874E6" w:rsidRPr="00146707" w14:paraId="1176F13F" w14:textId="77777777" w:rsidTr="00146707">
        <w:tc>
          <w:tcPr>
            <w:tcW w:w="303" w:type="pct"/>
            <w:shd w:val="clear" w:color="auto" w:fill="auto"/>
            <w:tcMar>
              <w:top w:w="0" w:type="dxa"/>
              <w:bottom w:w="0" w:type="dxa"/>
            </w:tcMar>
            <w:vAlign w:val="center"/>
          </w:tcPr>
          <w:p w14:paraId="64DC939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4</w:t>
            </w:r>
          </w:p>
        </w:tc>
        <w:tc>
          <w:tcPr>
            <w:tcW w:w="1108" w:type="pct"/>
            <w:shd w:val="clear" w:color="auto" w:fill="auto"/>
            <w:tcMar>
              <w:top w:w="0" w:type="dxa"/>
              <w:bottom w:w="0" w:type="dxa"/>
            </w:tcMar>
            <w:vAlign w:val="center"/>
          </w:tcPr>
          <w:p w14:paraId="7D180457"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04/2023/NQ-HDQT</w:t>
            </w:r>
          </w:p>
          <w:p w14:paraId="1D6B65AF" w14:textId="77777777" w:rsidR="00C874E6" w:rsidRPr="00146707" w:rsidRDefault="00C874E6"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904" w:type="pct"/>
            <w:shd w:val="clear" w:color="auto" w:fill="auto"/>
            <w:tcMar>
              <w:top w:w="0" w:type="dxa"/>
              <w:bottom w:w="0" w:type="dxa"/>
            </w:tcMar>
            <w:vAlign w:val="center"/>
          </w:tcPr>
          <w:p w14:paraId="3C28A997"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August 02, 2023</w:t>
            </w:r>
          </w:p>
        </w:tc>
        <w:tc>
          <w:tcPr>
            <w:tcW w:w="2685" w:type="pct"/>
            <w:shd w:val="clear" w:color="auto" w:fill="auto"/>
            <w:tcMar>
              <w:top w:w="0" w:type="dxa"/>
              <w:bottom w:w="0" w:type="dxa"/>
            </w:tcMar>
            <w:vAlign w:val="center"/>
          </w:tcPr>
          <w:p w14:paraId="7EFED67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Approve on implementing the share issuance under the Employee Stock Ownership Plan (ESOP) in the Company</w:t>
            </w:r>
          </w:p>
        </w:tc>
      </w:tr>
      <w:tr w:rsidR="00C874E6" w:rsidRPr="00146707" w14:paraId="7EBEA25E" w14:textId="77777777" w:rsidTr="00146707">
        <w:tc>
          <w:tcPr>
            <w:tcW w:w="303" w:type="pct"/>
            <w:shd w:val="clear" w:color="auto" w:fill="auto"/>
            <w:tcMar>
              <w:top w:w="0" w:type="dxa"/>
              <w:bottom w:w="0" w:type="dxa"/>
            </w:tcMar>
            <w:vAlign w:val="center"/>
          </w:tcPr>
          <w:p w14:paraId="1B11B92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5</w:t>
            </w:r>
          </w:p>
        </w:tc>
        <w:tc>
          <w:tcPr>
            <w:tcW w:w="1108" w:type="pct"/>
            <w:shd w:val="clear" w:color="auto" w:fill="auto"/>
            <w:tcMar>
              <w:top w:w="0" w:type="dxa"/>
              <w:bottom w:w="0" w:type="dxa"/>
            </w:tcMar>
            <w:vAlign w:val="center"/>
          </w:tcPr>
          <w:p w14:paraId="11F90103"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05/2023/NQ-HDQT</w:t>
            </w:r>
          </w:p>
          <w:p w14:paraId="18A87C86" w14:textId="77777777" w:rsidR="00C874E6" w:rsidRPr="00146707" w:rsidRDefault="00C874E6"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904" w:type="pct"/>
            <w:shd w:val="clear" w:color="auto" w:fill="auto"/>
            <w:tcMar>
              <w:top w:w="0" w:type="dxa"/>
              <w:bottom w:w="0" w:type="dxa"/>
            </w:tcMar>
            <w:vAlign w:val="center"/>
          </w:tcPr>
          <w:p w14:paraId="12BDEF82"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August 02, 2023</w:t>
            </w:r>
          </w:p>
        </w:tc>
        <w:tc>
          <w:tcPr>
            <w:tcW w:w="2685" w:type="pct"/>
            <w:shd w:val="clear" w:color="auto" w:fill="auto"/>
            <w:tcMar>
              <w:top w:w="0" w:type="dxa"/>
              <w:bottom w:w="0" w:type="dxa"/>
            </w:tcMar>
            <w:vAlign w:val="center"/>
          </w:tcPr>
          <w:p w14:paraId="1B9A050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Approve the share issuance plan under the Employee Stock Ownership Plan in 2023.</w:t>
            </w:r>
          </w:p>
        </w:tc>
      </w:tr>
      <w:tr w:rsidR="00C874E6" w:rsidRPr="00146707" w14:paraId="6AE733B6" w14:textId="77777777" w:rsidTr="00146707">
        <w:tc>
          <w:tcPr>
            <w:tcW w:w="303" w:type="pct"/>
            <w:shd w:val="clear" w:color="auto" w:fill="auto"/>
            <w:tcMar>
              <w:top w:w="0" w:type="dxa"/>
              <w:bottom w:w="0" w:type="dxa"/>
            </w:tcMar>
            <w:vAlign w:val="center"/>
          </w:tcPr>
          <w:p w14:paraId="7267FA63"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6</w:t>
            </w:r>
          </w:p>
        </w:tc>
        <w:tc>
          <w:tcPr>
            <w:tcW w:w="1108" w:type="pct"/>
            <w:shd w:val="clear" w:color="auto" w:fill="auto"/>
            <w:tcMar>
              <w:top w:w="0" w:type="dxa"/>
              <w:bottom w:w="0" w:type="dxa"/>
            </w:tcMar>
            <w:vAlign w:val="center"/>
          </w:tcPr>
          <w:p w14:paraId="19FDAD1D"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06/2023/NQ-HDQT</w:t>
            </w:r>
          </w:p>
        </w:tc>
        <w:tc>
          <w:tcPr>
            <w:tcW w:w="904" w:type="pct"/>
            <w:shd w:val="clear" w:color="auto" w:fill="auto"/>
            <w:tcMar>
              <w:top w:w="0" w:type="dxa"/>
              <w:bottom w:w="0" w:type="dxa"/>
            </w:tcMar>
            <w:vAlign w:val="center"/>
          </w:tcPr>
          <w:p w14:paraId="33E702D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August 02, 2023</w:t>
            </w:r>
          </w:p>
        </w:tc>
        <w:tc>
          <w:tcPr>
            <w:tcW w:w="2685" w:type="pct"/>
            <w:shd w:val="clear" w:color="auto" w:fill="auto"/>
            <w:tcMar>
              <w:top w:w="0" w:type="dxa"/>
              <w:bottom w:w="0" w:type="dxa"/>
            </w:tcMar>
            <w:vAlign w:val="center"/>
          </w:tcPr>
          <w:p w14:paraId="4064824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Approve the plan to ensure the issuance of shares meets regulations on foreign ownership rate</w:t>
            </w:r>
          </w:p>
        </w:tc>
      </w:tr>
      <w:tr w:rsidR="00C874E6" w:rsidRPr="00146707" w14:paraId="12045B88" w14:textId="77777777" w:rsidTr="00146707">
        <w:tc>
          <w:tcPr>
            <w:tcW w:w="303" w:type="pct"/>
            <w:shd w:val="clear" w:color="auto" w:fill="auto"/>
            <w:tcMar>
              <w:top w:w="0" w:type="dxa"/>
              <w:bottom w:w="0" w:type="dxa"/>
            </w:tcMar>
            <w:vAlign w:val="center"/>
          </w:tcPr>
          <w:p w14:paraId="42B7BD5C"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lastRenderedPageBreak/>
              <w:t>7</w:t>
            </w:r>
          </w:p>
        </w:tc>
        <w:tc>
          <w:tcPr>
            <w:tcW w:w="1108" w:type="pct"/>
            <w:shd w:val="clear" w:color="auto" w:fill="auto"/>
            <w:tcMar>
              <w:top w:w="0" w:type="dxa"/>
              <w:bottom w:w="0" w:type="dxa"/>
            </w:tcMar>
            <w:vAlign w:val="center"/>
          </w:tcPr>
          <w:p w14:paraId="1DE85029"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07/2023/QD-HDQT</w:t>
            </w:r>
          </w:p>
        </w:tc>
        <w:tc>
          <w:tcPr>
            <w:tcW w:w="904" w:type="pct"/>
            <w:shd w:val="clear" w:color="auto" w:fill="auto"/>
            <w:tcMar>
              <w:top w:w="0" w:type="dxa"/>
              <w:bottom w:w="0" w:type="dxa"/>
            </w:tcMar>
            <w:vAlign w:val="center"/>
          </w:tcPr>
          <w:p w14:paraId="7457F149"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August 02, 2023</w:t>
            </w:r>
          </w:p>
        </w:tc>
        <w:tc>
          <w:tcPr>
            <w:tcW w:w="2685" w:type="pct"/>
            <w:shd w:val="clear" w:color="auto" w:fill="auto"/>
            <w:tcMar>
              <w:top w:w="0" w:type="dxa"/>
              <w:bottom w:w="0" w:type="dxa"/>
            </w:tcMar>
            <w:vAlign w:val="center"/>
          </w:tcPr>
          <w:p w14:paraId="6CD066CB"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Decision on assigning staff for overseas business trips</w:t>
            </w:r>
          </w:p>
        </w:tc>
      </w:tr>
      <w:tr w:rsidR="00C874E6" w:rsidRPr="00146707" w14:paraId="2614E52D" w14:textId="77777777" w:rsidTr="00146707">
        <w:tc>
          <w:tcPr>
            <w:tcW w:w="303" w:type="pct"/>
            <w:shd w:val="clear" w:color="auto" w:fill="auto"/>
            <w:tcMar>
              <w:top w:w="0" w:type="dxa"/>
              <w:bottom w:w="0" w:type="dxa"/>
            </w:tcMar>
            <w:vAlign w:val="center"/>
          </w:tcPr>
          <w:p w14:paraId="4C38258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8</w:t>
            </w:r>
          </w:p>
        </w:tc>
        <w:tc>
          <w:tcPr>
            <w:tcW w:w="1108" w:type="pct"/>
            <w:shd w:val="clear" w:color="auto" w:fill="auto"/>
            <w:tcMar>
              <w:top w:w="0" w:type="dxa"/>
              <w:bottom w:w="0" w:type="dxa"/>
            </w:tcMar>
            <w:vAlign w:val="center"/>
          </w:tcPr>
          <w:p w14:paraId="2104A3E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08/2023/NQ-HDQT</w:t>
            </w:r>
          </w:p>
          <w:p w14:paraId="4A11ACEA" w14:textId="77777777" w:rsidR="00C874E6" w:rsidRPr="00146707" w:rsidRDefault="00C874E6"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904" w:type="pct"/>
            <w:shd w:val="clear" w:color="auto" w:fill="auto"/>
            <w:tcMar>
              <w:top w:w="0" w:type="dxa"/>
              <w:bottom w:w="0" w:type="dxa"/>
            </w:tcMar>
            <w:vAlign w:val="center"/>
          </w:tcPr>
          <w:p w14:paraId="2323637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October 04, 2023</w:t>
            </w:r>
          </w:p>
        </w:tc>
        <w:tc>
          <w:tcPr>
            <w:tcW w:w="2685" w:type="pct"/>
            <w:shd w:val="clear" w:color="auto" w:fill="auto"/>
            <w:tcMar>
              <w:top w:w="0" w:type="dxa"/>
              <w:bottom w:w="0" w:type="dxa"/>
            </w:tcMar>
            <w:vAlign w:val="center"/>
          </w:tcPr>
          <w:p w14:paraId="1FAC0A53"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Approve on distributing shares under the Employee Stock Ownership Plan in the Company</w:t>
            </w:r>
          </w:p>
        </w:tc>
      </w:tr>
      <w:tr w:rsidR="00C874E6" w:rsidRPr="00146707" w14:paraId="263225FF" w14:textId="77777777" w:rsidTr="00146707">
        <w:tc>
          <w:tcPr>
            <w:tcW w:w="303" w:type="pct"/>
            <w:shd w:val="clear" w:color="auto" w:fill="auto"/>
            <w:tcMar>
              <w:top w:w="0" w:type="dxa"/>
              <w:bottom w:w="0" w:type="dxa"/>
            </w:tcMar>
            <w:vAlign w:val="center"/>
          </w:tcPr>
          <w:p w14:paraId="0AA8ACB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9</w:t>
            </w:r>
          </w:p>
        </w:tc>
        <w:tc>
          <w:tcPr>
            <w:tcW w:w="1108" w:type="pct"/>
            <w:shd w:val="clear" w:color="auto" w:fill="auto"/>
            <w:tcMar>
              <w:top w:w="0" w:type="dxa"/>
              <w:bottom w:w="0" w:type="dxa"/>
            </w:tcMar>
            <w:vAlign w:val="center"/>
          </w:tcPr>
          <w:p w14:paraId="03F6B942"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09/2023/NQ-HDQT</w:t>
            </w:r>
          </w:p>
          <w:p w14:paraId="2B2DC51C" w14:textId="4DBBF198" w:rsidR="00C874E6" w:rsidRPr="00146707" w:rsidRDefault="00C874E6"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904" w:type="pct"/>
            <w:shd w:val="clear" w:color="auto" w:fill="auto"/>
            <w:tcMar>
              <w:top w:w="0" w:type="dxa"/>
              <w:bottom w:w="0" w:type="dxa"/>
            </w:tcMar>
            <w:vAlign w:val="center"/>
          </w:tcPr>
          <w:p w14:paraId="15EF9C7D"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October 19, 2023</w:t>
            </w:r>
          </w:p>
        </w:tc>
        <w:tc>
          <w:tcPr>
            <w:tcW w:w="2685" w:type="pct"/>
            <w:shd w:val="clear" w:color="auto" w:fill="auto"/>
            <w:tcMar>
              <w:top w:w="0" w:type="dxa"/>
              <w:bottom w:w="0" w:type="dxa"/>
            </w:tcMar>
            <w:vAlign w:val="center"/>
          </w:tcPr>
          <w:p w14:paraId="24532EAB"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Approve the handling of the remaining shares of the share issuance under the Employee Stock Ownership Plan</w:t>
            </w:r>
          </w:p>
        </w:tc>
      </w:tr>
      <w:tr w:rsidR="00C874E6" w:rsidRPr="00146707" w14:paraId="2EB7C2BA" w14:textId="77777777" w:rsidTr="00146707">
        <w:tc>
          <w:tcPr>
            <w:tcW w:w="303" w:type="pct"/>
            <w:shd w:val="clear" w:color="auto" w:fill="auto"/>
            <w:tcMar>
              <w:top w:w="0" w:type="dxa"/>
              <w:bottom w:w="0" w:type="dxa"/>
            </w:tcMar>
            <w:vAlign w:val="center"/>
          </w:tcPr>
          <w:p w14:paraId="6CE8733D"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10</w:t>
            </w:r>
          </w:p>
        </w:tc>
        <w:tc>
          <w:tcPr>
            <w:tcW w:w="1108" w:type="pct"/>
            <w:shd w:val="clear" w:color="auto" w:fill="auto"/>
            <w:tcMar>
              <w:top w:w="0" w:type="dxa"/>
              <w:bottom w:w="0" w:type="dxa"/>
            </w:tcMar>
            <w:vAlign w:val="center"/>
          </w:tcPr>
          <w:p w14:paraId="2C99CF91"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10/2023/NQ-HDQT</w:t>
            </w:r>
          </w:p>
          <w:p w14:paraId="23BCB070" w14:textId="77777777" w:rsidR="00C874E6" w:rsidRPr="00146707" w:rsidRDefault="00C874E6" w:rsidP="00146707">
            <w:pPr>
              <w:tabs>
                <w:tab w:val="left" w:pos="567"/>
              </w:tabs>
              <w:spacing w:after="120" w:line="360" w:lineRule="auto"/>
              <w:rPr>
                <w:rFonts w:ascii="Arial" w:eastAsia="Arial" w:hAnsi="Arial" w:cs="Arial"/>
                <w:color w:val="010000"/>
                <w:sz w:val="20"/>
                <w:szCs w:val="20"/>
              </w:rPr>
            </w:pPr>
          </w:p>
        </w:tc>
        <w:tc>
          <w:tcPr>
            <w:tcW w:w="904" w:type="pct"/>
            <w:shd w:val="clear" w:color="auto" w:fill="auto"/>
            <w:tcMar>
              <w:top w:w="0" w:type="dxa"/>
              <w:bottom w:w="0" w:type="dxa"/>
            </w:tcMar>
            <w:vAlign w:val="center"/>
          </w:tcPr>
          <w:p w14:paraId="18C98C76"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November 10, 2023</w:t>
            </w:r>
          </w:p>
        </w:tc>
        <w:tc>
          <w:tcPr>
            <w:tcW w:w="2685" w:type="pct"/>
            <w:shd w:val="clear" w:color="auto" w:fill="auto"/>
            <w:tcMar>
              <w:top w:w="0" w:type="dxa"/>
              <w:bottom w:w="0" w:type="dxa"/>
            </w:tcMar>
            <w:vAlign w:val="center"/>
          </w:tcPr>
          <w:p w14:paraId="071E4132"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Change the content of business registration and amend the Company's Charter.</w:t>
            </w:r>
          </w:p>
        </w:tc>
      </w:tr>
      <w:tr w:rsidR="00C874E6" w:rsidRPr="00146707" w14:paraId="2CFC1DB4" w14:textId="77777777" w:rsidTr="00146707">
        <w:tc>
          <w:tcPr>
            <w:tcW w:w="303" w:type="pct"/>
            <w:shd w:val="clear" w:color="auto" w:fill="auto"/>
            <w:tcMar>
              <w:top w:w="0" w:type="dxa"/>
              <w:bottom w:w="0" w:type="dxa"/>
            </w:tcMar>
            <w:vAlign w:val="center"/>
          </w:tcPr>
          <w:p w14:paraId="5AB62FD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11</w:t>
            </w:r>
          </w:p>
        </w:tc>
        <w:tc>
          <w:tcPr>
            <w:tcW w:w="1108" w:type="pct"/>
            <w:shd w:val="clear" w:color="auto" w:fill="auto"/>
            <w:tcMar>
              <w:top w:w="0" w:type="dxa"/>
              <w:bottom w:w="0" w:type="dxa"/>
            </w:tcMar>
            <w:vAlign w:val="center"/>
          </w:tcPr>
          <w:p w14:paraId="1A551B07"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11/2023/NQ-HDQT</w:t>
            </w:r>
          </w:p>
          <w:p w14:paraId="4DFA9490" w14:textId="77777777" w:rsidR="00C874E6" w:rsidRPr="00146707" w:rsidRDefault="00C874E6"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904" w:type="pct"/>
            <w:shd w:val="clear" w:color="auto" w:fill="auto"/>
            <w:tcMar>
              <w:top w:w="0" w:type="dxa"/>
              <w:bottom w:w="0" w:type="dxa"/>
            </w:tcMar>
            <w:vAlign w:val="center"/>
          </w:tcPr>
          <w:p w14:paraId="21223AEC"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November 24, 2023</w:t>
            </w:r>
          </w:p>
        </w:tc>
        <w:tc>
          <w:tcPr>
            <w:tcW w:w="2685" w:type="pct"/>
            <w:shd w:val="clear" w:color="auto" w:fill="auto"/>
            <w:tcMar>
              <w:top w:w="0" w:type="dxa"/>
              <w:bottom w:w="0" w:type="dxa"/>
            </w:tcMar>
            <w:vAlign w:val="center"/>
          </w:tcPr>
          <w:p w14:paraId="393B24B6"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 xml:space="preserve">Approve on amending and supplementing to the Company’s charter </w:t>
            </w:r>
          </w:p>
        </w:tc>
      </w:tr>
    </w:tbl>
    <w:p w14:paraId="5F0C5615" w14:textId="77777777" w:rsidR="00C874E6" w:rsidRPr="00146707" w:rsidRDefault="00EA1935" w:rsidP="00146707">
      <w:pPr>
        <w:numPr>
          <w:ilvl w:val="0"/>
          <w:numId w:val="4"/>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t>The Supervisory Board</w:t>
      </w:r>
    </w:p>
    <w:p w14:paraId="774F5FB5" w14:textId="77777777" w:rsidR="00C874E6" w:rsidRPr="00146707" w:rsidRDefault="00EA1935" w:rsidP="00146707">
      <w:pPr>
        <w:numPr>
          <w:ilvl w:val="0"/>
          <w:numId w:val="6"/>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3"/>
        <w:gridCol w:w="2357"/>
        <w:gridCol w:w="2227"/>
        <w:gridCol w:w="1675"/>
        <w:gridCol w:w="2085"/>
      </w:tblGrid>
      <w:tr w:rsidR="00C874E6" w:rsidRPr="00146707" w14:paraId="028566ED" w14:textId="77777777" w:rsidTr="00146707">
        <w:tc>
          <w:tcPr>
            <w:tcW w:w="373" w:type="pct"/>
            <w:shd w:val="clear" w:color="auto" w:fill="auto"/>
            <w:tcMar>
              <w:top w:w="0" w:type="dxa"/>
              <w:bottom w:w="0" w:type="dxa"/>
            </w:tcMar>
            <w:vAlign w:val="center"/>
          </w:tcPr>
          <w:p w14:paraId="3B179B2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No.</w:t>
            </w:r>
          </w:p>
        </w:tc>
        <w:tc>
          <w:tcPr>
            <w:tcW w:w="1307" w:type="pct"/>
            <w:shd w:val="clear" w:color="auto" w:fill="auto"/>
            <w:tcMar>
              <w:top w:w="0" w:type="dxa"/>
              <w:bottom w:w="0" w:type="dxa"/>
            </w:tcMar>
            <w:vAlign w:val="center"/>
          </w:tcPr>
          <w:p w14:paraId="13A87034"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Member of the Supervisory Board</w:t>
            </w:r>
          </w:p>
        </w:tc>
        <w:tc>
          <w:tcPr>
            <w:tcW w:w="1235" w:type="pct"/>
            <w:shd w:val="clear" w:color="auto" w:fill="auto"/>
            <w:tcMar>
              <w:top w:w="0" w:type="dxa"/>
              <w:bottom w:w="0" w:type="dxa"/>
            </w:tcMar>
            <w:vAlign w:val="center"/>
          </w:tcPr>
          <w:p w14:paraId="3FE53B7B"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Position</w:t>
            </w:r>
          </w:p>
        </w:tc>
        <w:tc>
          <w:tcPr>
            <w:tcW w:w="929" w:type="pct"/>
            <w:shd w:val="clear" w:color="auto" w:fill="auto"/>
            <w:tcMar>
              <w:top w:w="0" w:type="dxa"/>
              <w:bottom w:w="0" w:type="dxa"/>
            </w:tcMar>
            <w:vAlign w:val="center"/>
          </w:tcPr>
          <w:p w14:paraId="5827A73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Date of appointment as member of the Supervisory Board.</w:t>
            </w:r>
          </w:p>
        </w:tc>
        <w:tc>
          <w:tcPr>
            <w:tcW w:w="1156" w:type="pct"/>
            <w:shd w:val="clear" w:color="auto" w:fill="auto"/>
            <w:tcMar>
              <w:top w:w="0" w:type="dxa"/>
              <w:bottom w:w="0" w:type="dxa"/>
            </w:tcMar>
            <w:vAlign w:val="center"/>
          </w:tcPr>
          <w:p w14:paraId="0445BD8C"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Qualification</w:t>
            </w:r>
          </w:p>
        </w:tc>
      </w:tr>
      <w:tr w:rsidR="00C874E6" w:rsidRPr="00146707" w14:paraId="1EDCBE06" w14:textId="77777777" w:rsidTr="00146707">
        <w:tc>
          <w:tcPr>
            <w:tcW w:w="373" w:type="pct"/>
            <w:shd w:val="clear" w:color="auto" w:fill="auto"/>
            <w:tcMar>
              <w:top w:w="0" w:type="dxa"/>
              <w:bottom w:w="0" w:type="dxa"/>
            </w:tcMar>
            <w:vAlign w:val="center"/>
          </w:tcPr>
          <w:p w14:paraId="52CA3503"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w:t>
            </w:r>
          </w:p>
        </w:tc>
        <w:tc>
          <w:tcPr>
            <w:tcW w:w="1307" w:type="pct"/>
            <w:shd w:val="clear" w:color="auto" w:fill="auto"/>
            <w:tcMar>
              <w:top w:w="0" w:type="dxa"/>
              <w:bottom w:w="0" w:type="dxa"/>
            </w:tcMar>
            <w:vAlign w:val="center"/>
          </w:tcPr>
          <w:p w14:paraId="3260A6A9"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Nguyen Thi Hien Luong</w:t>
            </w:r>
          </w:p>
        </w:tc>
        <w:tc>
          <w:tcPr>
            <w:tcW w:w="1235" w:type="pct"/>
            <w:shd w:val="clear" w:color="auto" w:fill="auto"/>
            <w:tcMar>
              <w:top w:w="0" w:type="dxa"/>
              <w:bottom w:w="0" w:type="dxa"/>
            </w:tcMar>
            <w:vAlign w:val="center"/>
          </w:tcPr>
          <w:p w14:paraId="40E6617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Chief of the Supervisory Board</w:t>
            </w:r>
          </w:p>
        </w:tc>
        <w:tc>
          <w:tcPr>
            <w:tcW w:w="929" w:type="pct"/>
            <w:shd w:val="clear" w:color="auto" w:fill="auto"/>
            <w:tcMar>
              <w:top w:w="0" w:type="dxa"/>
              <w:bottom w:w="0" w:type="dxa"/>
            </w:tcMar>
            <w:vAlign w:val="center"/>
          </w:tcPr>
          <w:p w14:paraId="6135AAF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December 01, 2020</w:t>
            </w:r>
          </w:p>
        </w:tc>
        <w:tc>
          <w:tcPr>
            <w:tcW w:w="1156" w:type="pct"/>
            <w:shd w:val="clear" w:color="auto" w:fill="auto"/>
            <w:tcMar>
              <w:top w:w="0" w:type="dxa"/>
              <w:bottom w:w="0" w:type="dxa"/>
            </w:tcMar>
            <w:vAlign w:val="center"/>
          </w:tcPr>
          <w:p w14:paraId="62EC509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Bachelor of Accounting</w:t>
            </w:r>
          </w:p>
        </w:tc>
      </w:tr>
      <w:tr w:rsidR="00C874E6" w:rsidRPr="00146707" w14:paraId="1D0D5D6F" w14:textId="77777777" w:rsidTr="00146707">
        <w:tc>
          <w:tcPr>
            <w:tcW w:w="373" w:type="pct"/>
            <w:shd w:val="clear" w:color="auto" w:fill="auto"/>
            <w:tcMar>
              <w:top w:w="0" w:type="dxa"/>
              <w:bottom w:w="0" w:type="dxa"/>
            </w:tcMar>
            <w:vAlign w:val="center"/>
          </w:tcPr>
          <w:p w14:paraId="1572A7C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2</w:t>
            </w:r>
          </w:p>
        </w:tc>
        <w:tc>
          <w:tcPr>
            <w:tcW w:w="1307" w:type="pct"/>
            <w:shd w:val="clear" w:color="auto" w:fill="auto"/>
            <w:tcMar>
              <w:top w:w="0" w:type="dxa"/>
              <w:bottom w:w="0" w:type="dxa"/>
            </w:tcMar>
            <w:vAlign w:val="center"/>
          </w:tcPr>
          <w:p w14:paraId="6A9A33BC"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Tran Quoc Tuan</w:t>
            </w:r>
          </w:p>
        </w:tc>
        <w:tc>
          <w:tcPr>
            <w:tcW w:w="1235" w:type="pct"/>
            <w:shd w:val="clear" w:color="auto" w:fill="auto"/>
            <w:tcMar>
              <w:top w:w="0" w:type="dxa"/>
              <w:bottom w:w="0" w:type="dxa"/>
            </w:tcMar>
            <w:vAlign w:val="center"/>
          </w:tcPr>
          <w:p w14:paraId="38BF9BF9"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Member of the Supervisory Board</w:t>
            </w:r>
          </w:p>
        </w:tc>
        <w:tc>
          <w:tcPr>
            <w:tcW w:w="929" w:type="pct"/>
            <w:shd w:val="clear" w:color="auto" w:fill="auto"/>
            <w:tcMar>
              <w:top w:w="0" w:type="dxa"/>
              <w:bottom w:w="0" w:type="dxa"/>
            </w:tcMar>
            <w:vAlign w:val="center"/>
          </w:tcPr>
          <w:p w14:paraId="29CF6FC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April 20, 2015</w:t>
            </w:r>
          </w:p>
        </w:tc>
        <w:tc>
          <w:tcPr>
            <w:tcW w:w="1156" w:type="pct"/>
            <w:shd w:val="clear" w:color="auto" w:fill="auto"/>
            <w:tcMar>
              <w:top w:w="0" w:type="dxa"/>
              <w:bottom w:w="0" w:type="dxa"/>
            </w:tcMar>
            <w:vAlign w:val="center"/>
          </w:tcPr>
          <w:p w14:paraId="16001AB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Economic engineer</w:t>
            </w:r>
          </w:p>
        </w:tc>
      </w:tr>
      <w:tr w:rsidR="00C874E6" w:rsidRPr="00146707" w14:paraId="11342CE6" w14:textId="77777777" w:rsidTr="00146707">
        <w:tc>
          <w:tcPr>
            <w:tcW w:w="373" w:type="pct"/>
            <w:shd w:val="clear" w:color="auto" w:fill="auto"/>
            <w:tcMar>
              <w:top w:w="0" w:type="dxa"/>
              <w:bottom w:w="0" w:type="dxa"/>
            </w:tcMar>
            <w:vAlign w:val="center"/>
          </w:tcPr>
          <w:p w14:paraId="24C63056"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3</w:t>
            </w:r>
          </w:p>
        </w:tc>
        <w:tc>
          <w:tcPr>
            <w:tcW w:w="1307" w:type="pct"/>
            <w:shd w:val="clear" w:color="auto" w:fill="auto"/>
            <w:tcMar>
              <w:top w:w="0" w:type="dxa"/>
              <w:bottom w:w="0" w:type="dxa"/>
            </w:tcMar>
            <w:vAlign w:val="center"/>
          </w:tcPr>
          <w:p w14:paraId="623911E1"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Ta Huu Doanh</w:t>
            </w:r>
          </w:p>
        </w:tc>
        <w:tc>
          <w:tcPr>
            <w:tcW w:w="1235" w:type="pct"/>
            <w:shd w:val="clear" w:color="auto" w:fill="auto"/>
            <w:tcMar>
              <w:top w:w="0" w:type="dxa"/>
              <w:bottom w:w="0" w:type="dxa"/>
            </w:tcMar>
            <w:vAlign w:val="center"/>
          </w:tcPr>
          <w:p w14:paraId="426FDF3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Member of the Supervisory Board</w:t>
            </w:r>
          </w:p>
        </w:tc>
        <w:tc>
          <w:tcPr>
            <w:tcW w:w="929" w:type="pct"/>
            <w:shd w:val="clear" w:color="auto" w:fill="auto"/>
            <w:tcMar>
              <w:top w:w="0" w:type="dxa"/>
              <w:bottom w:w="0" w:type="dxa"/>
            </w:tcMar>
            <w:vAlign w:val="center"/>
          </w:tcPr>
          <w:p w14:paraId="58D44D0D"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April 20, 2015</w:t>
            </w:r>
          </w:p>
        </w:tc>
        <w:tc>
          <w:tcPr>
            <w:tcW w:w="1156" w:type="pct"/>
            <w:shd w:val="clear" w:color="auto" w:fill="auto"/>
            <w:tcMar>
              <w:top w:w="0" w:type="dxa"/>
              <w:bottom w:w="0" w:type="dxa"/>
            </w:tcMar>
            <w:vAlign w:val="center"/>
          </w:tcPr>
          <w:p w14:paraId="639CCB67"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Bachelor of Economics</w:t>
            </w:r>
          </w:p>
        </w:tc>
      </w:tr>
    </w:tbl>
    <w:p w14:paraId="19AB3E69" w14:textId="77777777" w:rsidR="00C874E6" w:rsidRPr="00146707" w:rsidRDefault="00EA1935" w:rsidP="00146707">
      <w:pPr>
        <w:numPr>
          <w:ilvl w:val="0"/>
          <w:numId w:val="4"/>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3"/>
        <w:gridCol w:w="2460"/>
        <w:gridCol w:w="1601"/>
        <w:gridCol w:w="2144"/>
        <w:gridCol w:w="1999"/>
      </w:tblGrid>
      <w:tr w:rsidR="00C874E6" w:rsidRPr="00146707" w14:paraId="0D209913" w14:textId="77777777" w:rsidTr="00146707">
        <w:tc>
          <w:tcPr>
            <w:tcW w:w="452" w:type="pct"/>
            <w:shd w:val="clear" w:color="auto" w:fill="auto"/>
            <w:tcMar>
              <w:top w:w="0" w:type="dxa"/>
              <w:bottom w:w="0" w:type="dxa"/>
            </w:tcMar>
            <w:vAlign w:val="center"/>
          </w:tcPr>
          <w:p w14:paraId="5986073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No.</w:t>
            </w:r>
          </w:p>
        </w:tc>
        <w:tc>
          <w:tcPr>
            <w:tcW w:w="1365" w:type="pct"/>
            <w:shd w:val="clear" w:color="auto" w:fill="auto"/>
            <w:tcMar>
              <w:top w:w="0" w:type="dxa"/>
              <w:bottom w:w="0" w:type="dxa"/>
            </w:tcMar>
            <w:vAlign w:val="center"/>
          </w:tcPr>
          <w:p w14:paraId="05D0280C"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Member of the Executive Board</w:t>
            </w:r>
          </w:p>
        </w:tc>
        <w:tc>
          <w:tcPr>
            <w:tcW w:w="889" w:type="pct"/>
            <w:shd w:val="clear" w:color="auto" w:fill="auto"/>
            <w:tcMar>
              <w:top w:w="0" w:type="dxa"/>
              <w:bottom w:w="0" w:type="dxa"/>
            </w:tcMar>
            <w:vAlign w:val="center"/>
          </w:tcPr>
          <w:p w14:paraId="1D9CFE06"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Date of birth</w:t>
            </w:r>
          </w:p>
        </w:tc>
        <w:tc>
          <w:tcPr>
            <w:tcW w:w="1190" w:type="pct"/>
            <w:shd w:val="clear" w:color="auto" w:fill="auto"/>
            <w:tcMar>
              <w:top w:w="0" w:type="dxa"/>
              <w:bottom w:w="0" w:type="dxa"/>
            </w:tcMar>
            <w:vAlign w:val="center"/>
          </w:tcPr>
          <w:p w14:paraId="2AC9DF5B"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Qualification</w:t>
            </w:r>
          </w:p>
          <w:p w14:paraId="1D8A8239"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Qualification</w:t>
            </w:r>
          </w:p>
        </w:tc>
        <w:tc>
          <w:tcPr>
            <w:tcW w:w="1104" w:type="pct"/>
            <w:shd w:val="clear" w:color="auto" w:fill="auto"/>
            <w:tcMar>
              <w:top w:w="0" w:type="dxa"/>
              <w:bottom w:w="0" w:type="dxa"/>
            </w:tcMar>
            <w:vAlign w:val="center"/>
          </w:tcPr>
          <w:p w14:paraId="65B28837"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Date of appointment/dismissal as Member of the Executive Board</w:t>
            </w:r>
          </w:p>
        </w:tc>
      </w:tr>
      <w:tr w:rsidR="00C874E6" w:rsidRPr="00146707" w14:paraId="224517CF" w14:textId="77777777" w:rsidTr="00146707">
        <w:tc>
          <w:tcPr>
            <w:tcW w:w="452" w:type="pct"/>
            <w:shd w:val="clear" w:color="auto" w:fill="auto"/>
            <w:tcMar>
              <w:top w:w="0" w:type="dxa"/>
              <w:bottom w:w="0" w:type="dxa"/>
            </w:tcMar>
            <w:vAlign w:val="center"/>
          </w:tcPr>
          <w:p w14:paraId="369D2161"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w:t>
            </w:r>
          </w:p>
        </w:tc>
        <w:tc>
          <w:tcPr>
            <w:tcW w:w="1365" w:type="pct"/>
            <w:shd w:val="clear" w:color="auto" w:fill="auto"/>
            <w:tcMar>
              <w:top w:w="0" w:type="dxa"/>
              <w:bottom w:w="0" w:type="dxa"/>
            </w:tcMar>
            <w:vAlign w:val="center"/>
          </w:tcPr>
          <w:p w14:paraId="451657E9"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Mr. Pham Minh Duc</w:t>
            </w:r>
          </w:p>
        </w:tc>
        <w:tc>
          <w:tcPr>
            <w:tcW w:w="889" w:type="pct"/>
            <w:shd w:val="clear" w:color="auto" w:fill="auto"/>
            <w:tcMar>
              <w:top w:w="0" w:type="dxa"/>
              <w:bottom w:w="0" w:type="dxa"/>
            </w:tcMar>
            <w:vAlign w:val="center"/>
          </w:tcPr>
          <w:p w14:paraId="05375F0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December 05, 1984</w:t>
            </w:r>
          </w:p>
        </w:tc>
        <w:tc>
          <w:tcPr>
            <w:tcW w:w="1190" w:type="pct"/>
            <w:shd w:val="clear" w:color="auto" w:fill="auto"/>
            <w:tcMar>
              <w:top w:w="0" w:type="dxa"/>
              <w:bottom w:w="0" w:type="dxa"/>
            </w:tcMar>
            <w:vAlign w:val="center"/>
          </w:tcPr>
          <w:p w14:paraId="3845AA7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Bachelor of Economics, Master of Marketing</w:t>
            </w:r>
          </w:p>
        </w:tc>
        <w:tc>
          <w:tcPr>
            <w:tcW w:w="1104" w:type="pct"/>
            <w:shd w:val="clear" w:color="auto" w:fill="auto"/>
            <w:tcMar>
              <w:top w:w="0" w:type="dxa"/>
              <w:bottom w:w="0" w:type="dxa"/>
            </w:tcMar>
            <w:vAlign w:val="center"/>
          </w:tcPr>
          <w:p w14:paraId="63AA95E3"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April 20, 2015</w:t>
            </w:r>
          </w:p>
        </w:tc>
      </w:tr>
      <w:tr w:rsidR="00C874E6" w:rsidRPr="00146707" w14:paraId="1706C95F" w14:textId="77777777" w:rsidTr="00146707">
        <w:tc>
          <w:tcPr>
            <w:tcW w:w="452" w:type="pct"/>
            <w:shd w:val="clear" w:color="auto" w:fill="auto"/>
            <w:tcMar>
              <w:top w:w="0" w:type="dxa"/>
              <w:bottom w:w="0" w:type="dxa"/>
            </w:tcMar>
            <w:vAlign w:val="center"/>
          </w:tcPr>
          <w:p w14:paraId="4FAF1AB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2</w:t>
            </w:r>
          </w:p>
        </w:tc>
        <w:tc>
          <w:tcPr>
            <w:tcW w:w="1365" w:type="pct"/>
            <w:shd w:val="clear" w:color="auto" w:fill="auto"/>
            <w:tcMar>
              <w:top w:w="0" w:type="dxa"/>
              <w:bottom w:w="0" w:type="dxa"/>
            </w:tcMar>
            <w:vAlign w:val="center"/>
          </w:tcPr>
          <w:p w14:paraId="0BA0D95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Ms. Phi Thi Ngoc Hoa</w:t>
            </w:r>
          </w:p>
        </w:tc>
        <w:tc>
          <w:tcPr>
            <w:tcW w:w="889" w:type="pct"/>
            <w:shd w:val="clear" w:color="auto" w:fill="auto"/>
            <w:tcMar>
              <w:top w:w="0" w:type="dxa"/>
              <w:bottom w:w="0" w:type="dxa"/>
            </w:tcMar>
            <w:vAlign w:val="center"/>
          </w:tcPr>
          <w:p w14:paraId="34BF9A6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October 10, 1971</w:t>
            </w:r>
          </w:p>
        </w:tc>
        <w:tc>
          <w:tcPr>
            <w:tcW w:w="1190" w:type="pct"/>
            <w:shd w:val="clear" w:color="auto" w:fill="auto"/>
            <w:tcMar>
              <w:top w:w="0" w:type="dxa"/>
              <w:bottom w:w="0" w:type="dxa"/>
            </w:tcMar>
            <w:vAlign w:val="center"/>
          </w:tcPr>
          <w:p w14:paraId="3594390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Sewing technology engineer</w:t>
            </w:r>
          </w:p>
        </w:tc>
        <w:tc>
          <w:tcPr>
            <w:tcW w:w="1104" w:type="pct"/>
            <w:shd w:val="clear" w:color="auto" w:fill="auto"/>
            <w:tcMar>
              <w:top w:w="0" w:type="dxa"/>
              <w:bottom w:w="0" w:type="dxa"/>
            </w:tcMar>
            <w:vAlign w:val="center"/>
          </w:tcPr>
          <w:p w14:paraId="125D0EA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May 04, 2015</w:t>
            </w:r>
          </w:p>
        </w:tc>
      </w:tr>
      <w:tr w:rsidR="00C874E6" w:rsidRPr="00146707" w14:paraId="4D41BC72" w14:textId="77777777" w:rsidTr="00146707">
        <w:tc>
          <w:tcPr>
            <w:tcW w:w="452" w:type="pct"/>
            <w:shd w:val="clear" w:color="auto" w:fill="auto"/>
            <w:tcMar>
              <w:top w:w="0" w:type="dxa"/>
              <w:bottom w:w="0" w:type="dxa"/>
            </w:tcMar>
            <w:vAlign w:val="center"/>
          </w:tcPr>
          <w:p w14:paraId="7A6812A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3</w:t>
            </w:r>
          </w:p>
        </w:tc>
        <w:tc>
          <w:tcPr>
            <w:tcW w:w="1365" w:type="pct"/>
            <w:shd w:val="clear" w:color="auto" w:fill="auto"/>
            <w:tcMar>
              <w:top w:w="0" w:type="dxa"/>
              <w:bottom w:w="0" w:type="dxa"/>
            </w:tcMar>
            <w:vAlign w:val="center"/>
          </w:tcPr>
          <w:p w14:paraId="05A0AC5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Mr. Bui Quang Dung</w:t>
            </w:r>
          </w:p>
        </w:tc>
        <w:tc>
          <w:tcPr>
            <w:tcW w:w="889" w:type="pct"/>
            <w:shd w:val="clear" w:color="auto" w:fill="auto"/>
            <w:tcMar>
              <w:top w:w="0" w:type="dxa"/>
              <w:bottom w:w="0" w:type="dxa"/>
            </w:tcMar>
            <w:vAlign w:val="center"/>
          </w:tcPr>
          <w:p w14:paraId="00017D6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 xml:space="preserve">February 16, </w:t>
            </w:r>
            <w:r w:rsidRPr="00146707">
              <w:rPr>
                <w:rFonts w:ascii="Arial" w:hAnsi="Arial" w:cs="Arial"/>
                <w:color w:val="010000"/>
                <w:sz w:val="20"/>
              </w:rPr>
              <w:lastRenderedPageBreak/>
              <w:t>1974</w:t>
            </w:r>
          </w:p>
        </w:tc>
        <w:tc>
          <w:tcPr>
            <w:tcW w:w="1190" w:type="pct"/>
            <w:shd w:val="clear" w:color="auto" w:fill="auto"/>
            <w:tcMar>
              <w:top w:w="0" w:type="dxa"/>
              <w:bottom w:w="0" w:type="dxa"/>
            </w:tcMar>
            <w:vAlign w:val="center"/>
          </w:tcPr>
          <w:p w14:paraId="54337C94"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lastRenderedPageBreak/>
              <w:t>Bachelor of Economics</w:t>
            </w:r>
          </w:p>
        </w:tc>
        <w:tc>
          <w:tcPr>
            <w:tcW w:w="1104" w:type="pct"/>
            <w:shd w:val="clear" w:color="auto" w:fill="auto"/>
            <w:tcMar>
              <w:top w:w="0" w:type="dxa"/>
              <w:bottom w:w="0" w:type="dxa"/>
            </w:tcMar>
            <w:vAlign w:val="center"/>
          </w:tcPr>
          <w:p w14:paraId="563F1627"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July 29, 2019</w:t>
            </w:r>
          </w:p>
        </w:tc>
      </w:tr>
    </w:tbl>
    <w:p w14:paraId="6DE738EE" w14:textId="77777777" w:rsidR="00C874E6" w:rsidRPr="00146707" w:rsidRDefault="00EA1935" w:rsidP="00146707">
      <w:pPr>
        <w:numPr>
          <w:ilvl w:val="0"/>
          <w:numId w:val="4"/>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1"/>
        <w:gridCol w:w="1951"/>
        <w:gridCol w:w="2436"/>
        <w:gridCol w:w="2759"/>
      </w:tblGrid>
      <w:tr w:rsidR="00C874E6" w:rsidRPr="00146707" w14:paraId="720F8206" w14:textId="77777777" w:rsidTr="00146707">
        <w:tc>
          <w:tcPr>
            <w:tcW w:w="1037" w:type="pct"/>
            <w:shd w:val="clear" w:color="auto" w:fill="auto"/>
            <w:tcMar>
              <w:top w:w="0" w:type="dxa"/>
              <w:bottom w:w="0" w:type="dxa"/>
            </w:tcMar>
            <w:vAlign w:val="center"/>
          </w:tcPr>
          <w:p w14:paraId="5A7FE24B"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Full name</w:t>
            </w:r>
          </w:p>
        </w:tc>
        <w:tc>
          <w:tcPr>
            <w:tcW w:w="1082" w:type="pct"/>
            <w:shd w:val="clear" w:color="auto" w:fill="auto"/>
            <w:tcMar>
              <w:top w:w="0" w:type="dxa"/>
              <w:bottom w:w="0" w:type="dxa"/>
            </w:tcMar>
            <w:vAlign w:val="center"/>
          </w:tcPr>
          <w:p w14:paraId="77193D5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Date of birth</w:t>
            </w:r>
          </w:p>
        </w:tc>
        <w:tc>
          <w:tcPr>
            <w:tcW w:w="1351" w:type="pct"/>
            <w:shd w:val="clear" w:color="auto" w:fill="auto"/>
            <w:tcMar>
              <w:top w:w="0" w:type="dxa"/>
              <w:bottom w:w="0" w:type="dxa"/>
            </w:tcMar>
            <w:vAlign w:val="center"/>
          </w:tcPr>
          <w:p w14:paraId="1E54557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Qualification:</w:t>
            </w:r>
          </w:p>
        </w:tc>
        <w:tc>
          <w:tcPr>
            <w:tcW w:w="1530" w:type="pct"/>
            <w:shd w:val="clear" w:color="auto" w:fill="auto"/>
            <w:tcMar>
              <w:top w:w="0" w:type="dxa"/>
              <w:bottom w:w="0" w:type="dxa"/>
            </w:tcMar>
            <w:vAlign w:val="center"/>
          </w:tcPr>
          <w:p w14:paraId="245F2B5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Appointment date</w:t>
            </w:r>
          </w:p>
        </w:tc>
      </w:tr>
      <w:tr w:rsidR="00C874E6" w:rsidRPr="00146707" w14:paraId="65EC3A9D" w14:textId="77777777" w:rsidTr="00146707">
        <w:tc>
          <w:tcPr>
            <w:tcW w:w="1037" w:type="pct"/>
            <w:shd w:val="clear" w:color="auto" w:fill="auto"/>
            <w:tcMar>
              <w:top w:w="0" w:type="dxa"/>
              <w:bottom w:w="0" w:type="dxa"/>
            </w:tcMar>
            <w:vAlign w:val="center"/>
          </w:tcPr>
          <w:p w14:paraId="57FC07F4"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Pham Thi Ngan</w:t>
            </w:r>
          </w:p>
        </w:tc>
        <w:tc>
          <w:tcPr>
            <w:tcW w:w="1082" w:type="pct"/>
            <w:shd w:val="clear" w:color="auto" w:fill="auto"/>
            <w:tcMar>
              <w:top w:w="0" w:type="dxa"/>
              <w:bottom w:w="0" w:type="dxa"/>
            </w:tcMar>
            <w:vAlign w:val="center"/>
          </w:tcPr>
          <w:p w14:paraId="7ACA0B81"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July 01, 1980</w:t>
            </w:r>
          </w:p>
        </w:tc>
        <w:tc>
          <w:tcPr>
            <w:tcW w:w="1351" w:type="pct"/>
            <w:shd w:val="clear" w:color="auto" w:fill="auto"/>
            <w:tcMar>
              <w:top w:w="0" w:type="dxa"/>
              <w:bottom w:w="0" w:type="dxa"/>
            </w:tcMar>
            <w:vAlign w:val="center"/>
          </w:tcPr>
          <w:p w14:paraId="34285B56"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Bachelor of Accounting</w:t>
            </w:r>
          </w:p>
        </w:tc>
        <w:tc>
          <w:tcPr>
            <w:tcW w:w="1530" w:type="pct"/>
            <w:shd w:val="clear" w:color="auto" w:fill="auto"/>
            <w:tcMar>
              <w:top w:w="0" w:type="dxa"/>
              <w:bottom w:w="0" w:type="dxa"/>
            </w:tcMar>
            <w:vAlign w:val="center"/>
          </w:tcPr>
          <w:p w14:paraId="0B44B54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August 03, 2015</w:t>
            </w:r>
          </w:p>
        </w:tc>
      </w:tr>
    </w:tbl>
    <w:p w14:paraId="32918B9A" w14:textId="77777777" w:rsidR="00C874E6" w:rsidRPr="00146707" w:rsidRDefault="00EA1935" w:rsidP="00146707">
      <w:pPr>
        <w:numPr>
          <w:ilvl w:val="0"/>
          <w:numId w:val="4"/>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t>Training on corporate governance</w:t>
      </w:r>
    </w:p>
    <w:p w14:paraId="14A5625F" w14:textId="77777777" w:rsidR="00C874E6" w:rsidRPr="00146707" w:rsidRDefault="00EA1935" w:rsidP="00146707">
      <w:pPr>
        <w:numPr>
          <w:ilvl w:val="0"/>
          <w:numId w:val="4"/>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46707">
        <w:rPr>
          <w:rFonts w:ascii="Arial" w:hAnsi="Arial" w:cs="Arial"/>
          <w:color w:val="010000"/>
          <w:sz w:val="20"/>
        </w:rPr>
        <w:t>List of affiliated persons of the public company (Semi-annual Report) and transactions of the affiliated persons of the Company with the Company itself.</w:t>
      </w:r>
    </w:p>
    <w:p w14:paraId="27BB9EAB" w14:textId="77777777" w:rsidR="00C874E6" w:rsidRPr="00146707" w:rsidRDefault="00EA1935" w:rsidP="00146707">
      <w:pPr>
        <w:numPr>
          <w:ilvl w:val="0"/>
          <w:numId w:val="5"/>
        </w:numPr>
        <w:pBdr>
          <w:top w:val="nil"/>
          <w:left w:val="nil"/>
          <w:bottom w:val="nil"/>
          <w:right w:val="nil"/>
          <w:between w:val="nil"/>
        </w:pBdr>
        <w:tabs>
          <w:tab w:val="left" w:pos="567"/>
          <w:tab w:val="left" w:pos="852"/>
        </w:tabs>
        <w:spacing w:after="120" w:line="360" w:lineRule="auto"/>
        <w:rPr>
          <w:rFonts w:ascii="Arial" w:eastAsia="Arial" w:hAnsi="Arial" w:cs="Arial"/>
          <w:color w:val="010000"/>
          <w:sz w:val="20"/>
          <w:szCs w:val="20"/>
        </w:rPr>
      </w:pPr>
      <w:r w:rsidRPr="00146707">
        <w:rPr>
          <w:rFonts w:ascii="Arial" w:hAnsi="Arial" w:cs="Arial"/>
          <w:color w:val="010000"/>
          <w:sz w:val="20"/>
        </w:rPr>
        <w:t>Transactions between the Company and related persons of the Company; or between the Company and majority shareholders, PDMR and related persons of PDMR: None</w:t>
      </w:r>
    </w:p>
    <w:p w14:paraId="63C2DCE3" w14:textId="77777777" w:rsidR="00C874E6" w:rsidRPr="00146707" w:rsidRDefault="00EA1935" w:rsidP="00146707">
      <w:pPr>
        <w:numPr>
          <w:ilvl w:val="0"/>
          <w:numId w:val="5"/>
        </w:numPr>
        <w:pBdr>
          <w:top w:val="nil"/>
          <w:left w:val="nil"/>
          <w:bottom w:val="nil"/>
          <w:right w:val="nil"/>
          <w:between w:val="nil"/>
        </w:pBdr>
        <w:tabs>
          <w:tab w:val="left" w:pos="567"/>
          <w:tab w:val="left" w:pos="852"/>
        </w:tabs>
        <w:spacing w:after="120" w:line="360" w:lineRule="auto"/>
        <w:rPr>
          <w:rFonts w:ascii="Arial" w:eastAsia="Arial" w:hAnsi="Arial" w:cs="Arial"/>
          <w:color w:val="010000"/>
          <w:sz w:val="20"/>
          <w:szCs w:val="20"/>
        </w:rPr>
      </w:pPr>
      <w:r w:rsidRPr="00146707">
        <w:rPr>
          <w:rFonts w:ascii="Arial" w:hAnsi="Arial" w:cs="Arial"/>
          <w:color w:val="010000"/>
          <w:sz w:val="20"/>
        </w:rPr>
        <w:t>Transactions between the Company’s PDMR, affiliated persons of PDMR and subsidiaries or companies controlled by the Company: None</w:t>
      </w:r>
    </w:p>
    <w:p w14:paraId="45A0D757" w14:textId="77777777" w:rsidR="00C874E6" w:rsidRPr="00146707" w:rsidRDefault="00EA1935" w:rsidP="00146707">
      <w:pPr>
        <w:numPr>
          <w:ilvl w:val="0"/>
          <w:numId w:val="5"/>
        </w:numPr>
        <w:pBdr>
          <w:top w:val="nil"/>
          <w:left w:val="nil"/>
          <w:bottom w:val="nil"/>
          <w:right w:val="nil"/>
          <w:between w:val="nil"/>
        </w:pBdr>
        <w:tabs>
          <w:tab w:val="left" w:pos="567"/>
          <w:tab w:val="left" w:pos="852"/>
        </w:tabs>
        <w:spacing w:after="120" w:line="360" w:lineRule="auto"/>
        <w:rPr>
          <w:rFonts w:ascii="Arial" w:eastAsia="Arial" w:hAnsi="Arial" w:cs="Arial"/>
          <w:color w:val="010000"/>
          <w:sz w:val="20"/>
          <w:szCs w:val="20"/>
        </w:rPr>
      </w:pPr>
      <w:r w:rsidRPr="00146707">
        <w:rPr>
          <w:rFonts w:ascii="Arial" w:hAnsi="Arial" w:cs="Arial"/>
          <w:color w:val="010000"/>
          <w:sz w:val="20"/>
        </w:rPr>
        <w:t>Transactions between the Company and other entities</w:t>
      </w:r>
    </w:p>
    <w:p w14:paraId="46720D81" w14:textId="77777777" w:rsidR="00C874E6" w:rsidRPr="00146707" w:rsidRDefault="00EA1935" w:rsidP="00146707">
      <w:pPr>
        <w:numPr>
          <w:ilvl w:val="1"/>
          <w:numId w:val="5"/>
        </w:numPr>
        <w:pBdr>
          <w:top w:val="nil"/>
          <w:left w:val="nil"/>
          <w:bottom w:val="nil"/>
          <w:right w:val="nil"/>
          <w:between w:val="nil"/>
        </w:pBdr>
        <w:tabs>
          <w:tab w:val="left" w:pos="567"/>
          <w:tab w:val="left" w:pos="1378"/>
        </w:tabs>
        <w:spacing w:after="120" w:line="360" w:lineRule="auto"/>
        <w:rPr>
          <w:rFonts w:ascii="Arial" w:eastAsia="Arial" w:hAnsi="Arial" w:cs="Arial"/>
          <w:color w:val="010000"/>
          <w:sz w:val="20"/>
          <w:szCs w:val="20"/>
        </w:rPr>
      </w:pPr>
      <w:r w:rsidRPr="00146707">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207CF318" w14:textId="77777777" w:rsidR="00C874E6" w:rsidRPr="00146707" w:rsidRDefault="00EA1935" w:rsidP="00146707">
      <w:pPr>
        <w:numPr>
          <w:ilvl w:val="1"/>
          <w:numId w:val="5"/>
        </w:numPr>
        <w:pBdr>
          <w:top w:val="nil"/>
          <w:left w:val="nil"/>
          <w:bottom w:val="nil"/>
          <w:right w:val="nil"/>
          <w:between w:val="nil"/>
        </w:pBdr>
        <w:tabs>
          <w:tab w:val="left" w:pos="567"/>
          <w:tab w:val="left" w:pos="1367"/>
        </w:tabs>
        <w:spacing w:after="120" w:line="360" w:lineRule="auto"/>
        <w:rPr>
          <w:rFonts w:ascii="Arial" w:eastAsia="Arial" w:hAnsi="Arial" w:cs="Arial"/>
          <w:color w:val="010000"/>
          <w:sz w:val="20"/>
          <w:szCs w:val="20"/>
        </w:rPr>
      </w:pPr>
      <w:r w:rsidRPr="00146707">
        <w:rPr>
          <w:rFonts w:ascii="Arial" w:hAnsi="Arial" w:cs="Arial"/>
          <w:color w:val="010000"/>
          <w:sz w:val="20"/>
        </w:rPr>
        <w:t>Transactions between the Company and the companies in which affiliated persons of members of Board of Directors, the Supervisory Board, Manager (General Manager) and other managers are members of the Board of Directors, Executive Manager (General Manager). Manager (General Manager) and other managers are members of the Board of Directors, Executive Manager (General Manager). None</w:t>
      </w:r>
    </w:p>
    <w:p w14:paraId="7486A267" w14:textId="77777777" w:rsidR="00C874E6" w:rsidRPr="00146707" w:rsidRDefault="00EA1935" w:rsidP="00146707">
      <w:pPr>
        <w:numPr>
          <w:ilvl w:val="1"/>
          <w:numId w:val="5"/>
        </w:numPr>
        <w:pBdr>
          <w:top w:val="nil"/>
          <w:left w:val="nil"/>
          <w:bottom w:val="nil"/>
          <w:right w:val="nil"/>
          <w:between w:val="nil"/>
        </w:pBdr>
        <w:tabs>
          <w:tab w:val="left" w:pos="567"/>
          <w:tab w:val="left" w:pos="1371"/>
        </w:tabs>
        <w:spacing w:after="120" w:line="360" w:lineRule="auto"/>
        <w:rPr>
          <w:rFonts w:ascii="Arial" w:eastAsia="Arial" w:hAnsi="Arial" w:cs="Arial"/>
          <w:color w:val="010000"/>
          <w:sz w:val="20"/>
          <w:szCs w:val="20"/>
        </w:rPr>
      </w:pPr>
      <w:r w:rsidRPr="00146707">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6C113C9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VIII. Share transactions of PDMR and their stakeholders (Annual Report)</w:t>
      </w:r>
    </w:p>
    <w:p w14:paraId="6C4E0102" w14:textId="77777777" w:rsidR="00C874E6" w:rsidRPr="00146707" w:rsidRDefault="00EA1935" w:rsidP="00146707">
      <w:pPr>
        <w:numPr>
          <w:ilvl w:val="0"/>
          <w:numId w:val="7"/>
        </w:numPr>
        <w:pBdr>
          <w:top w:val="nil"/>
          <w:left w:val="nil"/>
          <w:bottom w:val="nil"/>
          <w:right w:val="nil"/>
          <w:between w:val="nil"/>
        </w:pBdr>
        <w:tabs>
          <w:tab w:val="left" w:pos="567"/>
          <w:tab w:val="left" w:pos="1360"/>
        </w:tabs>
        <w:spacing w:after="120" w:line="360" w:lineRule="auto"/>
        <w:rPr>
          <w:rFonts w:ascii="Arial" w:eastAsia="Arial" w:hAnsi="Arial" w:cs="Arial"/>
          <w:color w:val="010000"/>
          <w:sz w:val="20"/>
          <w:szCs w:val="20"/>
        </w:rPr>
      </w:pPr>
      <w:r w:rsidRPr="00146707">
        <w:rPr>
          <w:rFonts w:ascii="Arial" w:hAnsi="Arial" w:cs="Arial"/>
          <w:color w:val="010000"/>
          <w:sz w:val="20"/>
        </w:rPr>
        <w:t>Transaction of PDMR and affiliated persons related to the Company’s shares: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9"/>
        <w:gridCol w:w="2245"/>
        <w:gridCol w:w="854"/>
        <w:gridCol w:w="932"/>
        <w:gridCol w:w="940"/>
        <w:gridCol w:w="832"/>
        <w:gridCol w:w="1050"/>
        <w:gridCol w:w="1655"/>
      </w:tblGrid>
      <w:tr w:rsidR="00C874E6" w:rsidRPr="00146707" w14:paraId="7D770777" w14:textId="77777777" w:rsidTr="00146707">
        <w:tc>
          <w:tcPr>
            <w:tcW w:w="322" w:type="pct"/>
            <w:vMerge w:val="restart"/>
            <w:shd w:val="clear" w:color="auto" w:fill="auto"/>
            <w:tcMar>
              <w:top w:w="0" w:type="dxa"/>
              <w:bottom w:w="0" w:type="dxa"/>
            </w:tcMar>
            <w:vAlign w:val="center"/>
          </w:tcPr>
          <w:p w14:paraId="0789A4B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No.</w:t>
            </w:r>
          </w:p>
          <w:p w14:paraId="467FAA43"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w:t>
            </w:r>
          </w:p>
        </w:tc>
        <w:tc>
          <w:tcPr>
            <w:tcW w:w="1285" w:type="pct"/>
            <w:vMerge w:val="restart"/>
            <w:shd w:val="clear" w:color="auto" w:fill="auto"/>
            <w:tcMar>
              <w:top w:w="0" w:type="dxa"/>
              <w:bottom w:w="0" w:type="dxa"/>
            </w:tcMar>
            <w:vAlign w:val="center"/>
          </w:tcPr>
          <w:p w14:paraId="2AB39A44"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Transaction conductor</w:t>
            </w:r>
          </w:p>
        </w:tc>
        <w:tc>
          <w:tcPr>
            <w:tcW w:w="443" w:type="pct"/>
            <w:vMerge w:val="restart"/>
            <w:shd w:val="clear" w:color="auto" w:fill="auto"/>
            <w:tcMar>
              <w:top w:w="0" w:type="dxa"/>
              <w:bottom w:w="0" w:type="dxa"/>
            </w:tcMar>
            <w:vAlign w:val="center"/>
          </w:tcPr>
          <w:p w14:paraId="4731F8F2"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Relations with PMDR</w:t>
            </w:r>
          </w:p>
        </w:tc>
        <w:tc>
          <w:tcPr>
            <w:tcW w:w="1118" w:type="pct"/>
            <w:gridSpan w:val="2"/>
            <w:shd w:val="clear" w:color="auto" w:fill="auto"/>
            <w:tcMar>
              <w:top w:w="0" w:type="dxa"/>
              <w:bottom w:w="0" w:type="dxa"/>
            </w:tcMar>
            <w:vAlign w:val="center"/>
          </w:tcPr>
          <w:p w14:paraId="6328386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Number of shares owned at the beginning of the period</w:t>
            </w:r>
          </w:p>
        </w:tc>
        <w:tc>
          <w:tcPr>
            <w:tcW w:w="1123" w:type="pct"/>
            <w:gridSpan w:val="2"/>
            <w:shd w:val="clear" w:color="auto" w:fill="auto"/>
            <w:tcMar>
              <w:top w:w="0" w:type="dxa"/>
              <w:bottom w:w="0" w:type="dxa"/>
            </w:tcMar>
            <w:vAlign w:val="center"/>
          </w:tcPr>
          <w:p w14:paraId="19079A43"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Number of shares owned at the end of the period</w:t>
            </w:r>
          </w:p>
        </w:tc>
        <w:tc>
          <w:tcPr>
            <w:tcW w:w="709" w:type="pct"/>
            <w:vMerge w:val="restart"/>
            <w:shd w:val="clear" w:color="auto" w:fill="auto"/>
            <w:tcMar>
              <w:top w:w="0" w:type="dxa"/>
              <w:bottom w:w="0" w:type="dxa"/>
            </w:tcMar>
            <w:vAlign w:val="center"/>
          </w:tcPr>
          <w:p w14:paraId="53B5B89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Reasons for increase/decrease (purchase, sale, conversion, reward, etc.)</w:t>
            </w:r>
          </w:p>
        </w:tc>
      </w:tr>
      <w:tr w:rsidR="00C874E6" w:rsidRPr="00146707" w14:paraId="73BAD21F" w14:textId="77777777" w:rsidTr="00146707">
        <w:tc>
          <w:tcPr>
            <w:tcW w:w="322" w:type="pct"/>
            <w:vMerge/>
            <w:shd w:val="clear" w:color="auto" w:fill="auto"/>
            <w:tcMar>
              <w:top w:w="0" w:type="dxa"/>
              <w:bottom w:w="0" w:type="dxa"/>
            </w:tcMar>
            <w:vAlign w:val="center"/>
          </w:tcPr>
          <w:p w14:paraId="5A664A2E" w14:textId="77777777" w:rsidR="00C874E6" w:rsidRPr="00146707" w:rsidRDefault="00C874E6" w:rsidP="00146707">
            <w:pPr>
              <w:pBdr>
                <w:top w:val="nil"/>
                <w:left w:val="nil"/>
                <w:bottom w:val="nil"/>
                <w:right w:val="nil"/>
                <w:between w:val="nil"/>
              </w:pBdr>
              <w:spacing w:after="120" w:line="360" w:lineRule="auto"/>
              <w:rPr>
                <w:rFonts w:ascii="Arial" w:eastAsia="Arial" w:hAnsi="Arial" w:cs="Arial"/>
                <w:color w:val="010000"/>
                <w:sz w:val="20"/>
                <w:szCs w:val="20"/>
              </w:rPr>
            </w:pPr>
          </w:p>
        </w:tc>
        <w:tc>
          <w:tcPr>
            <w:tcW w:w="1285" w:type="pct"/>
            <w:vMerge/>
            <w:shd w:val="clear" w:color="auto" w:fill="auto"/>
            <w:tcMar>
              <w:top w:w="0" w:type="dxa"/>
              <w:bottom w:w="0" w:type="dxa"/>
            </w:tcMar>
            <w:vAlign w:val="center"/>
          </w:tcPr>
          <w:p w14:paraId="21389A8F" w14:textId="77777777" w:rsidR="00C874E6" w:rsidRPr="00146707" w:rsidRDefault="00C874E6" w:rsidP="00146707">
            <w:pPr>
              <w:pBdr>
                <w:top w:val="nil"/>
                <w:left w:val="nil"/>
                <w:bottom w:val="nil"/>
                <w:right w:val="nil"/>
                <w:between w:val="nil"/>
              </w:pBdr>
              <w:spacing w:after="120" w:line="360" w:lineRule="auto"/>
              <w:rPr>
                <w:rFonts w:ascii="Arial" w:eastAsia="Arial" w:hAnsi="Arial" w:cs="Arial"/>
                <w:color w:val="010000"/>
                <w:sz w:val="20"/>
                <w:szCs w:val="20"/>
              </w:rPr>
            </w:pPr>
          </w:p>
        </w:tc>
        <w:tc>
          <w:tcPr>
            <w:tcW w:w="443" w:type="pct"/>
            <w:vMerge/>
            <w:shd w:val="clear" w:color="auto" w:fill="auto"/>
            <w:tcMar>
              <w:top w:w="0" w:type="dxa"/>
              <w:bottom w:w="0" w:type="dxa"/>
            </w:tcMar>
            <w:vAlign w:val="center"/>
          </w:tcPr>
          <w:p w14:paraId="138E1D3E" w14:textId="77777777" w:rsidR="00C874E6" w:rsidRPr="00146707" w:rsidRDefault="00C874E6" w:rsidP="00146707">
            <w:pPr>
              <w:pBdr>
                <w:top w:val="nil"/>
                <w:left w:val="nil"/>
                <w:bottom w:val="nil"/>
                <w:right w:val="nil"/>
                <w:between w:val="nil"/>
              </w:pBdr>
              <w:spacing w:after="120" w:line="360" w:lineRule="auto"/>
              <w:rPr>
                <w:rFonts w:ascii="Arial" w:eastAsia="Arial" w:hAnsi="Arial" w:cs="Arial"/>
                <w:color w:val="010000"/>
                <w:sz w:val="20"/>
                <w:szCs w:val="20"/>
              </w:rPr>
            </w:pPr>
          </w:p>
        </w:tc>
        <w:tc>
          <w:tcPr>
            <w:tcW w:w="557" w:type="pct"/>
            <w:shd w:val="clear" w:color="auto" w:fill="auto"/>
            <w:tcMar>
              <w:top w:w="0" w:type="dxa"/>
              <w:bottom w:w="0" w:type="dxa"/>
            </w:tcMar>
            <w:vAlign w:val="center"/>
          </w:tcPr>
          <w:p w14:paraId="4E049D54"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Number of offered shares</w:t>
            </w:r>
          </w:p>
        </w:tc>
        <w:tc>
          <w:tcPr>
            <w:tcW w:w="561" w:type="pct"/>
            <w:shd w:val="clear" w:color="auto" w:fill="auto"/>
            <w:tcMar>
              <w:top w:w="0" w:type="dxa"/>
              <w:bottom w:w="0" w:type="dxa"/>
            </w:tcMar>
            <w:vAlign w:val="center"/>
          </w:tcPr>
          <w:p w14:paraId="22147623"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Rate</w:t>
            </w:r>
          </w:p>
        </w:tc>
        <w:tc>
          <w:tcPr>
            <w:tcW w:w="501" w:type="pct"/>
            <w:shd w:val="clear" w:color="auto" w:fill="auto"/>
            <w:tcMar>
              <w:top w:w="0" w:type="dxa"/>
              <w:bottom w:w="0" w:type="dxa"/>
            </w:tcMar>
            <w:vAlign w:val="center"/>
          </w:tcPr>
          <w:p w14:paraId="0604CF4C"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Number of offered shares</w:t>
            </w:r>
          </w:p>
        </w:tc>
        <w:tc>
          <w:tcPr>
            <w:tcW w:w="622" w:type="pct"/>
            <w:shd w:val="clear" w:color="auto" w:fill="auto"/>
            <w:tcMar>
              <w:top w:w="0" w:type="dxa"/>
              <w:bottom w:w="0" w:type="dxa"/>
            </w:tcMar>
            <w:vAlign w:val="center"/>
          </w:tcPr>
          <w:p w14:paraId="01913B07"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Rate</w:t>
            </w:r>
          </w:p>
        </w:tc>
        <w:tc>
          <w:tcPr>
            <w:tcW w:w="709" w:type="pct"/>
            <w:vMerge/>
            <w:shd w:val="clear" w:color="auto" w:fill="auto"/>
            <w:tcMar>
              <w:top w:w="0" w:type="dxa"/>
              <w:bottom w:w="0" w:type="dxa"/>
            </w:tcMar>
            <w:vAlign w:val="center"/>
          </w:tcPr>
          <w:p w14:paraId="3B9239A9" w14:textId="77777777" w:rsidR="00C874E6" w:rsidRPr="00146707" w:rsidRDefault="00C874E6" w:rsidP="00146707">
            <w:pPr>
              <w:pBdr>
                <w:top w:val="nil"/>
                <w:left w:val="nil"/>
                <w:bottom w:val="nil"/>
                <w:right w:val="nil"/>
                <w:between w:val="nil"/>
              </w:pBdr>
              <w:spacing w:after="120" w:line="360" w:lineRule="auto"/>
              <w:rPr>
                <w:rFonts w:ascii="Arial" w:eastAsia="Arial" w:hAnsi="Arial" w:cs="Arial"/>
                <w:color w:val="010000"/>
                <w:sz w:val="20"/>
                <w:szCs w:val="20"/>
              </w:rPr>
            </w:pPr>
          </w:p>
        </w:tc>
      </w:tr>
      <w:tr w:rsidR="00C874E6" w:rsidRPr="00146707" w14:paraId="04047474" w14:textId="77777777" w:rsidTr="00146707">
        <w:tc>
          <w:tcPr>
            <w:tcW w:w="322" w:type="pct"/>
            <w:shd w:val="clear" w:color="auto" w:fill="auto"/>
            <w:tcMar>
              <w:top w:w="0" w:type="dxa"/>
              <w:bottom w:w="0" w:type="dxa"/>
            </w:tcMar>
            <w:vAlign w:val="center"/>
          </w:tcPr>
          <w:p w14:paraId="611BF0BC"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lastRenderedPageBreak/>
              <w:t>1</w:t>
            </w:r>
          </w:p>
        </w:tc>
        <w:tc>
          <w:tcPr>
            <w:tcW w:w="4678" w:type="pct"/>
            <w:gridSpan w:val="7"/>
            <w:shd w:val="clear" w:color="auto" w:fill="auto"/>
            <w:tcMar>
              <w:top w:w="0" w:type="dxa"/>
              <w:bottom w:w="0" w:type="dxa"/>
            </w:tcMar>
            <w:vAlign w:val="center"/>
          </w:tcPr>
          <w:p w14:paraId="07EF57B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Pham Minh Duc</w:t>
            </w:r>
          </w:p>
        </w:tc>
      </w:tr>
      <w:tr w:rsidR="00C874E6" w:rsidRPr="00146707" w14:paraId="71C77B17" w14:textId="77777777" w:rsidTr="00146707">
        <w:tc>
          <w:tcPr>
            <w:tcW w:w="322" w:type="pct"/>
            <w:shd w:val="clear" w:color="auto" w:fill="auto"/>
            <w:tcMar>
              <w:top w:w="0" w:type="dxa"/>
              <w:bottom w:w="0" w:type="dxa"/>
            </w:tcMar>
            <w:vAlign w:val="center"/>
          </w:tcPr>
          <w:p w14:paraId="39F4345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1.1</w:t>
            </w:r>
          </w:p>
        </w:tc>
        <w:tc>
          <w:tcPr>
            <w:tcW w:w="1285" w:type="pct"/>
            <w:shd w:val="clear" w:color="auto" w:fill="auto"/>
            <w:tcMar>
              <w:top w:w="0" w:type="dxa"/>
              <w:bottom w:w="0" w:type="dxa"/>
            </w:tcMar>
            <w:vAlign w:val="center"/>
          </w:tcPr>
          <w:p w14:paraId="6889FD1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Pham Minh Duc</w:t>
            </w:r>
          </w:p>
        </w:tc>
        <w:tc>
          <w:tcPr>
            <w:tcW w:w="443" w:type="pct"/>
            <w:shd w:val="clear" w:color="auto" w:fill="auto"/>
            <w:tcMar>
              <w:top w:w="0" w:type="dxa"/>
              <w:bottom w:w="0" w:type="dxa"/>
            </w:tcMar>
            <w:vAlign w:val="center"/>
          </w:tcPr>
          <w:p w14:paraId="10C07B96" w14:textId="77777777" w:rsidR="00C874E6" w:rsidRPr="00146707" w:rsidRDefault="00C874E6" w:rsidP="00146707">
            <w:pPr>
              <w:tabs>
                <w:tab w:val="left" w:pos="567"/>
              </w:tabs>
              <w:spacing w:after="120" w:line="360" w:lineRule="auto"/>
              <w:rPr>
                <w:rFonts w:ascii="Arial" w:eastAsia="Arial" w:hAnsi="Arial" w:cs="Arial"/>
                <w:color w:val="010000"/>
                <w:sz w:val="20"/>
                <w:szCs w:val="20"/>
              </w:rPr>
            </w:pPr>
          </w:p>
        </w:tc>
        <w:tc>
          <w:tcPr>
            <w:tcW w:w="557" w:type="pct"/>
            <w:shd w:val="clear" w:color="auto" w:fill="auto"/>
            <w:tcMar>
              <w:top w:w="0" w:type="dxa"/>
              <w:bottom w:w="0" w:type="dxa"/>
            </w:tcMar>
            <w:vAlign w:val="center"/>
          </w:tcPr>
          <w:p w14:paraId="4351DD7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w:t>
            </w:r>
          </w:p>
        </w:tc>
        <w:tc>
          <w:tcPr>
            <w:tcW w:w="561" w:type="pct"/>
            <w:shd w:val="clear" w:color="auto" w:fill="auto"/>
            <w:tcMar>
              <w:top w:w="0" w:type="dxa"/>
              <w:bottom w:w="0" w:type="dxa"/>
            </w:tcMar>
            <w:vAlign w:val="center"/>
          </w:tcPr>
          <w:p w14:paraId="36AB06DC"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w:t>
            </w:r>
          </w:p>
        </w:tc>
        <w:tc>
          <w:tcPr>
            <w:tcW w:w="501" w:type="pct"/>
            <w:shd w:val="clear" w:color="auto" w:fill="auto"/>
            <w:tcMar>
              <w:top w:w="0" w:type="dxa"/>
              <w:bottom w:w="0" w:type="dxa"/>
            </w:tcMar>
            <w:vAlign w:val="center"/>
          </w:tcPr>
          <w:p w14:paraId="5A3308D3"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52,189</w:t>
            </w:r>
          </w:p>
        </w:tc>
        <w:tc>
          <w:tcPr>
            <w:tcW w:w="622" w:type="pct"/>
            <w:shd w:val="clear" w:color="auto" w:fill="auto"/>
            <w:tcMar>
              <w:top w:w="0" w:type="dxa"/>
              <w:bottom w:w="0" w:type="dxa"/>
            </w:tcMar>
            <w:vAlign w:val="center"/>
          </w:tcPr>
          <w:p w14:paraId="72E67DDC"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1.66%</w:t>
            </w:r>
          </w:p>
        </w:tc>
        <w:tc>
          <w:tcPr>
            <w:tcW w:w="709" w:type="pct"/>
            <w:shd w:val="clear" w:color="auto" w:fill="auto"/>
            <w:tcMar>
              <w:top w:w="0" w:type="dxa"/>
              <w:bottom w:w="0" w:type="dxa"/>
            </w:tcMar>
            <w:vAlign w:val="center"/>
          </w:tcPr>
          <w:p w14:paraId="0F7760C1"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Buy ESOP shares</w:t>
            </w:r>
          </w:p>
        </w:tc>
      </w:tr>
      <w:tr w:rsidR="00C874E6" w:rsidRPr="00146707" w14:paraId="2AA1B6BB" w14:textId="77777777" w:rsidTr="00146707">
        <w:tc>
          <w:tcPr>
            <w:tcW w:w="322" w:type="pct"/>
            <w:shd w:val="clear" w:color="auto" w:fill="auto"/>
            <w:tcMar>
              <w:top w:w="0" w:type="dxa"/>
              <w:bottom w:w="0" w:type="dxa"/>
            </w:tcMar>
            <w:vAlign w:val="center"/>
          </w:tcPr>
          <w:p w14:paraId="0CCA1D4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1.2</w:t>
            </w:r>
          </w:p>
        </w:tc>
        <w:tc>
          <w:tcPr>
            <w:tcW w:w="1285" w:type="pct"/>
            <w:shd w:val="clear" w:color="auto" w:fill="auto"/>
            <w:tcMar>
              <w:top w:w="0" w:type="dxa"/>
              <w:bottom w:w="0" w:type="dxa"/>
            </w:tcMar>
            <w:vAlign w:val="center"/>
          </w:tcPr>
          <w:p w14:paraId="40D2642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Pham Thi Thu Trang</w:t>
            </w:r>
          </w:p>
        </w:tc>
        <w:tc>
          <w:tcPr>
            <w:tcW w:w="443" w:type="pct"/>
            <w:shd w:val="clear" w:color="auto" w:fill="auto"/>
            <w:tcMar>
              <w:top w:w="0" w:type="dxa"/>
              <w:bottom w:w="0" w:type="dxa"/>
            </w:tcMar>
            <w:vAlign w:val="center"/>
          </w:tcPr>
          <w:p w14:paraId="6258A51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Younger sister</w:t>
            </w:r>
          </w:p>
        </w:tc>
        <w:tc>
          <w:tcPr>
            <w:tcW w:w="557" w:type="pct"/>
            <w:shd w:val="clear" w:color="auto" w:fill="auto"/>
            <w:tcMar>
              <w:top w:w="0" w:type="dxa"/>
              <w:bottom w:w="0" w:type="dxa"/>
            </w:tcMar>
            <w:vAlign w:val="center"/>
          </w:tcPr>
          <w:p w14:paraId="7DC3939D"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w:t>
            </w:r>
          </w:p>
        </w:tc>
        <w:tc>
          <w:tcPr>
            <w:tcW w:w="561" w:type="pct"/>
            <w:shd w:val="clear" w:color="auto" w:fill="auto"/>
            <w:tcMar>
              <w:top w:w="0" w:type="dxa"/>
              <w:bottom w:w="0" w:type="dxa"/>
            </w:tcMar>
            <w:vAlign w:val="center"/>
          </w:tcPr>
          <w:p w14:paraId="5302E9D1"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w:t>
            </w:r>
          </w:p>
        </w:tc>
        <w:tc>
          <w:tcPr>
            <w:tcW w:w="501" w:type="pct"/>
            <w:shd w:val="clear" w:color="auto" w:fill="auto"/>
            <w:tcMar>
              <w:top w:w="0" w:type="dxa"/>
              <w:bottom w:w="0" w:type="dxa"/>
            </w:tcMar>
            <w:vAlign w:val="center"/>
          </w:tcPr>
          <w:p w14:paraId="31D0D377"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11,225</w:t>
            </w:r>
          </w:p>
        </w:tc>
        <w:tc>
          <w:tcPr>
            <w:tcW w:w="622" w:type="pct"/>
            <w:shd w:val="clear" w:color="auto" w:fill="auto"/>
            <w:tcMar>
              <w:top w:w="0" w:type="dxa"/>
              <w:bottom w:w="0" w:type="dxa"/>
            </w:tcMar>
            <w:vAlign w:val="center"/>
          </w:tcPr>
          <w:p w14:paraId="334D3C3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0.36%</w:t>
            </w:r>
          </w:p>
        </w:tc>
        <w:tc>
          <w:tcPr>
            <w:tcW w:w="709" w:type="pct"/>
            <w:shd w:val="clear" w:color="auto" w:fill="auto"/>
            <w:tcMar>
              <w:top w:w="0" w:type="dxa"/>
              <w:bottom w:w="0" w:type="dxa"/>
            </w:tcMar>
            <w:vAlign w:val="center"/>
          </w:tcPr>
          <w:p w14:paraId="350C0ED4"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Buy ESOP shares</w:t>
            </w:r>
          </w:p>
        </w:tc>
      </w:tr>
      <w:tr w:rsidR="00C874E6" w:rsidRPr="00146707" w14:paraId="2F95A37F" w14:textId="77777777" w:rsidTr="00146707">
        <w:tc>
          <w:tcPr>
            <w:tcW w:w="322" w:type="pct"/>
            <w:shd w:val="clear" w:color="auto" w:fill="auto"/>
            <w:tcMar>
              <w:top w:w="0" w:type="dxa"/>
              <w:bottom w:w="0" w:type="dxa"/>
            </w:tcMar>
            <w:vAlign w:val="center"/>
          </w:tcPr>
          <w:p w14:paraId="18EBE40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2</w:t>
            </w:r>
          </w:p>
        </w:tc>
        <w:tc>
          <w:tcPr>
            <w:tcW w:w="1285" w:type="pct"/>
            <w:shd w:val="clear" w:color="auto" w:fill="auto"/>
            <w:tcMar>
              <w:top w:w="0" w:type="dxa"/>
              <w:bottom w:w="0" w:type="dxa"/>
            </w:tcMar>
            <w:vAlign w:val="center"/>
          </w:tcPr>
          <w:p w14:paraId="2C969317"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Phi Thi Ngoc Hoa</w:t>
            </w:r>
          </w:p>
        </w:tc>
        <w:tc>
          <w:tcPr>
            <w:tcW w:w="443" w:type="pct"/>
            <w:shd w:val="clear" w:color="auto" w:fill="auto"/>
            <w:tcMar>
              <w:top w:w="0" w:type="dxa"/>
              <w:bottom w:w="0" w:type="dxa"/>
            </w:tcMar>
            <w:vAlign w:val="center"/>
          </w:tcPr>
          <w:p w14:paraId="2795B0F3" w14:textId="77777777" w:rsidR="00C874E6" w:rsidRPr="00146707" w:rsidRDefault="00C874E6" w:rsidP="00146707">
            <w:pPr>
              <w:tabs>
                <w:tab w:val="left" w:pos="567"/>
              </w:tabs>
              <w:spacing w:after="120" w:line="360" w:lineRule="auto"/>
              <w:rPr>
                <w:rFonts w:ascii="Arial" w:eastAsia="Arial" w:hAnsi="Arial" w:cs="Arial"/>
                <w:color w:val="010000"/>
                <w:sz w:val="20"/>
                <w:szCs w:val="20"/>
              </w:rPr>
            </w:pPr>
          </w:p>
        </w:tc>
        <w:tc>
          <w:tcPr>
            <w:tcW w:w="557" w:type="pct"/>
            <w:shd w:val="clear" w:color="auto" w:fill="auto"/>
            <w:tcMar>
              <w:top w:w="0" w:type="dxa"/>
              <w:bottom w:w="0" w:type="dxa"/>
            </w:tcMar>
            <w:vAlign w:val="center"/>
          </w:tcPr>
          <w:p w14:paraId="34B21AB7"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9,900</w:t>
            </w:r>
          </w:p>
        </w:tc>
        <w:tc>
          <w:tcPr>
            <w:tcW w:w="561" w:type="pct"/>
            <w:shd w:val="clear" w:color="auto" w:fill="auto"/>
            <w:tcMar>
              <w:top w:w="0" w:type="dxa"/>
              <w:bottom w:w="0" w:type="dxa"/>
            </w:tcMar>
            <w:vAlign w:val="center"/>
          </w:tcPr>
          <w:p w14:paraId="2FB7C06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0.33%</w:t>
            </w:r>
          </w:p>
        </w:tc>
        <w:tc>
          <w:tcPr>
            <w:tcW w:w="501" w:type="pct"/>
            <w:shd w:val="clear" w:color="auto" w:fill="auto"/>
            <w:tcMar>
              <w:top w:w="0" w:type="dxa"/>
              <w:bottom w:w="0" w:type="dxa"/>
            </w:tcMar>
            <w:vAlign w:val="center"/>
          </w:tcPr>
          <w:p w14:paraId="375D657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19,900</w:t>
            </w:r>
          </w:p>
        </w:tc>
        <w:tc>
          <w:tcPr>
            <w:tcW w:w="622" w:type="pct"/>
            <w:shd w:val="clear" w:color="auto" w:fill="auto"/>
            <w:tcMar>
              <w:top w:w="0" w:type="dxa"/>
              <w:bottom w:w="0" w:type="dxa"/>
            </w:tcMar>
            <w:vAlign w:val="center"/>
          </w:tcPr>
          <w:p w14:paraId="150B7B74"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0.63%</w:t>
            </w:r>
          </w:p>
        </w:tc>
        <w:tc>
          <w:tcPr>
            <w:tcW w:w="709" w:type="pct"/>
            <w:shd w:val="clear" w:color="auto" w:fill="auto"/>
            <w:tcMar>
              <w:top w:w="0" w:type="dxa"/>
              <w:bottom w:w="0" w:type="dxa"/>
            </w:tcMar>
            <w:vAlign w:val="center"/>
          </w:tcPr>
          <w:p w14:paraId="748BBB19"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Buy ESOP shares</w:t>
            </w:r>
          </w:p>
        </w:tc>
      </w:tr>
      <w:tr w:rsidR="00C874E6" w:rsidRPr="00146707" w14:paraId="2B4CA7A9" w14:textId="77777777" w:rsidTr="00146707">
        <w:tc>
          <w:tcPr>
            <w:tcW w:w="322" w:type="pct"/>
            <w:shd w:val="clear" w:color="auto" w:fill="auto"/>
            <w:tcMar>
              <w:top w:w="0" w:type="dxa"/>
              <w:bottom w:w="0" w:type="dxa"/>
            </w:tcMar>
            <w:vAlign w:val="center"/>
          </w:tcPr>
          <w:p w14:paraId="1AAE0AE4"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3</w:t>
            </w:r>
          </w:p>
        </w:tc>
        <w:tc>
          <w:tcPr>
            <w:tcW w:w="1285" w:type="pct"/>
            <w:shd w:val="clear" w:color="auto" w:fill="auto"/>
            <w:tcMar>
              <w:top w:w="0" w:type="dxa"/>
              <w:bottom w:w="0" w:type="dxa"/>
            </w:tcMar>
            <w:vAlign w:val="center"/>
          </w:tcPr>
          <w:p w14:paraId="21E498C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Bui Quang Dung</w:t>
            </w:r>
          </w:p>
        </w:tc>
        <w:tc>
          <w:tcPr>
            <w:tcW w:w="443" w:type="pct"/>
            <w:shd w:val="clear" w:color="auto" w:fill="auto"/>
            <w:tcMar>
              <w:top w:w="0" w:type="dxa"/>
              <w:bottom w:w="0" w:type="dxa"/>
            </w:tcMar>
            <w:vAlign w:val="center"/>
          </w:tcPr>
          <w:p w14:paraId="59C6F7B8" w14:textId="77777777" w:rsidR="00C874E6" w:rsidRPr="00146707" w:rsidRDefault="00C874E6" w:rsidP="00146707">
            <w:pPr>
              <w:tabs>
                <w:tab w:val="left" w:pos="567"/>
              </w:tabs>
              <w:spacing w:after="120" w:line="360" w:lineRule="auto"/>
              <w:rPr>
                <w:rFonts w:ascii="Arial" w:eastAsia="Arial" w:hAnsi="Arial" w:cs="Arial"/>
                <w:color w:val="010000"/>
                <w:sz w:val="20"/>
                <w:szCs w:val="20"/>
              </w:rPr>
            </w:pPr>
          </w:p>
        </w:tc>
        <w:tc>
          <w:tcPr>
            <w:tcW w:w="557" w:type="pct"/>
            <w:shd w:val="clear" w:color="auto" w:fill="auto"/>
            <w:tcMar>
              <w:top w:w="0" w:type="dxa"/>
              <w:bottom w:w="0" w:type="dxa"/>
            </w:tcMar>
            <w:vAlign w:val="center"/>
          </w:tcPr>
          <w:p w14:paraId="411A225D"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5,925</w:t>
            </w:r>
          </w:p>
        </w:tc>
        <w:tc>
          <w:tcPr>
            <w:tcW w:w="561" w:type="pct"/>
            <w:shd w:val="clear" w:color="auto" w:fill="auto"/>
            <w:tcMar>
              <w:top w:w="0" w:type="dxa"/>
              <w:bottom w:w="0" w:type="dxa"/>
            </w:tcMar>
            <w:vAlign w:val="center"/>
          </w:tcPr>
          <w:p w14:paraId="22A51F6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0.198%</w:t>
            </w:r>
          </w:p>
        </w:tc>
        <w:tc>
          <w:tcPr>
            <w:tcW w:w="501" w:type="pct"/>
            <w:shd w:val="clear" w:color="auto" w:fill="auto"/>
            <w:tcMar>
              <w:top w:w="0" w:type="dxa"/>
              <w:bottom w:w="0" w:type="dxa"/>
            </w:tcMar>
            <w:vAlign w:val="center"/>
          </w:tcPr>
          <w:p w14:paraId="33B38A0A"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15,925</w:t>
            </w:r>
          </w:p>
        </w:tc>
        <w:tc>
          <w:tcPr>
            <w:tcW w:w="622" w:type="pct"/>
            <w:shd w:val="clear" w:color="auto" w:fill="auto"/>
            <w:tcMar>
              <w:top w:w="0" w:type="dxa"/>
              <w:bottom w:w="0" w:type="dxa"/>
            </w:tcMar>
            <w:vAlign w:val="center"/>
          </w:tcPr>
          <w:p w14:paraId="09C37BA0"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0.51%</w:t>
            </w:r>
          </w:p>
        </w:tc>
        <w:tc>
          <w:tcPr>
            <w:tcW w:w="709" w:type="pct"/>
            <w:shd w:val="clear" w:color="auto" w:fill="auto"/>
            <w:tcMar>
              <w:top w:w="0" w:type="dxa"/>
              <w:bottom w:w="0" w:type="dxa"/>
            </w:tcMar>
            <w:vAlign w:val="center"/>
          </w:tcPr>
          <w:p w14:paraId="2B6A625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Buy ESOP shares</w:t>
            </w:r>
          </w:p>
        </w:tc>
      </w:tr>
      <w:tr w:rsidR="00C874E6" w:rsidRPr="00146707" w14:paraId="03A3D9E2" w14:textId="77777777" w:rsidTr="00146707">
        <w:tc>
          <w:tcPr>
            <w:tcW w:w="322" w:type="pct"/>
            <w:shd w:val="clear" w:color="auto" w:fill="auto"/>
            <w:tcMar>
              <w:top w:w="0" w:type="dxa"/>
              <w:bottom w:w="0" w:type="dxa"/>
            </w:tcMar>
            <w:vAlign w:val="center"/>
          </w:tcPr>
          <w:p w14:paraId="36C8CD5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4</w:t>
            </w:r>
          </w:p>
        </w:tc>
        <w:tc>
          <w:tcPr>
            <w:tcW w:w="1285" w:type="pct"/>
            <w:shd w:val="clear" w:color="auto" w:fill="auto"/>
            <w:tcMar>
              <w:top w:w="0" w:type="dxa"/>
              <w:bottom w:w="0" w:type="dxa"/>
            </w:tcMar>
            <w:vAlign w:val="center"/>
          </w:tcPr>
          <w:p w14:paraId="507B7A38"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Nguyen Thi Hien Luong</w:t>
            </w:r>
          </w:p>
        </w:tc>
        <w:tc>
          <w:tcPr>
            <w:tcW w:w="443" w:type="pct"/>
            <w:shd w:val="clear" w:color="auto" w:fill="auto"/>
            <w:tcMar>
              <w:top w:w="0" w:type="dxa"/>
              <w:bottom w:w="0" w:type="dxa"/>
            </w:tcMar>
            <w:vAlign w:val="center"/>
          </w:tcPr>
          <w:p w14:paraId="2C0CA5D7" w14:textId="77777777" w:rsidR="00C874E6" w:rsidRPr="00146707" w:rsidRDefault="00C874E6" w:rsidP="00146707">
            <w:pPr>
              <w:tabs>
                <w:tab w:val="left" w:pos="567"/>
              </w:tabs>
              <w:spacing w:after="120" w:line="360" w:lineRule="auto"/>
              <w:rPr>
                <w:rFonts w:ascii="Arial" w:eastAsia="Arial" w:hAnsi="Arial" w:cs="Arial"/>
                <w:color w:val="010000"/>
                <w:sz w:val="20"/>
                <w:szCs w:val="20"/>
              </w:rPr>
            </w:pPr>
          </w:p>
        </w:tc>
        <w:tc>
          <w:tcPr>
            <w:tcW w:w="557" w:type="pct"/>
            <w:shd w:val="clear" w:color="auto" w:fill="auto"/>
            <w:tcMar>
              <w:top w:w="0" w:type="dxa"/>
              <w:bottom w:w="0" w:type="dxa"/>
            </w:tcMar>
            <w:vAlign w:val="center"/>
          </w:tcPr>
          <w:p w14:paraId="7C42E75E"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2,150</w:t>
            </w:r>
          </w:p>
        </w:tc>
        <w:tc>
          <w:tcPr>
            <w:tcW w:w="561" w:type="pct"/>
            <w:shd w:val="clear" w:color="auto" w:fill="auto"/>
            <w:tcMar>
              <w:top w:w="0" w:type="dxa"/>
              <w:bottom w:w="0" w:type="dxa"/>
            </w:tcMar>
            <w:vAlign w:val="center"/>
          </w:tcPr>
          <w:p w14:paraId="2DB2FF2E" w14:textId="5A805A51"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w:t>
            </w:r>
            <w:r w:rsidR="00146707" w:rsidRPr="00146707">
              <w:rPr>
                <w:rFonts w:ascii="Arial" w:hAnsi="Arial" w:cs="Arial"/>
                <w:color w:val="010000"/>
                <w:sz w:val="20"/>
              </w:rPr>
              <w:t>.</w:t>
            </w:r>
            <w:r w:rsidRPr="00146707">
              <w:rPr>
                <w:rFonts w:ascii="Arial" w:hAnsi="Arial" w:cs="Arial"/>
                <w:color w:val="010000"/>
                <w:sz w:val="20"/>
              </w:rPr>
              <w:t>072%</w:t>
            </w:r>
          </w:p>
        </w:tc>
        <w:tc>
          <w:tcPr>
            <w:tcW w:w="501" w:type="pct"/>
            <w:shd w:val="clear" w:color="auto" w:fill="auto"/>
            <w:tcMar>
              <w:top w:w="0" w:type="dxa"/>
              <w:bottom w:w="0" w:type="dxa"/>
            </w:tcMar>
            <w:vAlign w:val="center"/>
          </w:tcPr>
          <w:p w14:paraId="46F44F44"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7,150</w:t>
            </w:r>
          </w:p>
        </w:tc>
        <w:tc>
          <w:tcPr>
            <w:tcW w:w="622" w:type="pct"/>
            <w:shd w:val="clear" w:color="auto" w:fill="auto"/>
            <w:tcMar>
              <w:top w:w="0" w:type="dxa"/>
              <w:bottom w:w="0" w:type="dxa"/>
            </w:tcMar>
            <w:vAlign w:val="center"/>
          </w:tcPr>
          <w:p w14:paraId="2591CF74"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0.227%</w:t>
            </w:r>
          </w:p>
        </w:tc>
        <w:tc>
          <w:tcPr>
            <w:tcW w:w="709" w:type="pct"/>
            <w:shd w:val="clear" w:color="auto" w:fill="auto"/>
            <w:tcMar>
              <w:top w:w="0" w:type="dxa"/>
              <w:bottom w:w="0" w:type="dxa"/>
            </w:tcMar>
            <w:vAlign w:val="center"/>
          </w:tcPr>
          <w:p w14:paraId="65D05042"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Buy ESOP shares</w:t>
            </w:r>
          </w:p>
        </w:tc>
      </w:tr>
      <w:tr w:rsidR="00C874E6" w:rsidRPr="00146707" w14:paraId="02476424" w14:textId="77777777" w:rsidTr="00146707">
        <w:tc>
          <w:tcPr>
            <w:tcW w:w="322" w:type="pct"/>
            <w:shd w:val="clear" w:color="auto" w:fill="auto"/>
            <w:tcMar>
              <w:top w:w="0" w:type="dxa"/>
              <w:bottom w:w="0" w:type="dxa"/>
            </w:tcMar>
            <w:vAlign w:val="center"/>
          </w:tcPr>
          <w:p w14:paraId="3FEA67C7" w14:textId="77777777" w:rsidR="00C874E6" w:rsidRPr="00146707" w:rsidRDefault="00EA1935" w:rsidP="00146707">
            <w:pP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5</w:t>
            </w:r>
          </w:p>
        </w:tc>
        <w:tc>
          <w:tcPr>
            <w:tcW w:w="1285" w:type="pct"/>
            <w:shd w:val="clear" w:color="auto" w:fill="auto"/>
            <w:tcMar>
              <w:top w:w="0" w:type="dxa"/>
              <w:bottom w:w="0" w:type="dxa"/>
            </w:tcMar>
            <w:vAlign w:val="center"/>
          </w:tcPr>
          <w:p w14:paraId="1E9C0B5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Tran Quoc Tuan</w:t>
            </w:r>
          </w:p>
        </w:tc>
        <w:tc>
          <w:tcPr>
            <w:tcW w:w="443" w:type="pct"/>
            <w:shd w:val="clear" w:color="auto" w:fill="auto"/>
            <w:tcMar>
              <w:top w:w="0" w:type="dxa"/>
              <w:bottom w:w="0" w:type="dxa"/>
            </w:tcMar>
            <w:vAlign w:val="center"/>
          </w:tcPr>
          <w:p w14:paraId="636CF953" w14:textId="77777777" w:rsidR="00C874E6" w:rsidRPr="00146707" w:rsidRDefault="00C874E6" w:rsidP="00146707">
            <w:pPr>
              <w:tabs>
                <w:tab w:val="left" w:pos="567"/>
              </w:tabs>
              <w:spacing w:after="120" w:line="360" w:lineRule="auto"/>
              <w:rPr>
                <w:rFonts w:ascii="Arial" w:eastAsia="Arial" w:hAnsi="Arial" w:cs="Arial"/>
                <w:color w:val="010000"/>
                <w:sz w:val="20"/>
                <w:szCs w:val="20"/>
              </w:rPr>
            </w:pPr>
          </w:p>
        </w:tc>
        <w:tc>
          <w:tcPr>
            <w:tcW w:w="557" w:type="pct"/>
            <w:shd w:val="clear" w:color="auto" w:fill="auto"/>
            <w:tcMar>
              <w:top w:w="0" w:type="dxa"/>
              <w:bottom w:w="0" w:type="dxa"/>
            </w:tcMar>
            <w:vAlign w:val="center"/>
          </w:tcPr>
          <w:p w14:paraId="66A5DFBC"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11,050</w:t>
            </w:r>
          </w:p>
        </w:tc>
        <w:tc>
          <w:tcPr>
            <w:tcW w:w="561" w:type="pct"/>
            <w:shd w:val="clear" w:color="auto" w:fill="auto"/>
            <w:tcMar>
              <w:top w:w="0" w:type="dxa"/>
              <w:bottom w:w="0" w:type="dxa"/>
            </w:tcMar>
            <w:vAlign w:val="center"/>
          </w:tcPr>
          <w:p w14:paraId="04850F6F"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0.368%</w:t>
            </w:r>
          </w:p>
        </w:tc>
        <w:tc>
          <w:tcPr>
            <w:tcW w:w="501" w:type="pct"/>
            <w:shd w:val="clear" w:color="auto" w:fill="auto"/>
            <w:tcMar>
              <w:top w:w="0" w:type="dxa"/>
              <w:bottom w:w="0" w:type="dxa"/>
            </w:tcMar>
            <w:vAlign w:val="center"/>
          </w:tcPr>
          <w:p w14:paraId="7FADCA8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16,050</w:t>
            </w:r>
          </w:p>
        </w:tc>
        <w:tc>
          <w:tcPr>
            <w:tcW w:w="622" w:type="pct"/>
            <w:shd w:val="clear" w:color="auto" w:fill="auto"/>
            <w:tcMar>
              <w:top w:w="0" w:type="dxa"/>
              <w:bottom w:w="0" w:type="dxa"/>
            </w:tcMar>
            <w:vAlign w:val="center"/>
          </w:tcPr>
          <w:p w14:paraId="493F4F2B"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0.51%</w:t>
            </w:r>
          </w:p>
        </w:tc>
        <w:tc>
          <w:tcPr>
            <w:tcW w:w="709" w:type="pct"/>
            <w:shd w:val="clear" w:color="auto" w:fill="auto"/>
            <w:tcMar>
              <w:top w:w="0" w:type="dxa"/>
              <w:bottom w:w="0" w:type="dxa"/>
            </w:tcMar>
            <w:vAlign w:val="center"/>
          </w:tcPr>
          <w:p w14:paraId="1CCD1265" w14:textId="77777777" w:rsidR="00C874E6" w:rsidRPr="00146707" w:rsidRDefault="00EA1935" w:rsidP="0014670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46707">
              <w:rPr>
                <w:rFonts w:ascii="Arial" w:hAnsi="Arial" w:cs="Arial"/>
                <w:color w:val="010000"/>
                <w:sz w:val="20"/>
              </w:rPr>
              <w:t>Buy ESOP shares</w:t>
            </w:r>
          </w:p>
        </w:tc>
      </w:tr>
    </w:tbl>
    <w:p w14:paraId="07D97C71" w14:textId="77777777" w:rsidR="00C874E6" w:rsidRPr="00146707" w:rsidRDefault="00C874E6" w:rsidP="00146707">
      <w:pPr>
        <w:tabs>
          <w:tab w:val="left" w:pos="567"/>
        </w:tabs>
        <w:spacing w:after="120" w:line="360" w:lineRule="auto"/>
        <w:rPr>
          <w:rFonts w:ascii="Arial" w:eastAsia="Arial" w:hAnsi="Arial" w:cs="Arial"/>
          <w:color w:val="010000"/>
          <w:sz w:val="20"/>
          <w:szCs w:val="20"/>
        </w:rPr>
      </w:pPr>
    </w:p>
    <w:sectPr w:rsidR="00C874E6" w:rsidRPr="00146707" w:rsidSect="00146707">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4144D"/>
    <w:multiLevelType w:val="multilevel"/>
    <w:tmpl w:val="DD3ABA8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407B1D"/>
    <w:multiLevelType w:val="multilevel"/>
    <w:tmpl w:val="93F224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52461F7"/>
    <w:multiLevelType w:val="multilevel"/>
    <w:tmpl w:val="231659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814167F"/>
    <w:multiLevelType w:val="multilevel"/>
    <w:tmpl w:val="92E2546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A1026F8"/>
    <w:multiLevelType w:val="multilevel"/>
    <w:tmpl w:val="6908F96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E23416"/>
    <w:multiLevelType w:val="multilevel"/>
    <w:tmpl w:val="368E455E"/>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DF6AC4"/>
    <w:multiLevelType w:val="multilevel"/>
    <w:tmpl w:val="540834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43941310">
    <w:abstractNumId w:val="1"/>
  </w:num>
  <w:num w:numId="2" w16cid:durableId="111705476">
    <w:abstractNumId w:val="3"/>
  </w:num>
  <w:num w:numId="3" w16cid:durableId="951519642">
    <w:abstractNumId w:val="4"/>
  </w:num>
  <w:num w:numId="4" w16cid:durableId="1526361024">
    <w:abstractNumId w:val="5"/>
  </w:num>
  <w:num w:numId="5" w16cid:durableId="1516844386">
    <w:abstractNumId w:val="2"/>
  </w:num>
  <w:num w:numId="6" w16cid:durableId="1202550947">
    <w:abstractNumId w:val="0"/>
  </w:num>
  <w:num w:numId="7" w16cid:durableId="542447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E6"/>
    <w:rsid w:val="00146707"/>
    <w:rsid w:val="00C874E6"/>
    <w:rsid w:val="00EA1935"/>
    <w:rsid w:val="00F60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1662F"/>
  <w15:docId w15:val="{304F9533-FE05-42DA-AFA7-9A8B1267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71" w:lineRule="auto"/>
    </w:pPr>
    <w:rPr>
      <w:rFonts w:ascii="Times New Roman" w:eastAsia="Times New Roman" w:hAnsi="Times New Roman" w:cs="Times New Roman"/>
      <w:sz w:val="22"/>
      <w:szCs w:val="22"/>
    </w:rPr>
  </w:style>
  <w:style w:type="paragraph" w:customStyle="1" w:styleId="Bodytext50">
    <w:name w:val="Body text (5)"/>
    <w:basedOn w:val="Normal"/>
    <w:link w:val="Bodytext5"/>
    <w:rPr>
      <w:rFonts w:ascii="Arial" w:eastAsia="Arial" w:hAnsi="Arial" w:cs="Arial"/>
      <w:sz w:val="30"/>
      <w:szCs w:val="30"/>
    </w:rPr>
  </w:style>
  <w:style w:type="paragraph" w:customStyle="1" w:styleId="Bodytext20">
    <w:name w:val="Body text (2)"/>
    <w:basedOn w:val="Normal"/>
    <w:link w:val="Bodytext2"/>
    <w:rPr>
      <w:rFonts w:ascii="Arial" w:eastAsia="Arial" w:hAnsi="Arial" w:cs="Arial"/>
      <w:sz w:val="10"/>
      <w:szCs w:val="10"/>
    </w:rPr>
  </w:style>
  <w:style w:type="paragraph" w:customStyle="1" w:styleId="Bodytext40">
    <w:name w:val="Body text (4)"/>
    <w:basedOn w:val="Normal"/>
    <w:link w:val="Bodytext4"/>
    <w:rPr>
      <w:rFonts w:ascii="Times New Roman" w:eastAsia="Times New Roman" w:hAnsi="Times New Roman" w:cs="Times New Roman"/>
      <w:b/>
      <w:bCs/>
      <w:sz w:val="26"/>
      <w:szCs w:val="26"/>
    </w:rPr>
  </w:style>
  <w:style w:type="paragraph" w:customStyle="1" w:styleId="Heading11">
    <w:name w:val="Heading #1"/>
    <w:basedOn w:val="Normal"/>
    <w:link w:val="Heading10"/>
    <w:pPr>
      <w:spacing w:line="233" w:lineRule="auto"/>
      <w:ind w:firstLine="180"/>
      <w:outlineLvl w:val="0"/>
    </w:pPr>
    <w:rPr>
      <w:rFonts w:ascii="Arial" w:eastAsia="Arial" w:hAnsi="Arial" w:cs="Arial"/>
      <w:sz w:val="40"/>
      <w:szCs w:val="40"/>
    </w:rPr>
  </w:style>
  <w:style w:type="paragraph" w:customStyle="1" w:styleId="Bodytext30">
    <w:name w:val="Body text (3)"/>
    <w:basedOn w:val="Normal"/>
    <w:link w:val="Bodytext3"/>
    <w:rPr>
      <w:rFonts w:ascii="Arial" w:eastAsia="Arial" w:hAnsi="Arial" w:cs="Arial"/>
      <w:sz w:val="13"/>
      <w:szCs w:val="13"/>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Bodytext60">
    <w:name w:val="Body text (6)"/>
    <w:basedOn w:val="Normal"/>
    <w:link w:val="Bodytext6"/>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gac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t4LZm2BaLMT5xCXGMWyMfAfcQg==">CgMxLjA4AHIhMWdWZ1VZc2VlMUduZzdraUtKVDNqSFpsVGl1M1Q1Rklf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1084</Words>
  <Characters>5800</Characters>
  <Application>Microsoft Office Word</Application>
  <DocSecurity>0</DocSecurity>
  <Lines>341</Lines>
  <Paragraphs>254</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2024-02-25T09:19:00Z</dcterms:created>
  <dcterms:modified xsi:type="dcterms:W3CDTF">2024-02-25T17:13:00Z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1cb9d53b781169dea91027f88c51f058642b54ab55e973538002f7ae58f49202</vt:lpwstr>
  </property>
</Properties>
</file>