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9720F" w14:textId="7321565F" w:rsidR="001D1DFE" w:rsidRPr="002D731B" w:rsidRDefault="47A8D113" w:rsidP="005E6244">
      <w:pPr>
        <w:pBdr>
          <w:top w:val="nil"/>
          <w:left w:val="nil"/>
          <w:bottom w:val="nil"/>
          <w:right w:val="nil"/>
          <w:between w:val="nil"/>
        </w:pBdr>
        <w:tabs>
          <w:tab w:val="left" w:pos="360"/>
          <w:tab w:val="left" w:pos="5310"/>
        </w:tabs>
        <w:spacing w:after="120" w:line="360" w:lineRule="auto"/>
        <w:jc w:val="both"/>
        <w:rPr>
          <w:rFonts w:ascii="Arial" w:eastAsia="Arial" w:hAnsi="Arial" w:cs="Arial"/>
          <w:sz w:val="20"/>
          <w:szCs w:val="20"/>
        </w:rPr>
      </w:pPr>
      <w:r w:rsidRPr="002D731B">
        <w:rPr>
          <w:rFonts w:ascii="Arial" w:hAnsi="Arial" w:cs="Arial"/>
          <w:sz w:val="20"/>
          <w:szCs w:val="20"/>
        </w:rPr>
        <w:t>THE STATE SECURITIES COMMISSION</w:t>
      </w:r>
      <w:r w:rsidR="00CC11BB" w:rsidRPr="002D731B">
        <w:rPr>
          <w:rFonts w:ascii="Arial" w:hAnsi="Arial" w:cs="Arial"/>
          <w:sz w:val="20"/>
          <w:szCs w:val="20"/>
        </w:rPr>
        <w:t>’S</w:t>
      </w:r>
      <w:r w:rsidRPr="002D731B">
        <w:rPr>
          <w:rFonts w:ascii="Arial" w:hAnsi="Arial" w:cs="Arial"/>
          <w:sz w:val="20"/>
          <w:szCs w:val="20"/>
        </w:rPr>
        <w:t xml:space="preserve"> ISSU</w:t>
      </w:r>
      <w:r w:rsidR="00CC11BB" w:rsidRPr="002D731B">
        <w:rPr>
          <w:rFonts w:ascii="Arial" w:hAnsi="Arial" w:cs="Arial"/>
          <w:sz w:val="20"/>
          <w:szCs w:val="20"/>
        </w:rPr>
        <w:t>ANCE OF</w:t>
      </w:r>
      <w:r w:rsidRPr="002D731B">
        <w:rPr>
          <w:rFonts w:ascii="Arial" w:hAnsi="Arial" w:cs="Arial"/>
          <w:sz w:val="20"/>
          <w:szCs w:val="20"/>
        </w:rPr>
        <w:t xml:space="preserve"> A REGISTRATION CERTIFICATE </w:t>
      </w:r>
      <w:r w:rsidR="00CC11BB" w:rsidRPr="002D731B">
        <w:rPr>
          <w:rFonts w:ascii="Arial" w:hAnsi="Arial" w:cs="Arial"/>
          <w:sz w:val="20"/>
          <w:szCs w:val="20"/>
        </w:rPr>
        <w:t>FOR</w:t>
      </w:r>
      <w:r w:rsidRPr="002D731B">
        <w:rPr>
          <w:rFonts w:ascii="Arial" w:hAnsi="Arial" w:cs="Arial"/>
          <w:sz w:val="20"/>
          <w:szCs w:val="20"/>
        </w:rPr>
        <w:t xml:space="preserve"> PUBLIC OFFERING OF SECURITIES SOLELY MEANS THAT REGISTRATION OF SECURITIES OFFERING TO THE PUBLIC HAS BEEN IMPLEMENTED IN COMPLIANCE WITH REGULATIONS OF RELEVANT LAW AND HAS NO IMPLICATION TO </w:t>
      </w:r>
      <w:r w:rsidR="005E6244" w:rsidRPr="002D731B">
        <w:rPr>
          <w:rFonts w:ascii="Arial" w:hAnsi="Arial" w:cs="Arial"/>
          <w:sz w:val="20"/>
          <w:szCs w:val="20"/>
        </w:rPr>
        <w:t>ENSURE</w:t>
      </w:r>
      <w:r w:rsidRPr="002D731B">
        <w:rPr>
          <w:rFonts w:ascii="Arial" w:hAnsi="Arial" w:cs="Arial"/>
          <w:sz w:val="20"/>
          <w:szCs w:val="20"/>
        </w:rPr>
        <w:t xml:space="preserve"> THE VALUE OF THE COMPANY AND THE VALUE OF THE SECURITIES. ALL DECLARATIONS CONTRARY TO THIS</w:t>
      </w:r>
      <w:r w:rsidR="005E6244" w:rsidRPr="002D731B">
        <w:rPr>
          <w:rFonts w:ascii="Arial" w:hAnsi="Arial" w:cs="Arial"/>
          <w:sz w:val="20"/>
          <w:szCs w:val="20"/>
        </w:rPr>
        <w:t xml:space="preserve"> IS</w:t>
      </w:r>
      <w:r w:rsidRPr="002D731B">
        <w:rPr>
          <w:rFonts w:ascii="Arial" w:hAnsi="Arial" w:cs="Arial"/>
          <w:sz w:val="20"/>
          <w:szCs w:val="20"/>
        </w:rPr>
        <w:t xml:space="preserve"> ILLEGAL.</w:t>
      </w:r>
    </w:p>
    <w:p w14:paraId="56A8F7C0" w14:textId="13CC76D7" w:rsidR="002A3D91" w:rsidRPr="002D731B" w:rsidRDefault="002A3D91" w:rsidP="002A3D91">
      <w:pPr>
        <w:pBdr>
          <w:top w:val="nil"/>
          <w:left w:val="nil"/>
          <w:bottom w:val="nil"/>
          <w:right w:val="nil"/>
          <w:between w:val="nil"/>
        </w:pBdr>
        <w:tabs>
          <w:tab w:val="left" w:pos="360"/>
        </w:tabs>
        <w:spacing w:after="120" w:line="360" w:lineRule="auto"/>
        <w:jc w:val="center"/>
        <w:rPr>
          <w:rFonts w:ascii="Arial" w:hAnsi="Arial" w:cs="Arial"/>
          <w:b/>
          <w:bCs/>
          <w:sz w:val="48"/>
          <w:szCs w:val="72"/>
        </w:rPr>
      </w:pPr>
      <w:r w:rsidRPr="002D731B">
        <w:rPr>
          <w:rFonts w:ascii="Arial" w:hAnsi="Arial" w:cs="Arial"/>
          <w:noProof/>
          <w:color w:val="010000"/>
          <w:sz w:val="20"/>
        </w:rPr>
        <w:drawing>
          <wp:anchor distT="0" distB="0" distL="114300" distR="114300" simplePos="0" relativeHeight="251693056" behindDoc="0" locked="0" layoutInCell="1" allowOverlap="1" wp14:anchorId="3C6BBCAE" wp14:editId="3A0367C4">
            <wp:simplePos x="0" y="0"/>
            <wp:positionH relativeFrom="margin">
              <wp:posOffset>2643505</wp:posOffset>
            </wp:positionH>
            <wp:positionV relativeFrom="margin">
              <wp:posOffset>1876904</wp:posOffset>
            </wp:positionV>
            <wp:extent cx="465455" cy="659765"/>
            <wp:effectExtent l="0" t="0" r="0" b="6985"/>
            <wp:wrapTopAndBottom/>
            <wp:docPr id="1" name="Picture 1" descr="PVChem - 30 năm chuyển mình bứt p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Chem - 30 năm chuyển mình bứt phá"/>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455" cy="65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DFE" w:rsidRPr="002D731B">
        <w:rPr>
          <w:rFonts w:ascii="Arial" w:hAnsi="Arial" w:cs="Arial"/>
          <w:b/>
          <w:bCs/>
          <w:sz w:val="48"/>
          <w:szCs w:val="72"/>
        </w:rPr>
        <w:t>PROSPECTUS</w:t>
      </w:r>
    </w:p>
    <w:p w14:paraId="600536FB" w14:textId="77777777" w:rsidR="002A3D91" w:rsidRPr="002D731B" w:rsidRDefault="002A3D91" w:rsidP="001D1DFE">
      <w:pPr>
        <w:pBdr>
          <w:top w:val="nil"/>
          <w:left w:val="nil"/>
          <w:bottom w:val="nil"/>
          <w:right w:val="nil"/>
          <w:between w:val="nil"/>
        </w:pBdr>
        <w:tabs>
          <w:tab w:val="left" w:pos="360"/>
        </w:tabs>
        <w:spacing w:after="120" w:line="360" w:lineRule="auto"/>
        <w:jc w:val="center"/>
        <w:rPr>
          <w:rFonts w:ascii="Arial" w:hAnsi="Arial" w:cs="Arial"/>
          <w:b/>
          <w:bCs/>
          <w:sz w:val="20"/>
        </w:rPr>
      </w:pPr>
    </w:p>
    <w:p w14:paraId="18884FBD" w14:textId="7D7DD945"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t>Petrovietnam Chemical and Services Corporation</w:t>
      </w:r>
    </w:p>
    <w:p w14:paraId="4067CFEA"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(Business Registration Certificate No. 0100150873 issued by Hanoi Department of Planning and Investment on November 10, 2021: registered for the 26th change on November 10, 2021)</w:t>
      </w:r>
    </w:p>
    <w:p w14:paraId="69A01E12" w14:textId="645AC439" w:rsidR="001D1DFE" w:rsidRPr="002D731B" w:rsidRDefault="002A3D91" w:rsidP="001D1DFE">
      <w:pPr>
        <w:keepNext/>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t>ADDITIONAL PUBLIC OFFERING</w:t>
      </w:r>
    </w:p>
    <w:p w14:paraId="3EAE7F1E" w14:textId="0926B612" w:rsidR="001D1DFE" w:rsidRPr="002D731B" w:rsidRDefault="001D1DFE" w:rsidP="001D1DFE">
      <w:pPr>
        <w:pBdr>
          <w:top w:val="nil"/>
          <w:left w:val="nil"/>
          <w:bottom w:val="nil"/>
          <w:right w:val="nil"/>
          <w:between w:val="nil"/>
        </w:pBdr>
        <w:tabs>
          <w:tab w:val="left" w:pos="360"/>
        </w:tabs>
        <w:spacing w:after="120" w:line="360" w:lineRule="auto"/>
        <w:jc w:val="center"/>
        <w:rPr>
          <w:rFonts w:ascii="Arial" w:hAnsi="Arial" w:cs="Arial"/>
          <w:sz w:val="20"/>
        </w:rPr>
      </w:pPr>
      <w:r w:rsidRPr="002D731B">
        <w:rPr>
          <w:rFonts w:ascii="Arial" w:hAnsi="Arial" w:cs="Arial"/>
          <w:sz w:val="20"/>
        </w:rPr>
        <w:t>(Offering registration certificate No. 363/GCN-UBCK issued by the Chair of the State Securities Commission on October 10, 2023)</w:t>
      </w:r>
    </w:p>
    <w:p w14:paraId="09F3063A" w14:textId="77777777" w:rsidR="002A3D91" w:rsidRPr="002D731B" w:rsidRDefault="002A3D91"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p>
    <w:p w14:paraId="474F6EED" w14:textId="42F0A4F8" w:rsidR="001D1DFE" w:rsidRPr="002D731B" w:rsidRDefault="001D1DFE" w:rsidP="00BB1B7D">
      <w:pPr>
        <w:pBdr>
          <w:top w:val="nil"/>
          <w:left w:val="nil"/>
          <w:bottom w:val="nil"/>
          <w:right w:val="nil"/>
          <w:between w:val="nil"/>
        </w:pBdr>
        <w:tabs>
          <w:tab w:val="left" w:pos="360"/>
          <w:tab w:val="left" w:leader="dot" w:pos="8085"/>
        </w:tabs>
        <w:spacing w:after="120" w:line="360" w:lineRule="auto"/>
        <w:rPr>
          <w:rFonts w:ascii="Arial" w:eastAsia="Arial" w:hAnsi="Arial" w:cs="Arial"/>
          <w:b/>
          <w:bCs/>
          <w:sz w:val="20"/>
          <w:szCs w:val="20"/>
        </w:rPr>
      </w:pPr>
      <w:r w:rsidRPr="002D731B">
        <w:rPr>
          <w:rFonts w:ascii="Arial" w:hAnsi="Arial" w:cs="Arial"/>
          <w:b/>
          <w:bCs/>
          <w:sz w:val="20"/>
        </w:rPr>
        <w:t>This Prospectus and additional documents will be provided from:</w:t>
      </w:r>
      <w:r w:rsidRPr="002D731B">
        <w:rPr>
          <w:rFonts w:ascii="Arial" w:hAnsi="Arial" w:cs="Arial"/>
          <w:b/>
          <w:bCs/>
          <w:sz w:val="20"/>
        </w:rPr>
        <w:tab/>
        <w:t>at:</w:t>
      </w:r>
    </w:p>
    <w:p w14:paraId="4D5F4972" w14:textId="4A9F54CE" w:rsidR="001D1DFE" w:rsidRPr="002D731B" w:rsidRDefault="00BB1B7D" w:rsidP="001D1DFE">
      <w:pPr>
        <w:keepNext/>
        <w:pBdr>
          <w:top w:val="nil"/>
          <w:left w:val="nil"/>
          <w:bottom w:val="nil"/>
          <w:right w:val="nil"/>
          <w:between w:val="nil"/>
        </w:pBdr>
        <w:tabs>
          <w:tab w:val="left" w:pos="360"/>
        </w:tabs>
        <w:spacing w:after="120" w:line="360" w:lineRule="auto"/>
        <w:rPr>
          <w:rFonts w:ascii="Arial" w:eastAsia="Arial" w:hAnsi="Arial" w:cs="Arial"/>
          <w:b/>
          <w:bCs/>
          <w:sz w:val="20"/>
          <w:szCs w:val="20"/>
        </w:rPr>
      </w:pPr>
      <w:r w:rsidRPr="002D731B">
        <w:rPr>
          <w:rFonts w:ascii="Arial" w:hAnsi="Arial" w:cs="Arial"/>
          <w:b/>
          <w:bCs/>
          <w:sz w:val="20"/>
        </w:rPr>
        <w:t>PETROVIETNAM CHEMICAL AND SERVICES CORPORATION</w:t>
      </w:r>
    </w:p>
    <w:p w14:paraId="5B9181F7" w14:textId="5D854990" w:rsidR="001D1DFE" w:rsidRPr="002D731B" w:rsidRDefault="001D1DFE" w:rsidP="002A3D91">
      <w:pPr>
        <w:pBdr>
          <w:top w:val="nil"/>
          <w:left w:val="nil"/>
          <w:bottom w:val="nil"/>
          <w:right w:val="nil"/>
          <w:between w:val="nil"/>
        </w:pBdr>
        <w:tabs>
          <w:tab w:val="left" w:pos="360"/>
          <w:tab w:val="left" w:pos="1701"/>
        </w:tabs>
        <w:spacing w:after="120" w:line="360" w:lineRule="auto"/>
        <w:ind w:left="1701" w:hanging="1701"/>
        <w:rPr>
          <w:rFonts w:ascii="Arial" w:eastAsia="Arial" w:hAnsi="Arial" w:cs="Arial"/>
          <w:sz w:val="20"/>
          <w:szCs w:val="20"/>
        </w:rPr>
      </w:pPr>
      <w:r w:rsidRPr="002D731B">
        <w:rPr>
          <w:rFonts w:ascii="Arial" w:hAnsi="Arial" w:cs="Arial"/>
          <w:sz w:val="20"/>
        </w:rPr>
        <w:t xml:space="preserve">Headquarters: </w:t>
      </w:r>
      <w:r w:rsidR="00BB1B7D" w:rsidRPr="002D731B">
        <w:rPr>
          <w:rFonts w:ascii="Arial" w:hAnsi="Arial" w:cs="Arial"/>
          <w:sz w:val="20"/>
        </w:rPr>
        <w:tab/>
      </w:r>
      <w:r w:rsidRPr="002D731B">
        <w:rPr>
          <w:rFonts w:ascii="Arial" w:hAnsi="Arial" w:cs="Arial"/>
          <w:sz w:val="20"/>
        </w:rPr>
        <w:t>6th Floor, Vietnam Petroleum Institute Building, No. 167 Trung Kinh Street, Yen Hoa Ward, Cau Giay District, Hanoi, Vietnam</w:t>
      </w:r>
    </w:p>
    <w:p w14:paraId="7833BB9E" w14:textId="626E2C61" w:rsidR="001D1DFE" w:rsidRPr="002D731B" w:rsidRDefault="001D1DFE" w:rsidP="001D1DFE">
      <w:pPr>
        <w:pBdr>
          <w:top w:val="nil"/>
          <w:left w:val="nil"/>
          <w:bottom w:val="nil"/>
          <w:right w:val="nil"/>
          <w:between w:val="nil"/>
        </w:pBdr>
        <w:tabs>
          <w:tab w:val="left" w:pos="360"/>
          <w:tab w:val="left" w:pos="1701"/>
        </w:tabs>
        <w:spacing w:after="120" w:line="360" w:lineRule="auto"/>
        <w:rPr>
          <w:rFonts w:ascii="Arial" w:eastAsia="Arial" w:hAnsi="Arial" w:cs="Arial"/>
          <w:sz w:val="20"/>
          <w:szCs w:val="20"/>
        </w:rPr>
      </w:pPr>
      <w:r w:rsidRPr="002D731B">
        <w:rPr>
          <w:rFonts w:ascii="Arial" w:hAnsi="Arial" w:cs="Arial"/>
          <w:sz w:val="20"/>
        </w:rPr>
        <w:t xml:space="preserve">Phone number: </w:t>
      </w:r>
      <w:r w:rsidR="00BB1B7D" w:rsidRPr="002D731B">
        <w:rPr>
          <w:rFonts w:ascii="Arial" w:hAnsi="Arial" w:cs="Arial"/>
          <w:sz w:val="20"/>
        </w:rPr>
        <w:tab/>
      </w:r>
      <w:r w:rsidRPr="002D731B">
        <w:rPr>
          <w:rFonts w:ascii="Arial" w:hAnsi="Arial" w:cs="Arial"/>
          <w:sz w:val="20"/>
        </w:rPr>
        <w:t>024.38562861</w:t>
      </w:r>
      <w:r w:rsidR="002F447A" w:rsidRPr="002D731B">
        <w:rPr>
          <w:rFonts w:ascii="Arial" w:hAnsi="Arial" w:cs="Arial"/>
          <w:sz w:val="20"/>
        </w:rPr>
        <w:t xml:space="preserve">         </w:t>
      </w:r>
      <w:r w:rsidRPr="002D731B">
        <w:rPr>
          <w:rFonts w:ascii="Arial" w:hAnsi="Arial" w:cs="Arial"/>
          <w:sz w:val="20"/>
        </w:rPr>
        <w:t xml:space="preserve"> Fax: 024.38562552</w:t>
      </w:r>
    </w:p>
    <w:p w14:paraId="73B182E6" w14:textId="5085EA59" w:rsidR="001D1DFE" w:rsidRPr="002D731B" w:rsidRDefault="001D1DFE" w:rsidP="001D1DFE">
      <w:pPr>
        <w:pBdr>
          <w:top w:val="nil"/>
          <w:left w:val="nil"/>
          <w:bottom w:val="nil"/>
          <w:right w:val="nil"/>
          <w:between w:val="nil"/>
        </w:pBdr>
        <w:tabs>
          <w:tab w:val="left" w:pos="360"/>
          <w:tab w:val="left" w:pos="1701"/>
        </w:tabs>
        <w:spacing w:after="120" w:line="360" w:lineRule="auto"/>
        <w:rPr>
          <w:rFonts w:ascii="Arial" w:eastAsia="Arial" w:hAnsi="Arial" w:cs="Arial"/>
          <w:sz w:val="20"/>
          <w:szCs w:val="20"/>
        </w:rPr>
      </w:pPr>
      <w:r w:rsidRPr="002D731B">
        <w:rPr>
          <w:rFonts w:ascii="Arial" w:hAnsi="Arial" w:cs="Arial"/>
          <w:sz w:val="20"/>
        </w:rPr>
        <w:t xml:space="preserve">Website: </w:t>
      </w:r>
      <w:r w:rsidR="00BB1B7D" w:rsidRPr="002D731B">
        <w:rPr>
          <w:rFonts w:ascii="Arial" w:hAnsi="Arial" w:cs="Arial"/>
          <w:sz w:val="20"/>
        </w:rPr>
        <w:tab/>
      </w:r>
      <w:hyperlink r:id="rId10" w:history="1">
        <w:r w:rsidR="002A3D91" w:rsidRPr="002D731B">
          <w:rPr>
            <w:rStyle w:val="Hyperlink"/>
            <w:rFonts w:ascii="Arial" w:hAnsi="Arial" w:cs="Arial"/>
            <w:sz w:val="20"/>
          </w:rPr>
          <w:t>https://pvchem.com.vn/</w:t>
        </w:r>
      </w:hyperlink>
      <w:r w:rsidR="002A3D91" w:rsidRPr="002D731B">
        <w:rPr>
          <w:rFonts w:ascii="Arial" w:hAnsi="Arial" w:cs="Arial"/>
          <w:sz w:val="20"/>
        </w:rPr>
        <w:t xml:space="preserve"> </w:t>
      </w:r>
    </w:p>
    <w:p w14:paraId="7BF79DF9" w14:textId="2DB52668" w:rsidR="001D1DFE" w:rsidRPr="002D731B" w:rsidRDefault="00BB1B7D" w:rsidP="001D1DFE">
      <w:pPr>
        <w:keepNext/>
        <w:pBdr>
          <w:top w:val="nil"/>
          <w:left w:val="nil"/>
          <w:bottom w:val="nil"/>
          <w:right w:val="nil"/>
          <w:between w:val="nil"/>
        </w:pBdr>
        <w:tabs>
          <w:tab w:val="left" w:pos="360"/>
        </w:tabs>
        <w:spacing w:after="120" w:line="360" w:lineRule="auto"/>
        <w:rPr>
          <w:rFonts w:ascii="Arial" w:eastAsia="Arial" w:hAnsi="Arial" w:cs="Arial"/>
          <w:b/>
          <w:bCs/>
          <w:sz w:val="20"/>
          <w:szCs w:val="20"/>
        </w:rPr>
      </w:pPr>
      <w:r w:rsidRPr="002D731B">
        <w:rPr>
          <w:rFonts w:ascii="Arial" w:hAnsi="Arial" w:cs="Arial"/>
          <w:b/>
          <w:bCs/>
          <w:sz w:val="20"/>
        </w:rPr>
        <w:t>PETROVIETNAM SECURITIES INCORPORATED</w:t>
      </w:r>
    </w:p>
    <w:p w14:paraId="6574535D" w14:textId="3B326FC3" w:rsidR="001D1DFE" w:rsidRPr="002D731B" w:rsidRDefault="001D1DFE" w:rsidP="002A3D91">
      <w:pPr>
        <w:pBdr>
          <w:top w:val="nil"/>
          <w:left w:val="nil"/>
          <w:bottom w:val="nil"/>
          <w:right w:val="nil"/>
          <w:between w:val="nil"/>
        </w:pBdr>
        <w:tabs>
          <w:tab w:val="left" w:pos="360"/>
          <w:tab w:val="left" w:pos="1701"/>
        </w:tabs>
        <w:spacing w:after="120" w:line="360" w:lineRule="auto"/>
        <w:ind w:left="1418" w:hanging="1418"/>
        <w:rPr>
          <w:rFonts w:ascii="Arial" w:eastAsia="Arial" w:hAnsi="Arial" w:cs="Arial"/>
          <w:sz w:val="20"/>
          <w:szCs w:val="20"/>
        </w:rPr>
      </w:pPr>
      <w:r w:rsidRPr="002D731B">
        <w:rPr>
          <w:rFonts w:ascii="Arial" w:hAnsi="Arial" w:cs="Arial"/>
          <w:sz w:val="20"/>
        </w:rPr>
        <w:t xml:space="preserve">Headquarters: </w:t>
      </w:r>
      <w:r w:rsidR="002A3D91" w:rsidRPr="002D731B">
        <w:rPr>
          <w:rFonts w:ascii="Arial" w:hAnsi="Arial" w:cs="Arial"/>
          <w:sz w:val="20"/>
        </w:rPr>
        <w:tab/>
      </w:r>
      <w:r w:rsidRPr="002D731B">
        <w:rPr>
          <w:rFonts w:ascii="Arial" w:hAnsi="Arial" w:cs="Arial"/>
          <w:sz w:val="20"/>
        </w:rPr>
        <w:t>Floor 2, Hanoi</w:t>
      </w:r>
      <w:r w:rsidR="007A05DE" w:rsidRPr="002D731B">
        <w:rPr>
          <w:rFonts w:ascii="Arial" w:hAnsi="Arial" w:cs="Arial"/>
          <w:sz w:val="20"/>
        </w:rPr>
        <w:t xml:space="preserve"> </w:t>
      </w:r>
      <w:r w:rsidRPr="002D731B">
        <w:rPr>
          <w:rFonts w:ascii="Arial" w:hAnsi="Arial" w:cs="Arial"/>
          <w:sz w:val="20"/>
        </w:rPr>
        <w:t xml:space="preserve">Tourist Building, No. 18 Ly Thuong Kiet, Phan Chu Trinh Ward, Hoan Kiem </w:t>
      </w:r>
      <w:r w:rsidR="00DE04A2" w:rsidRPr="002D731B">
        <w:rPr>
          <w:rFonts w:ascii="Arial" w:hAnsi="Arial" w:cs="Arial"/>
          <w:sz w:val="20"/>
        </w:rPr>
        <w:t>District</w:t>
      </w:r>
      <w:r w:rsidRPr="002D731B">
        <w:rPr>
          <w:rFonts w:ascii="Arial" w:hAnsi="Arial" w:cs="Arial"/>
          <w:sz w:val="20"/>
        </w:rPr>
        <w:t>, Ha Noi</w:t>
      </w:r>
    </w:p>
    <w:p w14:paraId="3AAF0501" w14:textId="7A5C88C6" w:rsidR="001D1DFE" w:rsidRPr="002D731B" w:rsidRDefault="001D1DFE" w:rsidP="001D1DFE">
      <w:pPr>
        <w:pBdr>
          <w:top w:val="nil"/>
          <w:left w:val="nil"/>
          <w:bottom w:val="nil"/>
          <w:right w:val="nil"/>
          <w:between w:val="nil"/>
        </w:pBdr>
        <w:tabs>
          <w:tab w:val="left" w:pos="360"/>
          <w:tab w:val="left" w:pos="1701"/>
          <w:tab w:val="left" w:pos="4111"/>
        </w:tabs>
        <w:spacing w:after="120" w:line="360" w:lineRule="auto"/>
        <w:rPr>
          <w:rFonts w:ascii="Arial" w:eastAsia="Arial" w:hAnsi="Arial" w:cs="Arial"/>
          <w:sz w:val="20"/>
          <w:szCs w:val="20"/>
        </w:rPr>
      </w:pPr>
      <w:r w:rsidRPr="002D731B">
        <w:rPr>
          <w:rFonts w:ascii="Arial" w:hAnsi="Arial" w:cs="Arial"/>
          <w:sz w:val="20"/>
        </w:rPr>
        <w:t>Phone number: 024.39343888</w:t>
      </w:r>
      <w:r w:rsidR="002F447A" w:rsidRPr="002D731B">
        <w:rPr>
          <w:rFonts w:ascii="Arial" w:hAnsi="Arial" w:cs="Arial"/>
          <w:sz w:val="20"/>
        </w:rPr>
        <w:t xml:space="preserve">         </w:t>
      </w:r>
      <w:r w:rsidRPr="002D731B">
        <w:rPr>
          <w:rFonts w:ascii="Arial" w:hAnsi="Arial" w:cs="Arial"/>
          <w:sz w:val="20"/>
        </w:rPr>
        <w:t xml:space="preserve"> Fax: 024.39343999</w:t>
      </w:r>
    </w:p>
    <w:p w14:paraId="675FD89E" w14:textId="2C9AE988" w:rsidR="001D1DFE" w:rsidRPr="002D731B" w:rsidRDefault="001D1DFE" w:rsidP="001D1DFE">
      <w:pPr>
        <w:pBdr>
          <w:top w:val="nil"/>
          <w:left w:val="nil"/>
          <w:bottom w:val="nil"/>
          <w:right w:val="nil"/>
          <w:between w:val="nil"/>
        </w:pBdr>
        <w:tabs>
          <w:tab w:val="left" w:pos="360"/>
          <w:tab w:val="left" w:pos="1701"/>
        </w:tabs>
        <w:spacing w:after="120" w:line="360" w:lineRule="auto"/>
        <w:rPr>
          <w:rFonts w:ascii="Arial" w:eastAsia="Arial" w:hAnsi="Arial" w:cs="Arial"/>
          <w:sz w:val="20"/>
          <w:szCs w:val="20"/>
        </w:rPr>
      </w:pPr>
      <w:r w:rsidRPr="002D731B">
        <w:rPr>
          <w:rFonts w:ascii="Arial" w:hAnsi="Arial" w:cs="Arial"/>
          <w:sz w:val="20"/>
        </w:rPr>
        <w:t>Website:</w:t>
      </w:r>
      <w:r w:rsidR="002F447A" w:rsidRPr="002D731B">
        <w:rPr>
          <w:rFonts w:ascii="Arial" w:hAnsi="Arial" w:cs="Arial"/>
          <w:sz w:val="20"/>
        </w:rPr>
        <w:t xml:space="preserve"> </w:t>
      </w:r>
      <w:hyperlink r:id="rId11" w:history="1">
        <w:r w:rsidR="002A3D91" w:rsidRPr="002D731B">
          <w:rPr>
            <w:rStyle w:val="Hyperlink"/>
            <w:rFonts w:ascii="Arial" w:hAnsi="Arial" w:cs="Arial"/>
            <w:sz w:val="20"/>
          </w:rPr>
          <w:t>http://www.psi.vn/</w:t>
        </w:r>
      </w:hyperlink>
      <w:r w:rsidR="002F447A" w:rsidRPr="002D731B">
        <w:rPr>
          <w:rFonts w:ascii="Arial" w:hAnsi="Arial" w:cs="Arial"/>
          <w:sz w:val="20"/>
        </w:rPr>
        <w:t xml:space="preserve"> </w:t>
      </w:r>
    </w:p>
    <w:p w14:paraId="63061CC2" w14:textId="1ED64D06" w:rsidR="001D1DFE" w:rsidRPr="002D731B" w:rsidRDefault="00BB1B7D" w:rsidP="001D1DFE">
      <w:pPr>
        <w:keepNext/>
        <w:pBdr>
          <w:top w:val="nil"/>
          <w:left w:val="nil"/>
          <w:bottom w:val="nil"/>
          <w:right w:val="nil"/>
          <w:between w:val="nil"/>
        </w:pBdr>
        <w:tabs>
          <w:tab w:val="left" w:pos="360"/>
        </w:tabs>
        <w:spacing w:after="120" w:line="360" w:lineRule="auto"/>
        <w:rPr>
          <w:rFonts w:ascii="Arial" w:eastAsia="Arial" w:hAnsi="Arial" w:cs="Arial"/>
          <w:b/>
          <w:bCs/>
          <w:sz w:val="20"/>
          <w:szCs w:val="20"/>
        </w:rPr>
      </w:pPr>
      <w:r w:rsidRPr="002D731B">
        <w:rPr>
          <w:rFonts w:ascii="Arial" w:hAnsi="Arial" w:cs="Arial"/>
          <w:b/>
          <w:bCs/>
          <w:sz w:val="20"/>
        </w:rPr>
        <w:t>PERSON IN CHARGE OF INFORMATION DISCLOSURE</w:t>
      </w:r>
    </w:p>
    <w:p w14:paraId="7C8A25E0" w14:textId="45C21CAE" w:rsidR="001D1DFE" w:rsidRPr="002D731B" w:rsidRDefault="001D1DFE" w:rsidP="00310C97">
      <w:pPr>
        <w:pBdr>
          <w:top w:val="nil"/>
          <w:left w:val="nil"/>
          <w:bottom w:val="nil"/>
          <w:right w:val="nil"/>
          <w:between w:val="nil"/>
        </w:pBdr>
        <w:tabs>
          <w:tab w:val="left" w:pos="360"/>
          <w:tab w:val="left" w:pos="3402"/>
        </w:tabs>
        <w:spacing w:after="120" w:line="360" w:lineRule="auto"/>
        <w:ind w:left="3544" w:hanging="3544"/>
        <w:rPr>
          <w:rFonts w:ascii="Arial" w:eastAsia="Arial" w:hAnsi="Arial" w:cs="Arial"/>
          <w:sz w:val="20"/>
          <w:szCs w:val="20"/>
        </w:rPr>
      </w:pPr>
      <w:r w:rsidRPr="002D731B">
        <w:rPr>
          <w:rFonts w:ascii="Arial" w:hAnsi="Arial" w:cs="Arial"/>
          <w:sz w:val="20"/>
        </w:rPr>
        <w:t>Full name: Do Thi Hong Hanh</w:t>
      </w:r>
      <w:r w:rsidR="00BB1B7D" w:rsidRPr="002D731B">
        <w:rPr>
          <w:rFonts w:ascii="Arial" w:hAnsi="Arial" w:cs="Arial"/>
          <w:sz w:val="20"/>
        </w:rPr>
        <w:tab/>
      </w:r>
      <w:r w:rsidRPr="002D731B">
        <w:rPr>
          <w:rFonts w:ascii="Arial" w:hAnsi="Arial" w:cs="Arial"/>
          <w:sz w:val="20"/>
        </w:rPr>
        <w:t>Position: Secretariat/Person in charge of corporate governance</w:t>
      </w:r>
    </w:p>
    <w:p w14:paraId="5ADBF5B0" w14:textId="77777777" w:rsidR="001D1DFE" w:rsidRPr="002D731B" w:rsidRDefault="001D1DFE" w:rsidP="00310C97">
      <w:pPr>
        <w:pBdr>
          <w:top w:val="nil"/>
          <w:left w:val="nil"/>
          <w:bottom w:val="nil"/>
          <w:right w:val="nil"/>
          <w:between w:val="nil"/>
        </w:pBdr>
        <w:tabs>
          <w:tab w:val="left" w:pos="360"/>
          <w:tab w:val="left" w:pos="3402"/>
        </w:tabs>
        <w:spacing w:after="120" w:line="360" w:lineRule="auto"/>
        <w:rPr>
          <w:rFonts w:ascii="Arial" w:eastAsia="Arial" w:hAnsi="Arial" w:cs="Arial"/>
          <w:sz w:val="20"/>
          <w:szCs w:val="20"/>
        </w:rPr>
      </w:pPr>
      <w:r w:rsidRPr="002D731B">
        <w:rPr>
          <w:rFonts w:ascii="Arial" w:hAnsi="Arial" w:cs="Arial"/>
          <w:sz w:val="20"/>
        </w:rPr>
        <w:t>Phone number: 024.38562861</w:t>
      </w:r>
      <w:r w:rsidRPr="002D731B">
        <w:rPr>
          <w:rFonts w:ascii="Arial" w:hAnsi="Arial" w:cs="Arial"/>
          <w:sz w:val="20"/>
        </w:rPr>
        <w:tab/>
        <w:t>Fax: 024.38562552</w:t>
      </w:r>
    </w:p>
    <w:p w14:paraId="45796F81" w14:textId="0C65E25E" w:rsidR="001D1DFE" w:rsidRPr="002D731B" w:rsidRDefault="002A3D91" w:rsidP="001D1DFE">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lastRenderedPageBreak/>
        <w:t>PETROVIETNAM CHEMICAL AND SERVICES CORPORATION</w:t>
      </w:r>
    </w:p>
    <w:p w14:paraId="5EB79243" w14:textId="0EB4B648"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(Business Registration Certificate No. 0100150873 issued by Hanoi Department of Planning and Investment on November 10, 2021</w:t>
      </w:r>
      <w:r w:rsidR="002A3D91" w:rsidRPr="002D731B">
        <w:rPr>
          <w:rFonts w:ascii="Arial" w:hAnsi="Arial" w:cs="Arial"/>
          <w:sz w:val="20"/>
        </w:rPr>
        <w:t xml:space="preserve">; </w:t>
      </w:r>
      <w:r w:rsidRPr="002D731B">
        <w:rPr>
          <w:rFonts w:ascii="Arial" w:hAnsi="Arial" w:cs="Arial"/>
          <w:sz w:val="20"/>
        </w:rPr>
        <w:t>registered for the 26th change on November 10, 2021)</w:t>
      </w:r>
    </w:p>
    <w:p w14:paraId="4372EB7B" w14:textId="3302FEEB" w:rsidR="001D1DFE" w:rsidRPr="002D731B" w:rsidRDefault="002A3D91" w:rsidP="001D1DFE">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t>ADDITIONAL PUBLIC OFFERING</w:t>
      </w:r>
    </w:p>
    <w:tbl>
      <w:tblPr>
        <w:tblW w:w="9019" w:type="dxa"/>
        <w:tblBorders>
          <w:top w:val="nil"/>
          <w:left w:val="nil"/>
          <w:bottom w:val="nil"/>
          <w:right w:val="nil"/>
          <w:insideH w:val="nil"/>
          <w:insideV w:val="nil"/>
        </w:tblBorders>
        <w:tblLayout w:type="fixed"/>
        <w:tblLook w:val="0400" w:firstRow="0" w:lastRow="0" w:firstColumn="0" w:lastColumn="0" w:noHBand="0" w:noVBand="1"/>
      </w:tblPr>
      <w:tblGrid>
        <w:gridCol w:w="5245"/>
        <w:gridCol w:w="284"/>
        <w:gridCol w:w="3490"/>
      </w:tblGrid>
      <w:tr w:rsidR="001D1DFE" w:rsidRPr="002D731B" w14:paraId="2D1EFAF8" w14:textId="77777777" w:rsidTr="00A86435">
        <w:tc>
          <w:tcPr>
            <w:tcW w:w="5245" w:type="dxa"/>
          </w:tcPr>
          <w:p w14:paraId="2AC0B10A" w14:textId="7A3B75FB" w:rsidR="001D1DFE" w:rsidRPr="002D731B" w:rsidRDefault="001D1DFE" w:rsidP="00BB1B7D">
            <w:pPr>
              <w:keepNext/>
              <w:numPr>
                <w:ilvl w:val="0"/>
                <w:numId w:val="119"/>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Share name</w:t>
            </w:r>
          </w:p>
        </w:tc>
        <w:tc>
          <w:tcPr>
            <w:tcW w:w="284" w:type="dxa"/>
          </w:tcPr>
          <w:p w14:paraId="3D54A0ED"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 </w:t>
            </w:r>
          </w:p>
        </w:tc>
        <w:tc>
          <w:tcPr>
            <w:tcW w:w="3490" w:type="dxa"/>
          </w:tcPr>
          <w:p w14:paraId="72AE8B32"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Shares of Petrovietnam Chemical and Services Corporation</w:t>
            </w:r>
          </w:p>
        </w:tc>
      </w:tr>
      <w:tr w:rsidR="001D1DFE" w:rsidRPr="002D731B" w14:paraId="48835ED6" w14:textId="77777777" w:rsidTr="00A86435">
        <w:tc>
          <w:tcPr>
            <w:tcW w:w="5245" w:type="dxa"/>
          </w:tcPr>
          <w:p w14:paraId="188ED509" w14:textId="77777777" w:rsidR="001D1DFE" w:rsidRPr="002D731B" w:rsidRDefault="001D1DFE" w:rsidP="00BB1B7D">
            <w:pPr>
              <w:keepNext/>
              <w:numPr>
                <w:ilvl w:val="0"/>
                <w:numId w:val="119"/>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Type of share</w:t>
            </w:r>
          </w:p>
        </w:tc>
        <w:tc>
          <w:tcPr>
            <w:tcW w:w="284" w:type="dxa"/>
          </w:tcPr>
          <w:p w14:paraId="3A8F850C"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 </w:t>
            </w:r>
          </w:p>
        </w:tc>
        <w:tc>
          <w:tcPr>
            <w:tcW w:w="3490" w:type="dxa"/>
          </w:tcPr>
          <w:p w14:paraId="2EF001D7" w14:textId="7CB9CC5D"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Common shares</w:t>
            </w:r>
          </w:p>
        </w:tc>
      </w:tr>
      <w:tr w:rsidR="001D1DFE" w:rsidRPr="002D731B" w14:paraId="2B761FAD" w14:textId="77777777" w:rsidTr="00A86435">
        <w:tc>
          <w:tcPr>
            <w:tcW w:w="5245" w:type="dxa"/>
          </w:tcPr>
          <w:p w14:paraId="72DA0763" w14:textId="77777777" w:rsidR="001D1DFE" w:rsidRPr="002D731B" w:rsidRDefault="001D1DFE" w:rsidP="00BB1B7D">
            <w:pPr>
              <w:keepNext/>
              <w:numPr>
                <w:ilvl w:val="0"/>
                <w:numId w:val="119"/>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Par value</w:t>
            </w:r>
          </w:p>
        </w:tc>
        <w:tc>
          <w:tcPr>
            <w:tcW w:w="284" w:type="dxa"/>
          </w:tcPr>
          <w:p w14:paraId="315A6464"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 </w:t>
            </w:r>
          </w:p>
        </w:tc>
        <w:tc>
          <w:tcPr>
            <w:tcW w:w="3490" w:type="dxa"/>
          </w:tcPr>
          <w:p w14:paraId="73CA1AE1"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VND 10,000/share</w:t>
            </w:r>
          </w:p>
        </w:tc>
      </w:tr>
      <w:tr w:rsidR="001D1DFE" w:rsidRPr="002D731B" w14:paraId="6FD7A20B" w14:textId="77777777" w:rsidTr="00A86435">
        <w:tc>
          <w:tcPr>
            <w:tcW w:w="5245" w:type="dxa"/>
          </w:tcPr>
          <w:p w14:paraId="6DAA0616" w14:textId="77777777" w:rsidR="001D1DFE" w:rsidRPr="002D731B" w:rsidRDefault="001D1DFE" w:rsidP="00BB1B7D">
            <w:pPr>
              <w:keepNext/>
              <w:numPr>
                <w:ilvl w:val="0"/>
                <w:numId w:val="119"/>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Offering price</w:t>
            </w:r>
          </w:p>
        </w:tc>
        <w:tc>
          <w:tcPr>
            <w:tcW w:w="284" w:type="dxa"/>
          </w:tcPr>
          <w:p w14:paraId="2EB87CD2"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 </w:t>
            </w:r>
          </w:p>
        </w:tc>
        <w:tc>
          <w:tcPr>
            <w:tcW w:w="3490" w:type="dxa"/>
          </w:tcPr>
          <w:p w14:paraId="76993D75"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VND 10,000/share.</w:t>
            </w:r>
          </w:p>
        </w:tc>
      </w:tr>
      <w:tr w:rsidR="001D1DFE" w:rsidRPr="002D731B" w14:paraId="4C9B6CCB" w14:textId="77777777" w:rsidTr="00A86435">
        <w:tc>
          <w:tcPr>
            <w:tcW w:w="5245" w:type="dxa"/>
          </w:tcPr>
          <w:p w14:paraId="3E70799B" w14:textId="7F90B71C" w:rsidR="001D1DFE" w:rsidRPr="002D731B" w:rsidRDefault="001D1DFE" w:rsidP="00BB1B7D">
            <w:pPr>
              <w:keepNext/>
              <w:numPr>
                <w:ilvl w:val="0"/>
                <w:numId w:val="119"/>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Number of offered shares</w:t>
            </w:r>
          </w:p>
        </w:tc>
        <w:tc>
          <w:tcPr>
            <w:tcW w:w="284" w:type="dxa"/>
          </w:tcPr>
          <w:p w14:paraId="7BF601A7"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 </w:t>
            </w:r>
          </w:p>
        </w:tc>
        <w:tc>
          <w:tcPr>
            <w:tcW w:w="3490" w:type="dxa"/>
          </w:tcPr>
          <w:p w14:paraId="27AA5569"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31,200,000 shares</w:t>
            </w:r>
          </w:p>
        </w:tc>
      </w:tr>
      <w:tr w:rsidR="001D1DFE" w:rsidRPr="002D731B" w14:paraId="302D77B7" w14:textId="77777777" w:rsidTr="00693821">
        <w:trPr>
          <w:trHeight w:val="70"/>
        </w:trPr>
        <w:tc>
          <w:tcPr>
            <w:tcW w:w="5245" w:type="dxa"/>
          </w:tcPr>
          <w:p w14:paraId="01A984D0" w14:textId="59802B7E" w:rsidR="001D1DFE" w:rsidRPr="002D731B" w:rsidRDefault="002A3D91" w:rsidP="002A3D91">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b/>
            </w:r>
            <w:r w:rsidR="001D1DFE" w:rsidRPr="002D731B">
              <w:rPr>
                <w:rFonts w:ascii="Arial" w:hAnsi="Arial" w:cs="Arial"/>
                <w:sz w:val="20"/>
              </w:rPr>
              <w:t>In which</w:t>
            </w:r>
          </w:p>
        </w:tc>
        <w:tc>
          <w:tcPr>
            <w:tcW w:w="284" w:type="dxa"/>
          </w:tcPr>
          <w:p w14:paraId="5F58C39A"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p>
        </w:tc>
        <w:tc>
          <w:tcPr>
            <w:tcW w:w="3490" w:type="dxa"/>
          </w:tcPr>
          <w:p w14:paraId="6B54D2F2"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p>
        </w:tc>
      </w:tr>
      <w:tr w:rsidR="001D1DFE" w:rsidRPr="002D731B" w14:paraId="2E97DBDD" w14:textId="77777777" w:rsidTr="00A86435">
        <w:tc>
          <w:tcPr>
            <w:tcW w:w="5245" w:type="dxa"/>
          </w:tcPr>
          <w:p w14:paraId="5B566D3D" w14:textId="6C031513" w:rsidR="001D1DFE" w:rsidRPr="002D731B" w:rsidRDefault="002A3D91" w:rsidP="002A3D91">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b/>
              <w:t>I</w:t>
            </w:r>
            <w:r w:rsidR="001D1DFE" w:rsidRPr="002D731B">
              <w:rPr>
                <w:rFonts w:ascii="Arial" w:hAnsi="Arial" w:cs="Arial"/>
                <w:sz w:val="20"/>
              </w:rPr>
              <w:t>ssuance to increase capital from the owners' equity</w:t>
            </w:r>
          </w:p>
        </w:tc>
        <w:tc>
          <w:tcPr>
            <w:tcW w:w="284" w:type="dxa"/>
          </w:tcPr>
          <w:p w14:paraId="1DA99B1F"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 </w:t>
            </w:r>
          </w:p>
        </w:tc>
        <w:tc>
          <w:tcPr>
            <w:tcW w:w="3490" w:type="dxa"/>
          </w:tcPr>
          <w:p w14:paraId="0EB0C590"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10,000,000 shares</w:t>
            </w:r>
          </w:p>
        </w:tc>
      </w:tr>
      <w:tr w:rsidR="001D1DFE" w:rsidRPr="002D731B" w14:paraId="40880FBE" w14:textId="77777777" w:rsidTr="00A86435">
        <w:tc>
          <w:tcPr>
            <w:tcW w:w="5245" w:type="dxa"/>
          </w:tcPr>
          <w:p w14:paraId="12DA69C1" w14:textId="6A100687" w:rsidR="001D1DFE" w:rsidRPr="002D731B" w:rsidRDefault="002A3D91" w:rsidP="002A3D91">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b/>
              <w:t>A</w:t>
            </w:r>
            <w:r w:rsidR="001D1DFE" w:rsidRPr="002D731B">
              <w:rPr>
                <w:rFonts w:ascii="Arial" w:hAnsi="Arial" w:cs="Arial"/>
                <w:sz w:val="20"/>
              </w:rPr>
              <w:t>dditional share offering to existing shareholders</w:t>
            </w:r>
          </w:p>
        </w:tc>
        <w:tc>
          <w:tcPr>
            <w:tcW w:w="284" w:type="dxa"/>
          </w:tcPr>
          <w:p w14:paraId="6017DAFE"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p>
        </w:tc>
        <w:tc>
          <w:tcPr>
            <w:tcW w:w="3490" w:type="dxa"/>
          </w:tcPr>
          <w:p w14:paraId="0E391FDD"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21,200,000 shares</w:t>
            </w:r>
          </w:p>
        </w:tc>
      </w:tr>
      <w:tr w:rsidR="001D1DFE" w:rsidRPr="002D731B" w14:paraId="158F592D" w14:textId="77777777" w:rsidTr="00A86435">
        <w:tc>
          <w:tcPr>
            <w:tcW w:w="5245" w:type="dxa"/>
          </w:tcPr>
          <w:p w14:paraId="3ED0B72D" w14:textId="77777777" w:rsidR="001D1DFE" w:rsidRPr="002D731B" w:rsidRDefault="001D1DFE" w:rsidP="00BB1B7D">
            <w:pPr>
              <w:keepNext/>
              <w:numPr>
                <w:ilvl w:val="0"/>
                <w:numId w:val="119"/>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Total value of offered shares based on the par value</w:t>
            </w:r>
          </w:p>
        </w:tc>
        <w:tc>
          <w:tcPr>
            <w:tcW w:w="284" w:type="dxa"/>
          </w:tcPr>
          <w:p w14:paraId="68101A4E"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w:t>
            </w:r>
          </w:p>
        </w:tc>
        <w:tc>
          <w:tcPr>
            <w:tcW w:w="3490" w:type="dxa"/>
          </w:tcPr>
          <w:p w14:paraId="4CCDFDD3"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VND 312,000,000,000</w:t>
            </w:r>
          </w:p>
        </w:tc>
      </w:tr>
      <w:tr w:rsidR="002A3D91" w:rsidRPr="002D731B" w14:paraId="499F369B" w14:textId="77777777" w:rsidTr="00A86435">
        <w:tc>
          <w:tcPr>
            <w:tcW w:w="5245" w:type="dxa"/>
          </w:tcPr>
          <w:p w14:paraId="375CDECD" w14:textId="06D749BF" w:rsidR="002A3D91" w:rsidRPr="002D731B" w:rsidRDefault="002A3D91" w:rsidP="002A3D91">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b/>
              <w:t>In which</w:t>
            </w:r>
          </w:p>
        </w:tc>
        <w:tc>
          <w:tcPr>
            <w:tcW w:w="284" w:type="dxa"/>
          </w:tcPr>
          <w:p w14:paraId="00DC34F2" w14:textId="77777777" w:rsidR="002A3D91" w:rsidRPr="002D731B" w:rsidRDefault="002A3D91" w:rsidP="002A3D91">
            <w:pPr>
              <w:keepNext/>
              <w:pBdr>
                <w:top w:val="nil"/>
                <w:left w:val="nil"/>
                <w:bottom w:val="nil"/>
                <w:right w:val="nil"/>
                <w:between w:val="nil"/>
              </w:pBdr>
              <w:tabs>
                <w:tab w:val="left" w:pos="360"/>
              </w:tabs>
              <w:spacing w:after="120" w:line="360" w:lineRule="auto"/>
              <w:rPr>
                <w:rFonts w:ascii="Arial" w:eastAsia="Arial" w:hAnsi="Arial" w:cs="Arial"/>
                <w:sz w:val="20"/>
                <w:szCs w:val="20"/>
              </w:rPr>
            </w:pPr>
          </w:p>
        </w:tc>
        <w:tc>
          <w:tcPr>
            <w:tcW w:w="3490" w:type="dxa"/>
          </w:tcPr>
          <w:p w14:paraId="1AE7CC8E" w14:textId="77777777" w:rsidR="002A3D91" w:rsidRPr="002D731B" w:rsidRDefault="002A3D91" w:rsidP="002A3D91">
            <w:pPr>
              <w:keepNext/>
              <w:pBdr>
                <w:top w:val="nil"/>
                <w:left w:val="nil"/>
                <w:bottom w:val="nil"/>
                <w:right w:val="nil"/>
                <w:between w:val="nil"/>
              </w:pBdr>
              <w:tabs>
                <w:tab w:val="left" w:pos="360"/>
              </w:tabs>
              <w:spacing w:after="120" w:line="360" w:lineRule="auto"/>
              <w:rPr>
                <w:rFonts w:ascii="Arial" w:eastAsia="Arial" w:hAnsi="Arial" w:cs="Arial"/>
                <w:sz w:val="20"/>
                <w:szCs w:val="20"/>
              </w:rPr>
            </w:pPr>
          </w:p>
        </w:tc>
      </w:tr>
      <w:tr w:rsidR="002A3D91" w:rsidRPr="002D731B" w14:paraId="7F6ACCFD" w14:textId="77777777" w:rsidTr="00A86435">
        <w:tc>
          <w:tcPr>
            <w:tcW w:w="5245" w:type="dxa"/>
          </w:tcPr>
          <w:p w14:paraId="7BFEC789" w14:textId="4D4C632D" w:rsidR="002A3D91" w:rsidRPr="002D731B" w:rsidRDefault="002A3D91" w:rsidP="002A3D91">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b/>
              <w:t>Issuance to increase capital from the owners' equity</w:t>
            </w:r>
          </w:p>
        </w:tc>
        <w:tc>
          <w:tcPr>
            <w:tcW w:w="284" w:type="dxa"/>
          </w:tcPr>
          <w:p w14:paraId="7839D897" w14:textId="77777777" w:rsidR="002A3D91" w:rsidRPr="002D731B" w:rsidRDefault="002A3D91" w:rsidP="002A3D91">
            <w:pPr>
              <w:keepNext/>
              <w:pBdr>
                <w:top w:val="nil"/>
                <w:left w:val="nil"/>
                <w:bottom w:val="nil"/>
                <w:right w:val="nil"/>
                <w:between w:val="nil"/>
              </w:pBdr>
              <w:tabs>
                <w:tab w:val="left" w:pos="360"/>
              </w:tabs>
              <w:spacing w:after="120" w:line="360" w:lineRule="auto"/>
              <w:rPr>
                <w:rFonts w:ascii="Arial" w:eastAsia="Arial" w:hAnsi="Arial" w:cs="Arial"/>
                <w:sz w:val="20"/>
                <w:szCs w:val="20"/>
              </w:rPr>
            </w:pPr>
          </w:p>
        </w:tc>
        <w:tc>
          <w:tcPr>
            <w:tcW w:w="3490" w:type="dxa"/>
          </w:tcPr>
          <w:p w14:paraId="5E370294" w14:textId="77777777" w:rsidR="002A3D91" w:rsidRPr="002D731B" w:rsidRDefault="002A3D91" w:rsidP="002A3D91">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VND 100,000,000,000</w:t>
            </w:r>
          </w:p>
        </w:tc>
      </w:tr>
      <w:tr w:rsidR="002A3D91" w:rsidRPr="002D731B" w14:paraId="6F4E6F1B" w14:textId="77777777" w:rsidTr="00A86435">
        <w:tc>
          <w:tcPr>
            <w:tcW w:w="5245" w:type="dxa"/>
          </w:tcPr>
          <w:p w14:paraId="3F471553" w14:textId="06859722" w:rsidR="002A3D91" w:rsidRPr="002D731B" w:rsidRDefault="002A3D91" w:rsidP="002A3D91">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b/>
              <w:t>Additional share offering to existing shareholders</w:t>
            </w:r>
          </w:p>
        </w:tc>
        <w:tc>
          <w:tcPr>
            <w:tcW w:w="284" w:type="dxa"/>
          </w:tcPr>
          <w:p w14:paraId="2509DE1B" w14:textId="77777777" w:rsidR="002A3D91" w:rsidRPr="002D731B" w:rsidRDefault="002A3D91" w:rsidP="002A3D91">
            <w:pPr>
              <w:keepNext/>
              <w:pBdr>
                <w:top w:val="nil"/>
                <w:left w:val="nil"/>
                <w:bottom w:val="nil"/>
                <w:right w:val="nil"/>
                <w:between w:val="nil"/>
              </w:pBdr>
              <w:tabs>
                <w:tab w:val="left" w:pos="360"/>
              </w:tabs>
              <w:spacing w:after="120" w:line="360" w:lineRule="auto"/>
              <w:rPr>
                <w:rFonts w:ascii="Arial" w:eastAsia="Arial" w:hAnsi="Arial" w:cs="Arial"/>
                <w:sz w:val="20"/>
                <w:szCs w:val="20"/>
              </w:rPr>
            </w:pPr>
          </w:p>
        </w:tc>
        <w:tc>
          <w:tcPr>
            <w:tcW w:w="3490" w:type="dxa"/>
          </w:tcPr>
          <w:p w14:paraId="069A7A31" w14:textId="77777777" w:rsidR="002A3D91" w:rsidRPr="002D731B" w:rsidRDefault="002A3D91" w:rsidP="002A3D91">
            <w:pPr>
              <w:keepNext/>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VND 212,000,000,000</w:t>
            </w:r>
          </w:p>
        </w:tc>
      </w:tr>
    </w:tbl>
    <w:p w14:paraId="2F095FB0" w14:textId="7A64024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6021"/>
      </w:tblGrid>
      <w:tr w:rsidR="00D93364" w:rsidRPr="002D731B" w14:paraId="5E94F8B4" w14:textId="77777777" w:rsidTr="00D93364">
        <w:tc>
          <w:tcPr>
            <w:tcW w:w="5000" w:type="pct"/>
            <w:gridSpan w:val="2"/>
            <w:shd w:val="clear" w:color="auto" w:fill="0070C0"/>
            <w:vAlign w:val="center"/>
          </w:tcPr>
          <w:p w14:paraId="655DE7DD" w14:textId="7EE22C91" w:rsidR="00D93364" w:rsidRPr="002D731B" w:rsidRDefault="00D93364" w:rsidP="00D93364">
            <w:pPr>
              <w:tabs>
                <w:tab w:val="left" w:pos="360"/>
              </w:tabs>
              <w:spacing w:before="120" w:after="120"/>
              <w:rPr>
                <w:rFonts w:ascii="Arial" w:eastAsia="Arial" w:hAnsi="Arial" w:cs="Arial"/>
                <w:b/>
                <w:bCs/>
                <w:color w:val="FFFFFF" w:themeColor="background1"/>
                <w:sz w:val="20"/>
                <w:szCs w:val="20"/>
              </w:rPr>
            </w:pPr>
            <w:r w:rsidRPr="002D731B">
              <w:rPr>
                <w:rFonts w:ascii="Arial" w:hAnsi="Arial" w:cs="Arial"/>
                <w:b/>
                <w:bCs/>
                <w:color w:val="FFFFFF" w:themeColor="background1"/>
                <w:sz w:val="20"/>
              </w:rPr>
              <w:t>CONSULTING ORGANIZATION</w:t>
            </w:r>
          </w:p>
        </w:tc>
      </w:tr>
      <w:tr w:rsidR="00D93364" w:rsidRPr="002D731B" w14:paraId="2835E618" w14:textId="77777777" w:rsidTr="00D93364">
        <w:tc>
          <w:tcPr>
            <w:tcW w:w="1666" w:type="pct"/>
            <w:vMerge w:val="restart"/>
            <w:vAlign w:val="center"/>
          </w:tcPr>
          <w:p w14:paraId="1415EF0E" w14:textId="3035AEA7" w:rsidR="00D93364" w:rsidRPr="002D731B" w:rsidRDefault="00D93364" w:rsidP="00D93364">
            <w:pPr>
              <w:tabs>
                <w:tab w:val="left" w:pos="360"/>
              </w:tabs>
              <w:spacing w:after="120" w:line="360" w:lineRule="auto"/>
              <w:jc w:val="center"/>
              <w:rPr>
                <w:rFonts w:ascii="Arial" w:eastAsia="Arial" w:hAnsi="Arial" w:cs="Arial"/>
                <w:sz w:val="20"/>
                <w:szCs w:val="20"/>
              </w:rPr>
            </w:pPr>
            <w:r w:rsidRPr="002D731B">
              <w:rPr>
                <w:rFonts w:ascii="Arial" w:eastAsia="Arial" w:hAnsi="Arial" w:cs="Arial"/>
                <w:noProof/>
                <w:sz w:val="20"/>
                <w:szCs w:val="20"/>
              </w:rPr>
              <w:drawing>
                <wp:inline distT="0" distB="0" distL="0" distR="0" wp14:anchorId="4BB5181E" wp14:editId="2FB0A5B1">
                  <wp:extent cx="542925" cy="876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876300"/>
                          </a:xfrm>
                          <a:prstGeom prst="rect">
                            <a:avLst/>
                          </a:prstGeom>
                          <a:noFill/>
                          <a:ln>
                            <a:noFill/>
                          </a:ln>
                        </pic:spPr>
                      </pic:pic>
                    </a:graphicData>
                  </a:graphic>
                </wp:inline>
              </w:drawing>
            </w:r>
          </w:p>
        </w:tc>
        <w:tc>
          <w:tcPr>
            <w:tcW w:w="3334" w:type="pct"/>
            <w:vAlign w:val="center"/>
          </w:tcPr>
          <w:p w14:paraId="69C0E59F" w14:textId="1C423579" w:rsidR="00D93364" w:rsidRPr="002D731B" w:rsidRDefault="00D93364" w:rsidP="001D1DFE">
            <w:pPr>
              <w:tabs>
                <w:tab w:val="left" w:pos="360"/>
              </w:tabs>
              <w:spacing w:after="120" w:line="360" w:lineRule="auto"/>
              <w:rPr>
                <w:rFonts w:ascii="Arial" w:eastAsia="Arial" w:hAnsi="Arial" w:cs="Arial"/>
                <w:sz w:val="20"/>
                <w:szCs w:val="20"/>
              </w:rPr>
            </w:pPr>
            <w:r w:rsidRPr="002D731B">
              <w:rPr>
                <w:rFonts w:ascii="Arial" w:hAnsi="Arial" w:cs="Arial"/>
                <w:b/>
                <w:bCs/>
                <w:sz w:val="20"/>
              </w:rPr>
              <w:t>PetroVietnam Securities Incorporated</w:t>
            </w:r>
          </w:p>
        </w:tc>
      </w:tr>
      <w:tr w:rsidR="00D93364" w:rsidRPr="002D731B" w14:paraId="47F32153" w14:textId="77777777" w:rsidTr="00D93364">
        <w:tc>
          <w:tcPr>
            <w:tcW w:w="1666" w:type="pct"/>
            <w:vMerge/>
            <w:vAlign w:val="center"/>
          </w:tcPr>
          <w:p w14:paraId="36C8FEAF" w14:textId="77777777" w:rsidR="00D93364" w:rsidRPr="002D731B" w:rsidRDefault="00D93364" w:rsidP="001D1DFE">
            <w:pPr>
              <w:tabs>
                <w:tab w:val="left" w:pos="360"/>
              </w:tabs>
              <w:spacing w:after="120" w:line="360" w:lineRule="auto"/>
              <w:rPr>
                <w:rFonts w:ascii="Arial" w:eastAsia="Arial" w:hAnsi="Arial" w:cs="Arial"/>
                <w:sz w:val="20"/>
                <w:szCs w:val="20"/>
              </w:rPr>
            </w:pPr>
          </w:p>
        </w:tc>
        <w:tc>
          <w:tcPr>
            <w:tcW w:w="3334" w:type="pct"/>
            <w:vAlign w:val="center"/>
          </w:tcPr>
          <w:p w14:paraId="2FE038E3" w14:textId="28C71183" w:rsidR="00D93364" w:rsidRPr="002D731B" w:rsidRDefault="00D93364" w:rsidP="00D93364">
            <w:pPr>
              <w:tabs>
                <w:tab w:val="left" w:pos="360"/>
              </w:tabs>
              <w:spacing w:after="120" w:line="360" w:lineRule="auto"/>
              <w:rPr>
                <w:rFonts w:ascii="Arial" w:eastAsia="Arial" w:hAnsi="Arial" w:cs="Arial"/>
                <w:sz w:val="20"/>
                <w:szCs w:val="20"/>
              </w:rPr>
            </w:pPr>
            <w:r w:rsidRPr="002D731B">
              <w:rPr>
                <w:rFonts w:ascii="Arial" w:hAnsi="Arial" w:cs="Arial"/>
                <w:sz w:val="20"/>
              </w:rPr>
              <w:t>Address: 2nd floor, Hanoi</w:t>
            </w:r>
            <w:r w:rsidR="00693821" w:rsidRPr="002D731B">
              <w:rPr>
                <w:rFonts w:ascii="Arial" w:hAnsi="Arial" w:cs="Arial"/>
                <w:sz w:val="20"/>
              </w:rPr>
              <w:t xml:space="preserve"> </w:t>
            </w:r>
            <w:r w:rsidRPr="002D731B">
              <w:rPr>
                <w:rFonts w:ascii="Arial" w:hAnsi="Arial" w:cs="Arial"/>
                <w:sz w:val="20"/>
              </w:rPr>
              <w:t xml:space="preserve">Tourist </w:t>
            </w:r>
            <w:r w:rsidR="00F846E6" w:rsidRPr="002D731B">
              <w:rPr>
                <w:rFonts w:ascii="Arial" w:hAnsi="Arial" w:cs="Arial"/>
                <w:sz w:val="20"/>
              </w:rPr>
              <w:t>B</w:t>
            </w:r>
            <w:r w:rsidRPr="002D731B">
              <w:rPr>
                <w:rFonts w:ascii="Arial" w:hAnsi="Arial" w:cs="Arial"/>
                <w:sz w:val="20"/>
              </w:rPr>
              <w:t>uilding, 18 Ly Thuong Kiet, Phan Chu Trinh, Hoan Kiem, Hanoi</w:t>
            </w:r>
          </w:p>
        </w:tc>
      </w:tr>
      <w:tr w:rsidR="00D93364" w:rsidRPr="002D731B" w14:paraId="3991770F" w14:textId="77777777" w:rsidTr="00D93364">
        <w:tc>
          <w:tcPr>
            <w:tcW w:w="1666" w:type="pct"/>
            <w:vMerge/>
            <w:vAlign w:val="center"/>
          </w:tcPr>
          <w:p w14:paraId="55524438" w14:textId="77777777" w:rsidR="00D93364" w:rsidRPr="002D731B" w:rsidRDefault="00D93364" w:rsidP="001D1DFE">
            <w:pPr>
              <w:tabs>
                <w:tab w:val="left" w:pos="360"/>
              </w:tabs>
              <w:spacing w:after="120" w:line="360" w:lineRule="auto"/>
              <w:rPr>
                <w:rFonts w:ascii="Arial" w:eastAsia="Arial" w:hAnsi="Arial" w:cs="Arial"/>
                <w:sz w:val="20"/>
                <w:szCs w:val="20"/>
              </w:rPr>
            </w:pPr>
          </w:p>
        </w:tc>
        <w:tc>
          <w:tcPr>
            <w:tcW w:w="3334" w:type="pct"/>
            <w:vAlign w:val="center"/>
          </w:tcPr>
          <w:p w14:paraId="0F2C825A" w14:textId="018FAEA9" w:rsidR="00D93364" w:rsidRPr="002D731B" w:rsidRDefault="00D93364" w:rsidP="001D1DFE">
            <w:pPr>
              <w:tabs>
                <w:tab w:val="left" w:pos="360"/>
              </w:tabs>
              <w:spacing w:after="120" w:line="360" w:lineRule="auto"/>
              <w:rPr>
                <w:rFonts w:ascii="Arial" w:eastAsia="Arial" w:hAnsi="Arial" w:cs="Arial"/>
                <w:sz w:val="20"/>
                <w:szCs w:val="20"/>
              </w:rPr>
            </w:pPr>
            <w:r w:rsidRPr="002D731B">
              <w:rPr>
                <w:rFonts w:ascii="Arial" w:hAnsi="Arial" w:cs="Arial"/>
                <w:sz w:val="20"/>
              </w:rPr>
              <w:t>Phone number: 024.39343888</w:t>
            </w:r>
            <w:r w:rsidR="002F447A" w:rsidRPr="002D731B">
              <w:rPr>
                <w:rFonts w:ascii="Arial" w:hAnsi="Arial" w:cs="Arial"/>
                <w:sz w:val="20"/>
              </w:rPr>
              <w:t xml:space="preserve">  </w:t>
            </w:r>
            <w:r w:rsidRPr="002D731B">
              <w:rPr>
                <w:rFonts w:ascii="Arial" w:hAnsi="Arial" w:cs="Arial"/>
                <w:sz w:val="20"/>
              </w:rPr>
              <w:t xml:space="preserve"> Fax: 024.39343999</w:t>
            </w:r>
          </w:p>
        </w:tc>
      </w:tr>
      <w:tr w:rsidR="00D93364" w:rsidRPr="002D731B" w14:paraId="11546417" w14:textId="77777777" w:rsidTr="00D93364">
        <w:tc>
          <w:tcPr>
            <w:tcW w:w="5000" w:type="pct"/>
            <w:gridSpan w:val="2"/>
            <w:shd w:val="clear" w:color="auto" w:fill="0070C0"/>
            <w:vAlign w:val="center"/>
          </w:tcPr>
          <w:p w14:paraId="5A809156" w14:textId="7BBE5028" w:rsidR="00D93364" w:rsidRPr="002D731B" w:rsidRDefault="00D93364" w:rsidP="00D93364">
            <w:pPr>
              <w:tabs>
                <w:tab w:val="left" w:pos="360"/>
              </w:tabs>
              <w:spacing w:before="120" w:after="120"/>
              <w:rPr>
                <w:rFonts w:ascii="Arial" w:hAnsi="Arial" w:cs="Arial"/>
                <w:b/>
                <w:bCs/>
                <w:color w:val="FFFFFF" w:themeColor="background1"/>
                <w:sz w:val="20"/>
              </w:rPr>
            </w:pPr>
            <w:r w:rsidRPr="002D731B">
              <w:rPr>
                <w:rFonts w:ascii="Arial" w:hAnsi="Arial" w:cs="Arial"/>
                <w:b/>
                <w:bCs/>
                <w:color w:val="FFFFFF" w:themeColor="background1"/>
                <w:sz w:val="20"/>
              </w:rPr>
              <w:t>AUDIT COMPANY</w:t>
            </w:r>
          </w:p>
        </w:tc>
      </w:tr>
      <w:tr w:rsidR="00D93364" w:rsidRPr="002D731B" w14:paraId="6FCCEF31" w14:textId="77777777" w:rsidTr="00D93364">
        <w:tc>
          <w:tcPr>
            <w:tcW w:w="1666" w:type="pct"/>
            <w:vMerge w:val="restart"/>
            <w:vAlign w:val="center"/>
          </w:tcPr>
          <w:p w14:paraId="6D9083A5" w14:textId="4FFA2242" w:rsidR="00D93364" w:rsidRPr="002D731B" w:rsidRDefault="00D93364" w:rsidP="00D93364">
            <w:pPr>
              <w:tabs>
                <w:tab w:val="left" w:pos="360"/>
              </w:tabs>
              <w:spacing w:after="120" w:line="360" w:lineRule="auto"/>
              <w:jc w:val="center"/>
              <w:rPr>
                <w:rFonts w:ascii="Arial" w:eastAsia="Arial" w:hAnsi="Arial" w:cs="Arial"/>
                <w:sz w:val="20"/>
                <w:szCs w:val="20"/>
              </w:rPr>
            </w:pPr>
            <w:r w:rsidRPr="002D731B">
              <w:rPr>
                <w:rFonts w:ascii="Arial" w:hAnsi="Arial" w:cs="Arial"/>
                <w:noProof/>
                <w:sz w:val="20"/>
              </w:rPr>
              <w:drawing>
                <wp:inline distT="0" distB="0" distL="0" distR="0" wp14:anchorId="4A012FDE" wp14:editId="26D148D3">
                  <wp:extent cx="1009650" cy="416589"/>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5348" cy="418940"/>
                          </a:xfrm>
                          <a:prstGeom prst="rect">
                            <a:avLst/>
                          </a:prstGeom>
                          <a:noFill/>
                          <a:ln>
                            <a:noFill/>
                          </a:ln>
                        </pic:spPr>
                      </pic:pic>
                    </a:graphicData>
                  </a:graphic>
                </wp:inline>
              </w:drawing>
            </w:r>
          </w:p>
        </w:tc>
        <w:tc>
          <w:tcPr>
            <w:tcW w:w="3334" w:type="pct"/>
            <w:vAlign w:val="center"/>
          </w:tcPr>
          <w:p w14:paraId="0329A5DE" w14:textId="4F16194C" w:rsidR="00D93364" w:rsidRPr="002D731B" w:rsidRDefault="00D93364" w:rsidP="001D1DFE">
            <w:pPr>
              <w:tabs>
                <w:tab w:val="left" w:pos="360"/>
              </w:tabs>
              <w:spacing w:after="120" w:line="360" w:lineRule="auto"/>
              <w:rPr>
                <w:rFonts w:ascii="Arial" w:eastAsia="Arial" w:hAnsi="Arial" w:cs="Arial"/>
                <w:sz w:val="20"/>
                <w:szCs w:val="20"/>
              </w:rPr>
            </w:pPr>
            <w:r w:rsidRPr="002D731B">
              <w:rPr>
                <w:rFonts w:ascii="Arial" w:hAnsi="Arial" w:cs="Arial"/>
                <w:b/>
                <w:bCs/>
                <w:sz w:val="20"/>
              </w:rPr>
              <w:t>KPMG Limited</w:t>
            </w:r>
          </w:p>
        </w:tc>
      </w:tr>
      <w:tr w:rsidR="00D93364" w:rsidRPr="002D731B" w14:paraId="63BFA325" w14:textId="77777777" w:rsidTr="00D93364">
        <w:tc>
          <w:tcPr>
            <w:tcW w:w="1666" w:type="pct"/>
            <w:vMerge/>
            <w:vAlign w:val="center"/>
          </w:tcPr>
          <w:p w14:paraId="240117D3" w14:textId="77777777" w:rsidR="00D93364" w:rsidRPr="002D731B" w:rsidRDefault="00D93364" w:rsidP="001D1DFE">
            <w:pPr>
              <w:tabs>
                <w:tab w:val="left" w:pos="360"/>
              </w:tabs>
              <w:spacing w:after="120" w:line="360" w:lineRule="auto"/>
              <w:rPr>
                <w:rFonts w:ascii="Arial" w:eastAsia="Arial" w:hAnsi="Arial" w:cs="Arial"/>
                <w:sz w:val="20"/>
                <w:szCs w:val="20"/>
              </w:rPr>
            </w:pPr>
          </w:p>
        </w:tc>
        <w:tc>
          <w:tcPr>
            <w:tcW w:w="3334" w:type="pct"/>
            <w:vAlign w:val="center"/>
          </w:tcPr>
          <w:p w14:paraId="4F46A1F2" w14:textId="165B049D" w:rsidR="00D93364" w:rsidRPr="002D731B" w:rsidRDefault="00D93364" w:rsidP="001D1DFE">
            <w:pPr>
              <w:tabs>
                <w:tab w:val="left" w:pos="360"/>
              </w:tabs>
              <w:spacing w:after="120" w:line="360" w:lineRule="auto"/>
              <w:rPr>
                <w:rFonts w:ascii="Arial" w:eastAsia="Arial" w:hAnsi="Arial" w:cs="Arial"/>
                <w:sz w:val="20"/>
                <w:szCs w:val="20"/>
              </w:rPr>
            </w:pPr>
            <w:r w:rsidRPr="002D731B">
              <w:rPr>
                <w:rFonts w:ascii="Arial" w:hAnsi="Arial" w:cs="Arial"/>
                <w:sz w:val="20"/>
              </w:rPr>
              <w:t>Address: Floor 46, Keangnam Landmark 72 Building, Lot E6 Pham Hung Street, Me Tri Ward, Nam Tu Liem District, Hanoi</w:t>
            </w:r>
          </w:p>
        </w:tc>
      </w:tr>
      <w:tr w:rsidR="00D93364" w:rsidRPr="002D731B" w14:paraId="5E038697" w14:textId="77777777" w:rsidTr="00D93364">
        <w:tc>
          <w:tcPr>
            <w:tcW w:w="1666" w:type="pct"/>
            <w:vMerge/>
            <w:vAlign w:val="center"/>
          </w:tcPr>
          <w:p w14:paraId="49E2A14D" w14:textId="77777777" w:rsidR="00D93364" w:rsidRPr="002D731B" w:rsidRDefault="00D93364" w:rsidP="001D1DFE">
            <w:pPr>
              <w:tabs>
                <w:tab w:val="left" w:pos="360"/>
              </w:tabs>
              <w:spacing w:after="120" w:line="360" w:lineRule="auto"/>
              <w:rPr>
                <w:rFonts w:ascii="Arial" w:eastAsia="Arial" w:hAnsi="Arial" w:cs="Arial"/>
                <w:sz w:val="20"/>
                <w:szCs w:val="20"/>
              </w:rPr>
            </w:pPr>
          </w:p>
        </w:tc>
        <w:tc>
          <w:tcPr>
            <w:tcW w:w="3334" w:type="pct"/>
            <w:vAlign w:val="center"/>
          </w:tcPr>
          <w:p w14:paraId="04482015" w14:textId="3E3A864F" w:rsidR="00D93364" w:rsidRPr="002D731B" w:rsidRDefault="00D93364" w:rsidP="00D93364">
            <w:pPr>
              <w:tabs>
                <w:tab w:val="left" w:pos="360"/>
              </w:tabs>
              <w:spacing w:after="120" w:line="360" w:lineRule="auto"/>
              <w:rPr>
                <w:rFonts w:ascii="Arial" w:eastAsia="Arial" w:hAnsi="Arial" w:cs="Arial"/>
                <w:sz w:val="20"/>
                <w:szCs w:val="20"/>
              </w:rPr>
            </w:pPr>
            <w:r w:rsidRPr="002D731B">
              <w:rPr>
                <w:rFonts w:ascii="Arial" w:hAnsi="Arial" w:cs="Arial"/>
                <w:sz w:val="20"/>
              </w:rPr>
              <w:t>Phone number: (84</w:t>
            </w:r>
            <w:r w:rsidR="007A05DE" w:rsidRPr="002D731B">
              <w:rPr>
                <w:rFonts w:ascii="Arial" w:hAnsi="Arial" w:cs="Arial"/>
                <w:sz w:val="20"/>
              </w:rPr>
              <w:t>-</w:t>
            </w:r>
            <w:r w:rsidRPr="002D731B">
              <w:rPr>
                <w:rFonts w:ascii="Arial" w:hAnsi="Arial" w:cs="Arial"/>
                <w:sz w:val="20"/>
              </w:rPr>
              <w:t>24) 3946 1600</w:t>
            </w:r>
            <w:r w:rsidRPr="002D731B">
              <w:rPr>
                <w:rFonts w:ascii="Arial" w:hAnsi="Arial" w:cs="Arial"/>
                <w:sz w:val="20"/>
              </w:rPr>
              <w:tab/>
              <w:t>Fax: (84</w:t>
            </w:r>
            <w:r w:rsidR="007A05DE" w:rsidRPr="002D731B">
              <w:rPr>
                <w:rFonts w:ascii="Arial" w:hAnsi="Arial" w:cs="Arial"/>
                <w:sz w:val="20"/>
              </w:rPr>
              <w:t>-</w:t>
            </w:r>
            <w:r w:rsidRPr="002D731B">
              <w:rPr>
                <w:rFonts w:ascii="Arial" w:hAnsi="Arial" w:cs="Arial"/>
                <w:sz w:val="20"/>
              </w:rPr>
              <w:t>24) 3946 1601</w:t>
            </w:r>
          </w:p>
        </w:tc>
      </w:tr>
    </w:tbl>
    <w:p w14:paraId="69B8670F" w14:textId="77777777" w:rsidR="00D93364" w:rsidRPr="002D731B" w:rsidRDefault="00D93364"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p>
    <w:p w14:paraId="1FED4FBE" w14:textId="0364231C"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sectPr w:rsidR="001D1DFE" w:rsidRPr="002D731B" w:rsidSect="001D1DFE">
          <w:pgSz w:w="11909" w:h="16834"/>
          <w:pgMar w:top="1440" w:right="1440" w:bottom="1440" w:left="1440" w:header="0" w:footer="3"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sectPr>
      </w:pPr>
      <w:r w:rsidRPr="002D731B">
        <w:rPr>
          <w:rFonts w:ascii="Arial" w:hAnsi="Arial" w:cs="Arial"/>
          <w:sz w:val="20"/>
        </w:rPr>
        <w:tab/>
      </w:r>
      <w:r w:rsidRPr="002D731B">
        <w:rPr>
          <w:rFonts w:ascii="Arial" w:hAnsi="Arial" w:cs="Arial"/>
          <w:sz w:val="20"/>
        </w:rPr>
        <w:tab/>
      </w:r>
    </w:p>
    <w:p w14:paraId="6E18F7C6" w14:textId="21FB1E6D" w:rsidR="008F4832" w:rsidRPr="00623EF1" w:rsidRDefault="00623EF1" w:rsidP="00623EF1">
      <w:pPr>
        <w:pBdr>
          <w:top w:val="nil"/>
          <w:left w:val="nil"/>
          <w:bottom w:val="nil"/>
          <w:right w:val="nil"/>
          <w:between w:val="nil"/>
        </w:pBdr>
        <w:spacing w:after="120" w:line="360" w:lineRule="auto"/>
        <w:jc w:val="center"/>
        <w:rPr>
          <w:rFonts w:ascii="Arial" w:eastAsia="Arial" w:hAnsi="Arial" w:cs="Arial"/>
          <w:b/>
          <w:bCs/>
          <w:sz w:val="20"/>
          <w:szCs w:val="20"/>
        </w:rPr>
      </w:pPr>
      <w:r w:rsidRPr="00623EF1">
        <w:rPr>
          <w:rFonts w:ascii="Arial" w:eastAsia="Arial" w:hAnsi="Arial" w:cs="Arial"/>
          <w:b/>
          <w:bCs/>
          <w:sz w:val="20"/>
          <w:szCs w:val="20"/>
        </w:rPr>
        <w:lastRenderedPageBreak/>
        <w:t>TABLE OF CONTENT</w:t>
      </w:r>
    </w:p>
    <w:p w14:paraId="0EDFD08E" w14:textId="2768FD6E" w:rsidR="00623EF1" w:rsidRPr="00597D6B" w:rsidRDefault="00623EF1" w:rsidP="00597D6B">
      <w:pPr>
        <w:pStyle w:val="TOC1"/>
        <w:spacing w:line="360" w:lineRule="auto"/>
      </w:pPr>
      <w:r w:rsidRPr="00623EF1">
        <w:rPr>
          <w:rFonts w:eastAsia="Arial"/>
          <w:szCs w:val="20"/>
        </w:rPr>
        <w:fldChar w:fldCharType="begin"/>
      </w:r>
      <w:r w:rsidRPr="00623EF1">
        <w:rPr>
          <w:rFonts w:eastAsia="Arial"/>
          <w:szCs w:val="20"/>
        </w:rPr>
        <w:instrText xml:space="preserve"> TOC \h \z \t "HD 1,1,HD 2,2" </w:instrText>
      </w:r>
      <w:r w:rsidRPr="00623EF1">
        <w:rPr>
          <w:rFonts w:eastAsia="Arial"/>
          <w:szCs w:val="20"/>
        </w:rPr>
        <w:fldChar w:fldCharType="separate"/>
      </w:r>
      <w:hyperlink w:anchor="_Toc150184070" w:history="1">
        <w:r w:rsidRPr="00597D6B">
          <w:rPr>
            <w:rStyle w:val="Hyperlink"/>
          </w:rPr>
          <w:t>I.</w:t>
        </w:r>
        <w:r w:rsidRPr="00597D6B">
          <w:tab/>
        </w:r>
        <w:r w:rsidRPr="00597D6B">
          <w:rPr>
            <w:rStyle w:val="Hyperlink"/>
          </w:rPr>
          <w:t>PERSONS TAKING THE MAIN RESPONSIBILITY FOR THE CONTENTS OF THE PROSPECTUS</w:t>
        </w:r>
        <w:r w:rsidRPr="00597D6B">
          <w:rPr>
            <w:webHidden/>
          </w:rPr>
          <w:tab/>
        </w:r>
        <w:r w:rsidRPr="00597D6B">
          <w:rPr>
            <w:webHidden/>
          </w:rPr>
          <w:fldChar w:fldCharType="begin"/>
        </w:r>
        <w:r w:rsidRPr="00597D6B">
          <w:rPr>
            <w:webHidden/>
          </w:rPr>
          <w:instrText xml:space="preserve"> PAGEREF _Toc150184070 \h </w:instrText>
        </w:r>
        <w:r w:rsidRPr="00597D6B">
          <w:rPr>
            <w:webHidden/>
          </w:rPr>
        </w:r>
        <w:r w:rsidRPr="00597D6B">
          <w:rPr>
            <w:webHidden/>
          </w:rPr>
          <w:fldChar w:fldCharType="separate"/>
        </w:r>
        <w:r w:rsidRPr="00597D6B">
          <w:rPr>
            <w:webHidden/>
          </w:rPr>
          <w:t>5</w:t>
        </w:r>
        <w:r w:rsidRPr="00597D6B">
          <w:rPr>
            <w:webHidden/>
          </w:rPr>
          <w:fldChar w:fldCharType="end"/>
        </w:r>
      </w:hyperlink>
    </w:p>
    <w:p w14:paraId="6BDEC44E" w14:textId="768437BA" w:rsidR="00623EF1" w:rsidRPr="00623EF1" w:rsidRDefault="00623EF1" w:rsidP="00597D6B">
      <w:pPr>
        <w:pStyle w:val="TOC1"/>
        <w:spacing w:line="360" w:lineRule="auto"/>
      </w:pPr>
      <w:hyperlink w:anchor="_Toc150184073" w:history="1">
        <w:r w:rsidRPr="00623EF1">
          <w:rPr>
            <w:rStyle w:val="Hyperlink"/>
          </w:rPr>
          <w:t>II.</w:t>
        </w:r>
        <w:r w:rsidRPr="00623EF1">
          <w:tab/>
        </w:r>
        <w:r w:rsidRPr="00623EF1">
          <w:rPr>
            <w:rStyle w:val="Hyperlink"/>
          </w:rPr>
          <w:t>RISK FACTORS</w:t>
        </w:r>
        <w:r w:rsidRPr="00623EF1">
          <w:rPr>
            <w:webHidden/>
          </w:rPr>
          <w:tab/>
        </w:r>
        <w:r w:rsidRPr="00623EF1">
          <w:rPr>
            <w:webHidden/>
          </w:rPr>
          <w:fldChar w:fldCharType="begin"/>
        </w:r>
        <w:r w:rsidRPr="00623EF1">
          <w:rPr>
            <w:webHidden/>
          </w:rPr>
          <w:instrText xml:space="preserve"> PAGEREF _Toc150184073 \h </w:instrText>
        </w:r>
        <w:r w:rsidRPr="00623EF1">
          <w:rPr>
            <w:webHidden/>
          </w:rPr>
        </w:r>
        <w:r w:rsidRPr="00623EF1">
          <w:rPr>
            <w:webHidden/>
          </w:rPr>
          <w:fldChar w:fldCharType="separate"/>
        </w:r>
        <w:r w:rsidRPr="00623EF1">
          <w:rPr>
            <w:webHidden/>
          </w:rPr>
          <w:t>6</w:t>
        </w:r>
        <w:r w:rsidRPr="00623EF1">
          <w:rPr>
            <w:webHidden/>
          </w:rPr>
          <w:fldChar w:fldCharType="end"/>
        </w:r>
      </w:hyperlink>
    </w:p>
    <w:p w14:paraId="143FAA36" w14:textId="55E5AB65" w:rsidR="00623EF1" w:rsidRPr="00623EF1" w:rsidRDefault="00623EF1" w:rsidP="00597D6B">
      <w:pPr>
        <w:pStyle w:val="TOC1"/>
        <w:spacing w:line="360" w:lineRule="auto"/>
      </w:pPr>
      <w:hyperlink w:anchor="_Toc150184081" w:history="1">
        <w:r w:rsidRPr="00623EF1">
          <w:rPr>
            <w:rStyle w:val="Hyperlink"/>
          </w:rPr>
          <w:t>III.</w:t>
        </w:r>
        <w:r w:rsidRPr="00623EF1">
          <w:tab/>
        </w:r>
        <w:r w:rsidRPr="00623EF1">
          <w:rPr>
            <w:rStyle w:val="Hyperlink"/>
          </w:rPr>
          <w:t>Concepts and abbreviations</w:t>
        </w:r>
        <w:r w:rsidRPr="00623EF1">
          <w:rPr>
            <w:webHidden/>
          </w:rPr>
          <w:tab/>
        </w:r>
        <w:r w:rsidRPr="00623EF1">
          <w:rPr>
            <w:webHidden/>
          </w:rPr>
          <w:fldChar w:fldCharType="begin"/>
        </w:r>
        <w:r w:rsidRPr="00623EF1">
          <w:rPr>
            <w:webHidden/>
          </w:rPr>
          <w:instrText xml:space="preserve"> PAGEREF _Toc150184081 \h </w:instrText>
        </w:r>
        <w:r w:rsidRPr="00623EF1">
          <w:rPr>
            <w:webHidden/>
          </w:rPr>
        </w:r>
        <w:r w:rsidRPr="00623EF1">
          <w:rPr>
            <w:webHidden/>
          </w:rPr>
          <w:fldChar w:fldCharType="separate"/>
        </w:r>
        <w:r w:rsidRPr="00623EF1">
          <w:rPr>
            <w:webHidden/>
          </w:rPr>
          <w:t>13</w:t>
        </w:r>
        <w:r w:rsidRPr="00623EF1">
          <w:rPr>
            <w:webHidden/>
          </w:rPr>
          <w:fldChar w:fldCharType="end"/>
        </w:r>
      </w:hyperlink>
    </w:p>
    <w:p w14:paraId="69718419" w14:textId="4357DB99" w:rsidR="00623EF1" w:rsidRPr="00623EF1" w:rsidRDefault="00623EF1" w:rsidP="00597D6B">
      <w:pPr>
        <w:pStyle w:val="TOC1"/>
        <w:spacing w:line="360" w:lineRule="auto"/>
      </w:pPr>
      <w:hyperlink w:anchor="_Toc150184082" w:history="1">
        <w:r w:rsidRPr="00623EF1">
          <w:rPr>
            <w:rStyle w:val="Hyperlink"/>
          </w:rPr>
          <w:t>IV.</w:t>
        </w:r>
        <w:r w:rsidRPr="00623EF1">
          <w:tab/>
        </w:r>
        <w:r w:rsidRPr="00623EF1">
          <w:rPr>
            <w:rStyle w:val="Hyperlink"/>
          </w:rPr>
          <w:t>SITUATION AND CHARACTERISTICS OF THE ISSUER</w:t>
        </w:r>
        <w:r w:rsidRPr="00623EF1">
          <w:rPr>
            <w:webHidden/>
          </w:rPr>
          <w:tab/>
        </w:r>
        <w:r w:rsidRPr="00623EF1">
          <w:rPr>
            <w:webHidden/>
          </w:rPr>
          <w:fldChar w:fldCharType="begin"/>
        </w:r>
        <w:r w:rsidRPr="00623EF1">
          <w:rPr>
            <w:webHidden/>
          </w:rPr>
          <w:instrText xml:space="preserve"> PAGEREF _Toc150184082 \h </w:instrText>
        </w:r>
        <w:r w:rsidRPr="00623EF1">
          <w:rPr>
            <w:webHidden/>
          </w:rPr>
        </w:r>
        <w:r w:rsidRPr="00623EF1">
          <w:rPr>
            <w:webHidden/>
          </w:rPr>
          <w:fldChar w:fldCharType="separate"/>
        </w:r>
        <w:r w:rsidRPr="00623EF1">
          <w:rPr>
            <w:webHidden/>
          </w:rPr>
          <w:t>15</w:t>
        </w:r>
        <w:r w:rsidRPr="00623EF1">
          <w:rPr>
            <w:webHidden/>
          </w:rPr>
          <w:fldChar w:fldCharType="end"/>
        </w:r>
      </w:hyperlink>
    </w:p>
    <w:p w14:paraId="42E5B2E9" w14:textId="329D12B4" w:rsidR="00623EF1" w:rsidRPr="00623EF1" w:rsidRDefault="00623EF1" w:rsidP="00597D6B">
      <w:pPr>
        <w:pStyle w:val="TOC2"/>
        <w:tabs>
          <w:tab w:val="right" w:leader="dot" w:pos="9019"/>
        </w:tabs>
        <w:spacing w:line="360" w:lineRule="auto"/>
        <w:ind w:left="709" w:hanging="425"/>
        <w:rPr>
          <w:rFonts w:ascii="Arial" w:hAnsi="Arial" w:cs="Arial"/>
          <w:noProof/>
          <w:sz w:val="20"/>
        </w:rPr>
      </w:pPr>
      <w:hyperlink w:anchor="_Toc150184083" w:history="1">
        <w:r w:rsidRPr="00623EF1">
          <w:rPr>
            <w:rStyle w:val="Hyperlink"/>
            <w:rFonts w:ascii="Arial" w:hAnsi="Arial" w:cs="Arial"/>
            <w:noProof/>
            <w:sz w:val="20"/>
          </w:rPr>
          <w:t>1.</w:t>
        </w:r>
        <w:r w:rsidRPr="00623EF1">
          <w:rPr>
            <w:rFonts w:ascii="Arial" w:hAnsi="Arial" w:cs="Arial"/>
            <w:noProof/>
            <w:sz w:val="20"/>
          </w:rPr>
          <w:tab/>
        </w:r>
        <w:r w:rsidRPr="00623EF1">
          <w:rPr>
            <w:rStyle w:val="Hyperlink"/>
            <w:rFonts w:ascii="Arial" w:hAnsi="Arial" w:cs="Arial"/>
            <w:noProof/>
            <w:sz w:val="20"/>
          </w:rPr>
          <w:t>Information about the Issuer:</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_Toc150184083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15</w:t>
        </w:r>
        <w:r w:rsidRPr="00623EF1">
          <w:rPr>
            <w:rFonts w:ascii="Arial" w:hAnsi="Arial" w:cs="Arial"/>
            <w:noProof/>
            <w:webHidden/>
            <w:sz w:val="20"/>
          </w:rPr>
          <w:fldChar w:fldCharType="end"/>
        </w:r>
      </w:hyperlink>
    </w:p>
    <w:p w14:paraId="010D69D8" w14:textId="04CDAF39" w:rsidR="00623EF1" w:rsidRPr="00623EF1" w:rsidRDefault="00623EF1" w:rsidP="00597D6B">
      <w:pPr>
        <w:pStyle w:val="TOC2"/>
        <w:tabs>
          <w:tab w:val="right" w:leader="dot" w:pos="9019"/>
        </w:tabs>
        <w:spacing w:line="360" w:lineRule="auto"/>
        <w:ind w:left="709" w:hanging="425"/>
        <w:rPr>
          <w:rFonts w:ascii="Arial" w:hAnsi="Arial" w:cs="Arial"/>
          <w:noProof/>
          <w:sz w:val="20"/>
        </w:rPr>
      </w:pPr>
      <w:hyperlink w:anchor="_Toc150184084" w:history="1">
        <w:r w:rsidRPr="00623EF1">
          <w:rPr>
            <w:rStyle w:val="Hyperlink"/>
            <w:rFonts w:ascii="Arial" w:hAnsi="Arial" w:cs="Arial"/>
            <w:noProof/>
            <w:sz w:val="20"/>
          </w:rPr>
          <w:t>2.</w:t>
        </w:r>
        <w:r w:rsidRPr="00623EF1">
          <w:rPr>
            <w:rFonts w:ascii="Arial" w:hAnsi="Arial" w:cs="Arial"/>
            <w:noProof/>
            <w:sz w:val="20"/>
          </w:rPr>
          <w:tab/>
        </w:r>
        <w:r w:rsidRPr="00623EF1">
          <w:rPr>
            <w:rStyle w:val="Hyperlink"/>
            <w:rFonts w:ascii="Arial" w:hAnsi="Arial" w:cs="Arial"/>
            <w:noProof/>
            <w:sz w:val="20"/>
          </w:rPr>
          <w:t>Summary of the foundation and development process of the Issuer</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_Toc150184084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19</w:t>
        </w:r>
        <w:r w:rsidRPr="00623EF1">
          <w:rPr>
            <w:rFonts w:ascii="Arial" w:hAnsi="Arial" w:cs="Arial"/>
            <w:noProof/>
            <w:webHidden/>
            <w:sz w:val="20"/>
          </w:rPr>
          <w:fldChar w:fldCharType="end"/>
        </w:r>
      </w:hyperlink>
    </w:p>
    <w:p w14:paraId="7AA224BC" w14:textId="0892713C" w:rsidR="00623EF1" w:rsidRPr="00623EF1" w:rsidRDefault="00623EF1" w:rsidP="00597D6B">
      <w:pPr>
        <w:pStyle w:val="TOC2"/>
        <w:tabs>
          <w:tab w:val="right" w:leader="dot" w:pos="9019"/>
        </w:tabs>
        <w:spacing w:line="360" w:lineRule="auto"/>
        <w:ind w:left="709" w:hanging="425"/>
        <w:rPr>
          <w:rFonts w:ascii="Arial" w:hAnsi="Arial" w:cs="Arial"/>
          <w:noProof/>
          <w:sz w:val="20"/>
        </w:rPr>
      </w:pPr>
      <w:hyperlink w:anchor="_Toc150184085" w:history="1">
        <w:r w:rsidRPr="00623EF1">
          <w:rPr>
            <w:rStyle w:val="Hyperlink"/>
            <w:rFonts w:ascii="Arial" w:hAnsi="Arial" w:cs="Arial"/>
            <w:noProof/>
            <w:sz w:val="20"/>
          </w:rPr>
          <w:t>3.</w:t>
        </w:r>
        <w:r w:rsidRPr="00623EF1">
          <w:rPr>
            <w:rFonts w:ascii="Arial" w:hAnsi="Arial" w:cs="Arial"/>
            <w:noProof/>
            <w:sz w:val="20"/>
          </w:rPr>
          <w:tab/>
        </w:r>
        <w:r w:rsidRPr="00623EF1">
          <w:rPr>
            <w:rStyle w:val="Hyperlink"/>
            <w:rFonts w:ascii="Arial" w:hAnsi="Arial" w:cs="Arial"/>
            <w:noProof/>
            <w:sz w:val="20"/>
          </w:rPr>
          <w:t>Organizational structure of the Issuer</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_Toc150184085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20</w:t>
        </w:r>
        <w:r w:rsidRPr="00623EF1">
          <w:rPr>
            <w:rFonts w:ascii="Arial" w:hAnsi="Arial" w:cs="Arial"/>
            <w:noProof/>
            <w:webHidden/>
            <w:sz w:val="20"/>
          </w:rPr>
          <w:fldChar w:fldCharType="end"/>
        </w:r>
      </w:hyperlink>
    </w:p>
    <w:p w14:paraId="39683304" w14:textId="1093111C" w:rsidR="00623EF1" w:rsidRPr="00623EF1" w:rsidRDefault="00623EF1" w:rsidP="00597D6B">
      <w:pPr>
        <w:pStyle w:val="TOC2"/>
        <w:tabs>
          <w:tab w:val="right" w:leader="dot" w:pos="9019"/>
        </w:tabs>
        <w:spacing w:line="360" w:lineRule="auto"/>
        <w:ind w:left="709" w:hanging="425"/>
        <w:rPr>
          <w:rFonts w:ascii="Arial" w:hAnsi="Arial" w:cs="Arial"/>
          <w:noProof/>
          <w:sz w:val="20"/>
        </w:rPr>
      </w:pPr>
      <w:hyperlink w:anchor="_Toc150184086" w:history="1">
        <w:r w:rsidRPr="00623EF1">
          <w:rPr>
            <w:rStyle w:val="Hyperlink"/>
            <w:rFonts w:ascii="Arial" w:hAnsi="Arial" w:cs="Arial"/>
            <w:noProof/>
            <w:sz w:val="20"/>
          </w:rPr>
          <w:t>4.</w:t>
        </w:r>
        <w:r w:rsidRPr="00623EF1">
          <w:rPr>
            <w:rFonts w:ascii="Arial" w:hAnsi="Arial" w:cs="Arial"/>
            <w:noProof/>
            <w:sz w:val="20"/>
          </w:rPr>
          <w:tab/>
        </w:r>
        <w:r w:rsidRPr="00623EF1">
          <w:rPr>
            <w:rStyle w:val="Hyperlink"/>
            <w:rFonts w:ascii="Arial" w:hAnsi="Arial" w:cs="Arial"/>
            <w:noProof/>
            <w:sz w:val="20"/>
          </w:rPr>
          <w:t>Governance structure and management apparatus of the Issuer</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_Toc150184086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25</w:t>
        </w:r>
        <w:r w:rsidRPr="00623EF1">
          <w:rPr>
            <w:rFonts w:ascii="Arial" w:hAnsi="Arial" w:cs="Arial"/>
            <w:noProof/>
            <w:webHidden/>
            <w:sz w:val="20"/>
          </w:rPr>
          <w:fldChar w:fldCharType="end"/>
        </w:r>
      </w:hyperlink>
    </w:p>
    <w:p w14:paraId="6D79E310" w14:textId="6BFEB04B" w:rsidR="00623EF1" w:rsidRPr="00623EF1" w:rsidRDefault="00623EF1" w:rsidP="00597D6B">
      <w:pPr>
        <w:pStyle w:val="TOC2"/>
        <w:tabs>
          <w:tab w:val="right" w:leader="dot" w:pos="9019"/>
        </w:tabs>
        <w:spacing w:line="360" w:lineRule="auto"/>
        <w:ind w:left="709" w:hanging="425"/>
        <w:rPr>
          <w:rFonts w:ascii="Arial" w:hAnsi="Arial" w:cs="Arial"/>
          <w:noProof/>
          <w:sz w:val="20"/>
        </w:rPr>
      </w:pPr>
      <w:hyperlink w:anchor="_Toc150184087" w:history="1">
        <w:r w:rsidRPr="00623EF1">
          <w:rPr>
            <w:rStyle w:val="Hyperlink"/>
            <w:rFonts w:ascii="Arial" w:hAnsi="Arial" w:cs="Arial"/>
            <w:noProof/>
            <w:sz w:val="20"/>
          </w:rPr>
          <w:t>5.</w:t>
        </w:r>
        <w:r w:rsidRPr="00623EF1">
          <w:rPr>
            <w:rFonts w:ascii="Arial" w:hAnsi="Arial" w:cs="Arial"/>
            <w:noProof/>
            <w:sz w:val="20"/>
          </w:rPr>
          <w:tab/>
        </w:r>
        <w:r w:rsidRPr="00623EF1">
          <w:rPr>
            <w:rStyle w:val="Hyperlink"/>
            <w:rFonts w:ascii="Arial" w:hAnsi="Arial" w:cs="Arial"/>
            <w:noProof/>
            <w:sz w:val="20"/>
          </w:rPr>
          <w:t>Information about the holding company, subsidiaries of the Issuer, companies holding control rights or controlling shares of the Issuer, companies in which the Issuer holds control rights or has dominating shares/contributed capital</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_Toc150184087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31</w:t>
        </w:r>
        <w:r w:rsidRPr="00623EF1">
          <w:rPr>
            <w:rFonts w:ascii="Arial" w:hAnsi="Arial" w:cs="Arial"/>
            <w:noProof/>
            <w:webHidden/>
            <w:sz w:val="20"/>
          </w:rPr>
          <w:fldChar w:fldCharType="end"/>
        </w:r>
      </w:hyperlink>
    </w:p>
    <w:p w14:paraId="7808C901" w14:textId="5A3559F8" w:rsidR="00623EF1" w:rsidRPr="00623EF1" w:rsidRDefault="00623EF1" w:rsidP="00597D6B">
      <w:pPr>
        <w:pStyle w:val="TOC2"/>
        <w:tabs>
          <w:tab w:val="right" w:leader="dot" w:pos="9019"/>
        </w:tabs>
        <w:spacing w:line="360" w:lineRule="auto"/>
        <w:ind w:left="709" w:hanging="425"/>
        <w:rPr>
          <w:rFonts w:ascii="Arial" w:hAnsi="Arial" w:cs="Arial"/>
          <w:noProof/>
          <w:sz w:val="20"/>
        </w:rPr>
      </w:pPr>
      <w:hyperlink w:anchor="_Toc150184088" w:history="1">
        <w:r w:rsidRPr="00623EF1">
          <w:rPr>
            <w:rStyle w:val="Hyperlink"/>
            <w:rFonts w:ascii="Arial" w:hAnsi="Arial" w:cs="Arial"/>
            <w:noProof/>
            <w:sz w:val="20"/>
          </w:rPr>
          <w:t>6.</w:t>
        </w:r>
        <w:r w:rsidRPr="00623EF1">
          <w:rPr>
            <w:rFonts w:ascii="Arial" w:hAnsi="Arial" w:cs="Arial"/>
            <w:noProof/>
            <w:sz w:val="20"/>
          </w:rPr>
          <w:tab/>
        </w:r>
        <w:r w:rsidRPr="00623EF1">
          <w:rPr>
            <w:rStyle w:val="Hyperlink"/>
            <w:rFonts w:ascii="Arial" w:hAnsi="Arial" w:cs="Arial"/>
            <w:noProof/>
            <w:sz w:val="20"/>
          </w:rPr>
          <w:t>Information about the process of increasing and decreasing the charter capital of the Issuer</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_Toc150184088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35</w:t>
        </w:r>
        <w:r w:rsidRPr="00623EF1">
          <w:rPr>
            <w:rFonts w:ascii="Arial" w:hAnsi="Arial" w:cs="Arial"/>
            <w:noProof/>
            <w:webHidden/>
            <w:sz w:val="20"/>
          </w:rPr>
          <w:fldChar w:fldCharType="end"/>
        </w:r>
      </w:hyperlink>
    </w:p>
    <w:p w14:paraId="041436A9" w14:textId="1793CA86" w:rsidR="00623EF1" w:rsidRPr="00623EF1" w:rsidRDefault="00623EF1" w:rsidP="00597D6B">
      <w:pPr>
        <w:pStyle w:val="TOC2"/>
        <w:tabs>
          <w:tab w:val="right" w:leader="dot" w:pos="9019"/>
        </w:tabs>
        <w:spacing w:line="360" w:lineRule="auto"/>
        <w:ind w:left="709" w:hanging="425"/>
        <w:rPr>
          <w:rFonts w:ascii="Arial" w:hAnsi="Arial" w:cs="Arial"/>
          <w:noProof/>
          <w:sz w:val="20"/>
        </w:rPr>
      </w:pPr>
      <w:hyperlink w:anchor="_Toc150184089" w:history="1">
        <w:r w:rsidRPr="00623EF1">
          <w:rPr>
            <w:rStyle w:val="Hyperlink"/>
            <w:rFonts w:ascii="Arial" w:hAnsi="Arial" w:cs="Arial"/>
            <w:noProof/>
            <w:sz w:val="20"/>
          </w:rPr>
          <w:t>7.</w:t>
        </w:r>
        <w:r w:rsidRPr="00623EF1">
          <w:rPr>
            <w:rFonts w:ascii="Arial" w:hAnsi="Arial" w:cs="Arial"/>
            <w:noProof/>
            <w:sz w:val="20"/>
          </w:rPr>
          <w:tab/>
        </w:r>
        <w:r w:rsidRPr="00623EF1">
          <w:rPr>
            <w:rStyle w:val="Hyperlink"/>
            <w:rFonts w:ascii="Arial" w:hAnsi="Arial" w:cs="Arial"/>
            <w:noProof/>
            <w:sz w:val="20"/>
          </w:rPr>
          <w:t>Information about large capital contributions and divestments of the Issuer in other enterprises</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_Toc150184089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37</w:t>
        </w:r>
        <w:r w:rsidRPr="00623EF1">
          <w:rPr>
            <w:rFonts w:ascii="Arial" w:hAnsi="Arial" w:cs="Arial"/>
            <w:noProof/>
            <w:webHidden/>
            <w:sz w:val="20"/>
          </w:rPr>
          <w:fldChar w:fldCharType="end"/>
        </w:r>
      </w:hyperlink>
    </w:p>
    <w:p w14:paraId="16819849" w14:textId="3A363010" w:rsidR="00623EF1" w:rsidRPr="00623EF1" w:rsidRDefault="00623EF1" w:rsidP="00597D6B">
      <w:pPr>
        <w:pStyle w:val="TOC2"/>
        <w:tabs>
          <w:tab w:val="right" w:leader="dot" w:pos="9019"/>
        </w:tabs>
        <w:spacing w:line="360" w:lineRule="auto"/>
        <w:ind w:left="709" w:hanging="425"/>
        <w:rPr>
          <w:rFonts w:ascii="Arial" w:hAnsi="Arial" w:cs="Arial"/>
          <w:noProof/>
          <w:sz w:val="20"/>
        </w:rPr>
      </w:pPr>
      <w:hyperlink w:anchor="_Toc150184090" w:history="1">
        <w:r w:rsidRPr="00623EF1">
          <w:rPr>
            <w:rStyle w:val="Hyperlink"/>
            <w:rFonts w:ascii="Arial" w:hAnsi="Arial" w:cs="Arial"/>
            <w:noProof/>
            <w:sz w:val="20"/>
          </w:rPr>
          <w:t>8.</w:t>
        </w:r>
        <w:r w:rsidRPr="00623EF1">
          <w:rPr>
            <w:rFonts w:ascii="Arial" w:hAnsi="Arial" w:cs="Arial"/>
            <w:noProof/>
            <w:sz w:val="20"/>
          </w:rPr>
          <w:tab/>
        </w:r>
        <w:r w:rsidRPr="00623EF1">
          <w:rPr>
            <w:rStyle w:val="Hyperlink"/>
            <w:rFonts w:ascii="Arial" w:hAnsi="Arial" w:cs="Arial"/>
            <w:noProof/>
            <w:sz w:val="20"/>
          </w:rPr>
          <w:t>Information about outstanding securities</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_Toc150184090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37</w:t>
        </w:r>
        <w:r w:rsidRPr="00623EF1">
          <w:rPr>
            <w:rFonts w:ascii="Arial" w:hAnsi="Arial" w:cs="Arial"/>
            <w:noProof/>
            <w:webHidden/>
            <w:sz w:val="20"/>
          </w:rPr>
          <w:fldChar w:fldCharType="end"/>
        </w:r>
      </w:hyperlink>
    </w:p>
    <w:p w14:paraId="04BBE66A" w14:textId="16EF7604" w:rsidR="00623EF1" w:rsidRPr="00623EF1" w:rsidRDefault="00623EF1" w:rsidP="00597D6B">
      <w:pPr>
        <w:pStyle w:val="TOC2"/>
        <w:tabs>
          <w:tab w:val="right" w:leader="dot" w:pos="9019"/>
        </w:tabs>
        <w:spacing w:line="360" w:lineRule="auto"/>
        <w:ind w:left="709" w:hanging="425"/>
        <w:rPr>
          <w:rFonts w:ascii="Arial" w:hAnsi="Arial" w:cs="Arial"/>
          <w:noProof/>
          <w:sz w:val="20"/>
        </w:rPr>
      </w:pPr>
      <w:hyperlink w:anchor="_Toc150184091" w:history="1">
        <w:r w:rsidRPr="00623EF1">
          <w:rPr>
            <w:rStyle w:val="Hyperlink"/>
            <w:rFonts w:ascii="Arial" w:hAnsi="Arial" w:cs="Arial"/>
            <w:noProof/>
            <w:sz w:val="20"/>
          </w:rPr>
          <w:t>9.</w:t>
        </w:r>
        <w:r w:rsidRPr="00623EF1">
          <w:rPr>
            <w:rFonts w:ascii="Arial" w:hAnsi="Arial" w:cs="Arial"/>
            <w:noProof/>
            <w:sz w:val="20"/>
          </w:rPr>
          <w:tab/>
        </w:r>
        <w:r w:rsidRPr="00623EF1">
          <w:rPr>
            <w:rStyle w:val="Hyperlink"/>
            <w:rFonts w:ascii="Arial" w:hAnsi="Arial" w:cs="Arial"/>
            <w:noProof/>
            <w:sz w:val="20"/>
          </w:rPr>
          <w:t>Information on foreign ownership rate:</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_Toc150184091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37</w:t>
        </w:r>
        <w:r w:rsidRPr="00623EF1">
          <w:rPr>
            <w:rFonts w:ascii="Arial" w:hAnsi="Arial" w:cs="Arial"/>
            <w:noProof/>
            <w:webHidden/>
            <w:sz w:val="20"/>
          </w:rPr>
          <w:fldChar w:fldCharType="end"/>
        </w:r>
      </w:hyperlink>
    </w:p>
    <w:p w14:paraId="37832555" w14:textId="7BDE3222" w:rsidR="00623EF1" w:rsidRPr="00623EF1" w:rsidRDefault="00623EF1" w:rsidP="00597D6B">
      <w:pPr>
        <w:pStyle w:val="TOC2"/>
        <w:tabs>
          <w:tab w:val="left" w:pos="880"/>
          <w:tab w:val="right" w:leader="dot" w:pos="9019"/>
        </w:tabs>
        <w:spacing w:line="360" w:lineRule="auto"/>
        <w:ind w:left="709" w:hanging="425"/>
        <w:rPr>
          <w:rFonts w:ascii="Arial" w:hAnsi="Arial" w:cs="Arial"/>
          <w:noProof/>
          <w:sz w:val="20"/>
        </w:rPr>
      </w:pPr>
      <w:hyperlink w:anchor="_Toc150184092" w:history="1">
        <w:r w:rsidRPr="00623EF1">
          <w:rPr>
            <w:rStyle w:val="Hyperlink"/>
            <w:rFonts w:ascii="Arial" w:hAnsi="Arial" w:cs="Arial"/>
            <w:noProof/>
            <w:sz w:val="20"/>
          </w:rPr>
          <w:t>10.</w:t>
        </w:r>
        <w:r w:rsidRPr="00623EF1">
          <w:rPr>
            <w:rFonts w:ascii="Arial" w:hAnsi="Arial" w:cs="Arial"/>
            <w:noProof/>
            <w:sz w:val="20"/>
          </w:rPr>
          <w:tab/>
        </w:r>
        <w:r w:rsidRPr="00623EF1">
          <w:rPr>
            <w:rStyle w:val="Hyperlink"/>
            <w:rFonts w:ascii="Arial" w:hAnsi="Arial" w:cs="Arial"/>
            <w:noProof/>
            <w:sz w:val="20"/>
          </w:rPr>
          <w:t>Business activities</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_Toc150184092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38</w:t>
        </w:r>
        <w:r w:rsidRPr="00623EF1">
          <w:rPr>
            <w:rFonts w:ascii="Arial" w:hAnsi="Arial" w:cs="Arial"/>
            <w:noProof/>
            <w:webHidden/>
            <w:sz w:val="20"/>
          </w:rPr>
          <w:fldChar w:fldCharType="end"/>
        </w:r>
      </w:hyperlink>
    </w:p>
    <w:p w14:paraId="3D3C09E4" w14:textId="761C5219" w:rsidR="00623EF1" w:rsidRPr="00623EF1" w:rsidRDefault="00623EF1" w:rsidP="00597D6B">
      <w:pPr>
        <w:pStyle w:val="TOC2"/>
        <w:tabs>
          <w:tab w:val="left" w:pos="880"/>
          <w:tab w:val="right" w:leader="dot" w:pos="9019"/>
        </w:tabs>
        <w:spacing w:line="360" w:lineRule="auto"/>
        <w:ind w:left="709" w:hanging="425"/>
        <w:rPr>
          <w:rFonts w:ascii="Arial" w:hAnsi="Arial" w:cs="Arial"/>
          <w:noProof/>
          <w:sz w:val="20"/>
        </w:rPr>
      </w:pPr>
      <w:hyperlink w:anchor="_Toc150184093" w:history="1">
        <w:r w:rsidRPr="00623EF1">
          <w:rPr>
            <w:rStyle w:val="Hyperlink"/>
            <w:rFonts w:ascii="Arial" w:hAnsi="Arial" w:cs="Arial"/>
            <w:noProof/>
            <w:sz w:val="20"/>
          </w:rPr>
          <w:t>11.</w:t>
        </w:r>
        <w:r w:rsidRPr="00623EF1">
          <w:rPr>
            <w:rFonts w:ascii="Arial" w:hAnsi="Arial" w:cs="Arial"/>
            <w:noProof/>
            <w:sz w:val="20"/>
          </w:rPr>
          <w:tab/>
        </w:r>
        <w:r w:rsidRPr="00623EF1">
          <w:rPr>
            <w:rStyle w:val="Hyperlink"/>
            <w:rFonts w:ascii="Arial" w:hAnsi="Arial" w:cs="Arial"/>
            <w:noProof/>
            <w:sz w:val="20"/>
          </w:rPr>
          <w:t>Policy for employees</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_Toc150184093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83</w:t>
        </w:r>
        <w:r w:rsidRPr="00623EF1">
          <w:rPr>
            <w:rFonts w:ascii="Arial" w:hAnsi="Arial" w:cs="Arial"/>
            <w:noProof/>
            <w:webHidden/>
            <w:sz w:val="20"/>
          </w:rPr>
          <w:fldChar w:fldCharType="end"/>
        </w:r>
      </w:hyperlink>
    </w:p>
    <w:p w14:paraId="43544BC4" w14:textId="4A2CB738" w:rsidR="00623EF1" w:rsidRPr="00623EF1" w:rsidRDefault="00623EF1" w:rsidP="00597D6B">
      <w:pPr>
        <w:pStyle w:val="TOC2"/>
        <w:tabs>
          <w:tab w:val="left" w:pos="880"/>
          <w:tab w:val="right" w:leader="dot" w:pos="9019"/>
        </w:tabs>
        <w:spacing w:line="360" w:lineRule="auto"/>
        <w:ind w:left="709" w:hanging="425"/>
        <w:rPr>
          <w:rFonts w:ascii="Arial" w:hAnsi="Arial" w:cs="Arial"/>
          <w:noProof/>
          <w:sz w:val="20"/>
        </w:rPr>
      </w:pPr>
      <w:hyperlink w:anchor="_Toc150184094" w:history="1">
        <w:r w:rsidRPr="00623EF1">
          <w:rPr>
            <w:rStyle w:val="Hyperlink"/>
            <w:rFonts w:ascii="Arial" w:hAnsi="Arial" w:cs="Arial"/>
            <w:noProof/>
            <w:sz w:val="20"/>
          </w:rPr>
          <w:t>12.</w:t>
        </w:r>
        <w:r w:rsidRPr="00623EF1">
          <w:rPr>
            <w:rFonts w:ascii="Arial" w:hAnsi="Arial" w:cs="Arial"/>
            <w:noProof/>
            <w:sz w:val="20"/>
          </w:rPr>
          <w:tab/>
        </w:r>
        <w:r w:rsidRPr="00623EF1">
          <w:rPr>
            <w:rStyle w:val="Hyperlink"/>
            <w:rFonts w:ascii="Arial" w:hAnsi="Arial" w:cs="Arial"/>
            <w:noProof/>
            <w:sz w:val="20"/>
          </w:rPr>
          <w:t>Dividend policy</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_Toc150184094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84</w:t>
        </w:r>
        <w:r w:rsidRPr="00623EF1">
          <w:rPr>
            <w:rFonts w:ascii="Arial" w:hAnsi="Arial" w:cs="Arial"/>
            <w:noProof/>
            <w:webHidden/>
            <w:sz w:val="20"/>
          </w:rPr>
          <w:fldChar w:fldCharType="end"/>
        </w:r>
      </w:hyperlink>
    </w:p>
    <w:p w14:paraId="13EB732D" w14:textId="5173D402" w:rsidR="00623EF1" w:rsidRPr="00623EF1" w:rsidRDefault="00623EF1" w:rsidP="00597D6B">
      <w:pPr>
        <w:pStyle w:val="TOC2"/>
        <w:tabs>
          <w:tab w:val="left" w:pos="880"/>
          <w:tab w:val="right" w:leader="dot" w:pos="9019"/>
        </w:tabs>
        <w:spacing w:line="360" w:lineRule="auto"/>
        <w:ind w:left="709" w:hanging="425"/>
        <w:rPr>
          <w:rFonts w:ascii="Arial" w:hAnsi="Arial" w:cs="Arial"/>
          <w:noProof/>
          <w:sz w:val="20"/>
        </w:rPr>
      </w:pPr>
      <w:hyperlink w:anchor="_Toc150184095" w:history="1">
        <w:r w:rsidRPr="00623EF1">
          <w:rPr>
            <w:rStyle w:val="Hyperlink"/>
            <w:rFonts w:ascii="Arial" w:hAnsi="Arial" w:cs="Arial"/>
            <w:noProof/>
            <w:sz w:val="20"/>
          </w:rPr>
          <w:t>13.</w:t>
        </w:r>
        <w:r w:rsidRPr="00623EF1">
          <w:rPr>
            <w:rFonts w:ascii="Arial" w:hAnsi="Arial" w:cs="Arial"/>
            <w:noProof/>
            <w:sz w:val="20"/>
          </w:rPr>
          <w:tab/>
        </w:r>
        <w:r w:rsidRPr="00623EF1">
          <w:rPr>
            <w:rStyle w:val="Hyperlink"/>
            <w:rFonts w:ascii="Arial" w:hAnsi="Arial" w:cs="Arial"/>
            <w:noProof/>
            <w:sz w:val="20"/>
          </w:rPr>
          <w:t>Information on the use of capital obtained from the most recent offering</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_Toc150184095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85</w:t>
        </w:r>
        <w:r w:rsidRPr="00623EF1">
          <w:rPr>
            <w:rFonts w:ascii="Arial" w:hAnsi="Arial" w:cs="Arial"/>
            <w:noProof/>
            <w:webHidden/>
            <w:sz w:val="20"/>
          </w:rPr>
          <w:fldChar w:fldCharType="end"/>
        </w:r>
      </w:hyperlink>
    </w:p>
    <w:p w14:paraId="4AAE3813" w14:textId="14BA827F" w:rsidR="00623EF1" w:rsidRPr="00623EF1" w:rsidRDefault="00623EF1" w:rsidP="00597D6B">
      <w:pPr>
        <w:pStyle w:val="TOC2"/>
        <w:tabs>
          <w:tab w:val="left" w:pos="880"/>
          <w:tab w:val="right" w:leader="dot" w:pos="9019"/>
        </w:tabs>
        <w:spacing w:line="360" w:lineRule="auto"/>
        <w:ind w:left="709" w:hanging="425"/>
        <w:rPr>
          <w:rFonts w:ascii="Arial" w:hAnsi="Arial" w:cs="Arial"/>
          <w:noProof/>
          <w:sz w:val="20"/>
        </w:rPr>
      </w:pPr>
      <w:hyperlink w:anchor="_Toc150184096" w:history="1">
        <w:r w:rsidRPr="00623EF1">
          <w:rPr>
            <w:rStyle w:val="Hyperlink"/>
            <w:rFonts w:ascii="Arial" w:hAnsi="Arial" w:cs="Arial"/>
            <w:noProof/>
            <w:sz w:val="20"/>
          </w:rPr>
          <w:t>14.</w:t>
        </w:r>
        <w:r w:rsidRPr="00623EF1">
          <w:rPr>
            <w:rFonts w:ascii="Arial" w:hAnsi="Arial" w:cs="Arial"/>
            <w:noProof/>
            <w:sz w:val="20"/>
          </w:rPr>
          <w:tab/>
        </w:r>
        <w:r w:rsidRPr="00623EF1">
          <w:rPr>
            <w:rStyle w:val="Hyperlink"/>
            <w:rFonts w:ascii="Arial" w:hAnsi="Arial" w:cs="Arial"/>
            <w:noProof/>
            <w:sz w:val="20"/>
          </w:rPr>
          <w:t>Information about the Issuer's unfulfilled commitments</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_Toc150184096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85</w:t>
        </w:r>
        <w:r w:rsidRPr="00623EF1">
          <w:rPr>
            <w:rFonts w:ascii="Arial" w:hAnsi="Arial" w:cs="Arial"/>
            <w:noProof/>
            <w:webHidden/>
            <w:sz w:val="20"/>
          </w:rPr>
          <w:fldChar w:fldCharType="end"/>
        </w:r>
      </w:hyperlink>
    </w:p>
    <w:p w14:paraId="18AA099F" w14:textId="50269E26" w:rsidR="00623EF1" w:rsidRPr="00623EF1" w:rsidRDefault="00623EF1" w:rsidP="00597D6B">
      <w:pPr>
        <w:pStyle w:val="TOC2"/>
        <w:tabs>
          <w:tab w:val="left" w:pos="880"/>
          <w:tab w:val="right" w:leader="dot" w:pos="9019"/>
        </w:tabs>
        <w:spacing w:line="360" w:lineRule="auto"/>
        <w:ind w:left="709" w:hanging="425"/>
        <w:rPr>
          <w:rFonts w:ascii="Arial" w:hAnsi="Arial" w:cs="Arial"/>
          <w:noProof/>
          <w:sz w:val="20"/>
        </w:rPr>
      </w:pPr>
      <w:hyperlink w:anchor="_Toc150184097" w:history="1">
        <w:r w:rsidRPr="00623EF1">
          <w:rPr>
            <w:rStyle w:val="Hyperlink"/>
            <w:rFonts w:ascii="Arial" w:hAnsi="Arial" w:cs="Arial"/>
            <w:noProof/>
            <w:sz w:val="20"/>
          </w:rPr>
          <w:t>15.</w:t>
        </w:r>
        <w:r w:rsidRPr="00623EF1">
          <w:rPr>
            <w:rFonts w:ascii="Arial" w:hAnsi="Arial" w:cs="Arial"/>
            <w:noProof/>
            <w:sz w:val="20"/>
          </w:rPr>
          <w:tab/>
        </w:r>
        <w:r w:rsidRPr="00623EF1">
          <w:rPr>
            <w:rStyle w:val="Hyperlink"/>
            <w:rFonts w:ascii="Arial" w:hAnsi="Arial" w:cs="Arial"/>
            <w:noProof/>
            <w:sz w:val="20"/>
          </w:rPr>
          <w:t>Information and obligations regarding potential debt, litigation disputes related to the Issuer that may affect the business operations, financial status of the Issuer, offering, share offering price and project using capital obtained from the offering</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_Toc150184097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85</w:t>
        </w:r>
        <w:r w:rsidRPr="00623EF1">
          <w:rPr>
            <w:rFonts w:ascii="Arial" w:hAnsi="Arial" w:cs="Arial"/>
            <w:noProof/>
            <w:webHidden/>
            <w:sz w:val="20"/>
          </w:rPr>
          <w:fldChar w:fldCharType="end"/>
        </w:r>
      </w:hyperlink>
    </w:p>
    <w:p w14:paraId="4E3FCEA2" w14:textId="2EBB1679" w:rsidR="00623EF1" w:rsidRPr="00623EF1" w:rsidRDefault="00623EF1" w:rsidP="00597D6B">
      <w:pPr>
        <w:pStyle w:val="TOC2"/>
        <w:tabs>
          <w:tab w:val="left" w:pos="880"/>
          <w:tab w:val="right" w:leader="dot" w:pos="9019"/>
        </w:tabs>
        <w:spacing w:line="360" w:lineRule="auto"/>
        <w:ind w:left="709" w:hanging="425"/>
        <w:rPr>
          <w:rFonts w:ascii="Arial" w:hAnsi="Arial" w:cs="Arial"/>
          <w:noProof/>
          <w:sz w:val="20"/>
        </w:rPr>
      </w:pPr>
      <w:hyperlink w:anchor="_Toc150184098" w:history="1">
        <w:r w:rsidRPr="00623EF1">
          <w:rPr>
            <w:rStyle w:val="Hyperlink"/>
            <w:rFonts w:ascii="Arial" w:hAnsi="Arial" w:cs="Arial"/>
            <w:noProof/>
            <w:sz w:val="20"/>
          </w:rPr>
          <w:t>16.</w:t>
        </w:r>
        <w:r w:rsidRPr="00623EF1">
          <w:rPr>
            <w:rFonts w:ascii="Arial" w:hAnsi="Arial" w:cs="Arial"/>
            <w:noProof/>
            <w:sz w:val="20"/>
          </w:rPr>
          <w:tab/>
        </w:r>
        <w:r w:rsidRPr="00623EF1">
          <w:rPr>
            <w:rStyle w:val="Hyperlink"/>
            <w:rFonts w:ascii="Arial" w:hAnsi="Arial" w:cs="Arial"/>
            <w:noProof/>
            <w:sz w:val="20"/>
          </w:rPr>
          <w:t>Information about the Issuer's commitment to not being prosecuted for criminal liability or having been convicted of one of the crimes of violating the economic management order without having its criminal record cleared.</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_Toc150184098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85</w:t>
        </w:r>
        <w:r w:rsidRPr="00623EF1">
          <w:rPr>
            <w:rFonts w:ascii="Arial" w:hAnsi="Arial" w:cs="Arial"/>
            <w:noProof/>
            <w:webHidden/>
            <w:sz w:val="20"/>
          </w:rPr>
          <w:fldChar w:fldCharType="end"/>
        </w:r>
      </w:hyperlink>
    </w:p>
    <w:p w14:paraId="00E70DB3" w14:textId="5AC66534" w:rsidR="00623EF1" w:rsidRPr="00623EF1" w:rsidRDefault="00623EF1" w:rsidP="00597D6B">
      <w:pPr>
        <w:pStyle w:val="TOC1"/>
        <w:spacing w:line="360" w:lineRule="auto"/>
      </w:pPr>
      <w:hyperlink w:anchor="_Toc150184099" w:history="1">
        <w:r w:rsidRPr="00623EF1">
          <w:rPr>
            <w:rStyle w:val="Hyperlink"/>
          </w:rPr>
          <w:t>V.</w:t>
        </w:r>
        <w:r w:rsidRPr="00623EF1">
          <w:tab/>
        </w:r>
        <w:r w:rsidRPr="00623EF1">
          <w:rPr>
            <w:rStyle w:val="Hyperlink"/>
          </w:rPr>
          <w:t xml:space="preserve">RESULTS OF BUSINESS ACTIVITIES, FINANCIAL STATUS </w:t>
        </w:r>
        <w:r w:rsidRPr="00623EF1">
          <w:rPr>
            <w:rStyle w:val="Hyperlink"/>
          </w:rPr>
          <w:t>A</w:t>
        </w:r>
        <w:r w:rsidRPr="00623EF1">
          <w:rPr>
            <w:rStyle w:val="Hyperlink"/>
          </w:rPr>
          <w:t>ND EXPECTED PLAN</w:t>
        </w:r>
        <w:r w:rsidRPr="00623EF1">
          <w:rPr>
            <w:webHidden/>
          </w:rPr>
          <w:tab/>
        </w:r>
        <w:r w:rsidRPr="00623EF1">
          <w:rPr>
            <w:webHidden/>
          </w:rPr>
          <w:fldChar w:fldCharType="begin"/>
        </w:r>
        <w:r w:rsidRPr="00623EF1">
          <w:rPr>
            <w:webHidden/>
          </w:rPr>
          <w:instrText xml:space="preserve"> PAGEREF _Toc150184099 \h </w:instrText>
        </w:r>
        <w:r w:rsidRPr="00623EF1">
          <w:rPr>
            <w:webHidden/>
          </w:rPr>
        </w:r>
        <w:r w:rsidRPr="00623EF1">
          <w:rPr>
            <w:webHidden/>
          </w:rPr>
          <w:fldChar w:fldCharType="separate"/>
        </w:r>
        <w:r w:rsidRPr="00623EF1">
          <w:rPr>
            <w:webHidden/>
          </w:rPr>
          <w:t>85</w:t>
        </w:r>
        <w:r w:rsidRPr="00623EF1">
          <w:rPr>
            <w:webHidden/>
          </w:rPr>
          <w:fldChar w:fldCharType="end"/>
        </w:r>
      </w:hyperlink>
    </w:p>
    <w:p w14:paraId="3B052E45" w14:textId="1E344452" w:rsidR="00623EF1" w:rsidRPr="00623EF1" w:rsidRDefault="00623EF1" w:rsidP="00597D6B">
      <w:pPr>
        <w:pStyle w:val="TOC2"/>
        <w:tabs>
          <w:tab w:val="right" w:leader="dot" w:pos="9019"/>
        </w:tabs>
        <w:spacing w:line="360" w:lineRule="auto"/>
        <w:ind w:left="709" w:hanging="425"/>
        <w:rPr>
          <w:rFonts w:ascii="Arial" w:hAnsi="Arial" w:cs="Arial"/>
          <w:noProof/>
          <w:sz w:val="20"/>
        </w:rPr>
      </w:pPr>
      <w:hyperlink w:anchor="_Toc150184100" w:history="1">
        <w:r w:rsidRPr="00623EF1">
          <w:rPr>
            <w:rStyle w:val="Hyperlink"/>
            <w:rFonts w:ascii="Arial" w:hAnsi="Arial" w:cs="Arial"/>
            <w:noProof/>
            <w:sz w:val="20"/>
          </w:rPr>
          <w:t>1.</w:t>
        </w:r>
        <w:r w:rsidRPr="00623EF1">
          <w:rPr>
            <w:rFonts w:ascii="Arial" w:hAnsi="Arial" w:cs="Arial"/>
            <w:noProof/>
            <w:sz w:val="20"/>
          </w:rPr>
          <w:tab/>
        </w:r>
        <w:r w:rsidRPr="00623EF1">
          <w:rPr>
            <w:rStyle w:val="Hyperlink"/>
            <w:rFonts w:ascii="Arial" w:hAnsi="Arial" w:cs="Arial"/>
            <w:noProof/>
            <w:sz w:val="20"/>
          </w:rPr>
          <w:t>Result of business activities</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_Toc150184100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85</w:t>
        </w:r>
        <w:r w:rsidRPr="00623EF1">
          <w:rPr>
            <w:rFonts w:ascii="Arial" w:hAnsi="Arial" w:cs="Arial"/>
            <w:noProof/>
            <w:webHidden/>
            <w:sz w:val="20"/>
          </w:rPr>
          <w:fldChar w:fldCharType="end"/>
        </w:r>
      </w:hyperlink>
    </w:p>
    <w:p w14:paraId="055EFEB3" w14:textId="353908FC" w:rsidR="00623EF1" w:rsidRPr="00623EF1" w:rsidRDefault="00623EF1" w:rsidP="00597D6B">
      <w:pPr>
        <w:pStyle w:val="TOC2"/>
        <w:tabs>
          <w:tab w:val="right" w:leader="dot" w:pos="9019"/>
        </w:tabs>
        <w:spacing w:line="360" w:lineRule="auto"/>
        <w:ind w:left="709" w:hanging="425"/>
        <w:rPr>
          <w:rFonts w:ascii="Arial" w:hAnsi="Arial" w:cs="Arial"/>
          <w:noProof/>
          <w:sz w:val="20"/>
        </w:rPr>
      </w:pPr>
      <w:hyperlink w:anchor="_Toc150184103" w:history="1">
        <w:r w:rsidRPr="00623EF1">
          <w:rPr>
            <w:rStyle w:val="Hyperlink"/>
            <w:rFonts w:ascii="Arial" w:hAnsi="Arial" w:cs="Arial"/>
            <w:noProof/>
            <w:sz w:val="20"/>
          </w:rPr>
          <w:t>2.</w:t>
        </w:r>
        <w:r w:rsidRPr="00623EF1">
          <w:rPr>
            <w:rFonts w:ascii="Arial" w:hAnsi="Arial" w:cs="Arial"/>
            <w:noProof/>
            <w:sz w:val="20"/>
          </w:rPr>
          <w:tab/>
        </w:r>
        <w:r w:rsidRPr="00623EF1">
          <w:rPr>
            <w:rStyle w:val="Hyperlink"/>
            <w:rFonts w:ascii="Arial" w:hAnsi="Arial" w:cs="Arial"/>
            <w:noProof/>
            <w:sz w:val="20"/>
          </w:rPr>
          <w:t>Opinion of the audit company on the Financial Statements of the Issuer</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_Toc150184103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100</w:t>
        </w:r>
        <w:r w:rsidRPr="00623EF1">
          <w:rPr>
            <w:rFonts w:ascii="Arial" w:hAnsi="Arial" w:cs="Arial"/>
            <w:noProof/>
            <w:webHidden/>
            <w:sz w:val="20"/>
          </w:rPr>
          <w:fldChar w:fldCharType="end"/>
        </w:r>
      </w:hyperlink>
    </w:p>
    <w:p w14:paraId="285DD86B" w14:textId="307C1102" w:rsidR="00623EF1" w:rsidRPr="00623EF1" w:rsidRDefault="00623EF1" w:rsidP="00597D6B">
      <w:pPr>
        <w:pStyle w:val="TOC2"/>
        <w:tabs>
          <w:tab w:val="right" w:leader="dot" w:pos="9019"/>
        </w:tabs>
        <w:spacing w:line="360" w:lineRule="auto"/>
        <w:ind w:left="709" w:hanging="425"/>
        <w:rPr>
          <w:rFonts w:ascii="Arial" w:hAnsi="Arial" w:cs="Arial"/>
          <w:noProof/>
          <w:sz w:val="20"/>
        </w:rPr>
      </w:pPr>
      <w:hyperlink w:anchor="_Toc150184104" w:history="1">
        <w:r w:rsidRPr="00623EF1">
          <w:rPr>
            <w:rStyle w:val="Hyperlink"/>
            <w:rFonts w:ascii="Arial" w:hAnsi="Arial" w:cs="Arial"/>
            <w:noProof/>
            <w:sz w:val="20"/>
          </w:rPr>
          <w:t>3.</w:t>
        </w:r>
        <w:r w:rsidRPr="00623EF1">
          <w:rPr>
            <w:rFonts w:ascii="Arial" w:hAnsi="Arial" w:cs="Arial"/>
            <w:noProof/>
            <w:sz w:val="20"/>
          </w:rPr>
          <w:tab/>
        </w:r>
        <w:r w:rsidRPr="00623EF1">
          <w:rPr>
            <w:rStyle w:val="Hyperlink"/>
            <w:rFonts w:ascii="Arial" w:hAnsi="Arial" w:cs="Arial"/>
            <w:noProof/>
            <w:sz w:val="20"/>
          </w:rPr>
          <w:t>Revenue, profit and dividend plan</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_Toc150184104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101</w:t>
        </w:r>
        <w:r w:rsidRPr="00623EF1">
          <w:rPr>
            <w:rFonts w:ascii="Arial" w:hAnsi="Arial" w:cs="Arial"/>
            <w:noProof/>
            <w:webHidden/>
            <w:sz w:val="20"/>
          </w:rPr>
          <w:fldChar w:fldCharType="end"/>
        </w:r>
      </w:hyperlink>
    </w:p>
    <w:p w14:paraId="33444DF9" w14:textId="19F6400D" w:rsidR="00623EF1" w:rsidRPr="00623EF1" w:rsidRDefault="00623EF1" w:rsidP="00597D6B">
      <w:pPr>
        <w:pStyle w:val="TOC1"/>
        <w:spacing w:line="360" w:lineRule="auto"/>
      </w:pPr>
      <w:hyperlink w:anchor="_Toc150184105" w:history="1">
        <w:r w:rsidRPr="00623EF1">
          <w:rPr>
            <w:rStyle w:val="Hyperlink"/>
          </w:rPr>
          <w:t>VI.</w:t>
        </w:r>
        <w:r w:rsidRPr="00623EF1">
          <w:tab/>
        </w:r>
        <w:r w:rsidRPr="00623EF1">
          <w:rPr>
            <w:rStyle w:val="Hyperlink"/>
          </w:rPr>
          <w:t>INFORMATION ABOUT FOUNDING SHAREHOLDER, MAJOR SHAREHOLDER, MEMBER OF THE BOARD OF DIRECTORS, SUPERVISORS, GENERAL MANAGER, DEPUTY GENERAL MANAGER, CHIEF ACCOUNTANT</w:t>
        </w:r>
        <w:r w:rsidRPr="00623EF1">
          <w:rPr>
            <w:webHidden/>
          </w:rPr>
          <w:tab/>
        </w:r>
        <w:r w:rsidRPr="00623EF1">
          <w:rPr>
            <w:webHidden/>
          </w:rPr>
          <w:fldChar w:fldCharType="begin"/>
        </w:r>
        <w:r w:rsidRPr="00623EF1">
          <w:rPr>
            <w:webHidden/>
          </w:rPr>
          <w:instrText xml:space="preserve"> PAGEREF _Toc150184105 \h </w:instrText>
        </w:r>
        <w:r w:rsidRPr="00623EF1">
          <w:rPr>
            <w:webHidden/>
          </w:rPr>
        </w:r>
        <w:r w:rsidRPr="00623EF1">
          <w:rPr>
            <w:webHidden/>
          </w:rPr>
          <w:fldChar w:fldCharType="separate"/>
        </w:r>
        <w:r w:rsidRPr="00623EF1">
          <w:rPr>
            <w:webHidden/>
          </w:rPr>
          <w:t>103</w:t>
        </w:r>
        <w:r w:rsidRPr="00623EF1">
          <w:rPr>
            <w:webHidden/>
          </w:rPr>
          <w:fldChar w:fldCharType="end"/>
        </w:r>
      </w:hyperlink>
    </w:p>
    <w:p w14:paraId="5E701FC6" w14:textId="0F619B72" w:rsidR="00623EF1" w:rsidRPr="00623EF1" w:rsidRDefault="00623EF1" w:rsidP="00597D6B">
      <w:pPr>
        <w:pStyle w:val="TOC2"/>
        <w:tabs>
          <w:tab w:val="left" w:pos="660"/>
          <w:tab w:val="right" w:leader="dot" w:pos="9019"/>
        </w:tabs>
        <w:spacing w:line="360" w:lineRule="auto"/>
        <w:ind w:left="709" w:hanging="425"/>
        <w:rPr>
          <w:rFonts w:ascii="Arial" w:hAnsi="Arial" w:cs="Arial"/>
          <w:noProof/>
          <w:sz w:val="20"/>
        </w:rPr>
      </w:pPr>
      <w:hyperlink w:anchor="_Toc150184106" w:history="1">
        <w:r w:rsidRPr="00623EF1">
          <w:rPr>
            <w:rStyle w:val="Hyperlink"/>
            <w:rFonts w:ascii="Arial" w:hAnsi="Arial" w:cs="Arial"/>
            <w:noProof/>
            <w:sz w:val="20"/>
          </w:rPr>
          <w:t>1.</w:t>
        </w:r>
        <w:r w:rsidRPr="00623EF1">
          <w:rPr>
            <w:rFonts w:ascii="Arial" w:hAnsi="Arial" w:cs="Arial"/>
            <w:noProof/>
            <w:sz w:val="20"/>
          </w:rPr>
          <w:tab/>
        </w:r>
        <w:r w:rsidRPr="00623EF1">
          <w:rPr>
            <w:rStyle w:val="Hyperlink"/>
            <w:rFonts w:ascii="Arial" w:hAnsi="Arial" w:cs="Arial"/>
            <w:noProof/>
            <w:sz w:val="20"/>
          </w:rPr>
          <w:t>Information about founding shareholder</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_Toc150184106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103</w:t>
        </w:r>
        <w:r w:rsidRPr="00623EF1">
          <w:rPr>
            <w:rFonts w:ascii="Arial" w:hAnsi="Arial" w:cs="Arial"/>
            <w:noProof/>
            <w:webHidden/>
            <w:sz w:val="20"/>
          </w:rPr>
          <w:fldChar w:fldCharType="end"/>
        </w:r>
      </w:hyperlink>
    </w:p>
    <w:p w14:paraId="0E7FD25D" w14:textId="3E46C5FB" w:rsidR="00623EF1" w:rsidRPr="00623EF1" w:rsidRDefault="00623EF1" w:rsidP="00597D6B">
      <w:pPr>
        <w:pStyle w:val="TOC2"/>
        <w:tabs>
          <w:tab w:val="left" w:pos="660"/>
          <w:tab w:val="right" w:leader="dot" w:pos="9019"/>
        </w:tabs>
        <w:spacing w:line="360" w:lineRule="auto"/>
        <w:ind w:left="709" w:hanging="425"/>
        <w:rPr>
          <w:rFonts w:ascii="Arial" w:hAnsi="Arial" w:cs="Arial"/>
          <w:noProof/>
          <w:sz w:val="20"/>
        </w:rPr>
      </w:pPr>
      <w:hyperlink w:anchor="_Toc150184107" w:history="1">
        <w:r w:rsidRPr="00623EF1">
          <w:rPr>
            <w:rStyle w:val="Hyperlink"/>
            <w:rFonts w:ascii="Arial" w:hAnsi="Arial" w:cs="Arial"/>
            <w:noProof/>
            <w:sz w:val="20"/>
          </w:rPr>
          <w:t>2.</w:t>
        </w:r>
        <w:r w:rsidRPr="00623EF1">
          <w:rPr>
            <w:rFonts w:ascii="Arial" w:hAnsi="Arial" w:cs="Arial"/>
            <w:noProof/>
            <w:sz w:val="20"/>
          </w:rPr>
          <w:tab/>
        </w:r>
        <w:r w:rsidRPr="00623EF1">
          <w:rPr>
            <w:rStyle w:val="Hyperlink"/>
            <w:rFonts w:ascii="Arial" w:hAnsi="Arial" w:cs="Arial"/>
            <w:noProof/>
            <w:sz w:val="20"/>
          </w:rPr>
          <w:t>Information about major shareholders</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_Toc150184107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103</w:t>
        </w:r>
        <w:r w:rsidRPr="00623EF1">
          <w:rPr>
            <w:rFonts w:ascii="Arial" w:hAnsi="Arial" w:cs="Arial"/>
            <w:noProof/>
            <w:webHidden/>
            <w:sz w:val="20"/>
          </w:rPr>
          <w:fldChar w:fldCharType="end"/>
        </w:r>
      </w:hyperlink>
    </w:p>
    <w:p w14:paraId="58B5EEAF" w14:textId="215CE461" w:rsidR="00623EF1" w:rsidRPr="00623EF1" w:rsidRDefault="00623EF1" w:rsidP="00597D6B">
      <w:pPr>
        <w:pStyle w:val="TOC2"/>
        <w:tabs>
          <w:tab w:val="left" w:pos="660"/>
          <w:tab w:val="right" w:leader="dot" w:pos="9019"/>
        </w:tabs>
        <w:spacing w:line="360" w:lineRule="auto"/>
        <w:ind w:left="709" w:hanging="425"/>
        <w:rPr>
          <w:rFonts w:ascii="Arial" w:hAnsi="Arial" w:cs="Arial"/>
          <w:noProof/>
          <w:sz w:val="20"/>
        </w:rPr>
      </w:pPr>
      <w:hyperlink w:anchor="_Toc150184108" w:history="1">
        <w:r w:rsidRPr="00623EF1">
          <w:rPr>
            <w:rStyle w:val="Hyperlink"/>
            <w:rFonts w:ascii="Arial" w:hAnsi="Arial" w:cs="Arial"/>
            <w:noProof/>
            <w:sz w:val="20"/>
          </w:rPr>
          <w:t>3.</w:t>
        </w:r>
        <w:r w:rsidRPr="00623EF1">
          <w:rPr>
            <w:rFonts w:ascii="Arial" w:hAnsi="Arial" w:cs="Arial"/>
            <w:noProof/>
            <w:sz w:val="20"/>
          </w:rPr>
          <w:tab/>
        </w:r>
        <w:r w:rsidRPr="00623EF1">
          <w:rPr>
            <w:rStyle w:val="Hyperlink"/>
            <w:rFonts w:ascii="Arial" w:hAnsi="Arial" w:cs="Arial"/>
            <w:noProof/>
            <w:sz w:val="20"/>
          </w:rPr>
          <w:t>Information about members of the Board of Directors, Supervisors, General Manager, Deputy General Manager, Chief Accountant</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_Toc150184108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104</w:t>
        </w:r>
        <w:r w:rsidRPr="00623EF1">
          <w:rPr>
            <w:rFonts w:ascii="Arial" w:hAnsi="Arial" w:cs="Arial"/>
            <w:noProof/>
            <w:webHidden/>
            <w:sz w:val="20"/>
          </w:rPr>
          <w:fldChar w:fldCharType="end"/>
        </w:r>
      </w:hyperlink>
    </w:p>
    <w:p w14:paraId="5692928E" w14:textId="412E1CB0" w:rsidR="00623EF1" w:rsidRPr="00623EF1" w:rsidRDefault="00623EF1" w:rsidP="00597D6B">
      <w:pPr>
        <w:pStyle w:val="TOC1"/>
        <w:spacing w:line="360" w:lineRule="auto"/>
      </w:pPr>
      <w:hyperlink w:anchor="_Toc150184109" w:history="1">
        <w:r w:rsidRPr="00623EF1">
          <w:rPr>
            <w:rStyle w:val="Hyperlink"/>
          </w:rPr>
          <w:t>VII.</w:t>
        </w:r>
        <w:r w:rsidRPr="00623EF1">
          <w:tab/>
        </w:r>
        <w:r w:rsidRPr="00623EF1">
          <w:rPr>
            <w:rStyle w:val="Hyperlink"/>
          </w:rPr>
          <w:t>INFORMATION ABOUT THE OFFERING</w:t>
        </w:r>
        <w:r w:rsidRPr="00623EF1">
          <w:rPr>
            <w:webHidden/>
          </w:rPr>
          <w:tab/>
        </w:r>
        <w:r w:rsidRPr="00623EF1">
          <w:rPr>
            <w:webHidden/>
          </w:rPr>
          <w:fldChar w:fldCharType="begin"/>
        </w:r>
        <w:r w:rsidRPr="00623EF1">
          <w:rPr>
            <w:webHidden/>
          </w:rPr>
          <w:instrText xml:space="preserve"> PAGEREF _Toc150184109 \h </w:instrText>
        </w:r>
        <w:r w:rsidRPr="00623EF1">
          <w:rPr>
            <w:webHidden/>
          </w:rPr>
        </w:r>
        <w:r w:rsidRPr="00623EF1">
          <w:rPr>
            <w:webHidden/>
          </w:rPr>
          <w:fldChar w:fldCharType="separate"/>
        </w:r>
        <w:r w:rsidRPr="00623EF1">
          <w:rPr>
            <w:webHidden/>
          </w:rPr>
          <w:t>127</w:t>
        </w:r>
        <w:r w:rsidRPr="00623EF1">
          <w:rPr>
            <w:webHidden/>
          </w:rPr>
          <w:fldChar w:fldCharType="end"/>
        </w:r>
      </w:hyperlink>
    </w:p>
    <w:p w14:paraId="45121EC5" w14:textId="06D227EE" w:rsidR="00623EF1" w:rsidRPr="00623EF1" w:rsidRDefault="00623EF1" w:rsidP="00597D6B">
      <w:pPr>
        <w:pStyle w:val="TOC1"/>
        <w:spacing w:line="360" w:lineRule="auto"/>
      </w:pPr>
      <w:hyperlink w:anchor="_Toc150184127" w:history="1">
        <w:r w:rsidRPr="00623EF1">
          <w:rPr>
            <w:rStyle w:val="Hyperlink"/>
          </w:rPr>
          <w:t>VIII.</w:t>
        </w:r>
        <w:r w:rsidRPr="00623EF1">
          <w:tab/>
        </w:r>
        <w:r w:rsidRPr="00623EF1">
          <w:rPr>
            <w:rStyle w:val="Hyperlink"/>
          </w:rPr>
          <w:t>OFFERING PURPOSE</w:t>
        </w:r>
        <w:r w:rsidRPr="00623EF1">
          <w:rPr>
            <w:webHidden/>
          </w:rPr>
          <w:tab/>
        </w:r>
        <w:r w:rsidRPr="00623EF1">
          <w:rPr>
            <w:webHidden/>
          </w:rPr>
          <w:fldChar w:fldCharType="begin"/>
        </w:r>
        <w:r w:rsidRPr="00623EF1">
          <w:rPr>
            <w:webHidden/>
          </w:rPr>
          <w:instrText xml:space="preserve"> PAGEREF _Toc150184127 \h </w:instrText>
        </w:r>
        <w:r w:rsidRPr="00623EF1">
          <w:rPr>
            <w:webHidden/>
          </w:rPr>
        </w:r>
        <w:r w:rsidRPr="00623EF1">
          <w:rPr>
            <w:webHidden/>
          </w:rPr>
          <w:fldChar w:fldCharType="separate"/>
        </w:r>
        <w:r w:rsidRPr="00623EF1">
          <w:rPr>
            <w:webHidden/>
          </w:rPr>
          <w:t>137</w:t>
        </w:r>
        <w:r w:rsidRPr="00623EF1">
          <w:rPr>
            <w:webHidden/>
          </w:rPr>
          <w:fldChar w:fldCharType="end"/>
        </w:r>
      </w:hyperlink>
    </w:p>
    <w:p w14:paraId="63334AB9" w14:textId="7B1803A0" w:rsidR="00623EF1" w:rsidRPr="00623EF1" w:rsidRDefault="00623EF1" w:rsidP="00597D6B">
      <w:pPr>
        <w:pStyle w:val="TOC1"/>
        <w:spacing w:line="360" w:lineRule="auto"/>
      </w:pPr>
      <w:hyperlink w:anchor="_Toc150184128" w:history="1">
        <w:r w:rsidRPr="00623EF1">
          <w:rPr>
            <w:rStyle w:val="Hyperlink"/>
          </w:rPr>
          <w:t>IX.</w:t>
        </w:r>
        <w:r w:rsidRPr="00623EF1">
          <w:tab/>
        </w:r>
        <w:r w:rsidRPr="00623EF1">
          <w:rPr>
            <w:rStyle w:val="Hyperlink"/>
          </w:rPr>
          <w:t>PLAN ON USING PROCEEDS FROM THE OFFERING</w:t>
        </w:r>
        <w:r w:rsidRPr="00623EF1">
          <w:rPr>
            <w:webHidden/>
          </w:rPr>
          <w:tab/>
        </w:r>
        <w:r w:rsidRPr="00623EF1">
          <w:rPr>
            <w:webHidden/>
          </w:rPr>
          <w:fldChar w:fldCharType="begin"/>
        </w:r>
        <w:r w:rsidRPr="00623EF1">
          <w:rPr>
            <w:webHidden/>
          </w:rPr>
          <w:instrText xml:space="preserve"> PAGEREF _Toc150184128 \h </w:instrText>
        </w:r>
        <w:r w:rsidRPr="00623EF1">
          <w:rPr>
            <w:webHidden/>
          </w:rPr>
        </w:r>
        <w:r w:rsidRPr="00623EF1">
          <w:rPr>
            <w:webHidden/>
          </w:rPr>
          <w:fldChar w:fldCharType="separate"/>
        </w:r>
        <w:r w:rsidRPr="00623EF1">
          <w:rPr>
            <w:webHidden/>
          </w:rPr>
          <w:t>137</w:t>
        </w:r>
        <w:r w:rsidRPr="00623EF1">
          <w:rPr>
            <w:webHidden/>
          </w:rPr>
          <w:fldChar w:fldCharType="end"/>
        </w:r>
      </w:hyperlink>
    </w:p>
    <w:p w14:paraId="41C68F45" w14:textId="1EE6BD1A" w:rsidR="00623EF1" w:rsidRPr="00623EF1" w:rsidRDefault="00623EF1" w:rsidP="00597D6B">
      <w:pPr>
        <w:pStyle w:val="TOC1"/>
        <w:spacing w:line="360" w:lineRule="auto"/>
      </w:pPr>
      <w:hyperlink w:anchor="_Toc150184129" w:history="1">
        <w:r w:rsidRPr="00623EF1">
          <w:rPr>
            <w:rStyle w:val="Hyperlink"/>
          </w:rPr>
          <w:t>X.</w:t>
        </w:r>
        <w:r w:rsidRPr="00623EF1">
          <w:tab/>
        </w:r>
        <w:r w:rsidRPr="00623EF1">
          <w:rPr>
            <w:rStyle w:val="Hyperlink"/>
          </w:rPr>
          <w:t>PARTNERS RELATED TO THE OFFERING</w:t>
        </w:r>
        <w:r w:rsidRPr="00623EF1">
          <w:rPr>
            <w:webHidden/>
          </w:rPr>
          <w:tab/>
        </w:r>
        <w:r w:rsidRPr="00623EF1">
          <w:rPr>
            <w:webHidden/>
          </w:rPr>
          <w:fldChar w:fldCharType="begin"/>
        </w:r>
        <w:r w:rsidRPr="00623EF1">
          <w:rPr>
            <w:webHidden/>
          </w:rPr>
          <w:instrText xml:space="preserve"> PAGEREF _Toc150184129 \h </w:instrText>
        </w:r>
        <w:r w:rsidRPr="00623EF1">
          <w:rPr>
            <w:webHidden/>
          </w:rPr>
        </w:r>
        <w:r w:rsidRPr="00623EF1">
          <w:rPr>
            <w:webHidden/>
          </w:rPr>
          <w:fldChar w:fldCharType="separate"/>
        </w:r>
        <w:r w:rsidRPr="00623EF1">
          <w:rPr>
            <w:webHidden/>
          </w:rPr>
          <w:t>152</w:t>
        </w:r>
        <w:r w:rsidRPr="00623EF1">
          <w:rPr>
            <w:webHidden/>
          </w:rPr>
          <w:fldChar w:fldCharType="end"/>
        </w:r>
      </w:hyperlink>
    </w:p>
    <w:p w14:paraId="797331C4" w14:textId="734D96FA" w:rsidR="00623EF1" w:rsidRPr="00623EF1" w:rsidRDefault="00623EF1" w:rsidP="00597D6B">
      <w:pPr>
        <w:pStyle w:val="TOC2"/>
        <w:tabs>
          <w:tab w:val="left" w:pos="660"/>
          <w:tab w:val="right" w:leader="dot" w:pos="9019"/>
        </w:tabs>
        <w:spacing w:line="360" w:lineRule="auto"/>
        <w:ind w:left="709" w:hanging="425"/>
        <w:rPr>
          <w:rFonts w:ascii="Arial" w:hAnsi="Arial" w:cs="Arial"/>
          <w:noProof/>
          <w:sz w:val="20"/>
        </w:rPr>
      </w:pPr>
      <w:hyperlink w:anchor="_Toc150184130" w:history="1">
        <w:r w:rsidRPr="00623EF1">
          <w:rPr>
            <w:rStyle w:val="Hyperlink"/>
            <w:rFonts w:ascii="Arial" w:hAnsi="Arial" w:cs="Arial"/>
            <w:noProof/>
            <w:sz w:val="20"/>
          </w:rPr>
          <w:t>1.</w:t>
        </w:r>
        <w:r w:rsidRPr="00623EF1">
          <w:rPr>
            <w:rFonts w:ascii="Arial" w:hAnsi="Arial" w:cs="Arial"/>
            <w:noProof/>
            <w:sz w:val="20"/>
          </w:rPr>
          <w:tab/>
        </w:r>
        <w:r w:rsidRPr="00623EF1">
          <w:rPr>
            <w:rStyle w:val="Hyperlink"/>
            <w:rFonts w:ascii="Arial" w:hAnsi="Arial" w:cs="Arial"/>
            <w:noProof/>
            <w:sz w:val="20"/>
          </w:rPr>
          <w:t>Partners related to the offering</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_Toc150184130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152</w:t>
        </w:r>
        <w:r w:rsidRPr="00623EF1">
          <w:rPr>
            <w:rFonts w:ascii="Arial" w:hAnsi="Arial" w:cs="Arial"/>
            <w:noProof/>
            <w:webHidden/>
            <w:sz w:val="20"/>
          </w:rPr>
          <w:fldChar w:fldCharType="end"/>
        </w:r>
      </w:hyperlink>
    </w:p>
    <w:p w14:paraId="53491507" w14:textId="3E50F3F9" w:rsidR="00623EF1" w:rsidRPr="00623EF1" w:rsidRDefault="00623EF1" w:rsidP="00597D6B">
      <w:pPr>
        <w:pStyle w:val="TOC2"/>
        <w:tabs>
          <w:tab w:val="left" w:pos="660"/>
          <w:tab w:val="right" w:leader="dot" w:pos="9019"/>
        </w:tabs>
        <w:spacing w:line="360" w:lineRule="auto"/>
        <w:ind w:left="709" w:hanging="425"/>
        <w:rPr>
          <w:rFonts w:ascii="Arial" w:hAnsi="Arial" w:cs="Arial"/>
          <w:noProof/>
          <w:sz w:val="20"/>
        </w:rPr>
      </w:pPr>
      <w:hyperlink w:anchor="_Toc150184131" w:history="1">
        <w:r w:rsidRPr="00623EF1">
          <w:rPr>
            <w:rStyle w:val="Hyperlink"/>
            <w:rFonts w:ascii="Arial" w:hAnsi="Arial" w:cs="Arial"/>
            <w:noProof/>
            <w:sz w:val="20"/>
          </w:rPr>
          <w:t>2.</w:t>
        </w:r>
        <w:r w:rsidRPr="00623EF1">
          <w:rPr>
            <w:rFonts w:ascii="Arial" w:hAnsi="Arial" w:cs="Arial"/>
            <w:noProof/>
            <w:sz w:val="20"/>
          </w:rPr>
          <w:tab/>
        </w:r>
        <w:r w:rsidRPr="00623EF1">
          <w:rPr>
            <w:rStyle w:val="Hyperlink"/>
            <w:rFonts w:ascii="Arial" w:hAnsi="Arial" w:cs="Arial"/>
            <w:noProof/>
            <w:sz w:val="20"/>
          </w:rPr>
          <w:t>Consulting organization expresses the opinion on the offering</w:t>
        </w:r>
        <w:r w:rsidRPr="00623EF1">
          <w:rPr>
            <w:rFonts w:ascii="Arial" w:hAnsi="Arial" w:cs="Arial"/>
            <w:noProof/>
            <w:webHidden/>
            <w:sz w:val="20"/>
          </w:rPr>
          <w:tab/>
        </w:r>
        <w:r w:rsidRPr="00623EF1">
          <w:rPr>
            <w:rFonts w:ascii="Arial" w:hAnsi="Arial" w:cs="Arial"/>
            <w:noProof/>
            <w:webHidden/>
            <w:sz w:val="20"/>
          </w:rPr>
          <w:fldChar w:fldCharType="begin"/>
        </w:r>
        <w:r w:rsidRPr="00623EF1">
          <w:rPr>
            <w:rFonts w:ascii="Arial" w:hAnsi="Arial" w:cs="Arial"/>
            <w:noProof/>
            <w:webHidden/>
            <w:sz w:val="20"/>
          </w:rPr>
          <w:instrText xml:space="preserve"> PAGEREF _Toc150184131 \h </w:instrText>
        </w:r>
        <w:r w:rsidRPr="00623EF1">
          <w:rPr>
            <w:rFonts w:ascii="Arial" w:hAnsi="Arial" w:cs="Arial"/>
            <w:noProof/>
            <w:webHidden/>
            <w:sz w:val="20"/>
          </w:rPr>
        </w:r>
        <w:r w:rsidRPr="00623EF1">
          <w:rPr>
            <w:rFonts w:ascii="Arial" w:hAnsi="Arial" w:cs="Arial"/>
            <w:noProof/>
            <w:webHidden/>
            <w:sz w:val="20"/>
          </w:rPr>
          <w:fldChar w:fldCharType="separate"/>
        </w:r>
        <w:r w:rsidRPr="00623EF1">
          <w:rPr>
            <w:rFonts w:ascii="Arial" w:hAnsi="Arial" w:cs="Arial"/>
            <w:noProof/>
            <w:webHidden/>
            <w:sz w:val="20"/>
          </w:rPr>
          <w:t>152</w:t>
        </w:r>
        <w:r w:rsidRPr="00623EF1">
          <w:rPr>
            <w:rFonts w:ascii="Arial" w:hAnsi="Arial" w:cs="Arial"/>
            <w:noProof/>
            <w:webHidden/>
            <w:sz w:val="20"/>
          </w:rPr>
          <w:fldChar w:fldCharType="end"/>
        </w:r>
      </w:hyperlink>
    </w:p>
    <w:p w14:paraId="35B88BE1" w14:textId="7065AB46" w:rsidR="00623EF1" w:rsidRPr="00623EF1" w:rsidRDefault="00623EF1" w:rsidP="00597D6B">
      <w:pPr>
        <w:pStyle w:val="TOC1"/>
        <w:spacing w:line="360" w:lineRule="auto"/>
      </w:pPr>
      <w:hyperlink w:anchor="_Toc150184132" w:history="1">
        <w:r w:rsidRPr="00623EF1">
          <w:rPr>
            <w:rStyle w:val="Hyperlink"/>
          </w:rPr>
          <w:t>XI.</w:t>
        </w:r>
        <w:r w:rsidRPr="00623EF1">
          <w:tab/>
        </w:r>
        <w:r w:rsidRPr="00623EF1">
          <w:rPr>
            <w:rStyle w:val="Hyperlink"/>
          </w:rPr>
          <w:t>OTHER IMPORTANT INFORMATION THAT MAY INFLUENCE INVESTORS' DECISIONS</w:t>
        </w:r>
        <w:r w:rsidRPr="00623EF1">
          <w:rPr>
            <w:webHidden/>
          </w:rPr>
          <w:tab/>
        </w:r>
        <w:r w:rsidRPr="00623EF1">
          <w:rPr>
            <w:webHidden/>
          </w:rPr>
          <w:fldChar w:fldCharType="begin"/>
        </w:r>
        <w:r w:rsidRPr="00623EF1">
          <w:rPr>
            <w:webHidden/>
          </w:rPr>
          <w:instrText xml:space="preserve"> PAGEREF _Toc150184132 \h </w:instrText>
        </w:r>
        <w:r w:rsidRPr="00623EF1">
          <w:rPr>
            <w:webHidden/>
          </w:rPr>
        </w:r>
        <w:r w:rsidRPr="00623EF1">
          <w:rPr>
            <w:webHidden/>
          </w:rPr>
          <w:fldChar w:fldCharType="separate"/>
        </w:r>
        <w:r w:rsidRPr="00623EF1">
          <w:rPr>
            <w:webHidden/>
          </w:rPr>
          <w:t>153</w:t>
        </w:r>
        <w:r w:rsidRPr="00623EF1">
          <w:rPr>
            <w:webHidden/>
          </w:rPr>
          <w:fldChar w:fldCharType="end"/>
        </w:r>
      </w:hyperlink>
    </w:p>
    <w:p w14:paraId="03DB0485" w14:textId="44272A0E" w:rsidR="00623EF1" w:rsidRPr="00623EF1" w:rsidRDefault="00623EF1" w:rsidP="00597D6B">
      <w:pPr>
        <w:pStyle w:val="TOC1"/>
        <w:spacing w:line="360" w:lineRule="auto"/>
      </w:pPr>
      <w:hyperlink w:anchor="_Toc150184133" w:history="1">
        <w:r w:rsidRPr="00623EF1">
          <w:rPr>
            <w:rStyle w:val="Hyperlink"/>
          </w:rPr>
          <w:t>XII.</w:t>
        </w:r>
        <w:r w:rsidRPr="00623EF1">
          <w:tab/>
        </w:r>
        <w:r w:rsidRPr="00623EF1">
          <w:rPr>
            <w:rStyle w:val="Hyperlink"/>
          </w:rPr>
          <w:t>DATE, SIGNATURE, STAMP OF REPRESENTATIVE OF THE ISSUER AND CONSULTING ORGANIZATION</w:t>
        </w:r>
        <w:r w:rsidRPr="00623EF1">
          <w:rPr>
            <w:webHidden/>
          </w:rPr>
          <w:tab/>
        </w:r>
        <w:r w:rsidRPr="00623EF1">
          <w:rPr>
            <w:webHidden/>
          </w:rPr>
          <w:fldChar w:fldCharType="begin"/>
        </w:r>
        <w:r w:rsidRPr="00623EF1">
          <w:rPr>
            <w:webHidden/>
          </w:rPr>
          <w:instrText xml:space="preserve"> PAGEREF _Toc150184133 \h </w:instrText>
        </w:r>
        <w:r w:rsidRPr="00623EF1">
          <w:rPr>
            <w:webHidden/>
          </w:rPr>
        </w:r>
        <w:r w:rsidRPr="00623EF1">
          <w:rPr>
            <w:webHidden/>
          </w:rPr>
          <w:fldChar w:fldCharType="separate"/>
        </w:r>
        <w:r w:rsidRPr="00623EF1">
          <w:rPr>
            <w:webHidden/>
          </w:rPr>
          <w:t>153</w:t>
        </w:r>
        <w:r w:rsidRPr="00623EF1">
          <w:rPr>
            <w:webHidden/>
          </w:rPr>
          <w:fldChar w:fldCharType="end"/>
        </w:r>
      </w:hyperlink>
    </w:p>
    <w:p w14:paraId="04490443" w14:textId="45EBF689" w:rsidR="00623EF1" w:rsidRPr="00623EF1" w:rsidRDefault="00623EF1" w:rsidP="00597D6B">
      <w:pPr>
        <w:pStyle w:val="TOC1"/>
        <w:spacing w:line="360" w:lineRule="auto"/>
      </w:pPr>
      <w:hyperlink w:anchor="_Toc150184134" w:history="1">
        <w:r w:rsidRPr="00623EF1">
          <w:rPr>
            <w:rStyle w:val="Hyperlink"/>
          </w:rPr>
          <w:t>XIII.APPENDIX</w:t>
        </w:r>
        <w:r w:rsidRPr="00623EF1">
          <w:rPr>
            <w:webHidden/>
          </w:rPr>
          <w:tab/>
        </w:r>
        <w:r w:rsidRPr="00623EF1">
          <w:rPr>
            <w:webHidden/>
          </w:rPr>
          <w:fldChar w:fldCharType="begin"/>
        </w:r>
        <w:r w:rsidRPr="00623EF1">
          <w:rPr>
            <w:webHidden/>
          </w:rPr>
          <w:instrText xml:space="preserve"> PAGEREF _Toc150184134 \h </w:instrText>
        </w:r>
        <w:r w:rsidRPr="00623EF1">
          <w:rPr>
            <w:webHidden/>
          </w:rPr>
        </w:r>
        <w:r w:rsidRPr="00623EF1">
          <w:rPr>
            <w:webHidden/>
          </w:rPr>
          <w:fldChar w:fldCharType="separate"/>
        </w:r>
        <w:r w:rsidRPr="00623EF1">
          <w:rPr>
            <w:webHidden/>
          </w:rPr>
          <w:t>155</w:t>
        </w:r>
        <w:r w:rsidRPr="00623EF1">
          <w:rPr>
            <w:webHidden/>
          </w:rPr>
          <w:fldChar w:fldCharType="end"/>
        </w:r>
      </w:hyperlink>
    </w:p>
    <w:p w14:paraId="0069B7E3" w14:textId="00353CAF" w:rsidR="008F4832" w:rsidRPr="00623EF1" w:rsidRDefault="00623EF1" w:rsidP="00597D6B">
      <w:pPr>
        <w:spacing w:line="360" w:lineRule="auto"/>
        <w:rPr>
          <w:rFonts w:ascii="Arial" w:eastAsia="Arial" w:hAnsi="Arial" w:cs="Arial"/>
          <w:sz w:val="20"/>
          <w:szCs w:val="20"/>
        </w:rPr>
      </w:pPr>
      <w:r w:rsidRPr="00623EF1">
        <w:rPr>
          <w:rFonts w:ascii="Arial" w:eastAsia="Arial" w:hAnsi="Arial" w:cs="Arial"/>
          <w:sz w:val="20"/>
          <w:szCs w:val="20"/>
        </w:rPr>
        <w:fldChar w:fldCharType="end"/>
      </w:r>
      <w:r w:rsidR="008F4832" w:rsidRPr="00623EF1">
        <w:rPr>
          <w:rFonts w:ascii="Arial" w:eastAsia="Arial" w:hAnsi="Arial" w:cs="Arial"/>
          <w:sz w:val="20"/>
          <w:szCs w:val="20"/>
        </w:rPr>
        <w:br w:type="page"/>
      </w:r>
    </w:p>
    <w:p w14:paraId="57A5092C" w14:textId="1403C458" w:rsidR="001D1DFE" w:rsidRPr="002D731B" w:rsidRDefault="008F4832" w:rsidP="001D1DFE">
      <w:pPr>
        <w:keepNext/>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lastRenderedPageBreak/>
        <w:t xml:space="preserve">CONTENTS OF </w:t>
      </w:r>
      <w:r w:rsidR="00A61280" w:rsidRPr="002D731B">
        <w:rPr>
          <w:rFonts w:ascii="Arial" w:hAnsi="Arial" w:cs="Arial"/>
          <w:b/>
          <w:bCs/>
          <w:sz w:val="20"/>
        </w:rPr>
        <w:t xml:space="preserve">THE </w:t>
      </w:r>
      <w:r w:rsidRPr="002D731B">
        <w:rPr>
          <w:rFonts w:ascii="Arial" w:hAnsi="Arial" w:cs="Arial"/>
          <w:b/>
          <w:bCs/>
          <w:sz w:val="20"/>
        </w:rPr>
        <w:t>PROSPECTUS</w:t>
      </w:r>
    </w:p>
    <w:p w14:paraId="715DB266" w14:textId="50CB26E1" w:rsidR="001D1DFE" w:rsidRPr="002D731B" w:rsidRDefault="00F96C6C" w:rsidP="00B171DC">
      <w:pPr>
        <w:pStyle w:val="HD1"/>
        <w:ind w:left="0" w:firstLine="0"/>
      </w:pPr>
      <w:bookmarkStart w:id="0" w:name="_Toc150184070"/>
      <w:r w:rsidRPr="002D731B">
        <w:t>PERSONS TAKING THE MAIN RESPONSIBILITY FOR THE CONTENTS OF THE PROSPECTUS</w:t>
      </w:r>
      <w:bookmarkEnd w:id="0"/>
    </w:p>
    <w:p w14:paraId="3291F5F5" w14:textId="77777777" w:rsidR="001D1DFE" w:rsidRPr="002D731B" w:rsidRDefault="001D1DFE" w:rsidP="00F96C6C">
      <w:pPr>
        <w:pStyle w:val="HD2"/>
      </w:pPr>
      <w:bookmarkStart w:id="1" w:name="_Toc150184071"/>
      <w:r w:rsidRPr="002D731B">
        <w:t>Issuer</w:t>
      </w:r>
      <w:bookmarkEnd w:id="1"/>
    </w:p>
    <w:p w14:paraId="24957812" w14:textId="63CDDB41" w:rsidR="001D1DFE" w:rsidRPr="002D731B" w:rsidRDefault="001D1DFE" w:rsidP="008F4832">
      <w:pPr>
        <w:pBdr>
          <w:top w:val="nil"/>
          <w:left w:val="nil"/>
          <w:bottom w:val="nil"/>
          <w:right w:val="nil"/>
          <w:between w:val="nil"/>
        </w:pBdr>
        <w:tabs>
          <w:tab w:val="left" w:pos="360"/>
          <w:tab w:val="left" w:pos="2835"/>
        </w:tabs>
        <w:spacing w:after="120" w:line="360" w:lineRule="auto"/>
        <w:ind w:left="425"/>
        <w:rPr>
          <w:rFonts w:ascii="Arial" w:eastAsia="Arial" w:hAnsi="Arial" w:cs="Arial"/>
          <w:sz w:val="20"/>
          <w:szCs w:val="20"/>
        </w:rPr>
      </w:pPr>
      <w:r w:rsidRPr="002D731B">
        <w:rPr>
          <w:rFonts w:ascii="Arial" w:hAnsi="Arial" w:cs="Arial"/>
          <w:b/>
          <w:bCs/>
          <w:sz w:val="20"/>
        </w:rPr>
        <w:t xml:space="preserve">Mr. Truong Dai Nghia </w:t>
      </w:r>
      <w:r w:rsidR="008F4832" w:rsidRPr="002D731B">
        <w:rPr>
          <w:rFonts w:ascii="Arial" w:hAnsi="Arial" w:cs="Arial"/>
          <w:sz w:val="20"/>
        </w:rPr>
        <w:tab/>
      </w:r>
      <w:r w:rsidRPr="002D731B">
        <w:rPr>
          <w:rFonts w:ascii="Arial" w:hAnsi="Arial" w:cs="Arial"/>
          <w:sz w:val="20"/>
        </w:rPr>
        <w:t>Position: Chair of the Board of Directors</w:t>
      </w:r>
    </w:p>
    <w:p w14:paraId="152C09A2" w14:textId="6B614086" w:rsidR="001D1DFE" w:rsidRPr="002D731B" w:rsidRDefault="001D1DFE" w:rsidP="008F4832">
      <w:pPr>
        <w:pBdr>
          <w:top w:val="nil"/>
          <w:left w:val="nil"/>
          <w:bottom w:val="nil"/>
          <w:right w:val="nil"/>
          <w:between w:val="nil"/>
        </w:pBdr>
        <w:tabs>
          <w:tab w:val="left" w:pos="360"/>
          <w:tab w:val="left" w:pos="2835"/>
        </w:tabs>
        <w:spacing w:after="120" w:line="360" w:lineRule="auto"/>
        <w:ind w:left="425"/>
        <w:rPr>
          <w:rFonts w:ascii="Arial" w:eastAsia="Arial" w:hAnsi="Arial" w:cs="Arial"/>
          <w:sz w:val="20"/>
          <w:szCs w:val="20"/>
        </w:rPr>
      </w:pPr>
      <w:r w:rsidRPr="002D731B">
        <w:rPr>
          <w:rFonts w:ascii="Arial" w:hAnsi="Arial" w:cs="Arial"/>
          <w:b/>
          <w:bCs/>
          <w:sz w:val="20"/>
        </w:rPr>
        <w:t xml:space="preserve">Mr. Phan Cong Thanh </w:t>
      </w:r>
      <w:r w:rsidR="008F4832" w:rsidRPr="002D731B">
        <w:rPr>
          <w:rFonts w:ascii="Arial" w:hAnsi="Arial" w:cs="Arial"/>
          <w:sz w:val="20"/>
        </w:rPr>
        <w:tab/>
      </w:r>
      <w:r w:rsidRPr="002D731B">
        <w:rPr>
          <w:rFonts w:ascii="Arial" w:hAnsi="Arial" w:cs="Arial"/>
          <w:sz w:val="20"/>
        </w:rPr>
        <w:t>Position: General Manager - Legal representative</w:t>
      </w:r>
    </w:p>
    <w:p w14:paraId="557A3D14" w14:textId="0CF554CF" w:rsidR="001D1DFE" w:rsidRPr="002D731B" w:rsidRDefault="001D1DFE" w:rsidP="008F4832">
      <w:pPr>
        <w:pBdr>
          <w:top w:val="nil"/>
          <w:left w:val="nil"/>
          <w:bottom w:val="nil"/>
          <w:right w:val="nil"/>
          <w:between w:val="nil"/>
        </w:pBdr>
        <w:tabs>
          <w:tab w:val="left" w:pos="360"/>
          <w:tab w:val="left" w:pos="2835"/>
        </w:tabs>
        <w:spacing w:after="120" w:line="360" w:lineRule="auto"/>
        <w:ind w:left="425"/>
        <w:rPr>
          <w:rFonts w:ascii="Arial" w:eastAsia="Arial" w:hAnsi="Arial" w:cs="Arial"/>
          <w:sz w:val="20"/>
          <w:szCs w:val="20"/>
        </w:rPr>
      </w:pPr>
      <w:r w:rsidRPr="002D731B">
        <w:rPr>
          <w:rFonts w:ascii="Arial" w:hAnsi="Arial" w:cs="Arial"/>
          <w:b/>
          <w:bCs/>
          <w:sz w:val="20"/>
        </w:rPr>
        <w:t xml:space="preserve">Mr. Tran Van Trinh </w:t>
      </w:r>
      <w:r w:rsidR="008F4832" w:rsidRPr="002D731B">
        <w:rPr>
          <w:rFonts w:ascii="Arial" w:hAnsi="Arial" w:cs="Arial"/>
          <w:sz w:val="20"/>
        </w:rPr>
        <w:tab/>
      </w:r>
      <w:r w:rsidRPr="002D731B">
        <w:rPr>
          <w:rFonts w:ascii="Arial" w:hAnsi="Arial" w:cs="Arial"/>
          <w:sz w:val="20"/>
        </w:rPr>
        <w:t>Position: Chief Accountant</w:t>
      </w:r>
    </w:p>
    <w:p w14:paraId="4D860F11" w14:textId="10B1FA21" w:rsidR="001D1DFE" w:rsidRPr="002D731B" w:rsidRDefault="001D1DFE" w:rsidP="008F4832">
      <w:pPr>
        <w:pBdr>
          <w:top w:val="nil"/>
          <w:left w:val="nil"/>
          <w:bottom w:val="nil"/>
          <w:right w:val="nil"/>
          <w:between w:val="nil"/>
        </w:pBdr>
        <w:tabs>
          <w:tab w:val="left" w:pos="360"/>
        </w:tabs>
        <w:spacing w:after="120" w:line="360" w:lineRule="auto"/>
        <w:ind w:left="425"/>
        <w:rPr>
          <w:rFonts w:ascii="Arial" w:eastAsia="Arial" w:hAnsi="Arial" w:cs="Arial"/>
          <w:sz w:val="20"/>
          <w:szCs w:val="20"/>
        </w:rPr>
        <w:sectPr w:rsidR="001D1DFE" w:rsidRPr="002D731B" w:rsidSect="003A3A97">
          <w:headerReference w:type="default" r:id="rId14"/>
          <w:footerReference w:type="default" r:id="rId15"/>
          <w:pgSz w:w="11909" w:h="16834"/>
          <w:pgMar w:top="1440" w:right="1440" w:bottom="1440" w:left="1440" w:header="454" w:footer="567" w:gutter="0"/>
          <w:pgNumType w:start="2"/>
          <w:cols w:space="720"/>
          <w:docGrid w:linePitch="326"/>
        </w:sectPr>
      </w:pPr>
      <w:r w:rsidRPr="002D731B">
        <w:rPr>
          <w:rFonts w:ascii="Arial" w:hAnsi="Arial" w:cs="Arial"/>
          <w:sz w:val="20"/>
        </w:rPr>
        <w:t>We ensure that the information and figures in this Prospectus are accurate and truthful and commit to taking responsibility for the truthfulness and accuracy of this information and figures. Within the scope of our responsibilities and known information, we</w:t>
      </w:r>
      <w:r w:rsidR="00897346" w:rsidRPr="002D731B">
        <w:rPr>
          <w:rFonts w:ascii="Arial" w:hAnsi="Arial" w:cs="Arial"/>
          <w:sz w:val="20"/>
        </w:rPr>
        <w:t xml:space="preserve"> affirm that there is</w:t>
      </w:r>
      <w:r w:rsidRPr="002D731B">
        <w:rPr>
          <w:rFonts w:ascii="Arial" w:hAnsi="Arial" w:cs="Arial"/>
          <w:sz w:val="20"/>
        </w:rPr>
        <w:t xml:space="preserve"> no erroneous information or figures that could affect the information in the Prospectus.</w:t>
      </w:r>
    </w:p>
    <w:p w14:paraId="2AFCE11C" w14:textId="3620F3FF" w:rsidR="00D97476" w:rsidRPr="002D731B" w:rsidRDefault="001D1DFE" w:rsidP="00F96C6C">
      <w:pPr>
        <w:pStyle w:val="HD2"/>
      </w:pPr>
      <w:bookmarkStart w:id="2" w:name="_Toc150184072"/>
      <w:r w:rsidRPr="002D731B">
        <w:t>Consulting organization:</w:t>
      </w:r>
      <w:bookmarkEnd w:id="2"/>
    </w:p>
    <w:p w14:paraId="4254B228" w14:textId="5C09AE65" w:rsidR="001D1DFE" w:rsidRPr="002D731B" w:rsidRDefault="001D1DFE" w:rsidP="008F4832">
      <w:pPr>
        <w:pBdr>
          <w:top w:val="nil"/>
          <w:left w:val="nil"/>
          <w:bottom w:val="nil"/>
          <w:right w:val="nil"/>
          <w:between w:val="nil"/>
        </w:pBdr>
        <w:tabs>
          <w:tab w:val="left" w:pos="360"/>
          <w:tab w:val="left" w:pos="2268"/>
          <w:tab w:val="left" w:pos="2835"/>
        </w:tabs>
        <w:spacing w:after="120" w:line="360" w:lineRule="auto"/>
        <w:ind w:left="425"/>
        <w:rPr>
          <w:rFonts w:ascii="Arial" w:eastAsia="Arial" w:hAnsi="Arial" w:cs="Arial"/>
          <w:sz w:val="20"/>
          <w:szCs w:val="20"/>
        </w:rPr>
      </w:pPr>
      <w:r w:rsidRPr="002D731B">
        <w:rPr>
          <w:rFonts w:ascii="Arial" w:hAnsi="Arial" w:cs="Arial"/>
          <w:b/>
          <w:bCs/>
          <w:sz w:val="20"/>
        </w:rPr>
        <w:t>Ms. Phan Quynh Nga</w:t>
      </w:r>
      <w:r w:rsidRPr="002D731B">
        <w:rPr>
          <w:rFonts w:ascii="Arial" w:hAnsi="Arial" w:cs="Arial"/>
          <w:sz w:val="20"/>
        </w:rPr>
        <w:t xml:space="preserve"> </w:t>
      </w:r>
      <w:r w:rsidR="008F4832" w:rsidRPr="002D731B">
        <w:rPr>
          <w:rFonts w:ascii="Arial" w:hAnsi="Arial" w:cs="Arial"/>
          <w:sz w:val="20"/>
        </w:rPr>
        <w:tab/>
      </w:r>
      <w:r w:rsidRPr="002D731B">
        <w:rPr>
          <w:rFonts w:ascii="Arial" w:hAnsi="Arial" w:cs="Arial"/>
          <w:sz w:val="20"/>
        </w:rPr>
        <w:t>Position: Manager</w:t>
      </w:r>
    </w:p>
    <w:p w14:paraId="46439135" w14:textId="5376C6A9" w:rsidR="001D1DFE" w:rsidRPr="002D731B" w:rsidRDefault="001D1DFE" w:rsidP="008F4832">
      <w:pPr>
        <w:pBdr>
          <w:top w:val="nil"/>
          <w:left w:val="nil"/>
          <w:bottom w:val="nil"/>
          <w:right w:val="nil"/>
          <w:between w:val="nil"/>
        </w:pBdr>
        <w:tabs>
          <w:tab w:val="left" w:pos="360"/>
        </w:tabs>
        <w:spacing w:after="120" w:line="360" w:lineRule="auto"/>
        <w:ind w:left="425"/>
        <w:rPr>
          <w:rFonts w:ascii="Arial" w:eastAsia="Arial" w:hAnsi="Arial" w:cs="Arial"/>
          <w:sz w:val="20"/>
          <w:szCs w:val="20"/>
        </w:rPr>
      </w:pPr>
      <w:r w:rsidRPr="002D731B">
        <w:rPr>
          <w:rFonts w:ascii="Arial" w:hAnsi="Arial" w:cs="Arial"/>
          <w:sz w:val="20"/>
        </w:rPr>
        <w:t xml:space="preserve">(According to Power of Attorney No. 09/UQ-NDD-CKDK signed by the Legal Representative </w:t>
      </w:r>
      <w:r w:rsidR="004F4687" w:rsidRPr="002D731B">
        <w:rPr>
          <w:rFonts w:ascii="Arial" w:hAnsi="Arial" w:cs="Arial"/>
          <w:sz w:val="20"/>
        </w:rPr>
        <w:t>authorizing</w:t>
      </w:r>
      <w:r w:rsidRPr="002D731B">
        <w:rPr>
          <w:rFonts w:ascii="Arial" w:hAnsi="Arial" w:cs="Arial"/>
          <w:sz w:val="20"/>
        </w:rPr>
        <w:t xml:space="preserve"> levels of PSI dated March 10, 2022)</w:t>
      </w:r>
    </w:p>
    <w:p w14:paraId="29266E94" w14:textId="7B0592D8" w:rsidR="008F4832" w:rsidRPr="002D731B" w:rsidRDefault="1138A8E1" w:rsidP="1138A8E1">
      <w:pPr>
        <w:pBdr>
          <w:top w:val="nil"/>
          <w:left w:val="nil"/>
          <w:bottom w:val="nil"/>
          <w:right w:val="nil"/>
          <w:between w:val="nil"/>
        </w:pBdr>
        <w:tabs>
          <w:tab w:val="left" w:pos="360"/>
        </w:tabs>
        <w:spacing w:after="120" w:line="360" w:lineRule="auto"/>
        <w:ind w:left="425"/>
        <w:rPr>
          <w:rFonts w:ascii="Arial" w:hAnsi="Arial" w:cs="Arial"/>
          <w:sz w:val="20"/>
          <w:szCs w:val="20"/>
        </w:rPr>
      </w:pPr>
      <w:r w:rsidRPr="002D731B">
        <w:rPr>
          <w:rFonts w:ascii="Arial" w:hAnsi="Arial" w:cs="Arial"/>
          <w:sz w:val="20"/>
          <w:szCs w:val="20"/>
        </w:rPr>
        <w:t>This prospectus is a part of the registration dossier to offer additional shares to the public, prepared by Petrovietnam Securities Incorporated on the basis of Consulting Contract No. 446/2021/HDTV-PVChem-PSI dated March 31, 2021 with Petrovietnam Chemical and Services Corporation and Contract Appendices. Within the scope of our responsibilities and known information, we ensure that the analysis, evaluation and choice of language in this Prospectus have been implemented reasonably and carefully based on the information and figures provided by Petrovietnam Chemical and Services Corporation.</w:t>
      </w:r>
    </w:p>
    <w:p w14:paraId="6A58864D" w14:textId="77777777" w:rsidR="008F4832" w:rsidRPr="002D731B" w:rsidRDefault="008F4832" w:rsidP="003A3B67">
      <w:pPr>
        <w:rPr>
          <w:rFonts w:ascii="Arial" w:hAnsi="Arial" w:cs="Arial"/>
          <w:sz w:val="20"/>
        </w:rPr>
      </w:pPr>
      <w:r w:rsidRPr="002D731B">
        <w:rPr>
          <w:rFonts w:ascii="Arial" w:hAnsi="Arial" w:cs="Arial"/>
          <w:sz w:val="20"/>
        </w:rPr>
        <w:br w:type="page"/>
      </w:r>
    </w:p>
    <w:p w14:paraId="426CF2D1" w14:textId="77777777" w:rsidR="001D1DFE" w:rsidRPr="002D731B" w:rsidRDefault="001D1DFE" w:rsidP="00B171DC">
      <w:pPr>
        <w:pStyle w:val="HD1"/>
        <w:ind w:left="0" w:firstLine="0"/>
      </w:pPr>
      <w:bookmarkStart w:id="3" w:name="_Toc150184073"/>
      <w:r w:rsidRPr="002D731B">
        <w:lastRenderedPageBreak/>
        <w:t>RISK FACTORS</w:t>
      </w:r>
      <w:bookmarkEnd w:id="3"/>
      <w:r w:rsidRPr="002D731B">
        <w:t xml:space="preserve"> </w:t>
      </w:r>
    </w:p>
    <w:p w14:paraId="68AC079A" w14:textId="77777777" w:rsidR="001D1DFE" w:rsidRPr="002D731B" w:rsidRDefault="001D1DFE" w:rsidP="001C1523">
      <w:pPr>
        <w:pStyle w:val="HD2"/>
      </w:pPr>
      <w:bookmarkStart w:id="4" w:name="_Toc150184074"/>
      <w:r w:rsidRPr="002D731B">
        <w:t>Economics risks</w:t>
      </w:r>
      <w:bookmarkEnd w:id="4"/>
      <w:r w:rsidRPr="002D731B">
        <w:t xml:space="preserve"> </w:t>
      </w:r>
    </w:p>
    <w:p w14:paraId="2AAC8A52" w14:textId="45AE6566" w:rsidR="001D1DFE" w:rsidRPr="002D731B" w:rsidRDefault="001D1DFE" w:rsidP="00F96C6C">
      <w:pPr>
        <w:pBdr>
          <w:top w:val="nil"/>
          <w:left w:val="nil"/>
          <w:bottom w:val="nil"/>
          <w:right w:val="nil"/>
          <w:between w:val="nil"/>
        </w:pBdr>
        <w:tabs>
          <w:tab w:val="left" w:pos="360"/>
          <w:tab w:val="left" w:pos="9966"/>
        </w:tabs>
        <w:spacing w:after="120" w:line="360" w:lineRule="auto"/>
        <w:rPr>
          <w:rFonts w:ascii="Arial" w:eastAsia="Arial" w:hAnsi="Arial" w:cs="Arial"/>
          <w:sz w:val="20"/>
          <w:szCs w:val="20"/>
        </w:rPr>
      </w:pPr>
      <w:r w:rsidRPr="002D731B">
        <w:rPr>
          <w:rFonts w:ascii="Arial" w:hAnsi="Arial" w:cs="Arial"/>
          <w:sz w:val="20"/>
        </w:rPr>
        <w:t>The economic environment with basic factors such as economic growth rate, inflation index, interest rates, and exchange rates... are objective factors that directly impact the development of every manufacturing and services industry as well as all businesses. Production and business activities of Petrovietnam Chemical and Services Corporation</w:t>
      </w:r>
      <w:r w:rsidR="009D2165" w:rsidRPr="002D731B">
        <w:rPr>
          <w:rFonts w:ascii="Arial" w:hAnsi="Arial" w:cs="Arial"/>
          <w:sz w:val="20"/>
        </w:rPr>
        <w:t xml:space="preserve">, </w:t>
      </w:r>
      <w:r w:rsidRPr="002D731B">
        <w:rPr>
          <w:rFonts w:ascii="Arial" w:hAnsi="Arial" w:cs="Arial"/>
          <w:sz w:val="20"/>
        </w:rPr>
        <w:t>mainly in the field of production and trading of chemicals to serve the Petroleum industry</w:t>
      </w:r>
      <w:r w:rsidR="009D2165" w:rsidRPr="002D731B">
        <w:rPr>
          <w:rFonts w:ascii="Arial" w:hAnsi="Arial" w:cs="Arial"/>
          <w:sz w:val="20"/>
        </w:rPr>
        <w:t>,</w:t>
      </w:r>
      <w:r w:rsidRPr="002D731B">
        <w:rPr>
          <w:rFonts w:ascii="Arial" w:hAnsi="Arial" w:cs="Arial"/>
          <w:sz w:val="20"/>
        </w:rPr>
        <w:t xml:space="preserve"> are also affected by the above macroeconomic fluctuations of the economy. </w:t>
      </w:r>
    </w:p>
    <w:p w14:paraId="38432A6E" w14:textId="764F1B0B" w:rsidR="001D1DFE" w:rsidRPr="002D731B" w:rsidRDefault="001D1DFE" w:rsidP="00B171DC">
      <w:pPr>
        <w:pStyle w:val="HD3"/>
        <w:ind w:left="0" w:firstLine="0"/>
      </w:pPr>
      <w:r w:rsidRPr="002D731B">
        <w:t xml:space="preserve">Risks </w:t>
      </w:r>
      <w:r w:rsidR="0076681F" w:rsidRPr="002D731B">
        <w:t>of</w:t>
      </w:r>
      <w:r w:rsidRPr="002D731B">
        <w:t xml:space="preserve"> economic growth</w:t>
      </w:r>
    </w:p>
    <w:p w14:paraId="03BF921C" w14:textId="74E3137D" w:rsidR="001D1DFE" w:rsidRPr="002D731B" w:rsidRDefault="00E8689D" w:rsidP="00F96C6C">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The economic</w:t>
      </w:r>
      <w:r w:rsidR="001D1DFE" w:rsidRPr="002D731B">
        <w:rPr>
          <w:rFonts w:ascii="Arial" w:hAnsi="Arial" w:cs="Arial"/>
          <w:sz w:val="20"/>
        </w:rPr>
        <w:t xml:space="preserve"> growth rate is a factor that directly affects the development of most industries and sectors of the economy. Economic growth, in general, will increase social consumption demand, promote an increase in industrial output and help businesses expand the consumption market for their products. In recent years, Vietnam's economy has always maintained a high and stable growth rate compared to other countries in the region and the world, except for 2020 and 2021 due to the serious impact of </w:t>
      </w:r>
      <w:r w:rsidR="00821BF7" w:rsidRPr="002D731B">
        <w:rPr>
          <w:rFonts w:ascii="Arial" w:hAnsi="Arial" w:cs="Arial"/>
          <w:sz w:val="20"/>
        </w:rPr>
        <w:t xml:space="preserve">the </w:t>
      </w:r>
      <w:r w:rsidR="0007156B" w:rsidRPr="002D731B">
        <w:rPr>
          <w:rFonts w:ascii="Arial" w:hAnsi="Arial" w:cs="Arial"/>
          <w:sz w:val="20"/>
        </w:rPr>
        <w:t>COVID-19</w:t>
      </w:r>
      <w:r w:rsidR="001D1DFE" w:rsidRPr="002D731B">
        <w:rPr>
          <w:rFonts w:ascii="Arial" w:hAnsi="Arial" w:cs="Arial"/>
          <w:sz w:val="20"/>
        </w:rPr>
        <w:t xml:space="preserve"> pandemic.</w:t>
      </w:r>
    </w:p>
    <w:p w14:paraId="6754EEF9" w14:textId="2D6DA46D" w:rsidR="001D1DFE" w:rsidRPr="002D731B" w:rsidRDefault="001D1DFE" w:rsidP="00F96C6C">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According to figures from the General Statistics Office, gross domestic product (GDP) in 2022 increased by 8.02% compared to that of the previous year. Our country's economy remains stable with inflation controlled at an appropriate level and goods purchase, consumption and export activities increase sharply. The agriculture, forestry and fishery sectors maintain stable growth. Processing and manufacturing activities continue to play an important role in promoting economic growth. However, in 2023, Vietnam's economy will face many difficulties and challenges, especially the impact of the world economy</w:t>
      </w:r>
      <w:r w:rsidR="00D22D51" w:rsidRPr="002D731B">
        <w:rPr>
          <w:rFonts w:ascii="Arial" w:hAnsi="Arial" w:cs="Arial"/>
          <w:sz w:val="20"/>
        </w:rPr>
        <w:t xml:space="preserve"> with</w:t>
      </w:r>
      <w:r w:rsidRPr="002D731B">
        <w:rPr>
          <w:rFonts w:ascii="Arial" w:hAnsi="Arial" w:cs="Arial"/>
          <w:sz w:val="20"/>
        </w:rPr>
        <w:t xml:space="preserve"> increasing possibility of recession and unpredictable fluctuations.</w:t>
      </w:r>
    </w:p>
    <w:p w14:paraId="4060A624" w14:textId="6350345D" w:rsidR="001D1DFE" w:rsidRPr="002D731B" w:rsidRDefault="001D1DFE" w:rsidP="008F4832">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t>Vietnam's GDP growth and inflation over the years</w:t>
      </w:r>
    </w:p>
    <w:p w14:paraId="6632C804" w14:textId="48FD5984" w:rsidR="001D1DFE" w:rsidRPr="002D731B" w:rsidRDefault="008F4832" w:rsidP="008F4832">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noProof/>
          <w:sz w:val="20"/>
        </w:rPr>
        <mc:AlternateContent>
          <mc:Choice Requires="wps">
            <w:drawing>
              <wp:anchor distT="45720" distB="45720" distL="114300" distR="114300" simplePos="0" relativeHeight="251661312" behindDoc="0" locked="0" layoutInCell="1" hidden="0" allowOverlap="1" wp14:anchorId="05B25484" wp14:editId="45E3921B">
                <wp:simplePos x="0" y="0"/>
                <wp:positionH relativeFrom="column">
                  <wp:posOffset>1206500</wp:posOffset>
                </wp:positionH>
                <wp:positionV relativeFrom="paragraph">
                  <wp:posOffset>75098</wp:posOffset>
                </wp:positionV>
                <wp:extent cx="3308985" cy="260985"/>
                <wp:effectExtent l="0" t="0" r="5715" b="5715"/>
                <wp:wrapNone/>
                <wp:docPr id="2119456441" name="Rectangle 2119456441"/>
                <wp:cNvGraphicFramePr/>
                <a:graphic xmlns:a="http://schemas.openxmlformats.org/drawingml/2006/main">
                  <a:graphicData uri="http://schemas.microsoft.com/office/word/2010/wordprocessingShape">
                    <wps:wsp>
                      <wps:cNvSpPr/>
                      <wps:spPr>
                        <a:xfrm>
                          <a:off x="0" y="0"/>
                          <a:ext cx="3308985" cy="260985"/>
                        </a:xfrm>
                        <a:prstGeom prst="rect">
                          <a:avLst/>
                        </a:prstGeom>
                        <a:solidFill>
                          <a:srgbClr val="FFFFFF"/>
                        </a:solidFill>
                        <a:ln w="9525" cap="flat" cmpd="sng">
                          <a:noFill/>
                          <a:prstDash val="solid"/>
                          <a:miter lim="800000"/>
                          <a:headEnd type="none" w="sm" len="sm"/>
                          <a:tailEnd type="none" w="sm" len="sm"/>
                        </a:ln>
                      </wps:spPr>
                      <wps:txbx>
                        <w:txbxContent>
                          <w:p w14:paraId="1501D4E2" w14:textId="0AE7356D" w:rsidR="001D1DFE" w:rsidRDefault="001D1DFE" w:rsidP="008F4832">
                            <w:pPr>
                              <w:spacing w:after="120" w:line="360" w:lineRule="auto"/>
                              <w:jc w:val="center"/>
                              <w:textDirection w:val="btLr"/>
                            </w:pPr>
                            <w:r>
                              <w:rPr>
                                <w:rFonts w:ascii="Arial" w:hAnsi="Arial"/>
                                <w:sz w:val="20"/>
                              </w:rPr>
                              <w:t xml:space="preserve">GDP growth rate and inflation rate </w:t>
                            </w:r>
                            <w:r w:rsidR="008F4832">
                              <w:rPr>
                                <w:rFonts w:ascii="Arial" w:hAnsi="Arial"/>
                                <w:sz w:val="20"/>
                              </w:rPr>
                              <w:t xml:space="preserve">in </w:t>
                            </w:r>
                            <w:r>
                              <w:rPr>
                                <w:rFonts w:ascii="Arial" w:hAnsi="Arial"/>
                                <w:sz w:val="20"/>
                              </w:rPr>
                              <w:t>2011 - 2022</w:t>
                            </w:r>
                          </w:p>
                          <w:p w14:paraId="0250968E" w14:textId="77777777" w:rsidR="001D1DFE" w:rsidRDefault="001D1DFE" w:rsidP="001D1DFE">
                            <w:pPr>
                              <w:textDirection w:val="btLr"/>
                            </w:pPr>
                          </w:p>
                        </w:txbxContent>
                      </wps:txbx>
                      <wps:bodyPr spcFirstLastPara="1" wrap="square" lIns="91425" tIns="45700" rIns="91425" bIns="45700" anchor="t" anchorCtr="0">
                        <a:noAutofit/>
                      </wps:bodyPr>
                    </wps:wsp>
                  </a:graphicData>
                </a:graphic>
              </wp:anchor>
            </w:drawing>
          </mc:Choice>
          <mc:Fallback>
            <w:pict>
              <v:rect w14:anchorId="05B25484" id="Rectangle 2119456441" o:spid="_x0000_s1026" style="position:absolute;left:0;text-align:left;margin-left:95pt;margin-top:5.9pt;width:260.55pt;height:20.5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" stroked="f">
                <v:stroke startarrowwidth="narrow" startarrowlength="short" endarrowwidth="narrow" endarrowlength="short"/>
                <v:textbox inset="2.53958mm,1.2694mm,2.53958mm,1.2694mm">
                  <w:txbxContent>
                    <w:p w14:paraId="1501D4E2" w14:textId="0AE7356D" w:rsidR="001D1DFE" w:rsidRDefault="001D1DFE" w:rsidP="008F4832">
                      <w:pPr>
                        <w:spacing w:after="120" w:line="360" w:lineRule="auto"/>
                        <w:jc w:val="center"/>
                        <w:textDirection w:val="btLr"/>
                      </w:pPr>
                      <w:r>
                        <w:rPr>
                          <w:rFonts w:ascii="Arial" w:hAnsi="Arial"/>
                          <w:sz w:val="20"/>
                        </w:rPr>
                        <w:t xml:space="preserve">GDP growth rate and inflation rate </w:t>
                      </w:r>
                      <w:r w:rsidR="008F4832">
                        <w:rPr>
                          <w:rFonts w:ascii="Arial" w:hAnsi="Arial"/>
                          <w:sz w:val="20"/>
                        </w:rPr>
                        <w:t xml:space="preserve">in </w:t>
                      </w:r>
                      <w:r>
                        <w:rPr>
                          <w:rFonts w:ascii="Arial" w:hAnsi="Arial"/>
                          <w:sz w:val="20"/>
                        </w:rPr>
                        <w:t>2011 - 2022</w:t>
                      </w:r>
                    </w:p>
                    <w:p w14:paraId="0250968E" w14:textId="77777777" w:rsidR="001D1DFE" w:rsidRDefault="001D1DFE" w:rsidP="001D1DFE">
                      <w:pPr>
                        <w:textDirection w:val="btLr"/>
                      </w:pPr>
                    </w:p>
                  </w:txbxContent>
                </v:textbox>
              </v:rect>
            </w:pict>
          </mc:Fallback>
        </mc:AlternateContent>
      </w:r>
      <w:r w:rsidRPr="002D731B">
        <w:rPr>
          <w:rFonts w:ascii="Arial" w:hAnsi="Arial" w:cs="Arial"/>
          <w:noProof/>
        </w:rPr>
        <w:drawing>
          <wp:inline distT="0" distB="0" distL="0" distR="0" wp14:anchorId="68CFB4E4" wp14:editId="4668EC47">
            <wp:extent cx="5070211" cy="283581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0211" cy="2835814"/>
                    </a:xfrm>
                    <a:prstGeom prst="rect">
                      <a:avLst/>
                    </a:prstGeom>
                  </pic:spPr>
                </pic:pic>
              </a:graphicData>
            </a:graphic>
          </wp:inline>
        </w:drawing>
      </w:r>
    </w:p>
    <w:p w14:paraId="45302CE6"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Source: General Statistics Office of Vietnam</w:t>
      </w:r>
    </w:p>
    <w:p w14:paraId="3B588E11" w14:textId="62F955FC" w:rsidR="001D1DFE" w:rsidRPr="002D731B" w:rsidRDefault="001D1DFE" w:rsidP="008F4832">
      <w:pPr>
        <w:pBdr>
          <w:top w:val="nil"/>
          <w:left w:val="nil"/>
          <w:bottom w:val="nil"/>
          <w:right w:val="nil"/>
          <w:between w:val="nil"/>
        </w:pBdr>
        <w:tabs>
          <w:tab w:val="left" w:pos="360"/>
          <w:tab w:val="left" w:pos="9945"/>
        </w:tabs>
        <w:spacing w:after="120" w:line="360" w:lineRule="auto"/>
        <w:rPr>
          <w:rFonts w:ascii="Arial" w:eastAsia="Arial" w:hAnsi="Arial" w:cs="Arial"/>
          <w:sz w:val="20"/>
          <w:szCs w:val="20"/>
        </w:rPr>
      </w:pPr>
      <w:r w:rsidRPr="002D731B">
        <w:rPr>
          <w:rFonts w:ascii="Arial" w:hAnsi="Arial" w:cs="Arial"/>
          <w:sz w:val="20"/>
        </w:rPr>
        <w:lastRenderedPageBreak/>
        <w:t>Thanks to the effectiveness of the guidelines and policies implemented by the Party, the National Assembly, the Government, the Prime Minister, ministries and localities in the difficult context of the world economy with many countries experiencing recession, our country's economy in the first 6 months of 2023 still achieved appropriate growth. The GDP growth rate in the first 6 months of this year reached 3.72% over the same period last year, of which the agriculture, forestry and fishery sectors increased by 3.07%, contributing 9.28%; The industrial and construction sectors increased by 1.13%, contributing 11.87%; The service sector increased by 6.33%, contributing 78.85%.</w:t>
      </w:r>
    </w:p>
    <w:p w14:paraId="4F4EFBB7" w14:textId="5FCD9865"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However, Vietnam's economy is highly open, domestic production depends heavily on imported raw materials and fuels. Inflation pressure on the Vietnamese economy comes from supply chain inflation; prices of raw materials and fuels in the world increased and domestic aggregate demand </w:t>
      </w:r>
      <w:r w:rsidR="008B0839" w:rsidRPr="002D731B">
        <w:rPr>
          <w:rFonts w:ascii="Arial" w:hAnsi="Arial" w:cs="Arial"/>
          <w:sz w:val="20"/>
        </w:rPr>
        <w:t>increased</w:t>
      </w:r>
      <w:r w:rsidRPr="002D731B">
        <w:rPr>
          <w:rFonts w:ascii="Arial" w:hAnsi="Arial" w:cs="Arial"/>
          <w:sz w:val="20"/>
        </w:rPr>
        <w:t xml:space="preserve"> dramatically. In addition, the unresolved Russia-Ukraine crisis has exacerbated supply chain disruptions, pushing up raw material and fuel prices and world inflation, setting records in recent decades.</w:t>
      </w:r>
    </w:p>
    <w:p w14:paraId="241B77A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PVChem and other businesses' business activities are affected by economic growth factors. When the Government applies stimulus policies to promote economic growth in general, it has a positive impact on the business performance of enterprises. On the contrary, when the economy is in recession, consumption in all economic sectors declines, which will affect the business results of businesses.</w:t>
      </w:r>
    </w:p>
    <w:p w14:paraId="4CC9B874" w14:textId="77777777" w:rsidR="001D1DFE" w:rsidRPr="002D731B" w:rsidRDefault="001D1DFE" w:rsidP="009349EF">
      <w:pPr>
        <w:pStyle w:val="HD3"/>
        <w:ind w:left="0" w:firstLine="0"/>
      </w:pPr>
      <w:r w:rsidRPr="002D731B">
        <w:t>Inflation risk</w:t>
      </w:r>
    </w:p>
    <w:p w14:paraId="71B606DD" w14:textId="3A229FF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Financial risks of businesses are often associated with inflation trends in the economy. Rising inflation will push up the price of raw materials for businesses, affecting the company's profit margin, and capital mobilization activities, causing price fluctuations in the market and directly affecting</w:t>
      </w:r>
      <w:r w:rsidR="002F447A" w:rsidRPr="002D731B">
        <w:rPr>
          <w:rFonts w:ascii="Arial" w:hAnsi="Arial" w:cs="Arial"/>
          <w:sz w:val="20"/>
        </w:rPr>
        <w:t xml:space="preserve"> </w:t>
      </w:r>
      <w:r w:rsidRPr="002D731B">
        <w:rPr>
          <w:rFonts w:ascii="Arial" w:hAnsi="Arial" w:cs="Arial"/>
          <w:sz w:val="20"/>
        </w:rPr>
        <w:t>PVChem's business activities.</w:t>
      </w:r>
    </w:p>
    <w:p w14:paraId="6F324C7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Risks in corporate finance are often associated with inflation in the economy. Rising inflation often leads to increased interest rates, and increases prices of supplies, raw materials and labor, causing increased input costs while reducing demand for goods due to reduced purchase power.</w:t>
      </w:r>
    </w:p>
    <w:p w14:paraId="77AD2927" w14:textId="440B038E"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During the </w:t>
      </w:r>
      <w:r w:rsidR="004B512E" w:rsidRPr="002D731B">
        <w:rPr>
          <w:rFonts w:ascii="Arial" w:hAnsi="Arial" w:cs="Arial"/>
          <w:sz w:val="20"/>
        </w:rPr>
        <w:t>period of 2</w:t>
      </w:r>
      <w:r w:rsidRPr="002D731B">
        <w:rPr>
          <w:rFonts w:ascii="Arial" w:hAnsi="Arial" w:cs="Arial"/>
          <w:sz w:val="20"/>
        </w:rPr>
        <w:t>016-2021, Vietnam's average inflation was at a record low for many years, partly due to the impact of the decline in crude oil prices. In 2021, the inflation index was controlled much below the level assigned by the National Assembly of 4%, with 1.84%.</w:t>
      </w:r>
    </w:p>
    <w:p w14:paraId="233AABE1" w14:textId="5CE7F2B7" w:rsidR="001D1DFE" w:rsidRPr="002D731B" w:rsidRDefault="001D1DFE" w:rsidP="00F96C6C">
      <w:pPr>
        <w:pBdr>
          <w:top w:val="nil"/>
          <w:left w:val="nil"/>
          <w:bottom w:val="nil"/>
          <w:right w:val="nil"/>
          <w:between w:val="nil"/>
        </w:pBdr>
        <w:tabs>
          <w:tab w:val="left" w:pos="360"/>
          <w:tab w:val="right" w:pos="10149"/>
        </w:tabs>
        <w:spacing w:after="120" w:line="360" w:lineRule="auto"/>
        <w:rPr>
          <w:rFonts w:ascii="Arial" w:eastAsia="Arial" w:hAnsi="Arial" w:cs="Arial"/>
          <w:sz w:val="20"/>
          <w:szCs w:val="20"/>
        </w:rPr>
      </w:pPr>
      <w:r w:rsidRPr="002D731B">
        <w:rPr>
          <w:rFonts w:ascii="Arial" w:hAnsi="Arial" w:cs="Arial"/>
          <w:sz w:val="20"/>
        </w:rPr>
        <w:t xml:space="preserve">The State Bank of Vietnam's report shows that as of December 21, 2022, total means of payment increased by 3.85% compared to that of the end of 2021, capital mobilization by credit institutions increased by 5.99%, and credit growth reached 12.87%. The State Bank's monetary policy has helped control inflation and protect exchange rates, but the risks of the banking system have increased and confidence in the financial market has not returned to normal. Rising interest rates, bad debts and systemic risks could increase if the high interest rate situation is not resolved soon. Average core inflation for the whole year 2022 increased by 2.59%, but core inflation has continuously increased since Q3/2022 and reached a record level of 4.99% in December 2022. Work to remove difficulties in the domestic petroleum supply has been accelerated and efforts to stabilize exchange </w:t>
      </w:r>
      <w:r w:rsidRPr="002D731B">
        <w:rPr>
          <w:rFonts w:ascii="Arial" w:hAnsi="Arial" w:cs="Arial"/>
          <w:sz w:val="20"/>
        </w:rPr>
        <w:lastRenderedPageBreak/>
        <w:t xml:space="preserve">rates have helped reduce </w:t>
      </w:r>
      <w:r w:rsidR="000B5EB2" w:rsidRPr="002D731B">
        <w:rPr>
          <w:rFonts w:ascii="Arial" w:hAnsi="Arial" w:cs="Arial"/>
          <w:sz w:val="20"/>
        </w:rPr>
        <w:t xml:space="preserve">the </w:t>
      </w:r>
      <w:r w:rsidRPr="002D731B">
        <w:rPr>
          <w:rFonts w:ascii="Arial" w:hAnsi="Arial" w:cs="Arial"/>
          <w:sz w:val="20"/>
        </w:rPr>
        <w:t>pressure</w:t>
      </w:r>
      <w:r w:rsidR="000B5EB2" w:rsidRPr="002D731B">
        <w:rPr>
          <w:rFonts w:ascii="Arial" w:hAnsi="Arial" w:cs="Arial"/>
          <w:sz w:val="20"/>
        </w:rPr>
        <w:t xml:space="preserve"> of inflation</w:t>
      </w:r>
      <w:r w:rsidRPr="002D731B">
        <w:rPr>
          <w:rFonts w:ascii="Arial" w:hAnsi="Arial" w:cs="Arial"/>
          <w:sz w:val="20"/>
        </w:rPr>
        <w:t>.</w:t>
      </w:r>
      <w:r w:rsidR="00F96C6C" w:rsidRPr="002D731B">
        <w:rPr>
          <w:rFonts w:ascii="Arial" w:hAnsi="Arial" w:cs="Arial"/>
          <w:sz w:val="20"/>
        </w:rPr>
        <w:t xml:space="preserve"> </w:t>
      </w:r>
      <w:r w:rsidRPr="002D731B">
        <w:rPr>
          <w:rFonts w:ascii="Arial" w:hAnsi="Arial" w:cs="Arial"/>
          <w:sz w:val="20"/>
        </w:rPr>
        <w:t xml:space="preserve">The National Assembly and the Government have cut the environmental protection tax on gasoline and oil in 2022 according to the legal process and </w:t>
      </w:r>
      <w:r w:rsidR="005528C0" w:rsidRPr="002D731B">
        <w:rPr>
          <w:rFonts w:ascii="Arial" w:hAnsi="Arial" w:cs="Arial"/>
          <w:sz w:val="20"/>
        </w:rPr>
        <w:t xml:space="preserve">are </w:t>
      </w:r>
      <w:r w:rsidRPr="002D731B">
        <w:rPr>
          <w:rFonts w:ascii="Arial" w:hAnsi="Arial" w:cs="Arial"/>
          <w:sz w:val="20"/>
        </w:rPr>
        <w:t>evaluat</w:t>
      </w:r>
      <w:r w:rsidR="005528C0" w:rsidRPr="002D731B">
        <w:rPr>
          <w:rFonts w:ascii="Arial" w:hAnsi="Arial" w:cs="Arial"/>
          <w:sz w:val="20"/>
        </w:rPr>
        <w:t>ing</w:t>
      </w:r>
      <w:r w:rsidRPr="002D731B">
        <w:rPr>
          <w:rFonts w:ascii="Arial" w:hAnsi="Arial" w:cs="Arial"/>
          <w:sz w:val="20"/>
        </w:rPr>
        <w:t xml:space="preserve"> and consider</w:t>
      </w:r>
      <w:r w:rsidR="005528C0" w:rsidRPr="002D731B">
        <w:rPr>
          <w:rFonts w:ascii="Arial" w:hAnsi="Arial" w:cs="Arial"/>
          <w:sz w:val="20"/>
        </w:rPr>
        <w:t>ing</w:t>
      </w:r>
      <w:r w:rsidRPr="002D731B">
        <w:rPr>
          <w:rFonts w:ascii="Arial" w:hAnsi="Arial" w:cs="Arial"/>
          <w:sz w:val="20"/>
        </w:rPr>
        <w:t xml:space="preserve"> adjusting this tax for 2023.</w:t>
      </w:r>
    </w:p>
    <w:p w14:paraId="1CE0A5B7" w14:textId="1E89FF72"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According to figures from the General Statistics Office, in the first 6 months of 2023, CP</w:t>
      </w:r>
      <w:r w:rsidR="00447A10" w:rsidRPr="002D731B">
        <w:rPr>
          <w:rFonts w:ascii="Arial" w:hAnsi="Arial" w:cs="Arial"/>
          <w:sz w:val="20"/>
        </w:rPr>
        <w:t>I</w:t>
      </w:r>
      <w:r w:rsidRPr="002D731B">
        <w:rPr>
          <w:rFonts w:ascii="Arial" w:hAnsi="Arial" w:cs="Arial"/>
          <w:sz w:val="20"/>
        </w:rPr>
        <w:t xml:space="preserve"> increased by 3.29% compared to </w:t>
      </w:r>
      <w:r w:rsidR="00A17A75" w:rsidRPr="002D731B">
        <w:rPr>
          <w:rFonts w:ascii="Arial" w:hAnsi="Arial" w:cs="Arial"/>
          <w:sz w:val="20"/>
        </w:rPr>
        <w:t>t</w:t>
      </w:r>
      <w:r w:rsidRPr="002D731B">
        <w:rPr>
          <w:rFonts w:ascii="Arial" w:hAnsi="Arial" w:cs="Arial"/>
          <w:sz w:val="20"/>
        </w:rPr>
        <w:t>he same period last year; Core inflation increased by 5.01%. Commodity prices have tended to decrease in the first months of 2023 compared to that of the end of the previous year, but inflation remains high.</w:t>
      </w:r>
    </w:p>
    <w:p w14:paraId="7142223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For businesses, rising inflation will affect production and business results through an increase in input costs, especially costs of raw materials, labor,... If the inflation rate is maintained stably at a low level, it will have a positive impact on production and business activities of businesses, helping businesses control the prices and costs of input factors, and improve business operation efficiency.</w:t>
      </w:r>
    </w:p>
    <w:p w14:paraId="11267AEF" w14:textId="77777777" w:rsidR="001D1DFE" w:rsidRPr="002D731B" w:rsidRDefault="001D1DFE" w:rsidP="001C1523">
      <w:pPr>
        <w:pStyle w:val="HD3"/>
      </w:pPr>
      <w:r w:rsidRPr="002D731B">
        <w:t>Risks in interest rate:</w:t>
      </w:r>
    </w:p>
    <w:p w14:paraId="0C46E118" w14:textId="3452AEBA"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 the first months of 2023, the instability of some banks in the US and Europe affected the belief of people around the world in the banking system as central banks continued to increase interest rates and use monetary policy tightened further. However, developments in the world financial market showed that during the period, central banks may not operate in phase with each other, the reason for this completely depends on the macroeconomic foundation of each country. China lowered interest rates in August 2022 and continued to reduce the required reserve rate in March 2023, cut short-term policy interest rates, and loosened monetary policy to support economic recovery. The Central Banks of Singapore and Australia both announced notices to stop raising interest rates at their most recent meetings.</w:t>
      </w:r>
    </w:p>
    <w:p w14:paraId="16360706" w14:textId="07603B67" w:rsidR="001D1DFE" w:rsidRPr="002D731B" w:rsidRDefault="001D1DFE" w:rsidP="001D1DFE">
      <w:pPr>
        <w:pBdr>
          <w:top w:val="nil"/>
          <w:left w:val="nil"/>
          <w:bottom w:val="nil"/>
          <w:right w:val="nil"/>
          <w:between w:val="nil"/>
        </w:pBdr>
        <w:tabs>
          <w:tab w:val="left" w:pos="360"/>
          <w:tab w:val="left" w:pos="10096"/>
        </w:tabs>
        <w:spacing w:after="120" w:line="360" w:lineRule="auto"/>
        <w:rPr>
          <w:rFonts w:ascii="Arial" w:eastAsia="Arial" w:hAnsi="Arial" w:cs="Arial"/>
          <w:sz w:val="20"/>
          <w:szCs w:val="20"/>
        </w:rPr>
      </w:pPr>
      <w:r w:rsidRPr="002D731B">
        <w:rPr>
          <w:rFonts w:ascii="Arial" w:hAnsi="Arial" w:cs="Arial"/>
          <w:sz w:val="20"/>
        </w:rPr>
        <w:t xml:space="preserve">In Vietnam, on March 16, 2023, the State Bank lowered the rediscounted interest rate from 4.5%/year to 3.5%/year, and at the same time reduced the overnight lending interest rate on the interbank market from 7%/year to 6%/year and reduced the lending interest rate for short-term loans in a number of sectors from 5.5%/year to 5%/year. After that, from the end of March to the end of June 2023, the State Bank continued to have 3 rounds of interest rate reduction adjustments, with each round the agency adjusted a decrease of 0.3 - 0.5%/year of some operating interest rates. The reduction of operating interest rates and the orientation of reducing lending interest rates of the State Bank actively supported businesses and people to restore production and business, promoting growth after a period of sharp increases in interest rates at the end of </w:t>
      </w:r>
      <w:r w:rsidR="00821BF7" w:rsidRPr="002D731B">
        <w:rPr>
          <w:rFonts w:ascii="Arial" w:hAnsi="Arial" w:cs="Arial"/>
          <w:sz w:val="20"/>
        </w:rPr>
        <w:t xml:space="preserve">2022 </w:t>
      </w:r>
      <w:r w:rsidRPr="002D731B">
        <w:rPr>
          <w:rFonts w:ascii="Arial" w:hAnsi="Arial" w:cs="Arial"/>
          <w:sz w:val="20"/>
        </w:rPr>
        <w:t>due to some economic fluctuations.</w:t>
      </w:r>
    </w:p>
    <w:p w14:paraId="31B83896" w14:textId="77777777" w:rsidR="001D1DFE" w:rsidRPr="002D731B" w:rsidRDefault="001D1DFE" w:rsidP="001D1DFE">
      <w:pPr>
        <w:pBdr>
          <w:top w:val="nil"/>
          <w:left w:val="nil"/>
          <w:bottom w:val="nil"/>
          <w:right w:val="nil"/>
          <w:between w:val="nil"/>
        </w:pBdr>
        <w:tabs>
          <w:tab w:val="left" w:pos="360"/>
          <w:tab w:val="left" w:pos="9980"/>
        </w:tabs>
        <w:spacing w:after="120" w:line="360" w:lineRule="auto"/>
        <w:rPr>
          <w:rFonts w:ascii="Arial" w:eastAsia="Arial" w:hAnsi="Arial" w:cs="Arial"/>
          <w:sz w:val="20"/>
          <w:szCs w:val="20"/>
        </w:rPr>
      </w:pPr>
      <w:r w:rsidRPr="002D731B">
        <w:rPr>
          <w:rFonts w:ascii="Arial" w:hAnsi="Arial" w:cs="Arial"/>
          <w:sz w:val="20"/>
        </w:rPr>
        <w:t>In the production and business process, depending on its business characteristics, each business has a different capital structure. However, most businesses use large loans from commercial banks, so fluctuations in bank interest rates will cause certain risks for businesses.</w:t>
      </w:r>
    </w:p>
    <w:p w14:paraId="2F2C88D2"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When interest rate increases sharply, it leads to the business's interest payment costs being higher than its ability to generate profits, and the level of interest rate risk also varies between industries depending on the debt structure of those industries. On the contrary, when interest rate decreases, favorable access to credit capital will create conditions for businesses in general and PVChem to </w:t>
      </w:r>
      <w:r w:rsidRPr="002D731B">
        <w:rPr>
          <w:rFonts w:ascii="Arial" w:hAnsi="Arial" w:cs="Arial"/>
          <w:sz w:val="20"/>
        </w:rPr>
        <w:lastRenderedPageBreak/>
        <w:t>have capital sources with appropriate capital costs to serve production and business activities.</w:t>
      </w:r>
    </w:p>
    <w:p w14:paraId="5A899C01" w14:textId="77777777" w:rsidR="001D1DFE" w:rsidRPr="002D731B" w:rsidRDefault="001D1DFE" w:rsidP="001C1523">
      <w:pPr>
        <w:pStyle w:val="HD3"/>
      </w:pPr>
      <w:r w:rsidRPr="002D731B">
        <w:t>Exchange rate risks</w:t>
      </w:r>
    </w:p>
    <w:p w14:paraId="6C32C9A6" w14:textId="77777777" w:rsidR="001D1DFE" w:rsidRPr="002D731B" w:rsidRDefault="001D1DFE" w:rsidP="001D1DFE">
      <w:pPr>
        <w:pBdr>
          <w:top w:val="nil"/>
          <w:left w:val="nil"/>
          <w:bottom w:val="nil"/>
          <w:right w:val="nil"/>
          <w:between w:val="nil"/>
        </w:pBdr>
        <w:tabs>
          <w:tab w:val="left" w:pos="360"/>
          <w:tab w:val="left" w:pos="526"/>
          <w:tab w:val="left" w:pos="10060"/>
        </w:tabs>
        <w:spacing w:after="120" w:line="360" w:lineRule="auto"/>
        <w:rPr>
          <w:rFonts w:ascii="Arial" w:eastAsia="Arial" w:hAnsi="Arial" w:cs="Arial"/>
          <w:sz w:val="20"/>
          <w:szCs w:val="20"/>
        </w:rPr>
      </w:pPr>
      <w:r w:rsidRPr="002D731B">
        <w:rPr>
          <w:rFonts w:ascii="Arial" w:hAnsi="Arial" w:cs="Arial"/>
          <w:sz w:val="20"/>
        </w:rPr>
        <w:t>It is forecasted that the USD/VND exchange rate in the last 6 months of this year will fluctuate within a range of +/- 3% according to the central exchange rate of the State Bank when foreign exchange reserves increase again, the trade balance has a strong trade surplus, FDI flows have positive signals and remittances are expected to increase.</w:t>
      </w:r>
    </w:p>
    <w:p w14:paraId="736EC5BC" w14:textId="662DCA8B" w:rsidR="001D1DFE" w:rsidRPr="002D731B" w:rsidRDefault="47A8D113" w:rsidP="47A8D113">
      <w:pPr>
        <w:pBdr>
          <w:top w:val="nil"/>
          <w:left w:val="nil"/>
          <w:bottom w:val="nil"/>
          <w:right w:val="nil"/>
          <w:between w:val="nil"/>
        </w:pBdr>
        <w:tabs>
          <w:tab w:val="left" w:pos="360"/>
          <w:tab w:val="left" w:pos="526"/>
          <w:tab w:val="left" w:pos="10060"/>
        </w:tabs>
        <w:spacing w:after="120" w:line="360" w:lineRule="auto"/>
        <w:rPr>
          <w:rFonts w:ascii="Arial" w:eastAsia="Arial" w:hAnsi="Arial" w:cs="Arial"/>
          <w:sz w:val="20"/>
          <w:szCs w:val="20"/>
        </w:rPr>
      </w:pPr>
      <w:r w:rsidRPr="002D731B">
        <w:rPr>
          <w:rFonts w:ascii="Arial" w:hAnsi="Arial" w:cs="Arial"/>
          <w:sz w:val="20"/>
          <w:szCs w:val="20"/>
        </w:rPr>
        <w:t>From the beginning of 2023 until now, the USD/VND exchange rate has fluctuated around VND 23,240 - 23,630 for USD 1, a margin of +/- 1.9% compared to the central exchange rate of the State Bank. This is considered a significantly more stable level compared to that of 2022 when it sometimes peaks at VND 24,692 for USD 1, an increase of 4.2% compared to the central exchange rate.</w:t>
      </w:r>
    </w:p>
    <w:p w14:paraId="7BA4B4CE"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As of early June 2023, the USD/VND exchange rate has decreased by 0.52% compared to that of the beginning of 2023 thanks to abundant foreign currency supply from trade balance surplus, disbursed FDI capital inflows, and international tourism recovery and partly thanks to the weakening of the USD in the international market.</w:t>
      </w:r>
    </w:p>
    <w:p w14:paraId="78B9383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Notably, Vietnam is recording many factors supporting the exchange rate in the second half of this year. Specifically:</w:t>
      </w:r>
    </w:p>
    <w:p w14:paraId="74AFBB00" w14:textId="185D1398"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First, foreign exchange reserves have grown again. After strong fluctuations in the currency market in 2022, Vietnam's foreign exchange reserves at the end of 2022 are about USD 90 billion. In the first 6 months of 2023, the State Bank bought about </w:t>
      </w:r>
      <w:r w:rsidR="0059618F" w:rsidRPr="002D731B">
        <w:rPr>
          <w:rFonts w:ascii="Arial" w:hAnsi="Arial" w:cs="Arial"/>
          <w:sz w:val="20"/>
        </w:rPr>
        <w:t xml:space="preserve">USD </w:t>
      </w:r>
      <w:r w:rsidRPr="002D731B">
        <w:rPr>
          <w:rFonts w:ascii="Arial" w:hAnsi="Arial" w:cs="Arial"/>
          <w:sz w:val="20"/>
        </w:rPr>
        <w:t>6 billion to add to foreign exchange reserves. According to the International Monetary Fund (IMF), Vietnam's foreign exchange reserves are forecast at the end of this year to be at USD 95 billion, possibly even higher when the import-export situation and FDI inflows for disbursement resolve are further improved.</w:t>
      </w:r>
    </w:p>
    <w:p w14:paraId="14A5E16B" w14:textId="06ED848E"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Secondly, the trade balance had a strong trade surplus in the first 6 months of 2023. Although import-export turnover in the past 6 months was still low, the trade balance still maintained a strong trade surplus, of USD 12.25 billion. This figure is much higher than </w:t>
      </w:r>
      <w:r w:rsidR="0059618F" w:rsidRPr="002D731B">
        <w:rPr>
          <w:rFonts w:ascii="Arial" w:hAnsi="Arial" w:cs="Arial"/>
          <w:sz w:val="20"/>
        </w:rPr>
        <w:t xml:space="preserve">USD </w:t>
      </w:r>
      <w:r w:rsidRPr="002D731B">
        <w:rPr>
          <w:rFonts w:ascii="Arial" w:hAnsi="Arial" w:cs="Arial"/>
          <w:sz w:val="20"/>
        </w:rPr>
        <w:t>-0.47 billion in the same period in 2021 and USD 0.24 billion in the same period in 2022</w:t>
      </w:r>
      <w:r w:rsidR="0059618F" w:rsidRPr="002D731B">
        <w:rPr>
          <w:rFonts w:ascii="Arial" w:hAnsi="Arial" w:cs="Arial"/>
          <w:sz w:val="20"/>
        </w:rPr>
        <w:t>.</w:t>
      </w:r>
      <w:r w:rsidRPr="002D731B">
        <w:rPr>
          <w:rFonts w:ascii="Arial" w:hAnsi="Arial" w:cs="Arial"/>
          <w:sz w:val="20"/>
        </w:rPr>
        <w:t xml:space="preserve"> Vietnam's import-export situation is expected to be better from Q3/2023 onwards when demand from the US and EU markets recovers, the positive impact of China's reopening as well as the Vietnamese enterprises expand new alternative export markets.</w:t>
      </w:r>
    </w:p>
    <w:p w14:paraId="3AC5876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Thirdly, the tourism industry has recovered significantly.</w:t>
      </w:r>
    </w:p>
    <w:p w14:paraId="46E984B1" w14:textId="0F90D37B" w:rsidR="001D1DFE" w:rsidRPr="002D731B" w:rsidRDefault="001D1DFE" w:rsidP="001D1DFE">
      <w:pPr>
        <w:pBdr>
          <w:top w:val="nil"/>
          <w:left w:val="nil"/>
          <w:bottom w:val="nil"/>
          <w:right w:val="nil"/>
          <w:between w:val="nil"/>
        </w:pBdr>
        <w:tabs>
          <w:tab w:val="left" w:pos="360"/>
          <w:tab w:val="left" w:pos="10060"/>
        </w:tabs>
        <w:spacing w:after="120" w:line="360" w:lineRule="auto"/>
        <w:rPr>
          <w:rFonts w:ascii="Arial" w:eastAsia="Arial" w:hAnsi="Arial" w:cs="Arial"/>
          <w:sz w:val="20"/>
          <w:szCs w:val="20"/>
        </w:rPr>
      </w:pPr>
      <w:r w:rsidRPr="002D731B">
        <w:rPr>
          <w:rFonts w:ascii="Arial" w:hAnsi="Arial" w:cs="Arial"/>
          <w:sz w:val="20"/>
        </w:rPr>
        <w:t>Fourthly, FD</w:t>
      </w:r>
      <w:r w:rsidR="00A252DD" w:rsidRPr="002D731B">
        <w:rPr>
          <w:rFonts w:ascii="Arial" w:hAnsi="Arial" w:cs="Arial"/>
          <w:sz w:val="20"/>
        </w:rPr>
        <w:t>I</w:t>
      </w:r>
      <w:r w:rsidRPr="002D731B">
        <w:rPr>
          <w:rFonts w:ascii="Arial" w:hAnsi="Arial" w:cs="Arial"/>
          <w:sz w:val="20"/>
        </w:rPr>
        <w:t xml:space="preserve"> capital flow has more positive signals. Although cumulatively in the first 5 months of this year, the amount of FDI capital decreased slightly over the same period, the figure in April and May showed more positive signs thanks to gradually improving macroeconomic factors. Although further observation is needed, in the medium and long term, the FD</w:t>
      </w:r>
      <w:r w:rsidR="00A252DD" w:rsidRPr="002D731B">
        <w:rPr>
          <w:rFonts w:ascii="Arial" w:hAnsi="Arial" w:cs="Arial"/>
          <w:sz w:val="20"/>
        </w:rPr>
        <w:t>I</w:t>
      </w:r>
      <w:r w:rsidRPr="002D731B">
        <w:rPr>
          <w:rFonts w:ascii="Arial" w:hAnsi="Arial" w:cs="Arial"/>
          <w:sz w:val="20"/>
        </w:rPr>
        <w:t xml:space="preserve"> </w:t>
      </w:r>
      <w:r w:rsidR="00A252DD" w:rsidRPr="002D731B">
        <w:rPr>
          <w:rFonts w:ascii="Arial" w:hAnsi="Arial" w:cs="Arial"/>
          <w:sz w:val="20"/>
        </w:rPr>
        <w:t xml:space="preserve">capital </w:t>
      </w:r>
      <w:r w:rsidRPr="002D731B">
        <w:rPr>
          <w:rFonts w:ascii="Arial" w:hAnsi="Arial" w:cs="Arial"/>
          <w:sz w:val="20"/>
        </w:rPr>
        <w:t>flow into Vietnam is still considered to be in a positive state. This is a significant supporting factor for USD flowing into Vietnam.</w:t>
      </w:r>
    </w:p>
    <w:p w14:paraId="07944C34" w14:textId="7109A1C3" w:rsidR="001D1DFE" w:rsidRPr="002D731B" w:rsidRDefault="00407066" w:rsidP="001D1DFE">
      <w:pPr>
        <w:pBdr>
          <w:top w:val="nil"/>
          <w:left w:val="nil"/>
          <w:bottom w:val="nil"/>
          <w:right w:val="nil"/>
          <w:between w:val="nil"/>
        </w:pBdr>
        <w:tabs>
          <w:tab w:val="left" w:pos="360"/>
          <w:tab w:val="left" w:pos="10060"/>
        </w:tabs>
        <w:spacing w:after="120" w:line="360" w:lineRule="auto"/>
        <w:rPr>
          <w:rFonts w:ascii="Arial" w:eastAsia="Arial" w:hAnsi="Arial" w:cs="Arial"/>
          <w:sz w:val="20"/>
          <w:szCs w:val="20"/>
        </w:rPr>
      </w:pPr>
      <w:r w:rsidRPr="002D731B">
        <w:rPr>
          <w:rFonts w:ascii="Arial" w:hAnsi="Arial" w:cs="Arial"/>
          <w:sz w:val="20"/>
        </w:rPr>
        <w:t>Fifthly</w:t>
      </w:r>
      <w:r w:rsidR="001D1DFE" w:rsidRPr="002D731B">
        <w:rPr>
          <w:rFonts w:ascii="Arial" w:hAnsi="Arial" w:cs="Arial"/>
          <w:sz w:val="20"/>
        </w:rPr>
        <w:t xml:space="preserve">, the US Federal Reserve (FED) may soon stop raising interest rates. At the end of the last June </w:t>
      </w:r>
      <w:r w:rsidR="001D1DFE" w:rsidRPr="002D731B">
        <w:rPr>
          <w:rFonts w:ascii="Arial" w:hAnsi="Arial" w:cs="Arial"/>
          <w:sz w:val="20"/>
        </w:rPr>
        <w:lastRenderedPageBreak/>
        <w:t xml:space="preserve">session, the FED decided to temporarily suspend interest rate increases this time after 10 consecutive increases </w:t>
      </w:r>
      <w:r w:rsidRPr="002D731B">
        <w:rPr>
          <w:rFonts w:ascii="Arial" w:hAnsi="Arial" w:cs="Arial"/>
          <w:sz w:val="20"/>
        </w:rPr>
        <w:t>from</w:t>
      </w:r>
      <w:r w:rsidR="001D1DFE" w:rsidRPr="002D731B">
        <w:rPr>
          <w:rFonts w:ascii="Arial" w:hAnsi="Arial" w:cs="Arial"/>
          <w:sz w:val="20"/>
        </w:rPr>
        <w:t xml:space="preserve"> March 2022 until now. Although it is still possible that the Fed will raise interest rates again this year, the agency's tightening of monetary policy is becoming less intense. Therefore, the period of the USD being as high as the end of 2022 has passed.</w:t>
      </w:r>
    </w:p>
    <w:p w14:paraId="5F3C087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Finally, remittances to Vietnam are expected to maintain an increasing momentum.</w:t>
      </w:r>
    </w:p>
    <w:p w14:paraId="1D1D58BB" w14:textId="55A70633" w:rsidR="001D1DFE" w:rsidRPr="002D731B" w:rsidRDefault="1138A8E1" w:rsidP="1138A8E1">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szCs w:val="20"/>
        </w:rPr>
        <w:t>Exchange rate risk in the market can directly impact the Corporation's performance because PVChem carries out a number of foreign currency transactions such as importing goods, in which the Corporation will bear the risk of increased costs when there are fluctuations in exchange rates.</w:t>
      </w:r>
    </w:p>
    <w:p w14:paraId="09E1CAD0" w14:textId="66DF532D" w:rsidR="001D1DFE" w:rsidRPr="002D731B" w:rsidRDefault="001D1DFE" w:rsidP="00BD49E1">
      <w:pPr>
        <w:pStyle w:val="HD2"/>
      </w:pPr>
      <w:bookmarkStart w:id="5" w:name="_Toc150184075"/>
      <w:r w:rsidRPr="002D731B">
        <w:t xml:space="preserve">Risk </w:t>
      </w:r>
      <w:r w:rsidR="00BD49E1" w:rsidRPr="002D731B">
        <w:t>regarding</w:t>
      </w:r>
      <w:r w:rsidRPr="002D731B">
        <w:t xml:space="preserve"> law</w:t>
      </w:r>
      <w:bookmarkEnd w:id="5"/>
    </w:p>
    <w:p w14:paraId="362E4EFA" w14:textId="7886BF35" w:rsidR="001D1DFE" w:rsidRPr="002D731B" w:rsidRDefault="001D1DFE" w:rsidP="001D1DFE">
      <w:pPr>
        <w:pBdr>
          <w:top w:val="nil"/>
          <w:left w:val="nil"/>
          <w:bottom w:val="nil"/>
          <w:right w:val="nil"/>
          <w:between w:val="nil"/>
        </w:pBdr>
        <w:tabs>
          <w:tab w:val="left" w:pos="360"/>
          <w:tab w:val="left" w:pos="432"/>
          <w:tab w:val="left" w:pos="10039"/>
        </w:tabs>
        <w:spacing w:after="120" w:line="360" w:lineRule="auto"/>
        <w:rPr>
          <w:rFonts w:ascii="Arial" w:eastAsia="Arial" w:hAnsi="Arial" w:cs="Arial"/>
          <w:sz w:val="20"/>
          <w:szCs w:val="20"/>
        </w:rPr>
      </w:pPr>
      <w:r w:rsidRPr="002D731B">
        <w:rPr>
          <w:rFonts w:ascii="Arial" w:hAnsi="Arial" w:cs="Arial"/>
          <w:sz w:val="20"/>
        </w:rPr>
        <w:t xml:space="preserve">PV Chem's operations are governed by the system of Vietnamese legal documents, policies and regulations of Vietnam Oil and Gas Group, the State Securities Commission, the Stock Exchange, etc. Changes </w:t>
      </w:r>
      <w:r w:rsidR="00821BF7" w:rsidRPr="002D731B">
        <w:rPr>
          <w:rFonts w:ascii="Arial" w:hAnsi="Arial" w:cs="Arial"/>
          <w:sz w:val="20"/>
        </w:rPr>
        <w:t>in</w:t>
      </w:r>
      <w:r w:rsidRPr="002D731B">
        <w:rPr>
          <w:rFonts w:ascii="Arial" w:hAnsi="Arial" w:cs="Arial"/>
          <w:sz w:val="20"/>
        </w:rPr>
        <w:t xml:space="preserve"> legal regulations, policies of the Party and State, and regulations of Vietnam Oil And Gas Group have a direct impact on all aspects of PVChem's operations, from the production process, business with outside parties to organization, management and operation of internal systems.</w:t>
      </w:r>
    </w:p>
    <w:p w14:paraId="29989640" w14:textId="77777777" w:rsidR="001D1DFE" w:rsidRPr="002D731B" w:rsidRDefault="001D1DFE" w:rsidP="00BD49E1">
      <w:pPr>
        <w:pStyle w:val="HD2"/>
      </w:pPr>
      <w:bookmarkStart w:id="6" w:name="_Toc150184076"/>
      <w:r w:rsidRPr="002D731B">
        <w:t>Specific risks</w:t>
      </w:r>
      <w:bookmarkEnd w:id="6"/>
    </w:p>
    <w:p w14:paraId="5DC8EF63" w14:textId="77777777" w:rsidR="001D1DFE" w:rsidRPr="002D731B" w:rsidRDefault="001D1DFE" w:rsidP="00BD49E1">
      <w:pPr>
        <w:pStyle w:val="HD3"/>
      </w:pPr>
      <w:r w:rsidRPr="002D731B">
        <w:t>Competitive and market risks</w:t>
      </w:r>
    </w:p>
    <w:p w14:paraId="00949684" w14:textId="77777777" w:rsidR="001D1DFE" w:rsidRPr="002D731B" w:rsidRDefault="001D1DFE" w:rsidP="001D1DFE">
      <w:pPr>
        <w:pBdr>
          <w:top w:val="nil"/>
          <w:left w:val="nil"/>
          <w:bottom w:val="nil"/>
          <w:right w:val="nil"/>
          <w:between w:val="nil"/>
        </w:pBdr>
        <w:tabs>
          <w:tab w:val="left" w:pos="360"/>
          <w:tab w:val="left" w:pos="432"/>
        </w:tabs>
        <w:spacing w:after="120" w:line="360" w:lineRule="auto"/>
        <w:rPr>
          <w:rFonts w:ascii="Arial" w:eastAsia="Arial" w:hAnsi="Arial" w:cs="Arial"/>
          <w:sz w:val="20"/>
          <w:szCs w:val="20"/>
        </w:rPr>
      </w:pPr>
      <w:r w:rsidRPr="002D731B">
        <w:rPr>
          <w:rFonts w:ascii="Arial" w:hAnsi="Arial" w:cs="Arial"/>
          <w:sz w:val="20"/>
        </w:rPr>
        <w:t>One of the biggest challenges related to the market is the competition from branded chemical businesses with strong financial potential and extensive experience. These companies are continuing to invest heavily in marketing and sales activities to increase market share, not to mention competition from foreign competitors.</w:t>
      </w:r>
    </w:p>
    <w:p w14:paraId="5F5EE87E" w14:textId="77777777" w:rsidR="001D1DFE" w:rsidRPr="002D731B" w:rsidRDefault="001D1DFE" w:rsidP="00BD49E1">
      <w:pPr>
        <w:pStyle w:val="HD3"/>
      </w:pPr>
      <w:r w:rsidRPr="002D731B">
        <w:t>Risks in raw materials</w:t>
      </w:r>
    </w:p>
    <w:p w14:paraId="570A1FD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 the chemical production and business industry, raw material sources are very important, determining the quality and stability of output.</w:t>
      </w:r>
    </w:p>
    <w:p w14:paraId="3A752A6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Risk of fluctuation in input factor prices: The field of chemical production and provision of petroleum technical chemical services is also affected by price fluctuations of other factors such as chemical prices, transportation prices and prices of some other input factors, which impact transportation costs as well as production costs of domestic construction materials, pushing up the prices of products and services.</w:t>
      </w:r>
    </w:p>
    <w:p w14:paraId="3BE90923" w14:textId="432FD560" w:rsidR="001D1DFE" w:rsidRPr="002D731B" w:rsidRDefault="001D1DFE" w:rsidP="00BD49E1">
      <w:pPr>
        <w:pStyle w:val="HD2"/>
      </w:pPr>
      <w:bookmarkStart w:id="7" w:name="_Toc150184077"/>
      <w:r w:rsidRPr="002D731B">
        <w:t>Risks of the Offering</w:t>
      </w:r>
      <w:bookmarkEnd w:id="7"/>
    </w:p>
    <w:p w14:paraId="76105B61" w14:textId="1D199F98" w:rsidR="001D1DFE" w:rsidRPr="002D731B" w:rsidRDefault="47A8D113" w:rsidP="47A8D11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szCs w:val="20"/>
        </w:rPr>
        <w:t>This offering is not underwritten, so there may be a risk that the offered shares will not be fully purchased. In this case, the number of undistributed shares will be decided by the Corporation's Board of Directors to continue distribution, negotiated at no lower than the issuance price to existing shareholders. The purpose of this offering is to contribute capital to establish Subsidiaries and contribute additional capital to Subsidiaries. In case the shares are not sold out as expected, it will affect the progress of capital contribution to Subsidiaries.</w:t>
      </w:r>
    </w:p>
    <w:p w14:paraId="6C8E8601" w14:textId="77777777" w:rsidR="001D1DFE" w:rsidRPr="002D731B" w:rsidRDefault="001D1DFE" w:rsidP="00BD49E1">
      <w:pPr>
        <w:pStyle w:val="HD2"/>
      </w:pPr>
      <w:bookmarkStart w:id="8" w:name="_Toc150184078"/>
      <w:r w:rsidRPr="002D731B">
        <w:t>Dilution Risk</w:t>
      </w:r>
      <w:bookmarkEnd w:id="8"/>
    </w:p>
    <w:p w14:paraId="32B7D89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lastRenderedPageBreak/>
        <w:t>After issuance, the number of outstanding shares of the Corporation increases, which may lead to share dilution, including: (i) dilution of net earnings per share (EPS); (ii) dilution of book value per share; (iii) dilution of holding rate and voting rates; (iv) dilution of the reference price at the transaction date without the rights to buy additional issued shares.</w:t>
      </w:r>
    </w:p>
    <w:p w14:paraId="51FDC970" w14:textId="77777777" w:rsidR="001D1DFE" w:rsidRPr="002D731B" w:rsidRDefault="001D1DFE" w:rsidP="00BD49E1">
      <w:pPr>
        <w:pStyle w:val="HD3"/>
      </w:pPr>
      <w:r w:rsidRPr="002D731B">
        <w:t>Dilution of net earnings per share (EPS)</w:t>
      </w:r>
    </w:p>
    <w:p w14:paraId="1025B5B1"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After the offering, the number of outstanding shares on the market will increase, so earnings per share (EPS) will be adjusted</w:t>
      </w:r>
    </w:p>
    <w:p w14:paraId="11B7FF46" w14:textId="39B22E1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The formula to calculate expected EPS dilution </w:t>
      </w:r>
      <w:r w:rsidR="00741AD6" w:rsidRPr="002D731B">
        <w:rPr>
          <w:rFonts w:ascii="Arial" w:hAnsi="Arial" w:cs="Arial"/>
          <w:sz w:val="20"/>
        </w:rPr>
        <w:t xml:space="preserve">is </w:t>
      </w:r>
      <w:r w:rsidRPr="002D731B">
        <w:rPr>
          <w:rFonts w:ascii="Arial" w:hAnsi="Arial" w:cs="Arial"/>
          <w:sz w:val="20"/>
        </w:rPr>
        <w:t>as follows:</w:t>
      </w:r>
    </w:p>
    <w:p w14:paraId="5AC8EE34"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Diluted EPS=E/(Q average)</w:t>
      </w:r>
    </w:p>
    <w:p w14:paraId="69672F8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 which:</w:t>
      </w:r>
    </w:p>
    <w:p w14:paraId="369865A7" w14:textId="77777777" w:rsidR="001D1DFE" w:rsidRPr="002D731B" w:rsidRDefault="001D1DFE" w:rsidP="00BB1B7D">
      <w:pPr>
        <w:numPr>
          <w:ilvl w:val="0"/>
          <w:numId w:val="109"/>
        </w:numPr>
        <w:pBdr>
          <w:top w:val="nil"/>
          <w:left w:val="nil"/>
          <w:bottom w:val="nil"/>
          <w:right w:val="nil"/>
          <w:between w:val="nil"/>
        </w:pBdr>
        <w:tabs>
          <w:tab w:val="left" w:pos="360"/>
          <w:tab w:val="left" w:pos="432"/>
          <w:tab w:val="left" w:pos="817"/>
        </w:tabs>
        <w:spacing w:after="120" w:line="360" w:lineRule="auto"/>
        <w:rPr>
          <w:rFonts w:ascii="Arial" w:eastAsia="Arial" w:hAnsi="Arial" w:cs="Arial"/>
          <w:sz w:val="20"/>
          <w:szCs w:val="20"/>
        </w:rPr>
      </w:pPr>
      <w:r w:rsidRPr="002D731B">
        <w:rPr>
          <w:rFonts w:ascii="Arial" w:hAnsi="Arial" w:cs="Arial"/>
          <w:sz w:val="20"/>
        </w:rPr>
        <w:t>Diluted EPS is the diluted Earnings per Share after a successful issuance</w:t>
      </w:r>
    </w:p>
    <w:p w14:paraId="0F80964E" w14:textId="77777777" w:rsidR="001D1DFE" w:rsidRPr="002D731B" w:rsidRDefault="001D1DFE" w:rsidP="00BB1B7D">
      <w:pPr>
        <w:numPr>
          <w:ilvl w:val="0"/>
          <w:numId w:val="109"/>
        </w:numPr>
        <w:pBdr>
          <w:top w:val="nil"/>
          <w:left w:val="nil"/>
          <w:bottom w:val="nil"/>
          <w:right w:val="nil"/>
          <w:between w:val="nil"/>
        </w:pBdr>
        <w:tabs>
          <w:tab w:val="left" w:pos="360"/>
          <w:tab w:val="left" w:pos="432"/>
          <w:tab w:val="left" w:pos="817"/>
        </w:tabs>
        <w:spacing w:after="120" w:line="360" w:lineRule="auto"/>
        <w:rPr>
          <w:rFonts w:ascii="Arial" w:eastAsia="Arial" w:hAnsi="Arial" w:cs="Arial"/>
          <w:sz w:val="20"/>
          <w:szCs w:val="20"/>
        </w:rPr>
      </w:pPr>
      <w:r w:rsidRPr="002D731B">
        <w:rPr>
          <w:rFonts w:ascii="Arial" w:hAnsi="Arial" w:cs="Arial"/>
          <w:sz w:val="20"/>
        </w:rPr>
        <w:t>E is the total profit allocated to shareholders owning common shares</w:t>
      </w:r>
    </w:p>
    <w:p w14:paraId="5312F19F" w14:textId="77777777" w:rsidR="001D1DFE" w:rsidRPr="002D731B" w:rsidRDefault="001D1DFE" w:rsidP="00BB1B7D">
      <w:pPr>
        <w:numPr>
          <w:ilvl w:val="0"/>
          <w:numId w:val="109"/>
        </w:numPr>
        <w:pBdr>
          <w:top w:val="nil"/>
          <w:left w:val="nil"/>
          <w:bottom w:val="nil"/>
          <w:right w:val="nil"/>
          <w:between w:val="nil"/>
        </w:pBdr>
        <w:tabs>
          <w:tab w:val="left" w:pos="360"/>
          <w:tab w:val="left" w:pos="432"/>
          <w:tab w:val="left" w:pos="817"/>
        </w:tabs>
        <w:spacing w:after="120" w:line="360" w:lineRule="auto"/>
        <w:rPr>
          <w:rFonts w:ascii="Arial" w:eastAsia="Arial" w:hAnsi="Arial" w:cs="Arial"/>
          <w:sz w:val="20"/>
          <w:szCs w:val="20"/>
        </w:rPr>
      </w:pPr>
      <w:r w:rsidRPr="002D731B">
        <w:rPr>
          <w:rFonts w:ascii="Arial" w:hAnsi="Arial" w:cs="Arial"/>
          <w:sz w:val="20"/>
        </w:rPr>
        <w:t>Q average is the average number of outstanding shares during the period (after issuance)</w:t>
      </w:r>
    </w:p>
    <w:p w14:paraId="18CC3EF3" w14:textId="63922C8C"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EPS in 2022 according to the Corporation's Audited Separate </w:t>
      </w:r>
      <w:r w:rsidR="00624F00" w:rsidRPr="002D731B">
        <w:rPr>
          <w:rFonts w:ascii="Arial" w:hAnsi="Arial" w:cs="Arial"/>
          <w:sz w:val="20"/>
        </w:rPr>
        <w:t>Financial Statements</w:t>
      </w:r>
      <w:r w:rsidRPr="002D731B">
        <w:rPr>
          <w:rFonts w:ascii="Arial" w:hAnsi="Arial" w:cs="Arial"/>
          <w:sz w:val="20"/>
        </w:rPr>
        <w:t xml:space="preserve"> is VND 214/share. After the issuance, EPS may be diluted due to the increase in the total number of outstanding shares compared to the present, and the use of capital raised from the offering does not immediately generate the revenue and profit for the Company.</w:t>
      </w:r>
    </w:p>
    <w:p w14:paraId="6E97B01D" w14:textId="77777777" w:rsidR="001D1DFE" w:rsidRPr="002D731B" w:rsidRDefault="001D1DFE" w:rsidP="00BD49E1">
      <w:pPr>
        <w:pStyle w:val="HD3"/>
      </w:pPr>
      <w:r w:rsidRPr="002D731B">
        <w:t>Dilution of book value per share</w:t>
      </w:r>
    </w:p>
    <w:p w14:paraId="340226F8" w14:textId="77777777" w:rsidR="001F7684" w:rsidRPr="002D731B" w:rsidRDefault="001D1DFE" w:rsidP="001D1DFE">
      <w:pPr>
        <w:pBdr>
          <w:top w:val="nil"/>
          <w:left w:val="nil"/>
          <w:bottom w:val="nil"/>
          <w:right w:val="nil"/>
          <w:between w:val="nil"/>
        </w:pBdr>
        <w:tabs>
          <w:tab w:val="left" w:pos="360"/>
        </w:tabs>
        <w:spacing w:after="120" w:line="360" w:lineRule="auto"/>
        <w:rPr>
          <w:rFonts w:ascii="Arial" w:hAnsi="Arial" w:cs="Arial"/>
          <w:sz w:val="20"/>
        </w:rPr>
      </w:pPr>
      <w:r w:rsidRPr="002D731B">
        <w:rPr>
          <w:rFonts w:ascii="Arial" w:hAnsi="Arial" w:cs="Arial"/>
          <w:sz w:val="20"/>
        </w:rPr>
        <w:t xml:space="preserve">Book </w:t>
      </w:r>
      <w:r w:rsidR="00AF7B49" w:rsidRPr="002D731B">
        <w:rPr>
          <w:rFonts w:ascii="Arial" w:hAnsi="Arial" w:cs="Arial"/>
          <w:sz w:val="20"/>
        </w:rPr>
        <w:t>value</w:t>
      </w:r>
      <w:r w:rsidRPr="002D731B">
        <w:rPr>
          <w:rFonts w:ascii="Arial" w:hAnsi="Arial" w:cs="Arial"/>
          <w:sz w:val="20"/>
        </w:rPr>
        <w:t>/share = (owners' equity)/(Total number of offered shares - Total number of treasury shares)</w:t>
      </w:r>
    </w:p>
    <w:p w14:paraId="4C4C3F72" w14:textId="43872E25"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At the end of the issuance, if the growth rate of the owners' equity is lower than the growth rate of the number of increased shares after the issuance, the book value/share will decrease.</w:t>
      </w:r>
    </w:p>
    <w:p w14:paraId="242ADC72" w14:textId="77777777" w:rsidR="001D1DFE" w:rsidRPr="002D731B" w:rsidRDefault="001D1DFE" w:rsidP="00BD49E1">
      <w:pPr>
        <w:pStyle w:val="HD3"/>
      </w:pPr>
      <w:r w:rsidRPr="002D731B">
        <w:t>Dilution of holding rate and voting rights</w:t>
      </w:r>
    </w:p>
    <w:p w14:paraId="1B57C7B3" w14:textId="77777777" w:rsidR="001D1DFE" w:rsidRPr="002D731B" w:rsidRDefault="001D1DFE" w:rsidP="001D1DFE">
      <w:pPr>
        <w:pBdr>
          <w:top w:val="nil"/>
          <w:left w:val="nil"/>
          <w:bottom w:val="nil"/>
          <w:right w:val="nil"/>
          <w:between w:val="nil"/>
        </w:pBdr>
        <w:tabs>
          <w:tab w:val="left" w:pos="360"/>
          <w:tab w:val="left" w:pos="432"/>
        </w:tabs>
        <w:spacing w:after="120" w:line="360" w:lineRule="auto"/>
        <w:rPr>
          <w:rFonts w:ascii="Arial" w:eastAsia="Arial" w:hAnsi="Arial" w:cs="Arial"/>
          <w:sz w:val="20"/>
          <w:szCs w:val="20"/>
        </w:rPr>
      </w:pPr>
      <w:r w:rsidRPr="002D731B">
        <w:rPr>
          <w:rFonts w:ascii="Arial" w:hAnsi="Arial" w:cs="Arial"/>
          <w:sz w:val="20"/>
        </w:rPr>
        <w:t>The holding rate and voting rights of shareholders will be reduced by a proportion corresponding to the rate at which the shareholder refuses the rights to buy shares in this offering (compared to the time before the record date of the list to exercise the rights to buy additional offered shares that shareholders currently own).</w:t>
      </w:r>
    </w:p>
    <w:p w14:paraId="1194E00B" w14:textId="77777777" w:rsidR="001D1DFE" w:rsidRPr="002D731B" w:rsidRDefault="001D1DFE" w:rsidP="00BD49E1">
      <w:pPr>
        <w:pStyle w:val="HD3"/>
      </w:pPr>
      <w:r w:rsidRPr="002D731B">
        <w:t>Expected Dilution in the price of shares after issuance</w:t>
      </w:r>
    </w:p>
    <w:p w14:paraId="1763BA7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At the ex-dividend date for the rights to buy offered shares (“Ex-dividend date”): The reference price of the share will be adjusted by the Hanoi Stock Exchange according to the following formula:</w:t>
      </w:r>
    </w:p>
    <w:p w14:paraId="67F486F2" w14:textId="6970A52C" w:rsidR="001D1DFE" w:rsidRPr="002D731B" w:rsidRDefault="00BD49E1"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noProof/>
        </w:rPr>
        <w:drawing>
          <wp:inline distT="0" distB="0" distL="0" distR="0" wp14:anchorId="217D7688" wp14:editId="423D2ACC">
            <wp:extent cx="2619375" cy="70053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6750" cy="707852"/>
                    </a:xfrm>
                    <a:prstGeom prst="rect">
                      <a:avLst/>
                    </a:prstGeom>
                  </pic:spPr>
                </pic:pic>
              </a:graphicData>
            </a:graphic>
          </wp:inline>
        </w:drawing>
      </w:r>
    </w:p>
    <w:p w14:paraId="2AE9E27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lastRenderedPageBreak/>
        <w:t>In which:</w:t>
      </w:r>
    </w:p>
    <w:p w14:paraId="69A17599" w14:textId="77777777" w:rsidR="001D1DFE" w:rsidRPr="002D731B" w:rsidRDefault="001D1DFE" w:rsidP="001D1DFE">
      <w:pPr>
        <w:pBdr>
          <w:top w:val="nil"/>
          <w:left w:val="nil"/>
          <w:bottom w:val="nil"/>
          <w:right w:val="nil"/>
          <w:between w:val="nil"/>
        </w:pBdr>
        <w:tabs>
          <w:tab w:val="left" w:pos="360"/>
          <w:tab w:val="left" w:pos="1345"/>
        </w:tabs>
        <w:spacing w:after="120" w:line="360" w:lineRule="auto"/>
        <w:rPr>
          <w:rFonts w:ascii="Arial" w:eastAsia="Arial" w:hAnsi="Arial" w:cs="Arial"/>
          <w:sz w:val="20"/>
          <w:szCs w:val="20"/>
        </w:rPr>
      </w:pPr>
      <w:r w:rsidRPr="002D731B">
        <w:rPr>
          <w:rFonts w:ascii="Arial" w:hAnsi="Arial" w:cs="Arial"/>
          <w:b/>
          <w:bCs/>
          <w:sz w:val="20"/>
        </w:rPr>
        <w:t>P</w:t>
      </w:r>
      <w:r w:rsidRPr="002D731B">
        <w:rPr>
          <w:rFonts w:ascii="Arial" w:hAnsi="Arial" w:cs="Arial"/>
          <w:b/>
          <w:bCs/>
          <w:sz w:val="20"/>
          <w:vertAlign w:val="subscript"/>
        </w:rPr>
        <w:t>tc</w:t>
      </w:r>
      <w:r w:rsidRPr="002D731B">
        <w:rPr>
          <w:rFonts w:ascii="Arial" w:hAnsi="Arial" w:cs="Arial"/>
          <w:sz w:val="20"/>
        </w:rPr>
        <w:t>: Reference price at the Ex-Dividend Date</w:t>
      </w:r>
    </w:p>
    <w:p w14:paraId="72295947" w14:textId="48ED022E" w:rsidR="001D1DFE" w:rsidRPr="002D731B" w:rsidRDefault="001D1DFE" w:rsidP="001D1DFE">
      <w:pPr>
        <w:pBdr>
          <w:top w:val="nil"/>
          <w:left w:val="nil"/>
          <w:bottom w:val="nil"/>
          <w:right w:val="nil"/>
          <w:between w:val="nil"/>
        </w:pBdr>
        <w:tabs>
          <w:tab w:val="left" w:pos="360"/>
          <w:tab w:val="left" w:pos="1345"/>
        </w:tabs>
        <w:spacing w:after="120" w:line="360" w:lineRule="auto"/>
        <w:rPr>
          <w:rFonts w:ascii="Arial" w:eastAsia="Arial" w:hAnsi="Arial" w:cs="Arial"/>
          <w:sz w:val="20"/>
          <w:szCs w:val="20"/>
        </w:rPr>
      </w:pPr>
      <w:r w:rsidRPr="002D731B">
        <w:rPr>
          <w:rFonts w:ascii="Arial" w:hAnsi="Arial" w:cs="Arial"/>
          <w:b/>
          <w:bCs/>
          <w:sz w:val="20"/>
        </w:rPr>
        <w:t>PR</w:t>
      </w:r>
      <w:r w:rsidRPr="002D731B">
        <w:rPr>
          <w:rFonts w:ascii="Arial" w:hAnsi="Arial" w:cs="Arial"/>
          <w:b/>
          <w:bCs/>
          <w:sz w:val="20"/>
          <w:vertAlign w:val="subscript"/>
        </w:rPr>
        <w:t>t-1</w:t>
      </w:r>
      <w:r w:rsidRPr="002D731B">
        <w:rPr>
          <w:rFonts w:ascii="Arial" w:hAnsi="Arial" w:cs="Arial"/>
          <w:sz w:val="20"/>
        </w:rPr>
        <w:t>: Closing price of the share at the most recent trading day before the Ex-Dividend Date</w:t>
      </w:r>
    </w:p>
    <w:p w14:paraId="032D3726" w14:textId="0A401A3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P</w:t>
      </w:r>
      <w:r w:rsidRPr="002D731B">
        <w:rPr>
          <w:rFonts w:ascii="Arial" w:hAnsi="Arial" w:cs="Arial"/>
          <w:b/>
          <w:bCs/>
          <w:sz w:val="20"/>
          <w:vertAlign w:val="subscript"/>
        </w:rPr>
        <w:t>r1</w:t>
      </w:r>
      <w:r w:rsidRPr="002D731B">
        <w:rPr>
          <w:rFonts w:ascii="Arial" w:hAnsi="Arial" w:cs="Arial"/>
          <w:sz w:val="20"/>
        </w:rPr>
        <w:t xml:space="preserve">: </w:t>
      </w:r>
      <w:r w:rsidR="002F447A" w:rsidRPr="002D731B">
        <w:rPr>
          <w:rFonts w:ascii="Arial" w:hAnsi="Arial" w:cs="Arial"/>
          <w:sz w:val="20"/>
        </w:rPr>
        <w:t xml:space="preserve">Offering </w:t>
      </w:r>
      <w:r w:rsidRPr="002D731B">
        <w:rPr>
          <w:rFonts w:ascii="Arial" w:hAnsi="Arial" w:cs="Arial"/>
          <w:sz w:val="20"/>
        </w:rPr>
        <w:t>price for existing shareholders</w:t>
      </w:r>
    </w:p>
    <w:p w14:paraId="78A96333" w14:textId="77777777" w:rsidR="001D1DFE" w:rsidRPr="002D731B" w:rsidRDefault="001D1DFE" w:rsidP="001D1DFE">
      <w:pPr>
        <w:pBdr>
          <w:top w:val="nil"/>
          <w:left w:val="nil"/>
          <w:bottom w:val="nil"/>
          <w:right w:val="nil"/>
          <w:between w:val="nil"/>
        </w:pBdr>
        <w:tabs>
          <w:tab w:val="left" w:pos="360"/>
          <w:tab w:val="left" w:pos="1345"/>
        </w:tabs>
        <w:spacing w:after="120" w:line="360" w:lineRule="auto"/>
        <w:rPr>
          <w:rFonts w:ascii="Arial" w:eastAsia="Arial" w:hAnsi="Arial" w:cs="Arial"/>
          <w:sz w:val="20"/>
          <w:szCs w:val="20"/>
        </w:rPr>
      </w:pPr>
      <w:r w:rsidRPr="002D731B">
        <w:rPr>
          <w:rFonts w:ascii="Arial" w:hAnsi="Arial" w:cs="Arial"/>
          <w:b/>
          <w:bCs/>
          <w:sz w:val="20"/>
        </w:rPr>
        <w:t>I1:</w:t>
      </w:r>
      <w:r w:rsidRPr="002D731B">
        <w:rPr>
          <w:rFonts w:ascii="Arial" w:hAnsi="Arial" w:cs="Arial"/>
          <w:sz w:val="20"/>
        </w:rPr>
        <w:t xml:space="preserve"> The rate of increased capital due to the issuance of share purchase rights to existing shareholders</w:t>
      </w:r>
    </w:p>
    <w:p w14:paraId="154F96CA" w14:textId="1F1BE0B7" w:rsidR="001D1DFE" w:rsidRPr="002D731B" w:rsidRDefault="001D1DFE" w:rsidP="001D1DFE">
      <w:pPr>
        <w:pBdr>
          <w:top w:val="nil"/>
          <w:left w:val="nil"/>
          <w:bottom w:val="nil"/>
          <w:right w:val="nil"/>
          <w:between w:val="nil"/>
        </w:pBdr>
        <w:tabs>
          <w:tab w:val="left" w:pos="360"/>
          <w:tab w:val="left" w:pos="1345"/>
        </w:tabs>
        <w:spacing w:after="120" w:line="360" w:lineRule="auto"/>
        <w:rPr>
          <w:rFonts w:ascii="Arial" w:eastAsia="Arial" w:hAnsi="Arial" w:cs="Arial"/>
          <w:sz w:val="20"/>
          <w:szCs w:val="20"/>
        </w:rPr>
      </w:pPr>
      <w:r w:rsidRPr="002D731B">
        <w:rPr>
          <w:rFonts w:ascii="Arial" w:hAnsi="Arial" w:cs="Arial"/>
          <w:b/>
          <w:bCs/>
          <w:sz w:val="20"/>
        </w:rPr>
        <w:t>I2:</w:t>
      </w:r>
      <w:r w:rsidRPr="002D731B">
        <w:rPr>
          <w:rFonts w:ascii="Arial" w:hAnsi="Arial" w:cs="Arial"/>
          <w:sz w:val="20"/>
        </w:rPr>
        <w:t xml:space="preserve"> The rate of increased capital increased </w:t>
      </w:r>
      <w:r w:rsidR="002F447A" w:rsidRPr="002D731B">
        <w:rPr>
          <w:rFonts w:ascii="Arial" w:hAnsi="Arial" w:cs="Arial"/>
          <w:sz w:val="20"/>
        </w:rPr>
        <w:t>d</w:t>
      </w:r>
      <w:r w:rsidRPr="002D731B">
        <w:rPr>
          <w:rFonts w:ascii="Arial" w:hAnsi="Arial" w:cs="Arial"/>
          <w:sz w:val="20"/>
        </w:rPr>
        <w:t>ue to the issuance of share purchase rights to existing shareholders from the source of owners' equity</w:t>
      </w:r>
    </w:p>
    <w:p w14:paraId="29588625" w14:textId="473AAC50" w:rsidR="001D1DFE" w:rsidRPr="002D731B" w:rsidRDefault="002F447A"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For exam</w:t>
      </w:r>
      <w:r w:rsidR="004D73A0" w:rsidRPr="002D731B">
        <w:rPr>
          <w:rFonts w:ascii="Arial" w:hAnsi="Arial" w:cs="Arial"/>
          <w:sz w:val="20"/>
        </w:rPr>
        <w:t>p</w:t>
      </w:r>
      <w:r w:rsidRPr="002D731B">
        <w:rPr>
          <w:rFonts w:ascii="Arial" w:hAnsi="Arial" w:cs="Arial"/>
          <w:sz w:val="20"/>
        </w:rPr>
        <w:t>le</w:t>
      </w:r>
      <w:r w:rsidR="001D1DFE" w:rsidRPr="002D731B">
        <w:rPr>
          <w:rFonts w:ascii="Arial" w:hAnsi="Arial" w:cs="Arial"/>
          <w:sz w:val="20"/>
        </w:rPr>
        <w:t>:</w:t>
      </w:r>
    </w:p>
    <w:p w14:paraId="764AAD4D" w14:textId="1DA2129D" w:rsidR="001D1DFE" w:rsidRPr="002D731B" w:rsidRDefault="00BD49E1" w:rsidP="00BD49E1">
      <w:pPr>
        <w:pBdr>
          <w:top w:val="nil"/>
          <w:left w:val="nil"/>
          <w:bottom w:val="nil"/>
          <w:right w:val="nil"/>
          <w:between w:val="nil"/>
        </w:pBdr>
        <w:tabs>
          <w:tab w:val="left" w:pos="360"/>
          <w:tab w:val="left" w:pos="1283"/>
        </w:tabs>
        <w:spacing w:after="120" w:line="360" w:lineRule="auto"/>
        <w:rPr>
          <w:rFonts w:ascii="Arial" w:eastAsia="Arial" w:hAnsi="Arial" w:cs="Arial"/>
          <w:sz w:val="20"/>
          <w:szCs w:val="20"/>
        </w:rPr>
      </w:pPr>
      <w:r w:rsidRPr="002D731B">
        <w:rPr>
          <w:rFonts w:ascii="Arial" w:hAnsi="Arial" w:cs="Arial"/>
          <w:b/>
          <w:bCs/>
          <w:sz w:val="20"/>
        </w:rPr>
        <w:t>PR</w:t>
      </w:r>
      <w:r w:rsidRPr="002D731B">
        <w:rPr>
          <w:rFonts w:ascii="Arial" w:hAnsi="Arial" w:cs="Arial"/>
          <w:b/>
          <w:bCs/>
          <w:sz w:val="20"/>
          <w:vertAlign w:val="subscript"/>
        </w:rPr>
        <w:t>t-1</w:t>
      </w:r>
      <w:r w:rsidR="001D1DFE" w:rsidRPr="002D731B">
        <w:rPr>
          <w:rFonts w:ascii="Arial" w:hAnsi="Arial" w:cs="Arial"/>
          <w:sz w:val="20"/>
        </w:rPr>
        <w:t xml:space="preserve"> : Suppose the closing price of the share on the most recent trading day before the ex-dividend date is VND 25,000/share.</w:t>
      </w:r>
    </w:p>
    <w:p w14:paraId="29E75743" w14:textId="2989C3A1" w:rsidR="001D1DFE" w:rsidRPr="002D731B" w:rsidRDefault="00BD49E1" w:rsidP="001D1DFE">
      <w:pPr>
        <w:pBdr>
          <w:top w:val="nil"/>
          <w:left w:val="nil"/>
          <w:bottom w:val="nil"/>
          <w:right w:val="nil"/>
          <w:between w:val="nil"/>
        </w:pBdr>
        <w:tabs>
          <w:tab w:val="left" w:pos="360"/>
          <w:tab w:val="left" w:pos="1283"/>
        </w:tabs>
        <w:spacing w:after="120" w:line="360" w:lineRule="auto"/>
        <w:rPr>
          <w:rFonts w:ascii="Arial" w:eastAsia="Arial" w:hAnsi="Arial" w:cs="Arial"/>
          <w:sz w:val="20"/>
          <w:szCs w:val="20"/>
        </w:rPr>
      </w:pPr>
      <w:r w:rsidRPr="002D731B">
        <w:rPr>
          <w:rFonts w:ascii="Arial" w:hAnsi="Arial" w:cs="Arial"/>
          <w:b/>
          <w:bCs/>
          <w:sz w:val="20"/>
        </w:rPr>
        <w:t>P</w:t>
      </w:r>
      <w:r w:rsidRPr="002D731B">
        <w:rPr>
          <w:rFonts w:ascii="Arial" w:hAnsi="Arial" w:cs="Arial"/>
          <w:b/>
          <w:bCs/>
          <w:sz w:val="20"/>
          <w:vertAlign w:val="subscript"/>
        </w:rPr>
        <w:t>r1</w:t>
      </w:r>
      <w:r w:rsidR="001D1DFE" w:rsidRPr="002D731B">
        <w:rPr>
          <w:rFonts w:ascii="Arial" w:hAnsi="Arial" w:cs="Arial"/>
          <w:sz w:val="20"/>
        </w:rPr>
        <w:t>: The offering price to existing shareholders is VND 10,000/share</w:t>
      </w:r>
    </w:p>
    <w:p w14:paraId="2B0B7B95" w14:textId="41F8B6AF" w:rsidR="001D1DFE" w:rsidRPr="002D731B" w:rsidRDefault="00BD49E1" w:rsidP="001D1DFE">
      <w:pPr>
        <w:pBdr>
          <w:top w:val="nil"/>
          <w:left w:val="nil"/>
          <w:bottom w:val="nil"/>
          <w:right w:val="nil"/>
          <w:between w:val="nil"/>
        </w:pBdr>
        <w:tabs>
          <w:tab w:val="left" w:pos="360"/>
          <w:tab w:val="left" w:pos="1283"/>
        </w:tabs>
        <w:spacing w:after="120" w:line="360" w:lineRule="auto"/>
        <w:rPr>
          <w:rFonts w:ascii="Arial" w:eastAsia="Arial" w:hAnsi="Arial" w:cs="Arial"/>
          <w:sz w:val="20"/>
          <w:szCs w:val="20"/>
        </w:rPr>
      </w:pPr>
      <w:r w:rsidRPr="002D731B">
        <w:rPr>
          <w:rFonts w:ascii="Arial" w:hAnsi="Arial" w:cs="Arial"/>
          <w:b/>
          <w:bCs/>
          <w:sz w:val="20"/>
        </w:rPr>
        <w:t>I1</w:t>
      </w:r>
      <w:r w:rsidR="001D1DFE" w:rsidRPr="002D731B">
        <w:rPr>
          <w:rFonts w:ascii="Arial" w:hAnsi="Arial" w:cs="Arial"/>
          <w:sz w:val="20"/>
        </w:rPr>
        <w:t xml:space="preserve">: The rate of additional capital due to the issuance of share purchase rights to existing shareholders is: </w:t>
      </w:r>
      <w:r w:rsidR="00D41E6C" w:rsidRPr="002D731B">
        <w:rPr>
          <w:rFonts w:ascii="Arial" w:hAnsi="Arial" w:cs="Arial"/>
          <w:sz w:val="20"/>
        </w:rPr>
        <w:t>10:</w:t>
      </w:r>
      <w:r w:rsidR="001D1DFE" w:rsidRPr="002D731B">
        <w:rPr>
          <w:rFonts w:ascii="Arial" w:hAnsi="Arial" w:cs="Arial"/>
          <w:sz w:val="20"/>
        </w:rPr>
        <w:t>4.24</w:t>
      </w:r>
    </w:p>
    <w:p w14:paraId="7290DF96" w14:textId="38EEABB7" w:rsidR="001D1DFE" w:rsidRPr="002D731B" w:rsidRDefault="00BD49E1"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I2</w:t>
      </w:r>
      <w:r w:rsidR="001D1DFE" w:rsidRPr="002D731B">
        <w:rPr>
          <w:rFonts w:ascii="Arial" w:hAnsi="Arial" w:cs="Arial"/>
          <w:sz w:val="20"/>
        </w:rPr>
        <w:t>: The rate of additional capital due to the issuance of share purchase rights to existing shareholders from the source of owners' equity is 10:2</w:t>
      </w:r>
    </w:p>
    <w:p w14:paraId="3ADE833D" w14:textId="7FA760D7" w:rsidR="001D1DFE" w:rsidRPr="002D731B" w:rsidRDefault="00BD49E1"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P</w:t>
      </w:r>
      <w:r w:rsidRPr="002D731B">
        <w:rPr>
          <w:rFonts w:ascii="Arial" w:hAnsi="Arial" w:cs="Arial"/>
          <w:b/>
          <w:bCs/>
          <w:sz w:val="20"/>
          <w:vertAlign w:val="subscript"/>
        </w:rPr>
        <w:t>tc</w:t>
      </w:r>
      <w:r w:rsidR="001D1DFE" w:rsidRPr="002D731B">
        <w:rPr>
          <w:rFonts w:ascii="Arial" w:hAnsi="Arial" w:cs="Arial"/>
          <w:sz w:val="20"/>
        </w:rPr>
        <w:t>: Suppose the reference price of PVC shares at the ex-dividend date in the new issuance to increase capital is:</w:t>
      </w:r>
    </w:p>
    <w:p w14:paraId="055D9DD8" w14:textId="04BDC133" w:rsidR="001D1DFE" w:rsidRPr="002D731B" w:rsidRDefault="00624F00" w:rsidP="00624F00">
      <w:pPr>
        <w:pBdr>
          <w:top w:val="nil"/>
          <w:left w:val="nil"/>
          <w:bottom w:val="nil"/>
          <w:right w:val="nil"/>
          <w:between w:val="nil"/>
        </w:pBdr>
        <w:spacing w:after="120" w:line="360" w:lineRule="auto"/>
        <w:jc w:val="center"/>
        <w:rPr>
          <w:rFonts w:ascii="Arial" w:eastAsia="Arial" w:hAnsi="Arial" w:cs="Arial"/>
          <w:b/>
          <w:bCs/>
          <w:i/>
          <w:sz w:val="20"/>
          <w:szCs w:val="20"/>
        </w:rPr>
      </w:pPr>
      <m:oMathPara>
        <m:oMathParaPr>
          <m:jc m:val="center"/>
        </m:oMathParaPr>
        <m:oMath>
          <m:r>
            <m:rPr>
              <m:nor/>
            </m:rPr>
            <w:rPr>
              <w:rFonts w:ascii="Arial" w:eastAsia="Arial" w:hAnsi="Arial" w:cs="Arial"/>
              <w:iCs/>
              <w:sz w:val="20"/>
              <w:szCs w:val="20"/>
            </w:rPr>
            <m:t>Ptc</m:t>
          </m:r>
          <m:r>
            <m:rPr>
              <m:nor/>
            </m:rPr>
            <w:rPr>
              <w:rFonts w:ascii="Cambria Math" w:eastAsia="Arial" w:hAnsi="Arial" w:cs="Arial"/>
              <w:iCs/>
              <w:sz w:val="20"/>
              <w:szCs w:val="20"/>
            </w:rPr>
            <m:t xml:space="preserve">  </m:t>
          </m:r>
          <m:r>
            <m:rPr>
              <m:nor/>
            </m:rPr>
            <w:rPr>
              <w:rFonts w:ascii="Arial" w:eastAsia="Arial" w:hAnsi="Arial" w:cs="Arial"/>
              <w:sz w:val="20"/>
              <w:szCs w:val="20"/>
            </w:rPr>
            <m:t>=</m:t>
          </m:r>
          <m:r>
            <m:rPr>
              <m:nor/>
            </m:rPr>
            <w:rPr>
              <w:rFonts w:ascii="Cambria Math" w:eastAsia="Arial" w:hAnsi="Arial" w:cs="Arial"/>
              <w:sz w:val="20"/>
              <w:szCs w:val="20"/>
            </w:rPr>
            <m:t xml:space="preserve">  </m:t>
          </m:r>
          <m:f>
            <m:fPr>
              <m:ctrlPr>
                <w:rPr>
                  <w:rFonts w:ascii="Cambria Math" w:eastAsia="Arial" w:hAnsi="Cambria Math" w:cs="Arial"/>
                  <w:sz w:val="20"/>
                  <w:szCs w:val="20"/>
                </w:rPr>
              </m:ctrlPr>
            </m:fPr>
            <m:num>
              <m:r>
                <m:rPr>
                  <m:nor/>
                </m:rPr>
                <w:rPr>
                  <w:rFonts w:ascii="Arial" w:eastAsia="Arial" w:hAnsi="Arial" w:cs="Arial"/>
                  <w:iCs/>
                  <w:sz w:val="20"/>
                  <w:szCs w:val="20"/>
                </w:rPr>
                <m:t>PRt</m:t>
              </m:r>
              <m:r>
                <m:rPr>
                  <m:nor/>
                </m:rPr>
                <w:rPr>
                  <w:rFonts w:ascii="Arial" w:eastAsia="Arial" w:hAnsi="Arial" w:cs="Arial"/>
                  <w:sz w:val="20"/>
                  <w:szCs w:val="20"/>
                </w:rPr>
                <m:t>-1+(</m:t>
              </m:r>
              <m:r>
                <m:rPr>
                  <m:nor/>
                </m:rPr>
                <w:rPr>
                  <w:rFonts w:ascii="Arial" w:eastAsia="Arial" w:hAnsi="Arial" w:cs="Arial"/>
                  <w:iCs/>
                  <w:sz w:val="20"/>
                  <w:szCs w:val="20"/>
                </w:rPr>
                <m:t>I</m:t>
              </m:r>
              <m:r>
                <m:rPr>
                  <m:nor/>
                </m:rPr>
                <w:rPr>
                  <w:rFonts w:ascii="Arial" w:eastAsia="Arial" w:hAnsi="Arial" w:cs="Arial"/>
                  <w:sz w:val="20"/>
                  <w:szCs w:val="20"/>
                </w:rPr>
                <m:t>1</m:t>
              </m:r>
              <m:r>
                <m:rPr>
                  <m:nor/>
                </m:rPr>
                <w:rPr>
                  <w:rFonts w:ascii="Arial" w:eastAsia="Arial" w:hAnsi="Arial" w:cs="Arial"/>
                  <w:iCs/>
                  <w:sz w:val="20"/>
                  <w:szCs w:val="20"/>
                </w:rPr>
                <m:t>xPr</m:t>
              </m:r>
              <m:r>
                <m:rPr>
                  <m:nor/>
                </m:rPr>
                <w:rPr>
                  <w:rFonts w:ascii="Arial" w:eastAsia="Arial" w:hAnsi="Arial" w:cs="Arial"/>
                  <w:sz w:val="20"/>
                  <w:szCs w:val="20"/>
                </w:rPr>
                <m:t>1)</m:t>
              </m:r>
            </m:num>
            <m:den>
              <m:r>
                <m:rPr>
                  <m:nor/>
                </m:rPr>
                <w:rPr>
                  <w:rFonts w:ascii="Arial" w:eastAsia="Arial" w:hAnsi="Arial" w:cs="Arial"/>
                  <w:sz w:val="20"/>
                  <w:szCs w:val="20"/>
                </w:rPr>
                <m:t>1+</m:t>
              </m:r>
              <m:r>
                <m:rPr>
                  <m:nor/>
                </m:rPr>
                <w:rPr>
                  <w:rFonts w:ascii="Arial" w:eastAsia="Arial" w:hAnsi="Arial" w:cs="Arial"/>
                  <w:iCs/>
                  <w:sz w:val="20"/>
                  <w:szCs w:val="20"/>
                </w:rPr>
                <m:t>I</m:t>
              </m:r>
              <m:r>
                <m:rPr>
                  <m:nor/>
                </m:rPr>
                <w:rPr>
                  <w:rFonts w:ascii="Arial" w:eastAsia="Arial" w:hAnsi="Arial" w:cs="Arial"/>
                  <w:sz w:val="20"/>
                  <w:szCs w:val="20"/>
                </w:rPr>
                <m:t>1+</m:t>
              </m:r>
              <m:r>
                <m:rPr>
                  <m:nor/>
                </m:rPr>
                <w:rPr>
                  <w:rFonts w:ascii="Arial" w:eastAsia="Arial" w:hAnsi="Arial" w:cs="Arial"/>
                  <w:iCs/>
                  <w:sz w:val="20"/>
                  <w:szCs w:val="20"/>
                </w:rPr>
                <m:t>I</m:t>
              </m:r>
              <m:r>
                <m:rPr>
                  <m:nor/>
                </m:rPr>
                <w:rPr>
                  <w:rFonts w:ascii="Arial" w:eastAsia="Arial" w:hAnsi="Arial" w:cs="Arial"/>
                  <w:sz w:val="20"/>
                  <w:szCs w:val="20"/>
                </w:rPr>
                <m:t>2</m:t>
              </m:r>
            </m:den>
          </m:f>
          <m:r>
            <m:rPr>
              <m:nor/>
            </m:rPr>
            <w:rPr>
              <w:rFonts w:ascii="Cambria Math" w:eastAsia="Arial" w:hAnsi="Arial" w:cs="Arial"/>
              <w:sz w:val="20"/>
              <w:szCs w:val="20"/>
            </w:rPr>
            <m:t xml:space="preserve"> </m:t>
          </m:r>
          <m:r>
            <m:rPr>
              <m:nor/>
            </m:rPr>
            <w:rPr>
              <w:rFonts w:ascii="Arial" w:eastAsia="Arial" w:hAnsi="Arial" w:cs="Arial"/>
              <w:sz w:val="20"/>
              <w:szCs w:val="20"/>
            </w:rPr>
            <m:t xml:space="preserve"> =</m:t>
          </m:r>
          <m:r>
            <m:rPr>
              <m:nor/>
            </m:rPr>
            <w:rPr>
              <w:rFonts w:ascii="Cambria Math" w:eastAsia="Arial" w:hAnsi="Arial" w:cs="Arial"/>
              <w:sz w:val="20"/>
              <w:szCs w:val="20"/>
            </w:rPr>
            <m:t xml:space="preserve">  </m:t>
          </m:r>
          <m:f>
            <m:fPr>
              <m:ctrlPr>
                <w:rPr>
                  <w:rFonts w:ascii="Cambria Math" w:eastAsia="Arial" w:hAnsi="Cambria Math" w:cs="Arial"/>
                  <w:i/>
                  <w:sz w:val="20"/>
                  <w:szCs w:val="20"/>
                </w:rPr>
              </m:ctrlPr>
            </m:fPr>
            <m:num>
              <m:r>
                <m:rPr>
                  <m:nor/>
                </m:rPr>
                <w:rPr>
                  <w:rFonts w:ascii="Arial" w:eastAsia="Arial" w:hAnsi="Arial" w:cs="Arial"/>
                  <w:sz w:val="20"/>
                  <w:szCs w:val="20"/>
                </w:rPr>
                <m:t>25,000+(</m:t>
              </m:r>
              <m:f>
                <m:fPr>
                  <m:ctrlPr>
                    <w:rPr>
                      <w:rFonts w:ascii="Cambria Math" w:eastAsia="Arial" w:hAnsi="Cambria Math" w:cs="Arial"/>
                      <w:i/>
                      <w:sz w:val="20"/>
                      <w:szCs w:val="20"/>
                    </w:rPr>
                  </m:ctrlPr>
                </m:fPr>
                <m:num>
                  <m:r>
                    <m:rPr>
                      <m:nor/>
                    </m:rPr>
                    <w:rPr>
                      <w:rFonts w:ascii="Arial" w:eastAsia="Arial" w:hAnsi="Arial" w:cs="Arial"/>
                      <w:sz w:val="20"/>
                      <w:szCs w:val="20"/>
                    </w:rPr>
                    <m:t>4.24</m:t>
                  </m:r>
                </m:num>
                <m:den>
                  <m:r>
                    <m:rPr>
                      <m:nor/>
                    </m:rPr>
                    <w:rPr>
                      <w:rFonts w:ascii="Arial" w:eastAsia="Arial" w:hAnsi="Arial" w:cs="Arial"/>
                      <w:sz w:val="20"/>
                      <w:szCs w:val="20"/>
                    </w:rPr>
                    <m:t>10</m:t>
                  </m:r>
                </m:den>
              </m:f>
              <m:r>
                <m:rPr>
                  <m:nor/>
                </m:rPr>
                <w:rPr>
                  <w:rFonts w:ascii="Arial" w:eastAsia="Arial" w:hAnsi="Arial" w:cs="Arial"/>
                  <w:sz w:val="20"/>
                  <w:szCs w:val="20"/>
                </w:rPr>
                <m:t>x10,000)</m:t>
              </m:r>
            </m:num>
            <m:den>
              <m:r>
                <m:rPr>
                  <m:nor/>
                </m:rPr>
                <w:rPr>
                  <w:rFonts w:ascii="Arial" w:eastAsia="Arial" w:hAnsi="Arial" w:cs="Arial"/>
                  <w:sz w:val="20"/>
                  <w:szCs w:val="20"/>
                </w:rPr>
                <m:t>1+</m:t>
              </m:r>
              <m:f>
                <m:fPr>
                  <m:ctrlPr>
                    <w:rPr>
                      <w:rFonts w:ascii="Cambria Math" w:eastAsia="Arial" w:hAnsi="Cambria Math" w:cs="Arial"/>
                      <w:i/>
                      <w:sz w:val="20"/>
                      <w:szCs w:val="20"/>
                    </w:rPr>
                  </m:ctrlPr>
                </m:fPr>
                <m:num>
                  <m:r>
                    <m:rPr>
                      <m:nor/>
                    </m:rPr>
                    <w:rPr>
                      <w:rFonts w:ascii="Arial" w:eastAsia="Arial" w:hAnsi="Arial" w:cs="Arial"/>
                      <w:sz w:val="20"/>
                      <w:szCs w:val="20"/>
                    </w:rPr>
                    <m:t>4.24</m:t>
                  </m:r>
                </m:num>
                <m:den>
                  <m:r>
                    <m:rPr>
                      <m:nor/>
                    </m:rPr>
                    <w:rPr>
                      <w:rFonts w:ascii="Arial" w:eastAsia="Arial" w:hAnsi="Arial" w:cs="Arial"/>
                      <w:sz w:val="20"/>
                      <w:szCs w:val="20"/>
                    </w:rPr>
                    <m:t>10</m:t>
                  </m:r>
                </m:den>
              </m:f>
              <m:r>
                <m:rPr>
                  <m:nor/>
                </m:rPr>
                <w:rPr>
                  <w:rFonts w:ascii="Arial" w:eastAsia="Arial" w:hAnsi="Arial" w:cs="Arial"/>
                  <w:sz w:val="20"/>
                  <w:szCs w:val="20"/>
                </w:rPr>
                <m:t>+</m:t>
              </m:r>
              <m:f>
                <m:fPr>
                  <m:ctrlPr>
                    <w:rPr>
                      <w:rFonts w:ascii="Cambria Math" w:eastAsia="Arial" w:hAnsi="Cambria Math" w:cs="Arial"/>
                      <w:i/>
                      <w:sz w:val="20"/>
                      <w:szCs w:val="20"/>
                    </w:rPr>
                  </m:ctrlPr>
                </m:fPr>
                <m:num>
                  <m:r>
                    <m:rPr>
                      <m:nor/>
                    </m:rPr>
                    <w:rPr>
                      <w:rFonts w:ascii="Arial" w:eastAsia="Arial" w:hAnsi="Arial" w:cs="Arial"/>
                      <w:sz w:val="20"/>
                      <w:szCs w:val="20"/>
                    </w:rPr>
                    <m:t>2</m:t>
                  </m:r>
                </m:num>
                <m:den>
                  <m:r>
                    <m:rPr>
                      <m:nor/>
                    </m:rPr>
                    <w:rPr>
                      <w:rFonts w:ascii="Arial" w:eastAsia="Arial" w:hAnsi="Arial" w:cs="Arial"/>
                      <w:sz w:val="20"/>
                      <w:szCs w:val="20"/>
                    </w:rPr>
                    <m:t>10</m:t>
                  </m:r>
                </m:den>
              </m:f>
            </m:den>
          </m:f>
          <m:r>
            <m:rPr>
              <m:nor/>
            </m:rPr>
            <w:rPr>
              <w:rFonts w:ascii="Cambria Math" w:eastAsia="Arial" w:hAnsi="Arial" w:cs="Arial"/>
              <w:sz w:val="20"/>
              <w:szCs w:val="20"/>
            </w:rPr>
            <m:t xml:space="preserve"> </m:t>
          </m:r>
          <m:r>
            <m:rPr>
              <m:nor/>
            </m:rPr>
            <w:rPr>
              <w:rFonts w:ascii="Arial" w:eastAsia="Arial" w:hAnsi="Arial" w:cs="Arial"/>
              <w:sz w:val="20"/>
              <w:szCs w:val="20"/>
            </w:rPr>
            <m:t xml:space="preserve"> =</m:t>
          </m:r>
          <m:r>
            <m:rPr>
              <m:nor/>
            </m:rPr>
            <w:rPr>
              <w:rFonts w:ascii="Cambria Math" w:eastAsia="Arial" w:hAnsi="Arial" w:cs="Arial"/>
              <w:sz w:val="20"/>
              <w:szCs w:val="20"/>
            </w:rPr>
            <m:t xml:space="preserve"> </m:t>
          </m:r>
          <m:r>
            <m:rPr>
              <m:nor/>
            </m:rPr>
            <w:rPr>
              <w:rFonts w:ascii="Arial" w:eastAsia="Arial" w:hAnsi="Arial" w:cs="Arial"/>
              <w:b/>
              <w:bCs/>
              <w:sz w:val="20"/>
              <w:szCs w:val="20"/>
            </w:rPr>
            <m:t>VND 18,005</m:t>
          </m:r>
        </m:oMath>
      </m:oMathPara>
    </w:p>
    <w:p w14:paraId="3A2F76A7" w14:textId="77777777" w:rsidR="00624F00" w:rsidRPr="002D731B" w:rsidRDefault="00624F00"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p>
    <w:p w14:paraId="737D2369" w14:textId="77777777" w:rsidR="001D1DFE" w:rsidRPr="002D731B" w:rsidRDefault="001D1DFE" w:rsidP="00624F00">
      <w:pPr>
        <w:pStyle w:val="HD2"/>
      </w:pPr>
      <w:bookmarkStart w:id="9" w:name="_Toc150184079"/>
      <w:r w:rsidRPr="002D731B">
        <w:t>Corporate Governance Risks</w:t>
      </w:r>
      <w:bookmarkEnd w:id="9"/>
    </w:p>
    <w:p w14:paraId="22C458F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Risks arising from poor corporate governance are hidden risks, but can greatly affect the long-term and sustainable development of a business, causing damage to shareholders. If the Company's Board of Directors does not work effectively, is not transparent, and lacks a feedback mechanism, it will not be possible to promptly detect risks caused by the Executive Board's violations. In addition, information related to corporate governance such as: shareholder structure and ownership relations between groups of companies, between members of the Board of Directors, the Executive Board and related parties, environmental and social factors... affecting sustainable development of the business can also affect shareholders and other investors.</w:t>
      </w:r>
    </w:p>
    <w:p w14:paraId="61961C9A" w14:textId="7B993D15"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 any business industry, choosing an appropriate risk management structure and corporate governance structure is a necessary foundation for the business's risk management strategy. To achieve the highest efficiency, a risk management framework needs to be designed in accordance with the company's culture and strategy. Evaluating the role of corporate governance and paying attention to corporate governance from the most basic issues is an effective solution to prevent risks.</w:t>
      </w:r>
    </w:p>
    <w:p w14:paraId="56D4191C" w14:textId="77777777" w:rsidR="001D1DFE" w:rsidRPr="002D731B" w:rsidRDefault="001D1DFE" w:rsidP="00624F00">
      <w:pPr>
        <w:pStyle w:val="HD2"/>
      </w:pPr>
      <w:bookmarkStart w:id="10" w:name="_Toc150184080"/>
      <w:r w:rsidRPr="002D731B">
        <w:lastRenderedPageBreak/>
        <w:t>Other risks</w:t>
      </w:r>
      <w:bookmarkEnd w:id="10"/>
    </w:p>
    <w:p w14:paraId="21D426DC" w14:textId="54A0F5DA"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Some other risks are related to the constant occurrence of natural disasters, storms, and floods; Fires, explosions, etc. caus</w:t>
      </w:r>
      <w:r w:rsidR="00706774" w:rsidRPr="002D731B">
        <w:rPr>
          <w:rFonts w:ascii="Arial" w:hAnsi="Arial" w:cs="Arial"/>
          <w:sz w:val="20"/>
        </w:rPr>
        <w:t>ing</w:t>
      </w:r>
      <w:r w:rsidRPr="002D731B">
        <w:rPr>
          <w:rFonts w:ascii="Arial" w:hAnsi="Arial" w:cs="Arial"/>
          <w:sz w:val="20"/>
        </w:rPr>
        <w:t xml:space="preserve"> great damage to people, property and the general operations of the Corporation. Although these risks rarely occur, it requires the Corporation to always proactively have plans to prevent and overcome risks through proactively purchasing insurance for employees, assets, and coordinating with relevant parties to raise awareness and have the necessary skills to promptly and thoughtfully handle unexpected situations for the Corporation.</w:t>
      </w:r>
    </w:p>
    <w:p w14:paraId="62E377AC" w14:textId="77777777" w:rsidR="001D1DFE" w:rsidRPr="002D731B" w:rsidRDefault="001D1DFE" w:rsidP="00624F00">
      <w:pPr>
        <w:pStyle w:val="HD1"/>
      </w:pPr>
      <w:bookmarkStart w:id="11" w:name="_Toc150184081"/>
      <w:r w:rsidRPr="002D731B">
        <w:t>Concepts and abbreviations</w:t>
      </w:r>
      <w:bookmarkEnd w:id="11"/>
    </w:p>
    <w:p w14:paraId="4B72F2B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 this Prospectus, the following terms are construed as follows:</w:t>
      </w:r>
    </w:p>
    <w:tbl>
      <w:tblPr>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545"/>
        <w:gridCol w:w="5484"/>
      </w:tblGrid>
      <w:tr w:rsidR="001D1DFE" w:rsidRPr="002D731B" w14:paraId="392F1B7C" w14:textId="77777777" w:rsidTr="00624F00">
        <w:tc>
          <w:tcPr>
            <w:tcW w:w="3545" w:type="dxa"/>
            <w:shd w:val="clear" w:color="auto" w:fill="auto"/>
            <w:vAlign w:val="center"/>
          </w:tcPr>
          <w:p w14:paraId="13D5A87A" w14:textId="58DE3E7A"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Offering organization/Issuer</w:t>
            </w:r>
          </w:p>
        </w:tc>
        <w:tc>
          <w:tcPr>
            <w:tcW w:w="5484" w:type="dxa"/>
            <w:shd w:val="clear" w:color="auto" w:fill="auto"/>
            <w:vAlign w:val="center"/>
          </w:tcPr>
          <w:p w14:paraId="06AD15E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Petrovietnam Chemical and Services Corporation</w:t>
            </w:r>
          </w:p>
        </w:tc>
      </w:tr>
      <w:tr w:rsidR="001D1DFE" w:rsidRPr="002D731B" w14:paraId="73A7138A" w14:textId="77777777" w:rsidTr="00624F00">
        <w:tc>
          <w:tcPr>
            <w:tcW w:w="3545" w:type="dxa"/>
            <w:shd w:val="clear" w:color="auto" w:fill="auto"/>
            <w:vAlign w:val="center"/>
          </w:tcPr>
          <w:p w14:paraId="5F3E3D96" w14:textId="610FBB90"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Audit Company</w:t>
            </w:r>
          </w:p>
        </w:tc>
        <w:tc>
          <w:tcPr>
            <w:tcW w:w="5484" w:type="dxa"/>
            <w:shd w:val="clear" w:color="auto" w:fill="auto"/>
            <w:vAlign w:val="center"/>
          </w:tcPr>
          <w:p w14:paraId="71CD7FA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KPMG Limited</w:t>
            </w:r>
          </w:p>
        </w:tc>
      </w:tr>
      <w:tr w:rsidR="001D1DFE" w:rsidRPr="002D731B" w14:paraId="3F68325E" w14:textId="77777777" w:rsidTr="00624F00">
        <w:tc>
          <w:tcPr>
            <w:tcW w:w="3545" w:type="dxa"/>
            <w:shd w:val="clear" w:color="auto" w:fill="auto"/>
            <w:vAlign w:val="center"/>
          </w:tcPr>
          <w:p w14:paraId="6BA5884C" w14:textId="339B7D12"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Prospectus</w:t>
            </w:r>
          </w:p>
        </w:tc>
        <w:tc>
          <w:tcPr>
            <w:tcW w:w="5484" w:type="dxa"/>
            <w:shd w:val="clear" w:color="auto" w:fill="auto"/>
            <w:vAlign w:val="center"/>
          </w:tcPr>
          <w:p w14:paraId="486AAC7E" w14:textId="16BD0DBB"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Prospectus as regulated in Clause 23, Article 4 of the </w:t>
            </w:r>
            <w:r w:rsidR="00624F00" w:rsidRPr="002D731B">
              <w:rPr>
                <w:rFonts w:ascii="Arial" w:hAnsi="Arial" w:cs="Arial"/>
                <w:sz w:val="20"/>
              </w:rPr>
              <w:t>Law on Securities</w:t>
            </w:r>
          </w:p>
        </w:tc>
      </w:tr>
      <w:tr w:rsidR="001D1DFE" w:rsidRPr="002D731B" w14:paraId="4A320B79" w14:textId="77777777" w:rsidTr="00624F00">
        <w:tc>
          <w:tcPr>
            <w:tcW w:w="3545" w:type="dxa"/>
            <w:shd w:val="clear" w:color="auto" w:fill="auto"/>
            <w:vAlign w:val="center"/>
          </w:tcPr>
          <w:p w14:paraId="1B611CC3" w14:textId="6F19FBBF"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Regulations</w:t>
            </w:r>
          </w:p>
        </w:tc>
        <w:tc>
          <w:tcPr>
            <w:tcW w:w="5484" w:type="dxa"/>
            <w:shd w:val="clear" w:color="auto" w:fill="auto"/>
            <w:vAlign w:val="center"/>
          </w:tcPr>
          <w:p w14:paraId="77992BCB" w14:textId="12DA7B0D"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The Charter of Petrovietnam Chemical and Services Corporation approved by the</w:t>
            </w:r>
            <w:r w:rsidR="002F447A" w:rsidRPr="002D731B">
              <w:rPr>
                <w:rFonts w:ascii="Arial" w:hAnsi="Arial" w:cs="Arial"/>
                <w:sz w:val="20"/>
              </w:rPr>
              <w:t xml:space="preserve"> </w:t>
            </w:r>
            <w:r w:rsidRPr="002D731B">
              <w:rPr>
                <w:rFonts w:ascii="Arial" w:hAnsi="Arial" w:cs="Arial"/>
                <w:sz w:val="20"/>
              </w:rPr>
              <w:t>Annual General Meeting of Shareholders 2021</w:t>
            </w:r>
          </w:p>
        </w:tc>
      </w:tr>
      <w:tr w:rsidR="001D1DFE" w:rsidRPr="002D731B" w14:paraId="3FA14FB2" w14:textId="77777777" w:rsidTr="00624F00">
        <w:tc>
          <w:tcPr>
            <w:tcW w:w="3545" w:type="dxa"/>
            <w:shd w:val="clear" w:color="auto" w:fill="auto"/>
            <w:vAlign w:val="center"/>
          </w:tcPr>
          <w:p w14:paraId="7CEEFD31" w14:textId="52DBB0EB"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Charter capital</w:t>
            </w:r>
          </w:p>
        </w:tc>
        <w:tc>
          <w:tcPr>
            <w:tcW w:w="5484" w:type="dxa"/>
            <w:shd w:val="clear" w:color="auto" w:fill="auto"/>
            <w:vAlign w:val="center"/>
          </w:tcPr>
          <w:p w14:paraId="777431A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It is the capital contributed by all shareholders and recorded in the Charter of Petrovietnam Chemical and Services Corporation</w:t>
            </w:r>
          </w:p>
        </w:tc>
      </w:tr>
      <w:tr w:rsidR="001D1DFE" w:rsidRPr="002D731B" w14:paraId="4B175B2A" w14:textId="77777777" w:rsidTr="00624F00">
        <w:tc>
          <w:tcPr>
            <w:tcW w:w="3545" w:type="dxa"/>
            <w:shd w:val="clear" w:color="auto" w:fill="auto"/>
            <w:vAlign w:val="center"/>
          </w:tcPr>
          <w:p w14:paraId="2A7B47E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Shares</w:t>
            </w:r>
          </w:p>
        </w:tc>
        <w:tc>
          <w:tcPr>
            <w:tcW w:w="5484" w:type="dxa"/>
            <w:shd w:val="clear" w:color="auto" w:fill="auto"/>
            <w:vAlign w:val="center"/>
          </w:tcPr>
          <w:p w14:paraId="5681C2B4" w14:textId="275A8E86" w:rsidR="001D1DFE" w:rsidRPr="002D731B" w:rsidRDefault="00A80243"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Is t</w:t>
            </w:r>
            <w:r w:rsidR="001D1DFE" w:rsidRPr="002D731B">
              <w:rPr>
                <w:rFonts w:ascii="Arial" w:hAnsi="Arial" w:cs="Arial"/>
                <w:sz w:val="20"/>
              </w:rPr>
              <w:t>he charter capital divided into equal parts</w:t>
            </w:r>
          </w:p>
        </w:tc>
      </w:tr>
      <w:tr w:rsidR="001D1DFE" w:rsidRPr="002D731B" w14:paraId="530B1B77" w14:textId="77777777" w:rsidTr="00624F00">
        <w:tc>
          <w:tcPr>
            <w:tcW w:w="3545" w:type="dxa"/>
            <w:shd w:val="clear" w:color="auto" w:fill="auto"/>
            <w:vAlign w:val="center"/>
          </w:tcPr>
          <w:p w14:paraId="5A114A0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Shares</w:t>
            </w:r>
          </w:p>
        </w:tc>
        <w:tc>
          <w:tcPr>
            <w:tcW w:w="5484" w:type="dxa"/>
            <w:shd w:val="clear" w:color="auto" w:fill="auto"/>
            <w:vAlign w:val="center"/>
          </w:tcPr>
          <w:p w14:paraId="6452AEDC" w14:textId="5423D750" w:rsidR="001D1DFE" w:rsidRPr="002D731B" w:rsidRDefault="00A80243"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w:t>
            </w:r>
            <w:r w:rsidR="001D1DFE" w:rsidRPr="002D731B">
              <w:rPr>
                <w:rFonts w:ascii="Arial" w:hAnsi="Arial" w:cs="Arial"/>
                <w:sz w:val="20"/>
              </w:rPr>
              <w:t xml:space="preserve"> type of security that confirms the legal rights and interests of the owner for a part of the share capital of Petrovietnam Chemical and Services Corporation.</w:t>
            </w:r>
          </w:p>
        </w:tc>
      </w:tr>
      <w:tr w:rsidR="001D1DFE" w:rsidRPr="002D731B" w14:paraId="00941FBE" w14:textId="77777777" w:rsidTr="00624F00">
        <w:tc>
          <w:tcPr>
            <w:tcW w:w="3545" w:type="dxa"/>
            <w:shd w:val="clear" w:color="auto" w:fill="auto"/>
            <w:vAlign w:val="center"/>
          </w:tcPr>
          <w:p w14:paraId="6C29937F" w14:textId="735A4051" w:rsidR="001D1DFE" w:rsidRPr="002D731B" w:rsidRDefault="00A80243"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eastAsia="Arial" w:hAnsi="Arial" w:cs="Arial"/>
                <w:sz w:val="20"/>
                <w:szCs w:val="20"/>
              </w:rPr>
              <w:t>FS</w:t>
            </w:r>
          </w:p>
        </w:tc>
        <w:tc>
          <w:tcPr>
            <w:tcW w:w="5484" w:type="dxa"/>
            <w:shd w:val="clear" w:color="auto" w:fill="auto"/>
            <w:vAlign w:val="center"/>
          </w:tcPr>
          <w:p w14:paraId="120C653A" w14:textId="6BC7CB0E"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The </w:t>
            </w:r>
            <w:r w:rsidR="00624F00" w:rsidRPr="002D731B">
              <w:rPr>
                <w:rFonts w:ascii="Arial" w:hAnsi="Arial" w:cs="Arial"/>
                <w:sz w:val="20"/>
              </w:rPr>
              <w:t>Financial Statements</w:t>
            </w:r>
          </w:p>
        </w:tc>
      </w:tr>
      <w:tr w:rsidR="001D1DFE" w:rsidRPr="002D731B" w14:paraId="1CD5AE61" w14:textId="77777777" w:rsidTr="00624F00">
        <w:tc>
          <w:tcPr>
            <w:tcW w:w="3545" w:type="dxa"/>
            <w:shd w:val="clear" w:color="auto" w:fill="auto"/>
            <w:vAlign w:val="center"/>
          </w:tcPr>
          <w:p w14:paraId="4D925BF1" w14:textId="4F534E58" w:rsidR="001D1DFE" w:rsidRPr="002D731B" w:rsidRDefault="00A80243"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eastAsia="Arial" w:hAnsi="Arial" w:cs="Arial"/>
                <w:sz w:val="20"/>
                <w:szCs w:val="20"/>
              </w:rPr>
              <w:t>Employees</w:t>
            </w:r>
          </w:p>
        </w:tc>
        <w:tc>
          <w:tcPr>
            <w:tcW w:w="5484" w:type="dxa"/>
            <w:shd w:val="clear" w:color="auto" w:fill="auto"/>
            <w:vAlign w:val="center"/>
          </w:tcPr>
          <w:p w14:paraId="02DE14EE"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Employees</w:t>
            </w:r>
          </w:p>
        </w:tc>
      </w:tr>
      <w:tr w:rsidR="001D1DFE" w:rsidRPr="002D731B" w14:paraId="2C9B5F3F" w14:textId="77777777" w:rsidTr="00624F00">
        <w:tc>
          <w:tcPr>
            <w:tcW w:w="3545" w:type="dxa"/>
            <w:shd w:val="clear" w:color="auto" w:fill="auto"/>
            <w:vAlign w:val="center"/>
          </w:tcPr>
          <w:p w14:paraId="4C8F706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JCS</w:t>
            </w:r>
          </w:p>
        </w:tc>
        <w:tc>
          <w:tcPr>
            <w:tcW w:w="5484" w:type="dxa"/>
            <w:shd w:val="clear" w:color="auto" w:fill="auto"/>
            <w:vAlign w:val="center"/>
          </w:tcPr>
          <w:p w14:paraId="35D7A32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Joint Stock Company</w:t>
            </w:r>
          </w:p>
        </w:tc>
      </w:tr>
      <w:tr w:rsidR="001D1DFE" w:rsidRPr="002D731B" w14:paraId="3449B89B" w14:textId="77777777" w:rsidTr="00624F00">
        <w:tc>
          <w:tcPr>
            <w:tcW w:w="3545" w:type="dxa"/>
            <w:shd w:val="clear" w:color="auto" w:fill="auto"/>
            <w:vAlign w:val="center"/>
          </w:tcPr>
          <w:p w14:paraId="5FA1B752"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Co., Ltd</w:t>
            </w:r>
          </w:p>
        </w:tc>
        <w:tc>
          <w:tcPr>
            <w:tcW w:w="5484" w:type="dxa"/>
            <w:shd w:val="clear" w:color="auto" w:fill="auto"/>
            <w:vAlign w:val="center"/>
          </w:tcPr>
          <w:p w14:paraId="5A02B0E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Limited Liability Company</w:t>
            </w:r>
          </w:p>
        </w:tc>
      </w:tr>
      <w:tr w:rsidR="001D1DFE" w:rsidRPr="002D731B" w14:paraId="3837DD2D" w14:textId="77777777" w:rsidTr="00624F00">
        <w:tc>
          <w:tcPr>
            <w:tcW w:w="3545" w:type="dxa"/>
            <w:shd w:val="clear" w:color="auto" w:fill="auto"/>
            <w:vAlign w:val="center"/>
          </w:tcPr>
          <w:p w14:paraId="0B3BE39C" w14:textId="27DD8F2A" w:rsidR="001D1DFE" w:rsidRPr="002D731B" w:rsidRDefault="00BA4746"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eastAsia="Arial" w:hAnsi="Arial" w:cs="Arial"/>
                <w:sz w:val="20"/>
                <w:szCs w:val="20"/>
              </w:rPr>
              <w:t>NR</w:t>
            </w:r>
          </w:p>
        </w:tc>
        <w:tc>
          <w:tcPr>
            <w:tcW w:w="5484" w:type="dxa"/>
            <w:shd w:val="clear" w:color="auto" w:fill="auto"/>
            <w:vAlign w:val="center"/>
          </w:tcPr>
          <w:p w14:paraId="13978E39" w14:textId="64A8066E"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Net revenue</w:t>
            </w:r>
          </w:p>
        </w:tc>
      </w:tr>
      <w:tr w:rsidR="001D1DFE" w:rsidRPr="002D731B" w14:paraId="2F8BB0DA" w14:textId="77777777" w:rsidTr="00624F00">
        <w:tc>
          <w:tcPr>
            <w:tcW w:w="3545" w:type="dxa"/>
            <w:shd w:val="clear" w:color="auto" w:fill="auto"/>
            <w:vAlign w:val="center"/>
          </w:tcPr>
          <w:p w14:paraId="522CD13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GMS</w:t>
            </w:r>
          </w:p>
        </w:tc>
        <w:tc>
          <w:tcPr>
            <w:tcW w:w="5484" w:type="dxa"/>
            <w:shd w:val="clear" w:color="auto" w:fill="auto"/>
            <w:vAlign w:val="center"/>
          </w:tcPr>
          <w:p w14:paraId="1C637BA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The General Meeting of Shareholders of Petrovietnam Chemical and Services Corporation</w:t>
            </w:r>
          </w:p>
        </w:tc>
      </w:tr>
      <w:tr w:rsidR="001D1DFE" w:rsidRPr="002D731B" w14:paraId="67D2035E" w14:textId="77777777" w:rsidTr="00624F00">
        <w:tc>
          <w:tcPr>
            <w:tcW w:w="3545" w:type="dxa"/>
            <w:shd w:val="clear" w:color="auto" w:fill="auto"/>
            <w:vAlign w:val="center"/>
          </w:tcPr>
          <w:p w14:paraId="1D0C665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BOD</w:t>
            </w:r>
          </w:p>
        </w:tc>
        <w:tc>
          <w:tcPr>
            <w:tcW w:w="5484" w:type="dxa"/>
            <w:shd w:val="clear" w:color="auto" w:fill="auto"/>
            <w:vAlign w:val="center"/>
          </w:tcPr>
          <w:p w14:paraId="7FBF454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The Board of Directors of Petrovietnam Chemical and Services Corporation</w:t>
            </w:r>
          </w:p>
        </w:tc>
      </w:tr>
      <w:tr w:rsidR="001D1DFE" w:rsidRPr="002D731B" w14:paraId="3CF01A91" w14:textId="77777777" w:rsidTr="00624F00">
        <w:tc>
          <w:tcPr>
            <w:tcW w:w="3545" w:type="dxa"/>
            <w:shd w:val="clear" w:color="auto" w:fill="auto"/>
            <w:vAlign w:val="center"/>
          </w:tcPr>
          <w:p w14:paraId="7ED8251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BOM</w:t>
            </w:r>
          </w:p>
        </w:tc>
        <w:tc>
          <w:tcPr>
            <w:tcW w:w="5484" w:type="dxa"/>
            <w:shd w:val="clear" w:color="auto" w:fill="auto"/>
            <w:vAlign w:val="center"/>
          </w:tcPr>
          <w:p w14:paraId="45147598"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The Board of Members</w:t>
            </w:r>
          </w:p>
        </w:tc>
      </w:tr>
      <w:tr w:rsidR="001D1DFE" w:rsidRPr="002D731B" w14:paraId="1E07499E" w14:textId="77777777" w:rsidTr="00624F00">
        <w:tc>
          <w:tcPr>
            <w:tcW w:w="3545" w:type="dxa"/>
            <w:shd w:val="clear" w:color="auto" w:fill="auto"/>
            <w:vAlign w:val="center"/>
          </w:tcPr>
          <w:p w14:paraId="6237F80D" w14:textId="54EC61A3" w:rsidR="001D1DFE" w:rsidRPr="002D731B" w:rsidRDefault="00153DEF"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eastAsia="Arial" w:hAnsi="Arial" w:cs="Arial"/>
                <w:sz w:val="20"/>
                <w:szCs w:val="20"/>
              </w:rPr>
              <w:lastRenderedPageBreak/>
              <w:t>GM</w:t>
            </w:r>
          </w:p>
        </w:tc>
        <w:tc>
          <w:tcPr>
            <w:tcW w:w="5484" w:type="dxa"/>
            <w:shd w:val="clear" w:color="auto" w:fill="auto"/>
            <w:vAlign w:val="center"/>
          </w:tcPr>
          <w:p w14:paraId="18340096"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General Manager</w:t>
            </w:r>
          </w:p>
        </w:tc>
      </w:tr>
      <w:tr w:rsidR="001D1DFE" w:rsidRPr="002D731B" w14:paraId="4CA27C44" w14:textId="77777777" w:rsidTr="00624F00">
        <w:tc>
          <w:tcPr>
            <w:tcW w:w="3545" w:type="dxa"/>
            <w:shd w:val="clear" w:color="auto" w:fill="auto"/>
            <w:vAlign w:val="center"/>
          </w:tcPr>
          <w:p w14:paraId="18A0050C" w14:textId="56190F8D" w:rsidR="001D1DFE" w:rsidRPr="002D731B" w:rsidRDefault="00153DEF"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eastAsia="Arial" w:hAnsi="Arial" w:cs="Arial"/>
                <w:sz w:val="20"/>
                <w:szCs w:val="20"/>
              </w:rPr>
              <w:t>DGM</w:t>
            </w:r>
          </w:p>
        </w:tc>
        <w:tc>
          <w:tcPr>
            <w:tcW w:w="5484" w:type="dxa"/>
            <w:shd w:val="clear" w:color="auto" w:fill="auto"/>
            <w:vAlign w:val="center"/>
          </w:tcPr>
          <w:p w14:paraId="4DEE5E3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Deputy General Manager</w:t>
            </w:r>
          </w:p>
        </w:tc>
      </w:tr>
      <w:tr w:rsidR="001D1DFE" w:rsidRPr="002D731B" w14:paraId="5AA0FE75" w14:textId="77777777" w:rsidTr="00624F00">
        <w:tc>
          <w:tcPr>
            <w:tcW w:w="3545" w:type="dxa"/>
            <w:shd w:val="clear" w:color="auto" w:fill="auto"/>
            <w:vAlign w:val="center"/>
          </w:tcPr>
          <w:p w14:paraId="10860D54" w14:textId="124614F4"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PVChem/ PVC/Corporation</w:t>
            </w:r>
          </w:p>
        </w:tc>
        <w:tc>
          <w:tcPr>
            <w:tcW w:w="5484" w:type="dxa"/>
            <w:shd w:val="clear" w:color="auto" w:fill="auto"/>
            <w:vAlign w:val="center"/>
          </w:tcPr>
          <w:p w14:paraId="01BA141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Petrovietnam Chemical and Services Corporation</w:t>
            </w:r>
          </w:p>
        </w:tc>
      </w:tr>
      <w:tr w:rsidR="001D1DFE" w:rsidRPr="002D731B" w14:paraId="79D73A91" w14:textId="77777777" w:rsidTr="00624F00">
        <w:tc>
          <w:tcPr>
            <w:tcW w:w="3545" w:type="dxa"/>
            <w:shd w:val="clear" w:color="auto" w:fill="auto"/>
            <w:vAlign w:val="center"/>
          </w:tcPr>
          <w:p w14:paraId="6D4EBB6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HNX</w:t>
            </w:r>
          </w:p>
        </w:tc>
        <w:tc>
          <w:tcPr>
            <w:tcW w:w="5484" w:type="dxa"/>
            <w:shd w:val="clear" w:color="auto" w:fill="auto"/>
            <w:vAlign w:val="center"/>
          </w:tcPr>
          <w:p w14:paraId="00773FC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Hanoi Stock Exchange.</w:t>
            </w:r>
          </w:p>
        </w:tc>
      </w:tr>
      <w:tr w:rsidR="001D1DFE" w:rsidRPr="002D731B" w14:paraId="63FE1347" w14:textId="77777777" w:rsidTr="00624F00">
        <w:tc>
          <w:tcPr>
            <w:tcW w:w="3545" w:type="dxa"/>
            <w:shd w:val="clear" w:color="auto" w:fill="auto"/>
            <w:vAlign w:val="center"/>
          </w:tcPr>
          <w:p w14:paraId="50EEB52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SSC</w:t>
            </w:r>
          </w:p>
        </w:tc>
        <w:tc>
          <w:tcPr>
            <w:tcW w:w="5484" w:type="dxa"/>
            <w:shd w:val="clear" w:color="auto" w:fill="auto"/>
            <w:vAlign w:val="center"/>
          </w:tcPr>
          <w:p w14:paraId="70A779F1"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The State Securities Commission</w:t>
            </w:r>
          </w:p>
        </w:tc>
      </w:tr>
      <w:tr w:rsidR="001D1DFE" w:rsidRPr="002D731B" w14:paraId="3D806692" w14:textId="77777777" w:rsidTr="00624F00">
        <w:tc>
          <w:tcPr>
            <w:tcW w:w="3545" w:type="dxa"/>
            <w:shd w:val="clear" w:color="auto" w:fill="auto"/>
            <w:vAlign w:val="center"/>
          </w:tcPr>
          <w:p w14:paraId="25366708"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VSDC</w:t>
            </w:r>
          </w:p>
        </w:tc>
        <w:tc>
          <w:tcPr>
            <w:tcW w:w="5484" w:type="dxa"/>
            <w:shd w:val="clear" w:color="auto" w:fill="auto"/>
            <w:vAlign w:val="center"/>
          </w:tcPr>
          <w:p w14:paraId="331B686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Vietnam Securities Depository and Clearing Corporation</w:t>
            </w:r>
          </w:p>
        </w:tc>
      </w:tr>
      <w:tr w:rsidR="001D1DFE" w:rsidRPr="002D731B" w14:paraId="578273FD" w14:textId="77777777" w:rsidTr="00624F00">
        <w:tc>
          <w:tcPr>
            <w:tcW w:w="3545" w:type="dxa"/>
            <w:shd w:val="clear" w:color="auto" w:fill="auto"/>
            <w:vAlign w:val="center"/>
          </w:tcPr>
          <w:p w14:paraId="01EBC942" w14:textId="40F6FC44" w:rsidR="001D1DFE" w:rsidRPr="002D731B" w:rsidRDefault="00405D78"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eastAsia="Arial" w:hAnsi="Arial" w:cs="Arial"/>
                <w:sz w:val="20"/>
                <w:szCs w:val="20"/>
              </w:rPr>
              <w:t>B&amp;P</w:t>
            </w:r>
          </w:p>
        </w:tc>
        <w:tc>
          <w:tcPr>
            <w:tcW w:w="5484" w:type="dxa"/>
            <w:shd w:val="clear" w:color="auto" w:fill="auto"/>
            <w:vAlign w:val="center"/>
          </w:tcPr>
          <w:p w14:paraId="4D9490C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Business and production </w:t>
            </w:r>
          </w:p>
        </w:tc>
      </w:tr>
      <w:tr w:rsidR="001D1DFE" w:rsidRPr="002D731B" w14:paraId="1E887446" w14:textId="77777777" w:rsidTr="00624F00">
        <w:tc>
          <w:tcPr>
            <w:tcW w:w="3545" w:type="dxa"/>
            <w:shd w:val="clear" w:color="auto" w:fill="auto"/>
            <w:vAlign w:val="center"/>
          </w:tcPr>
          <w:p w14:paraId="42A89803" w14:textId="61016F7F" w:rsidR="001D1DFE" w:rsidRPr="002D731B" w:rsidRDefault="00405D78"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eastAsia="Arial" w:hAnsi="Arial" w:cs="Arial"/>
                <w:sz w:val="20"/>
                <w:szCs w:val="20"/>
              </w:rPr>
              <w:t>TE</w:t>
            </w:r>
          </w:p>
        </w:tc>
        <w:tc>
          <w:tcPr>
            <w:tcW w:w="5484" w:type="dxa"/>
            <w:shd w:val="clear" w:color="auto" w:fill="auto"/>
            <w:vAlign w:val="center"/>
          </w:tcPr>
          <w:p w14:paraId="58DC8288" w14:textId="7A65B330"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Total expenses</w:t>
            </w:r>
          </w:p>
        </w:tc>
      </w:tr>
      <w:tr w:rsidR="001D1DFE" w:rsidRPr="002D731B" w14:paraId="767DAB31" w14:textId="77777777" w:rsidTr="00624F00">
        <w:tc>
          <w:tcPr>
            <w:tcW w:w="3545" w:type="dxa"/>
            <w:shd w:val="clear" w:color="auto" w:fill="auto"/>
            <w:vAlign w:val="center"/>
          </w:tcPr>
          <w:p w14:paraId="73E1653D" w14:textId="3ED2435E" w:rsidR="001D1DFE" w:rsidRPr="002D731B" w:rsidRDefault="00405D78"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eastAsia="Arial" w:hAnsi="Arial" w:cs="Arial"/>
                <w:sz w:val="20"/>
                <w:szCs w:val="20"/>
              </w:rPr>
              <w:t>FA</w:t>
            </w:r>
          </w:p>
        </w:tc>
        <w:tc>
          <w:tcPr>
            <w:tcW w:w="5484" w:type="dxa"/>
            <w:shd w:val="clear" w:color="auto" w:fill="auto"/>
            <w:vAlign w:val="center"/>
          </w:tcPr>
          <w:p w14:paraId="28F5BDC3" w14:textId="1D0BA106"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Fixed assets</w:t>
            </w:r>
          </w:p>
        </w:tc>
      </w:tr>
      <w:tr w:rsidR="001D1DFE" w:rsidRPr="002D731B" w14:paraId="641CA921" w14:textId="77777777" w:rsidTr="00624F00">
        <w:tc>
          <w:tcPr>
            <w:tcW w:w="3545" w:type="dxa"/>
            <w:shd w:val="clear" w:color="auto" w:fill="auto"/>
            <w:vAlign w:val="center"/>
          </w:tcPr>
          <w:p w14:paraId="4E1D7055" w14:textId="7E0634F6" w:rsidR="001D1DFE" w:rsidRPr="002D731B" w:rsidRDefault="00405D78"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eastAsia="Arial" w:hAnsi="Arial" w:cs="Arial"/>
                <w:sz w:val="20"/>
                <w:szCs w:val="20"/>
              </w:rPr>
              <w:t>CC</w:t>
            </w:r>
          </w:p>
        </w:tc>
        <w:tc>
          <w:tcPr>
            <w:tcW w:w="5484" w:type="dxa"/>
            <w:shd w:val="clear" w:color="auto" w:fill="auto"/>
            <w:vAlign w:val="center"/>
          </w:tcPr>
          <w:p w14:paraId="5A6B5EB2" w14:textId="622D2EB5"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Charter capital</w:t>
            </w:r>
          </w:p>
        </w:tc>
      </w:tr>
      <w:tr w:rsidR="001D1DFE" w:rsidRPr="002D731B" w14:paraId="576A48FE" w14:textId="77777777" w:rsidTr="00624F00">
        <w:tc>
          <w:tcPr>
            <w:tcW w:w="3545" w:type="dxa"/>
            <w:shd w:val="clear" w:color="auto" w:fill="auto"/>
            <w:vAlign w:val="center"/>
          </w:tcPr>
          <w:p w14:paraId="3A91485B" w14:textId="545DE5FA" w:rsidR="001D1DFE" w:rsidRPr="002D731B" w:rsidRDefault="00405D78"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eastAsia="Arial" w:hAnsi="Arial" w:cs="Arial"/>
                <w:sz w:val="20"/>
                <w:szCs w:val="20"/>
              </w:rPr>
              <w:t>VND</w:t>
            </w:r>
          </w:p>
        </w:tc>
        <w:tc>
          <w:tcPr>
            <w:tcW w:w="5484" w:type="dxa"/>
            <w:shd w:val="clear" w:color="auto" w:fill="auto"/>
            <w:vAlign w:val="center"/>
          </w:tcPr>
          <w:p w14:paraId="72919E14" w14:textId="0261C603" w:rsidR="001D1DFE" w:rsidRPr="002D731B" w:rsidRDefault="00405D78"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Vietnamese Dong</w:t>
            </w:r>
          </w:p>
        </w:tc>
      </w:tr>
    </w:tbl>
    <w:p w14:paraId="237F2F7D" w14:textId="2FF1EF9F"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In addition, other terms will be construed as prescribed in </w:t>
      </w:r>
      <w:r w:rsidR="00624F00" w:rsidRPr="002D731B">
        <w:rPr>
          <w:rFonts w:ascii="Arial" w:hAnsi="Arial" w:cs="Arial"/>
          <w:sz w:val="20"/>
        </w:rPr>
        <w:t>Law on Securities</w:t>
      </w:r>
      <w:r w:rsidRPr="002D731B">
        <w:rPr>
          <w:rFonts w:ascii="Arial" w:hAnsi="Arial" w:cs="Arial"/>
          <w:sz w:val="20"/>
        </w:rPr>
        <w:t xml:space="preserve"> No. 54/2019/QH14, </w:t>
      </w:r>
      <w:r w:rsidR="00624F00" w:rsidRPr="002D731B">
        <w:rPr>
          <w:rFonts w:ascii="Arial" w:hAnsi="Arial" w:cs="Arial"/>
          <w:sz w:val="20"/>
        </w:rPr>
        <w:t>Law on Enterprises</w:t>
      </w:r>
      <w:r w:rsidRPr="002D731B">
        <w:rPr>
          <w:rFonts w:ascii="Arial" w:hAnsi="Arial" w:cs="Arial"/>
          <w:sz w:val="20"/>
        </w:rPr>
        <w:t xml:space="preserve"> No. 59/2020/QH14 and other relevant legal guiding documents.</w:t>
      </w:r>
    </w:p>
    <w:p w14:paraId="614D8182" w14:textId="77777777" w:rsidR="001D1DFE" w:rsidRPr="002D731B" w:rsidRDefault="001D1DFE" w:rsidP="00624F00">
      <w:pPr>
        <w:pBdr>
          <w:top w:val="nil"/>
          <w:left w:val="nil"/>
          <w:bottom w:val="nil"/>
          <w:right w:val="nil"/>
          <w:between w:val="nil"/>
        </w:pBdr>
        <w:tabs>
          <w:tab w:val="left" w:pos="360"/>
        </w:tabs>
        <w:spacing w:after="120" w:line="360" w:lineRule="auto"/>
        <w:ind w:right="400"/>
        <w:rPr>
          <w:rFonts w:ascii="Arial" w:eastAsia="Arial" w:hAnsi="Arial" w:cs="Arial"/>
          <w:sz w:val="20"/>
          <w:szCs w:val="20"/>
        </w:rPr>
      </w:pPr>
      <w:r w:rsidRPr="002D731B">
        <w:rPr>
          <w:rFonts w:ascii="Arial" w:hAnsi="Arial" w:cs="Arial"/>
          <w:sz w:val="20"/>
        </w:rPr>
        <w:t>(This page is intentionally left blank).</w:t>
      </w:r>
    </w:p>
    <w:p w14:paraId="5534DDA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p>
    <w:p w14:paraId="6827F4F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sectPr w:rsidR="001D1DFE" w:rsidRPr="002D731B" w:rsidSect="003A3A97">
          <w:type w:val="continuous"/>
          <w:pgSz w:w="11909" w:h="16834"/>
          <w:pgMar w:top="1440" w:right="1440" w:bottom="1440" w:left="1440" w:header="454" w:footer="567" w:gutter="0"/>
          <w:cols w:space="720"/>
          <w:docGrid w:linePitch="326"/>
        </w:sectPr>
      </w:pPr>
    </w:p>
    <w:p w14:paraId="5FEE2C8E" w14:textId="77777777" w:rsidR="001D1DFE" w:rsidRPr="002D731B" w:rsidRDefault="001D1DFE" w:rsidP="00624F00">
      <w:pPr>
        <w:pStyle w:val="HD1"/>
      </w:pPr>
      <w:bookmarkStart w:id="12" w:name="_Toc150184082"/>
      <w:r w:rsidRPr="002D731B">
        <w:lastRenderedPageBreak/>
        <w:t>SITUATION AND CHARACTERISTICS OF THE ISSUER</w:t>
      </w:r>
      <w:bookmarkEnd w:id="12"/>
      <w:r w:rsidRPr="002D731B">
        <w:t xml:space="preserve"> </w:t>
      </w:r>
    </w:p>
    <w:p w14:paraId="4F302897" w14:textId="77777777" w:rsidR="001D1DFE" w:rsidRPr="002D731B" w:rsidRDefault="001D1DFE" w:rsidP="00624F00">
      <w:pPr>
        <w:pStyle w:val="HD2"/>
      </w:pPr>
      <w:bookmarkStart w:id="13" w:name="_Toc150184083"/>
      <w:r w:rsidRPr="002D731B">
        <w:t>Information about the Issuer:</w:t>
      </w:r>
      <w:bookmarkEnd w:id="13"/>
    </w:p>
    <w:p w14:paraId="0591FD01" w14:textId="62515D07" w:rsidR="001D1DFE" w:rsidRPr="002D731B" w:rsidRDefault="001D1DFE" w:rsidP="00BB1B7D">
      <w:pPr>
        <w:numPr>
          <w:ilvl w:val="0"/>
          <w:numId w:val="113"/>
        </w:numPr>
        <w:pBdr>
          <w:top w:val="nil"/>
          <w:left w:val="nil"/>
          <w:bottom w:val="nil"/>
          <w:right w:val="nil"/>
          <w:between w:val="nil"/>
        </w:pBdr>
        <w:tabs>
          <w:tab w:val="left" w:pos="360"/>
          <w:tab w:val="left" w:pos="432"/>
          <w:tab w:val="left" w:pos="507"/>
          <w:tab w:val="left" w:pos="1985"/>
          <w:tab w:val="left" w:pos="2694"/>
        </w:tabs>
        <w:spacing w:after="120" w:line="360" w:lineRule="auto"/>
        <w:ind w:left="0" w:firstLine="0"/>
        <w:rPr>
          <w:rFonts w:ascii="Arial" w:eastAsia="Arial" w:hAnsi="Arial" w:cs="Arial"/>
          <w:sz w:val="20"/>
          <w:szCs w:val="20"/>
        </w:rPr>
      </w:pPr>
      <w:r w:rsidRPr="002D731B">
        <w:rPr>
          <w:rFonts w:ascii="Arial" w:hAnsi="Arial" w:cs="Arial"/>
          <w:sz w:val="20"/>
        </w:rPr>
        <w:t xml:space="preserve">Full name: </w:t>
      </w:r>
      <w:r w:rsidRPr="002D731B">
        <w:rPr>
          <w:rFonts w:ascii="Arial" w:hAnsi="Arial" w:cs="Arial"/>
          <w:sz w:val="20"/>
        </w:rPr>
        <w:tab/>
        <w:t>Tổng C</w:t>
      </w:r>
      <w:r w:rsidR="00810978" w:rsidRPr="002D731B">
        <w:rPr>
          <w:rFonts w:ascii="Arial" w:hAnsi="Arial" w:cs="Arial"/>
          <w:sz w:val="20"/>
        </w:rPr>
        <w:t>ô</w:t>
      </w:r>
      <w:r w:rsidRPr="002D731B">
        <w:rPr>
          <w:rFonts w:ascii="Arial" w:hAnsi="Arial" w:cs="Arial"/>
          <w:sz w:val="20"/>
        </w:rPr>
        <w:t>ng ty Hóa chất và Dịch vụ Dầu khí - CTCP</w:t>
      </w:r>
    </w:p>
    <w:p w14:paraId="4CA3C22A" w14:textId="77777777" w:rsidR="001D1DFE" w:rsidRPr="002D731B" w:rsidRDefault="001D1DFE" w:rsidP="00BB1B7D">
      <w:pPr>
        <w:numPr>
          <w:ilvl w:val="0"/>
          <w:numId w:val="113"/>
        </w:numPr>
        <w:pBdr>
          <w:top w:val="nil"/>
          <w:left w:val="nil"/>
          <w:bottom w:val="nil"/>
          <w:right w:val="nil"/>
          <w:between w:val="nil"/>
        </w:pBdr>
        <w:tabs>
          <w:tab w:val="left" w:pos="360"/>
          <w:tab w:val="left" w:pos="432"/>
          <w:tab w:val="left" w:pos="512"/>
          <w:tab w:val="left" w:pos="1985"/>
          <w:tab w:val="left" w:pos="2694"/>
        </w:tabs>
        <w:spacing w:after="120" w:line="360" w:lineRule="auto"/>
        <w:ind w:left="0" w:firstLine="0"/>
        <w:rPr>
          <w:rFonts w:ascii="Arial" w:eastAsia="Arial" w:hAnsi="Arial" w:cs="Arial"/>
          <w:sz w:val="20"/>
          <w:szCs w:val="20"/>
        </w:rPr>
      </w:pPr>
      <w:r w:rsidRPr="002D731B">
        <w:rPr>
          <w:rFonts w:ascii="Arial" w:hAnsi="Arial" w:cs="Arial"/>
          <w:sz w:val="20"/>
        </w:rPr>
        <w:t>English name:</w:t>
      </w:r>
      <w:r w:rsidRPr="002D731B">
        <w:rPr>
          <w:rFonts w:ascii="Arial" w:hAnsi="Arial" w:cs="Arial"/>
          <w:sz w:val="20"/>
        </w:rPr>
        <w:tab/>
        <w:t xml:space="preserve">Petrovietnam Chemical and Services Corporation </w:t>
      </w:r>
    </w:p>
    <w:p w14:paraId="415CA4F1" w14:textId="77777777" w:rsidR="001D1DFE" w:rsidRPr="002D731B" w:rsidRDefault="001D1DFE" w:rsidP="00BB1B7D">
      <w:pPr>
        <w:numPr>
          <w:ilvl w:val="0"/>
          <w:numId w:val="113"/>
        </w:numPr>
        <w:pBdr>
          <w:top w:val="nil"/>
          <w:left w:val="nil"/>
          <w:bottom w:val="nil"/>
          <w:right w:val="nil"/>
          <w:between w:val="nil"/>
        </w:pBdr>
        <w:tabs>
          <w:tab w:val="left" w:pos="360"/>
          <w:tab w:val="left" w:pos="432"/>
          <w:tab w:val="left" w:pos="512"/>
          <w:tab w:val="left" w:pos="1985"/>
          <w:tab w:val="left" w:pos="2694"/>
        </w:tabs>
        <w:spacing w:after="120" w:line="360" w:lineRule="auto"/>
        <w:ind w:left="0" w:firstLine="0"/>
        <w:rPr>
          <w:rFonts w:ascii="Arial" w:eastAsia="Arial" w:hAnsi="Arial" w:cs="Arial"/>
          <w:sz w:val="20"/>
          <w:szCs w:val="20"/>
        </w:rPr>
      </w:pPr>
      <w:r w:rsidRPr="002D731B">
        <w:rPr>
          <w:rFonts w:ascii="Arial" w:hAnsi="Arial" w:cs="Arial"/>
          <w:sz w:val="20"/>
        </w:rPr>
        <w:t>Abbreviated name:</w:t>
      </w:r>
      <w:r w:rsidRPr="002D731B">
        <w:rPr>
          <w:rFonts w:ascii="Arial" w:hAnsi="Arial" w:cs="Arial"/>
          <w:sz w:val="20"/>
        </w:rPr>
        <w:tab/>
        <w:t>PVChem</w:t>
      </w:r>
    </w:p>
    <w:p w14:paraId="1A3089AB" w14:textId="77777777" w:rsidR="001D1DFE" w:rsidRPr="002D731B" w:rsidRDefault="001D1DFE" w:rsidP="00BB1B7D">
      <w:pPr>
        <w:numPr>
          <w:ilvl w:val="0"/>
          <w:numId w:val="113"/>
        </w:numPr>
        <w:pBdr>
          <w:top w:val="nil"/>
          <w:left w:val="nil"/>
          <w:bottom w:val="nil"/>
          <w:right w:val="nil"/>
          <w:between w:val="nil"/>
        </w:pBdr>
        <w:tabs>
          <w:tab w:val="left" w:pos="360"/>
          <w:tab w:val="left" w:pos="432"/>
          <w:tab w:val="left" w:pos="512"/>
          <w:tab w:val="left" w:pos="1985"/>
          <w:tab w:val="left" w:pos="2694"/>
        </w:tabs>
        <w:spacing w:after="120" w:line="360" w:lineRule="auto"/>
        <w:ind w:left="0" w:firstLine="0"/>
        <w:rPr>
          <w:rFonts w:ascii="Arial" w:eastAsia="Arial" w:hAnsi="Arial" w:cs="Arial"/>
          <w:sz w:val="20"/>
          <w:szCs w:val="20"/>
        </w:rPr>
      </w:pPr>
      <w:r w:rsidRPr="002D731B">
        <w:rPr>
          <w:rFonts w:ascii="Arial" w:hAnsi="Arial" w:cs="Arial"/>
          <w:sz w:val="20"/>
        </w:rPr>
        <w:t xml:space="preserve">Headquarters: </w:t>
      </w:r>
      <w:r w:rsidRPr="002D731B">
        <w:rPr>
          <w:rFonts w:ascii="Arial" w:hAnsi="Arial" w:cs="Arial"/>
          <w:sz w:val="20"/>
        </w:rPr>
        <w:tab/>
        <w:t>6th Floor, Vietnam Petroleum Institute Building, No. 167 Trung Kinh Street, Yen Hoa Ward, Cau Giay District, Hanoi, Vietnam.</w:t>
      </w:r>
    </w:p>
    <w:p w14:paraId="531E2FF9" w14:textId="77777777" w:rsidR="001D1DFE" w:rsidRPr="002D731B" w:rsidRDefault="001D1DFE" w:rsidP="00BB1B7D">
      <w:pPr>
        <w:numPr>
          <w:ilvl w:val="0"/>
          <w:numId w:val="113"/>
        </w:numPr>
        <w:pBdr>
          <w:top w:val="nil"/>
          <w:left w:val="nil"/>
          <w:bottom w:val="nil"/>
          <w:right w:val="nil"/>
          <w:between w:val="nil"/>
        </w:pBdr>
        <w:tabs>
          <w:tab w:val="left" w:pos="360"/>
          <w:tab w:val="left" w:pos="432"/>
          <w:tab w:val="left" w:pos="512"/>
          <w:tab w:val="left" w:pos="1985"/>
          <w:tab w:val="left" w:pos="2694"/>
        </w:tabs>
        <w:spacing w:after="120" w:line="360" w:lineRule="auto"/>
        <w:ind w:left="0" w:firstLine="0"/>
        <w:rPr>
          <w:rFonts w:ascii="Arial" w:eastAsia="Arial" w:hAnsi="Arial" w:cs="Arial"/>
          <w:sz w:val="20"/>
          <w:szCs w:val="20"/>
        </w:rPr>
      </w:pPr>
      <w:r w:rsidRPr="002D731B">
        <w:rPr>
          <w:rFonts w:ascii="Arial" w:hAnsi="Arial" w:cs="Arial"/>
          <w:sz w:val="20"/>
        </w:rPr>
        <w:t>Business Registration Certificate No. 0100150873 issued by Hanoi Department of Planning and Investment for the first time on October 18, 2005, and registered for the 26th change on November 10, 2021.</w:t>
      </w:r>
    </w:p>
    <w:p w14:paraId="48234EE7" w14:textId="77777777" w:rsidR="001D1DFE" w:rsidRPr="002D731B" w:rsidRDefault="001D1DFE" w:rsidP="00624F00">
      <w:pPr>
        <w:numPr>
          <w:ilvl w:val="0"/>
          <w:numId w:val="113"/>
        </w:numPr>
        <w:pBdr>
          <w:top w:val="nil"/>
          <w:left w:val="nil"/>
          <w:bottom w:val="nil"/>
          <w:right w:val="nil"/>
          <w:between w:val="nil"/>
        </w:pBdr>
        <w:tabs>
          <w:tab w:val="left" w:pos="432"/>
          <w:tab w:val="left" w:pos="2694"/>
        </w:tabs>
        <w:spacing w:after="120" w:line="360" w:lineRule="auto"/>
        <w:ind w:left="0" w:firstLine="0"/>
        <w:rPr>
          <w:rFonts w:ascii="Arial" w:eastAsia="Arial" w:hAnsi="Arial" w:cs="Arial"/>
          <w:sz w:val="20"/>
          <w:szCs w:val="20"/>
        </w:rPr>
      </w:pPr>
      <w:r w:rsidRPr="002D731B">
        <w:rPr>
          <w:rFonts w:ascii="Arial" w:hAnsi="Arial" w:cs="Arial"/>
          <w:sz w:val="20"/>
        </w:rPr>
        <w:t xml:space="preserve">Charter capital: </w:t>
      </w:r>
      <w:r w:rsidRPr="002D731B">
        <w:rPr>
          <w:rFonts w:ascii="Arial" w:hAnsi="Arial" w:cs="Arial"/>
          <w:sz w:val="20"/>
        </w:rPr>
        <w:tab/>
        <w:t>VND 500,000,000,000</w:t>
      </w:r>
    </w:p>
    <w:p w14:paraId="0D96DFE5" w14:textId="51A21964" w:rsidR="001D1DFE" w:rsidRPr="002D731B" w:rsidRDefault="001D1DFE" w:rsidP="00624F00">
      <w:pPr>
        <w:numPr>
          <w:ilvl w:val="0"/>
          <w:numId w:val="114"/>
        </w:numPr>
        <w:pBdr>
          <w:top w:val="nil"/>
          <w:left w:val="nil"/>
          <w:bottom w:val="nil"/>
          <w:right w:val="nil"/>
          <w:between w:val="nil"/>
        </w:pBdr>
        <w:tabs>
          <w:tab w:val="left" w:pos="432"/>
          <w:tab w:val="left" w:pos="2694"/>
        </w:tabs>
        <w:spacing w:after="120" w:line="360" w:lineRule="auto"/>
        <w:ind w:left="0" w:firstLine="0"/>
        <w:rPr>
          <w:rFonts w:ascii="Arial" w:eastAsia="Arial" w:hAnsi="Arial" w:cs="Arial"/>
          <w:sz w:val="20"/>
          <w:szCs w:val="20"/>
        </w:rPr>
      </w:pPr>
      <w:r w:rsidRPr="002D731B">
        <w:rPr>
          <w:rFonts w:ascii="Arial" w:hAnsi="Arial" w:cs="Arial"/>
          <w:sz w:val="20"/>
        </w:rPr>
        <w:t xml:space="preserve">Legal representative: </w:t>
      </w:r>
      <w:r w:rsidR="00624F00" w:rsidRPr="002D731B">
        <w:rPr>
          <w:rFonts w:ascii="Arial" w:hAnsi="Arial" w:cs="Arial"/>
          <w:sz w:val="20"/>
        </w:rPr>
        <w:tab/>
      </w:r>
      <w:r w:rsidRPr="002D731B">
        <w:rPr>
          <w:rFonts w:ascii="Arial" w:hAnsi="Arial" w:cs="Arial"/>
          <w:sz w:val="20"/>
        </w:rPr>
        <w:t>Mr. Phan Cong Thanh</w:t>
      </w:r>
      <w:r w:rsidR="00624F00" w:rsidRPr="002D731B">
        <w:rPr>
          <w:rFonts w:ascii="Arial" w:hAnsi="Arial" w:cs="Arial"/>
          <w:sz w:val="20"/>
        </w:rPr>
        <w:t xml:space="preserve"> -</w:t>
      </w:r>
      <w:r w:rsidRPr="002D731B">
        <w:rPr>
          <w:rFonts w:ascii="Arial" w:hAnsi="Arial" w:cs="Arial"/>
          <w:sz w:val="20"/>
        </w:rPr>
        <w:t xml:space="preserve"> General Manager</w:t>
      </w:r>
    </w:p>
    <w:p w14:paraId="7017FDD9" w14:textId="45D7FA96" w:rsidR="001D1DFE" w:rsidRPr="002D731B" w:rsidRDefault="001D1DFE" w:rsidP="00624F00">
      <w:pPr>
        <w:numPr>
          <w:ilvl w:val="0"/>
          <w:numId w:val="114"/>
        </w:numPr>
        <w:pBdr>
          <w:top w:val="nil"/>
          <w:left w:val="nil"/>
          <w:bottom w:val="nil"/>
          <w:right w:val="nil"/>
          <w:between w:val="nil"/>
        </w:pBdr>
        <w:tabs>
          <w:tab w:val="left" w:pos="432"/>
          <w:tab w:val="left" w:pos="2694"/>
          <w:tab w:val="left" w:pos="5103"/>
        </w:tabs>
        <w:spacing w:after="120" w:line="360" w:lineRule="auto"/>
        <w:ind w:left="0" w:firstLine="0"/>
        <w:rPr>
          <w:rFonts w:ascii="Arial" w:eastAsia="Arial" w:hAnsi="Arial" w:cs="Arial"/>
          <w:sz w:val="20"/>
          <w:szCs w:val="20"/>
        </w:rPr>
      </w:pPr>
      <w:r w:rsidRPr="002D731B">
        <w:rPr>
          <w:rFonts w:ascii="Arial" w:hAnsi="Arial" w:cs="Arial"/>
          <w:sz w:val="20"/>
        </w:rPr>
        <w:t xml:space="preserve">Phone number: </w:t>
      </w:r>
      <w:r w:rsidRPr="002D731B">
        <w:rPr>
          <w:rFonts w:ascii="Arial" w:hAnsi="Arial" w:cs="Arial"/>
          <w:sz w:val="20"/>
        </w:rPr>
        <w:tab/>
        <w:t>024.38562861</w:t>
      </w:r>
      <w:r w:rsidR="002F447A" w:rsidRPr="002D731B">
        <w:rPr>
          <w:rFonts w:ascii="Arial" w:hAnsi="Arial" w:cs="Arial"/>
          <w:sz w:val="20"/>
        </w:rPr>
        <w:t xml:space="preserve"> </w:t>
      </w:r>
      <w:r w:rsidRPr="002D731B">
        <w:rPr>
          <w:rFonts w:ascii="Arial" w:hAnsi="Arial" w:cs="Arial"/>
          <w:sz w:val="20"/>
        </w:rPr>
        <w:tab/>
        <w:t>Fax: 024.38562552</w:t>
      </w:r>
    </w:p>
    <w:p w14:paraId="63726DBC" w14:textId="14D0C540" w:rsidR="001D1DFE" w:rsidRPr="002D731B" w:rsidRDefault="001D1DFE" w:rsidP="00624F00">
      <w:pPr>
        <w:numPr>
          <w:ilvl w:val="0"/>
          <w:numId w:val="114"/>
        </w:numPr>
        <w:pBdr>
          <w:top w:val="nil"/>
          <w:left w:val="nil"/>
          <w:bottom w:val="nil"/>
          <w:right w:val="nil"/>
          <w:between w:val="nil"/>
        </w:pBdr>
        <w:tabs>
          <w:tab w:val="left" w:pos="432"/>
          <w:tab w:val="left" w:pos="2694"/>
        </w:tabs>
        <w:spacing w:after="120" w:line="360" w:lineRule="auto"/>
        <w:ind w:left="0" w:firstLine="0"/>
        <w:rPr>
          <w:rFonts w:ascii="Arial" w:eastAsia="Arial" w:hAnsi="Arial" w:cs="Arial"/>
          <w:sz w:val="20"/>
          <w:szCs w:val="20"/>
        </w:rPr>
      </w:pPr>
      <w:r w:rsidRPr="002D731B">
        <w:rPr>
          <w:rFonts w:ascii="Arial" w:hAnsi="Arial" w:cs="Arial"/>
          <w:sz w:val="20"/>
        </w:rPr>
        <w:t xml:space="preserve">Website: </w:t>
      </w:r>
      <w:r w:rsidRPr="002D731B">
        <w:rPr>
          <w:rFonts w:ascii="Arial" w:hAnsi="Arial" w:cs="Arial"/>
          <w:sz w:val="20"/>
        </w:rPr>
        <w:tab/>
      </w:r>
      <w:hyperlink r:id="rId18" w:history="1">
        <w:r w:rsidR="00D316AB" w:rsidRPr="002D731B">
          <w:rPr>
            <w:rStyle w:val="Hyperlink"/>
            <w:rFonts w:ascii="Arial" w:hAnsi="Arial" w:cs="Arial"/>
            <w:sz w:val="20"/>
          </w:rPr>
          <w:t>https://pvchem.com.vn/</w:t>
        </w:r>
      </w:hyperlink>
      <w:r w:rsidR="00D316AB" w:rsidRPr="002D731B">
        <w:rPr>
          <w:rFonts w:ascii="Arial" w:hAnsi="Arial" w:cs="Arial"/>
          <w:sz w:val="20"/>
        </w:rPr>
        <w:t xml:space="preserve"> </w:t>
      </w:r>
    </w:p>
    <w:p w14:paraId="37E8A189" w14:textId="049720CD" w:rsidR="001D1DFE" w:rsidRPr="002D731B" w:rsidRDefault="001D1DFE" w:rsidP="00624F00">
      <w:pPr>
        <w:numPr>
          <w:ilvl w:val="0"/>
          <w:numId w:val="114"/>
        </w:numPr>
        <w:pBdr>
          <w:top w:val="nil"/>
          <w:left w:val="nil"/>
          <w:bottom w:val="nil"/>
          <w:right w:val="nil"/>
          <w:between w:val="nil"/>
        </w:pBdr>
        <w:tabs>
          <w:tab w:val="left" w:pos="432"/>
          <w:tab w:val="left" w:pos="2694"/>
        </w:tabs>
        <w:spacing w:after="120" w:line="360" w:lineRule="auto"/>
        <w:ind w:left="0" w:firstLine="0"/>
        <w:rPr>
          <w:rFonts w:ascii="Arial" w:eastAsia="Arial" w:hAnsi="Arial" w:cs="Arial"/>
          <w:sz w:val="20"/>
          <w:szCs w:val="20"/>
        </w:rPr>
      </w:pPr>
      <w:r w:rsidRPr="002D731B">
        <w:rPr>
          <w:rFonts w:ascii="Arial" w:hAnsi="Arial" w:cs="Arial"/>
          <w:sz w:val="20"/>
        </w:rPr>
        <w:t>Sec</w:t>
      </w:r>
      <w:r w:rsidRPr="002D731B">
        <w:rPr>
          <w:rFonts w:ascii="Arial" w:hAnsi="Arial" w:cs="Arial"/>
          <w:sz w:val="20"/>
          <w:szCs w:val="20"/>
        </w:rPr>
        <w:t xml:space="preserve">urities code: </w:t>
      </w:r>
      <w:r w:rsidRPr="002D731B">
        <w:rPr>
          <w:rFonts w:ascii="Arial" w:hAnsi="Arial" w:cs="Arial"/>
          <w:sz w:val="20"/>
          <w:szCs w:val="20"/>
        </w:rPr>
        <w:tab/>
        <w:t>PVC</w:t>
      </w:r>
    </w:p>
    <w:p w14:paraId="7289CF3F" w14:textId="6454E8F0" w:rsidR="001D1DFE" w:rsidRPr="002D731B" w:rsidRDefault="001D1DFE" w:rsidP="00624F00">
      <w:pPr>
        <w:numPr>
          <w:ilvl w:val="0"/>
          <w:numId w:val="114"/>
        </w:numPr>
        <w:pBdr>
          <w:top w:val="nil"/>
          <w:left w:val="nil"/>
          <w:bottom w:val="nil"/>
          <w:right w:val="nil"/>
          <w:between w:val="nil"/>
        </w:pBdr>
        <w:tabs>
          <w:tab w:val="left" w:pos="432"/>
          <w:tab w:val="left" w:pos="2331"/>
          <w:tab w:val="left" w:pos="2694"/>
        </w:tabs>
        <w:spacing w:after="120" w:line="360" w:lineRule="auto"/>
        <w:ind w:left="0" w:firstLine="0"/>
        <w:rPr>
          <w:rFonts w:ascii="Arial" w:eastAsia="Arial" w:hAnsi="Arial" w:cs="Arial"/>
          <w:sz w:val="20"/>
          <w:szCs w:val="20"/>
        </w:rPr>
      </w:pPr>
      <w:r w:rsidRPr="002D731B">
        <w:rPr>
          <w:rFonts w:ascii="Arial" w:hAnsi="Arial" w:cs="Arial"/>
          <w:sz w:val="20"/>
          <w:szCs w:val="20"/>
        </w:rPr>
        <w:t xml:space="preserve">Exchange: </w:t>
      </w:r>
      <w:r w:rsidRPr="002D731B">
        <w:rPr>
          <w:rFonts w:ascii="Arial" w:hAnsi="Arial" w:cs="Arial"/>
          <w:sz w:val="20"/>
          <w:szCs w:val="20"/>
        </w:rPr>
        <w:tab/>
      </w:r>
      <w:r w:rsidRPr="002D731B">
        <w:rPr>
          <w:rFonts w:ascii="Arial" w:hAnsi="Arial" w:cs="Arial"/>
          <w:sz w:val="20"/>
          <w:szCs w:val="20"/>
        </w:rPr>
        <w:tab/>
        <w:t xml:space="preserve">The company registered for listing on the Hanoi Stock Exchange (HNX) </w:t>
      </w:r>
      <w:r w:rsidR="005D7754" w:rsidRPr="002D731B">
        <w:rPr>
          <w:rFonts w:ascii="Arial" w:hAnsi="Arial" w:cs="Arial"/>
          <w:sz w:val="20"/>
          <w:szCs w:val="20"/>
        </w:rPr>
        <w:t>on</w:t>
      </w:r>
      <w:r w:rsidRPr="002D731B">
        <w:rPr>
          <w:rFonts w:ascii="Arial" w:hAnsi="Arial" w:cs="Arial"/>
          <w:sz w:val="20"/>
          <w:szCs w:val="20"/>
        </w:rPr>
        <w:t xml:space="preserve"> November 15, 2007.</w:t>
      </w:r>
    </w:p>
    <w:p w14:paraId="2BE092DB" w14:textId="77777777" w:rsidR="001D1DFE" w:rsidRPr="002D731B" w:rsidRDefault="001D1DFE" w:rsidP="00BB1B7D">
      <w:pPr>
        <w:numPr>
          <w:ilvl w:val="0"/>
          <w:numId w:val="114"/>
        </w:numPr>
        <w:pBdr>
          <w:top w:val="nil"/>
          <w:left w:val="nil"/>
          <w:bottom w:val="nil"/>
          <w:right w:val="nil"/>
          <w:between w:val="nil"/>
        </w:pBdr>
        <w:tabs>
          <w:tab w:val="left" w:pos="360"/>
          <w:tab w:val="left" w:pos="432"/>
          <w:tab w:val="left" w:pos="1985"/>
          <w:tab w:val="left" w:pos="2694"/>
        </w:tabs>
        <w:spacing w:after="120" w:line="360" w:lineRule="auto"/>
        <w:ind w:left="0" w:firstLine="0"/>
        <w:rPr>
          <w:rFonts w:ascii="Arial" w:eastAsia="Arial" w:hAnsi="Arial" w:cs="Arial"/>
          <w:sz w:val="20"/>
          <w:szCs w:val="20"/>
        </w:rPr>
      </w:pPr>
      <w:r w:rsidRPr="002D731B">
        <w:rPr>
          <w:rFonts w:ascii="Arial" w:hAnsi="Arial" w:cs="Arial"/>
          <w:sz w:val="20"/>
          <w:szCs w:val="20"/>
        </w:rPr>
        <w:t>Business lines:</w:t>
      </w:r>
    </w:p>
    <w:p w14:paraId="616EB5D8" w14:textId="1DD3B52F" w:rsidR="001D1DFE" w:rsidRPr="002D731B" w:rsidRDefault="001D1DFE" w:rsidP="007F077F">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t>Table 1: List of registered business line</w:t>
      </w:r>
      <w:r w:rsidR="00A02C16" w:rsidRPr="002D731B">
        <w:rPr>
          <w:rFonts w:ascii="Arial" w:hAnsi="Arial" w:cs="Arial"/>
          <w:b/>
          <w:bCs/>
          <w:sz w:val="20"/>
        </w:rPr>
        <w:t>s</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134"/>
        <w:gridCol w:w="7323"/>
      </w:tblGrid>
      <w:tr w:rsidR="001D1DFE" w:rsidRPr="002D731B" w14:paraId="4E3A5D21" w14:textId="77777777" w:rsidTr="47A8D113">
        <w:trPr>
          <w:trHeight w:val="744"/>
        </w:trPr>
        <w:tc>
          <w:tcPr>
            <w:tcW w:w="562" w:type="dxa"/>
            <w:tcBorders>
              <w:top w:val="single" w:sz="4" w:space="0" w:color="000000" w:themeColor="text1"/>
            </w:tcBorders>
            <w:shd w:val="clear" w:color="auto" w:fill="0070C0"/>
            <w:vAlign w:val="center"/>
          </w:tcPr>
          <w:p w14:paraId="6F431AF3"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rPr>
              <w:t>No.</w:t>
            </w:r>
          </w:p>
        </w:tc>
        <w:tc>
          <w:tcPr>
            <w:tcW w:w="1134" w:type="dxa"/>
            <w:tcBorders>
              <w:top w:val="single" w:sz="4" w:space="0" w:color="000000" w:themeColor="text1"/>
            </w:tcBorders>
            <w:shd w:val="clear" w:color="auto" w:fill="0070C0"/>
            <w:vAlign w:val="center"/>
          </w:tcPr>
          <w:p w14:paraId="7C6DC34D"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rPr>
              <w:t>Business code</w:t>
            </w:r>
          </w:p>
        </w:tc>
        <w:tc>
          <w:tcPr>
            <w:tcW w:w="7323" w:type="dxa"/>
            <w:tcBorders>
              <w:top w:val="single" w:sz="4" w:space="0" w:color="000000" w:themeColor="text1"/>
            </w:tcBorders>
            <w:shd w:val="clear" w:color="auto" w:fill="0070C0"/>
            <w:vAlign w:val="center"/>
          </w:tcPr>
          <w:p w14:paraId="19EA57E3"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rPr>
              <w:t>Business Name</w:t>
            </w:r>
          </w:p>
        </w:tc>
      </w:tr>
      <w:tr w:rsidR="001D1DFE" w:rsidRPr="002D731B" w14:paraId="25654565" w14:textId="77777777" w:rsidTr="47A8D113">
        <w:tc>
          <w:tcPr>
            <w:tcW w:w="562" w:type="dxa"/>
            <w:tcBorders>
              <w:top w:val="single" w:sz="4" w:space="0" w:color="000000" w:themeColor="text1"/>
            </w:tcBorders>
            <w:shd w:val="clear" w:color="auto" w:fill="auto"/>
            <w:vAlign w:val="center"/>
          </w:tcPr>
          <w:p w14:paraId="3013A7A3"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w:t>
            </w:r>
          </w:p>
        </w:tc>
        <w:tc>
          <w:tcPr>
            <w:tcW w:w="1134" w:type="dxa"/>
            <w:tcBorders>
              <w:top w:val="single" w:sz="4" w:space="0" w:color="000000" w:themeColor="text1"/>
            </w:tcBorders>
            <w:shd w:val="clear" w:color="auto" w:fill="auto"/>
            <w:vAlign w:val="center"/>
          </w:tcPr>
          <w:p w14:paraId="7D12DA3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2011</w:t>
            </w:r>
          </w:p>
        </w:tc>
        <w:tc>
          <w:tcPr>
            <w:tcW w:w="7323" w:type="dxa"/>
            <w:tcBorders>
              <w:top w:val="single" w:sz="4" w:space="0" w:color="000000" w:themeColor="text1"/>
            </w:tcBorders>
            <w:shd w:val="clear" w:color="auto" w:fill="auto"/>
            <w:vAlign w:val="center"/>
          </w:tcPr>
          <w:p w14:paraId="574ABDE2"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Basic chemical production </w:t>
            </w:r>
          </w:p>
          <w:p w14:paraId="696366A2" w14:textId="464F5313" w:rsidR="001D1DFE" w:rsidRPr="002D731B" w:rsidRDefault="47A8D113" w:rsidP="47A8D11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szCs w:val="20"/>
              </w:rPr>
              <w:t xml:space="preserve">Details: Industrial gas production: oxygen, hydrogen, nitrogen,... </w:t>
            </w:r>
          </w:p>
        </w:tc>
      </w:tr>
      <w:tr w:rsidR="001D1DFE" w:rsidRPr="002D731B" w14:paraId="28A95B85" w14:textId="77777777" w:rsidTr="47A8D113">
        <w:tc>
          <w:tcPr>
            <w:tcW w:w="562" w:type="dxa"/>
            <w:shd w:val="clear" w:color="auto" w:fill="auto"/>
            <w:vAlign w:val="center"/>
          </w:tcPr>
          <w:p w14:paraId="392406CA"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w:t>
            </w:r>
          </w:p>
        </w:tc>
        <w:tc>
          <w:tcPr>
            <w:tcW w:w="1134" w:type="dxa"/>
            <w:shd w:val="clear" w:color="auto" w:fill="auto"/>
            <w:vAlign w:val="center"/>
          </w:tcPr>
          <w:p w14:paraId="362537B8"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2029</w:t>
            </w:r>
          </w:p>
        </w:tc>
        <w:tc>
          <w:tcPr>
            <w:tcW w:w="7323" w:type="dxa"/>
            <w:shd w:val="clear" w:color="auto" w:fill="auto"/>
            <w:vAlign w:val="center"/>
          </w:tcPr>
          <w:p w14:paraId="4CD75A7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Production of other uncategorized chemical products</w:t>
            </w:r>
          </w:p>
          <w:p w14:paraId="7CB78D01" w14:textId="7BBEA28E"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Details: Chemical production (except chemicals banned by the State), chemical raw materials and equipment for technology transfer</w:t>
            </w:r>
            <w:r w:rsidR="00AA30C8" w:rsidRPr="002D731B">
              <w:rPr>
                <w:rFonts w:ascii="Arial" w:hAnsi="Arial" w:cs="Arial"/>
                <w:sz w:val="20"/>
              </w:rPr>
              <w:t xml:space="preserve"> research</w:t>
            </w:r>
            <w:r w:rsidRPr="002D731B">
              <w:rPr>
                <w:rFonts w:ascii="Arial" w:hAnsi="Arial" w:cs="Arial"/>
                <w:sz w:val="20"/>
              </w:rPr>
              <w:t xml:space="preserve">, provision of drilling fluid services, </w:t>
            </w:r>
            <w:r w:rsidR="00775C5D" w:rsidRPr="002D731B">
              <w:rPr>
                <w:rFonts w:ascii="Arial" w:hAnsi="Arial" w:cs="Arial"/>
                <w:sz w:val="20"/>
              </w:rPr>
              <w:t xml:space="preserve">finishing </w:t>
            </w:r>
            <w:r w:rsidRPr="002D731B">
              <w:rPr>
                <w:rFonts w:ascii="Arial" w:hAnsi="Arial" w:cs="Arial"/>
                <w:sz w:val="20"/>
              </w:rPr>
              <w:t xml:space="preserve">and repair services for oil and gas wells, </w:t>
            </w:r>
            <w:r w:rsidR="00775C5D" w:rsidRPr="002D731B">
              <w:rPr>
                <w:rFonts w:ascii="Arial" w:hAnsi="Arial" w:cs="Arial"/>
                <w:sz w:val="20"/>
              </w:rPr>
              <w:t>t</w:t>
            </w:r>
            <w:r w:rsidRPr="002D731B">
              <w:rPr>
                <w:rFonts w:ascii="Arial" w:hAnsi="Arial" w:cs="Arial"/>
                <w:sz w:val="20"/>
              </w:rPr>
              <w:t xml:space="preserve">reatment of </w:t>
            </w:r>
            <w:r w:rsidR="00F65286" w:rsidRPr="002D731B">
              <w:rPr>
                <w:rFonts w:ascii="Arial" w:hAnsi="Arial" w:cs="Arial"/>
                <w:sz w:val="20"/>
              </w:rPr>
              <w:t>areas near the well’s bottom</w:t>
            </w:r>
            <w:r w:rsidRPr="002D731B">
              <w:rPr>
                <w:rFonts w:ascii="Arial" w:hAnsi="Arial" w:cs="Arial"/>
                <w:sz w:val="20"/>
              </w:rPr>
              <w:t>, enhancing oil recovery, exploration,</w:t>
            </w:r>
            <w:r w:rsidR="002F447A" w:rsidRPr="002D731B">
              <w:rPr>
                <w:rFonts w:ascii="Arial" w:hAnsi="Arial" w:cs="Arial"/>
                <w:sz w:val="20"/>
              </w:rPr>
              <w:t xml:space="preserve"> </w:t>
            </w:r>
            <w:r w:rsidRPr="002D731B">
              <w:rPr>
                <w:rFonts w:ascii="Arial" w:hAnsi="Arial" w:cs="Arial"/>
                <w:sz w:val="20"/>
              </w:rPr>
              <w:t>transportation, oil and gas processing and other industries.</w:t>
            </w:r>
          </w:p>
        </w:tc>
      </w:tr>
      <w:tr w:rsidR="001D1DFE" w:rsidRPr="002D731B" w14:paraId="680D8D5A" w14:textId="77777777" w:rsidTr="47A8D113">
        <w:tc>
          <w:tcPr>
            <w:tcW w:w="562" w:type="dxa"/>
            <w:shd w:val="clear" w:color="auto" w:fill="auto"/>
            <w:vAlign w:val="center"/>
          </w:tcPr>
          <w:p w14:paraId="0428D66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w:t>
            </w:r>
          </w:p>
        </w:tc>
        <w:tc>
          <w:tcPr>
            <w:tcW w:w="1134" w:type="dxa"/>
            <w:shd w:val="clear" w:color="auto" w:fill="auto"/>
            <w:vAlign w:val="center"/>
          </w:tcPr>
          <w:p w14:paraId="2DB62C7F"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2592</w:t>
            </w:r>
          </w:p>
        </w:tc>
        <w:tc>
          <w:tcPr>
            <w:tcW w:w="7323" w:type="dxa"/>
            <w:shd w:val="clear" w:color="auto" w:fill="auto"/>
            <w:vAlign w:val="center"/>
          </w:tcPr>
          <w:p w14:paraId="40D5E06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Mechanical engineering processing; Metal treatment and coating</w:t>
            </w:r>
          </w:p>
        </w:tc>
      </w:tr>
      <w:tr w:rsidR="001D1DFE" w:rsidRPr="002D731B" w14:paraId="328ADA9A" w14:textId="77777777" w:rsidTr="47A8D113">
        <w:tc>
          <w:tcPr>
            <w:tcW w:w="562" w:type="dxa"/>
            <w:shd w:val="clear" w:color="auto" w:fill="auto"/>
            <w:vAlign w:val="center"/>
          </w:tcPr>
          <w:p w14:paraId="6AF4A4A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4</w:t>
            </w:r>
          </w:p>
        </w:tc>
        <w:tc>
          <w:tcPr>
            <w:tcW w:w="1134" w:type="dxa"/>
            <w:shd w:val="clear" w:color="auto" w:fill="auto"/>
            <w:vAlign w:val="center"/>
          </w:tcPr>
          <w:p w14:paraId="465DE7F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0899</w:t>
            </w:r>
          </w:p>
        </w:tc>
        <w:tc>
          <w:tcPr>
            <w:tcW w:w="7323" w:type="dxa"/>
            <w:shd w:val="clear" w:color="auto" w:fill="auto"/>
            <w:vAlign w:val="center"/>
          </w:tcPr>
          <w:p w14:paraId="1B99099C" w14:textId="5B6F0B02"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Other uncategorized mining</w:t>
            </w:r>
          </w:p>
          <w:p w14:paraId="59126A74" w14:textId="3ADA6EA2"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Details: Mining and production, trading of minerals </w:t>
            </w:r>
            <w:r w:rsidR="00395ED3" w:rsidRPr="002D731B">
              <w:rPr>
                <w:rFonts w:ascii="Arial" w:hAnsi="Arial" w:cs="Arial"/>
                <w:sz w:val="20"/>
              </w:rPr>
              <w:t>domestically</w:t>
            </w:r>
            <w:r w:rsidRPr="002D731B">
              <w:rPr>
                <w:rFonts w:ascii="Arial" w:hAnsi="Arial" w:cs="Arial"/>
                <w:sz w:val="20"/>
              </w:rPr>
              <w:t xml:space="preserve"> and abroad </w:t>
            </w:r>
            <w:r w:rsidRPr="002D731B">
              <w:rPr>
                <w:rFonts w:ascii="Arial" w:hAnsi="Arial" w:cs="Arial"/>
                <w:sz w:val="20"/>
              </w:rPr>
              <w:lastRenderedPageBreak/>
              <w:t>(except those banned by the State), trading of equipment and machinery serving the mineral exploitation industry and other industries.</w:t>
            </w:r>
          </w:p>
        </w:tc>
      </w:tr>
      <w:tr w:rsidR="001D1DFE" w:rsidRPr="002D731B" w14:paraId="5EEAC492" w14:textId="77777777" w:rsidTr="47A8D113">
        <w:tc>
          <w:tcPr>
            <w:tcW w:w="562" w:type="dxa"/>
            <w:shd w:val="clear" w:color="auto" w:fill="auto"/>
            <w:vAlign w:val="center"/>
          </w:tcPr>
          <w:p w14:paraId="13F12675"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lastRenderedPageBreak/>
              <w:t>5</w:t>
            </w:r>
          </w:p>
        </w:tc>
        <w:tc>
          <w:tcPr>
            <w:tcW w:w="1134" w:type="dxa"/>
            <w:shd w:val="clear" w:color="auto" w:fill="auto"/>
            <w:vAlign w:val="center"/>
          </w:tcPr>
          <w:p w14:paraId="255D082F"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0910</w:t>
            </w:r>
          </w:p>
        </w:tc>
        <w:tc>
          <w:tcPr>
            <w:tcW w:w="7323" w:type="dxa"/>
            <w:shd w:val="clear" w:color="auto" w:fill="auto"/>
            <w:vAlign w:val="center"/>
          </w:tcPr>
          <w:p w14:paraId="7D0FB6F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Supporting service activities for exploitation of crude oil and natural gas</w:t>
            </w:r>
          </w:p>
        </w:tc>
      </w:tr>
      <w:tr w:rsidR="001D1DFE" w:rsidRPr="002D731B" w14:paraId="16C63E42" w14:textId="77777777" w:rsidTr="47A8D113">
        <w:tc>
          <w:tcPr>
            <w:tcW w:w="562" w:type="dxa"/>
            <w:shd w:val="clear" w:color="auto" w:fill="auto"/>
            <w:vAlign w:val="center"/>
          </w:tcPr>
          <w:p w14:paraId="6F8400B5"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6</w:t>
            </w:r>
          </w:p>
        </w:tc>
        <w:tc>
          <w:tcPr>
            <w:tcW w:w="1134" w:type="dxa"/>
            <w:shd w:val="clear" w:color="auto" w:fill="auto"/>
            <w:vAlign w:val="center"/>
          </w:tcPr>
          <w:p w14:paraId="361C20A2"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5229</w:t>
            </w:r>
          </w:p>
        </w:tc>
        <w:tc>
          <w:tcPr>
            <w:tcW w:w="7323" w:type="dxa"/>
            <w:shd w:val="clear" w:color="auto" w:fill="auto"/>
            <w:vAlign w:val="center"/>
          </w:tcPr>
          <w:p w14:paraId="59D87A44" w14:textId="77777777" w:rsidR="002E2EE8" w:rsidRPr="002D731B" w:rsidRDefault="001D1DFE" w:rsidP="001D1DFE">
            <w:pPr>
              <w:pBdr>
                <w:top w:val="nil"/>
                <w:left w:val="nil"/>
                <w:bottom w:val="nil"/>
                <w:right w:val="nil"/>
                <w:between w:val="nil"/>
              </w:pBdr>
              <w:tabs>
                <w:tab w:val="left" w:pos="360"/>
              </w:tabs>
              <w:spacing w:after="120" w:line="360" w:lineRule="auto"/>
              <w:rPr>
                <w:rFonts w:ascii="Arial" w:hAnsi="Arial" w:cs="Arial"/>
                <w:sz w:val="20"/>
              </w:rPr>
            </w:pPr>
            <w:r w:rsidRPr="002D731B">
              <w:rPr>
                <w:rFonts w:ascii="Arial" w:hAnsi="Arial" w:cs="Arial"/>
                <w:sz w:val="20"/>
              </w:rPr>
              <w:t xml:space="preserve">Other supporting services related to transport. </w:t>
            </w:r>
          </w:p>
          <w:p w14:paraId="701CAA82" w14:textId="2ACB71C6"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Detail: Warehousing and transportation service business</w:t>
            </w:r>
            <w:r w:rsidR="002F447A" w:rsidRPr="002D731B">
              <w:rPr>
                <w:rFonts w:ascii="Arial" w:hAnsi="Arial" w:cs="Arial"/>
                <w:sz w:val="20"/>
              </w:rPr>
              <w:t xml:space="preserve"> </w:t>
            </w:r>
            <w:r w:rsidRPr="002D731B">
              <w:rPr>
                <w:rFonts w:ascii="Arial" w:hAnsi="Arial" w:cs="Arial"/>
                <w:sz w:val="20"/>
              </w:rPr>
              <w:t>(logistics).</w:t>
            </w:r>
          </w:p>
        </w:tc>
      </w:tr>
      <w:tr w:rsidR="001D1DFE" w:rsidRPr="002D731B" w14:paraId="6A00F7C3" w14:textId="77777777" w:rsidTr="47A8D113">
        <w:tc>
          <w:tcPr>
            <w:tcW w:w="562" w:type="dxa"/>
            <w:shd w:val="clear" w:color="auto" w:fill="auto"/>
            <w:vAlign w:val="center"/>
          </w:tcPr>
          <w:p w14:paraId="4E4F155C"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7</w:t>
            </w:r>
          </w:p>
        </w:tc>
        <w:tc>
          <w:tcPr>
            <w:tcW w:w="1134" w:type="dxa"/>
            <w:shd w:val="clear" w:color="auto" w:fill="auto"/>
            <w:vAlign w:val="center"/>
          </w:tcPr>
          <w:p w14:paraId="4AF34AC8"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4661</w:t>
            </w:r>
          </w:p>
        </w:tc>
        <w:tc>
          <w:tcPr>
            <w:tcW w:w="7323" w:type="dxa"/>
            <w:shd w:val="clear" w:color="auto" w:fill="auto"/>
            <w:vAlign w:val="center"/>
          </w:tcPr>
          <w:p w14:paraId="7288A4C2"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Wholesale of solid, liquid, gaseous fuels and related products</w:t>
            </w:r>
          </w:p>
          <w:p w14:paraId="7F2598F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Details:</w:t>
            </w:r>
          </w:p>
          <w:p w14:paraId="606A2A8C" w14:textId="77777777" w:rsidR="001D1DFE" w:rsidRPr="002D731B" w:rsidRDefault="001D1DFE" w:rsidP="00BB1B7D">
            <w:pPr>
              <w:numPr>
                <w:ilvl w:val="0"/>
                <w:numId w:val="115"/>
              </w:numPr>
              <w:pBdr>
                <w:top w:val="nil"/>
                <w:left w:val="nil"/>
                <w:bottom w:val="nil"/>
                <w:right w:val="nil"/>
                <w:between w:val="nil"/>
              </w:pBdr>
              <w:tabs>
                <w:tab w:val="left" w:pos="133"/>
                <w:tab w:val="left" w:pos="360"/>
              </w:tabs>
              <w:spacing w:after="120" w:line="360" w:lineRule="auto"/>
              <w:rPr>
                <w:rFonts w:ascii="Arial" w:eastAsia="Arial" w:hAnsi="Arial" w:cs="Arial"/>
                <w:sz w:val="20"/>
                <w:szCs w:val="20"/>
              </w:rPr>
            </w:pPr>
            <w:r w:rsidRPr="002D731B">
              <w:rPr>
                <w:rFonts w:ascii="Arial" w:hAnsi="Arial" w:cs="Arial"/>
                <w:sz w:val="20"/>
              </w:rPr>
              <w:t>Trading of gas and products from gas and biofuels.</w:t>
            </w:r>
          </w:p>
          <w:p w14:paraId="63EF2F93" w14:textId="77777777" w:rsidR="001D1DFE" w:rsidRPr="002D731B" w:rsidRDefault="001D1DFE" w:rsidP="00BB1B7D">
            <w:pPr>
              <w:numPr>
                <w:ilvl w:val="0"/>
                <w:numId w:val="115"/>
              </w:numPr>
              <w:pBdr>
                <w:top w:val="nil"/>
                <w:left w:val="nil"/>
                <w:bottom w:val="nil"/>
                <w:right w:val="nil"/>
                <w:between w:val="nil"/>
              </w:pBdr>
              <w:tabs>
                <w:tab w:val="left" w:pos="128"/>
                <w:tab w:val="left" w:pos="360"/>
              </w:tabs>
              <w:spacing w:after="120" w:line="360" w:lineRule="auto"/>
              <w:rPr>
                <w:rFonts w:ascii="Arial" w:eastAsia="Arial" w:hAnsi="Arial" w:cs="Arial"/>
                <w:sz w:val="20"/>
                <w:szCs w:val="20"/>
              </w:rPr>
            </w:pPr>
            <w:r w:rsidRPr="002D731B">
              <w:rPr>
                <w:rFonts w:ascii="Arial" w:hAnsi="Arial" w:cs="Arial"/>
                <w:sz w:val="20"/>
              </w:rPr>
              <w:t>Wholesale of petroleum and related products: Lubricant</w:t>
            </w:r>
          </w:p>
        </w:tc>
      </w:tr>
      <w:tr w:rsidR="001D1DFE" w:rsidRPr="002D731B" w14:paraId="49FD9109" w14:textId="77777777" w:rsidTr="47A8D113">
        <w:tc>
          <w:tcPr>
            <w:tcW w:w="562" w:type="dxa"/>
            <w:shd w:val="clear" w:color="auto" w:fill="auto"/>
            <w:vAlign w:val="center"/>
          </w:tcPr>
          <w:p w14:paraId="422DDA1E"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8</w:t>
            </w:r>
          </w:p>
        </w:tc>
        <w:tc>
          <w:tcPr>
            <w:tcW w:w="1134" w:type="dxa"/>
            <w:shd w:val="clear" w:color="auto" w:fill="auto"/>
            <w:vAlign w:val="center"/>
          </w:tcPr>
          <w:p w14:paraId="7415886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4669</w:t>
            </w:r>
          </w:p>
        </w:tc>
        <w:tc>
          <w:tcPr>
            <w:tcW w:w="7323" w:type="dxa"/>
            <w:shd w:val="clear" w:color="auto" w:fill="auto"/>
            <w:vAlign w:val="center"/>
          </w:tcPr>
          <w:p w14:paraId="791F2A5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Other uncategorized specialized wholesale</w:t>
            </w:r>
          </w:p>
          <w:p w14:paraId="3BA831B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Details:</w:t>
            </w:r>
          </w:p>
          <w:p w14:paraId="3E88C2F4" w14:textId="77777777" w:rsidR="001D1DFE" w:rsidRPr="002D731B" w:rsidRDefault="001D1DFE" w:rsidP="00BB1B7D">
            <w:pPr>
              <w:numPr>
                <w:ilvl w:val="0"/>
                <w:numId w:val="116"/>
              </w:numPr>
              <w:pBdr>
                <w:top w:val="nil"/>
                <w:left w:val="nil"/>
                <w:bottom w:val="nil"/>
                <w:right w:val="nil"/>
                <w:between w:val="nil"/>
              </w:pBdr>
              <w:tabs>
                <w:tab w:val="left" w:pos="137"/>
                <w:tab w:val="left" w:pos="360"/>
              </w:tabs>
              <w:spacing w:after="120" w:line="360" w:lineRule="auto"/>
              <w:rPr>
                <w:rFonts w:ascii="Arial" w:eastAsia="Arial" w:hAnsi="Arial" w:cs="Arial"/>
                <w:sz w:val="20"/>
                <w:szCs w:val="20"/>
              </w:rPr>
            </w:pPr>
            <w:r w:rsidRPr="002D731B">
              <w:rPr>
                <w:rFonts w:ascii="Arial" w:hAnsi="Arial" w:cs="Arial"/>
                <w:sz w:val="20"/>
              </w:rPr>
              <w:t>Wholesale of industrial chemicals</w:t>
            </w:r>
          </w:p>
          <w:p w14:paraId="1FABD353" w14:textId="77777777" w:rsidR="001D1DFE" w:rsidRPr="002D731B" w:rsidRDefault="001D1DFE" w:rsidP="00BB1B7D">
            <w:pPr>
              <w:numPr>
                <w:ilvl w:val="0"/>
                <w:numId w:val="116"/>
              </w:numPr>
              <w:pBdr>
                <w:top w:val="nil"/>
                <w:left w:val="nil"/>
                <w:bottom w:val="nil"/>
                <w:right w:val="nil"/>
                <w:between w:val="nil"/>
              </w:pBdr>
              <w:tabs>
                <w:tab w:val="left" w:pos="133"/>
                <w:tab w:val="left" w:pos="360"/>
              </w:tabs>
              <w:spacing w:after="120" w:line="360" w:lineRule="auto"/>
              <w:rPr>
                <w:rFonts w:ascii="Arial" w:eastAsia="Arial" w:hAnsi="Arial" w:cs="Arial"/>
                <w:sz w:val="20"/>
                <w:szCs w:val="20"/>
              </w:rPr>
            </w:pPr>
            <w:r w:rsidRPr="002D731B">
              <w:rPr>
                <w:rFonts w:ascii="Arial" w:hAnsi="Arial" w:cs="Arial"/>
                <w:sz w:val="20"/>
              </w:rPr>
              <w:t>Trading of chemicals (except those banned by the State), chemicals, raw materials, and equipment for serving search, exploration, transportation, storage, and processing of oil and gas and economic sectors;</w:t>
            </w:r>
          </w:p>
          <w:p w14:paraId="1DD6D1F9" w14:textId="77777777" w:rsidR="001D1DFE" w:rsidRPr="002D731B" w:rsidRDefault="001D1DFE" w:rsidP="00BB1B7D">
            <w:pPr>
              <w:numPr>
                <w:ilvl w:val="0"/>
                <w:numId w:val="116"/>
              </w:numPr>
              <w:pBdr>
                <w:top w:val="nil"/>
                <w:left w:val="nil"/>
                <w:bottom w:val="nil"/>
                <w:right w:val="nil"/>
                <w:between w:val="nil"/>
              </w:pBdr>
              <w:tabs>
                <w:tab w:val="left" w:pos="133"/>
                <w:tab w:val="left" w:pos="360"/>
              </w:tabs>
              <w:spacing w:after="120" w:line="360" w:lineRule="auto"/>
              <w:rPr>
                <w:rFonts w:ascii="Arial" w:eastAsia="Arial" w:hAnsi="Arial" w:cs="Arial"/>
                <w:sz w:val="20"/>
                <w:szCs w:val="20"/>
              </w:rPr>
            </w:pPr>
            <w:r w:rsidRPr="002D731B">
              <w:rPr>
                <w:rFonts w:ascii="Arial" w:hAnsi="Arial" w:cs="Arial"/>
                <w:sz w:val="20"/>
              </w:rPr>
              <w:t>Trading of materials to serve industries;</w:t>
            </w:r>
          </w:p>
          <w:p w14:paraId="5542077C" w14:textId="77777777" w:rsidR="001D1DFE" w:rsidRPr="002D731B" w:rsidRDefault="001D1DFE" w:rsidP="00BB1B7D">
            <w:pPr>
              <w:numPr>
                <w:ilvl w:val="0"/>
                <w:numId w:val="116"/>
              </w:numPr>
              <w:pBdr>
                <w:top w:val="nil"/>
                <w:left w:val="nil"/>
                <w:bottom w:val="nil"/>
                <w:right w:val="nil"/>
                <w:between w:val="nil"/>
              </w:pBdr>
              <w:tabs>
                <w:tab w:val="left" w:pos="137"/>
                <w:tab w:val="left" w:pos="360"/>
              </w:tabs>
              <w:spacing w:after="120" w:line="360" w:lineRule="auto"/>
              <w:rPr>
                <w:rFonts w:ascii="Arial" w:eastAsia="Arial" w:hAnsi="Arial" w:cs="Arial"/>
                <w:sz w:val="20"/>
                <w:szCs w:val="20"/>
              </w:rPr>
            </w:pPr>
            <w:r w:rsidRPr="002D731B">
              <w:rPr>
                <w:rFonts w:ascii="Arial" w:hAnsi="Arial" w:cs="Arial"/>
                <w:sz w:val="20"/>
              </w:rPr>
              <w:t>Trading of construction materials to serve oil and gas and other economic sectors;</w:t>
            </w:r>
          </w:p>
          <w:p w14:paraId="61260B91" w14:textId="77777777" w:rsidR="001D1DFE" w:rsidRPr="002D731B" w:rsidRDefault="001D1DFE" w:rsidP="00BB1B7D">
            <w:pPr>
              <w:numPr>
                <w:ilvl w:val="0"/>
                <w:numId w:val="116"/>
              </w:numPr>
              <w:pBdr>
                <w:top w:val="nil"/>
                <w:left w:val="nil"/>
                <w:bottom w:val="nil"/>
                <w:right w:val="nil"/>
                <w:between w:val="nil"/>
              </w:pBdr>
              <w:tabs>
                <w:tab w:val="left" w:pos="142"/>
                <w:tab w:val="left" w:pos="360"/>
              </w:tabs>
              <w:spacing w:after="120" w:line="360" w:lineRule="auto"/>
              <w:rPr>
                <w:rFonts w:ascii="Arial" w:eastAsia="Arial" w:hAnsi="Arial" w:cs="Arial"/>
                <w:sz w:val="20"/>
                <w:szCs w:val="20"/>
              </w:rPr>
            </w:pPr>
            <w:r w:rsidRPr="002D731B">
              <w:rPr>
                <w:rFonts w:ascii="Arial" w:hAnsi="Arial" w:cs="Arial"/>
                <w:sz w:val="20"/>
              </w:rPr>
              <w:t>Trading of fertilizers produced domestically and internationally.</w:t>
            </w:r>
          </w:p>
          <w:p w14:paraId="0B96AC9F" w14:textId="77777777" w:rsidR="001D1DFE" w:rsidRPr="002D731B" w:rsidRDefault="001D1DFE" w:rsidP="00BB1B7D">
            <w:pPr>
              <w:numPr>
                <w:ilvl w:val="0"/>
                <w:numId w:val="116"/>
              </w:numPr>
              <w:pBdr>
                <w:top w:val="nil"/>
                <w:left w:val="nil"/>
                <w:bottom w:val="nil"/>
                <w:right w:val="nil"/>
                <w:between w:val="nil"/>
              </w:pBdr>
              <w:tabs>
                <w:tab w:val="left" w:pos="137"/>
                <w:tab w:val="left" w:pos="360"/>
              </w:tabs>
              <w:spacing w:after="120" w:line="360" w:lineRule="auto"/>
              <w:rPr>
                <w:rFonts w:ascii="Arial" w:eastAsia="Arial" w:hAnsi="Arial" w:cs="Arial"/>
                <w:sz w:val="20"/>
                <w:szCs w:val="20"/>
              </w:rPr>
            </w:pPr>
            <w:r w:rsidRPr="002D731B">
              <w:rPr>
                <w:rFonts w:ascii="Arial" w:hAnsi="Arial" w:cs="Arial"/>
                <w:sz w:val="20"/>
              </w:rPr>
              <w:t>Wholesale of plastics in primary forms; Polypropylene plastic beads and related products.</w:t>
            </w:r>
          </w:p>
          <w:p w14:paraId="2E68F54D" w14:textId="77777777" w:rsidR="001D1DFE" w:rsidRPr="002D731B" w:rsidRDefault="001D1DFE" w:rsidP="00BB1B7D">
            <w:pPr>
              <w:numPr>
                <w:ilvl w:val="0"/>
                <w:numId w:val="116"/>
              </w:numPr>
              <w:pBdr>
                <w:top w:val="nil"/>
                <w:left w:val="nil"/>
                <w:bottom w:val="nil"/>
                <w:right w:val="nil"/>
                <w:between w:val="nil"/>
              </w:pBdr>
              <w:tabs>
                <w:tab w:val="left" w:pos="133"/>
                <w:tab w:val="left" w:pos="360"/>
              </w:tabs>
              <w:spacing w:after="120" w:line="360" w:lineRule="auto"/>
              <w:rPr>
                <w:rFonts w:ascii="Arial" w:eastAsia="Arial" w:hAnsi="Arial" w:cs="Arial"/>
                <w:sz w:val="20"/>
                <w:szCs w:val="20"/>
              </w:rPr>
            </w:pPr>
            <w:r w:rsidRPr="002D731B">
              <w:rPr>
                <w:rFonts w:ascii="Arial" w:hAnsi="Arial" w:cs="Arial"/>
                <w:sz w:val="20"/>
              </w:rPr>
              <w:t>Wholesale of silk, fiber, textile yarns;</w:t>
            </w:r>
          </w:p>
          <w:p w14:paraId="0B9764E4" w14:textId="77777777" w:rsidR="001D1DFE" w:rsidRPr="002D731B" w:rsidRDefault="001D1DFE" w:rsidP="00BB1B7D">
            <w:pPr>
              <w:numPr>
                <w:ilvl w:val="0"/>
                <w:numId w:val="116"/>
              </w:numPr>
              <w:pBdr>
                <w:top w:val="nil"/>
                <w:left w:val="nil"/>
                <w:bottom w:val="nil"/>
                <w:right w:val="nil"/>
                <w:between w:val="nil"/>
              </w:pBdr>
              <w:tabs>
                <w:tab w:val="left" w:pos="133"/>
                <w:tab w:val="left" w:pos="360"/>
              </w:tabs>
              <w:spacing w:after="120" w:line="360" w:lineRule="auto"/>
              <w:rPr>
                <w:rFonts w:ascii="Arial" w:eastAsia="Arial" w:hAnsi="Arial" w:cs="Arial"/>
                <w:sz w:val="20"/>
                <w:szCs w:val="20"/>
              </w:rPr>
            </w:pPr>
            <w:r w:rsidRPr="002D731B">
              <w:rPr>
                <w:rFonts w:ascii="Arial" w:hAnsi="Arial" w:cs="Arial"/>
                <w:sz w:val="20"/>
              </w:rPr>
              <w:t>Wholesale of cotton raw materials; dye; raw materials and packaging for the textile industry;</w:t>
            </w:r>
          </w:p>
          <w:p w14:paraId="4A06311B" w14:textId="77777777" w:rsidR="001D1DFE" w:rsidRPr="002D731B" w:rsidRDefault="001D1DFE" w:rsidP="00BB1B7D">
            <w:pPr>
              <w:numPr>
                <w:ilvl w:val="0"/>
                <w:numId w:val="116"/>
              </w:numPr>
              <w:pBdr>
                <w:top w:val="nil"/>
                <w:left w:val="nil"/>
                <w:bottom w:val="nil"/>
                <w:right w:val="nil"/>
                <w:between w:val="nil"/>
              </w:pBdr>
              <w:tabs>
                <w:tab w:val="left" w:pos="137"/>
                <w:tab w:val="left" w:pos="360"/>
              </w:tabs>
              <w:spacing w:after="120" w:line="360" w:lineRule="auto"/>
              <w:rPr>
                <w:rFonts w:ascii="Arial" w:eastAsia="Arial" w:hAnsi="Arial" w:cs="Arial"/>
                <w:sz w:val="20"/>
                <w:szCs w:val="20"/>
              </w:rPr>
            </w:pPr>
            <w:r w:rsidRPr="002D731B">
              <w:rPr>
                <w:rFonts w:ascii="Arial" w:hAnsi="Arial" w:cs="Arial"/>
                <w:sz w:val="20"/>
              </w:rPr>
              <w:t>Wholesale of asphalt and chemical raw materials and additives for asphalt production;</w:t>
            </w:r>
          </w:p>
          <w:p w14:paraId="6A96AE13" w14:textId="77777777" w:rsidR="001D1DFE" w:rsidRPr="002D731B" w:rsidRDefault="001D1DFE" w:rsidP="00BB1B7D">
            <w:pPr>
              <w:numPr>
                <w:ilvl w:val="0"/>
                <w:numId w:val="116"/>
              </w:numPr>
              <w:pBdr>
                <w:top w:val="nil"/>
                <w:left w:val="nil"/>
                <w:bottom w:val="nil"/>
                <w:right w:val="nil"/>
                <w:between w:val="nil"/>
              </w:pBdr>
              <w:tabs>
                <w:tab w:val="left" w:pos="133"/>
                <w:tab w:val="left" w:pos="360"/>
              </w:tabs>
              <w:spacing w:after="120" w:line="360" w:lineRule="auto"/>
              <w:rPr>
                <w:rFonts w:ascii="Arial" w:eastAsia="Arial" w:hAnsi="Arial" w:cs="Arial"/>
                <w:sz w:val="20"/>
                <w:szCs w:val="20"/>
              </w:rPr>
            </w:pPr>
            <w:r w:rsidRPr="002D731B">
              <w:rPr>
                <w:rFonts w:ascii="Arial" w:hAnsi="Arial" w:cs="Arial"/>
                <w:sz w:val="20"/>
              </w:rPr>
              <w:t>Wholesale of iron ingots;</w:t>
            </w:r>
          </w:p>
          <w:p w14:paraId="31A103DE" w14:textId="77777777" w:rsidR="001D1DFE" w:rsidRPr="002D731B" w:rsidRDefault="001D1DFE" w:rsidP="00BB1B7D">
            <w:pPr>
              <w:numPr>
                <w:ilvl w:val="0"/>
                <w:numId w:val="116"/>
              </w:numPr>
              <w:pBdr>
                <w:top w:val="nil"/>
                <w:left w:val="nil"/>
                <w:bottom w:val="nil"/>
                <w:right w:val="nil"/>
                <w:between w:val="nil"/>
              </w:pBdr>
              <w:tabs>
                <w:tab w:val="left" w:pos="142"/>
                <w:tab w:val="left" w:pos="360"/>
              </w:tabs>
              <w:spacing w:after="120" w:line="360" w:lineRule="auto"/>
              <w:rPr>
                <w:rFonts w:ascii="Arial" w:eastAsia="Arial" w:hAnsi="Arial" w:cs="Arial"/>
                <w:sz w:val="20"/>
                <w:szCs w:val="20"/>
              </w:rPr>
            </w:pPr>
            <w:r w:rsidRPr="002D731B">
              <w:rPr>
                <w:rFonts w:ascii="Arial" w:hAnsi="Arial" w:cs="Arial"/>
                <w:sz w:val="20"/>
              </w:rPr>
              <w:t>Wholesale of rubber;</w:t>
            </w:r>
          </w:p>
          <w:p w14:paraId="091E23E2" w14:textId="77777777" w:rsidR="001D1DFE" w:rsidRPr="002D731B" w:rsidRDefault="001D1DFE" w:rsidP="00BB1B7D">
            <w:pPr>
              <w:numPr>
                <w:ilvl w:val="0"/>
                <w:numId w:val="116"/>
              </w:numPr>
              <w:pBdr>
                <w:top w:val="nil"/>
                <w:left w:val="nil"/>
                <w:bottom w:val="nil"/>
                <w:right w:val="nil"/>
                <w:between w:val="nil"/>
              </w:pBdr>
              <w:tabs>
                <w:tab w:val="left" w:pos="133"/>
                <w:tab w:val="left" w:pos="360"/>
              </w:tabs>
              <w:spacing w:after="120" w:line="360" w:lineRule="auto"/>
              <w:rPr>
                <w:rFonts w:ascii="Arial" w:eastAsia="Arial" w:hAnsi="Arial" w:cs="Arial"/>
                <w:sz w:val="20"/>
                <w:szCs w:val="20"/>
              </w:rPr>
            </w:pPr>
            <w:r w:rsidRPr="002D731B">
              <w:rPr>
                <w:rFonts w:ascii="Arial" w:hAnsi="Arial" w:cs="Arial"/>
                <w:sz w:val="20"/>
              </w:rPr>
              <w:t>Trading of additives for drilling fluids.</w:t>
            </w:r>
          </w:p>
          <w:p w14:paraId="64534C79" w14:textId="77777777" w:rsidR="001D1DFE" w:rsidRPr="002D731B" w:rsidRDefault="001D1DFE" w:rsidP="00BB1B7D">
            <w:pPr>
              <w:numPr>
                <w:ilvl w:val="0"/>
                <w:numId w:val="116"/>
              </w:numPr>
              <w:pBdr>
                <w:top w:val="nil"/>
                <w:left w:val="nil"/>
                <w:bottom w:val="nil"/>
                <w:right w:val="nil"/>
                <w:between w:val="nil"/>
              </w:pBdr>
              <w:tabs>
                <w:tab w:val="left" w:pos="133"/>
                <w:tab w:val="left" w:pos="360"/>
              </w:tabs>
              <w:spacing w:after="120" w:line="360" w:lineRule="auto"/>
              <w:rPr>
                <w:rFonts w:ascii="Arial" w:eastAsia="Arial" w:hAnsi="Arial" w:cs="Arial"/>
                <w:sz w:val="20"/>
                <w:szCs w:val="20"/>
              </w:rPr>
            </w:pPr>
            <w:r w:rsidRPr="002D731B">
              <w:rPr>
                <w:rFonts w:ascii="Arial" w:hAnsi="Arial" w:cs="Arial"/>
                <w:sz w:val="20"/>
              </w:rPr>
              <w:t>Wholesale of industrial gas (oxygen, hydrogen, nitrogen,...)</w:t>
            </w:r>
          </w:p>
          <w:p w14:paraId="6AA9A0B6" w14:textId="77777777" w:rsidR="001D1DFE" w:rsidRPr="002D731B" w:rsidRDefault="001D1DFE" w:rsidP="00BB1B7D">
            <w:pPr>
              <w:numPr>
                <w:ilvl w:val="0"/>
                <w:numId w:val="116"/>
              </w:numPr>
              <w:pBdr>
                <w:top w:val="nil"/>
                <w:left w:val="nil"/>
                <w:bottom w:val="nil"/>
                <w:right w:val="nil"/>
                <w:between w:val="nil"/>
              </w:pBdr>
              <w:tabs>
                <w:tab w:val="left" w:pos="137"/>
                <w:tab w:val="left" w:pos="360"/>
              </w:tabs>
              <w:spacing w:after="120" w:line="360" w:lineRule="auto"/>
              <w:rPr>
                <w:rFonts w:ascii="Arial" w:eastAsia="Arial" w:hAnsi="Arial" w:cs="Arial"/>
                <w:sz w:val="20"/>
                <w:szCs w:val="20"/>
              </w:rPr>
            </w:pPr>
            <w:r w:rsidRPr="002D731B">
              <w:rPr>
                <w:rFonts w:ascii="Arial" w:hAnsi="Arial" w:cs="Arial"/>
                <w:sz w:val="20"/>
              </w:rPr>
              <w:t>Purchase and sale of fire prevention and fighting safety equipment;</w:t>
            </w:r>
          </w:p>
          <w:p w14:paraId="08874F65" w14:textId="390F65B2" w:rsidR="001D1DFE" w:rsidRPr="002D731B" w:rsidRDefault="001D1DFE" w:rsidP="00BB1B7D">
            <w:pPr>
              <w:numPr>
                <w:ilvl w:val="0"/>
                <w:numId w:val="116"/>
              </w:numPr>
              <w:pBdr>
                <w:top w:val="nil"/>
                <w:left w:val="nil"/>
                <w:bottom w:val="nil"/>
                <w:right w:val="nil"/>
                <w:between w:val="nil"/>
              </w:pBdr>
              <w:tabs>
                <w:tab w:val="left" w:pos="137"/>
                <w:tab w:val="left" w:pos="360"/>
              </w:tabs>
              <w:spacing w:after="120" w:line="360" w:lineRule="auto"/>
              <w:rPr>
                <w:rFonts w:ascii="Arial" w:eastAsia="Arial" w:hAnsi="Arial" w:cs="Arial"/>
                <w:sz w:val="20"/>
                <w:szCs w:val="20"/>
              </w:rPr>
            </w:pPr>
            <w:r w:rsidRPr="002D731B">
              <w:rPr>
                <w:rFonts w:ascii="Arial" w:hAnsi="Arial" w:cs="Arial"/>
                <w:sz w:val="20"/>
              </w:rPr>
              <w:lastRenderedPageBreak/>
              <w:t>Purchase and sale of labor</w:t>
            </w:r>
            <w:r w:rsidR="00075E68" w:rsidRPr="002D731B">
              <w:rPr>
                <w:rFonts w:ascii="Arial" w:hAnsi="Arial" w:cs="Arial"/>
                <w:sz w:val="20"/>
              </w:rPr>
              <w:t>-</w:t>
            </w:r>
            <w:r w:rsidRPr="002D731B">
              <w:rPr>
                <w:rFonts w:ascii="Arial" w:hAnsi="Arial" w:cs="Arial"/>
                <w:sz w:val="20"/>
              </w:rPr>
              <w:t>protective clothing and equipment.</w:t>
            </w:r>
          </w:p>
        </w:tc>
      </w:tr>
      <w:tr w:rsidR="001D1DFE" w:rsidRPr="002D731B" w14:paraId="0559ED8D" w14:textId="77777777" w:rsidTr="47A8D113">
        <w:tc>
          <w:tcPr>
            <w:tcW w:w="562" w:type="dxa"/>
            <w:shd w:val="clear" w:color="auto" w:fill="auto"/>
            <w:vAlign w:val="center"/>
          </w:tcPr>
          <w:p w14:paraId="1FB1DAB7"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lastRenderedPageBreak/>
              <w:t>9</w:t>
            </w:r>
          </w:p>
        </w:tc>
        <w:tc>
          <w:tcPr>
            <w:tcW w:w="1134" w:type="dxa"/>
            <w:shd w:val="clear" w:color="auto" w:fill="auto"/>
            <w:vAlign w:val="center"/>
          </w:tcPr>
          <w:p w14:paraId="05206D2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3311</w:t>
            </w:r>
          </w:p>
        </w:tc>
        <w:tc>
          <w:tcPr>
            <w:tcW w:w="7323" w:type="dxa"/>
            <w:shd w:val="clear" w:color="auto" w:fill="auto"/>
            <w:vAlign w:val="center"/>
          </w:tcPr>
          <w:p w14:paraId="480866B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Repair of prefabricated metal products</w:t>
            </w:r>
          </w:p>
        </w:tc>
      </w:tr>
      <w:tr w:rsidR="001D1DFE" w:rsidRPr="002D731B" w14:paraId="4547913D" w14:textId="77777777" w:rsidTr="47A8D113">
        <w:tc>
          <w:tcPr>
            <w:tcW w:w="562" w:type="dxa"/>
            <w:shd w:val="clear" w:color="auto" w:fill="auto"/>
            <w:vAlign w:val="center"/>
          </w:tcPr>
          <w:p w14:paraId="65FAF6FD"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10</w:t>
            </w:r>
          </w:p>
        </w:tc>
        <w:tc>
          <w:tcPr>
            <w:tcW w:w="1134" w:type="dxa"/>
            <w:shd w:val="clear" w:color="auto" w:fill="auto"/>
            <w:vAlign w:val="center"/>
          </w:tcPr>
          <w:p w14:paraId="67E22DA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3600</w:t>
            </w:r>
          </w:p>
        </w:tc>
        <w:tc>
          <w:tcPr>
            <w:tcW w:w="7323" w:type="dxa"/>
            <w:shd w:val="clear" w:color="auto" w:fill="auto"/>
            <w:vAlign w:val="center"/>
          </w:tcPr>
          <w:p w14:paraId="6AFE9FD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Water exploitation, treatment and supply</w:t>
            </w:r>
          </w:p>
        </w:tc>
      </w:tr>
      <w:tr w:rsidR="001D1DFE" w:rsidRPr="002D731B" w14:paraId="06F7AC8F" w14:textId="77777777" w:rsidTr="47A8D113">
        <w:tc>
          <w:tcPr>
            <w:tcW w:w="562" w:type="dxa"/>
            <w:shd w:val="clear" w:color="auto" w:fill="auto"/>
            <w:vAlign w:val="center"/>
          </w:tcPr>
          <w:p w14:paraId="659BB497"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11</w:t>
            </w:r>
          </w:p>
        </w:tc>
        <w:tc>
          <w:tcPr>
            <w:tcW w:w="1134" w:type="dxa"/>
            <w:shd w:val="clear" w:color="auto" w:fill="auto"/>
            <w:vAlign w:val="center"/>
          </w:tcPr>
          <w:p w14:paraId="216BE01F"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3700</w:t>
            </w:r>
          </w:p>
        </w:tc>
        <w:tc>
          <w:tcPr>
            <w:tcW w:w="7323" w:type="dxa"/>
            <w:shd w:val="clear" w:color="auto" w:fill="auto"/>
            <w:vAlign w:val="center"/>
          </w:tcPr>
          <w:p w14:paraId="4281C1E1"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Drainage and wastewater treatment</w:t>
            </w:r>
          </w:p>
        </w:tc>
      </w:tr>
      <w:tr w:rsidR="001D1DFE" w:rsidRPr="002D731B" w14:paraId="4150AA90" w14:textId="77777777" w:rsidTr="47A8D113">
        <w:tc>
          <w:tcPr>
            <w:tcW w:w="562" w:type="dxa"/>
            <w:shd w:val="clear" w:color="auto" w:fill="auto"/>
            <w:vAlign w:val="center"/>
          </w:tcPr>
          <w:p w14:paraId="66A398ED"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12</w:t>
            </w:r>
          </w:p>
        </w:tc>
        <w:tc>
          <w:tcPr>
            <w:tcW w:w="1134" w:type="dxa"/>
            <w:shd w:val="clear" w:color="auto" w:fill="auto"/>
            <w:vAlign w:val="center"/>
          </w:tcPr>
          <w:p w14:paraId="2D2EB808"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3811</w:t>
            </w:r>
          </w:p>
        </w:tc>
        <w:tc>
          <w:tcPr>
            <w:tcW w:w="7323" w:type="dxa"/>
            <w:shd w:val="clear" w:color="auto" w:fill="auto"/>
            <w:vAlign w:val="center"/>
          </w:tcPr>
          <w:p w14:paraId="7456CF0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Non-hazardous waste collection</w:t>
            </w:r>
          </w:p>
        </w:tc>
      </w:tr>
      <w:tr w:rsidR="001D1DFE" w:rsidRPr="002D731B" w14:paraId="56C432F6" w14:textId="77777777" w:rsidTr="47A8D113">
        <w:tc>
          <w:tcPr>
            <w:tcW w:w="562" w:type="dxa"/>
            <w:shd w:val="clear" w:color="auto" w:fill="auto"/>
            <w:vAlign w:val="center"/>
          </w:tcPr>
          <w:p w14:paraId="4EAC358C"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13</w:t>
            </w:r>
          </w:p>
        </w:tc>
        <w:tc>
          <w:tcPr>
            <w:tcW w:w="1134" w:type="dxa"/>
            <w:shd w:val="clear" w:color="auto" w:fill="auto"/>
            <w:vAlign w:val="center"/>
          </w:tcPr>
          <w:p w14:paraId="3F8F1087"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3812</w:t>
            </w:r>
          </w:p>
        </w:tc>
        <w:tc>
          <w:tcPr>
            <w:tcW w:w="7323" w:type="dxa"/>
            <w:shd w:val="clear" w:color="auto" w:fill="auto"/>
            <w:vAlign w:val="center"/>
          </w:tcPr>
          <w:p w14:paraId="6E79EE9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Hazardous waste collection</w:t>
            </w:r>
          </w:p>
        </w:tc>
      </w:tr>
      <w:tr w:rsidR="001D1DFE" w:rsidRPr="002D731B" w14:paraId="5FD4CC11" w14:textId="77777777" w:rsidTr="47A8D113">
        <w:tc>
          <w:tcPr>
            <w:tcW w:w="562" w:type="dxa"/>
            <w:shd w:val="clear" w:color="auto" w:fill="auto"/>
            <w:vAlign w:val="center"/>
          </w:tcPr>
          <w:p w14:paraId="3FE3E21B"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14</w:t>
            </w:r>
          </w:p>
        </w:tc>
        <w:tc>
          <w:tcPr>
            <w:tcW w:w="1134" w:type="dxa"/>
            <w:shd w:val="clear" w:color="auto" w:fill="auto"/>
            <w:vAlign w:val="center"/>
          </w:tcPr>
          <w:p w14:paraId="2465FE60"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3821</w:t>
            </w:r>
          </w:p>
        </w:tc>
        <w:tc>
          <w:tcPr>
            <w:tcW w:w="7323" w:type="dxa"/>
            <w:shd w:val="clear" w:color="auto" w:fill="auto"/>
            <w:vAlign w:val="center"/>
          </w:tcPr>
          <w:p w14:paraId="77DC772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Non-hazardous waste treatment and destruction</w:t>
            </w:r>
          </w:p>
        </w:tc>
      </w:tr>
      <w:tr w:rsidR="001D1DFE" w:rsidRPr="002D731B" w14:paraId="065D284C" w14:textId="77777777" w:rsidTr="47A8D113">
        <w:tc>
          <w:tcPr>
            <w:tcW w:w="562" w:type="dxa"/>
            <w:shd w:val="clear" w:color="auto" w:fill="auto"/>
            <w:vAlign w:val="center"/>
          </w:tcPr>
          <w:p w14:paraId="01A59666"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15</w:t>
            </w:r>
          </w:p>
        </w:tc>
        <w:tc>
          <w:tcPr>
            <w:tcW w:w="1134" w:type="dxa"/>
            <w:shd w:val="clear" w:color="auto" w:fill="auto"/>
            <w:vAlign w:val="center"/>
          </w:tcPr>
          <w:p w14:paraId="488781F3"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3822</w:t>
            </w:r>
          </w:p>
        </w:tc>
        <w:tc>
          <w:tcPr>
            <w:tcW w:w="7323" w:type="dxa"/>
            <w:shd w:val="clear" w:color="auto" w:fill="auto"/>
            <w:vAlign w:val="center"/>
          </w:tcPr>
          <w:p w14:paraId="1191184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Treatment and destruction of hazardous waste</w:t>
            </w:r>
          </w:p>
        </w:tc>
      </w:tr>
      <w:tr w:rsidR="001D1DFE" w:rsidRPr="002D731B" w14:paraId="6C6B8646" w14:textId="77777777" w:rsidTr="47A8D113">
        <w:tc>
          <w:tcPr>
            <w:tcW w:w="562" w:type="dxa"/>
            <w:shd w:val="clear" w:color="auto" w:fill="auto"/>
            <w:vAlign w:val="center"/>
          </w:tcPr>
          <w:p w14:paraId="3EDFB08B"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16</w:t>
            </w:r>
          </w:p>
        </w:tc>
        <w:tc>
          <w:tcPr>
            <w:tcW w:w="1134" w:type="dxa"/>
            <w:shd w:val="clear" w:color="auto" w:fill="auto"/>
            <w:vAlign w:val="center"/>
          </w:tcPr>
          <w:p w14:paraId="2684A288"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3830</w:t>
            </w:r>
          </w:p>
        </w:tc>
        <w:tc>
          <w:tcPr>
            <w:tcW w:w="7323" w:type="dxa"/>
            <w:shd w:val="clear" w:color="auto" w:fill="auto"/>
            <w:vAlign w:val="center"/>
          </w:tcPr>
          <w:p w14:paraId="495C13A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Scrap recycling</w:t>
            </w:r>
          </w:p>
        </w:tc>
      </w:tr>
      <w:tr w:rsidR="001D1DFE" w:rsidRPr="002D731B" w14:paraId="3A61F20C" w14:textId="77777777" w:rsidTr="47A8D113">
        <w:tc>
          <w:tcPr>
            <w:tcW w:w="562" w:type="dxa"/>
            <w:shd w:val="clear" w:color="auto" w:fill="auto"/>
            <w:vAlign w:val="center"/>
          </w:tcPr>
          <w:p w14:paraId="740B0EA2"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17</w:t>
            </w:r>
          </w:p>
        </w:tc>
        <w:tc>
          <w:tcPr>
            <w:tcW w:w="1134" w:type="dxa"/>
            <w:shd w:val="clear" w:color="auto" w:fill="auto"/>
            <w:vAlign w:val="center"/>
          </w:tcPr>
          <w:p w14:paraId="673D4992"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3900</w:t>
            </w:r>
          </w:p>
        </w:tc>
        <w:tc>
          <w:tcPr>
            <w:tcW w:w="7323" w:type="dxa"/>
            <w:shd w:val="clear" w:color="auto" w:fill="auto"/>
            <w:vAlign w:val="center"/>
          </w:tcPr>
          <w:p w14:paraId="353C557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Pollution treatment and other waste management</w:t>
            </w:r>
          </w:p>
          <w:p w14:paraId="66A7472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Details: Collection, treatment, and processing of scrap and waste from the oil and gas industry;</w:t>
            </w:r>
          </w:p>
        </w:tc>
      </w:tr>
      <w:tr w:rsidR="001D1DFE" w:rsidRPr="002D731B" w14:paraId="45D941B4" w14:textId="77777777" w:rsidTr="47A8D113">
        <w:tc>
          <w:tcPr>
            <w:tcW w:w="562" w:type="dxa"/>
            <w:shd w:val="clear" w:color="auto" w:fill="auto"/>
            <w:vAlign w:val="center"/>
          </w:tcPr>
          <w:p w14:paraId="5A8F7D64"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18</w:t>
            </w:r>
          </w:p>
        </w:tc>
        <w:tc>
          <w:tcPr>
            <w:tcW w:w="1134" w:type="dxa"/>
            <w:shd w:val="clear" w:color="auto" w:fill="auto"/>
            <w:vAlign w:val="center"/>
          </w:tcPr>
          <w:p w14:paraId="4DCA46A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4390</w:t>
            </w:r>
          </w:p>
        </w:tc>
        <w:tc>
          <w:tcPr>
            <w:tcW w:w="7323" w:type="dxa"/>
            <w:shd w:val="clear" w:color="auto" w:fill="auto"/>
            <w:vAlign w:val="center"/>
          </w:tcPr>
          <w:p w14:paraId="6405995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Other specialized construction activities.</w:t>
            </w:r>
          </w:p>
        </w:tc>
      </w:tr>
      <w:tr w:rsidR="001D1DFE" w:rsidRPr="002D731B" w14:paraId="415832E4" w14:textId="77777777" w:rsidTr="47A8D113">
        <w:tc>
          <w:tcPr>
            <w:tcW w:w="562" w:type="dxa"/>
            <w:shd w:val="clear" w:color="auto" w:fill="auto"/>
            <w:vAlign w:val="center"/>
          </w:tcPr>
          <w:p w14:paraId="3ABA63B8"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19</w:t>
            </w:r>
          </w:p>
        </w:tc>
        <w:tc>
          <w:tcPr>
            <w:tcW w:w="1134" w:type="dxa"/>
            <w:shd w:val="clear" w:color="auto" w:fill="auto"/>
            <w:vAlign w:val="center"/>
          </w:tcPr>
          <w:p w14:paraId="1B904EB5"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4933</w:t>
            </w:r>
          </w:p>
        </w:tc>
        <w:tc>
          <w:tcPr>
            <w:tcW w:w="7323" w:type="dxa"/>
            <w:shd w:val="clear" w:color="auto" w:fill="auto"/>
            <w:vAlign w:val="center"/>
          </w:tcPr>
          <w:p w14:paraId="0A282676"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Road cargo transport.</w:t>
            </w:r>
          </w:p>
        </w:tc>
      </w:tr>
      <w:tr w:rsidR="001D1DFE" w:rsidRPr="002D731B" w14:paraId="4E82D609" w14:textId="77777777" w:rsidTr="47A8D113">
        <w:tc>
          <w:tcPr>
            <w:tcW w:w="562" w:type="dxa"/>
            <w:shd w:val="clear" w:color="auto" w:fill="auto"/>
            <w:vAlign w:val="center"/>
          </w:tcPr>
          <w:p w14:paraId="6FA52D3E"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20</w:t>
            </w:r>
          </w:p>
        </w:tc>
        <w:tc>
          <w:tcPr>
            <w:tcW w:w="1134" w:type="dxa"/>
            <w:shd w:val="clear" w:color="auto" w:fill="auto"/>
            <w:vAlign w:val="center"/>
          </w:tcPr>
          <w:p w14:paraId="2EC58A40"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8299</w:t>
            </w:r>
          </w:p>
        </w:tc>
        <w:tc>
          <w:tcPr>
            <w:tcW w:w="7323" w:type="dxa"/>
            <w:shd w:val="clear" w:color="auto" w:fill="auto"/>
            <w:vAlign w:val="center"/>
          </w:tcPr>
          <w:p w14:paraId="6B55944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Other uncategorized business assistant services. Details</w:t>
            </w:r>
          </w:p>
          <w:p w14:paraId="4D26A8F5" w14:textId="77777777" w:rsidR="001D1DFE" w:rsidRPr="002D731B" w:rsidRDefault="001D1DFE" w:rsidP="00BB1B7D">
            <w:pPr>
              <w:numPr>
                <w:ilvl w:val="0"/>
                <w:numId w:val="136"/>
              </w:numPr>
              <w:pBdr>
                <w:top w:val="nil"/>
                <w:left w:val="nil"/>
                <w:bottom w:val="nil"/>
                <w:right w:val="nil"/>
                <w:between w:val="nil"/>
              </w:pBdr>
              <w:tabs>
                <w:tab w:val="left" w:pos="142"/>
                <w:tab w:val="left" w:pos="360"/>
              </w:tabs>
              <w:spacing w:after="120" w:line="360" w:lineRule="auto"/>
              <w:rPr>
                <w:rFonts w:ascii="Arial" w:eastAsia="Arial" w:hAnsi="Arial" w:cs="Arial"/>
                <w:sz w:val="20"/>
                <w:szCs w:val="20"/>
              </w:rPr>
            </w:pPr>
            <w:r w:rsidRPr="002D731B">
              <w:rPr>
                <w:rFonts w:ascii="Arial" w:hAnsi="Arial" w:cs="Arial"/>
                <w:sz w:val="20"/>
              </w:rPr>
              <w:t>Import and export of chemicals (except those banned by the State), chemical products, equipment, raw materials and supplies to serve the oil and gas industry, the treatment and prevention of environmental pollution and other industries.</w:t>
            </w:r>
          </w:p>
          <w:p w14:paraId="5F2CA355" w14:textId="77777777" w:rsidR="001D1DFE" w:rsidRPr="002D731B" w:rsidRDefault="001D1DFE" w:rsidP="00BB1B7D">
            <w:pPr>
              <w:numPr>
                <w:ilvl w:val="0"/>
                <w:numId w:val="136"/>
              </w:numPr>
              <w:pBdr>
                <w:top w:val="nil"/>
                <w:left w:val="nil"/>
                <w:bottom w:val="nil"/>
                <w:right w:val="nil"/>
                <w:between w:val="nil"/>
              </w:pBdr>
              <w:tabs>
                <w:tab w:val="left" w:pos="133"/>
                <w:tab w:val="left" w:pos="360"/>
              </w:tabs>
              <w:spacing w:after="120" w:line="360" w:lineRule="auto"/>
              <w:rPr>
                <w:rFonts w:ascii="Arial" w:eastAsia="Arial" w:hAnsi="Arial" w:cs="Arial"/>
                <w:sz w:val="20"/>
                <w:szCs w:val="20"/>
              </w:rPr>
            </w:pPr>
            <w:r w:rsidRPr="002D731B">
              <w:rPr>
                <w:rFonts w:ascii="Arial" w:hAnsi="Arial" w:cs="Arial"/>
                <w:sz w:val="20"/>
              </w:rPr>
              <w:t>Import and export of products traded by the Company</w:t>
            </w:r>
          </w:p>
        </w:tc>
      </w:tr>
      <w:tr w:rsidR="001D1DFE" w:rsidRPr="002D731B" w14:paraId="0AF16AD6" w14:textId="77777777" w:rsidTr="47A8D113">
        <w:tc>
          <w:tcPr>
            <w:tcW w:w="562" w:type="dxa"/>
            <w:shd w:val="clear" w:color="auto" w:fill="auto"/>
            <w:vAlign w:val="center"/>
          </w:tcPr>
          <w:p w14:paraId="0C59EF2A"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21</w:t>
            </w:r>
          </w:p>
        </w:tc>
        <w:tc>
          <w:tcPr>
            <w:tcW w:w="1134" w:type="dxa"/>
            <w:shd w:val="clear" w:color="auto" w:fill="auto"/>
            <w:vAlign w:val="center"/>
          </w:tcPr>
          <w:p w14:paraId="7138D434"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6622</w:t>
            </w:r>
          </w:p>
        </w:tc>
        <w:tc>
          <w:tcPr>
            <w:tcW w:w="7323" w:type="dxa"/>
            <w:shd w:val="clear" w:color="auto" w:fill="auto"/>
            <w:vAlign w:val="center"/>
          </w:tcPr>
          <w:p w14:paraId="2C31C6B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Activities of insurance agents and brokers</w:t>
            </w:r>
          </w:p>
          <w:p w14:paraId="0CA0ABF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Details: Insurance agent in the field of vehicle, machinery and human insurance.</w:t>
            </w:r>
          </w:p>
        </w:tc>
      </w:tr>
      <w:tr w:rsidR="001D1DFE" w:rsidRPr="002D731B" w14:paraId="6127AB24" w14:textId="77777777" w:rsidTr="47A8D113">
        <w:tc>
          <w:tcPr>
            <w:tcW w:w="562" w:type="dxa"/>
            <w:shd w:val="clear" w:color="auto" w:fill="auto"/>
            <w:vAlign w:val="center"/>
          </w:tcPr>
          <w:p w14:paraId="6A9C5A3F"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22</w:t>
            </w:r>
          </w:p>
        </w:tc>
        <w:tc>
          <w:tcPr>
            <w:tcW w:w="1134" w:type="dxa"/>
            <w:shd w:val="clear" w:color="auto" w:fill="auto"/>
            <w:vAlign w:val="center"/>
          </w:tcPr>
          <w:p w14:paraId="0B3F202C"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7110</w:t>
            </w:r>
          </w:p>
        </w:tc>
        <w:tc>
          <w:tcPr>
            <w:tcW w:w="7323" w:type="dxa"/>
            <w:shd w:val="clear" w:color="auto" w:fill="auto"/>
            <w:vAlign w:val="center"/>
          </w:tcPr>
          <w:p w14:paraId="0FC1E01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Architectural activities and related technical consultancy:</w:t>
            </w:r>
          </w:p>
          <w:p w14:paraId="1BBDF33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Details: Design of wastewater treatment systems for civil and industrial projects.</w:t>
            </w:r>
          </w:p>
        </w:tc>
      </w:tr>
      <w:tr w:rsidR="001D1DFE" w:rsidRPr="002D731B" w14:paraId="35ACF508" w14:textId="77777777" w:rsidTr="47A8D113">
        <w:tc>
          <w:tcPr>
            <w:tcW w:w="562" w:type="dxa"/>
            <w:shd w:val="clear" w:color="auto" w:fill="auto"/>
            <w:vAlign w:val="center"/>
          </w:tcPr>
          <w:p w14:paraId="49DD6616"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23</w:t>
            </w:r>
          </w:p>
        </w:tc>
        <w:tc>
          <w:tcPr>
            <w:tcW w:w="1134" w:type="dxa"/>
            <w:shd w:val="clear" w:color="auto" w:fill="auto"/>
            <w:vAlign w:val="center"/>
          </w:tcPr>
          <w:p w14:paraId="4DA223F2"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7120</w:t>
            </w:r>
          </w:p>
        </w:tc>
        <w:tc>
          <w:tcPr>
            <w:tcW w:w="7323" w:type="dxa"/>
            <w:shd w:val="clear" w:color="auto" w:fill="auto"/>
            <w:vAlign w:val="center"/>
          </w:tcPr>
          <w:p w14:paraId="6049DF7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Technical inspection and analysis</w:t>
            </w:r>
          </w:p>
          <w:p w14:paraId="0D0ECF4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Details:</w:t>
            </w:r>
          </w:p>
          <w:p w14:paraId="0C333BC7" w14:textId="77777777" w:rsidR="001D1DFE" w:rsidRPr="002D731B" w:rsidRDefault="001D1DFE" w:rsidP="00BB1B7D">
            <w:pPr>
              <w:numPr>
                <w:ilvl w:val="0"/>
                <w:numId w:val="138"/>
              </w:numPr>
              <w:pBdr>
                <w:top w:val="nil"/>
                <w:left w:val="nil"/>
                <w:bottom w:val="nil"/>
                <w:right w:val="nil"/>
                <w:between w:val="nil"/>
              </w:pBdr>
              <w:tabs>
                <w:tab w:val="left" w:pos="142"/>
                <w:tab w:val="left" w:pos="360"/>
              </w:tabs>
              <w:spacing w:after="120" w:line="360" w:lineRule="auto"/>
              <w:rPr>
                <w:rFonts w:ascii="Arial" w:eastAsia="Arial" w:hAnsi="Arial" w:cs="Arial"/>
                <w:sz w:val="20"/>
                <w:szCs w:val="20"/>
              </w:rPr>
            </w:pPr>
            <w:r w:rsidRPr="002D731B">
              <w:rPr>
                <w:rFonts w:ascii="Arial" w:hAnsi="Arial" w:cs="Arial"/>
                <w:sz w:val="20"/>
              </w:rPr>
              <w:t>Inspection and measurement of environmental indexes: air and water pollution.</w:t>
            </w:r>
          </w:p>
          <w:p w14:paraId="2488F85E" w14:textId="541695A2" w:rsidR="001D1DFE" w:rsidRPr="002D731B" w:rsidRDefault="001D1DFE" w:rsidP="00BB1B7D">
            <w:pPr>
              <w:numPr>
                <w:ilvl w:val="0"/>
                <w:numId w:val="138"/>
              </w:numPr>
              <w:pBdr>
                <w:top w:val="nil"/>
                <w:left w:val="nil"/>
                <w:bottom w:val="nil"/>
                <w:right w:val="nil"/>
                <w:between w:val="nil"/>
              </w:pBdr>
              <w:tabs>
                <w:tab w:val="left" w:pos="142"/>
                <w:tab w:val="left" w:pos="360"/>
              </w:tabs>
              <w:spacing w:after="120" w:line="360" w:lineRule="auto"/>
              <w:rPr>
                <w:rFonts w:ascii="Arial" w:eastAsia="Arial" w:hAnsi="Arial" w:cs="Arial"/>
                <w:sz w:val="20"/>
                <w:szCs w:val="20"/>
              </w:rPr>
            </w:pPr>
            <w:r w:rsidRPr="002D731B">
              <w:rPr>
                <w:rFonts w:ascii="Arial" w:hAnsi="Arial" w:cs="Arial"/>
                <w:sz w:val="20"/>
              </w:rPr>
              <w:t>Analytical and testing services for drilling fluids and chemicals in oil and gas exploration,</w:t>
            </w:r>
            <w:r w:rsidR="002F447A" w:rsidRPr="002D731B">
              <w:rPr>
                <w:rFonts w:ascii="Arial" w:hAnsi="Arial" w:cs="Arial"/>
                <w:sz w:val="20"/>
              </w:rPr>
              <w:t xml:space="preserve"> </w:t>
            </w:r>
            <w:r w:rsidRPr="002D731B">
              <w:rPr>
                <w:rFonts w:ascii="Arial" w:hAnsi="Arial" w:cs="Arial"/>
                <w:sz w:val="20"/>
              </w:rPr>
              <w:t xml:space="preserve">transportation and storage; Physical and chemical analysis services of crude oil (chemical composition, </w:t>
            </w:r>
            <w:r w:rsidR="00231A24" w:rsidRPr="002D731B">
              <w:rPr>
                <w:rFonts w:ascii="Arial" w:hAnsi="Arial" w:cs="Arial"/>
                <w:sz w:val="20"/>
              </w:rPr>
              <w:t>solidification</w:t>
            </w:r>
            <w:r w:rsidRPr="002D731B">
              <w:rPr>
                <w:rFonts w:ascii="Arial" w:hAnsi="Arial" w:cs="Arial"/>
                <w:sz w:val="20"/>
              </w:rPr>
              <w:t xml:space="preserve"> point, rheological properties, </w:t>
            </w:r>
            <w:r w:rsidRPr="002D731B">
              <w:rPr>
                <w:rFonts w:ascii="Arial" w:hAnsi="Arial" w:cs="Arial"/>
                <w:sz w:val="20"/>
              </w:rPr>
              <w:lastRenderedPageBreak/>
              <w:t>viscosity...); Sample storage and preservation services for reservoir water/oil volume analysis under high pressure and high-temperature conditions.</w:t>
            </w:r>
          </w:p>
        </w:tc>
      </w:tr>
      <w:tr w:rsidR="001D1DFE" w:rsidRPr="002D731B" w14:paraId="72EBD424" w14:textId="77777777" w:rsidTr="47A8D113">
        <w:tc>
          <w:tcPr>
            <w:tcW w:w="562" w:type="dxa"/>
            <w:shd w:val="clear" w:color="auto" w:fill="auto"/>
            <w:vAlign w:val="center"/>
          </w:tcPr>
          <w:p w14:paraId="4741074D"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lastRenderedPageBreak/>
              <w:t>24</w:t>
            </w:r>
          </w:p>
        </w:tc>
        <w:tc>
          <w:tcPr>
            <w:tcW w:w="1134" w:type="dxa"/>
            <w:shd w:val="clear" w:color="auto" w:fill="auto"/>
            <w:vAlign w:val="center"/>
          </w:tcPr>
          <w:p w14:paraId="24C1F52F"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7490</w:t>
            </w:r>
          </w:p>
        </w:tc>
        <w:tc>
          <w:tcPr>
            <w:tcW w:w="7323" w:type="dxa"/>
            <w:shd w:val="clear" w:color="auto" w:fill="auto"/>
            <w:vAlign w:val="center"/>
          </w:tcPr>
          <w:p w14:paraId="3FE7C83E" w14:textId="77777777" w:rsidR="001D1DFE" w:rsidRPr="002D731B" w:rsidRDefault="001D1DFE" w:rsidP="00DE7562">
            <w:pPr>
              <w:numPr>
                <w:ilvl w:val="0"/>
                <w:numId w:val="140"/>
              </w:numPr>
              <w:pBdr>
                <w:top w:val="nil"/>
                <w:left w:val="nil"/>
                <w:bottom w:val="nil"/>
                <w:right w:val="nil"/>
                <w:between w:val="nil"/>
              </w:pBdr>
              <w:tabs>
                <w:tab w:val="left" w:pos="133"/>
                <w:tab w:val="left" w:pos="360"/>
              </w:tabs>
              <w:spacing w:after="120" w:line="360" w:lineRule="auto"/>
              <w:rPr>
                <w:rFonts w:ascii="Arial" w:hAnsi="Arial" w:cs="Arial"/>
                <w:sz w:val="20"/>
              </w:rPr>
            </w:pPr>
            <w:r w:rsidRPr="002D731B">
              <w:rPr>
                <w:rFonts w:ascii="Arial" w:hAnsi="Arial" w:cs="Arial"/>
                <w:sz w:val="20"/>
              </w:rPr>
              <w:t xml:space="preserve">Other uncategorized professional, scientific and technological activities </w:t>
            </w:r>
          </w:p>
          <w:p w14:paraId="39F9C6E5" w14:textId="77777777" w:rsidR="001D1DFE" w:rsidRPr="002D731B" w:rsidRDefault="001D1DFE" w:rsidP="00DE7562">
            <w:pPr>
              <w:pBdr>
                <w:top w:val="nil"/>
                <w:left w:val="nil"/>
                <w:bottom w:val="nil"/>
                <w:right w:val="nil"/>
                <w:between w:val="nil"/>
              </w:pBdr>
              <w:tabs>
                <w:tab w:val="left" w:pos="133"/>
                <w:tab w:val="left" w:pos="360"/>
              </w:tabs>
              <w:spacing w:after="120" w:line="360" w:lineRule="auto"/>
              <w:rPr>
                <w:rFonts w:ascii="Arial" w:hAnsi="Arial" w:cs="Arial"/>
                <w:sz w:val="20"/>
              </w:rPr>
            </w:pPr>
            <w:r w:rsidRPr="002D731B">
              <w:rPr>
                <w:rFonts w:ascii="Arial" w:hAnsi="Arial" w:cs="Arial"/>
                <w:sz w:val="20"/>
              </w:rPr>
              <w:t>Details:</w:t>
            </w:r>
          </w:p>
          <w:p w14:paraId="3E5006E6" w14:textId="77777777" w:rsidR="001D1DFE" w:rsidRPr="002D731B" w:rsidRDefault="001D1DFE" w:rsidP="00DE7562">
            <w:pPr>
              <w:numPr>
                <w:ilvl w:val="0"/>
                <w:numId w:val="140"/>
              </w:numPr>
              <w:pBdr>
                <w:top w:val="nil"/>
                <w:left w:val="nil"/>
                <w:bottom w:val="nil"/>
                <w:right w:val="nil"/>
                <w:between w:val="nil"/>
              </w:pBdr>
              <w:tabs>
                <w:tab w:val="left" w:pos="133"/>
                <w:tab w:val="left" w:pos="360"/>
              </w:tabs>
              <w:spacing w:after="120" w:line="360" w:lineRule="auto"/>
              <w:rPr>
                <w:rFonts w:ascii="Arial" w:hAnsi="Arial" w:cs="Arial"/>
                <w:sz w:val="20"/>
              </w:rPr>
            </w:pPr>
            <w:r w:rsidRPr="002D731B">
              <w:rPr>
                <w:rFonts w:ascii="Arial" w:hAnsi="Arial" w:cs="Arial"/>
                <w:sz w:val="20"/>
              </w:rPr>
              <w:t>Provision of solutions, products, and technical services to increase the lifespan of industrial projects.</w:t>
            </w:r>
          </w:p>
          <w:p w14:paraId="1F2578E1" w14:textId="573499C8" w:rsidR="001D1DFE" w:rsidRPr="002D731B" w:rsidRDefault="001D1DFE" w:rsidP="00DE7562">
            <w:pPr>
              <w:numPr>
                <w:ilvl w:val="0"/>
                <w:numId w:val="140"/>
              </w:numPr>
              <w:pBdr>
                <w:top w:val="nil"/>
                <w:left w:val="nil"/>
                <w:bottom w:val="nil"/>
                <w:right w:val="nil"/>
                <w:between w:val="nil"/>
              </w:pBdr>
              <w:tabs>
                <w:tab w:val="left" w:pos="133"/>
                <w:tab w:val="left" w:pos="360"/>
              </w:tabs>
              <w:spacing w:after="120" w:line="360" w:lineRule="auto"/>
              <w:rPr>
                <w:rFonts w:ascii="Arial" w:hAnsi="Arial" w:cs="Arial"/>
                <w:sz w:val="20"/>
              </w:rPr>
            </w:pPr>
            <w:r w:rsidRPr="002D731B">
              <w:rPr>
                <w:rFonts w:ascii="Arial" w:hAnsi="Arial" w:cs="Arial"/>
                <w:sz w:val="20"/>
              </w:rPr>
              <w:t xml:space="preserve">Research on technology transfer, provision of drilling fluid services, oil and gas </w:t>
            </w:r>
            <w:r w:rsidR="00133003" w:rsidRPr="002D731B">
              <w:rPr>
                <w:rFonts w:ascii="Arial" w:hAnsi="Arial" w:cs="Arial"/>
                <w:sz w:val="20"/>
              </w:rPr>
              <w:t>well finishing</w:t>
            </w:r>
            <w:r w:rsidRPr="002D731B">
              <w:rPr>
                <w:rFonts w:ascii="Arial" w:hAnsi="Arial" w:cs="Arial"/>
                <w:sz w:val="20"/>
              </w:rPr>
              <w:t xml:space="preserve"> and repair services, treatment</w:t>
            </w:r>
            <w:r w:rsidR="00DE7562" w:rsidRPr="002D731B">
              <w:rPr>
                <w:rFonts w:ascii="Arial" w:hAnsi="Arial" w:cs="Arial"/>
                <w:sz w:val="20"/>
              </w:rPr>
              <w:t xml:space="preserve"> for area near the well bottom</w:t>
            </w:r>
            <w:r w:rsidRPr="002D731B">
              <w:rPr>
                <w:rFonts w:ascii="Arial" w:hAnsi="Arial" w:cs="Arial"/>
                <w:sz w:val="20"/>
              </w:rPr>
              <w:t>, enhanced oil recovery and other oil and gas technical services ;</w:t>
            </w:r>
          </w:p>
          <w:p w14:paraId="7B9B029C" w14:textId="77777777" w:rsidR="001D1DFE" w:rsidRPr="002D731B" w:rsidRDefault="001D1DFE" w:rsidP="00DE7562">
            <w:pPr>
              <w:numPr>
                <w:ilvl w:val="0"/>
                <w:numId w:val="140"/>
              </w:numPr>
              <w:pBdr>
                <w:top w:val="nil"/>
                <w:left w:val="nil"/>
                <w:bottom w:val="nil"/>
                <w:right w:val="nil"/>
                <w:between w:val="nil"/>
              </w:pBdr>
              <w:tabs>
                <w:tab w:val="left" w:pos="133"/>
                <w:tab w:val="left" w:pos="360"/>
              </w:tabs>
              <w:spacing w:after="120" w:line="360" w:lineRule="auto"/>
              <w:rPr>
                <w:rFonts w:ascii="Arial" w:hAnsi="Arial" w:cs="Arial"/>
                <w:sz w:val="20"/>
              </w:rPr>
            </w:pPr>
            <w:r w:rsidRPr="002D731B">
              <w:rPr>
                <w:rFonts w:ascii="Arial" w:hAnsi="Arial" w:cs="Arial"/>
                <w:sz w:val="20"/>
              </w:rPr>
              <w:t>Environmental impact assessment and environmental remediation measures.</w:t>
            </w:r>
          </w:p>
          <w:p w14:paraId="04C027B1" w14:textId="77777777" w:rsidR="001D1DFE" w:rsidRPr="002D731B" w:rsidRDefault="001D1DFE" w:rsidP="00DE7562">
            <w:pPr>
              <w:numPr>
                <w:ilvl w:val="0"/>
                <w:numId w:val="140"/>
              </w:numPr>
              <w:pBdr>
                <w:top w:val="nil"/>
                <w:left w:val="nil"/>
                <w:bottom w:val="nil"/>
                <w:right w:val="nil"/>
                <w:between w:val="nil"/>
              </w:pBdr>
              <w:tabs>
                <w:tab w:val="left" w:pos="133"/>
                <w:tab w:val="left" w:pos="360"/>
              </w:tabs>
              <w:spacing w:after="120" w:line="360" w:lineRule="auto"/>
              <w:rPr>
                <w:rFonts w:ascii="Arial" w:hAnsi="Arial" w:cs="Arial"/>
                <w:sz w:val="20"/>
              </w:rPr>
            </w:pPr>
            <w:r w:rsidRPr="002D731B">
              <w:rPr>
                <w:rFonts w:ascii="Arial" w:hAnsi="Arial" w:cs="Arial"/>
                <w:sz w:val="20"/>
              </w:rPr>
              <w:t>Environmental treatment and transfer of environmental treatment technology.</w:t>
            </w:r>
          </w:p>
          <w:p w14:paraId="5ABF5F15" w14:textId="77777777" w:rsidR="001D1DFE" w:rsidRPr="002D731B" w:rsidRDefault="001D1DFE" w:rsidP="00DE7562">
            <w:pPr>
              <w:numPr>
                <w:ilvl w:val="0"/>
                <w:numId w:val="140"/>
              </w:numPr>
              <w:pBdr>
                <w:top w:val="nil"/>
                <w:left w:val="nil"/>
                <w:bottom w:val="nil"/>
                <w:right w:val="nil"/>
                <w:between w:val="nil"/>
              </w:pBdr>
              <w:tabs>
                <w:tab w:val="left" w:pos="133"/>
                <w:tab w:val="left" w:pos="360"/>
              </w:tabs>
              <w:spacing w:after="120" w:line="360" w:lineRule="auto"/>
              <w:rPr>
                <w:rFonts w:ascii="Arial" w:hAnsi="Arial" w:cs="Arial"/>
                <w:sz w:val="20"/>
              </w:rPr>
            </w:pPr>
            <w:r w:rsidRPr="002D731B">
              <w:rPr>
                <w:rFonts w:ascii="Arial" w:hAnsi="Arial" w:cs="Arial"/>
                <w:sz w:val="20"/>
              </w:rPr>
              <w:t>Consulting on technology transfer, provision of technical solutions, manufacturing, installment, and operation of environmental treatment equipment systems (water supply, wastewater, exhaust gas, solid waste);</w:t>
            </w:r>
          </w:p>
          <w:p w14:paraId="7AAF81CA" w14:textId="77777777" w:rsidR="001D1DFE" w:rsidRPr="002D731B" w:rsidRDefault="001D1DFE" w:rsidP="00DE7562">
            <w:pPr>
              <w:numPr>
                <w:ilvl w:val="0"/>
                <w:numId w:val="140"/>
              </w:numPr>
              <w:pBdr>
                <w:top w:val="nil"/>
                <w:left w:val="nil"/>
                <w:bottom w:val="nil"/>
                <w:right w:val="nil"/>
                <w:between w:val="nil"/>
              </w:pBdr>
              <w:tabs>
                <w:tab w:val="left" w:pos="133"/>
                <w:tab w:val="left" w:pos="360"/>
              </w:tabs>
              <w:spacing w:after="120" w:line="360" w:lineRule="auto"/>
              <w:rPr>
                <w:rFonts w:ascii="Arial" w:hAnsi="Arial" w:cs="Arial"/>
                <w:sz w:val="20"/>
              </w:rPr>
            </w:pPr>
            <w:r w:rsidRPr="002D731B">
              <w:rPr>
                <w:rFonts w:ascii="Arial" w:hAnsi="Arial" w:cs="Arial"/>
                <w:sz w:val="20"/>
              </w:rPr>
              <w:t>Consulting on environmental protection;</w:t>
            </w:r>
          </w:p>
          <w:p w14:paraId="3A13286E" w14:textId="77777777" w:rsidR="001D1DFE" w:rsidRPr="002D731B" w:rsidRDefault="001D1DFE" w:rsidP="00DE7562">
            <w:pPr>
              <w:numPr>
                <w:ilvl w:val="0"/>
                <w:numId w:val="140"/>
              </w:numPr>
              <w:pBdr>
                <w:top w:val="nil"/>
                <w:left w:val="nil"/>
                <w:bottom w:val="nil"/>
                <w:right w:val="nil"/>
                <w:between w:val="nil"/>
              </w:pBdr>
              <w:tabs>
                <w:tab w:val="left" w:pos="133"/>
                <w:tab w:val="left" w:pos="360"/>
              </w:tabs>
              <w:spacing w:after="120" w:line="360" w:lineRule="auto"/>
              <w:rPr>
                <w:rFonts w:ascii="Arial" w:hAnsi="Arial" w:cs="Arial"/>
                <w:sz w:val="20"/>
              </w:rPr>
            </w:pPr>
            <w:r w:rsidRPr="002D731B">
              <w:rPr>
                <w:rFonts w:ascii="Arial" w:hAnsi="Arial" w:cs="Arial"/>
                <w:sz w:val="20"/>
              </w:rPr>
              <w:t>Environmental impact assessment, report on environment;</w:t>
            </w:r>
          </w:p>
          <w:p w14:paraId="0C02DC28" w14:textId="77777777" w:rsidR="001D1DFE" w:rsidRPr="002D731B" w:rsidRDefault="001D1DFE" w:rsidP="00DE7562">
            <w:pPr>
              <w:numPr>
                <w:ilvl w:val="0"/>
                <w:numId w:val="140"/>
              </w:numPr>
              <w:pBdr>
                <w:top w:val="nil"/>
                <w:left w:val="nil"/>
                <w:bottom w:val="nil"/>
                <w:right w:val="nil"/>
                <w:between w:val="nil"/>
              </w:pBdr>
              <w:tabs>
                <w:tab w:val="left" w:pos="133"/>
                <w:tab w:val="left" w:pos="360"/>
              </w:tabs>
              <w:spacing w:after="120" w:line="360" w:lineRule="auto"/>
              <w:rPr>
                <w:rFonts w:ascii="Arial" w:hAnsi="Arial" w:cs="Arial"/>
                <w:sz w:val="20"/>
              </w:rPr>
            </w:pPr>
            <w:r w:rsidRPr="002D731B">
              <w:rPr>
                <w:rFonts w:ascii="Arial" w:hAnsi="Arial" w:cs="Arial"/>
                <w:sz w:val="20"/>
              </w:rPr>
              <w:t>Consulting and preparation of dossiers for environmental protection licenses;</w:t>
            </w:r>
          </w:p>
          <w:p w14:paraId="64C495FD" w14:textId="0DAD3D33" w:rsidR="001D1DFE" w:rsidRPr="002D731B" w:rsidRDefault="001D1DFE" w:rsidP="00DE7562">
            <w:pPr>
              <w:numPr>
                <w:ilvl w:val="0"/>
                <w:numId w:val="140"/>
              </w:numPr>
              <w:pBdr>
                <w:top w:val="nil"/>
                <w:left w:val="nil"/>
                <w:bottom w:val="nil"/>
                <w:right w:val="nil"/>
                <w:between w:val="nil"/>
              </w:pBdr>
              <w:tabs>
                <w:tab w:val="left" w:pos="133"/>
                <w:tab w:val="left" w:pos="360"/>
              </w:tabs>
              <w:spacing w:after="120" w:line="360" w:lineRule="auto"/>
              <w:rPr>
                <w:rFonts w:ascii="Arial" w:hAnsi="Arial" w:cs="Arial"/>
                <w:sz w:val="20"/>
              </w:rPr>
            </w:pPr>
            <w:r w:rsidRPr="002D731B">
              <w:rPr>
                <w:rFonts w:ascii="Arial" w:hAnsi="Arial" w:cs="Arial"/>
                <w:sz w:val="20"/>
              </w:rPr>
              <w:t xml:space="preserve">Consulting on applying for water exploitation licenses (surface water, </w:t>
            </w:r>
            <w:r w:rsidR="003F5A91" w:rsidRPr="002D731B">
              <w:rPr>
                <w:rFonts w:ascii="Arial" w:hAnsi="Arial" w:cs="Arial"/>
                <w:sz w:val="20"/>
              </w:rPr>
              <w:t>seawater</w:t>
            </w:r>
            <w:r w:rsidRPr="002D731B">
              <w:rPr>
                <w:rFonts w:ascii="Arial" w:hAnsi="Arial" w:cs="Arial"/>
                <w:sz w:val="20"/>
              </w:rPr>
              <w:t>, underground water);</w:t>
            </w:r>
          </w:p>
          <w:p w14:paraId="64BAF23C" w14:textId="77777777" w:rsidR="001D1DFE" w:rsidRPr="002D731B" w:rsidRDefault="001D1DFE" w:rsidP="00DE7562">
            <w:pPr>
              <w:numPr>
                <w:ilvl w:val="0"/>
                <w:numId w:val="140"/>
              </w:numPr>
              <w:pBdr>
                <w:top w:val="nil"/>
                <w:left w:val="nil"/>
                <w:bottom w:val="nil"/>
                <w:right w:val="nil"/>
                <w:between w:val="nil"/>
              </w:pBdr>
              <w:tabs>
                <w:tab w:val="left" w:pos="133"/>
                <w:tab w:val="left" w:pos="360"/>
              </w:tabs>
              <w:spacing w:after="120" w:line="360" w:lineRule="auto"/>
              <w:rPr>
                <w:rFonts w:ascii="Arial" w:hAnsi="Arial" w:cs="Arial"/>
                <w:sz w:val="20"/>
              </w:rPr>
            </w:pPr>
            <w:r w:rsidRPr="002D731B">
              <w:rPr>
                <w:rFonts w:ascii="Arial" w:hAnsi="Arial" w:cs="Arial"/>
                <w:sz w:val="20"/>
              </w:rPr>
              <w:t>Consulting on preparing reports on chemical safety.</w:t>
            </w:r>
          </w:p>
        </w:tc>
      </w:tr>
      <w:tr w:rsidR="001D1DFE" w:rsidRPr="002D731B" w14:paraId="6F0C2FCD" w14:textId="77777777" w:rsidTr="47A8D113">
        <w:tc>
          <w:tcPr>
            <w:tcW w:w="562" w:type="dxa"/>
            <w:shd w:val="clear" w:color="auto" w:fill="auto"/>
            <w:vAlign w:val="center"/>
          </w:tcPr>
          <w:p w14:paraId="5C365BF1"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25</w:t>
            </w:r>
          </w:p>
        </w:tc>
        <w:tc>
          <w:tcPr>
            <w:tcW w:w="1134" w:type="dxa"/>
            <w:shd w:val="clear" w:color="auto" w:fill="auto"/>
            <w:vAlign w:val="center"/>
          </w:tcPr>
          <w:p w14:paraId="2C7217ED"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7820</w:t>
            </w:r>
          </w:p>
        </w:tc>
        <w:tc>
          <w:tcPr>
            <w:tcW w:w="7323" w:type="dxa"/>
            <w:shd w:val="clear" w:color="auto" w:fill="auto"/>
            <w:vAlign w:val="center"/>
          </w:tcPr>
          <w:p w14:paraId="300C9DB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Temporary labor provision</w:t>
            </w:r>
          </w:p>
        </w:tc>
      </w:tr>
      <w:tr w:rsidR="001D1DFE" w:rsidRPr="002D731B" w14:paraId="079F5FF0" w14:textId="77777777" w:rsidTr="47A8D113">
        <w:tc>
          <w:tcPr>
            <w:tcW w:w="562" w:type="dxa"/>
            <w:shd w:val="clear" w:color="auto" w:fill="auto"/>
            <w:vAlign w:val="center"/>
          </w:tcPr>
          <w:p w14:paraId="4192CB00"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26</w:t>
            </w:r>
          </w:p>
        </w:tc>
        <w:tc>
          <w:tcPr>
            <w:tcW w:w="1134" w:type="dxa"/>
            <w:shd w:val="clear" w:color="auto" w:fill="auto"/>
            <w:vAlign w:val="center"/>
          </w:tcPr>
          <w:p w14:paraId="37829ED6"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7830</w:t>
            </w:r>
          </w:p>
        </w:tc>
        <w:tc>
          <w:tcPr>
            <w:tcW w:w="7323" w:type="dxa"/>
            <w:shd w:val="clear" w:color="auto" w:fill="auto"/>
            <w:vAlign w:val="center"/>
          </w:tcPr>
          <w:p w14:paraId="2914376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Provision and management of labor resources</w:t>
            </w:r>
          </w:p>
        </w:tc>
      </w:tr>
      <w:tr w:rsidR="001D1DFE" w:rsidRPr="002D731B" w14:paraId="043719E5" w14:textId="77777777" w:rsidTr="47A8D113">
        <w:tc>
          <w:tcPr>
            <w:tcW w:w="562" w:type="dxa"/>
            <w:shd w:val="clear" w:color="auto" w:fill="auto"/>
            <w:vAlign w:val="center"/>
          </w:tcPr>
          <w:p w14:paraId="08304006"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27</w:t>
            </w:r>
          </w:p>
        </w:tc>
        <w:tc>
          <w:tcPr>
            <w:tcW w:w="1134" w:type="dxa"/>
            <w:shd w:val="clear" w:color="auto" w:fill="auto"/>
            <w:vAlign w:val="center"/>
          </w:tcPr>
          <w:p w14:paraId="3E14E4BF"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4610</w:t>
            </w:r>
          </w:p>
        </w:tc>
        <w:tc>
          <w:tcPr>
            <w:tcW w:w="7323" w:type="dxa"/>
            <w:shd w:val="clear" w:color="auto" w:fill="auto"/>
            <w:vAlign w:val="center"/>
          </w:tcPr>
          <w:p w14:paraId="4298409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Broker agency, goods auctions</w:t>
            </w:r>
          </w:p>
          <w:p w14:paraId="65F1B19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Details: Distribution and sales agent for consumer products, household electrical appliances, goods, materials and electronic equipment.</w:t>
            </w:r>
          </w:p>
        </w:tc>
      </w:tr>
      <w:tr w:rsidR="001D1DFE" w:rsidRPr="002D731B" w14:paraId="01E0D8CF" w14:textId="77777777" w:rsidTr="47A8D113">
        <w:tc>
          <w:tcPr>
            <w:tcW w:w="562" w:type="dxa"/>
            <w:shd w:val="clear" w:color="auto" w:fill="auto"/>
            <w:vAlign w:val="center"/>
          </w:tcPr>
          <w:p w14:paraId="50E91B77"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28</w:t>
            </w:r>
          </w:p>
        </w:tc>
        <w:tc>
          <w:tcPr>
            <w:tcW w:w="1134" w:type="dxa"/>
            <w:shd w:val="clear" w:color="auto" w:fill="auto"/>
            <w:vAlign w:val="center"/>
          </w:tcPr>
          <w:p w14:paraId="19CF83B1"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4641</w:t>
            </w:r>
          </w:p>
        </w:tc>
        <w:tc>
          <w:tcPr>
            <w:tcW w:w="7323" w:type="dxa"/>
            <w:shd w:val="clear" w:color="auto" w:fill="auto"/>
            <w:vAlign w:val="center"/>
          </w:tcPr>
          <w:p w14:paraId="48FBE08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Wholesale of cloth, garments and footwear</w:t>
            </w:r>
          </w:p>
        </w:tc>
      </w:tr>
      <w:tr w:rsidR="001D1DFE" w:rsidRPr="002D731B" w14:paraId="69D6C166" w14:textId="77777777" w:rsidTr="47A8D113">
        <w:tc>
          <w:tcPr>
            <w:tcW w:w="562" w:type="dxa"/>
            <w:shd w:val="clear" w:color="auto" w:fill="auto"/>
            <w:vAlign w:val="center"/>
          </w:tcPr>
          <w:p w14:paraId="29EA412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29</w:t>
            </w:r>
          </w:p>
        </w:tc>
        <w:tc>
          <w:tcPr>
            <w:tcW w:w="1134" w:type="dxa"/>
            <w:shd w:val="clear" w:color="auto" w:fill="auto"/>
            <w:vAlign w:val="center"/>
          </w:tcPr>
          <w:p w14:paraId="1AD29213"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4659</w:t>
            </w:r>
          </w:p>
        </w:tc>
        <w:tc>
          <w:tcPr>
            <w:tcW w:w="7323" w:type="dxa"/>
            <w:shd w:val="clear" w:color="auto" w:fill="auto"/>
            <w:vAlign w:val="center"/>
          </w:tcPr>
          <w:p w14:paraId="1B3A94A8"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Wholesale of other machinery, equipment and spare parts</w:t>
            </w:r>
          </w:p>
          <w:p w14:paraId="3165BBE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Details:</w:t>
            </w:r>
          </w:p>
          <w:p w14:paraId="26E5B88D" w14:textId="77777777" w:rsidR="001D1DFE" w:rsidRPr="002D731B" w:rsidRDefault="001D1DFE" w:rsidP="00BB1B7D">
            <w:pPr>
              <w:numPr>
                <w:ilvl w:val="0"/>
                <w:numId w:val="142"/>
              </w:numPr>
              <w:pBdr>
                <w:top w:val="nil"/>
                <w:left w:val="nil"/>
                <w:bottom w:val="nil"/>
                <w:right w:val="nil"/>
                <w:between w:val="nil"/>
              </w:pBdr>
              <w:tabs>
                <w:tab w:val="left" w:pos="133"/>
                <w:tab w:val="left" w:pos="360"/>
              </w:tabs>
              <w:spacing w:after="120" w:line="360" w:lineRule="auto"/>
              <w:rPr>
                <w:rFonts w:ascii="Arial" w:eastAsia="Arial" w:hAnsi="Arial" w:cs="Arial"/>
                <w:sz w:val="20"/>
                <w:szCs w:val="20"/>
              </w:rPr>
            </w:pPr>
            <w:r w:rsidRPr="002D731B">
              <w:rPr>
                <w:rFonts w:ascii="Arial" w:hAnsi="Arial" w:cs="Arial"/>
                <w:sz w:val="20"/>
              </w:rPr>
              <w:t>Purchase and sale of industrial and civil equipment and spare parts;</w:t>
            </w:r>
          </w:p>
          <w:p w14:paraId="55E5BED4" w14:textId="77777777" w:rsidR="001D1DFE" w:rsidRPr="002D731B" w:rsidRDefault="001D1DFE" w:rsidP="00BB1B7D">
            <w:pPr>
              <w:numPr>
                <w:ilvl w:val="0"/>
                <w:numId w:val="142"/>
              </w:numPr>
              <w:pBdr>
                <w:top w:val="nil"/>
                <w:left w:val="nil"/>
                <w:bottom w:val="nil"/>
                <w:right w:val="nil"/>
                <w:between w:val="nil"/>
              </w:pBdr>
              <w:tabs>
                <w:tab w:val="left" w:pos="133"/>
                <w:tab w:val="left" w:pos="360"/>
              </w:tabs>
              <w:spacing w:after="120" w:line="360" w:lineRule="auto"/>
              <w:rPr>
                <w:rFonts w:ascii="Arial" w:eastAsia="Arial" w:hAnsi="Arial" w:cs="Arial"/>
                <w:sz w:val="20"/>
                <w:szCs w:val="20"/>
              </w:rPr>
            </w:pPr>
            <w:r w:rsidRPr="002D731B">
              <w:rPr>
                <w:rFonts w:ascii="Arial" w:hAnsi="Arial" w:cs="Arial"/>
                <w:sz w:val="20"/>
              </w:rPr>
              <w:t>Purchase and sale of measuring equipment and instruments.</w:t>
            </w:r>
          </w:p>
        </w:tc>
      </w:tr>
      <w:tr w:rsidR="001D1DFE" w:rsidRPr="002D731B" w14:paraId="45FCACE3" w14:textId="77777777" w:rsidTr="47A8D113">
        <w:tc>
          <w:tcPr>
            <w:tcW w:w="562" w:type="dxa"/>
            <w:shd w:val="clear" w:color="auto" w:fill="auto"/>
            <w:vAlign w:val="center"/>
          </w:tcPr>
          <w:p w14:paraId="6EC665F4"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30</w:t>
            </w:r>
          </w:p>
        </w:tc>
        <w:tc>
          <w:tcPr>
            <w:tcW w:w="1134" w:type="dxa"/>
            <w:shd w:val="clear" w:color="auto" w:fill="auto"/>
            <w:vAlign w:val="center"/>
          </w:tcPr>
          <w:p w14:paraId="4C42442A"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0990</w:t>
            </w:r>
          </w:p>
        </w:tc>
        <w:tc>
          <w:tcPr>
            <w:tcW w:w="7323" w:type="dxa"/>
            <w:shd w:val="clear" w:color="auto" w:fill="auto"/>
            <w:vAlign w:val="center"/>
          </w:tcPr>
          <w:p w14:paraId="702232B8" w14:textId="77777777" w:rsidR="00A90DC5" w:rsidRPr="002D731B" w:rsidRDefault="001D1DFE" w:rsidP="001D1DFE">
            <w:pPr>
              <w:pBdr>
                <w:top w:val="nil"/>
                <w:left w:val="nil"/>
                <w:bottom w:val="nil"/>
                <w:right w:val="nil"/>
                <w:between w:val="nil"/>
              </w:pBdr>
              <w:tabs>
                <w:tab w:val="left" w:pos="360"/>
              </w:tabs>
              <w:spacing w:after="120" w:line="360" w:lineRule="auto"/>
              <w:rPr>
                <w:rFonts w:ascii="Arial" w:hAnsi="Arial" w:cs="Arial"/>
                <w:sz w:val="20"/>
              </w:rPr>
            </w:pPr>
            <w:r w:rsidRPr="002D731B">
              <w:rPr>
                <w:rFonts w:ascii="Arial" w:hAnsi="Arial" w:cs="Arial"/>
                <w:sz w:val="20"/>
              </w:rPr>
              <w:t>Other mining support service activities</w:t>
            </w:r>
          </w:p>
          <w:p w14:paraId="253DE949" w14:textId="484A9425"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lastRenderedPageBreak/>
              <w:t>Details:</w:t>
            </w:r>
          </w:p>
          <w:p w14:paraId="532B49D2" w14:textId="77777777" w:rsidR="001D1DFE" w:rsidRPr="002D731B" w:rsidRDefault="001D1DFE" w:rsidP="00BB1B7D">
            <w:pPr>
              <w:numPr>
                <w:ilvl w:val="0"/>
                <w:numId w:val="144"/>
              </w:numPr>
              <w:pBdr>
                <w:top w:val="nil"/>
                <w:left w:val="nil"/>
                <w:bottom w:val="nil"/>
                <w:right w:val="nil"/>
                <w:between w:val="nil"/>
              </w:pBdr>
              <w:tabs>
                <w:tab w:val="left" w:pos="137"/>
                <w:tab w:val="left" w:pos="360"/>
              </w:tabs>
              <w:spacing w:after="120" w:line="360" w:lineRule="auto"/>
              <w:rPr>
                <w:rFonts w:ascii="Arial" w:eastAsia="Arial" w:hAnsi="Arial" w:cs="Arial"/>
                <w:sz w:val="20"/>
                <w:szCs w:val="20"/>
              </w:rPr>
            </w:pPr>
            <w:r w:rsidRPr="002D731B">
              <w:rPr>
                <w:rFonts w:ascii="Arial" w:hAnsi="Arial" w:cs="Arial"/>
                <w:sz w:val="20"/>
              </w:rPr>
              <w:t>Preparation of mineral search and exploration projects;</w:t>
            </w:r>
          </w:p>
          <w:p w14:paraId="3EBBCEE3" w14:textId="77777777" w:rsidR="001D1DFE" w:rsidRPr="002D731B" w:rsidRDefault="001D1DFE" w:rsidP="00BB1B7D">
            <w:pPr>
              <w:numPr>
                <w:ilvl w:val="0"/>
                <w:numId w:val="144"/>
              </w:numPr>
              <w:pBdr>
                <w:top w:val="nil"/>
                <w:left w:val="nil"/>
                <w:bottom w:val="nil"/>
                <w:right w:val="nil"/>
                <w:between w:val="nil"/>
              </w:pBdr>
              <w:tabs>
                <w:tab w:val="left" w:pos="133"/>
                <w:tab w:val="left" w:pos="360"/>
              </w:tabs>
              <w:spacing w:after="120" w:line="360" w:lineRule="auto"/>
              <w:rPr>
                <w:rFonts w:ascii="Arial" w:eastAsia="Arial" w:hAnsi="Arial" w:cs="Arial"/>
                <w:sz w:val="20"/>
                <w:szCs w:val="20"/>
              </w:rPr>
            </w:pPr>
            <w:r w:rsidRPr="002D731B">
              <w:rPr>
                <w:rFonts w:ascii="Arial" w:hAnsi="Arial" w:cs="Arial"/>
                <w:sz w:val="20"/>
              </w:rPr>
              <w:t>Mineral prospecting and exploration.</w:t>
            </w:r>
          </w:p>
        </w:tc>
      </w:tr>
      <w:tr w:rsidR="001D1DFE" w:rsidRPr="002D731B" w14:paraId="60BB9AD8" w14:textId="77777777" w:rsidTr="47A8D113">
        <w:tc>
          <w:tcPr>
            <w:tcW w:w="562" w:type="dxa"/>
            <w:shd w:val="clear" w:color="auto" w:fill="auto"/>
            <w:vAlign w:val="center"/>
          </w:tcPr>
          <w:p w14:paraId="098152D1"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lastRenderedPageBreak/>
              <w:t>31</w:t>
            </w:r>
          </w:p>
        </w:tc>
        <w:tc>
          <w:tcPr>
            <w:tcW w:w="1134" w:type="dxa"/>
            <w:shd w:val="clear" w:color="auto" w:fill="auto"/>
            <w:vAlign w:val="center"/>
          </w:tcPr>
          <w:p w14:paraId="4152C0F1"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5210</w:t>
            </w:r>
          </w:p>
        </w:tc>
        <w:tc>
          <w:tcPr>
            <w:tcW w:w="7323" w:type="dxa"/>
            <w:shd w:val="clear" w:color="auto" w:fill="auto"/>
            <w:vAlign w:val="center"/>
          </w:tcPr>
          <w:p w14:paraId="1EC0AD0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Warehouses and goods storage</w:t>
            </w:r>
          </w:p>
        </w:tc>
      </w:tr>
      <w:tr w:rsidR="001D1DFE" w:rsidRPr="002D731B" w14:paraId="5F6A9BB2" w14:textId="77777777" w:rsidTr="47A8D113">
        <w:tc>
          <w:tcPr>
            <w:tcW w:w="562" w:type="dxa"/>
            <w:shd w:val="clear" w:color="auto" w:fill="auto"/>
            <w:vAlign w:val="center"/>
          </w:tcPr>
          <w:p w14:paraId="1830497B"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32</w:t>
            </w:r>
          </w:p>
        </w:tc>
        <w:tc>
          <w:tcPr>
            <w:tcW w:w="1134" w:type="dxa"/>
            <w:shd w:val="clear" w:color="auto" w:fill="auto"/>
            <w:vAlign w:val="center"/>
          </w:tcPr>
          <w:p w14:paraId="0F7FB493"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8129</w:t>
            </w:r>
          </w:p>
        </w:tc>
        <w:tc>
          <w:tcPr>
            <w:tcW w:w="7323" w:type="dxa"/>
            <w:shd w:val="clear" w:color="auto" w:fill="auto"/>
            <w:vAlign w:val="center"/>
          </w:tcPr>
          <w:p w14:paraId="313F2A6B" w14:textId="2C5A8DF2"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Industrial </w:t>
            </w:r>
            <w:r w:rsidR="00121F44" w:rsidRPr="002D731B">
              <w:rPr>
                <w:rFonts w:ascii="Arial" w:hAnsi="Arial" w:cs="Arial"/>
                <w:sz w:val="20"/>
              </w:rPr>
              <w:t>cleaning</w:t>
            </w:r>
            <w:r w:rsidRPr="002D731B">
              <w:rPr>
                <w:rFonts w:ascii="Arial" w:hAnsi="Arial" w:cs="Arial"/>
                <w:sz w:val="20"/>
              </w:rPr>
              <w:t xml:space="preserve"> and specialized works</w:t>
            </w:r>
          </w:p>
          <w:p w14:paraId="5F4B1B7E"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Details: Cleaning of means of transport, ships, warehouses, equipment, industrial machinery, tanks, cleaning of oil tankers and oil storage facilities</w:t>
            </w:r>
          </w:p>
        </w:tc>
      </w:tr>
      <w:tr w:rsidR="001D1DFE" w:rsidRPr="002D731B" w14:paraId="25747402" w14:textId="77777777" w:rsidTr="47A8D113">
        <w:tc>
          <w:tcPr>
            <w:tcW w:w="562" w:type="dxa"/>
            <w:shd w:val="clear" w:color="auto" w:fill="auto"/>
            <w:vAlign w:val="center"/>
          </w:tcPr>
          <w:p w14:paraId="17E3DD3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33</w:t>
            </w:r>
          </w:p>
        </w:tc>
        <w:tc>
          <w:tcPr>
            <w:tcW w:w="1134" w:type="dxa"/>
            <w:shd w:val="clear" w:color="auto" w:fill="auto"/>
            <w:vAlign w:val="center"/>
          </w:tcPr>
          <w:p w14:paraId="1BAA9A38"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4101</w:t>
            </w:r>
          </w:p>
        </w:tc>
        <w:tc>
          <w:tcPr>
            <w:tcW w:w="7323" w:type="dxa"/>
            <w:shd w:val="clear" w:color="auto" w:fill="auto"/>
            <w:vAlign w:val="center"/>
          </w:tcPr>
          <w:p w14:paraId="7AEB06E5" w14:textId="29043CD4"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Construction of houses</w:t>
            </w:r>
          </w:p>
        </w:tc>
      </w:tr>
      <w:tr w:rsidR="001D1DFE" w:rsidRPr="002D731B" w14:paraId="39E002E1" w14:textId="77777777" w:rsidTr="47A8D113">
        <w:tc>
          <w:tcPr>
            <w:tcW w:w="562" w:type="dxa"/>
            <w:shd w:val="clear" w:color="auto" w:fill="auto"/>
            <w:vAlign w:val="center"/>
          </w:tcPr>
          <w:p w14:paraId="7F932B18"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34</w:t>
            </w:r>
          </w:p>
        </w:tc>
        <w:tc>
          <w:tcPr>
            <w:tcW w:w="1134" w:type="dxa"/>
            <w:shd w:val="clear" w:color="auto" w:fill="auto"/>
            <w:vAlign w:val="center"/>
          </w:tcPr>
          <w:p w14:paraId="4BE924AA"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4102</w:t>
            </w:r>
          </w:p>
        </w:tc>
        <w:tc>
          <w:tcPr>
            <w:tcW w:w="7323" w:type="dxa"/>
            <w:shd w:val="clear" w:color="auto" w:fill="auto"/>
            <w:vAlign w:val="center"/>
          </w:tcPr>
          <w:p w14:paraId="4A306BC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Construction of non-residential buildings</w:t>
            </w:r>
          </w:p>
          <w:p w14:paraId="3EA4230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Details: Construction and business of buildings.</w:t>
            </w:r>
          </w:p>
        </w:tc>
      </w:tr>
    </w:tbl>
    <w:p w14:paraId="61DB54F1" w14:textId="77777777" w:rsidR="001D1DFE" w:rsidRPr="002D731B" w:rsidRDefault="001D1DFE" w:rsidP="00624F00">
      <w:pPr>
        <w:pStyle w:val="HD2"/>
        <w:rPr>
          <w:color w:val="000000"/>
        </w:rPr>
      </w:pPr>
      <w:bookmarkStart w:id="14" w:name="_Toc150184084"/>
      <w:r w:rsidRPr="002D731B">
        <w:rPr>
          <w:color w:val="000000"/>
        </w:rPr>
        <w:t>Summary of the foundation and development process of the Issuer</w:t>
      </w:r>
      <w:bookmarkEnd w:id="14"/>
    </w:p>
    <w:tbl>
      <w:tblPr>
        <w:tblW w:w="90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8"/>
        <w:gridCol w:w="7242"/>
      </w:tblGrid>
      <w:tr w:rsidR="001D1DFE" w:rsidRPr="002D731B" w14:paraId="69C07ED6" w14:textId="77777777" w:rsidTr="00A61280">
        <w:tc>
          <w:tcPr>
            <w:tcW w:w="1788" w:type="dxa"/>
            <w:shd w:val="clear" w:color="auto" w:fill="0070C0"/>
            <w:vAlign w:val="center"/>
          </w:tcPr>
          <w:p w14:paraId="36568E46"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rPr>
              <w:t>Time</w:t>
            </w:r>
          </w:p>
        </w:tc>
        <w:tc>
          <w:tcPr>
            <w:tcW w:w="7242" w:type="dxa"/>
            <w:shd w:val="clear" w:color="auto" w:fill="0070C0"/>
            <w:vAlign w:val="center"/>
          </w:tcPr>
          <w:p w14:paraId="319CDC6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rPr>
              <w:t>Important developmental milestones</w:t>
            </w:r>
          </w:p>
        </w:tc>
      </w:tr>
      <w:tr w:rsidR="001D1DFE" w:rsidRPr="002D731B" w14:paraId="34AB7D02" w14:textId="77777777" w:rsidTr="00A86435">
        <w:tc>
          <w:tcPr>
            <w:tcW w:w="1788" w:type="dxa"/>
            <w:shd w:val="clear" w:color="auto" w:fill="auto"/>
            <w:vAlign w:val="center"/>
          </w:tcPr>
          <w:p w14:paraId="18CEB7A7"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In 1990</w:t>
            </w:r>
          </w:p>
        </w:tc>
        <w:tc>
          <w:tcPr>
            <w:tcW w:w="7242" w:type="dxa"/>
            <w:shd w:val="clear" w:color="auto" w:fill="auto"/>
            <w:vAlign w:val="center"/>
          </w:tcPr>
          <w:p w14:paraId="4D684853" w14:textId="25CE74AA"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PVChem (formerly DMC) was established as C</w:t>
            </w:r>
            <w:r w:rsidR="00810978" w:rsidRPr="002D731B">
              <w:rPr>
                <w:rFonts w:ascii="Arial" w:hAnsi="Arial" w:cs="Arial"/>
                <w:sz w:val="20"/>
              </w:rPr>
              <w:t>ô</w:t>
            </w:r>
            <w:r w:rsidRPr="002D731B">
              <w:rPr>
                <w:rFonts w:ascii="Arial" w:hAnsi="Arial" w:cs="Arial"/>
                <w:sz w:val="20"/>
              </w:rPr>
              <w:t>ng ty Dung dịch khoan và Hóa phẩm Dầu khí (tentatively translated as Drilling Fluids and Petroleum Chemicals Company) under Decision No. 182/QD-TCDK dated March 8, 1990 of the General Department of Petroleum (now Vietnam Oil and Gas Group) with the main task of producing drilling fluid chemicals to meet the needs of activities in the oil and gas industry and other industries.</w:t>
            </w:r>
          </w:p>
        </w:tc>
      </w:tr>
      <w:tr w:rsidR="001D1DFE" w:rsidRPr="002D731B" w14:paraId="78453C4E" w14:textId="77777777" w:rsidTr="00A86435">
        <w:tc>
          <w:tcPr>
            <w:tcW w:w="1788" w:type="dxa"/>
            <w:shd w:val="clear" w:color="auto" w:fill="auto"/>
            <w:vAlign w:val="center"/>
          </w:tcPr>
          <w:p w14:paraId="31E77BF0"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In 2005</w:t>
            </w:r>
          </w:p>
        </w:tc>
        <w:tc>
          <w:tcPr>
            <w:tcW w:w="7242" w:type="dxa"/>
            <w:shd w:val="clear" w:color="auto" w:fill="auto"/>
            <w:vAlign w:val="center"/>
          </w:tcPr>
          <w:p w14:paraId="188A613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On April 28, 2005, equitization was carried out to change the operating model to a joint stock company.</w:t>
            </w:r>
          </w:p>
          <w:p w14:paraId="0FC0F35F" w14:textId="78574615"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Register to operate as a joint stock company according to Business Registration Certificate No. 0103009579 issued on October 18, 2005</w:t>
            </w:r>
            <w:r w:rsidR="00F44C04" w:rsidRPr="002D731B">
              <w:rPr>
                <w:rFonts w:ascii="Arial" w:hAnsi="Arial" w:cs="Arial"/>
                <w:sz w:val="20"/>
              </w:rPr>
              <w:t>,</w:t>
            </w:r>
            <w:r w:rsidRPr="002D731B">
              <w:rPr>
                <w:rFonts w:ascii="Arial" w:hAnsi="Arial" w:cs="Arial"/>
                <w:sz w:val="20"/>
              </w:rPr>
              <w:t xml:space="preserve"> by the Hanoi Department of Planning and Investment.</w:t>
            </w:r>
          </w:p>
        </w:tc>
      </w:tr>
      <w:tr w:rsidR="001D1DFE" w:rsidRPr="002D731B" w14:paraId="5B3114CF" w14:textId="77777777" w:rsidTr="00A86435">
        <w:tc>
          <w:tcPr>
            <w:tcW w:w="1788" w:type="dxa"/>
            <w:shd w:val="clear" w:color="auto" w:fill="auto"/>
            <w:vAlign w:val="center"/>
          </w:tcPr>
          <w:p w14:paraId="13277067"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In 2007</w:t>
            </w:r>
          </w:p>
        </w:tc>
        <w:tc>
          <w:tcPr>
            <w:tcW w:w="7242" w:type="dxa"/>
            <w:shd w:val="clear" w:color="auto" w:fill="auto"/>
            <w:vAlign w:val="center"/>
          </w:tcPr>
          <w:p w14:paraId="6B0FE0D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On November 15, 2007, PVC shares were officially traded on the Hanoi Stock Exchange.</w:t>
            </w:r>
          </w:p>
        </w:tc>
      </w:tr>
      <w:tr w:rsidR="001D1DFE" w:rsidRPr="002D731B" w14:paraId="7E161949" w14:textId="77777777" w:rsidTr="00A86435">
        <w:tc>
          <w:tcPr>
            <w:tcW w:w="1788" w:type="dxa"/>
            <w:shd w:val="clear" w:color="auto" w:fill="auto"/>
            <w:vAlign w:val="center"/>
          </w:tcPr>
          <w:p w14:paraId="04F82358"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In 2008</w:t>
            </w:r>
          </w:p>
        </w:tc>
        <w:tc>
          <w:tcPr>
            <w:tcW w:w="7242" w:type="dxa"/>
            <w:shd w:val="clear" w:color="auto" w:fill="auto"/>
            <w:vAlign w:val="center"/>
          </w:tcPr>
          <w:p w14:paraId="3E7087C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On February 5, 2008, the operating model was converted into the model of a holding company - Subsidiary.</w:t>
            </w:r>
          </w:p>
        </w:tc>
      </w:tr>
      <w:tr w:rsidR="001D1DFE" w:rsidRPr="002D731B" w14:paraId="2D34C8E4" w14:textId="77777777" w:rsidTr="00A86435">
        <w:tc>
          <w:tcPr>
            <w:tcW w:w="1788" w:type="dxa"/>
            <w:shd w:val="clear" w:color="auto" w:fill="auto"/>
            <w:vAlign w:val="center"/>
          </w:tcPr>
          <w:p w14:paraId="30D4FB9C"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In 2010</w:t>
            </w:r>
          </w:p>
        </w:tc>
        <w:tc>
          <w:tcPr>
            <w:tcW w:w="7242" w:type="dxa"/>
            <w:shd w:val="clear" w:color="auto" w:fill="auto"/>
            <w:vAlign w:val="center"/>
          </w:tcPr>
          <w:p w14:paraId="75C54D56"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On October 10, 2010, PVChem marked a revenue milestone of trillions of VND.</w:t>
            </w:r>
          </w:p>
        </w:tc>
      </w:tr>
      <w:tr w:rsidR="001D1DFE" w:rsidRPr="002D731B" w14:paraId="0E23A8B0" w14:textId="77777777" w:rsidTr="00A86435">
        <w:tc>
          <w:tcPr>
            <w:tcW w:w="1788" w:type="dxa"/>
            <w:shd w:val="clear" w:color="auto" w:fill="auto"/>
            <w:vAlign w:val="center"/>
          </w:tcPr>
          <w:p w14:paraId="5D0B94FD"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In 2015</w:t>
            </w:r>
          </w:p>
        </w:tc>
        <w:tc>
          <w:tcPr>
            <w:tcW w:w="7242" w:type="dxa"/>
            <w:shd w:val="clear" w:color="auto" w:fill="auto"/>
            <w:vAlign w:val="center"/>
          </w:tcPr>
          <w:p w14:paraId="205F96A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Receive the First Class Labor Medal.</w:t>
            </w:r>
          </w:p>
        </w:tc>
      </w:tr>
      <w:tr w:rsidR="001D1DFE" w:rsidRPr="002D731B" w14:paraId="7CF7CCE0" w14:textId="77777777" w:rsidTr="00A86435">
        <w:tc>
          <w:tcPr>
            <w:tcW w:w="1788" w:type="dxa"/>
            <w:shd w:val="clear" w:color="auto" w:fill="auto"/>
            <w:vAlign w:val="center"/>
          </w:tcPr>
          <w:p w14:paraId="090B32DF"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In 2020</w:t>
            </w:r>
          </w:p>
        </w:tc>
        <w:tc>
          <w:tcPr>
            <w:tcW w:w="7242" w:type="dxa"/>
            <w:shd w:val="clear" w:color="auto" w:fill="auto"/>
            <w:vAlign w:val="center"/>
          </w:tcPr>
          <w:p w14:paraId="0DAB3AB4" w14:textId="4DCD018D"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On January 9, 2020, Drilling Fluids and Petroleum Chemicals Company (DMC) officially changed its name to Petrovietnam Chemical and Services Corporation (PVChem).</w:t>
            </w:r>
          </w:p>
        </w:tc>
      </w:tr>
      <w:tr w:rsidR="001D1DFE" w:rsidRPr="002D731B" w14:paraId="75DCDBB9" w14:textId="77777777" w:rsidTr="00A86435">
        <w:tc>
          <w:tcPr>
            <w:tcW w:w="1788" w:type="dxa"/>
            <w:shd w:val="clear" w:color="auto" w:fill="auto"/>
            <w:vAlign w:val="center"/>
          </w:tcPr>
          <w:p w14:paraId="497BA423"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In 2021</w:t>
            </w:r>
          </w:p>
        </w:tc>
        <w:tc>
          <w:tcPr>
            <w:tcW w:w="7242" w:type="dxa"/>
            <w:shd w:val="clear" w:color="auto" w:fill="auto"/>
            <w:vAlign w:val="center"/>
          </w:tcPr>
          <w:p w14:paraId="2754A8C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Extend the joint venture contract and expand the field of cooperation with </w:t>
            </w:r>
            <w:r w:rsidRPr="002D731B">
              <w:rPr>
                <w:rFonts w:ascii="Arial" w:hAnsi="Arial" w:cs="Arial"/>
                <w:sz w:val="20"/>
              </w:rPr>
              <w:lastRenderedPageBreak/>
              <w:t>partner Schlumberger at M-I Vietnam for another 10 years (2021 - 2031) in addition to the traditional field of cooperation which is drilling fluids such as high-tech cement, water separation, and increased oil recovery.</w:t>
            </w:r>
          </w:p>
        </w:tc>
      </w:tr>
      <w:tr w:rsidR="001D1DFE" w:rsidRPr="002D731B" w14:paraId="2B3B200D" w14:textId="77777777" w:rsidTr="00A86435">
        <w:tc>
          <w:tcPr>
            <w:tcW w:w="1788" w:type="dxa"/>
            <w:shd w:val="clear" w:color="auto" w:fill="auto"/>
            <w:vAlign w:val="center"/>
          </w:tcPr>
          <w:p w14:paraId="34E62FD5"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lastRenderedPageBreak/>
              <w:t>In 2022</w:t>
            </w:r>
          </w:p>
        </w:tc>
        <w:tc>
          <w:tcPr>
            <w:tcW w:w="7242" w:type="dxa"/>
            <w:shd w:val="clear" w:color="auto" w:fill="auto"/>
            <w:vAlign w:val="center"/>
          </w:tcPr>
          <w:p w14:paraId="7DC5E04F" w14:textId="0974C52F"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PVChem </w:t>
            </w:r>
            <w:r w:rsidR="00504E3C" w:rsidRPr="002D731B">
              <w:rPr>
                <w:rFonts w:ascii="Arial" w:hAnsi="Arial" w:cs="Arial"/>
                <w:sz w:val="20"/>
              </w:rPr>
              <w:t xml:space="preserve">got </w:t>
            </w:r>
            <w:r w:rsidRPr="002D731B">
              <w:rPr>
                <w:rFonts w:ascii="Arial" w:hAnsi="Arial" w:cs="Arial"/>
                <w:sz w:val="20"/>
              </w:rPr>
              <w:t>approv</w:t>
            </w:r>
            <w:r w:rsidR="00504E3C" w:rsidRPr="002D731B">
              <w:rPr>
                <w:rFonts w:ascii="Arial" w:hAnsi="Arial" w:cs="Arial"/>
                <w:sz w:val="20"/>
              </w:rPr>
              <w:t xml:space="preserve">al on </w:t>
            </w:r>
            <w:r w:rsidRPr="002D731B">
              <w:rPr>
                <w:rFonts w:ascii="Arial" w:hAnsi="Arial" w:cs="Arial"/>
                <w:sz w:val="20"/>
              </w:rPr>
              <w:t>the development strategy and 5-year plan for 2021-2025, with many goals and expectations to make PVChem become a professional unit with sustainable development.</w:t>
            </w:r>
          </w:p>
        </w:tc>
      </w:tr>
    </w:tbl>
    <w:p w14:paraId="16495530" w14:textId="77777777" w:rsidR="001D1DFE" w:rsidRPr="002D731B" w:rsidRDefault="001D1DFE" w:rsidP="00624F00">
      <w:pPr>
        <w:pStyle w:val="HD2"/>
      </w:pPr>
      <w:bookmarkStart w:id="15" w:name="_Toc150184085"/>
      <w:r w:rsidRPr="002D731B">
        <w:t>Organizational structure of the Issuer</w:t>
      </w:r>
      <w:bookmarkEnd w:id="15"/>
    </w:p>
    <w:p w14:paraId="1655CA56" w14:textId="69E30F34"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Petrovietnam Chemical and Services Corporation is organized and operated according to the </w:t>
      </w:r>
      <w:r w:rsidR="00624F00" w:rsidRPr="002D731B">
        <w:rPr>
          <w:rFonts w:ascii="Arial" w:hAnsi="Arial" w:cs="Arial"/>
          <w:sz w:val="20"/>
        </w:rPr>
        <w:t>Law on Enterprises</w:t>
      </w:r>
      <w:r w:rsidRPr="002D731B">
        <w:rPr>
          <w:rFonts w:ascii="Arial" w:hAnsi="Arial" w:cs="Arial"/>
          <w:sz w:val="20"/>
        </w:rPr>
        <w:t xml:space="preserve"> of the National Assembly of the Socialist Republic of Vietnam No. 59/2020/QH14 dated June 17, 2020. The Corporation's activities comply with the </w:t>
      </w:r>
      <w:r w:rsidR="00624F00" w:rsidRPr="002D731B">
        <w:rPr>
          <w:rFonts w:ascii="Arial" w:hAnsi="Arial" w:cs="Arial"/>
          <w:sz w:val="20"/>
        </w:rPr>
        <w:t>Law on Enterprises</w:t>
      </w:r>
      <w:r w:rsidRPr="002D731B">
        <w:rPr>
          <w:rFonts w:ascii="Arial" w:hAnsi="Arial" w:cs="Arial"/>
          <w:sz w:val="20"/>
        </w:rPr>
        <w:t xml:space="preserve"> 2020, other relevant Laws and the Corporation's Charter.</w:t>
      </w:r>
    </w:p>
    <w:p w14:paraId="74400C0C" w14:textId="671EE0AB" w:rsidR="001D1DFE" w:rsidRPr="002D731B" w:rsidRDefault="00EE5BAC" w:rsidP="001D1DFE">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eastAsia="Arial" w:hAnsi="Arial" w:cs="Arial"/>
          <w:noProof/>
          <w:sz w:val="20"/>
          <w:szCs w:val="20"/>
        </w:rPr>
        <mc:AlternateContent>
          <mc:Choice Requires="wpg">
            <w:drawing>
              <wp:anchor distT="0" distB="0" distL="114300" distR="114300" simplePos="0" relativeHeight="251711488" behindDoc="0" locked="0" layoutInCell="1" allowOverlap="1" wp14:anchorId="15E7A34C" wp14:editId="3F9FA721">
                <wp:simplePos x="0" y="0"/>
                <wp:positionH relativeFrom="column">
                  <wp:posOffset>466725</wp:posOffset>
                </wp:positionH>
                <wp:positionV relativeFrom="paragraph">
                  <wp:posOffset>295275</wp:posOffset>
                </wp:positionV>
                <wp:extent cx="4838700" cy="4912360"/>
                <wp:effectExtent l="0" t="0" r="0" b="21590"/>
                <wp:wrapTopAndBottom/>
                <wp:docPr id="5" name="Group 20"/>
                <wp:cNvGraphicFramePr/>
                <a:graphic xmlns:a="http://schemas.openxmlformats.org/drawingml/2006/main">
                  <a:graphicData uri="http://schemas.microsoft.com/office/word/2010/wordprocessingGroup">
                    <wpg:wgp>
                      <wpg:cNvGrpSpPr/>
                      <wpg:grpSpPr>
                        <a:xfrm>
                          <a:off x="0" y="0"/>
                          <a:ext cx="4838700" cy="4912360"/>
                          <a:chOff x="0" y="0"/>
                          <a:chExt cx="4838700" cy="4912661"/>
                        </a:xfrm>
                      </wpg:grpSpPr>
                      <pic:pic xmlns:pic="http://schemas.openxmlformats.org/drawingml/2006/picture">
                        <pic:nvPicPr>
                          <pic:cNvPr id="6" name="image13.png" descr="A diagram of a company&#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8700" cy="4819650"/>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7"/>
                        <wps:cNvSpPr>
                          <a:spLocks noChangeArrowheads="1"/>
                        </wps:cNvSpPr>
                        <wps:spPr bwMode="auto">
                          <a:xfrm>
                            <a:off x="1687333" y="141393"/>
                            <a:ext cx="1427163" cy="619125"/>
                          </a:xfrm>
                          <a:prstGeom prst="rect">
                            <a:avLst/>
                          </a:prstGeom>
                          <a:solidFill>
                            <a:srgbClr val="FFFFFF"/>
                          </a:solidFill>
                          <a:ln w="9525">
                            <a:solidFill>
                              <a:srgbClr val="000000"/>
                            </a:solidFill>
                            <a:miter lim="800000"/>
                            <a:headEnd type="none" w="sm" len="sm"/>
                            <a:tailEnd type="none" w="sm" len="sm"/>
                          </a:ln>
                        </wps:spPr>
                        <wps:txbx>
                          <w:txbxContent>
                            <w:p w14:paraId="2F152463"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PETROVIETNAM CHEMICAL AND SERVICES CORPORATION</w:t>
                              </w:r>
                            </w:p>
                          </w:txbxContent>
                        </wps:txbx>
                        <wps:bodyPr vert="horz" wrap="square" lIns="0" tIns="0" rIns="0" bIns="0" numCol="1" anchor="ctr" anchorCtr="0" compatLnSpc="1">
                          <a:prstTxWarp prst="textNoShape">
                            <a:avLst/>
                          </a:prstTxWarp>
                        </wps:bodyPr>
                      </wps:wsp>
                      <wps:wsp>
                        <wps:cNvPr id="8" name="Rectangle 8"/>
                        <wps:cNvSpPr>
                          <a:spLocks noChangeArrowheads="1"/>
                        </wps:cNvSpPr>
                        <wps:spPr bwMode="auto">
                          <a:xfrm>
                            <a:off x="357981" y="971346"/>
                            <a:ext cx="1279406" cy="580137"/>
                          </a:xfrm>
                          <a:prstGeom prst="rect">
                            <a:avLst/>
                          </a:prstGeom>
                          <a:solidFill>
                            <a:srgbClr val="FFFFFF"/>
                          </a:solidFill>
                          <a:ln w="9525">
                            <a:solidFill>
                              <a:srgbClr val="000000"/>
                            </a:solidFill>
                            <a:miter lim="800000"/>
                            <a:headEnd type="none" w="sm" len="sm"/>
                            <a:tailEnd type="none" w="sm" len="sm"/>
                          </a:ln>
                        </wps:spPr>
                        <wps:txbx>
                          <w:txbxContent>
                            <w:p w14:paraId="7C312C3C"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DEPENDENT ACCOUNTING UNIT</w:t>
                              </w:r>
                            </w:p>
                          </w:txbxContent>
                        </wps:txbx>
                        <wps:bodyPr vert="horz" wrap="square" lIns="0" tIns="0" rIns="0" bIns="0" numCol="1" anchor="ctr" anchorCtr="0" compatLnSpc="1">
                          <a:prstTxWarp prst="textNoShape">
                            <a:avLst/>
                          </a:prstTxWarp>
                        </wps:bodyPr>
                      </wps:wsp>
                      <wps:wsp>
                        <wps:cNvPr id="9" name="Rectangle 9"/>
                        <wps:cNvSpPr>
                          <a:spLocks noChangeArrowheads="1"/>
                        </wps:cNvSpPr>
                        <wps:spPr bwMode="auto">
                          <a:xfrm>
                            <a:off x="1761212" y="971346"/>
                            <a:ext cx="1279406" cy="580137"/>
                          </a:xfrm>
                          <a:prstGeom prst="rect">
                            <a:avLst/>
                          </a:prstGeom>
                          <a:solidFill>
                            <a:srgbClr val="FFFFFF"/>
                          </a:solidFill>
                          <a:ln w="9525">
                            <a:solidFill>
                              <a:srgbClr val="000000"/>
                            </a:solidFill>
                            <a:miter lim="800000"/>
                            <a:headEnd type="none" w="sm" len="sm"/>
                            <a:tailEnd type="none" w="sm" len="sm"/>
                          </a:ln>
                        </wps:spPr>
                        <wps:txbx>
                          <w:txbxContent>
                            <w:p w14:paraId="56F0051D"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 xml:space="preserve">INDEPENDENT ACCOUNTING UNIT </w:t>
                              </w:r>
                            </w:p>
                          </w:txbxContent>
                        </wps:txbx>
                        <wps:bodyPr vert="horz" wrap="square" lIns="0" tIns="0" rIns="0" bIns="0" numCol="1" anchor="ctr" anchorCtr="0" compatLnSpc="1">
                          <a:prstTxWarp prst="textNoShape">
                            <a:avLst/>
                          </a:prstTxWarp>
                        </wps:bodyPr>
                      </wps:wsp>
                      <wps:wsp>
                        <wps:cNvPr id="10" name="Rectangle 10"/>
                        <wps:cNvSpPr>
                          <a:spLocks noChangeArrowheads="1"/>
                        </wps:cNvSpPr>
                        <wps:spPr bwMode="auto">
                          <a:xfrm>
                            <a:off x="3117056" y="972414"/>
                            <a:ext cx="1217460" cy="578001"/>
                          </a:xfrm>
                          <a:prstGeom prst="rect">
                            <a:avLst/>
                          </a:prstGeom>
                          <a:solidFill>
                            <a:srgbClr val="FFFFFF"/>
                          </a:solidFill>
                          <a:ln w="9525">
                            <a:solidFill>
                              <a:srgbClr val="000000"/>
                            </a:solidFill>
                            <a:miter lim="800000"/>
                            <a:headEnd type="none" w="sm" len="sm"/>
                            <a:tailEnd type="none" w="sm" len="sm"/>
                          </a:ln>
                        </wps:spPr>
                        <wps:txbx>
                          <w:txbxContent>
                            <w:p w14:paraId="2E41B32E"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JOINT VENTURE</w:t>
                              </w:r>
                            </w:p>
                          </w:txbxContent>
                        </wps:txbx>
                        <wps:bodyPr vert="horz" wrap="square" lIns="0" tIns="0" rIns="0" bIns="0" numCol="1" anchor="ctr" anchorCtr="0" compatLnSpc="1">
                          <a:prstTxWarp prst="textNoShape">
                            <a:avLst/>
                          </a:prstTxWarp>
                        </wps:bodyPr>
                      </wps:wsp>
                      <wps:wsp>
                        <wps:cNvPr id="11" name="Rectangle 11"/>
                        <wps:cNvSpPr>
                          <a:spLocks noChangeArrowheads="1"/>
                        </wps:cNvSpPr>
                        <wps:spPr bwMode="auto">
                          <a:xfrm>
                            <a:off x="667305" y="1724915"/>
                            <a:ext cx="1190625" cy="630047"/>
                          </a:xfrm>
                          <a:prstGeom prst="rect">
                            <a:avLst/>
                          </a:prstGeom>
                          <a:solidFill>
                            <a:srgbClr val="FFFFFF"/>
                          </a:solidFill>
                          <a:ln w="9525">
                            <a:solidFill>
                              <a:srgbClr val="000000"/>
                            </a:solidFill>
                            <a:miter lim="800000"/>
                            <a:headEnd type="none" w="sm" len="sm"/>
                            <a:tailEnd type="none" w="sm" len="sm"/>
                          </a:ln>
                        </wps:spPr>
                        <wps:txbx>
                          <w:txbxContent>
                            <w:p w14:paraId="3B5ED083"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PVCCHEM-ITS BRANCH (Hanoi)</w:t>
                              </w:r>
                            </w:p>
                          </w:txbxContent>
                        </wps:txbx>
                        <wps:bodyPr vert="horz" wrap="square" lIns="91440" tIns="0" rIns="91440" bIns="0" numCol="1" anchor="ctr" anchorCtr="0" compatLnSpc="1">
                          <a:prstTxWarp prst="textNoShape">
                            <a:avLst/>
                          </a:prstTxWarp>
                        </wps:bodyPr>
                      </wps:wsp>
                      <wps:wsp>
                        <wps:cNvPr id="12" name="Rectangle 12"/>
                        <wps:cNvSpPr>
                          <a:spLocks noChangeArrowheads="1"/>
                        </wps:cNvSpPr>
                        <wps:spPr bwMode="auto">
                          <a:xfrm>
                            <a:off x="667305" y="2512315"/>
                            <a:ext cx="1190625" cy="630047"/>
                          </a:xfrm>
                          <a:prstGeom prst="rect">
                            <a:avLst/>
                          </a:prstGeom>
                          <a:solidFill>
                            <a:srgbClr val="FFFFFF"/>
                          </a:solidFill>
                          <a:ln w="9525">
                            <a:solidFill>
                              <a:srgbClr val="000000"/>
                            </a:solidFill>
                            <a:miter lim="800000"/>
                            <a:headEnd type="none" w="sm" len="sm"/>
                            <a:tailEnd type="none" w="sm" len="sm"/>
                          </a:ln>
                        </wps:spPr>
                        <wps:txbx>
                          <w:txbxContent>
                            <w:p w14:paraId="15752967"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PVCCHEM-RT BRANCH (Hanoi)</w:t>
                              </w:r>
                            </w:p>
                          </w:txbxContent>
                        </wps:txbx>
                        <wps:bodyPr vert="horz" wrap="square" lIns="91440" tIns="0" rIns="91440" bIns="0" numCol="1" anchor="ctr" anchorCtr="0" compatLnSpc="1">
                          <a:prstTxWarp prst="textNoShape">
                            <a:avLst/>
                          </a:prstTxWarp>
                        </wps:bodyPr>
                      </wps:wsp>
                      <wps:wsp>
                        <wps:cNvPr id="13" name="Rectangle 13"/>
                        <wps:cNvSpPr>
                          <a:spLocks noChangeArrowheads="1"/>
                        </wps:cNvSpPr>
                        <wps:spPr bwMode="auto">
                          <a:xfrm>
                            <a:off x="667305" y="3312415"/>
                            <a:ext cx="1190625" cy="630047"/>
                          </a:xfrm>
                          <a:prstGeom prst="rect">
                            <a:avLst/>
                          </a:prstGeom>
                          <a:solidFill>
                            <a:srgbClr val="FFFFFF"/>
                          </a:solidFill>
                          <a:ln w="9525">
                            <a:solidFill>
                              <a:srgbClr val="000000"/>
                            </a:solidFill>
                            <a:miter lim="800000"/>
                            <a:headEnd type="none" w="sm" len="sm"/>
                            <a:tailEnd type="none" w="sm" len="sm"/>
                          </a:ln>
                        </wps:spPr>
                        <wps:txbx>
                          <w:txbxContent>
                            <w:p w14:paraId="127339D2"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DMC-WS BRANCH (Vung Tau)</w:t>
                              </w:r>
                            </w:p>
                          </w:txbxContent>
                        </wps:txbx>
                        <wps:bodyPr vert="horz" wrap="square" lIns="91440" tIns="0" rIns="91440" bIns="0" numCol="1" anchor="ctr" anchorCtr="0" compatLnSpc="1">
                          <a:prstTxWarp prst="textNoShape">
                            <a:avLst/>
                          </a:prstTxWarp>
                        </wps:bodyPr>
                      </wps:wsp>
                      <wps:wsp>
                        <wps:cNvPr id="14" name="Rectangle 14"/>
                        <wps:cNvSpPr>
                          <a:spLocks noChangeArrowheads="1"/>
                        </wps:cNvSpPr>
                        <wps:spPr bwMode="auto">
                          <a:xfrm>
                            <a:off x="667305" y="4074415"/>
                            <a:ext cx="1190625" cy="630047"/>
                          </a:xfrm>
                          <a:prstGeom prst="rect">
                            <a:avLst/>
                          </a:prstGeom>
                          <a:solidFill>
                            <a:srgbClr val="FFFFFF"/>
                          </a:solidFill>
                          <a:ln w="9525">
                            <a:solidFill>
                              <a:srgbClr val="000000"/>
                            </a:solidFill>
                            <a:miter lim="800000"/>
                            <a:headEnd type="none" w="sm" len="sm"/>
                            <a:tailEnd type="none" w="sm" len="sm"/>
                          </a:ln>
                        </wps:spPr>
                        <wps:txbx>
                          <w:txbxContent>
                            <w:p w14:paraId="1F15DA81" w14:textId="229330AE"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PVCCHEM-CS BRANCH (Ho Chi Minh</w:t>
                              </w:r>
                              <w:r w:rsidR="00504E3C">
                                <w:rPr>
                                  <w:rFonts w:ascii="Arial" w:hAnsi="Arial" w:cs="Arial"/>
                                  <w:kern w:val="24"/>
                                  <w:sz w:val="16"/>
                                  <w:szCs w:val="16"/>
                                </w:rPr>
                                <w:t xml:space="preserve"> City</w:t>
                              </w:r>
                              <w:r>
                                <w:rPr>
                                  <w:rFonts w:ascii="Arial" w:hAnsi="Arial" w:cs="Arial"/>
                                  <w:kern w:val="24"/>
                                  <w:sz w:val="16"/>
                                  <w:szCs w:val="16"/>
                                </w:rPr>
                                <w:t>)</w:t>
                              </w:r>
                            </w:p>
                          </w:txbxContent>
                        </wps:txbx>
                        <wps:bodyPr vert="horz" wrap="square" lIns="91440" tIns="0" rIns="91440" bIns="0" numCol="1" anchor="ctr" anchorCtr="0" compatLnSpc="1">
                          <a:prstTxWarp prst="textNoShape">
                            <a:avLst/>
                          </a:prstTxWarp>
                        </wps:bodyPr>
                      </wps:wsp>
                      <wps:wsp>
                        <wps:cNvPr id="15" name="Rectangle 15"/>
                        <wps:cNvSpPr>
                          <a:spLocks noChangeArrowheads="1"/>
                        </wps:cNvSpPr>
                        <wps:spPr bwMode="auto">
                          <a:xfrm>
                            <a:off x="2021595" y="1706919"/>
                            <a:ext cx="1190625" cy="520700"/>
                          </a:xfrm>
                          <a:prstGeom prst="rect">
                            <a:avLst/>
                          </a:prstGeom>
                          <a:solidFill>
                            <a:srgbClr val="FFFFFF"/>
                          </a:solidFill>
                          <a:ln w="9525">
                            <a:solidFill>
                              <a:srgbClr val="000000"/>
                            </a:solidFill>
                            <a:miter lim="800000"/>
                            <a:headEnd type="none" w="sm" len="sm"/>
                            <a:tailEnd type="none" w="sm" len="sm"/>
                          </a:ln>
                        </wps:spPr>
                        <wps:txbx>
                          <w:txbxContent>
                            <w:p w14:paraId="6959F281" w14:textId="5FBD52D8" w:rsidR="00EE5BAC" w:rsidRDefault="00EE5BAC" w:rsidP="00EE5BAC">
                              <w:pPr>
                                <w:kinsoku w:val="0"/>
                                <w:overflowPunct w:val="0"/>
                                <w:jc w:val="center"/>
                                <w:textAlignment w:val="baseline"/>
                                <w:rPr>
                                  <w:rFonts w:ascii="Arial" w:hAnsi="Arial" w:cs="Arial"/>
                                  <w:kern w:val="24"/>
                                  <w:sz w:val="14"/>
                                  <w:szCs w:val="14"/>
                                </w:rPr>
                              </w:pPr>
                              <w:r>
                                <w:rPr>
                                  <w:rFonts w:ascii="Arial" w:hAnsi="Arial" w:cs="Arial"/>
                                  <w:kern w:val="24"/>
                                  <w:sz w:val="14"/>
                                  <w:szCs w:val="14"/>
                                </w:rPr>
                                <w:t>DMC COMPANY LIMITED (100%) (Vung Tau)</w:t>
                              </w:r>
                            </w:p>
                          </w:txbxContent>
                        </wps:txbx>
                        <wps:bodyPr vert="horz" wrap="square" lIns="0" tIns="0" rIns="0" bIns="0" numCol="1" anchor="ctr" anchorCtr="0" compatLnSpc="1">
                          <a:prstTxWarp prst="textNoShape">
                            <a:avLst/>
                          </a:prstTxWarp>
                        </wps:bodyPr>
                      </wps:wsp>
                      <wps:wsp>
                        <wps:cNvPr id="16" name="Rectangle 16"/>
                        <wps:cNvSpPr>
                          <a:spLocks noChangeArrowheads="1"/>
                        </wps:cNvSpPr>
                        <wps:spPr bwMode="auto">
                          <a:xfrm>
                            <a:off x="2021595" y="2329221"/>
                            <a:ext cx="1217460" cy="428625"/>
                          </a:xfrm>
                          <a:prstGeom prst="rect">
                            <a:avLst/>
                          </a:prstGeom>
                          <a:solidFill>
                            <a:srgbClr val="FFFFFF"/>
                          </a:solidFill>
                          <a:ln w="9525">
                            <a:solidFill>
                              <a:srgbClr val="000000"/>
                            </a:solidFill>
                            <a:miter lim="800000"/>
                            <a:headEnd type="none" w="sm" len="sm"/>
                            <a:tailEnd type="none" w="sm" len="sm"/>
                          </a:ln>
                        </wps:spPr>
                        <wps:txbx>
                          <w:txbxContent>
                            <w:p w14:paraId="6E483145" w14:textId="77777777" w:rsidR="00EE5BAC" w:rsidRDefault="00EE5BAC" w:rsidP="00EE5BAC">
                              <w:pPr>
                                <w:kinsoku w:val="0"/>
                                <w:overflowPunct w:val="0"/>
                                <w:jc w:val="center"/>
                                <w:textAlignment w:val="baseline"/>
                                <w:rPr>
                                  <w:rFonts w:ascii="Arial" w:hAnsi="Arial" w:cs="Arial"/>
                                  <w:kern w:val="24"/>
                                  <w:sz w:val="14"/>
                                  <w:szCs w:val="14"/>
                                </w:rPr>
                              </w:pPr>
                              <w:r>
                                <w:rPr>
                                  <w:rFonts w:ascii="Arial" w:hAnsi="Arial" w:cs="Arial"/>
                                  <w:kern w:val="24"/>
                                  <w:sz w:val="14"/>
                                  <w:szCs w:val="14"/>
                                </w:rPr>
                                <w:t>PVCHEM – TECH COMPANY LIMITED (100%) (Hanoi)</w:t>
                              </w:r>
                            </w:p>
                          </w:txbxContent>
                        </wps:txbx>
                        <wps:bodyPr vert="horz" wrap="square" lIns="0" tIns="0" rIns="0" bIns="0" numCol="1" anchor="ctr" anchorCtr="0" compatLnSpc="1">
                          <a:prstTxWarp prst="textNoShape">
                            <a:avLst/>
                          </a:prstTxWarp>
                        </wps:bodyPr>
                      </wps:wsp>
                      <wps:wsp>
                        <wps:cNvPr id="17" name="Rectangle 17"/>
                        <wps:cNvSpPr>
                          <a:spLocks noChangeArrowheads="1"/>
                        </wps:cNvSpPr>
                        <wps:spPr bwMode="auto">
                          <a:xfrm>
                            <a:off x="2021595" y="2824093"/>
                            <a:ext cx="1217461" cy="451549"/>
                          </a:xfrm>
                          <a:prstGeom prst="rect">
                            <a:avLst/>
                          </a:prstGeom>
                          <a:solidFill>
                            <a:srgbClr val="FFFFFF"/>
                          </a:solidFill>
                          <a:ln w="9525">
                            <a:solidFill>
                              <a:srgbClr val="000000"/>
                            </a:solidFill>
                            <a:miter lim="800000"/>
                            <a:headEnd type="none" w="sm" len="sm"/>
                            <a:tailEnd type="none" w="sm" len="sm"/>
                          </a:ln>
                        </wps:spPr>
                        <wps:txbx>
                          <w:txbxContent>
                            <w:p w14:paraId="5937F554" w14:textId="566B27A8" w:rsidR="00EE5BAC" w:rsidRDefault="00EE5BAC" w:rsidP="00EE5BAC">
                              <w:pPr>
                                <w:kinsoku w:val="0"/>
                                <w:overflowPunct w:val="0"/>
                                <w:jc w:val="center"/>
                                <w:textAlignment w:val="baseline"/>
                                <w:rPr>
                                  <w:rFonts w:ascii="Arial" w:hAnsi="Arial" w:cs="Arial"/>
                                  <w:kern w:val="24"/>
                                  <w:sz w:val="14"/>
                                  <w:szCs w:val="14"/>
                                </w:rPr>
                              </w:pPr>
                              <w:r>
                                <w:rPr>
                                  <w:rFonts w:ascii="Arial" w:hAnsi="Arial" w:cs="Arial"/>
                                  <w:kern w:val="24"/>
                                  <w:sz w:val="14"/>
                                  <w:szCs w:val="14"/>
                                </w:rPr>
                                <w:t>DMC - SOUTHERN PETROLEUM CHEMICALS JOINT STOCK COMPANY</w:t>
                              </w:r>
                              <w:r w:rsidR="002F447A">
                                <w:rPr>
                                  <w:rFonts w:ascii="Arial" w:hAnsi="Arial" w:cs="Arial"/>
                                  <w:kern w:val="24"/>
                                  <w:sz w:val="14"/>
                                  <w:szCs w:val="14"/>
                                </w:rPr>
                                <w:t xml:space="preserve"> </w:t>
                              </w:r>
                              <w:r>
                                <w:rPr>
                                  <w:rFonts w:ascii="Arial" w:hAnsi="Arial" w:cs="Arial"/>
                                  <w:kern w:val="24"/>
                                  <w:sz w:val="14"/>
                                  <w:szCs w:val="14"/>
                                </w:rPr>
                                <w:t>(51%) (Vung Tau)</w:t>
                              </w:r>
                            </w:p>
                          </w:txbxContent>
                        </wps:txbx>
                        <wps:bodyPr vert="horz" wrap="square" lIns="0" tIns="0" rIns="0" bIns="0" numCol="1" anchor="ctr" anchorCtr="0" compatLnSpc="1">
                          <a:prstTxWarp prst="textNoShape">
                            <a:avLst/>
                          </a:prstTxWarp>
                        </wps:bodyPr>
                      </wps:wsp>
                      <wps:wsp>
                        <wps:cNvPr id="18" name="Rectangle 18"/>
                        <wps:cNvSpPr>
                          <a:spLocks noChangeArrowheads="1"/>
                        </wps:cNvSpPr>
                        <wps:spPr bwMode="auto">
                          <a:xfrm>
                            <a:off x="2021595" y="3341889"/>
                            <a:ext cx="1217460" cy="428625"/>
                          </a:xfrm>
                          <a:prstGeom prst="rect">
                            <a:avLst/>
                          </a:prstGeom>
                          <a:solidFill>
                            <a:srgbClr val="FFFFFF"/>
                          </a:solidFill>
                          <a:ln w="9525">
                            <a:solidFill>
                              <a:srgbClr val="000000"/>
                            </a:solidFill>
                            <a:miter lim="800000"/>
                            <a:headEnd type="none" w="sm" len="sm"/>
                            <a:tailEnd type="none" w="sm" len="sm"/>
                          </a:ln>
                        </wps:spPr>
                        <wps:txbx>
                          <w:txbxContent>
                            <w:p w14:paraId="658B7668" w14:textId="7D202033" w:rsidR="00EE5BAC" w:rsidRDefault="00EE5BAC" w:rsidP="00EE5BAC">
                              <w:pPr>
                                <w:kinsoku w:val="0"/>
                                <w:overflowPunct w:val="0"/>
                                <w:jc w:val="center"/>
                                <w:textAlignment w:val="baseline"/>
                                <w:rPr>
                                  <w:rFonts w:ascii="Arial" w:hAnsi="Arial" w:cs="Arial"/>
                                  <w:kern w:val="24"/>
                                  <w:sz w:val="14"/>
                                  <w:szCs w:val="14"/>
                                </w:rPr>
                              </w:pPr>
                              <w:r>
                                <w:rPr>
                                  <w:rFonts w:ascii="Arial" w:hAnsi="Arial" w:cs="Arial"/>
                                  <w:kern w:val="24"/>
                                  <w:sz w:val="14"/>
                                  <w:szCs w:val="14"/>
                                </w:rPr>
                                <w:t>MI-VIETNAM COMPANY (51%) (Vung Tau)</w:t>
                              </w:r>
                            </w:p>
                          </w:txbxContent>
                        </wps:txbx>
                        <wps:bodyPr vert="horz" wrap="square" lIns="0" tIns="0" rIns="0" bIns="0" numCol="1" anchor="ctr" anchorCtr="0" compatLnSpc="1">
                          <a:prstTxWarp prst="textNoShape">
                            <a:avLst/>
                          </a:prstTxWarp>
                        </wps:bodyPr>
                      </wps:wsp>
                      <wps:wsp>
                        <wps:cNvPr id="19" name="Rectangle 19"/>
                        <wps:cNvSpPr>
                          <a:spLocks noChangeArrowheads="1"/>
                        </wps:cNvSpPr>
                        <wps:spPr bwMode="auto">
                          <a:xfrm>
                            <a:off x="2021595" y="3814283"/>
                            <a:ext cx="1217460" cy="428625"/>
                          </a:xfrm>
                          <a:prstGeom prst="rect">
                            <a:avLst/>
                          </a:prstGeom>
                          <a:solidFill>
                            <a:srgbClr val="FFFFFF"/>
                          </a:solidFill>
                          <a:ln w="9525">
                            <a:solidFill>
                              <a:srgbClr val="000000"/>
                            </a:solidFill>
                            <a:miter lim="800000"/>
                            <a:headEnd type="none" w="sm" len="sm"/>
                            <a:tailEnd type="none" w="sm" len="sm"/>
                          </a:ln>
                        </wps:spPr>
                        <wps:txbx>
                          <w:txbxContent>
                            <w:p w14:paraId="67937E4D" w14:textId="54804EC5" w:rsidR="00EE5BAC" w:rsidRDefault="00EE5BAC" w:rsidP="00EE5BAC">
                              <w:pPr>
                                <w:kinsoku w:val="0"/>
                                <w:overflowPunct w:val="0"/>
                                <w:jc w:val="center"/>
                                <w:textAlignment w:val="baseline"/>
                                <w:rPr>
                                  <w:rFonts w:ascii="Arial" w:hAnsi="Arial" w:cs="Arial"/>
                                  <w:kern w:val="24"/>
                                  <w:sz w:val="14"/>
                                  <w:szCs w:val="14"/>
                                </w:rPr>
                              </w:pPr>
                              <w:r>
                                <w:rPr>
                                  <w:rFonts w:ascii="Arial" w:hAnsi="Arial" w:cs="Arial"/>
                                  <w:kern w:val="24"/>
                                  <w:sz w:val="14"/>
                                  <w:szCs w:val="14"/>
                                </w:rPr>
                                <w:t>PETROLEUM CHEMICAL SERVICES COMPANY LIMITED (100%) (HCMC)</w:t>
                              </w:r>
                            </w:p>
                          </w:txbxContent>
                        </wps:txbx>
                        <wps:bodyPr vert="horz" wrap="square" lIns="0" tIns="0" rIns="0" bIns="0" numCol="1" anchor="ctr" anchorCtr="0" compatLnSpc="1">
                          <a:prstTxWarp prst="textNoShape">
                            <a:avLst/>
                          </a:prstTxWarp>
                        </wps:bodyPr>
                      </wps:wsp>
                      <wps:wsp>
                        <wps:cNvPr id="20" name="Rectangle 20"/>
                        <wps:cNvSpPr>
                          <a:spLocks noChangeArrowheads="1"/>
                        </wps:cNvSpPr>
                        <wps:spPr bwMode="auto">
                          <a:xfrm>
                            <a:off x="2021595" y="4316457"/>
                            <a:ext cx="1217460" cy="596204"/>
                          </a:xfrm>
                          <a:prstGeom prst="rect">
                            <a:avLst/>
                          </a:prstGeom>
                          <a:solidFill>
                            <a:srgbClr val="FFFFFF"/>
                          </a:solidFill>
                          <a:ln w="9525">
                            <a:solidFill>
                              <a:srgbClr val="000000"/>
                            </a:solidFill>
                            <a:miter lim="800000"/>
                            <a:headEnd type="none" w="sm" len="sm"/>
                            <a:tailEnd type="none" w="sm" len="sm"/>
                          </a:ln>
                        </wps:spPr>
                        <wps:txbx>
                          <w:txbxContent>
                            <w:p w14:paraId="4F9E47E8" w14:textId="77777777" w:rsidR="00EE5BAC" w:rsidRDefault="00EE5BAC" w:rsidP="00EE5BAC">
                              <w:pPr>
                                <w:kinsoku w:val="0"/>
                                <w:overflowPunct w:val="0"/>
                                <w:jc w:val="center"/>
                                <w:textAlignment w:val="baseline"/>
                                <w:rPr>
                                  <w:rFonts w:ascii="Arial" w:hAnsi="Arial" w:cs="Arial"/>
                                  <w:kern w:val="24"/>
                                  <w:sz w:val="14"/>
                                  <w:szCs w:val="14"/>
                                </w:rPr>
                              </w:pPr>
                              <w:r>
                                <w:rPr>
                                  <w:rFonts w:ascii="Arial" w:hAnsi="Arial" w:cs="Arial"/>
                                  <w:kern w:val="24"/>
                                  <w:sz w:val="14"/>
                                  <w:szCs w:val="14"/>
                                </w:rPr>
                                <w:t>PVCHEM INDUSTRIAL TECHNICAL SERVICES COMPANY LIMITED (100%) (Hanoi)</w:t>
                              </w:r>
                            </w:p>
                          </w:txbxContent>
                        </wps:txbx>
                        <wps:bodyPr vert="horz" wrap="square" lIns="0" tIns="0" rIns="0" bIns="0" numCol="1" anchor="ctr" anchorCtr="0" compatLnSpc="1">
                          <a:prstTxWarp prst="textNoShape">
                            <a:avLst/>
                          </a:prstTxWarp>
                        </wps:bodyPr>
                      </wps:wsp>
                      <wps:wsp>
                        <wps:cNvPr id="21" name="Rectangle 21"/>
                        <wps:cNvSpPr>
                          <a:spLocks noChangeArrowheads="1"/>
                        </wps:cNvSpPr>
                        <wps:spPr bwMode="auto">
                          <a:xfrm>
                            <a:off x="3384843" y="1706918"/>
                            <a:ext cx="1338643" cy="648043"/>
                          </a:xfrm>
                          <a:prstGeom prst="rect">
                            <a:avLst/>
                          </a:prstGeom>
                          <a:solidFill>
                            <a:srgbClr val="FFFFFF"/>
                          </a:solidFill>
                          <a:ln w="9525">
                            <a:solidFill>
                              <a:srgbClr val="000000"/>
                            </a:solidFill>
                            <a:miter lim="800000"/>
                            <a:headEnd type="none" w="sm" len="sm"/>
                            <a:tailEnd type="none" w="sm" len="sm"/>
                          </a:ln>
                        </wps:spPr>
                        <wps:txbx>
                          <w:txbxContent>
                            <w:p w14:paraId="669ED81C"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DMC-VTS JOINT VENTURE COMPANY LIMITED (38.61%) (Laos)</w:t>
                              </w:r>
                            </w:p>
                          </w:txbxContent>
                        </wps:txbx>
                        <wps:bodyPr vert="horz" wrap="square" lIns="0" tIns="0" rIns="0" bIns="0" numCol="1" anchor="ctr" anchorCtr="0" compatLnSpc="1">
                          <a:prstTxWarp prst="textNoShape">
                            <a:avLst/>
                          </a:prstTxWarp>
                        </wps:bodyPr>
                      </wps:wsp>
                    </wpg:wgp>
                  </a:graphicData>
                </a:graphic>
              </wp:anchor>
            </w:drawing>
          </mc:Choice>
          <mc:Fallback>
            <w:pict>
              <v:group w14:anchorId="15E7A34C" id="Group 20" o:spid="_x0000_s1027" style="position:absolute;left:0;text-align:left;margin-left:36.75pt;margin-top:23.25pt;width:381pt;height:386.8pt;z-index:251711488" coordsize="48387,49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&#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3.png" o:spid="_x0000_s1028" type="#_x0000_t75" alt="A diagram of a company&#10;&#10;Description automatically generated with medium confidence" style="position:absolute;width:48387;height:4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">
                  <v:imagedata r:id="rId20" o:title="A diagram of a company&#10;&#10;Description automatically generated with medium confidence"/>
                </v:shape>
                <v:rect id="Rectangle 7" o:spid="_x0000_s1029" style="position:absolute;left:16873;top:1413;width:14271;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">
                  <v:stroke startarrowwidth="narrow" startarrowlength="short" endarrowwidth="narrow" endarrowlength="short"/>
                  <v:textbox inset="0,0,0,0">
                    <w:txbxContent>
                      <w:p w14:paraId="2F152463"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PETROVIETNAM CHEMICAL AND SERVICES CORPORATION</w:t>
                        </w:r>
                      </w:p>
                    </w:txbxContent>
                  </v:textbox>
                </v:rect>
                <v:rect id="Rectangle 8" o:spid="_x0000_s1030" style="position:absolute;left:3579;top:9713;width:12794;height:5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">
                  <v:stroke startarrowwidth="narrow" startarrowlength="short" endarrowwidth="narrow" endarrowlength="short"/>
                  <v:textbox inset="0,0,0,0">
                    <w:txbxContent>
                      <w:p w14:paraId="7C312C3C"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DEPENDENT ACCOUNTING UNIT</w:t>
                        </w:r>
                      </w:p>
                    </w:txbxContent>
                  </v:textbox>
                </v:rect>
                <v:rect id="Rectangle 9" o:spid="_x0000_s1031" style="position:absolute;left:17612;top:9713;width:12794;height:5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">
                  <v:stroke startarrowwidth="narrow" startarrowlength="short" endarrowwidth="narrow" endarrowlength="short"/>
                  <v:textbox inset="0,0,0,0">
                    <w:txbxContent>
                      <w:p w14:paraId="56F0051D"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 xml:space="preserve">INDEPENDENT ACCOUNTING UNIT </w:t>
                        </w:r>
                      </w:p>
                    </w:txbxContent>
                  </v:textbox>
                </v:rect>
                <v:rect id="Rectangle 10" o:spid="_x0000_s1032" style="position:absolute;left:31170;top:9724;width:12175;height:5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">
                  <v:stroke startarrowwidth="narrow" startarrowlength="short" endarrowwidth="narrow" endarrowlength="short"/>
                  <v:textbox inset="0,0,0,0">
                    <w:txbxContent>
                      <w:p w14:paraId="2E41B32E"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JOINT VENTURE</w:t>
                        </w:r>
                      </w:p>
                    </w:txbxContent>
                  </v:textbox>
                </v:rect>
                <v:rect id="Rectangle 11" o:spid="_x0000_s1033" style="position:absolute;left:6673;top:17249;width:11906;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">
                  <v:stroke startarrowwidth="narrow" startarrowlength="short" endarrowwidth="narrow" endarrowlength="short"/>
                  <v:textbox inset=",0,,0">
                    <w:txbxContent>
                      <w:p w14:paraId="3B5ED083"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PVCCHEM-ITS BRANCH (Hanoi)</w:t>
                        </w:r>
                      </w:p>
                    </w:txbxContent>
                  </v:textbox>
                </v:rect>
                <v:rect id="Rectangle 12" o:spid="_x0000_s1034" style="position:absolute;left:6673;top:25123;width:11906;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">
                  <v:stroke startarrowwidth="narrow" startarrowlength="short" endarrowwidth="narrow" endarrowlength="short"/>
                  <v:textbox inset=",0,,0">
                    <w:txbxContent>
                      <w:p w14:paraId="15752967"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PVCCHEM-RT BRANCH (Hanoi)</w:t>
                        </w:r>
                      </w:p>
                    </w:txbxContent>
                  </v:textbox>
                </v:rect>
                <v:rect id="Rectangle 13" o:spid="_x0000_s1035" style="position:absolute;left:6673;top:33124;width:11906;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">
                  <v:stroke startarrowwidth="narrow" startarrowlength="short" endarrowwidth="narrow" endarrowlength="short"/>
                  <v:textbox inset=",0,,0">
                    <w:txbxContent>
                      <w:p w14:paraId="127339D2"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DMC-WS BRANCH (Vung Tau)</w:t>
                        </w:r>
                      </w:p>
                    </w:txbxContent>
                  </v:textbox>
                </v:rect>
                <v:rect id="Rectangle 14" o:spid="_x0000_s1036" style="position:absolute;left:6673;top:40744;width:11906;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">
                  <v:stroke startarrowwidth="narrow" startarrowlength="short" endarrowwidth="narrow" endarrowlength="short"/>
                  <v:textbox inset=",0,,0">
                    <w:txbxContent>
                      <w:p w14:paraId="1F15DA81" w14:textId="229330AE"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PVCCHEM-CS BRANCH (Ho Chi Minh</w:t>
                        </w:r>
                        <w:r w:rsidR="00504E3C">
                          <w:rPr>
                            <w:rFonts w:ascii="Arial" w:hAnsi="Arial" w:cs="Arial"/>
                            <w:kern w:val="24"/>
                            <w:sz w:val="16"/>
                            <w:szCs w:val="16"/>
                          </w:rPr>
                          <w:t xml:space="preserve"> City</w:t>
                        </w:r>
                        <w:r>
                          <w:rPr>
                            <w:rFonts w:ascii="Arial" w:hAnsi="Arial" w:cs="Arial"/>
                            <w:kern w:val="24"/>
                            <w:sz w:val="16"/>
                            <w:szCs w:val="16"/>
                          </w:rPr>
                          <w:t>)</w:t>
                        </w:r>
                      </w:p>
                    </w:txbxContent>
                  </v:textbox>
                </v:rect>
                <v:rect id="Rectangle 15" o:spid="_x0000_s1037" style="position:absolute;left:20215;top:17069;width:11907;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">
                  <v:stroke startarrowwidth="narrow" startarrowlength="short" endarrowwidth="narrow" endarrowlength="short"/>
                  <v:textbox inset="0,0,0,0">
                    <w:txbxContent>
                      <w:p w14:paraId="6959F281" w14:textId="5FBD52D8" w:rsidR="00EE5BAC" w:rsidRDefault="00EE5BAC" w:rsidP="00EE5BAC">
                        <w:pPr>
                          <w:kinsoku w:val="0"/>
                          <w:overflowPunct w:val="0"/>
                          <w:jc w:val="center"/>
                          <w:textAlignment w:val="baseline"/>
                          <w:rPr>
                            <w:rFonts w:ascii="Arial" w:hAnsi="Arial" w:cs="Arial"/>
                            <w:kern w:val="24"/>
                            <w:sz w:val="14"/>
                            <w:szCs w:val="14"/>
                          </w:rPr>
                        </w:pPr>
                        <w:r>
                          <w:rPr>
                            <w:rFonts w:ascii="Arial" w:hAnsi="Arial" w:cs="Arial"/>
                            <w:kern w:val="24"/>
                            <w:sz w:val="14"/>
                            <w:szCs w:val="14"/>
                          </w:rPr>
                          <w:t>DMC COMPANY LIMITED (100%) (Vung Tau)</w:t>
                        </w:r>
                      </w:p>
                    </w:txbxContent>
                  </v:textbox>
                </v:rect>
                <v:rect id="Rectangle 16" o:spid="_x0000_s1038" style="position:absolute;left:20215;top:23292;width:1217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">
                  <v:stroke startarrowwidth="narrow" startarrowlength="short" endarrowwidth="narrow" endarrowlength="short"/>
                  <v:textbox inset="0,0,0,0">
                    <w:txbxContent>
                      <w:p w14:paraId="6E483145" w14:textId="77777777" w:rsidR="00EE5BAC" w:rsidRDefault="00EE5BAC" w:rsidP="00EE5BAC">
                        <w:pPr>
                          <w:kinsoku w:val="0"/>
                          <w:overflowPunct w:val="0"/>
                          <w:jc w:val="center"/>
                          <w:textAlignment w:val="baseline"/>
                          <w:rPr>
                            <w:rFonts w:ascii="Arial" w:hAnsi="Arial" w:cs="Arial"/>
                            <w:kern w:val="24"/>
                            <w:sz w:val="14"/>
                            <w:szCs w:val="14"/>
                          </w:rPr>
                        </w:pPr>
                        <w:r>
                          <w:rPr>
                            <w:rFonts w:ascii="Arial" w:hAnsi="Arial" w:cs="Arial"/>
                            <w:kern w:val="24"/>
                            <w:sz w:val="14"/>
                            <w:szCs w:val="14"/>
                          </w:rPr>
                          <w:t>PVCHEM – TECH COMPANY LIMITED (100%) (Hanoi)</w:t>
                        </w:r>
                      </w:p>
                    </w:txbxContent>
                  </v:textbox>
                </v:rect>
                <v:rect id="Rectangle 17" o:spid="_x0000_s1039" style="position:absolute;left:20215;top:28240;width:12175;height:4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">
                  <v:stroke startarrowwidth="narrow" startarrowlength="short" endarrowwidth="narrow" endarrowlength="short"/>
                  <v:textbox inset="0,0,0,0">
                    <w:txbxContent>
                      <w:p w14:paraId="5937F554" w14:textId="566B27A8" w:rsidR="00EE5BAC" w:rsidRDefault="00EE5BAC" w:rsidP="00EE5BAC">
                        <w:pPr>
                          <w:kinsoku w:val="0"/>
                          <w:overflowPunct w:val="0"/>
                          <w:jc w:val="center"/>
                          <w:textAlignment w:val="baseline"/>
                          <w:rPr>
                            <w:rFonts w:ascii="Arial" w:hAnsi="Arial" w:cs="Arial"/>
                            <w:kern w:val="24"/>
                            <w:sz w:val="14"/>
                            <w:szCs w:val="14"/>
                          </w:rPr>
                        </w:pPr>
                        <w:r>
                          <w:rPr>
                            <w:rFonts w:ascii="Arial" w:hAnsi="Arial" w:cs="Arial"/>
                            <w:kern w:val="24"/>
                            <w:sz w:val="14"/>
                            <w:szCs w:val="14"/>
                          </w:rPr>
                          <w:t>DMC - SOUTHERN PETROLEUM CHEMICALS JOINT STOCK COMPANY</w:t>
                        </w:r>
                        <w:r w:rsidR="002F447A">
                          <w:rPr>
                            <w:rFonts w:ascii="Arial" w:hAnsi="Arial" w:cs="Arial"/>
                            <w:kern w:val="24"/>
                            <w:sz w:val="14"/>
                            <w:szCs w:val="14"/>
                          </w:rPr>
                          <w:t xml:space="preserve"> </w:t>
                        </w:r>
                        <w:r>
                          <w:rPr>
                            <w:rFonts w:ascii="Arial" w:hAnsi="Arial" w:cs="Arial"/>
                            <w:kern w:val="24"/>
                            <w:sz w:val="14"/>
                            <w:szCs w:val="14"/>
                          </w:rPr>
                          <w:t>(51%) (Vung Tau)</w:t>
                        </w:r>
                      </w:p>
                    </w:txbxContent>
                  </v:textbox>
                </v:rect>
                <v:rect id="Rectangle 18" o:spid="_x0000_s1040" style="position:absolute;left:20215;top:33418;width:1217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">
                  <v:stroke startarrowwidth="narrow" startarrowlength="short" endarrowwidth="narrow" endarrowlength="short"/>
                  <v:textbox inset="0,0,0,0">
                    <w:txbxContent>
                      <w:p w14:paraId="658B7668" w14:textId="7D202033" w:rsidR="00EE5BAC" w:rsidRDefault="00EE5BAC" w:rsidP="00EE5BAC">
                        <w:pPr>
                          <w:kinsoku w:val="0"/>
                          <w:overflowPunct w:val="0"/>
                          <w:jc w:val="center"/>
                          <w:textAlignment w:val="baseline"/>
                          <w:rPr>
                            <w:rFonts w:ascii="Arial" w:hAnsi="Arial" w:cs="Arial"/>
                            <w:kern w:val="24"/>
                            <w:sz w:val="14"/>
                            <w:szCs w:val="14"/>
                          </w:rPr>
                        </w:pPr>
                        <w:r>
                          <w:rPr>
                            <w:rFonts w:ascii="Arial" w:hAnsi="Arial" w:cs="Arial"/>
                            <w:kern w:val="24"/>
                            <w:sz w:val="14"/>
                            <w:szCs w:val="14"/>
                          </w:rPr>
                          <w:t>MI-VIETNAM COMPANY (51%) (Vung Tau)</w:t>
                        </w:r>
                      </w:p>
                    </w:txbxContent>
                  </v:textbox>
                </v:rect>
                <v:rect id="Rectangle 19" o:spid="_x0000_s1041" style="position:absolute;left:20215;top:38142;width:1217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">
                  <v:stroke startarrowwidth="narrow" startarrowlength="short" endarrowwidth="narrow" endarrowlength="short"/>
                  <v:textbox inset="0,0,0,0">
                    <w:txbxContent>
                      <w:p w14:paraId="67937E4D" w14:textId="54804EC5" w:rsidR="00EE5BAC" w:rsidRDefault="00EE5BAC" w:rsidP="00EE5BAC">
                        <w:pPr>
                          <w:kinsoku w:val="0"/>
                          <w:overflowPunct w:val="0"/>
                          <w:jc w:val="center"/>
                          <w:textAlignment w:val="baseline"/>
                          <w:rPr>
                            <w:rFonts w:ascii="Arial" w:hAnsi="Arial" w:cs="Arial"/>
                            <w:kern w:val="24"/>
                            <w:sz w:val="14"/>
                            <w:szCs w:val="14"/>
                          </w:rPr>
                        </w:pPr>
                        <w:r>
                          <w:rPr>
                            <w:rFonts w:ascii="Arial" w:hAnsi="Arial" w:cs="Arial"/>
                            <w:kern w:val="24"/>
                            <w:sz w:val="14"/>
                            <w:szCs w:val="14"/>
                          </w:rPr>
                          <w:t>PETROLEUM CHEMICAL SERVICES COMPANY LIMITED (100%) (HCMC)</w:t>
                        </w:r>
                      </w:p>
                    </w:txbxContent>
                  </v:textbox>
                </v:rect>
                <v:rect id="Rectangle 20" o:spid="_x0000_s1042" style="position:absolute;left:20215;top:43164;width:12175;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">
                  <v:stroke startarrowwidth="narrow" startarrowlength="short" endarrowwidth="narrow" endarrowlength="short"/>
                  <v:textbox inset="0,0,0,0">
                    <w:txbxContent>
                      <w:p w14:paraId="4F9E47E8" w14:textId="77777777" w:rsidR="00EE5BAC" w:rsidRDefault="00EE5BAC" w:rsidP="00EE5BAC">
                        <w:pPr>
                          <w:kinsoku w:val="0"/>
                          <w:overflowPunct w:val="0"/>
                          <w:jc w:val="center"/>
                          <w:textAlignment w:val="baseline"/>
                          <w:rPr>
                            <w:rFonts w:ascii="Arial" w:hAnsi="Arial" w:cs="Arial"/>
                            <w:kern w:val="24"/>
                            <w:sz w:val="14"/>
                            <w:szCs w:val="14"/>
                          </w:rPr>
                        </w:pPr>
                        <w:r>
                          <w:rPr>
                            <w:rFonts w:ascii="Arial" w:hAnsi="Arial" w:cs="Arial"/>
                            <w:kern w:val="24"/>
                            <w:sz w:val="14"/>
                            <w:szCs w:val="14"/>
                          </w:rPr>
                          <w:t>PVCHEM INDUSTRIAL TECHNICAL SERVICES COMPANY LIMITED (100%) (Hanoi)</w:t>
                        </w:r>
                      </w:p>
                    </w:txbxContent>
                  </v:textbox>
                </v:rect>
                <v:rect id="Rectangle 21" o:spid="_x0000_s1043" style="position:absolute;left:33848;top:17069;width:13386;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">
                  <v:stroke startarrowwidth="narrow" startarrowlength="short" endarrowwidth="narrow" endarrowlength="short"/>
                  <v:textbox inset="0,0,0,0">
                    <w:txbxContent>
                      <w:p w14:paraId="669ED81C" w14:textId="77777777" w:rsidR="00EE5BAC" w:rsidRDefault="00EE5BAC" w:rsidP="00EE5BAC">
                        <w:pPr>
                          <w:kinsoku w:val="0"/>
                          <w:overflowPunct w:val="0"/>
                          <w:jc w:val="center"/>
                          <w:textAlignment w:val="baseline"/>
                          <w:rPr>
                            <w:rFonts w:ascii="Arial" w:hAnsi="Arial" w:cs="Arial"/>
                            <w:kern w:val="24"/>
                            <w:sz w:val="16"/>
                            <w:szCs w:val="16"/>
                          </w:rPr>
                        </w:pPr>
                        <w:r>
                          <w:rPr>
                            <w:rFonts w:ascii="Arial" w:hAnsi="Arial" w:cs="Arial"/>
                            <w:kern w:val="24"/>
                            <w:sz w:val="16"/>
                            <w:szCs w:val="16"/>
                          </w:rPr>
                          <w:t>DMC-VTS JOINT VENTURE COMPANY LIMITED (38.61%) (Laos)</w:t>
                        </w:r>
                      </w:p>
                    </w:txbxContent>
                  </v:textbox>
                </v:rect>
                <w10:wrap type="topAndBottom"/>
              </v:group>
            </w:pict>
          </mc:Fallback>
        </mc:AlternateContent>
      </w:r>
      <w:r w:rsidR="001D1DFE" w:rsidRPr="002D731B">
        <w:rPr>
          <w:rFonts w:ascii="Arial" w:hAnsi="Arial" w:cs="Arial"/>
          <w:b/>
          <w:bCs/>
          <w:sz w:val="20"/>
        </w:rPr>
        <w:t>Organizational structure diagram of the Issuer</w:t>
      </w:r>
    </w:p>
    <w:p w14:paraId="22ED6523" w14:textId="5B304DA0"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sz w:val="20"/>
          <w:szCs w:val="20"/>
        </w:rPr>
      </w:pPr>
    </w:p>
    <w:p w14:paraId="084DAB83" w14:textId="77777777" w:rsidR="001D1DFE" w:rsidRPr="002D731B" w:rsidRDefault="001D1DFE" w:rsidP="00EE5BAC">
      <w:pPr>
        <w:keepNext/>
        <w:pBdr>
          <w:top w:val="nil"/>
          <w:left w:val="nil"/>
          <w:bottom w:val="nil"/>
          <w:right w:val="nil"/>
          <w:between w:val="nil"/>
        </w:pBdr>
        <w:tabs>
          <w:tab w:val="left" w:pos="360"/>
        </w:tabs>
        <w:spacing w:after="120" w:line="360" w:lineRule="auto"/>
        <w:jc w:val="right"/>
        <w:rPr>
          <w:rFonts w:ascii="Arial" w:eastAsia="Arial" w:hAnsi="Arial" w:cs="Arial"/>
          <w:i/>
          <w:iCs/>
          <w:sz w:val="20"/>
          <w:szCs w:val="20"/>
        </w:rPr>
      </w:pPr>
      <w:r w:rsidRPr="002D731B">
        <w:rPr>
          <w:rFonts w:ascii="Arial" w:hAnsi="Arial" w:cs="Arial"/>
          <w:i/>
          <w:iCs/>
          <w:sz w:val="20"/>
        </w:rPr>
        <w:t>Source: Petrovietnam Chemical and Services Corporation</w:t>
      </w:r>
    </w:p>
    <w:p w14:paraId="26B9721F" w14:textId="77777777" w:rsidR="001D1DFE" w:rsidRPr="002D731B" w:rsidRDefault="001D1DFE" w:rsidP="00EE5BAC">
      <w:pPr>
        <w:pStyle w:val="HD3"/>
      </w:pPr>
      <w:r w:rsidRPr="002D731B">
        <w:t>Dependent accounting unit</w:t>
      </w:r>
    </w:p>
    <w:p w14:paraId="335BC536" w14:textId="7A039F76" w:rsidR="001D1DFE" w:rsidRPr="002D731B" w:rsidRDefault="001D1DFE" w:rsidP="001D1DFE">
      <w:pPr>
        <w:pBdr>
          <w:top w:val="nil"/>
          <w:left w:val="nil"/>
          <w:bottom w:val="nil"/>
          <w:right w:val="nil"/>
          <w:between w:val="nil"/>
        </w:pBdr>
        <w:tabs>
          <w:tab w:val="left" w:pos="360"/>
          <w:tab w:val="left" w:pos="432"/>
        </w:tabs>
        <w:spacing w:after="120" w:line="360" w:lineRule="auto"/>
        <w:rPr>
          <w:rFonts w:ascii="Arial" w:eastAsia="Arial" w:hAnsi="Arial" w:cs="Arial"/>
          <w:sz w:val="20"/>
          <w:szCs w:val="20"/>
        </w:rPr>
      </w:pPr>
      <w:r w:rsidRPr="002D731B">
        <w:rPr>
          <w:rFonts w:ascii="Arial" w:hAnsi="Arial" w:cs="Arial"/>
          <w:sz w:val="20"/>
        </w:rPr>
        <w:lastRenderedPageBreak/>
        <w:t xml:space="preserve">Petrovietnam Chemical and Services Corporation is organized and operated according to the model of the holding company - subsidiary, complying with the provisions of the </w:t>
      </w:r>
      <w:r w:rsidR="00624F00" w:rsidRPr="002D731B">
        <w:rPr>
          <w:rFonts w:ascii="Arial" w:hAnsi="Arial" w:cs="Arial"/>
          <w:sz w:val="20"/>
        </w:rPr>
        <w:t>Law on Enterprises</w:t>
      </w:r>
      <w:r w:rsidRPr="002D731B">
        <w:rPr>
          <w:rFonts w:ascii="Arial" w:hAnsi="Arial" w:cs="Arial"/>
          <w:sz w:val="20"/>
        </w:rPr>
        <w:t xml:space="preserve"> and current legal documents. The Corporation has 04 dependent branches as follows:</w:t>
      </w:r>
    </w:p>
    <w:p w14:paraId="62A97A10" w14:textId="77777777" w:rsidR="001D1DFE" w:rsidRPr="002D731B" w:rsidRDefault="001D1DFE" w:rsidP="001D1DFE">
      <w:pPr>
        <w:pBdr>
          <w:top w:val="nil"/>
          <w:left w:val="nil"/>
          <w:bottom w:val="nil"/>
          <w:right w:val="nil"/>
          <w:between w:val="nil"/>
        </w:pBdr>
        <w:tabs>
          <w:tab w:val="left" w:pos="360"/>
          <w:tab w:val="left" w:pos="432"/>
        </w:tabs>
        <w:spacing w:after="120" w:line="360" w:lineRule="auto"/>
        <w:rPr>
          <w:rFonts w:ascii="Arial" w:eastAsia="Arial" w:hAnsi="Arial" w:cs="Arial"/>
          <w:b/>
          <w:bCs/>
          <w:sz w:val="20"/>
          <w:szCs w:val="20"/>
        </w:rPr>
      </w:pPr>
      <w:r w:rsidRPr="002D731B">
        <w:rPr>
          <w:rFonts w:ascii="Arial" w:hAnsi="Arial" w:cs="Arial"/>
          <w:b/>
          <w:bCs/>
          <w:sz w:val="20"/>
        </w:rPr>
        <w:t>Head office of the Company:</w:t>
      </w:r>
    </w:p>
    <w:p w14:paraId="1ABCA2AA" w14:textId="77777777" w:rsidR="001D1DFE" w:rsidRPr="002D731B" w:rsidRDefault="001D1DFE" w:rsidP="00BB1B7D">
      <w:pPr>
        <w:numPr>
          <w:ilvl w:val="0"/>
          <w:numId w:val="117"/>
        </w:numPr>
        <w:pBdr>
          <w:top w:val="nil"/>
          <w:left w:val="nil"/>
          <w:bottom w:val="nil"/>
          <w:right w:val="nil"/>
          <w:between w:val="nil"/>
        </w:pBdr>
        <w:tabs>
          <w:tab w:val="left" w:pos="360"/>
          <w:tab w:val="left" w:pos="432"/>
          <w:tab w:val="left" w:pos="1057"/>
          <w:tab w:val="left" w:pos="10108"/>
        </w:tabs>
        <w:spacing w:after="120" w:line="360" w:lineRule="auto"/>
        <w:ind w:left="0" w:firstLine="0"/>
        <w:rPr>
          <w:rFonts w:ascii="Arial" w:eastAsia="Arial" w:hAnsi="Arial" w:cs="Arial"/>
          <w:sz w:val="20"/>
          <w:szCs w:val="20"/>
        </w:rPr>
      </w:pPr>
      <w:r w:rsidRPr="002D731B">
        <w:rPr>
          <w:rFonts w:ascii="Arial" w:hAnsi="Arial" w:cs="Arial"/>
          <w:sz w:val="20"/>
        </w:rPr>
        <w:t>Address: 6th Floor, Vietnam Petroleum Institute Building, No. 167 Trung Kinh Street, Yen Hoa Ward, Cau Giay District, Hanoi City.</w:t>
      </w:r>
    </w:p>
    <w:p w14:paraId="51B907FB" w14:textId="77777777" w:rsidR="001D1DFE" w:rsidRPr="002D731B" w:rsidRDefault="001D1DFE" w:rsidP="00BB1B7D">
      <w:pPr>
        <w:numPr>
          <w:ilvl w:val="0"/>
          <w:numId w:val="117"/>
        </w:numPr>
        <w:pBdr>
          <w:top w:val="nil"/>
          <w:left w:val="nil"/>
          <w:bottom w:val="nil"/>
          <w:right w:val="nil"/>
          <w:between w:val="nil"/>
        </w:pBdr>
        <w:tabs>
          <w:tab w:val="left" w:pos="360"/>
          <w:tab w:val="left" w:pos="432"/>
          <w:tab w:val="left" w:pos="1057"/>
          <w:tab w:val="left" w:pos="3402"/>
          <w:tab w:val="left" w:pos="10108"/>
        </w:tabs>
        <w:spacing w:after="120" w:line="360" w:lineRule="auto"/>
        <w:ind w:left="0" w:firstLine="0"/>
        <w:rPr>
          <w:rFonts w:ascii="Arial" w:eastAsia="Arial" w:hAnsi="Arial" w:cs="Arial"/>
          <w:sz w:val="20"/>
          <w:szCs w:val="20"/>
        </w:rPr>
      </w:pPr>
      <w:r w:rsidRPr="002D731B">
        <w:rPr>
          <w:rFonts w:ascii="Arial" w:hAnsi="Arial" w:cs="Arial"/>
          <w:sz w:val="20"/>
        </w:rPr>
        <w:t xml:space="preserve">Phone number: 024.38562861 </w:t>
      </w:r>
      <w:r w:rsidRPr="002D731B">
        <w:rPr>
          <w:rFonts w:ascii="Arial" w:hAnsi="Arial" w:cs="Arial"/>
          <w:sz w:val="20"/>
        </w:rPr>
        <w:tab/>
        <w:t>Fax: 024.38562552</w:t>
      </w:r>
    </w:p>
    <w:p w14:paraId="4274192D" w14:textId="41B2FFC0" w:rsidR="001D1DFE" w:rsidRPr="002D731B" w:rsidRDefault="001D1DFE" w:rsidP="001D1DFE">
      <w:pPr>
        <w:pBdr>
          <w:top w:val="nil"/>
          <w:left w:val="nil"/>
          <w:bottom w:val="nil"/>
          <w:right w:val="nil"/>
          <w:between w:val="nil"/>
        </w:pBdr>
        <w:tabs>
          <w:tab w:val="left" w:pos="360"/>
          <w:tab w:val="left" w:pos="432"/>
          <w:tab w:val="left" w:pos="1057"/>
          <w:tab w:val="left" w:pos="10108"/>
        </w:tabs>
        <w:spacing w:after="120" w:line="360" w:lineRule="auto"/>
        <w:rPr>
          <w:rFonts w:ascii="Arial" w:eastAsia="Arial" w:hAnsi="Arial" w:cs="Arial"/>
          <w:b/>
          <w:bCs/>
          <w:sz w:val="20"/>
          <w:szCs w:val="20"/>
        </w:rPr>
      </w:pPr>
      <w:r w:rsidRPr="002D731B">
        <w:rPr>
          <w:rFonts w:ascii="Arial" w:hAnsi="Arial" w:cs="Arial"/>
          <w:b/>
          <w:bCs/>
          <w:sz w:val="20"/>
        </w:rPr>
        <w:t>Petrovietnam Chemical and Services Corporation - Branch of Industrial Technical Services</w:t>
      </w:r>
      <w:r w:rsidR="002F447A" w:rsidRPr="002D731B">
        <w:rPr>
          <w:rFonts w:ascii="Arial" w:hAnsi="Arial" w:cs="Arial"/>
          <w:b/>
          <w:bCs/>
          <w:sz w:val="20"/>
        </w:rPr>
        <w:t xml:space="preserve"> </w:t>
      </w:r>
      <w:r w:rsidR="005E43E9" w:rsidRPr="002D731B">
        <w:rPr>
          <w:rFonts w:ascii="Arial" w:hAnsi="Arial" w:cs="Arial"/>
          <w:b/>
          <w:bCs/>
          <w:sz w:val="20"/>
        </w:rPr>
        <w:t xml:space="preserve"> (PVCHEM-ITS)</w:t>
      </w:r>
    </w:p>
    <w:p w14:paraId="7AF6A9E3" w14:textId="77777777" w:rsidR="001D1DFE" w:rsidRPr="002D731B" w:rsidRDefault="001D1DFE" w:rsidP="00BB1B7D">
      <w:pPr>
        <w:numPr>
          <w:ilvl w:val="0"/>
          <w:numId w:val="117"/>
        </w:numPr>
        <w:pBdr>
          <w:top w:val="nil"/>
          <w:left w:val="nil"/>
          <w:bottom w:val="nil"/>
          <w:right w:val="nil"/>
          <w:between w:val="nil"/>
        </w:pBdr>
        <w:tabs>
          <w:tab w:val="left" w:pos="360"/>
          <w:tab w:val="left" w:pos="432"/>
          <w:tab w:val="left" w:pos="1057"/>
          <w:tab w:val="left" w:pos="10108"/>
        </w:tabs>
        <w:spacing w:after="120" w:line="360" w:lineRule="auto"/>
        <w:ind w:left="0" w:firstLine="0"/>
        <w:rPr>
          <w:rFonts w:ascii="Arial" w:eastAsia="Arial" w:hAnsi="Arial" w:cs="Arial"/>
          <w:sz w:val="20"/>
          <w:szCs w:val="20"/>
        </w:rPr>
      </w:pPr>
      <w:r w:rsidRPr="002D731B">
        <w:rPr>
          <w:rFonts w:ascii="Arial" w:hAnsi="Arial" w:cs="Arial"/>
          <w:sz w:val="20"/>
        </w:rPr>
        <w:t>Address: 16th Floor, IDMC Building No. 15 Pham Hung Street, My Dinh 2 Ward, Nam Tu Liem District, Hanoi City.</w:t>
      </w:r>
    </w:p>
    <w:p w14:paraId="63E061CC" w14:textId="77777777" w:rsidR="001D1DFE" w:rsidRPr="002D731B" w:rsidRDefault="001D1DFE" w:rsidP="00BB1B7D">
      <w:pPr>
        <w:numPr>
          <w:ilvl w:val="0"/>
          <w:numId w:val="117"/>
        </w:numPr>
        <w:pBdr>
          <w:top w:val="nil"/>
          <w:left w:val="nil"/>
          <w:bottom w:val="nil"/>
          <w:right w:val="nil"/>
          <w:between w:val="nil"/>
        </w:pBdr>
        <w:tabs>
          <w:tab w:val="left" w:pos="360"/>
          <w:tab w:val="left" w:pos="432"/>
          <w:tab w:val="left" w:pos="1057"/>
          <w:tab w:val="left" w:pos="3402"/>
        </w:tabs>
        <w:spacing w:after="120" w:line="360" w:lineRule="auto"/>
        <w:ind w:left="0" w:firstLine="0"/>
        <w:rPr>
          <w:rFonts w:ascii="Arial" w:eastAsia="Arial" w:hAnsi="Arial" w:cs="Arial"/>
          <w:sz w:val="20"/>
          <w:szCs w:val="20"/>
        </w:rPr>
      </w:pPr>
      <w:r w:rsidRPr="002D731B">
        <w:rPr>
          <w:rFonts w:ascii="Arial" w:hAnsi="Arial" w:cs="Arial"/>
          <w:sz w:val="20"/>
        </w:rPr>
        <w:t xml:space="preserve">Phone number: 024.66640802 </w:t>
      </w:r>
      <w:r w:rsidRPr="002D731B">
        <w:rPr>
          <w:rFonts w:ascii="Arial" w:hAnsi="Arial" w:cs="Arial"/>
          <w:sz w:val="20"/>
        </w:rPr>
        <w:tab/>
        <w:t>Fax: 024 66 640 803</w:t>
      </w:r>
    </w:p>
    <w:p w14:paraId="3214C486" w14:textId="77777777" w:rsidR="001D1DFE" w:rsidRPr="002D731B" w:rsidRDefault="001D1DFE" w:rsidP="001D1DFE">
      <w:pPr>
        <w:pBdr>
          <w:top w:val="nil"/>
          <w:left w:val="nil"/>
          <w:bottom w:val="nil"/>
          <w:right w:val="nil"/>
          <w:between w:val="nil"/>
        </w:pBdr>
        <w:tabs>
          <w:tab w:val="left" w:pos="360"/>
          <w:tab w:val="left" w:pos="432"/>
        </w:tabs>
        <w:spacing w:after="120" w:line="360" w:lineRule="auto"/>
        <w:rPr>
          <w:rFonts w:ascii="Arial" w:eastAsia="Arial" w:hAnsi="Arial" w:cs="Arial"/>
          <w:b/>
          <w:bCs/>
          <w:sz w:val="20"/>
          <w:szCs w:val="20"/>
        </w:rPr>
      </w:pPr>
      <w:r w:rsidRPr="002D731B">
        <w:rPr>
          <w:rFonts w:ascii="Arial" w:hAnsi="Arial" w:cs="Arial"/>
          <w:b/>
          <w:bCs/>
          <w:sz w:val="20"/>
        </w:rPr>
        <w:t>Petrovietnam Chemical and Services Corporation - Petroleum Chemical Services Branch</w:t>
      </w:r>
    </w:p>
    <w:p w14:paraId="61C4145B" w14:textId="77777777" w:rsidR="001D1DFE" w:rsidRPr="002D731B" w:rsidRDefault="1138A8E1" w:rsidP="1138A8E1">
      <w:pPr>
        <w:numPr>
          <w:ilvl w:val="0"/>
          <w:numId w:val="117"/>
        </w:numPr>
        <w:pBdr>
          <w:top w:val="nil"/>
          <w:left w:val="nil"/>
          <w:bottom w:val="nil"/>
          <w:right w:val="nil"/>
          <w:between w:val="nil"/>
        </w:pBdr>
        <w:tabs>
          <w:tab w:val="left" w:pos="360"/>
          <w:tab w:val="left" w:pos="432"/>
          <w:tab w:val="left" w:pos="1057"/>
        </w:tabs>
        <w:spacing w:after="120" w:line="360" w:lineRule="auto"/>
        <w:ind w:left="0" w:firstLine="0"/>
        <w:rPr>
          <w:rFonts w:ascii="Arial" w:eastAsia="Arial" w:hAnsi="Arial" w:cs="Arial"/>
          <w:sz w:val="20"/>
          <w:szCs w:val="20"/>
        </w:rPr>
      </w:pPr>
      <w:r w:rsidRPr="002D731B">
        <w:rPr>
          <w:rFonts w:ascii="Arial" w:hAnsi="Arial" w:cs="Arial"/>
          <w:sz w:val="20"/>
          <w:szCs w:val="20"/>
        </w:rPr>
        <w:t xml:space="preserve">Address: No. 163 Hai Ba Trung, Vo </w:t>
      </w:r>
      <w:bookmarkStart w:id="16" w:name="_Int_DCQUsAUw"/>
      <w:r w:rsidRPr="002D731B">
        <w:rPr>
          <w:rFonts w:ascii="Arial" w:hAnsi="Arial" w:cs="Arial"/>
          <w:sz w:val="20"/>
          <w:szCs w:val="20"/>
        </w:rPr>
        <w:t>Thi</w:t>
      </w:r>
      <w:bookmarkEnd w:id="16"/>
      <w:r w:rsidRPr="002D731B">
        <w:rPr>
          <w:rFonts w:ascii="Arial" w:hAnsi="Arial" w:cs="Arial"/>
          <w:sz w:val="20"/>
          <w:szCs w:val="20"/>
        </w:rPr>
        <w:t xml:space="preserve"> Sau Ward, District 3, Ho Chi Minh City.</w:t>
      </w:r>
    </w:p>
    <w:p w14:paraId="3A4DD26E" w14:textId="77777777" w:rsidR="001D1DFE" w:rsidRPr="002D731B" w:rsidRDefault="001D1DFE" w:rsidP="00BB1B7D">
      <w:pPr>
        <w:numPr>
          <w:ilvl w:val="0"/>
          <w:numId w:val="117"/>
        </w:numPr>
        <w:pBdr>
          <w:top w:val="nil"/>
          <w:left w:val="nil"/>
          <w:bottom w:val="nil"/>
          <w:right w:val="nil"/>
          <w:between w:val="nil"/>
        </w:pBdr>
        <w:tabs>
          <w:tab w:val="left" w:pos="360"/>
          <w:tab w:val="left" w:pos="432"/>
          <w:tab w:val="left" w:pos="1057"/>
        </w:tabs>
        <w:spacing w:after="120" w:line="360" w:lineRule="auto"/>
        <w:ind w:left="0" w:firstLine="0"/>
        <w:rPr>
          <w:rFonts w:ascii="Arial" w:eastAsia="Arial" w:hAnsi="Arial" w:cs="Arial"/>
          <w:sz w:val="20"/>
          <w:szCs w:val="20"/>
        </w:rPr>
      </w:pPr>
      <w:r w:rsidRPr="002D731B">
        <w:rPr>
          <w:rFonts w:ascii="Arial" w:hAnsi="Arial" w:cs="Arial"/>
          <w:sz w:val="20"/>
        </w:rPr>
        <w:t>Phone number:</w:t>
      </w:r>
    </w:p>
    <w:p w14:paraId="568EAAF7" w14:textId="77777777" w:rsidR="001D1DFE" w:rsidRPr="002D731B" w:rsidRDefault="001D1DFE" w:rsidP="001D1DFE">
      <w:pPr>
        <w:pBdr>
          <w:top w:val="nil"/>
          <w:left w:val="nil"/>
          <w:bottom w:val="nil"/>
          <w:right w:val="nil"/>
          <w:between w:val="nil"/>
        </w:pBdr>
        <w:tabs>
          <w:tab w:val="left" w:pos="360"/>
          <w:tab w:val="left" w:pos="432"/>
        </w:tabs>
        <w:spacing w:after="120" w:line="360" w:lineRule="auto"/>
        <w:rPr>
          <w:rFonts w:ascii="Arial" w:eastAsia="Arial" w:hAnsi="Arial" w:cs="Arial"/>
          <w:b/>
          <w:bCs/>
          <w:sz w:val="20"/>
          <w:szCs w:val="20"/>
        </w:rPr>
      </w:pPr>
      <w:r w:rsidRPr="002D731B">
        <w:rPr>
          <w:rFonts w:ascii="Arial" w:hAnsi="Arial" w:cs="Arial"/>
          <w:b/>
          <w:bCs/>
          <w:sz w:val="20"/>
        </w:rPr>
        <w:t>Petrovietnam Chemical and Services Corporation - Research And Development And Technical Services Center</w:t>
      </w:r>
    </w:p>
    <w:p w14:paraId="3A4199E0" w14:textId="77777777" w:rsidR="001D1DFE" w:rsidRPr="002D731B" w:rsidRDefault="001D1DFE" w:rsidP="00BB1B7D">
      <w:pPr>
        <w:numPr>
          <w:ilvl w:val="0"/>
          <w:numId w:val="117"/>
        </w:numPr>
        <w:pBdr>
          <w:top w:val="nil"/>
          <w:left w:val="nil"/>
          <w:bottom w:val="nil"/>
          <w:right w:val="nil"/>
          <w:between w:val="nil"/>
        </w:pBdr>
        <w:tabs>
          <w:tab w:val="left" w:pos="360"/>
          <w:tab w:val="left" w:pos="432"/>
          <w:tab w:val="left" w:pos="1057"/>
        </w:tabs>
        <w:spacing w:after="120" w:line="360" w:lineRule="auto"/>
        <w:ind w:left="0" w:firstLine="0"/>
        <w:rPr>
          <w:rFonts w:ascii="Arial" w:eastAsia="Arial" w:hAnsi="Arial" w:cs="Arial"/>
          <w:sz w:val="20"/>
          <w:szCs w:val="20"/>
        </w:rPr>
      </w:pPr>
      <w:r w:rsidRPr="002D731B">
        <w:rPr>
          <w:rFonts w:ascii="Arial" w:hAnsi="Arial" w:cs="Arial"/>
          <w:sz w:val="20"/>
        </w:rPr>
        <w:t>Address: 6th Floor, Vietnam Petroleum Institute Building, No. 167 Trung Kinh Street, Yen Hoa Ward, Cau Giay District, Hanoi City.</w:t>
      </w:r>
    </w:p>
    <w:p w14:paraId="01B8FF8B" w14:textId="77777777" w:rsidR="001D1DFE" w:rsidRPr="002D731B" w:rsidRDefault="001D1DFE" w:rsidP="00BB1B7D">
      <w:pPr>
        <w:numPr>
          <w:ilvl w:val="0"/>
          <w:numId w:val="117"/>
        </w:numPr>
        <w:pBdr>
          <w:top w:val="nil"/>
          <w:left w:val="nil"/>
          <w:bottom w:val="nil"/>
          <w:right w:val="nil"/>
          <w:between w:val="nil"/>
        </w:pBdr>
        <w:tabs>
          <w:tab w:val="left" w:pos="360"/>
          <w:tab w:val="left" w:pos="432"/>
          <w:tab w:val="left" w:pos="1057"/>
        </w:tabs>
        <w:spacing w:after="120" w:line="360" w:lineRule="auto"/>
        <w:ind w:left="0" w:firstLine="0"/>
        <w:rPr>
          <w:rFonts w:ascii="Arial" w:eastAsia="Arial" w:hAnsi="Arial" w:cs="Arial"/>
          <w:sz w:val="20"/>
          <w:szCs w:val="20"/>
        </w:rPr>
      </w:pPr>
      <w:r w:rsidRPr="002D731B">
        <w:rPr>
          <w:rFonts w:ascii="Arial" w:hAnsi="Arial" w:cs="Arial"/>
          <w:sz w:val="20"/>
        </w:rPr>
        <w:t>Phone number: 024.73001189</w:t>
      </w:r>
    </w:p>
    <w:p w14:paraId="313030D1" w14:textId="26E2D14F" w:rsidR="001D1DFE" w:rsidRPr="002D731B" w:rsidRDefault="001D1DFE" w:rsidP="001D1DFE">
      <w:pPr>
        <w:pBdr>
          <w:top w:val="nil"/>
          <w:left w:val="nil"/>
          <w:bottom w:val="nil"/>
          <w:right w:val="nil"/>
          <w:between w:val="nil"/>
        </w:pBdr>
        <w:tabs>
          <w:tab w:val="left" w:pos="360"/>
          <w:tab w:val="left" w:pos="432"/>
        </w:tabs>
        <w:spacing w:after="120" w:line="360" w:lineRule="auto"/>
        <w:rPr>
          <w:rFonts w:ascii="Arial" w:eastAsia="Arial" w:hAnsi="Arial" w:cs="Arial"/>
          <w:b/>
          <w:bCs/>
          <w:sz w:val="20"/>
          <w:szCs w:val="20"/>
        </w:rPr>
      </w:pPr>
      <w:r w:rsidRPr="002D731B">
        <w:rPr>
          <w:rFonts w:ascii="Arial" w:hAnsi="Arial" w:cs="Arial"/>
          <w:b/>
          <w:bCs/>
          <w:sz w:val="20"/>
        </w:rPr>
        <w:t xml:space="preserve">DMC-Drilling Fluids and Well Services </w:t>
      </w:r>
      <w:r w:rsidR="001178F2" w:rsidRPr="002D731B">
        <w:rPr>
          <w:rFonts w:ascii="Arial" w:hAnsi="Arial" w:cs="Arial"/>
          <w:b/>
          <w:bCs/>
          <w:sz w:val="20"/>
        </w:rPr>
        <w:t>(DMC-WS)</w:t>
      </w:r>
    </w:p>
    <w:p w14:paraId="20CD9A0C" w14:textId="77777777" w:rsidR="001D1DFE" w:rsidRPr="002D731B" w:rsidRDefault="001D1DFE" w:rsidP="00BB1B7D">
      <w:pPr>
        <w:numPr>
          <w:ilvl w:val="0"/>
          <w:numId w:val="117"/>
        </w:numPr>
        <w:pBdr>
          <w:top w:val="nil"/>
          <w:left w:val="nil"/>
          <w:bottom w:val="nil"/>
          <w:right w:val="nil"/>
          <w:between w:val="nil"/>
        </w:pBdr>
        <w:tabs>
          <w:tab w:val="left" w:pos="360"/>
          <w:tab w:val="left" w:pos="432"/>
          <w:tab w:val="left" w:pos="1057"/>
        </w:tabs>
        <w:spacing w:after="120" w:line="360" w:lineRule="auto"/>
        <w:ind w:left="0" w:firstLine="0"/>
        <w:rPr>
          <w:rFonts w:ascii="Arial" w:eastAsia="Arial" w:hAnsi="Arial" w:cs="Arial"/>
          <w:sz w:val="20"/>
          <w:szCs w:val="20"/>
        </w:rPr>
      </w:pPr>
      <w:r w:rsidRPr="002D731B">
        <w:rPr>
          <w:rFonts w:ascii="Arial" w:hAnsi="Arial" w:cs="Arial"/>
          <w:sz w:val="20"/>
        </w:rPr>
        <w:t>Address: No. 35, 30/4 Street, Ward 9, Vung Tau City, Ba Ria - Vung Tau Province.</w:t>
      </w:r>
    </w:p>
    <w:p w14:paraId="0A9B79DB" w14:textId="77777777" w:rsidR="001D1DFE" w:rsidRPr="002D731B" w:rsidRDefault="001D1DFE" w:rsidP="00BB1B7D">
      <w:pPr>
        <w:numPr>
          <w:ilvl w:val="0"/>
          <w:numId w:val="117"/>
        </w:numPr>
        <w:pBdr>
          <w:top w:val="nil"/>
          <w:left w:val="nil"/>
          <w:bottom w:val="nil"/>
          <w:right w:val="nil"/>
          <w:between w:val="nil"/>
        </w:pBdr>
        <w:tabs>
          <w:tab w:val="left" w:pos="360"/>
          <w:tab w:val="left" w:pos="432"/>
          <w:tab w:val="left" w:pos="1057"/>
          <w:tab w:val="left" w:pos="10108"/>
        </w:tabs>
        <w:spacing w:after="120" w:line="360" w:lineRule="auto"/>
        <w:ind w:left="0" w:firstLine="0"/>
        <w:rPr>
          <w:rFonts w:ascii="Arial" w:eastAsia="Arial" w:hAnsi="Arial" w:cs="Arial"/>
          <w:sz w:val="20"/>
          <w:szCs w:val="20"/>
        </w:rPr>
      </w:pPr>
      <w:r w:rsidRPr="002D731B">
        <w:rPr>
          <w:rFonts w:ascii="Arial" w:hAnsi="Arial" w:cs="Arial"/>
          <w:sz w:val="20"/>
        </w:rPr>
        <w:t>Phone number: 064.3624499</w:t>
      </w:r>
    </w:p>
    <w:p w14:paraId="099E8294" w14:textId="77777777" w:rsidR="001D1DFE" w:rsidRPr="002D731B" w:rsidRDefault="001D1DFE" w:rsidP="00EE5BAC">
      <w:pPr>
        <w:pStyle w:val="HD3"/>
      </w:pPr>
      <w:r w:rsidRPr="002D731B">
        <w:t>Subsidiaries of Petrovietnam Chemical and Services Corporation</w:t>
      </w:r>
    </w:p>
    <w:p w14:paraId="21042E3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The Corporation has 06 subsidiaries as follows:</w:t>
      </w:r>
    </w:p>
    <w:p w14:paraId="386D2A7A" w14:textId="77777777" w:rsidR="001D1DFE" w:rsidRPr="002D731B" w:rsidRDefault="001D1DFE" w:rsidP="001D1DFE">
      <w:pPr>
        <w:pBdr>
          <w:top w:val="nil"/>
          <w:left w:val="nil"/>
          <w:bottom w:val="nil"/>
          <w:right w:val="nil"/>
          <w:between w:val="nil"/>
        </w:pBdr>
        <w:tabs>
          <w:tab w:val="left" w:pos="360"/>
          <w:tab w:val="left" w:pos="10108"/>
        </w:tabs>
        <w:spacing w:after="120" w:line="360" w:lineRule="auto"/>
        <w:rPr>
          <w:rFonts w:ascii="Arial" w:eastAsia="Arial" w:hAnsi="Arial" w:cs="Arial"/>
          <w:b/>
          <w:bCs/>
          <w:sz w:val="20"/>
          <w:szCs w:val="20"/>
        </w:rPr>
      </w:pPr>
      <w:r w:rsidRPr="002D731B">
        <w:rPr>
          <w:rFonts w:ascii="Arial" w:hAnsi="Arial" w:cs="Arial"/>
          <w:b/>
          <w:bCs/>
          <w:sz w:val="20"/>
        </w:rPr>
        <w:t xml:space="preserve">DMC - Southern Petroleum Chemicals Joint Stock Company </w:t>
      </w:r>
    </w:p>
    <w:p w14:paraId="4F035CE4" w14:textId="77777777" w:rsidR="001D1DFE" w:rsidRPr="002D731B" w:rsidRDefault="001D1DFE" w:rsidP="00BB1B7D">
      <w:pPr>
        <w:numPr>
          <w:ilvl w:val="0"/>
          <w:numId w:val="118"/>
        </w:numPr>
        <w:pBdr>
          <w:top w:val="nil"/>
          <w:left w:val="nil"/>
          <w:bottom w:val="nil"/>
          <w:right w:val="nil"/>
          <w:between w:val="nil"/>
        </w:pBdr>
        <w:tabs>
          <w:tab w:val="left" w:pos="360"/>
          <w:tab w:val="left" w:pos="1057"/>
        </w:tabs>
        <w:spacing w:after="120" w:line="360" w:lineRule="auto"/>
        <w:ind w:left="0" w:firstLine="0"/>
        <w:rPr>
          <w:rFonts w:ascii="Arial" w:eastAsia="Arial" w:hAnsi="Arial" w:cs="Arial"/>
          <w:sz w:val="20"/>
          <w:szCs w:val="20"/>
        </w:rPr>
      </w:pPr>
      <w:r w:rsidRPr="002D731B">
        <w:rPr>
          <w:rFonts w:ascii="Arial" w:hAnsi="Arial" w:cs="Arial"/>
          <w:sz w:val="20"/>
        </w:rPr>
        <w:t>Address: No. 24/8 Le Thanh Tong, Thang Nhat Ward, Vung Tau City, Ba Ria - Vung Tau Province, Vietnam.</w:t>
      </w:r>
    </w:p>
    <w:p w14:paraId="4F0F771C" w14:textId="77777777" w:rsidR="001D1DFE" w:rsidRPr="002D731B" w:rsidRDefault="001D1DFE" w:rsidP="00BB1B7D">
      <w:pPr>
        <w:numPr>
          <w:ilvl w:val="0"/>
          <w:numId w:val="118"/>
        </w:numPr>
        <w:pBdr>
          <w:top w:val="nil"/>
          <w:left w:val="nil"/>
          <w:bottom w:val="nil"/>
          <w:right w:val="nil"/>
          <w:between w:val="nil"/>
        </w:pBdr>
        <w:tabs>
          <w:tab w:val="left" w:pos="360"/>
          <w:tab w:val="left" w:pos="1057"/>
          <w:tab w:val="left" w:pos="3402"/>
        </w:tabs>
        <w:spacing w:after="120" w:line="360" w:lineRule="auto"/>
        <w:ind w:left="0" w:firstLine="0"/>
        <w:rPr>
          <w:rFonts w:ascii="Arial" w:eastAsia="Arial" w:hAnsi="Arial" w:cs="Arial"/>
          <w:sz w:val="20"/>
          <w:szCs w:val="20"/>
        </w:rPr>
      </w:pPr>
      <w:r w:rsidRPr="002D731B">
        <w:rPr>
          <w:rFonts w:ascii="Arial" w:hAnsi="Arial" w:cs="Arial"/>
          <w:sz w:val="20"/>
        </w:rPr>
        <w:t xml:space="preserve">Phone number: 0254 3 832 036 </w:t>
      </w:r>
      <w:r w:rsidRPr="002D731B">
        <w:rPr>
          <w:rFonts w:ascii="Arial" w:hAnsi="Arial" w:cs="Arial"/>
          <w:sz w:val="20"/>
        </w:rPr>
        <w:tab/>
        <w:t>Fax: 0254 3 832 084</w:t>
      </w:r>
    </w:p>
    <w:p w14:paraId="1F5956AC" w14:textId="6A8325C8" w:rsidR="001D1DFE" w:rsidRPr="002D731B" w:rsidRDefault="00A23517" w:rsidP="00BB1B7D">
      <w:pPr>
        <w:numPr>
          <w:ilvl w:val="0"/>
          <w:numId w:val="118"/>
        </w:numPr>
        <w:pBdr>
          <w:top w:val="nil"/>
          <w:left w:val="nil"/>
          <w:bottom w:val="nil"/>
          <w:right w:val="nil"/>
          <w:between w:val="nil"/>
        </w:pBdr>
        <w:tabs>
          <w:tab w:val="left" w:pos="360"/>
          <w:tab w:val="left" w:pos="1057"/>
        </w:tabs>
        <w:spacing w:after="120" w:line="360" w:lineRule="auto"/>
        <w:ind w:left="0" w:firstLine="0"/>
        <w:rPr>
          <w:rFonts w:ascii="Arial" w:eastAsia="Arial" w:hAnsi="Arial" w:cs="Arial"/>
          <w:sz w:val="20"/>
          <w:szCs w:val="20"/>
        </w:rPr>
      </w:pPr>
      <w:r w:rsidRPr="002D731B">
        <w:rPr>
          <w:rFonts w:ascii="Arial" w:hAnsi="Arial" w:cs="Arial"/>
          <w:sz w:val="20"/>
        </w:rPr>
        <w:t>B</w:t>
      </w:r>
      <w:r w:rsidR="001D1DFE" w:rsidRPr="002D731B">
        <w:rPr>
          <w:rFonts w:ascii="Arial" w:hAnsi="Arial" w:cs="Arial"/>
          <w:sz w:val="20"/>
        </w:rPr>
        <w:t>usiness Registration Certificate No. 3500101322 issued by the Department of Planning and Investment of Ba Ria - Vung Tau Province for the first time on August 12, 1991 and changed for the 11th time on September 14, 2020</w:t>
      </w:r>
    </w:p>
    <w:p w14:paraId="415ED4BC" w14:textId="77777777" w:rsidR="001D1DFE" w:rsidRPr="002D731B" w:rsidRDefault="001D1DFE" w:rsidP="00BB1B7D">
      <w:pPr>
        <w:numPr>
          <w:ilvl w:val="0"/>
          <w:numId w:val="118"/>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Charter capital: VND 40,000,000,000</w:t>
      </w:r>
    </w:p>
    <w:p w14:paraId="6E13F860" w14:textId="77777777" w:rsidR="001D1DFE" w:rsidRPr="002D731B" w:rsidRDefault="001D1DFE" w:rsidP="00BB1B7D">
      <w:pPr>
        <w:numPr>
          <w:ilvl w:val="0"/>
          <w:numId w:val="118"/>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lastRenderedPageBreak/>
        <w:t>The Issuer owns: 2,040,000 shares, equivalent to VND 20,400,000,000, accounting for 51% of charter capital</w:t>
      </w:r>
    </w:p>
    <w:p w14:paraId="0F2C710A" w14:textId="77777777" w:rsidR="001D1DFE" w:rsidRPr="002D731B" w:rsidRDefault="001D1DFE" w:rsidP="00BB1B7D">
      <w:pPr>
        <w:numPr>
          <w:ilvl w:val="0"/>
          <w:numId w:val="118"/>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Business lines:</w:t>
      </w:r>
    </w:p>
    <w:p w14:paraId="36F95158" w14:textId="49967CBB" w:rsidR="001D1DFE" w:rsidRPr="002D731B" w:rsidRDefault="001D1DFE" w:rsidP="00BB1B7D">
      <w:pPr>
        <w:numPr>
          <w:ilvl w:val="0"/>
          <w:numId w:val="130"/>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 xml:space="preserve">Production and preparation of chemicals and products for the Oil and Gas industry (Bentonite, </w:t>
      </w:r>
      <w:r w:rsidR="009E302B" w:rsidRPr="002D731B">
        <w:rPr>
          <w:rFonts w:ascii="Arial" w:hAnsi="Arial" w:cs="Arial"/>
          <w:sz w:val="20"/>
        </w:rPr>
        <w:t>Class G Cement</w:t>
      </w:r>
      <w:r w:rsidRPr="002D731B">
        <w:rPr>
          <w:rFonts w:ascii="Arial" w:hAnsi="Arial" w:cs="Arial"/>
          <w:sz w:val="20"/>
        </w:rPr>
        <w:t>; Silica flour,...) and other economic sectors;</w:t>
      </w:r>
    </w:p>
    <w:p w14:paraId="15B2661A" w14:textId="77777777" w:rsidR="001D1DFE" w:rsidRPr="002D731B" w:rsidRDefault="001D1DFE" w:rsidP="00BB1B7D">
      <w:pPr>
        <w:numPr>
          <w:ilvl w:val="0"/>
          <w:numId w:val="130"/>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Trading of chemicals and chemical products to serve the Oil and Gas industry and other economic sectors;</w:t>
      </w:r>
    </w:p>
    <w:p w14:paraId="7803B1B5" w14:textId="77777777" w:rsidR="001D1DFE" w:rsidRPr="002D731B" w:rsidRDefault="001D1DFE" w:rsidP="00BB1B7D">
      <w:pPr>
        <w:numPr>
          <w:ilvl w:val="0"/>
          <w:numId w:val="130"/>
        </w:numPr>
        <w:pBdr>
          <w:top w:val="nil"/>
          <w:left w:val="nil"/>
          <w:bottom w:val="nil"/>
          <w:right w:val="nil"/>
          <w:between w:val="nil"/>
        </w:pBdr>
        <w:tabs>
          <w:tab w:val="left" w:pos="360"/>
          <w:tab w:val="left" w:pos="1047"/>
          <w:tab w:val="left" w:pos="10083"/>
        </w:tabs>
        <w:spacing w:after="120" w:line="360" w:lineRule="auto"/>
        <w:ind w:left="0" w:firstLine="0"/>
        <w:rPr>
          <w:rFonts w:ascii="Arial" w:eastAsia="Arial" w:hAnsi="Arial" w:cs="Arial"/>
          <w:sz w:val="20"/>
          <w:szCs w:val="20"/>
        </w:rPr>
      </w:pPr>
      <w:r w:rsidRPr="002D731B">
        <w:rPr>
          <w:rFonts w:ascii="Arial" w:hAnsi="Arial" w:cs="Arial"/>
          <w:sz w:val="20"/>
        </w:rPr>
        <w:t>Provision of logistics services in the Southern region.</w:t>
      </w:r>
    </w:p>
    <w:p w14:paraId="40C56AC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sz w:val="20"/>
          <w:szCs w:val="20"/>
        </w:rPr>
      </w:pPr>
      <w:r w:rsidRPr="002D731B">
        <w:rPr>
          <w:rFonts w:ascii="Arial" w:hAnsi="Arial" w:cs="Arial"/>
          <w:b/>
          <w:bCs/>
          <w:sz w:val="20"/>
        </w:rPr>
        <w:t>M-I Oil &amp; Gas Services Vietnam Limited Liability Company:</w:t>
      </w:r>
    </w:p>
    <w:p w14:paraId="709E6893" w14:textId="77777777" w:rsidR="001D1DFE" w:rsidRPr="002D731B" w:rsidRDefault="001D1DFE" w:rsidP="00BB1B7D">
      <w:pPr>
        <w:numPr>
          <w:ilvl w:val="0"/>
          <w:numId w:val="118"/>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Address: No. 99 Le Loi, Thang Nhi Ward, Vung Tau City, Ba Ria - Vung Tau Province, Vietnam.</w:t>
      </w:r>
    </w:p>
    <w:p w14:paraId="081EBB27" w14:textId="77777777" w:rsidR="001D1DFE" w:rsidRPr="002D731B" w:rsidRDefault="001D1DFE" w:rsidP="00BB1B7D">
      <w:pPr>
        <w:numPr>
          <w:ilvl w:val="0"/>
          <w:numId w:val="118"/>
        </w:numPr>
        <w:pBdr>
          <w:top w:val="nil"/>
          <w:left w:val="nil"/>
          <w:bottom w:val="nil"/>
          <w:right w:val="nil"/>
          <w:between w:val="nil"/>
        </w:pBdr>
        <w:tabs>
          <w:tab w:val="left" w:pos="360"/>
          <w:tab w:val="left" w:pos="1047"/>
          <w:tab w:val="left" w:pos="3402"/>
        </w:tabs>
        <w:spacing w:after="120" w:line="360" w:lineRule="auto"/>
        <w:ind w:left="0" w:firstLine="0"/>
        <w:rPr>
          <w:rFonts w:ascii="Arial" w:eastAsia="Arial" w:hAnsi="Arial" w:cs="Arial"/>
          <w:sz w:val="20"/>
          <w:szCs w:val="20"/>
        </w:rPr>
      </w:pPr>
      <w:r w:rsidRPr="002D731B">
        <w:rPr>
          <w:rFonts w:ascii="Arial" w:hAnsi="Arial" w:cs="Arial"/>
          <w:sz w:val="20"/>
        </w:rPr>
        <w:t xml:space="preserve">Phone number: 0254 3 832 670 </w:t>
      </w:r>
      <w:r w:rsidRPr="002D731B">
        <w:rPr>
          <w:rFonts w:ascii="Arial" w:hAnsi="Arial" w:cs="Arial"/>
          <w:sz w:val="20"/>
        </w:rPr>
        <w:tab/>
        <w:t>Fax: 0254 3 839 855</w:t>
      </w:r>
    </w:p>
    <w:p w14:paraId="1DFE8270" w14:textId="77777777" w:rsidR="001D1DFE" w:rsidRPr="002D731B" w:rsidRDefault="001D1DFE" w:rsidP="00BB1B7D">
      <w:pPr>
        <w:numPr>
          <w:ilvl w:val="0"/>
          <w:numId w:val="118"/>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Business Registration Certificate No. 3500101322 issued by the Department of Planning and Investment of Ba Ria - Vung Tau Province for the first time on August 12, 1991 and changed for the 13th time on June 16, 2021</w:t>
      </w:r>
    </w:p>
    <w:p w14:paraId="47DED02A" w14:textId="77777777" w:rsidR="001D1DFE" w:rsidRPr="002D731B" w:rsidRDefault="001D1DFE" w:rsidP="00BB1B7D">
      <w:pPr>
        <w:numPr>
          <w:ilvl w:val="0"/>
          <w:numId w:val="118"/>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Charter capital: VND 126,978,086,280</w:t>
      </w:r>
    </w:p>
    <w:p w14:paraId="49E4AE0E" w14:textId="77777777" w:rsidR="001D1DFE" w:rsidRPr="002D731B" w:rsidRDefault="001D1DFE" w:rsidP="00BB1B7D">
      <w:pPr>
        <w:numPr>
          <w:ilvl w:val="0"/>
          <w:numId w:val="118"/>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The issuer owns: 51% of charter capital.</w:t>
      </w:r>
    </w:p>
    <w:p w14:paraId="64F61DE9" w14:textId="77777777" w:rsidR="001D1DFE" w:rsidRPr="002D731B" w:rsidRDefault="001D1DFE" w:rsidP="00BB1B7D">
      <w:pPr>
        <w:numPr>
          <w:ilvl w:val="0"/>
          <w:numId w:val="118"/>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Business lines: Provision of Drilling fluid services in Vietnam</w:t>
      </w:r>
    </w:p>
    <w:p w14:paraId="50E650C8" w14:textId="160D6A38"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sz w:val="20"/>
          <w:szCs w:val="20"/>
        </w:rPr>
      </w:pPr>
      <w:r w:rsidRPr="002D731B">
        <w:rPr>
          <w:rFonts w:ascii="Arial" w:hAnsi="Arial" w:cs="Arial"/>
          <w:b/>
          <w:bCs/>
          <w:sz w:val="20"/>
        </w:rPr>
        <w:t>PVChem Drilling Mud and Services Company Ltd</w:t>
      </w:r>
      <w:r w:rsidR="00C50816" w:rsidRPr="002D731B">
        <w:rPr>
          <w:rFonts w:ascii="Arial" w:hAnsi="Arial" w:cs="Arial"/>
          <w:b/>
          <w:bCs/>
          <w:sz w:val="20"/>
        </w:rPr>
        <w:t xml:space="preserve"> (DMC)</w:t>
      </w:r>
    </w:p>
    <w:p w14:paraId="2EB5DA08" w14:textId="77777777" w:rsidR="001D1DFE" w:rsidRPr="002D731B" w:rsidRDefault="001D1DFE" w:rsidP="00BB1B7D">
      <w:pPr>
        <w:numPr>
          <w:ilvl w:val="0"/>
          <w:numId w:val="118"/>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Address: No. 35, 30/4 Street, Ward 9, Vung Tau City, Ba Ria - Vung Tau Province, Vietnam.</w:t>
      </w:r>
    </w:p>
    <w:p w14:paraId="117A226D" w14:textId="072A49EE" w:rsidR="001D1DFE" w:rsidRPr="002D731B" w:rsidRDefault="001D1DFE" w:rsidP="00BB1B7D">
      <w:pPr>
        <w:numPr>
          <w:ilvl w:val="0"/>
          <w:numId w:val="118"/>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Phone number: 0254 3 624 499</w:t>
      </w:r>
      <w:r w:rsidR="002F447A" w:rsidRPr="002D731B">
        <w:rPr>
          <w:rFonts w:ascii="Arial" w:hAnsi="Arial" w:cs="Arial"/>
          <w:sz w:val="20"/>
        </w:rPr>
        <w:t xml:space="preserve"> </w:t>
      </w:r>
      <w:r w:rsidRPr="002D731B">
        <w:rPr>
          <w:rFonts w:ascii="Arial" w:hAnsi="Arial" w:cs="Arial"/>
          <w:sz w:val="20"/>
        </w:rPr>
        <w:t>- Fax: 0254 3 624 666</w:t>
      </w:r>
    </w:p>
    <w:p w14:paraId="158767F2" w14:textId="77777777" w:rsidR="001D1DFE" w:rsidRPr="002D731B" w:rsidRDefault="001D1DFE" w:rsidP="00BB1B7D">
      <w:pPr>
        <w:numPr>
          <w:ilvl w:val="0"/>
          <w:numId w:val="118"/>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Business Registration Certificate No. 3502441229 issued by the Department of Planning and Investment of Ba Ria - Vung Tau Province for the first time on November 16, 2020</w:t>
      </w:r>
    </w:p>
    <w:p w14:paraId="06AB792C" w14:textId="77777777" w:rsidR="001D1DFE" w:rsidRPr="002D731B" w:rsidRDefault="001D1DFE" w:rsidP="00BB1B7D">
      <w:pPr>
        <w:numPr>
          <w:ilvl w:val="0"/>
          <w:numId w:val="118"/>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Charter capital: VND 90,000,000,000</w:t>
      </w:r>
    </w:p>
    <w:p w14:paraId="7B5440AE" w14:textId="77777777" w:rsidR="001D1DFE" w:rsidRPr="002D731B" w:rsidRDefault="001D1DFE" w:rsidP="00BB1B7D">
      <w:pPr>
        <w:numPr>
          <w:ilvl w:val="0"/>
          <w:numId w:val="118"/>
        </w:numPr>
        <w:pBdr>
          <w:top w:val="nil"/>
          <w:left w:val="nil"/>
          <w:bottom w:val="nil"/>
          <w:right w:val="nil"/>
          <w:between w:val="nil"/>
        </w:pBdr>
        <w:tabs>
          <w:tab w:val="left" w:pos="360"/>
          <w:tab w:val="left" w:pos="1047"/>
          <w:tab w:val="left" w:pos="10083"/>
        </w:tabs>
        <w:spacing w:after="120" w:line="360" w:lineRule="auto"/>
        <w:ind w:left="0" w:firstLine="0"/>
        <w:rPr>
          <w:rFonts w:ascii="Arial" w:eastAsia="Arial" w:hAnsi="Arial" w:cs="Arial"/>
          <w:sz w:val="20"/>
          <w:szCs w:val="20"/>
        </w:rPr>
      </w:pPr>
      <w:r w:rsidRPr="002D731B">
        <w:rPr>
          <w:rFonts w:ascii="Arial" w:hAnsi="Arial" w:cs="Arial"/>
          <w:sz w:val="20"/>
        </w:rPr>
        <w:t xml:space="preserve">The issuer owns: 100% of charter capital. </w:t>
      </w:r>
    </w:p>
    <w:p w14:paraId="6A426026" w14:textId="77777777" w:rsidR="001D1DFE" w:rsidRPr="002D731B" w:rsidRDefault="001D1DFE" w:rsidP="00BB1B7D">
      <w:pPr>
        <w:numPr>
          <w:ilvl w:val="0"/>
          <w:numId w:val="118"/>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Business lines:</w:t>
      </w:r>
    </w:p>
    <w:p w14:paraId="11F55909" w14:textId="2B6D855F" w:rsidR="001D1DFE" w:rsidRPr="002D731B" w:rsidRDefault="001D1DFE" w:rsidP="00EE5BAC">
      <w:pPr>
        <w:numPr>
          <w:ilvl w:val="0"/>
          <w:numId w:val="131"/>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 xml:space="preserve">Provision of drilling fluid services, oil and gas </w:t>
      </w:r>
      <w:r w:rsidR="00133003" w:rsidRPr="002D731B">
        <w:rPr>
          <w:rFonts w:ascii="Arial" w:hAnsi="Arial" w:cs="Arial"/>
          <w:sz w:val="20"/>
        </w:rPr>
        <w:t>well finishing</w:t>
      </w:r>
      <w:r w:rsidRPr="002D731B">
        <w:rPr>
          <w:rFonts w:ascii="Arial" w:hAnsi="Arial" w:cs="Arial"/>
          <w:sz w:val="20"/>
        </w:rPr>
        <w:t xml:space="preserve"> and treatment services, and enhanced oil recovery; Provision of chemical services for oil and gas exploration and transportation.</w:t>
      </w:r>
    </w:p>
    <w:p w14:paraId="0C65632C" w14:textId="77777777" w:rsidR="001D1DFE" w:rsidRPr="002D731B" w:rsidRDefault="001D1DFE" w:rsidP="00BB1B7D">
      <w:pPr>
        <w:numPr>
          <w:ilvl w:val="0"/>
          <w:numId w:val="131"/>
        </w:numPr>
        <w:pBdr>
          <w:top w:val="nil"/>
          <w:left w:val="nil"/>
          <w:bottom w:val="nil"/>
          <w:right w:val="nil"/>
          <w:between w:val="nil"/>
        </w:pBdr>
        <w:tabs>
          <w:tab w:val="left" w:pos="360"/>
          <w:tab w:val="left" w:pos="1047"/>
        </w:tabs>
        <w:spacing w:after="120" w:line="360" w:lineRule="auto"/>
        <w:ind w:left="0" w:firstLine="0"/>
        <w:rPr>
          <w:rFonts w:ascii="Arial" w:eastAsia="Arial" w:hAnsi="Arial" w:cs="Arial"/>
          <w:sz w:val="20"/>
          <w:szCs w:val="20"/>
        </w:rPr>
      </w:pPr>
      <w:r w:rsidRPr="002D731B">
        <w:rPr>
          <w:rFonts w:ascii="Arial" w:hAnsi="Arial" w:cs="Arial"/>
          <w:sz w:val="20"/>
        </w:rPr>
        <w:t>Provision of solutions, products, and technical services to increase the lifespan of industrial projects, cleaning, maintenance, and factory maintenance services in the oil and gas industry, power industry, ....and other industries.</w:t>
      </w:r>
    </w:p>
    <w:p w14:paraId="289A4B9A" w14:textId="77777777" w:rsidR="001D1DFE" w:rsidRPr="002D731B" w:rsidRDefault="001D1DFE" w:rsidP="00BB1B7D">
      <w:pPr>
        <w:numPr>
          <w:ilvl w:val="0"/>
          <w:numId w:val="131"/>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Trading of gas and products from gas and biofuels.</w:t>
      </w:r>
    </w:p>
    <w:p w14:paraId="42532AC3" w14:textId="77777777" w:rsidR="001D1DFE" w:rsidRPr="002D731B" w:rsidRDefault="001D1DFE" w:rsidP="00BB1B7D">
      <w:pPr>
        <w:numPr>
          <w:ilvl w:val="0"/>
          <w:numId w:val="131"/>
        </w:numPr>
        <w:pBdr>
          <w:top w:val="nil"/>
          <w:left w:val="nil"/>
          <w:bottom w:val="nil"/>
          <w:right w:val="nil"/>
          <w:between w:val="nil"/>
        </w:pBdr>
        <w:tabs>
          <w:tab w:val="left" w:pos="360"/>
          <w:tab w:val="left" w:pos="1080"/>
        </w:tabs>
        <w:spacing w:after="120" w:line="360" w:lineRule="auto"/>
        <w:ind w:left="0" w:firstLine="0"/>
        <w:rPr>
          <w:rFonts w:ascii="Arial" w:eastAsia="Arial" w:hAnsi="Arial" w:cs="Arial"/>
          <w:sz w:val="20"/>
          <w:szCs w:val="20"/>
        </w:rPr>
      </w:pPr>
      <w:r w:rsidRPr="002D731B">
        <w:rPr>
          <w:rFonts w:ascii="Arial" w:hAnsi="Arial" w:cs="Arial"/>
          <w:sz w:val="20"/>
        </w:rPr>
        <w:t>Trading of solid, liquid, gas fuels and related products; Wholesale of petroleum and related products...</w:t>
      </w:r>
    </w:p>
    <w:p w14:paraId="0B9C503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sz w:val="20"/>
          <w:szCs w:val="20"/>
        </w:rPr>
      </w:pPr>
      <w:r w:rsidRPr="002D731B">
        <w:rPr>
          <w:rFonts w:ascii="Arial" w:hAnsi="Arial" w:cs="Arial"/>
          <w:b/>
          <w:bCs/>
          <w:sz w:val="20"/>
        </w:rPr>
        <w:lastRenderedPageBreak/>
        <w:t>PVChem-Tech Company Limited:</w:t>
      </w:r>
    </w:p>
    <w:p w14:paraId="06BCF0A5" w14:textId="77777777" w:rsidR="001D1DFE" w:rsidRPr="002D731B" w:rsidRDefault="001D1DFE" w:rsidP="00BB1B7D">
      <w:pPr>
        <w:numPr>
          <w:ilvl w:val="0"/>
          <w:numId w:val="132"/>
        </w:numPr>
        <w:pBdr>
          <w:top w:val="nil"/>
          <w:left w:val="nil"/>
          <w:bottom w:val="nil"/>
          <w:right w:val="nil"/>
          <w:between w:val="nil"/>
        </w:pBdr>
        <w:tabs>
          <w:tab w:val="left" w:pos="360"/>
          <w:tab w:val="left" w:pos="1080"/>
        </w:tabs>
        <w:spacing w:after="120" w:line="360" w:lineRule="auto"/>
        <w:rPr>
          <w:rFonts w:ascii="Arial" w:eastAsia="Arial" w:hAnsi="Arial" w:cs="Arial"/>
          <w:sz w:val="20"/>
          <w:szCs w:val="20"/>
        </w:rPr>
      </w:pPr>
      <w:r w:rsidRPr="002D731B">
        <w:rPr>
          <w:rFonts w:ascii="Arial" w:hAnsi="Arial" w:cs="Arial"/>
          <w:sz w:val="20"/>
        </w:rPr>
        <w:t>Address: 16th Floor, IDMC Building, No. 15 Pham Hung, My Dinh 2 Ward, Nam Tu Liem District, Hanoi City, Vietnam.</w:t>
      </w:r>
    </w:p>
    <w:p w14:paraId="1968AE0E" w14:textId="7BA58075" w:rsidR="001D1DFE" w:rsidRPr="002D731B" w:rsidRDefault="001D1DFE" w:rsidP="00BB1B7D">
      <w:pPr>
        <w:numPr>
          <w:ilvl w:val="0"/>
          <w:numId w:val="132"/>
        </w:numPr>
        <w:pBdr>
          <w:top w:val="nil"/>
          <w:left w:val="nil"/>
          <w:bottom w:val="nil"/>
          <w:right w:val="nil"/>
          <w:between w:val="nil"/>
        </w:pBdr>
        <w:tabs>
          <w:tab w:val="left" w:pos="360"/>
          <w:tab w:val="left" w:pos="1080"/>
        </w:tabs>
        <w:spacing w:after="120" w:line="360" w:lineRule="auto"/>
        <w:rPr>
          <w:rFonts w:ascii="Arial" w:eastAsia="Arial" w:hAnsi="Arial" w:cs="Arial"/>
          <w:sz w:val="20"/>
          <w:szCs w:val="20"/>
        </w:rPr>
      </w:pPr>
      <w:r w:rsidRPr="002D731B">
        <w:rPr>
          <w:rFonts w:ascii="Arial" w:hAnsi="Arial" w:cs="Arial"/>
          <w:sz w:val="20"/>
        </w:rPr>
        <w:t>Phone number: 024 73 001 189</w:t>
      </w:r>
      <w:r w:rsidR="002F447A" w:rsidRPr="002D731B">
        <w:rPr>
          <w:rFonts w:ascii="Arial" w:hAnsi="Arial" w:cs="Arial"/>
          <w:sz w:val="20"/>
        </w:rPr>
        <w:t xml:space="preserve"> </w:t>
      </w:r>
      <w:r w:rsidRPr="002D731B">
        <w:rPr>
          <w:rFonts w:ascii="Arial" w:hAnsi="Arial" w:cs="Arial"/>
          <w:sz w:val="20"/>
        </w:rPr>
        <w:t>- Fax: 024 73 000 579</w:t>
      </w:r>
    </w:p>
    <w:p w14:paraId="5FEA06D5" w14:textId="2C5EA7FB" w:rsidR="001D1DFE" w:rsidRPr="002D731B" w:rsidRDefault="001D1DFE" w:rsidP="00BB1B7D">
      <w:pPr>
        <w:numPr>
          <w:ilvl w:val="0"/>
          <w:numId w:val="132"/>
        </w:numPr>
        <w:pBdr>
          <w:top w:val="nil"/>
          <w:left w:val="nil"/>
          <w:bottom w:val="nil"/>
          <w:right w:val="nil"/>
          <w:between w:val="nil"/>
        </w:pBdr>
        <w:tabs>
          <w:tab w:val="left" w:pos="360"/>
          <w:tab w:val="left" w:pos="1080"/>
        </w:tabs>
        <w:spacing w:after="120" w:line="360" w:lineRule="auto"/>
        <w:rPr>
          <w:rFonts w:ascii="Arial" w:eastAsia="Arial" w:hAnsi="Arial" w:cs="Arial"/>
          <w:sz w:val="20"/>
          <w:szCs w:val="20"/>
        </w:rPr>
      </w:pPr>
      <w:r w:rsidRPr="002D731B">
        <w:rPr>
          <w:rFonts w:ascii="Arial" w:hAnsi="Arial" w:cs="Arial"/>
          <w:sz w:val="20"/>
        </w:rPr>
        <w:t>Business Registration Certificate No. 0109467561 issued by the</w:t>
      </w:r>
      <w:r w:rsidR="001369D8" w:rsidRPr="002D731B">
        <w:rPr>
          <w:rFonts w:ascii="Arial" w:hAnsi="Arial" w:cs="Arial"/>
          <w:sz w:val="20"/>
        </w:rPr>
        <w:t xml:space="preserve"> Hanoi</w:t>
      </w:r>
      <w:r w:rsidRPr="002D731B">
        <w:rPr>
          <w:rFonts w:ascii="Arial" w:hAnsi="Arial" w:cs="Arial"/>
          <w:sz w:val="20"/>
        </w:rPr>
        <w:t xml:space="preserve"> Department of Planning and Investment on December 24, 2020, changed for the first time on March 7, 2023.</w:t>
      </w:r>
    </w:p>
    <w:p w14:paraId="3014F89D" w14:textId="77777777" w:rsidR="001D1DFE" w:rsidRPr="002D731B" w:rsidRDefault="001D1DFE" w:rsidP="00BB1B7D">
      <w:pPr>
        <w:numPr>
          <w:ilvl w:val="0"/>
          <w:numId w:val="132"/>
        </w:numPr>
        <w:pBdr>
          <w:top w:val="nil"/>
          <w:left w:val="nil"/>
          <w:bottom w:val="nil"/>
          <w:right w:val="nil"/>
          <w:between w:val="nil"/>
        </w:pBdr>
        <w:tabs>
          <w:tab w:val="left" w:pos="360"/>
          <w:tab w:val="left" w:pos="1080"/>
        </w:tabs>
        <w:spacing w:after="120" w:line="360" w:lineRule="auto"/>
        <w:rPr>
          <w:rFonts w:ascii="Arial" w:eastAsia="Arial" w:hAnsi="Arial" w:cs="Arial"/>
          <w:sz w:val="20"/>
          <w:szCs w:val="20"/>
        </w:rPr>
      </w:pPr>
      <w:r w:rsidRPr="002D731B">
        <w:rPr>
          <w:rFonts w:ascii="Arial" w:hAnsi="Arial" w:cs="Arial"/>
          <w:sz w:val="20"/>
        </w:rPr>
        <w:t>Charter capital: VND 70,000,000,000</w:t>
      </w:r>
    </w:p>
    <w:p w14:paraId="2F9273B5" w14:textId="77777777" w:rsidR="001D1DFE" w:rsidRPr="002D731B" w:rsidRDefault="001D1DFE" w:rsidP="00BB1B7D">
      <w:pPr>
        <w:numPr>
          <w:ilvl w:val="0"/>
          <w:numId w:val="132"/>
        </w:numPr>
        <w:pBdr>
          <w:top w:val="nil"/>
          <w:left w:val="nil"/>
          <w:bottom w:val="nil"/>
          <w:right w:val="nil"/>
          <w:between w:val="nil"/>
        </w:pBdr>
        <w:tabs>
          <w:tab w:val="left" w:pos="360"/>
          <w:tab w:val="left" w:pos="1080"/>
        </w:tabs>
        <w:spacing w:after="120" w:line="360" w:lineRule="auto"/>
        <w:rPr>
          <w:rFonts w:ascii="Arial" w:eastAsia="Arial" w:hAnsi="Arial" w:cs="Arial"/>
          <w:sz w:val="20"/>
          <w:szCs w:val="20"/>
        </w:rPr>
      </w:pPr>
      <w:r w:rsidRPr="002D731B">
        <w:rPr>
          <w:rFonts w:ascii="Arial" w:hAnsi="Arial" w:cs="Arial"/>
          <w:sz w:val="20"/>
        </w:rPr>
        <w:t>The issuer owns: 100% of charter capital.</w:t>
      </w:r>
    </w:p>
    <w:p w14:paraId="206DA3F9" w14:textId="77777777" w:rsidR="001D1DFE" w:rsidRPr="002D731B" w:rsidRDefault="001D1DFE" w:rsidP="00BB1B7D">
      <w:pPr>
        <w:numPr>
          <w:ilvl w:val="0"/>
          <w:numId w:val="132"/>
        </w:numPr>
        <w:pBdr>
          <w:top w:val="nil"/>
          <w:left w:val="nil"/>
          <w:bottom w:val="nil"/>
          <w:right w:val="nil"/>
          <w:between w:val="nil"/>
        </w:pBdr>
        <w:tabs>
          <w:tab w:val="left" w:pos="360"/>
          <w:tab w:val="left" w:pos="1080"/>
        </w:tabs>
        <w:spacing w:after="120" w:line="360" w:lineRule="auto"/>
        <w:rPr>
          <w:rFonts w:ascii="Arial" w:eastAsia="Arial" w:hAnsi="Arial" w:cs="Arial"/>
          <w:sz w:val="20"/>
          <w:szCs w:val="20"/>
        </w:rPr>
      </w:pPr>
      <w:r w:rsidRPr="002D731B">
        <w:rPr>
          <w:rFonts w:ascii="Arial" w:hAnsi="Arial" w:cs="Arial"/>
          <w:sz w:val="20"/>
        </w:rPr>
        <w:t>Business lines:</w:t>
      </w:r>
    </w:p>
    <w:p w14:paraId="29384A4B" w14:textId="77777777" w:rsidR="001D1DFE" w:rsidRPr="002D731B" w:rsidRDefault="001D1DFE" w:rsidP="00BB1B7D">
      <w:pPr>
        <w:numPr>
          <w:ilvl w:val="0"/>
          <w:numId w:val="132"/>
        </w:numPr>
        <w:pBdr>
          <w:top w:val="nil"/>
          <w:left w:val="nil"/>
          <w:bottom w:val="nil"/>
          <w:right w:val="nil"/>
          <w:between w:val="nil"/>
        </w:pBdr>
        <w:tabs>
          <w:tab w:val="left" w:pos="360"/>
          <w:tab w:val="left" w:pos="1080"/>
        </w:tabs>
        <w:spacing w:after="120" w:line="360" w:lineRule="auto"/>
        <w:rPr>
          <w:rFonts w:ascii="Arial" w:eastAsia="Arial" w:hAnsi="Arial" w:cs="Arial"/>
          <w:sz w:val="20"/>
          <w:szCs w:val="20"/>
        </w:rPr>
      </w:pPr>
      <w:r w:rsidRPr="002D731B">
        <w:rPr>
          <w:rFonts w:ascii="Arial" w:hAnsi="Arial" w:cs="Arial"/>
          <w:sz w:val="20"/>
        </w:rPr>
        <w:t>Research, development and implementation of natural sciences and engineering;</w:t>
      </w:r>
    </w:p>
    <w:p w14:paraId="6F86F9FB" w14:textId="77777777" w:rsidR="001D1DFE" w:rsidRPr="002D731B" w:rsidRDefault="001D1DFE" w:rsidP="00BB1B7D">
      <w:pPr>
        <w:numPr>
          <w:ilvl w:val="0"/>
          <w:numId w:val="156"/>
        </w:numPr>
        <w:pBdr>
          <w:top w:val="nil"/>
          <w:left w:val="nil"/>
          <w:bottom w:val="nil"/>
          <w:right w:val="nil"/>
          <w:between w:val="nil"/>
        </w:pBdr>
        <w:tabs>
          <w:tab w:val="left" w:pos="360"/>
          <w:tab w:val="left" w:pos="432"/>
          <w:tab w:val="left" w:pos="1080"/>
        </w:tabs>
        <w:spacing w:after="120" w:line="360" w:lineRule="auto"/>
        <w:rPr>
          <w:rFonts w:ascii="Arial" w:eastAsia="Arial" w:hAnsi="Arial" w:cs="Arial"/>
          <w:sz w:val="20"/>
          <w:szCs w:val="20"/>
        </w:rPr>
      </w:pPr>
      <w:r w:rsidRPr="002D731B">
        <w:rPr>
          <w:rFonts w:ascii="Arial" w:hAnsi="Arial" w:cs="Arial"/>
          <w:sz w:val="20"/>
        </w:rPr>
        <w:t>Service activities to support crude oil and natural gas exploitation;</w:t>
      </w:r>
    </w:p>
    <w:p w14:paraId="2831111D" w14:textId="68B21EDC" w:rsidR="001D1DFE" w:rsidRPr="002D731B" w:rsidRDefault="001D1DFE" w:rsidP="00BB1B7D">
      <w:pPr>
        <w:numPr>
          <w:ilvl w:val="0"/>
          <w:numId w:val="156"/>
        </w:numPr>
        <w:pBdr>
          <w:top w:val="nil"/>
          <w:left w:val="nil"/>
          <w:bottom w:val="nil"/>
          <w:right w:val="nil"/>
          <w:between w:val="nil"/>
        </w:pBdr>
        <w:tabs>
          <w:tab w:val="left" w:pos="360"/>
          <w:tab w:val="left" w:pos="432"/>
          <w:tab w:val="left" w:pos="1080"/>
        </w:tabs>
        <w:spacing w:after="120" w:line="360" w:lineRule="auto"/>
        <w:rPr>
          <w:rFonts w:ascii="Arial" w:eastAsia="Arial" w:hAnsi="Arial" w:cs="Arial"/>
          <w:sz w:val="20"/>
          <w:szCs w:val="20"/>
        </w:rPr>
      </w:pPr>
      <w:r w:rsidRPr="002D731B">
        <w:rPr>
          <w:rFonts w:ascii="Arial" w:hAnsi="Arial" w:cs="Arial"/>
          <w:sz w:val="20"/>
        </w:rPr>
        <w:t>Other professional, scientific and technological activities: Provide anti-corrosion solutions and services for industrial projects;</w:t>
      </w:r>
      <w:r w:rsidR="00EE5BAC" w:rsidRPr="002D731B">
        <w:rPr>
          <w:rFonts w:ascii="Arial" w:hAnsi="Arial" w:cs="Arial"/>
          <w:sz w:val="20"/>
        </w:rPr>
        <w:t xml:space="preserve"> </w:t>
      </w:r>
      <w:r w:rsidRPr="002D731B">
        <w:rPr>
          <w:rFonts w:ascii="Arial" w:hAnsi="Arial" w:cs="Arial"/>
          <w:sz w:val="20"/>
        </w:rPr>
        <w:t>technology transfer research...</w:t>
      </w:r>
    </w:p>
    <w:p w14:paraId="65947004" w14:textId="77777777" w:rsidR="001D1DFE" w:rsidRPr="002D731B" w:rsidRDefault="001D1DFE" w:rsidP="00BB1B7D">
      <w:pPr>
        <w:numPr>
          <w:ilvl w:val="0"/>
          <w:numId w:val="122"/>
        </w:numPr>
        <w:pBdr>
          <w:top w:val="nil"/>
          <w:left w:val="nil"/>
          <w:bottom w:val="nil"/>
          <w:right w:val="nil"/>
          <w:between w:val="nil"/>
        </w:pBdr>
        <w:tabs>
          <w:tab w:val="left" w:pos="360"/>
          <w:tab w:val="left" w:pos="432"/>
        </w:tabs>
        <w:spacing w:after="120" w:line="360" w:lineRule="auto"/>
        <w:ind w:left="0" w:firstLine="0"/>
        <w:rPr>
          <w:rFonts w:ascii="Arial" w:eastAsia="Arial" w:hAnsi="Arial" w:cs="Arial"/>
          <w:sz w:val="20"/>
          <w:szCs w:val="20"/>
        </w:rPr>
      </w:pPr>
      <w:r w:rsidRPr="002D731B">
        <w:rPr>
          <w:rFonts w:ascii="Arial" w:hAnsi="Arial" w:cs="Arial"/>
          <w:sz w:val="20"/>
        </w:rPr>
        <w:t>Analysis, testing and monitoring services for petroleum products</w:t>
      </w:r>
    </w:p>
    <w:p w14:paraId="0A9A3979" w14:textId="77777777" w:rsidR="001D1DFE" w:rsidRPr="002D731B" w:rsidRDefault="001D1DFE" w:rsidP="00BB1B7D">
      <w:pPr>
        <w:numPr>
          <w:ilvl w:val="0"/>
          <w:numId w:val="122"/>
        </w:numPr>
        <w:pBdr>
          <w:top w:val="nil"/>
          <w:left w:val="nil"/>
          <w:bottom w:val="nil"/>
          <w:right w:val="nil"/>
          <w:between w:val="nil"/>
        </w:pBdr>
        <w:tabs>
          <w:tab w:val="left" w:pos="360"/>
          <w:tab w:val="left" w:pos="432"/>
        </w:tabs>
        <w:spacing w:after="120" w:line="360" w:lineRule="auto"/>
        <w:ind w:left="0" w:firstLine="0"/>
        <w:rPr>
          <w:rFonts w:ascii="Arial" w:eastAsia="Arial" w:hAnsi="Arial" w:cs="Arial"/>
          <w:sz w:val="20"/>
          <w:szCs w:val="20"/>
        </w:rPr>
      </w:pPr>
      <w:r w:rsidRPr="002D731B">
        <w:rPr>
          <w:rFonts w:ascii="Arial" w:hAnsi="Arial" w:cs="Arial"/>
          <w:sz w:val="20"/>
        </w:rPr>
        <w:t>Trading of gas, gas products, and biofuels</w:t>
      </w:r>
    </w:p>
    <w:p w14:paraId="599B9FA3" w14:textId="77777777" w:rsidR="001D1DFE" w:rsidRPr="002D731B" w:rsidRDefault="001D1DFE" w:rsidP="00BB1B7D">
      <w:pPr>
        <w:numPr>
          <w:ilvl w:val="0"/>
          <w:numId w:val="122"/>
        </w:numPr>
        <w:pBdr>
          <w:top w:val="nil"/>
          <w:left w:val="nil"/>
          <w:bottom w:val="nil"/>
          <w:right w:val="nil"/>
          <w:between w:val="nil"/>
        </w:pBdr>
        <w:tabs>
          <w:tab w:val="left" w:pos="360"/>
          <w:tab w:val="left" w:pos="432"/>
        </w:tabs>
        <w:spacing w:after="120" w:line="360" w:lineRule="auto"/>
        <w:ind w:left="0" w:firstLine="0"/>
        <w:rPr>
          <w:rFonts w:ascii="Arial" w:eastAsia="Arial" w:hAnsi="Arial" w:cs="Arial"/>
          <w:sz w:val="20"/>
          <w:szCs w:val="20"/>
        </w:rPr>
      </w:pPr>
      <w:r w:rsidRPr="002D731B">
        <w:rPr>
          <w:rFonts w:ascii="Arial" w:hAnsi="Arial" w:cs="Arial"/>
          <w:sz w:val="20"/>
        </w:rPr>
        <w:t>Wholesale of industrial gas: oxygen, hydrogen, nitrogen, H2O2 and other gases...</w:t>
      </w:r>
    </w:p>
    <w:p w14:paraId="42481166" w14:textId="163D848E"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sz w:val="20"/>
          <w:szCs w:val="20"/>
        </w:rPr>
      </w:pPr>
      <w:r w:rsidRPr="002D731B">
        <w:rPr>
          <w:rFonts w:ascii="Arial" w:hAnsi="Arial" w:cs="Arial"/>
          <w:b/>
          <w:bCs/>
          <w:sz w:val="20"/>
        </w:rPr>
        <w:t>Petroleum Chemical Services Company Limited</w:t>
      </w:r>
      <w:r w:rsidR="001E721A" w:rsidRPr="002D731B">
        <w:rPr>
          <w:rFonts w:ascii="Arial" w:hAnsi="Arial" w:cs="Arial"/>
          <w:b/>
          <w:bCs/>
          <w:sz w:val="20"/>
        </w:rPr>
        <w:t>:</w:t>
      </w:r>
    </w:p>
    <w:p w14:paraId="61D04015" w14:textId="77777777" w:rsidR="001D1DFE" w:rsidRPr="002D731B" w:rsidRDefault="001D1DFE" w:rsidP="00BB1B7D">
      <w:pPr>
        <w:numPr>
          <w:ilvl w:val="0"/>
          <w:numId w:val="123"/>
        </w:numPr>
        <w:pBdr>
          <w:top w:val="nil"/>
          <w:left w:val="nil"/>
          <w:bottom w:val="nil"/>
          <w:right w:val="nil"/>
          <w:between w:val="nil"/>
        </w:pBdr>
        <w:tabs>
          <w:tab w:val="left" w:pos="360"/>
          <w:tab w:val="left" w:pos="1080"/>
        </w:tabs>
        <w:spacing w:after="120" w:line="360" w:lineRule="auto"/>
        <w:rPr>
          <w:rFonts w:ascii="Arial" w:eastAsia="Arial" w:hAnsi="Arial" w:cs="Arial"/>
          <w:sz w:val="20"/>
          <w:szCs w:val="20"/>
        </w:rPr>
      </w:pPr>
      <w:r w:rsidRPr="002D731B">
        <w:rPr>
          <w:rFonts w:ascii="Arial" w:hAnsi="Arial" w:cs="Arial"/>
          <w:sz w:val="20"/>
        </w:rPr>
        <w:t>Address: No. 163 Hai Ba Trung, Vo Thi Sau Ward, District 3, Ho Chi Minh City, Vietnam.</w:t>
      </w:r>
    </w:p>
    <w:p w14:paraId="0D375128" w14:textId="77777777" w:rsidR="001D1DFE" w:rsidRPr="002D731B" w:rsidRDefault="001D1DFE" w:rsidP="00BB1B7D">
      <w:pPr>
        <w:numPr>
          <w:ilvl w:val="0"/>
          <w:numId w:val="123"/>
        </w:numPr>
        <w:pBdr>
          <w:top w:val="nil"/>
          <w:left w:val="nil"/>
          <w:bottom w:val="nil"/>
          <w:right w:val="nil"/>
          <w:between w:val="nil"/>
        </w:pBdr>
        <w:tabs>
          <w:tab w:val="left" w:pos="360"/>
          <w:tab w:val="left" w:pos="1080"/>
        </w:tabs>
        <w:spacing w:after="120" w:line="360" w:lineRule="auto"/>
        <w:rPr>
          <w:rFonts w:ascii="Arial" w:eastAsia="Arial" w:hAnsi="Arial" w:cs="Arial"/>
          <w:sz w:val="20"/>
          <w:szCs w:val="20"/>
        </w:rPr>
      </w:pPr>
      <w:r w:rsidRPr="002D731B">
        <w:rPr>
          <w:rFonts w:ascii="Arial" w:hAnsi="Arial" w:cs="Arial"/>
          <w:sz w:val="20"/>
        </w:rPr>
        <w:t>Phone number: (84 28)3910 0701 Fax:(84 28)3910 0704</w:t>
      </w:r>
    </w:p>
    <w:p w14:paraId="1E3111BF" w14:textId="77777777" w:rsidR="001D1DFE" w:rsidRPr="002D731B" w:rsidRDefault="001D1DFE" w:rsidP="00BB1B7D">
      <w:pPr>
        <w:numPr>
          <w:ilvl w:val="0"/>
          <w:numId w:val="123"/>
        </w:numPr>
        <w:pBdr>
          <w:top w:val="nil"/>
          <w:left w:val="nil"/>
          <w:bottom w:val="nil"/>
          <w:right w:val="nil"/>
          <w:between w:val="nil"/>
        </w:pBdr>
        <w:tabs>
          <w:tab w:val="left" w:pos="360"/>
          <w:tab w:val="left" w:pos="1080"/>
        </w:tabs>
        <w:spacing w:after="120" w:line="360" w:lineRule="auto"/>
        <w:rPr>
          <w:rFonts w:ascii="Arial" w:eastAsia="Arial" w:hAnsi="Arial" w:cs="Arial"/>
          <w:sz w:val="20"/>
          <w:szCs w:val="20"/>
        </w:rPr>
      </w:pPr>
      <w:r w:rsidRPr="002D731B">
        <w:rPr>
          <w:rFonts w:ascii="Arial" w:hAnsi="Arial" w:cs="Arial"/>
          <w:sz w:val="20"/>
        </w:rPr>
        <w:t>Business Registration Certificate No. 0317824165 issued by Ho Chi Minh City Department of Planning and Investment for the first time on May 9, 2023</w:t>
      </w:r>
    </w:p>
    <w:p w14:paraId="5B82984A" w14:textId="77777777" w:rsidR="001D1DFE" w:rsidRPr="002D731B" w:rsidRDefault="001D1DFE" w:rsidP="00BB1B7D">
      <w:pPr>
        <w:numPr>
          <w:ilvl w:val="0"/>
          <w:numId w:val="123"/>
        </w:numPr>
        <w:pBdr>
          <w:top w:val="nil"/>
          <w:left w:val="nil"/>
          <w:bottom w:val="nil"/>
          <w:right w:val="nil"/>
          <w:between w:val="nil"/>
        </w:pBdr>
        <w:tabs>
          <w:tab w:val="left" w:pos="360"/>
          <w:tab w:val="left" w:pos="1080"/>
          <w:tab w:val="left" w:pos="10124"/>
        </w:tabs>
        <w:spacing w:after="120" w:line="360" w:lineRule="auto"/>
        <w:rPr>
          <w:rFonts w:ascii="Arial" w:eastAsia="Arial" w:hAnsi="Arial" w:cs="Arial"/>
          <w:sz w:val="20"/>
          <w:szCs w:val="20"/>
        </w:rPr>
      </w:pPr>
      <w:r w:rsidRPr="002D731B">
        <w:rPr>
          <w:rFonts w:ascii="Arial" w:hAnsi="Arial" w:cs="Arial"/>
          <w:sz w:val="20"/>
        </w:rPr>
        <w:t xml:space="preserve">Charter capital: VND 125,000,000,000 </w:t>
      </w:r>
    </w:p>
    <w:p w14:paraId="3C1928CC" w14:textId="77777777" w:rsidR="001D1DFE" w:rsidRPr="002D731B" w:rsidRDefault="001D1DFE" w:rsidP="00BB1B7D">
      <w:pPr>
        <w:numPr>
          <w:ilvl w:val="0"/>
          <w:numId w:val="123"/>
        </w:numPr>
        <w:pBdr>
          <w:top w:val="nil"/>
          <w:left w:val="nil"/>
          <w:bottom w:val="nil"/>
          <w:right w:val="nil"/>
          <w:between w:val="nil"/>
        </w:pBdr>
        <w:tabs>
          <w:tab w:val="left" w:pos="360"/>
          <w:tab w:val="left" w:pos="1080"/>
        </w:tabs>
        <w:spacing w:after="120" w:line="360" w:lineRule="auto"/>
        <w:rPr>
          <w:rFonts w:ascii="Arial" w:eastAsia="Arial" w:hAnsi="Arial" w:cs="Arial"/>
          <w:sz w:val="20"/>
          <w:szCs w:val="20"/>
        </w:rPr>
      </w:pPr>
      <w:r w:rsidRPr="002D731B">
        <w:rPr>
          <w:rFonts w:ascii="Arial" w:hAnsi="Arial" w:cs="Arial"/>
          <w:sz w:val="20"/>
        </w:rPr>
        <w:t>The Issuer owns: 100% of charter capital.</w:t>
      </w:r>
    </w:p>
    <w:p w14:paraId="2C3EF2C0" w14:textId="77777777" w:rsidR="001D1DFE" w:rsidRPr="002D731B" w:rsidRDefault="001D1DFE" w:rsidP="00BB1B7D">
      <w:pPr>
        <w:numPr>
          <w:ilvl w:val="0"/>
          <w:numId w:val="123"/>
        </w:numPr>
        <w:pBdr>
          <w:top w:val="nil"/>
          <w:left w:val="nil"/>
          <w:bottom w:val="nil"/>
          <w:right w:val="nil"/>
          <w:between w:val="nil"/>
        </w:pBdr>
        <w:tabs>
          <w:tab w:val="left" w:pos="360"/>
          <w:tab w:val="left" w:pos="1080"/>
        </w:tabs>
        <w:spacing w:after="120" w:line="360" w:lineRule="auto"/>
        <w:rPr>
          <w:rFonts w:ascii="Arial" w:eastAsia="Arial" w:hAnsi="Arial" w:cs="Arial"/>
          <w:sz w:val="20"/>
          <w:szCs w:val="20"/>
        </w:rPr>
      </w:pPr>
      <w:r w:rsidRPr="002D731B">
        <w:rPr>
          <w:rFonts w:ascii="Arial" w:hAnsi="Arial" w:cs="Arial"/>
          <w:sz w:val="20"/>
        </w:rPr>
        <w:t>Business lines:</w:t>
      </w:r>
    </w:p>
    <w:p w14:paraId="05F38506" w14:textId="77777777" w:rsidR="001D1DFE" w:rsidRPr="002D731B" w:rsidRDefault="001D1DFE" w:rsidP="00BB1B7D">
      <w:pPr>
        <w:numPr>
          <w:ilvl w:val="0"/>
          <w:numId w:val="124"/>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Wholesale of industrial chemicals (no chemicals stored at headquarters).</w:t>
      </w:r>
    </w:p>
    <w:p w14:paraId="6A42DF6A" w14:textId="77777777" w:rsidR="001D1DFE" w:rsidRPr="002D731B" w:rsidRDefault="001D1DFE" w:rsidP="00BB1B7D">
      <w:pPr>
        <w:numPr>
          <w:ilvl w:val="0"/>
          <w:numId w:val="124"/>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Wholesale of chemicals (except those banned by the State), chemicals, raw materials and equipment for search, exploration, transportation, storage, and processing of oil and gas and economic sectors</w:t>
      </w:r>
    </w:p>
    <w:p w14:paraId="69B2C72E" w14:textId="15EB360C" w:rsidR="001D1DFE" w:rsidRPr="002D731B" w:rsidRDefault="001D1DFE" w:rsidP="00EE5BAC">
      <w:pPr>
        <w:numPr>
          <w:ilvl w:val="0"/>
          <w:numId w:val="124"/>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Wholesale of plastics in primary forms; Polypropylene plastic beads and related products</w:t>
      </w:r>
    </w:p>
    <w:p w14:paraId="0A901278" w14:textId="77777777" w:rsidR="001D1DFE" w:rsidRPr="002D731B" w:rsidRDefault="001D1DFE" w:rsidP="00BB1B7D">
      <w:pPr>
        <w:numPr>
          <w:ilvl w:val="0"/>
          <w:numId w:val="124"/>
        </w:numPr>
        <w:pBdr>
          <w:top w:val="nil"/>
          <w:left w:val="nil"/>
          <w:bottom w:val="nil"/>
          <w:right w:val="nil"/>
          <w:between w:val="nil"/>
        </w:pBdr>
        <w:tabs>
          <w:tab w:val="left" w:pos="360"/>
          <w:tab w:val="left" w:pos="1008"/>
        </w:tabs>
        <w:spacing w:after="120" w:line="360" w:lineRule="auto"/>
        <w:ind w:left="0" w:firstLine="0"/>
        <w:rPr>
          <w:rFonts w:ascii="Arial" w:eastAsia="Arial" w:hAnsi="Arial" w:cs="Arial"/>
          <w:sz w:val="20"/>
          <w:szCs w:val="20"/>
        </w:rPr>
      </w:pPr>
      <w:r w:rsidRPr="002D731B">
        <w:rPr>
          <w:rFonts w:ascii="Arial" w:hAnsi="Arial" w:cs="Arial"/>
          <w:sz w:val="20"/>
        </w:rPr>
        <w:t>Wholesale of silk, fiber, textile yarns;</w:t>
      </w:r>
    </w:p>
    <w:p w14:paraId="54214881" w14:textId="77777777" w:rsidR="001D1DFE" w:rsidRPr="002D731B" w:rsidRDefault="001D1DFE" w:rsidP="00BB1B7D">
      <w:pPr>
        <w:numPr>
          <w:ilvl w:val="0"/>
          <w:numId w:val="124"/>
        </w:numPr>
        <w:pBdr>
          <w:top w:val="nil"/>
          <w:left w:val="nil"/>
          <w:bottom w:val="nil"/>
          <w:right w:val="nil"/>
          <w:between w:val="nil"/>
        </w:pBdr>
        <w:tabs>
          <w:tab w:val="left" w:pos="360"/>
          <w:tab w:val="left" w:pos="1008"/>
        </w:tabs>
        <w:spacing w:after="120" w:line="360" w:lineRule="auto"/>
        <w:ind w:left="0" w:firstLine="0"/>
        <w:rPr>
          <w:rFonts w:ascii="Arial" w:eastAsia="Arial" w:hAnsi="Arial" w:cs="Arial"/>
          <w:sz w:val="20"/>
          <w:szCs w:val="20"/>
        </w:rPr>
      </w:pPr>
      <w:r w:rsidRPr="002D731B">
        <w:rPr>
          <w:rFonts w:ascii="Arial" w:hAnsi="Arial" w:cs="Arial"/>
          <w:sz w:val="20"/>
        </w:rPr>
        <w:t>Wholesale of cotton raw materials; dye; raw materials and packaging for the textile industry;</w:t>
      </w:r>
    </w:p>
    <w:p w14:paraId="1BE75E93" w14:textId="77777777" w:rsidR="001D1DFE" w:rsidRPr="002D731B" w:rsidRDefault="001D1DFE" w:rsidP="00BB1B7D">
      <w:pPr>
        <w:numPr>
          <w:ilvl w:val="0"/>
          <w:numId w:val="124"/>
        </w:numPr>
        <w:pBdr>
          <w:top w:val="nil"/>
          <w:left w:val="nil"/>
          <w:bottom w:val="nil"/>
          <w:right w:val="nil"/>
          <w:between w:val="nil"/>
        </w:pBdr>
        <w:tabs>
          <w:tab w:val="left" w:pos="360"/>
          <w:tab w:val="left" w:pos="1008"/>
        </w:tabs>
        <w:spacing w:after="120" w:line="360" w:lineRule="auto"/>
        <w:ind w:left="0" w:firstLine="0"/>
        <w:rPr>
          <w:rFonts w:ascii="Arial" w:eastAsia="Arial" w:hAnsi="Arial" w:cs="Arial"/>
          <w:sz w:val="20"/>
          <w:szCs w:val="20"/>
        </w:rPr>
      </w:pPr>
      <w:r w:rsidRPr="002D731B">
        <w:rPr>
          <w:rFonts w:ascii="Arial" w:hAnsi="Arial" w:cs="Arial"/>
          <w:sz w:val="20"/>
        </w:rPr>
        <w:lastRenderedPageBreak/>
        <w:t>Wholesale of asphalt and chemical raw materials and additives for asphalt production;</w:t>
      </w:r>
    </w:p>
    <w:p w14:paraId="1623DB7C" w14:textId="77777777" w:rsidR="001D1DFE" w:rsidRPr="002D731B" w:rsidRDefault="001D1DFE" w:rsidP="00BB1B7D">
      <w:pPr>
        <w:numPr>
          <w:ilvl w:val="0"/>
          <w:numId w:val="124"/>
        </w:numPr>
        <w:pBdr>
          <w:top w:val="nil"/>
          <w:left w:val="nil"/>
          <w:bottom w:val="nil"/>
          <w:right w:val="nil"/>
          <w:between w:val="nil"/>
        </w:pBdr>
        <w:tabs>
          <w:tab w:val="left" w:pos="360"/>
          <w:tab w:val="left" w:pos="1008"/>
        </w:tabs>
        <w:spacing w:after="120" w:line="360" w:lineRule="auto"/>
        <w:ind w:left="0" w:firstLine="0"/>
        <w:rPr>
          <w:rFonts w:ascii="Arial" w:eastAsia="Arial" w:hAnsi="Arial" w:cs="Arial"/>
          <w:sz w:val="20"/>
          <w:szCs w:val="20"/>
        </w:rPr>
      </w:pPr>
      <w:r w:rsidRPr="002D731B">
        <w:rPr>
          <w:rFonts w:ascii="Arial" w:hAnsi="Arial" w:cs="Arial"/>
          <w:sz w:val="20"/>
        </w:rPr>
        <w:t>Wholesale of rubber;</w:t>
      </w:r>
    </w:p>
    <w:p w14:paraId="78A7F2B8" w14:textId="77777777" w:rsidR="001D1DFE" w:rsidRPr="002D731B" w:rsidRDefault="001D1DFE" w:rsidP="00BB1B7D">
      <w:pPr>
        <w:numPr>
          <w:ilvl w:val="0"/>
          <w:numId w:val="124"/>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Wholesale of additives for drilling fluids;</w:t>
      </w:r>
    </w:p>
    <w:p w14:paraId="5E177268" w14:textId="77777777" w:rsidR="001D1DFE" w:rsidRPr="002D731B" w:rsidRDefault="001D1DFE" w:rsidP="00BB1B7D">
      <w:pPr>
        <w:numPr>
          <w:ilvl w:val="0"/>
          <w:numId w:val="124"/>
        </w:numPr>
        <w:pBdr>
          <w:top w:val="nil"/>
          <w:left w:val="nil"/>
          <w:bottom w:val="nil"/>
          <w:right w:val="nil"/>
          <w:between w:val="nil"/>
        </w:pBdr>
        <w:tabs>
          <w:tab w:val="left" w:pos="360"/>
          <w:tab w:val="left" w:pos="1008"/>
        </w:tabs>
        <w:spacing w:after="120" w:line="360" w:lineRule="auto"/>
        <w:ind w:left="0" w:firstLine="0"/>
        <w:rPr>
          <w:rFonts w:ascii="Arial" w:eastAsia="Arial" w:hAnsi="Arial" w:cs="Arial"/>
          <w:sz w:val="20"/>
          <w:szCs w:val="20"/>
        </w:rPr>
      </w:pPr>
      <w:r w:rsidRPr="002D731B">
        <w:rPr>
          <w:rFonts w:ascii="Arial" w:hAnsi="Arial" w:cs="Arial"/>
          <w:sz w:val="20"/>
        </w:rPr>
        <w:t>Wholesale of solid, liquid, gas fuels and related products.</w:t>
      </w:r>
    </w:p>
    <w:p w14:paraId="448CD978"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sz w:val="20"/>
          <w:szCs w:val="20"/>
        </w:rPr>
      </w:pPr>
      <w:r w:rsidRPr="002D731B">
        <w:rPr>
          <w:rFonts w:ascii="Arial" w:hAnsi="Arial" w:cs="Arial"/>
          <w:b/>
          <w:bCs/>
          <w:sz w:val="20"/>
        </w:rPr>
        <w:t>PVChem Industrial Technical Services Company Limited</w:t>
      </w:r>
    </w:p>
    <w:p w14:paraId="6A7FBAB1" w14:textId="77777777" w:rsidR="001D1DFE" w:rsidRPr="002D731B" w:rsidRDefault="001D1DFE" w:rsidP="00BB1B7D">
      <w:pPr>
        <w:numPr>
          <w:ilvl w:val="0"/>
          <w:numId w:val="125"/>
        </w:numPr>
        <w:pBdr>
          <w:top w:val="nil"/>
          <w:left w:val="nil"/>
          <w:bottom w:val="nil"/>
          <w:right w:val="nil"/>
          <w:between w:val="nil"/>
        </w:pBdr>
        <w:tabs>
          <w:tab w:val="left" w:pos="360"/>
          <w:tab w:val="left" w:pos="1008"/>
        </w:tabs>
        <w:spacing w:after="120" w:line="360" w:lineRule="auto"/>
        <w:rPr>
          <w:rFonts w:ascii="Arial" w:eastAsia="Arial" w:hAnsi="Arial" w:cs="Arial"/>
          <w:sz w:val="20"/>
          <w:szCs w:val="20"/>
        </w:rPr>
      </w:pPr>
      <w:r w:rsidRPr="002D731B">
        <w:rPr>
          <w:rFonts w:ascii="Arial" w:hAnsi="Arial" w:cs="Arial"/>
          <w:sz w:val="20"/>
        </w:rPr>
        <w:t>Address: 16th Floor, IDMC Building, No. 15 Pham Hung, My Dinh 2 Ward, Nam Tu Liem District, Hanoi City, Vietnam.</w:t>
      </w:r>
    </w:p>
    <w:p w14:paraId="4129F9EF" w14:textId="77777777" w:rsidR="001D1DFE" w:rsidRPr="002D731B" w:rsidRDefault="001D1DFE" w:rsidP="00BB1B7D">
      <w:pPr>
        <w:numPr>
          <w:ilvl w:val="0"/>
          <w:numId w:val="125"/>
        </w:numPr>
        <w:pBdr>
          <w:top w:val="nil"/>
          <w:left w:val="nil"/>
          <w:bottom w:val="nil"/>
          <w:right w:val="nil"/>
          <w:between w:val="nil"/>
        </w:pBdr>
        <w:tabs>
          <w:tab w:val="left" w:pos="360"/>
          <w:tab w:val="left" w:pos="1008"/>
        </w:tabs>
        <w:spacing w:after="120" w:line="360" w:lineRule="auto"/>
        <w:rPr>
          <w:rFonts w:ascii="Arial" w:eastAsia="Arial" w:hAnsi="Arial" w:cs="Arial"/>
          <w:sz w:val="20"/>
          <w:szCs w:val="20"/>
        </w:rPr>
      </w:pPr>
      <w:r w:rsidRPr="002D731B">
        <w:rPr>
          <w:rFonts w:ascii="Arial" w:hAnsi="Arial" w:cs="Arial"/>
          <w:sz w:val="20"/>
        </w:rPr>
        <w:t>Business Registration Certificate No. 0110398224 issued by Hanoi Department of Planning and Investment on June 26, 2023.</w:t>
      </w:r>
    </w:p>
    <w:p w14:paraId="0266134E" w14:textId="77777777" w:rsidR="001D1DFE" w:rsidRPr="002D731B" w:rsidRDefault="001D1DFE" w:rsidP="00BB1B7D">
      <w:pPr>
        <w:numPr>
          <w:ilvl w:val="0"/>
          <w:numId w:val="125"/>
        </w:numPr>
        <w:pBdr>
          <w:top w:val="nil"/>
          <w:left w:val="nil"/>
          <w:bottom w:val="nil"/>
          <w:right w:val="nil"/>
          <w:between w:val="nil"/>
        </w:pBdr>
        <w:tabs>
          <w:tab w:val="left" w:pos="360"/>
          <w:tab w:val="left" w:pos="1008"/>
        </w:tabs>
        <w:spacing w:after="120" w:line="360" w:lineRule="auto"/>
        <w:rPr>
          <w:rFonts w:ascii="Arial" w:eastAsia="Arial" w:hAnsi="Arial" w:cs="Arial"/>
          <w:sz w:val="20"/>
          <w:szCs w:val="20"/>
        </w:rPr>
      </w:pPr>
      <w:r w:rsidRPr="002D731B">
        <w:rPr>
          <w:rFonts w:ascii="Arial" w:hAnsi="Arial" w:cs="Arial"/>
          <w:sz w:val="20"/>
        </w:rPr>
        <w:t>Charter capital: VND 60,000,000,000</w:t>
      </w:r>
    </w:p>
    <w:p w14:paraId="20FF43C5" w14:textId="77777777" w:rsidR="001D1DFE" w:rsidRPr="002D731B" w:rsidRDefault="001D1DFE" w:rsidP="00BB1B7D">
      <w:pPr>
        <w:numPr>
          <w:ilvl w:val="0"/>
          <w:numId w:val="125"/>
        </w:numPr>
        <w:pBdr>
          <w:top w:val="nil"/>
          <w:left w:val="nil"/>
          <w:bottom w:val="nil"/>
          <w:right w:val="nil"/>
          <w:between w:val="nil"/>
        </w:pBdr>
        <w:tabs>
          <w:tab w:val="left" w:pos="360"/>
          <w:tab w:val="left" w:pos="1008"/>
        </w:tabs>
        <w:spacing w:after="120" w:line="360" w:lineRule="auto"/>
        <w:rPr>
          <w:rFonts w:ascii="Arial" w:eastAsia="Arial" w:hAnsi="Arial" w:cs="Arial"/>
          <w:sz w:val="20"/>
          <w:szCs w:val="20"/>
        </w:rPr>
      </w:pPr>
      <w:r w:rsidRPr="002D731B">
        <w:rPr>
          <w:rFonts w:ascii="Arial" w:hAnsi="Arial" w:cs="Arial"/>
          <w:sz w:val="20"/>
        </w:rPr>
        <w:t>The issuer owns: 100% of charter capital.</w:t>
      </w:r>
    </w:p>
    <w:p w14:paraId="7BD7AB64" w14:textId="77777777" w:rsidR="001D1DFE" w:rsidRPr="002D731B" w:rsidRDefault="001D1DFE" w:rsidP="00BB1B7D">
      <w:pPr>
        <w:numPr>
          <w:ilvl w:val="0"/>
          <w:numId w:val="125"/>
        </w:numPr>
        <w:pBdr>
          <w:top w:val="nil"/>
          <w:left w:val="nil"/>
          <w:bottom w:val="nil"/>
          <w:right w:val="nil"/>
          <w:between w:val="nil"/>
        </w:pBdr>
        <w:tabs>
          <w:tab w:val="left" w:pos="360"/>
          <w:tab w:val="left" w:pos="1008"/>
        </w:tabs>
        <w:spacing w:after="120" w:line="360" w:lineRule="auto"/>
        <w:rPr>
          <w:rFonts w:ascii="Arial" w:eastAsia="Arial" w:hAnsi="Arial" w:cs="Arial"/>
          <w:sz w:val="20"/>
          <w:szCs w:val="20"/>
        </w:rPr>
      </w:pPr>
      <w:r w:rsidRPr="002D731B">
        <w:rPr>
          <w:rFonts w:ascii="Arial" w:hAnsi="Arial" w:cs="Arial"/>
          <w:sz w:val="20"/>
        </w:rPr>
        <w:t>Business lines:</w:t>
      </w:r>
    </w:p>
    <w:p w14:paraId="1BD70F78" w14:textId="77777777" w:rsidR="001D1DFE" w:rsidRPr="002D731B" w:rsidRDefault="001D1DFE" w:rsidP="00BB1B7D">
      <w:pPr>
        <w:numPr>
          <w:ilvl w:val="0"/>
          <w:numId w:val="126"/>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Repair and maintenance of machinery and equipment, Oil and Gas projects, Refinery and Petrochemical Plants, Power Plants, Fertilizer Plants, Gas Production Plants.</w:t>
      </w:r>
    </w:p>
    <w:p w14:paraId="2479370D" w14:textId="77777777" w:rsidR="001D1DFE" w:rsidRPr="002D731B" w:rsidRDefault="001D1DFE" w:rsidP="00BB1B7D">
      <w:pPr>
        <w:numPr>
          <w:ilvl w:val="0"/>
          <w:numId w:val="126"/>
        </w:numPr>
        <w:pBdr>
          <w:top w:val="nil"/>
          <w:left w:val="nil"/>
          <w:bottom w:val="nil"/>
          <w:right w:val="nil"/>
          <w:between w:val="nil"/>
        </w:pBdr>
        <w:tabs>
          <w:tab w:val="left" w:pos="360"/>
          <w:tab w:val="left" w:pos="1008"/>
        </w:tabs>
        <w:spacing w:after="120" w:line="360" w:lineRule="auto"/>
        <w:ind w:left="0" w:firstLine="0"/>
        <w:rPr>
          <w:rFonts w:ascii="Arial" w:eastAsia="Arial" w:hAnsi="Arial" w:cs="Arial"/>
          <w:sz w:val="20"/>
          <w:szCs w:val="20"/>
        </w:rPr>
      </w:pPr>
      <w:r w:rsidRPr="002D731B">
        <w:rPr>
          <w:rFonts w:ascii="Arial" w:hAnsi="Arial" w:cs="Arial"/>
          <w:sz w:val="20"/>
        </w:rPr>
        <w:t>Industrial gas production</w:t>
      </w:r>
    </w:p>
    <w:p w14:paraId="5941BA00" w14:textId="77777777" w:rsidR="001D1DFE" w:rsidRPr="002D731B" w:rsidRDefault="001D1DFE" w:rsidP="00BB1B7D">
      <w:pPr>
        <w:numPr>
          <w:ilvl w:val="0"/>
          <w:numId w:val="126"/>
        </w:numPr>
        <w:pBdr>
          <w:top w:val="nil"/>
          <w:left w:val="nil"/>
          <w:bottom w:val="nil"/>
          <w:right w:val="nil"/>
          <w:between w:val="nil"/>
        </w:pBdr>
        <w:tabs>
          <w:tab w:val="left" w:pos="360"/>
          <w:tab w:val="left" w:pos="1008"/>
        </w:tabs>
        <w:spacing w:after="120" w:line="360" w:lineRule="auto"/>
        <w:ind w:left="0" w:firstLine="0"/>
        <w:rPr>
          <w:rFonts w:ascii="Arial" w:eastAsia="Arial" w:hAnsi="Arial" w:cs="Arial"/>
          <w:sz w:val="20"/>
          <w:szCs w:val="20"/>
        </w:rPr>
      </w:pPr>
      <w:r w:rsidRPr="002D731B">
        <w:rPr>
          <w:rFonts w:ascii="Arial" w:hAnsi="Arial" w:cs="Arial"/>
          <w:sz w:val="20"/>
        </w:rPr>
        <w:t>Production of specialized equipment details for the Oil and Gas Industry</w:t>
      </w:r>
    </w:p>
    <w:p w14:paraId="49896864" w14:textId="77777777" w:rsidR="001D1DFE" w:rsidRPr="002D731B" w:rsidRDefault="001D1DFE" w:rsidP="00BB1B7D">
      <w:pPr>
        <w:numPr>
          <w:ilvl w:val="0"/>
          <w:numId w:val="126"/>
        </w:numPr>
        <w:pBdr>
          <w:top w:val="nil"/>
          <w:left w:val="nil"/>
          <w:bottom w:val="nil"/>
          <w:right w:val="nil"/>
          <w:between w:val="nil"/>
        </w:pBdr>
        <w:tabs>
          <w:tab w:val="left" w:pos="360"/>
          <w:tab w:val="left" w:pos="1008"/>
        </w:tabs>
        <w:spacing w:after="120" w:line="360" w:lineRule="auto"/>
        <w:ind w:left="0" w:firstLine="0"/>
        <w:rPr>
          <w:rFonts w:ascii="Arial" w:eastAsia="Arial" w:hAnsi="Arial" w:cs="Arial"/>
          <w:sz w:val="20"/>
          <w:szCs w:val="20"/>
        </w:rPr>
      </w:pPr>
      <w:r w:rsidRPr="002D731B">
        <w:rPr>
          <w:rFonts w:ascii="Arial" w:hAnsi="Arial" w:cs="Arial"/>
          <w:sz w:val="20"/>
        </w:rPr>
        <w:t>Collection, treatment and recycling of scrap and waste from the oil and gas industry and the electricity industry.</w:t>
      </w:r>
    </w:p>
    <w:p w14:paraId="3776AEBA" w14:textId="77777777" w:rsidR="001D1DFE" w:rsidRPr="002D731B" w:rsidRDefault="001D1DFE" w:rsidP="00BB1B7D">
      <w:pPr>
        <w:numPr>
          <w:ilvl w:val="0"/>
          <w:numId w:val="126"/>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Equipment installation for Petrochemical Refinery, Gas, Electricity, and Fertilizer production plant</w:t>
      </w:r>
    </w:p>
    <w:p w14:paraId="5F19ECB6" w14:textId="77777777" w:rsidR="001D1DFE" w:rsidRPr="002D731B" w:rsidRDefault="001D1DFE" w:rsidP="00BB1B7D">
      <w:pPr>
        <w:numPr>
          <w:ilvl w:val="0"/>
          <w:numId w:val="126"/>
        </w:numPr>
        <w:pBdr>
          <w:top w:val="nil"/>
          <w:left w:val="nil"/>
          <w:bottom w:val="nil"/>
          <w:right w:val="nil"/>
          <w:between w:val="nil"/>
        </w:pBdr>
        <w:tabs>
          <w:tab w:val="left" w:pos="360"/>
          <w:tab w:val="left" w:pos="1008"/>
        </w:tabs>
        <w:spacing w:after="120" w:line="360" w:lineRule="auto"/>
        <w:ind w:left="0" w:firstLine="0"/>
        <w:rPr>
          <w:rFonts w:ascii="Arial" w:eastAsia="Arial" w:hAnsi="Arial" w:cs="Arial"/>
          <w:sz w:val="20"/>
          <w:szCs w:val="20"/>
        </w:rPr>
      </w:pPr>
      <w:r w:rsidRPr="002D731B">
        <w:rPr>
          <w:rFonts w:ascii="Arial" w:hAnsi="Arial" w:cs="Arial"/>
          <w:sz w:val="20"/>
        </w:rPr>
        <w:t>Environmental treatment and environmental treatment technology transfer;</w:t>
      </w:r>
    </w:p>
    <w:p w14:paraId="009AE57A" w14:textId="77777777" w:rsidR="001D1DFE" w:rsidRPr="002D731B" w:rsidRDefault="001D1DFE" w:rsidP="00BB1B7D">
      <w:pPr>
        <w:numPr>
          <w:ilvl w:val="0"/>
          <w:numId w:val="126"/>
        </w:numPr>
        <w:pBdr>
          <w:top w:val="nil"/>
          <w:left w:val="nil"/>
          <w:bottom w:val="nil"/>
          <w:right w:val="nil"/>
          <w:between w:val="nil"/>
        </w:pBdr>
        <w:tabs>
          <w:tab w:val="left" w:pos="360"/>
          <w:tab w:val="left" w:pos="1008"/>
        </w:tabs>
        <w:spacing w:after="120" w:line="360" w:lineRule="auto"/>
        <w:ind w:left="0" w:firstLine="0"/>
        <w:rPr>
          <w:rFonts w:ascii="Arial" w:eastAsia="Arial" w:hAnsi="Arial" w:cs="Arial"/>
          <w:sz w:val="20"/>
          <w:szCs w:val="20"/>
        </w:rPr>
      </w:pPr>
      <w:r w:rsidRPr="002D731B">
        <w:rPr>
          <w:rFonts w:ascii="Arial" w:hAnsi="Arial" w:cs="Arial"/>
          <w:sz w:val="20"/>
        </w:rPr>
        <w:t>Consulting on technology transfer, providing technical solutions, manufacturing, installing and operating environmental treatment equipment systems (water supply, wastewater, exhaust gas, solid waste);</w:t>
      </w:r>
    </w:p>
    <w:p w14:paraId="51622740" w14:textId="77777777" w:rsidR="001D1DFE" w:rsidRPr="002D731B" w:rsidRDefault="001D1DFE" w:rsidP="00BB1B7D">
      <w:pPr>
        <w:numPr>
          <w:ilvl w:val="0"/>
          <w:numId w:val="126"/>
        </w:numPr>
        <w:pBdr>
          <w:top w:val="nil"/>
          <w:left w:val="nil"/>
          <w:bottom w:val="nil"/>
          <w:right w:val="nil"/>
          <w:between w:val="nil"/>
        </w:pBdr>
        <w:tabs>
          <w:tab w:val="left" w:pos="360"/>
          <w:tab w:val="left" w:pos="1008"/>
        </w:tabs>
        <w:spacing w:after="120" w:line="360" w:lineRule="auto"/>
        <w:ind w:left="0" w:firstLine="0"/>
        <w:rPr>
          <w:rFonts w:ascii="Arial" w:eastAsia="Arial" w:hAnsi="Arial" w:cs="Arial"/>
          <w:sz w:val="20"/>
          <w:szCs w:val="20"/>
        </w:rPr>
      </w:pPr>
      <w:r w:rsidRPr="002D731B">
        <w:rPr>
          <w:rFonts w:ascii="Arial" w:hAnsi="Arial" w:cs="Arial"/>
          <w:sz w:val="20"/>
        </w:rPr>
        <w:t>Consulting on environmental protection;</w:t>
      </w:r>
    </w:p>
    <w:p w14:paraId="3D88A95A" w14:textId="77777777" w:rsidR="001D1DFE" w:rsidRPr="002D731B" w:rsidRDefault="001D1DFE" w:rsidP="00BB1B7D">
      <w:pPr>
        <w:numPr>
          <w:ilvl w:val="0"/>
          <w:numId w:val="126"/>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Environmental impact assessment, report on environment;</w:t>
      </w:r>
    </w:p>
    <w:p w14:paraId="3ED5C49A" w14:textId="77777777" w:rsidR="001D1DFE" w:rsidRPr="002D731B" w:rsidRDefault="001D1DFE" w:rsidP="00BB1B7D">
      <w:pPr>
        <w:numPr>
          <w:ilvl w:val="0"/>
          <w:numId w:val="126"/>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Consulting and preparation of documents for environmental protection licenses;</w:t>
      </w:r>
    </w:p>
    <w:p w14:paraId="29E418CB" w14:textId="77777777" w:rsidR="001D1DFE" w:rsidRPr="002D731B" w:rsidRDefault="001D1DFE" w:rsidP="00BB1B7D">
      <w:pPr>
        <w:numPr>
          <w:ilvl w:val="0"/>
          <w:numId w:val="126"/>
        </w:numPr>
        <w:pBdr>
          <w:top w:val="nil"/>
          <w:left w:val="nil"/>
          <w:bottom w:val="nil"/>
          <w:right w:val="nil"/>
          <w:between w:val="nil"/>
        </w:pBdr>
        <w:tabs>
          <w:tab w:val="left" w:pos="360"/>
          <w:tab w:val="left" w:pos="1008"/>
        </w:tabs>
        <w:spacing w:after="120" w:line="360" w:lineRule="auto"/>
        <w:ind w:left="0" w:firstLine="0"/>
        <w:rPr>
          <w:rFonts w:ascii="Arial" w:eastAsia="Arial" w:hAnsi="Arial" w:cs="Arial"/>
          <w:sz w:val="20"/>
          <w:szCs w:val="20"/>
        </w:rPr>
      </w:pPr>
      <w:r w:rsidRPr="002D731B">
        <w:rPr>
          <w:rFonts w:ascii="Arial" w:hAnsi="Arial" w:cs="Arial"/>
          <w:sz w:val="20"/>
        </w:rPr>
        <w:t>Consulting on applying for water exploitation licenses (surface water, sea water, underground water);</w:t>
      </w:r>
    </w:p>
    <w:p w14:paraId="2E97FD36" w14:textId="77777777" w:rsidR="001D1DFE" w:rsidRPr="002D731B" w:rsidRDefault="001D1DFE" w:rsidP="00BB1B7D">
      <w:pPr>
        <w:numPr>
          <w:ilvl w:val="0"/>
          <w:numId w:val="126"/>
        </w:numPr>
        <w:pBdr>
          <w:top w:val="nil"/>
          <w:left w:val="nil"/>
          <w:bottom w:val="nil"/>
          <w:right w:val="nil"/>
          <w:between w:val="nil"/>
        </w:pBdr>
        <w:tabs>
          <w:tab w:val="left" w:pos="360"/>
          <w:tab w:val="left" w:pos="1008"/>
        </w:tabs>
        <w:spacing w:after="120" w:line="360" w:lineRule="auto"/>
        <w:ind w:left="0" w:firstLine="0"/>
        <w:rPr>
          <w:rFonts w:ascii="Arial" w:eastAsia="Arial" w:hAnsi="Arial" w:cs="Arial"/>
          <w:sz w:val="20"/>
          <w:szCs w:val="20"/>
        </w:rPr>
      </w:pPr>
      <w:r w:rsidRPr="002D731B">
        <w:rPr>
          <w:rFonts w:ascii="Arial" w:hAnsi="Arial" w:cs="Arial"/>
          <w:sz w:val="20"/>
        </w:rPr>
        <w:t>Consulting on preparing reports on chemical safety.</w:t>
      </w:r>
    </w:p>
    <w:p w14:paraId="17D9D5D0" w14:textId="77777777" w:rsidR="001D1DFE" w:rsidRPr="002D731B" w:rsidRDefault="001D1DFE" w:rsidP="00EE5BAC">
      <w:pPr>
        <w:pStyle w:val="HD3"/>
      </w:pPr>
      <w:r w:rsidRPr="002D731B">
        <w:t xml:space="preserve">Joint ventures </w:t>
      </w:r>
    </w:p>
    <w:p w14:paraId="1AEC5432"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sz w:val="20"/>
          <w:szCs w:val="20"/>
        </w:rPr>
      </w:pPr>
      <w:r w:rsidRPr="002D731B">
        <w:rPr>
          <w:rFonts w:ascii="Arial" w:hAnsi="Arial" w:cs="Arial"/>
          <w:b/>
          <w:bCs/>
          <w:sz w:val="20"/>
        </w:rPr>
        <w:t>DMC-VTS Joint Venture Company Limited (Laos):</w:t>
      </w:r>
    </w:p>
    <w:p w14:paraId="7766CE83" w14:textId="77777777" w:rsidR="001D1DFE" w:rsidRPr="002D731B" w:rsidRDefault="001D1DFE" w:rsidP="00BB1B7D">
      <w:pPr>
        <w:numPr>
          <w:ilvl w:val="0"/>
          <w:numId w:val="127"/>
        </w:numPr>
        <w:pBdr>
          <w:top w:val="nil"/>
          <w:left w:val="nil"/>
          <w:bottom w:val="nil"/>
          <w:right w:val="nil"/>
          <w:between w:val="nil"/>
        </w:pBdr>
        <w:tabs>
          <w:tab w:val="left" w:pos="360"/>
          <w:tab w:val="left" w:pos="1008"/>
        </w:tabs>
        <w:spacing w:after="120" w:line="360" w:lineRule="auto"/>
        <w:rPr>
          <w:rFonts w:ascii="Arial" w:eastAsia="Arial" w:hAnsi="Arial" w:cs="Arial"/>
          <w:sz w:val="20"/>
          <w:szCs w:val="20"/>
        </w:rPr>
      </w:pPr>
      <w:r w:rsidRPr="002D731B">
        <w:rPr>
          <w:rFonts w:ascii="Arial" w:hAnsi="Arial" w:cs="Arial"/>
          <w:sz w:val="20"/>
        </w:rPr>
        <w:t>Actual charter capital: USD 1,587,960</w:t>
      </w:r>
    </w:p>
    <w:p w14:paraId="3E0D7B50" w14:textId="77777777" w:rsidR="001D1DFE" w:rsidRPr="002D731B" w:rsidRDefault="001D1DFE" w:rsidP="00BB1B7D">
      <w:pPr>
        <w:numPr>
          <w:ilvl w:val="0"/>
          <w:numId w:val="127"/>
        </w:numPr>
        <w:pBdr>
          <w:top w:val="nil"/>
          <w:left w:val="nil"/>
          <w:bottom w:val="nil"/>
          <w:right w:val="nil"/>
          <w:between w:val="nil"/>
        </w:pBdr>
        <w:tabs>
          <w:tab w:val="left" w:pos="360"/>
          <w:tab w:val="left" w:pos="1008"/>
        </w:tabs>
        <w:spacing w:after="120" w:line="360" w:lineRule="auto"/>
        <w:rPr>
          <w:rFonts w:ascii="Arial" w:eastAsia="Arial" w:hAnsi="Arial" w:cs="Arial"/>
          <w:sz w:val="20"/>
          <w:szCs w:val="20"/>
        </w:rPr>
      </w:pPr>
      <w:r w:rsidRPr="002D731B">
        <w:rPr>
          <w:rFonts w:ascii="Arial" w:hAnsi="Arial" w:cs="Arial"/>
          <w:sz w:val="20"/>
        </w:rPr>
        <w:lastRenderedPageBreak/>
        <w:t>The issuer owns: 38.61% of the charter capital.</w:t>
      </w:r>
    </w:p>
    <w:p w14:paraId="2640927E" w14:textId="77777777" w:rsidR="001D1DFE" w:rsidRPr="002D731B" w:rsidRDefault="001D1DFE" w:rsidP="00BB1B7D">
      <w:pPr>
        <w:numPr>
          <w:ilvl w:val="0"/>
          <w:numId w:val="127"/>
        </w:numPr>
        <w:pBdr>
          <w:top w:val="nil"/>
          <w:left w:val="nil"/>
          <w:bottom w:val="nil"/>
          <w:right w:val="nil"/>
          <w:between w:val="nil"/>
        </w:pBdr>
        <w:tabs>
          <w:tab w:val="left" w:pos="360"/>
          <w:tab w:val="left" w:pos="1008"/>
        </w:tabs>
        <w:spacing w:after="120" w:line="360" w:lineRule="auto"/>
        <w:rPr>
          <w:rFonts w:ascii="Arial" w:eastAsia="Arial" w:hAnsi="Arial" w:cs="Arial"/>
          <w:sz w:val="20"/>
          <w:szCs w:val="20"/>
        </w:rPr>
      </w:pPr>
      <w:r w:rsidRPr="002D731B">
        <w:rPr>
          <w:rFonts w:ascii="Arial" w:hAnsi="Arial" w:cs="Arial"/>
          <w:sz w:val="20"/>
        </w:rPr>
        <w:t>Business lines: Search, exploration, and processing of Barite and minerals in the Lao People's Democratic Republic.</w:t>
      </w:r>
    </w:p>
    <w:p w14:paraId="1640AADE" w14:textId="77777777" w:rsidR="001D1DFE" w:rsidRPr="002D731B" w:rsidRDefault="001D1DFE" w:rsidP="00EE5BAC">
      <w:pPr>
        <w:pStyle w:val="HD2"/>
      </w:pPr>
      <w:bookmarkStart w:id="17" w:name="_Toc150184086"/>
      <w:r w:rsidRPr="002D731B">
        <w:t>Governance structure and management apparatus of the Issuer</w:t>
      </w:r>
      <w:bookmarkEnd w:id="17"/>
    </w:p>
    <w:p w14:paraId="49E7B7E0" w14:textId="0C9443E0" w:rsidR="001D1DFE" w:rsidRPr="002D731B" w:rsidRDefault="00EE5BAC"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noProof/>
          <w:sz w:val="20"/>
        </w:rPr>
        <mc:AlternateContent>
          <mc:Choice Requires="wpg">
            <w:drawing>
              <wp:anchor distT="0" distB="0" distL="114300" distR="114300" simplePos="0" relativeHeight="251713536" behindDoc="0" locked="0" layoutInCell="1" allowOverlap="1" wp14:anchorId="4EB34B80" wp14:editId="6ADB80B7">
                <wp:simplePos x="0" y="0"/>
                <wp:positionH relativeFrom="column">
                  <wp:posOffset>439420</wp:posOffset>
                </wp:positionH>
                <wp:positionV relativeFrom="paragraph">
                  <wp:posOffset>1026795</wp:posOffset>
                </wp:positionV>
                <wp:extent cx="4869815" cy="3124200"/>
                <wp:effectExtent l="0" t="0" r="6985" b="19050"/>
                <wp:wrapTopAndBottom/>
                <wp:docPr id="22" name="Group 29"/>
                <wp:cNvGraphicFramePr/>
                <a:graphic xmlns:a="http://schemas.openxmlformats.org/drawingml/2006/main">
                  <a:graphicData uri="http://schemas.microsoft.com/office/word/2010/wordprocessingGroup">
                    <wpg:wgp>
                      <wpg:cNvGrpSpPr/>
                      <wpg:grpSpPr>
                        <a:xfrm>
                          <a:off x="0" y="0"/>
                          <a:ext cx="4869815" cy="3124200"/>
                          <a:chOff x="0" y="47611"/>
                          <a:chExt cx="4869815" cy="3124214"/>
                        </a:xfrm>
                      </wpg:grpSpPr>
                      <pic:pic xmlns:pic="http://schemas.openxmlformats.org/drawingml/2006/picture">
                        <pic:nvPicPr>
                          <pic:cNvPr id="23" name="image6.png" descr="A diagram of a company&#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2306" r="6" b="1"/>
                          <a:stretch/>
                        </pic:blipFill>
                        <pic:spPr bwMode="auto">
                          <a:xfrm>
                            <a:off x="12342" y="73152"/>
                            <a:ext cx="4857473" cy="3098673"/>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24"/>
                        <wps:cNvSpPr>
                          <a:spLocks noChangeArrowheads="1"/>
                        </wps:cNvSpPr>
                        <wps:spPr bwMode="auto">
                          <a:xfrm>
                            <a:off x="1477461" y="47611"/>
                            <a:ext cx="1381126" cy="455691"/>
                          </a:xfrm>
                          <a:prstGeom prst="rect">
                            <a:avLst/>
                          </a:prstGeom>
                          <a:solidFill>
                            <a:srgbClr val="FFFFFF"/>
                          </a:solidFill>
                          <a:ln w="9525">
                            <a:solidFill>
                              <a:srgbClr val="000000"/>
                            </a:solidFill>
                            <a:miter lim="800000"/>
                            <a:headEnd type="none" w="sm" len="sm"/>
                            <a:tailEnd type="none" w="sm" len="sm"/>
                          </a:ln>
                        </wps:spPr>
                        <wps:txbx>
                          <w:txbxContent>
                            <w:p w14:paraId="176F7709"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THE GENERAL MEETING OF SHAREHOLDERS</w:t>
                              </w:r>
                            </w:p>
                          </w:txbxContent>
                        </wps:txbx>
                        <wps:bodyPr vert="horz" wrap="square" lIns="0" tIns="0" rIns="0" bIns="0" numCol="1" anchor="ctr" anchorCtr="0" compatLnSpc="1">
                          <a:prstTxWarp prst="textNoShape">
                            <a:avLst/>
                          </a:prstTxWarp>
                        </wps:bodyPr>
                      </wps:wsp>
                      <wps:wsp>
                        <wps:cNvPr id="25" name="Rectangle 25"/>
                        <wps:cNvSpPr>
                          <a:spLocks noChangeArrowheads="1"/>
                        </wps:cNvSpPr>
                        <wps:spPr bwMode="auto">
                          <a:xfrm>
                            <a:off x="1477462" y="746477"/>
                            <a:ext cx="1381125" cy="412042"/>
                          </a:xfrm>
                          <a:prstGeom prst="rect">
                            <a:avLst/>
                          </a:prstGeom>
                          <a:solidFill>
                            <a:srgbClr val="FFFFFF"/>
                          </a:solidFill>
                          <a:ln w="9525">
                            <a:solidFill>
                              <a:srgbClr val="000000"/>
                            </a:solidFill>
                            <a:miter lim="800000"/>
                            <a:headEnd type="none" w="sm" len="sm"/>
                            <a:tailEnd type="none" w="sm" len="sm"/>
                          </a:ln>
                        </wps:spPr>
                        <wps:txbx>
                          <w:txbxContent>
                            <w:p w14:paraId="2A3641C1"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 xml:space="preserve">THE BOARD OF DIRECTORS </w:t>
                              </w:r>
                            </w:p>
                          </w:txbxContent>
                        </wps:txbx>
                        <wps:bodyPr vert="horz" wrap="square" lIns="0" tIns="0" rIns="0" bIns="0" numCol="1" anchor="ctr" anchorCtr="0" compatLnSpc="1">
                          <a:prstTxWarp prst="textNoShape">
                            <a:avLst/>
                          </a:prstTxWarp>
                        </wps:bodyPr>
                      </wps:wsp>
                      <wps:wsp>
                        <wps:cNvPr id="26" name="Rectangle 26"/>
                        <wps:cNvSpPr>
                          <a:spLocks noChangeArrowheads="1"/>
                        </wps:cNvSpPr>
                        <wps:spPr bwMode="auto">
                          <a:xfrm>
                            <a:off x="3387728" y="1187065"/>
                            <a:ext cx="1401073" cy="312170"/>
                          </a:xfrm>
                          <a:prstGeom prst="rect">
                            <a:avLst/>
                          </a:prstGeom>
                          <a:solidFill>
                            <a:srgbClr val="FFFFFF"/>
                          </a:solidFill>
                          <a:ln w="9525">
                            <a:solidFill>
                              <a:srgbClr val="000000"/>
                            </a:solidFill>
                            <a:miter lim="800000"/>
                            <a:headEnd type="none" w="sm" len="sm"/>
                            <a:tailEnd type="none" w="sm" len="sm"/>
                          </a:ln>
                        </wps:spPr>
                        <wps:txbx>
                          <w:txbxContent>
                            <w:p w14:paraId="7E854667"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THE AUDIT COMMITTEE</w:t>
                              </w:r>
                            </w:p>
                          </w:txbxContent>
                        </wps:txbx>
                        <wps:bodyPr vert="horz" wrap="square" lIns="0" tIns="0" rIns="0" bIns="0" numCol="1" anchor="ctr" anchorCtr="0" compatLnSpc="1">
                          <a:prstTxWarp prst="textNoShape">
                            <a:avLst/>
                          </a:prstTxWarp>
                        </wps:bodyPr>
                      </wps:wsp>
                      <wps:wsp>
                        <wps:cNvPr id="27" name="Rectangle 27"/>
                        <wps:cNvSpPr>
                          <a:spLocks noChangeArrowheads="1"/>
                        </wps:cNvSpPr>
                        <wps:spPr bwMode="auto">
                          <a:xfrm>
                            <a:off x="3402968" y="1719829"/>
                            <a:ext cx="1401073" cy="457199"/>
                          </a:xfrm>
                          <a:prstGeom prst="rect">
                            <a:avLst/>
                          </a:prstGeom>
                          <a:solidFill>
                            <a:srgbClr val="FFFFFF"/>
                          </a:solidFill>
                          <a:ln w="9525">
                            <a:solidFill>
                              <a:srgbClr val="000000"/>
                            </a:solidFill>
                            <a:miter lim="800000"/>
                            <a:headEnd type="none" w="sm" len="sm"/>
                            <a:tailEnd type="none" w="sm" len="sm"/>
                          </a:ln>
                        </wps:spPr>
                        <wps:txbx>
                          <w:txbxContent>
                            <w:p w14:paraId="59EACD96"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INTERNAL AUDIT COMMITTEE</w:t>
                              </w:r>
                            </w:p>
                          </w:txbxContent>
                        </wps:txbx>
                        <wps:bodyPr vert="horz" wrap="square" lIns="0" tIns="0" rIns="0" bIns="0" numCol="1" anchor="ctr" anchorCtr="0" compatLnSpc="1">
                          <a:prstTxWarp prst="textNoShape">
                            <a:avLst/>
                          </a:prstTxWarp>
                        </wps:bodyPr>
                      </wps:wsp>
                      <wps:wsp>
                        <wps:cNvPr id="28" name="Rectangle 28"/>
                        <wps:cNvSpPr>
                          <a:spLocks noChangeArrowheads="1"/>
                        </wps:cNvSpPr>
                        <wps:spPr bwMode="auto">
                          <a:xfrm>
                            <a:off x="1467487" y="1395718"/>
                            <a:ext cx="1401074" cy="324410"/>
                          </a:xfrm>
                          <a:prstGeom prst="rect">
                            <a:avLst/>
                          </a:prstGeom>
                          <a:solidFill>
                            <a:srgbClr val="FFFFFF"/>
                          </a:solidFill>
                          <a:ln w="9525">
                            <a:solidFill>
                              <a:srgbClr val="000000"/>
                            </a:solidFill>
                            <a:miter lim="800000"/>
                            <a:headEnd type="none" w="sm" len="sm"/>
                            <a:tailEnd type="none" w="sm" len="sm"/>
                          </a:ln>
                        </wps:spPr>
                        <wps:txbx>
                          <w:txbxContent>
                            <w:p w14:paraId="1FDDCA30"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THE BOARD OF MANAGEMENT</w:t>
                              </w:r>
                            </w:p>
                          </w:txbxContent>
                        </wps:txbx>
                        <wps:bodyPr vert="horz" wrap="square" lIns="0" tIns="0" rIns="0" bIns="0" numCol="1" anchor="ctr" anchorCtr="0" compatLnSpc="1">
                          <a:prstTxWarp prst="textNoShape">
                            <a:avLst/>
                          </a:prstTxWarp>
                        </wps:bodyPr>
                      </wps:wsp>
                      <wps:wsp>
                        <wps:cNvPr id="29" name="Rectangle 29"/>
                        <wps:cNvSpPr>
                          <a:spLocks noChangeArrowheads="1"/>
                        </wps:cNvSpPr>
                        <wps:spPr bwMode="auto">
                          <a:xfrm>
                            <a:off x="1477461" y="1956887"/>
                            <a:ext cx="1381126" cy="375381"/>
                          </a:xfrm>
                          <a:prstGeom prst="rect">
                            <a:avLst/>
                          </a:prstGeom>
                          <a:solidFill>
                            <a:srgbClr val="FFFFFF"/>
                          </a:solidFill>
                          <a:ln w="9525">
                            <a:solidFill>
                              <a:srgbClr val="000000"/>
                            </a:solidFill>
                            <a:miter lim="800000"/>
                            <a:headEnd type="none" w="sm" len="sm"/>
                            <a:tailEnd type="none" w="sm" len="sm"/>
                          </a:ln>
                        </wps:spPr>
                        <wps:txbx>
                          <w:txbxContent>
                            <w:p w14:paraId="1AA24CFC"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FUNCTIONAL DEPARTMENTS</w:t>
                              </w:r>
                            </w:p>
                          </w:txbxContent>
                        </wps:txbx>
                        <wps:bodyPr vert="horz" wrap="square" lIns="0" tIns="0" rIns="0" bIns="0" numCol="1" anchor="ctr" anchorCtr="0" compatLnSpc="1">
                          <a:prstTxWarp prst="textNoShape">
                            <a:avLst/>
                          </a:prstTxWarp>
                        </wps:bodyPr>
                      </wps:wsp>
                      <wps:wsp>
                        <wps:cNvPr id="30" name="Rectangle 30"/>
                        <wps:cNvSpPr>
                          <a:spLocks noChangeArrowheads="1"/>
                        </wps:cNvSpPr>
                        <wps:spPr bwMode="auto">
                          <a:xfrm>
                            <a:off x="0" y="2703126"/>
                            <a:ext cx="992188" cy="465136"/>
                          </a:xfrm>
                          <a:prstGeom prst="rect">
                            <a:avLst/>
                          </a:prstGeom>
                          <a:solidFill>
                            <a:srgbClr val="FFFFFF"/>
                          </a:solidFill>
                          <a:ln w="9525">
                            <a:solidFill>
                              <a:srgbClr val="000000"/>
                            </a:solidFill>
                            <a:miter lim="800000"/>
                            <a:headEnd type="none" w="sm" len="sm"/>
                            <a:tailEnd type="none" w="sm" len="sm"/>
                          </a:ln>
                        </wps:spPr>
                        <wps:txbx>
                          <w:txbxContent>
                            <w:p w14:paraId="5F702634"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FINANCE, ACCOUNTING</w:t>
                              </w:r>
                            </w:p>
                          </w:txbxContent>
                        </wps:txbx>
                        <wps:bodyPr vert="horz" wrap="square" lIns="0" tIns="0" rIns="0" bIns="0" numCol="1" anchor="ctr" anchorCtr="0" compatLnSpc="1">
                          <a:prstTxWarp prst="textNoShape">
                            <a:avLst/>
                          </a:prstTxWarp>
                        </wps:bodyPr>
                      </wps:wsp>
                      <wps:wsp>
                        <wps:cNvPr id="31" name="Rectangle 31"/>
                        <wps:cNvSpPr>
                          <a:spLocks noChangeArrowheads="1"/>
                        </wps:cNvSpPr>
                        <wps:spPr bwMode="auto">
                          <a:xfrm>
                            <a:off x="1144847" y="2703125"/>
                            <a:ext cx="992188" cy="465137"/>
                          </a:xfrm>
                          <a:prstGeom prst="rect">
                            <a:avLst/>
                          </a:prstGeom>
                          <a:solidFill>
                            <a:srgbClr val="FFFFFF"/>
                          </a:solidFill>
                          <a:ln w="9525">
                            <a:solidFill>
                              <a:srgbClr val="000000"/>
                            </a:solidFill>
                            <a:miter lim="800000"/>
                            <a:headEnd type="none" w="sm" len="sm"/>
                            <a:tailEnd type="none" w="sm" len="sm"/>
                          </a:ln>
                        </wps:spPr>
                        <wps:txbx>
                          <w:txbxContent>
                            <w:p w14:paraId="6C767DBE"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OFFICE</w:t>
                              </w:r>
                            </w:p>
                          </w:txbxContent>
                        </wps:txbx>
                        <wps:bodyPr vert="horz" wrap="square" lIns="0" tIns="0" rIns="0" bIns="0" numCol="1" anchor="ctr" anchorCtr="0" compatLnSpc="1">
                          <a:prstTxWarp prst="textNoShape">
                            <a:avLst/>
                          </a:prstTxWarp>
                        </wps:bodyPr>
                      </wps:wsp>
                      <wps:wsp>
                        <wps:cNvPr id="32" name="Rectangle 32"/>
                        <wps:cNvSpPr>
                          <a:spLocks noChangeArrowheads="1"/>
                        </wps:cNvSpPr>
                        <wps:spPr bwMode="auto">
                          <a:xfrm>
                            <a:off x="2243137" y="2703127"/>
                            <a:ext cx="1070239" cy="465138"/>
                          </a:xfrm>
                          <a:prstGeom prst="rect">
                            <a:avLst/>
                          </a:prstGeom>
                          <a:solidFill>
                            <a:srgbClr val="FFFFFF"/>
                          </a:solidFill>
                          <a:ln w="9525">
                            <a:solidFill>
                              <a:srgbClr val="000000"/>
                            </a:solidFill>
                            <a:miter lim="800000"/>
                            <a:headEnd type="none" w="sm" len="sm"/>
                            <a:tailEnd type="none" w="sm" len="sm"/>
                          </a:ln>
                        </wps:spPr>
                        <wps:txbx>
                          <w:txbxContent>
                            <w:p w14:paraId="18C2CE99"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INVESTMENT AND PLANNING</w:t>
                              </w:r>
                            </w:p>
                          </w:txbxContent>
                        </wps:txbx>
                        <wps:bodyPr vert="horz" wrap="square" lIns="0" tIns="0" rIns="0" bIns="0" numCol="1" anchor="ctr" anchorCtr="0" compatLnSpc="1">
                          <a:prstTxWarp prst="textNoShape">
                            <a:avLst/>
                          </a:prstTxWarp>
                        </wps:bodyPr>
                      </wps:wsp>
                      <wps:wsp>
                        <wps:cNvPr id="33" name="Rectangle 33"/>
                        <wps:cNvSpPr>
                          <a:spLocks noChangeArrowheads="1"/>
                        </wps:cNvSpPr>
                        <wps:spPr bwMode="auto">
                          <a:xfrm>
                            <a:off x="3387728" y="2703126"/>
                            <a:ext cx="1324874" cy="457200"/>
                          </a:xfrm>
                          <a:prstGeom prst="rect">
                            <a:avLst/>
                          </a:prstGeom>
                          <a:solidFill>
                            <a:srgbClr val="FFFFFF"/>
                          </a:solidFill>
                          <a:ln w="9525">
                            <a:solidFill>
                              <a:srgbClr val="000000"/>
                            </a:solidFill>
                            <a:miter lim="800000"/>
                            <a:headEnd type="none" w="sm" len="sm"/>
                            <a:tailEnd type="none" w="sm" len="sm"/>
                          </a:ln>
                        </wps:spPr>
                        <wps:txbx>
                          <w:txbxContent>
                            <w:p w14:paraId="047C7EB4"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ORGANIZATION AND DEVELOPMENT OF HUMAN RESOURCES</w:t>
                              </w:r>
                            </w:p>
                          </w:txbxContent>
                        </wps:txbx>
                        <wps:bodyPr vert="horz" wrap="square" lIns="0" tIns="0" rIns="0" bIns="0" numCol="1" anchor="ctr" anchorCtr="0" compatLnSpc="1">
                          <a:prstTxWarp prst="textNoShape">
                            <a:avLst/>
                          </a:prstTxWarp>
                        </wps:bodyPr>
                      </wps:wsp>
                    </wpg:wgp>
                  </a:graphicData>
                </a:graphic>
                <wp14:sizeRelV relativeFrom="margin">
                  <wp14:pctHeight>0</wp14:pctHeight>
                </wp14:sizeRelV>
              </wp:anchor>
            </w:drawing>
          </mc:Choice>
          <mc:Fallback>
            <w:pict>
              <v:group w14:anchorId="4EB34B80" id="Group 29" o:spid="_x0000_s1044" style="position:absolute;margin-left:34.6pt;margin-top:80.85pt;width:383.45pt;height:246pt;z-index:251713536;mso-height-relative:margin" coordorigin=",476" coordsize="48698,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">
                <v:shape id="image6.png" o:spid="_x0000_s1045" type="#_x0000_t75" alt="A diagram of a company&#10;&#10;Description automatically generated" style="position:absolute;left:123;top:731;width:48575;height:30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">
                  <v:imagedata r:id="rId22" o:title="A diagram of a company&#10;&#10;Description automatically generated" croptop="1511f" cropbottom="1f" cropright="4f"/>
                </v:shape>
                <v:rect id="Rectangle 24" o:spid="_x0000_s1046" style="position:absolute;left:14774;top:476;width:13811;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">
                  <v:stroke startarrowwidth="narrow" startarrowlength="short" endarrowwidth="narrow" endarrowlength="short"/>
                  <v:textbox inset="0,0,0,0">
                    <w:txbxContent>
                      <w:p w14:paraId="176F7709"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THE GENERAL MEETING OF SHAREHOLDERS</w:t>
                        </w:r>
                      </w:p>
                    </w:txbxContent>
                  </v:textbox>
                </v:rect>
                <v:rect id="Rectangle 25" o:spid="_x0000_s1047" style="position:absolute;left:14774;top:7464;width:13811;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">
                  <v:stroke startarrowwidth="narrow" startarrowlength="short" endarrowwidth="narrow" endarrowlength="short"/>
                  <v:textbox inset="0,0,0,0">
                    <w:txbxContent>
                      <w:p w14:paraId="2A3641C1"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 xml:space="preserve">THE BOARD OF DIRECTORS </w:t>
                        </w:r>
                      </w:p>
                    </w:txbxContent>
                  </v:textbox>
                </v:rect>
                <v:rect id="Rectangle 26" o:spid="_x0000_s1048" style="position:absolute;left:33877;top:11870;width:14011;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">
                  <v:stroke startarrowwidth="narrow" startarrowlength="short" endarrowwidth="narrow" endarrowlength="short"/>
                  <v:textbox inset="0,0,0,0">
                    <w:txbxContent>
                      <w:p w14:paraId="7E854667"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THE AUDIT COMMITTEE</w:t>
                        </w:r>
                      </w:p>
                    </w:txbxContent>
                  </v:textbox>
                </v:rect>
                <v:rect id="Rectangle 27" o:spid="_x0000_s1049" style="position:absolute;left:34029;top:17198;width:1401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">
                  <v:stroke startarrowwidth="narrow" startarrowlength="short" endarrowwidth="narrow" endarrowlength="short"/>
                  <v:textbox inset="0,0,0,0">
                    <w:txbxContent>
                      <w:p w14:paraId="59EACD96"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INTERNAL AUDIT COMMITTEE</w:t>
                        </w:r>
                      </w:p>
                    </w:txbxContent>
                  </v:textbox>
                </v:rect>
                <v:rect id="Rectangle 28" o:spid="_x0000_s1050" style="position:absolute;left:14674;top:13957;width:14011;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">
                  <v:stroke startarrowwidth="narrow" startarrowlength="short" endarrowwidth="narrow" endarrowlength="short"/>
                  <v:textbox inset="0,0,0,0">
                    <w:txbxContent>
                      <w:p w14:paraId="1FDDCA30"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THE BOARD OF MANAGEMENT</w:t>
                        </w:r>
                      </w:p>
                    </w:txbxContent>
                  </v:textbox>
                </v:rect>
                <v:rect id="Rectangle 29" o:spid="_x0000_s1051" style="position:absolute;left:14774;top:19568;width:13811;height: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">
                  <v:stroke startarrowwidth="narrow" startarrowlength="short" endarrowwidth="narrow" endarrowlength="short"/>
                  <v:textbox inset="0,0,0,0">
                    <w:txbxContent>
                      <w:p w14:paraId="1AA24CFC"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FUNCTIONAL DEPARTMENTS</w:t>
                        </w:r>
                      </w:p>
                    </w:txbxContent>
                  </v:textbox>
                </v:rect>
                <v:rect id="Rectangle 30" o:spid="_x0000_s1052" style="position:absolute;top:27031;width:9921;height:4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">
                  <v:stroke startarrowwidth="narrow" startarrowlength="short" endarrowwidth="narrow" endarrowlength="short"/>
                  <v:textbox inset="0,0,0,0">
                    <w:txbxContent>
                      <w:p w14:paraId="5F702634"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FINANCE, ACCOUNTING</w:t>
                        </w:r>
                      </w:p>
                    </w:txbxContent>
                  </v:textbox>
                </v:rect>
                <v:rect id="Rectangle 31" o:spid="_x0000_s1053" style="position:absolute;left:11448;top:27031;width:9922;height:4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">
                  <v:stroke startarrowwidth="narrow" startarrowlength="short" endarrowwidth="narrow" endarrowlength="short"/>
                  <v:textbox inset="0,0,0,0">
                    <w:txbxContent>
                      <w:p w14:paraId="6C767DBE"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OFFICE</w:t>
                        </w:r>
                      </w:p>
                    </w:txbxContent>
                  </v:textbox>
                </v:rect>
                <v:rect id="Rectangle 32" o:spid="_x0000_s1054" style="position:absolute;left:22431;top:27031;width:10702;height:4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">
                  <v:stroke startarrowwidth="narrow" startarrowlength="short" endarrowwidth="narrow" endarrowlength="short"/>
                  <v:textbox inset="0,0,0,0">
                    <w:txbxContent>
                      <w:p w14:paraId="18C2CE99"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INVESTMENT AND PLANNING</w:t>
                        </w:r>
                      </w:p>
                    </w:txbxContent>
                  </v:textbox>
                </v:rect>
                <v:rect id="Rectangle 33" o:spid="_x0000_s1055" style="position:absolute;left:33877;top:27031;width:1324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">
                  <v:stroke startarrowwidth="narrow" startarrowlength="short" endarrowwidth="narrow" endarrowlength="short"/>
                  <v:textbox inset="0,0,0,0">
                    <w:txbxContent>
                      <w:p w14:paraId="047C7EB4" w14:textId="77777777" w:rsidR="00EE5BAC" w:rsidRPr="00EB615B" w:rsidRDefault="00EE5BAC" w:rsidP="00EE5BAC">
                        <w:pPr>
                          <w:kinsoku w:val="0"/>
                          <w:overflowPunct w:val="0"/>
                          <w:jc w:val="center"/>
                          <w:textAlignment w:val="baseline"/>
                          <w:rPr>
                            <w:rFonts w:ascii="Arial" w:hAnsi="Arial" w:cs="Arial"/>
                            <w:b/>
                            <w:bCs/>
                            <w:kern w:val="24"/>
                            <w:sz w:val="16"/>
                            <w:szCs w:val="16"/>
                          </w:rPr>
                        </w:pPr>
                        <w:r w:rsidRPr="00EB615B">
                          <w:rPr>
                            <w:rFonts w:ascii="Arial" w:hAnsi="Arial" w:cs="Arial"/>
                            <w:b/>
                            <w:bCs/>
                            <w:kern w:val="24"/>
                            <w:sz w:val="16"/>
                            <w:szCs w:val="16"/>
                          </w:rPr>
                          <w:t>ORGANIZATION AND DEVELOPMENT OF HUMAN RESOURCES</w:t>
                        </w:r>
                      </w:p>
                    </w:txbxContent>
                  </v:textbox>
                </v:rect>
                <w10:wrap type="topAndBottom"/>
              </v:group>
            </w:pict>
          </mc:Fallback>
        </mc:AlternateContent>
      </w:r>
      <w:r w:rsidR="001D1DFE" w:rsidRPr="002D731B">
        <w:rPr>
          <w:rFonts w:ascii="Arial" w:hAnsi="Arial" w:cs="Arial"/>
          <w:sz w:val="20"/>
        </w:rPr>
        <w:t>Currently, Petrovietnam Chemical and Services Corporation is applying the organizational model of a Joint Stock Company. This governance model is built based on the goal of developing the Corporation's business strategy, complying with the provisions of Vietnamese Law and the provisions of the Corporation's Charter. The diagram of the Corporation's management apparatus as follows:</w:t>
      </w:r>
    </w:p>
    <w:p w14:paraId="01E049C2" w14:textId="3003605B" w:rsidR="00EE5BAC" w:rsidRPr="002D731B" w:rsidRDefault="00EE5BAC" w:rsidP="001D1DFE">
      <w:pPr>
        <w:pBdr>
          <w:top w:val="nil"/>
          <w:left w:val="nil"/>
          <w:bottom w:val="nil"/>
          <w:right w:val="nil"/>
          <w:between w:val="nil"/>
        </w:pBdr>
        <w:tabs>
          <w:tab w:val="left" w:pos="360"/>
        </w:tabs>
        <w:spacing w:after="120" w:line="360" w:lineRule="auto"/>
        <w:jc w:val="right"/>
        <w:rPr>
          <w:rFonts w:ascii="Arial" w:hAnsi="Arial" w:cs="Arial"/>
          <w:sz w:val="20"/>
        </w:rPr>
      </w:pPr>
    </w:p>
    <w:p w14:paraId="02CEE748" w14:textId="7F267841"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Source: Petrovietnam Chemical and Services Corporation</w:t>
      </w:r>
    </w:p>
    <w:p w14:paraId="568B7824" w14:textId="77777777" w:rsidR="001D1DFE" w:rsidRPr="002D731B" w:rsidRDefault="001D1DFE" w:rsidP="00BB1B7D">
      <w:pPr>
        <w:numPr>
          <w:ilvl w:val="0"/>
          <w:numId w:val="119"/>
        </w:numPr>
        <w:pBdr>
          <w:top w:val="nil"/>
          <w:left w:val="nil"/>
          <w:bottom w:val="nil"/>
          <w:right w:val="nil"/>
          <w:between w:val="nil"/>
        </w:pBdr>
        <w:tabs>
          <w:tab w:val="left" w:pos="360"/>
          <w:tab w:val="left" w:pos="432"/>
        </w:tabs>
        <w:spacing w:after="120" w:line="360" w:lineRule="auto"/>
        <w:ind w:left="0" w:firstLine="0"/>
        <w:rPr>
          <w:rFonts w:ascii="Arial" w:eastAsia="Arial" w:hAnsi="Arial" w:cs="Arial"/>
          <w:b/>
          <w:bCs/>
          <w:sz w:val="20"/>
          <w:szCs w:val="20"/>
        </w:rPr>
      </w:pPr>
      <w:r w:rsidRPr="002D731B">
        <w:rPr>
          <w:rFonts w:ascii="Arial" w:hAnsi="Arial" w:cs="Arial"/>
          <w:b/>
          <w:bCs/>
          <w:sz w:val="20"/>
        </w:rPr>
        <w:t>The General Meeting of Shareholders</w:t>
      </w:r>
    </w:p>
    <w:p w14:paraId="3F8CE5C1" w14:textId="77777777" w:rsidR="001D1DFE" w:rsidRPr="002D731B" w:rsidRDefault="001D1DFE" w:rsidP="00090003">
      <w:pPr>
        <w:pBdr>
          <w:top w:val="nil"/>
          <w:left w:val="nil"/>
          <w:bottom w:val="nil"/>
          <w:right w:val="nil"/>
          <w:between w:val="nil"/>
        </w:pBdr>
        <w:tabs>
          <w:tab w:val="left" w:pos="360"/>
        </w:tabs>
        <w:spacing w:after="120" w:line="360" w:lineRule="auto"/>
        <w:ind w:left="426"/>
        <w:rPr>
          <w:rFonts w:ascii="Arial" w:eastAsia="Arial" w:hAnsi="Arial" w:cs="Arial"/>
          <w:sz w:val="20"/>
          <w:szCs w:val="20"/>
        </w:rPr>
      </w:pPr>
      <w:r w:rsidRPr="002D731B">
        <w:rPr>
          <w:rFonts w:ascii="Arial" w:hAnsi="Arial" w:cs="Arial"/>
          <w:sz w:val="20"/>
        </w:rPr>
        <w:t>The General Meeting of Shareholders includes all shareholders with voting rights and is the highest decision-making body of the Corporation. The General Meeting of Shareholders has the following rights and obligations:</w:t>
      </w:r>
    </w:p>
    <w:p w14:paraId="1B570471" w14:textId="77777777" w:rsidR="001D1DFE" w:rsidRPr="002D731B" w:rsidRDefault="001D1DFE" w:rsidP="00EE5BAC">
      <w:pPr>
        <w:numPr>
          <w:ilvl w:val="0"/>
          <w:numId w:val="128"/>
        </w:numPr>
        <w:pBdr>
          <w:top w:val="nil"/>
          <w:left w:val="nil"/>
          <w:bottom w:val="nil"/>
          <w:right w:val="nil"/>
          <w:between w:val="nil"/>
        </w:pBdr>
        <w:tabs>
          <w:tab w:val="left" w:pos="360"/>
          <w:tab w:val="left" w:pos="1035"/>
        </w:tabs>
        <w:spacing w:after="120" w:line="360" w:lineRule="auto"/>
        <w:ind w:left="425"/>
        <w:rPr>
          <w:rFonts w:ascii="Arial" w:eastAsia="Arial" w:hAnsi="Arial" w:cs="Arial"/>
          <w:sz w:val="20"/>
          <w:szCs w:val="20"/>
        </w:rPr>
      </w:pPr>
      <w:r w:rsidRPr="002D731B">
        <w:rPr>
          <w:rFonts w:ascii="Arial" w:hAnsi="Arial" w:cs="Arial"/>
          <w:sz w:val="20"/>
        </w:rPr>
        <w:t>Approve PVChem's long-term development strategy and orientation;</w:t>
      </w:r>
    </w:p>
    <w:p w14:paraId="74522908" w14:textId="77777777" w:rsidR="001D1DFE" w:rsidRPr="002D731B" w:rsidRDefault="001D1DFE" w:rsidP="00EE5BAC">
      <w:pPr>
        <w:numPr>
          <w:ilvl w:val="0"/>
          <w:numId w:val="128"/>
        </w:numPr>
        <w:pBdr>
          <w:top w:val="nil"/>
          <w:left w:val="nil"/>
          <w:bottom w:val="nil"/>
          <w:right w:val="nil"/>
          <w:between w:val="nil"/>
        </w:pBdr>
        <w:tabs>
          <w:tab w:val="left" w:pos="360"/>
          <w:tab w:val="left" w:pos="1035"/>
        </w:tabs>
        <w:spacing w:after="120" w:line="360" w:lineRule="auto"/>
        <w:ind w:left="425"/>
        <w:rPr>
          <w:rFonts w:ascii="Arial" w:eastAsia="Arial" w:hAnsi="Arial" w:cs="Arial"/>
          <w:sz w:val="20"/>
          <w:szCs w:val="20"/>
        </w:rPr>
      </w:pPr>
      <w:r w:rsidRPr="002D731B">
        <w:rPr>
          <w:rFonts w:ascii="Arial" w:hAnsi="Arial" w:cs="Arial"/>
          <w:sz w:val="20"/>
        </w:rPr>
        <w:t>Decide on the types of shares and the total number of shares of each type authorized to be offered; decide on the annual dividend of each type of share;</w:t>
      </w:r>
    </w:p>
    <w:p w14:paraId="0EFD0AC6" w14:textId="77777777" w:rsidR="001D1DFE" w:rsidRPr="002D731B" w:rsidRDefault="001D1DFE" w:rsidP="00EE5BAC">
      <w:pPr>
        <w:numPr>
          <w:ilvl w:val="0"/>
          <w:numId w:val="128"/>
        </w:numPr>
        <w:pBdr>
          <w:top w:val="nil"/>
          <w:left w:val="nil"/>
          <w:bottom w:val="nil"/>
          <w:right w:val="nil"/>
          <w:between w:val="nil"/>
        </w:pBdr>
        <w:tabs>
          <w:tab w:val="left" w:pos="360"/>
          <w:tab w:val="left" w:pos="1035"/>
        </w:tabs>
        <w:spacing w:after="120" w:line="360" w:lineRule="auto"/>
        <w:ind w:left="425"/>
        <w:rPr>
          <w:rFonts w:ascii="Arial" w:eastAsia="Arial" w:hAnsi="Arial" w:cs="Arial"/>
          <w:sz w:val="20"/>
          <w:szCs w:val="20"/>
        </w:rPr>
      </w:pPr>
      <w:r w:rsidRPr="002D731B">
        <w:rPr>
          <w:rFonts w:ascii="Arial" w:hAnsi="Arial" w:cs="Arial"/>
          <w:sz w:val="20"/>
        </w:rPr>
        <w:t>Decide on the number of members of the Board of Directors;</w:t>
      </w:r>
    </w:p>
    <w:p w14:paraId="1C9312F1" w14:textId="77777777" w:rsidR="001D1DFE" w:rsidRPr="002D731B" w:rsidRDefault="001D1DFE" w:rsidP="00EE5BAC">
      <w:pPr>
        <w:numPr>
          <w:ilvl w:val="0"/>
          <w:numId w:val="128"/>
        </w:numPr>
        <w:pBdr>
          <w:top w:val="nil"/>
          <w:left w:val="nil"/>
          <w:bottom w:val="nil"/>
          <w:right w:val="nil"/>
          <w:between w:val="nil"/>
        </w:pBdr>
        <w:tabs>
          <w:tab w:val="left" w:pos="360"/>
          <w:tab w:val="left" w:pos="1035"/>
        </w:tabs>
        <w:spacing w:after="120" w:line="360" w:lineRule="auto"/>
        <w:ind w:left="425"/>
        <w:rPr>
          <w:rFonts w:ascii="Arial" w:eastAsia="Arial" w:hAnsi="Arial" w:cs="Arial"/>
          <w:sz w:val="20"/>
          <w:szCs w:val="20"/>
        </w:rPr>
      </w:pPr>
      <w:r w:rsidRPr="002D731B">
        <w:rPr>
          <w:rFonts w:ascii="Arial" w:hAnsi="Arial" w:cs="Arial"/>
          <w:sz w:val="20"/>
        </w:rPr>
        <w:t>Elect, dismiss members of the Board of Directors;</w:t>
      </w:r>
    </w:p>
    <w:p w14:paraId="514A6631" w14:textId="3F920876" w:rsidR="001D1DFE" w:rsidRPr="002D731B" w:rsidRDefault="001D1DFE" w:rsidP="00EE5BAC">
      <w:pPr>
        <w:numPr>
          <w:ilvl w:val="0"/>
          <w:numId w:val="128"/>
        </w:numPr>
        <w:pBdr>
          <w:top w:val="nil"/>
          <w:left w:val="nil"/>
          <w:bottom w:val="nil"/>
          <w:right w:val="nil"/>
          <w:between w:val="nil"/>
        </w:pBdr>
        <w:tabs>
          <w:tab w:val="left" w:pos="360"/>
          <w:tab w:val="left" w:pos="1035"/>
        </w:tabs>
        <w:spacing w:after="120" w:line="360" w:lineRule="auto"/>
        <w:ind w:left="425"/>
        <w:rPr>
          <w:rFonts w:ascii="Arial" w:eastAsia="Arial" w:hAnsi="Arial" w:cs="Arial"/>
          <w:sz w:val="20"/>
          <w:szCs w:val="20"/>
        </w:rPr>
      </w:pPr>
      <w:r w:rsidRPr="002D731B">
        <w:rPr>
          <w:rFonts w:ascii="Arial" w:hAnsi="Arial" w:cs="Arial"/>
          <w:sz w:val="20"/>
        </w:rPr>
        <w:t xml:space="preserve">Decide to invest or sell assets with a value of 35% or more of the total asset value recorded in the PVChem's most recent </w:t>
      </w:r>
      <w:r w:rsidR="00624F00" w:rsidRPr="002D731B">
        <w:rPr>
          <w:rFonts w:ascii="Arial" w:hAnsi="Arial" w:cs="Arial"/>
          <w:sz w:val="20"/>
        </w:rPr>
        <w:t>Financial Statements</w:t>
      </w:r>
      <w:r w:rsidRPr="002D731B">
        <w:rPr>
          <w:rFonts w:ascii="Arial" w:hAnsi="Arial" w:cs="Arial"/>
          <w:sz w:val="20"/>
        </w:rPr>
        <w:t>;</w:t>
      </w:r>
    </w:p>
    <w:p w14:paraId="2E3F39F2" w14:textId="77777777" w:rsidR="001D1DFE" w:rsidRPr="002D731B" w:rsidRDefault="001D1DFE" w:rsidP="00EE5BAC">
      <w:pPr>
        <w:numPr>
          <w:ilvl w:val="0"/>
          <w:numId w:val="128"/>
        </w:numPr>
        <w:pBdr>
          <w:top w:val="nil"/>
          <w:left w:val="nil"/>
          <w:bottom w:val="nil"/>
          <w:right w:val="nil"/>
          <w:between w:val="nil"/>
        </w:pBdr>
        <w:tabs>
          <w:tab w:val="left" w:pos="360"/>
        </w:tabs>
        <w:spacing w:after="120" w:line="360" w:lineRule="auto"/>
        <w:ind w:left="425"/>
        <w:rPr>
          <w:rFonts w:ascii="Arial" w:eastAsia="Arial" w:hAnsi="Arial" w:cs="Arial"/>
          <w:sz w:val="20"/>
          <w:szCs w:val="20"/>
        </w:rPr>
      </w:pPr>
      <w:r w:rsidRPr="002D731B">
        <w:rPr>
          <w:rFonts w:ascii="Arial" w:hAnsi="Arial" w:cs="Arial"/>
          <w:sz w:val="20"/>
        </w:rPr>
        <w:lastRenderedPageBreak/>
        <w:t>Decision to promulgate, amend and supplement PVChem Charter;</w:t>
      </w:r>
    </w:p>
    <w:p w14:paraId="4A9ED214" w14:textId="307B105B" w:rsidR="001D1DFE" w:rsidRPr="002D731B" w:rsidRDefault="001D1DFE" w:rsidP="00EE5BAC">
      <w:pPr>
        <w:numPr>
          <w:ilvl w:val="0"/>
          <w:numId w:val="128"/>
        </w:numPr>
        <w:pBdr>
          <w:top w:val="nil"/>
          <w:left w:val="nil"/>
          <w:bottom w:val="nil"/>
          <w:right w:val="nil"/>
          <w:between w:val="nil"/>
        </w:pBdr>
        <w:tabs>
          <w:tab w:val="left" w:pos="360"/>
          <w:tab w:val="left" w:pos="519"/>
        </w:tabs>
        <w:spacing w:after="120" w:line="360" w:lineRule="auto"/>
        <w:ind w:left="425"/>
        <w:rPr>
          <w:rFonts w:ascii="Arial" w:eastAsia="Arial" w:hAnsi="Arial" w:cs="Arial"/>
          <w:sz w:val="20"/>
          <w:szCs w:val="20"/>
        </w:rPr>
      </w:pPr>
      <w:r w:rsidRPr="002D731B">
        <w:rPr>
          <w:rFonts w:ascii="Arial" w:hAnsi="Arial" w:cs="Arial"/>
          <w:sz w:val="20"/>
        </w:rPr>
        <w:t xml:space="preserve">Approve the Audited Annual </w:t>
      </w:r>
      <w:r w:rsidR="00624F00" w:rsidRPr="002D731B">
        <w:rPr>
          <w:rFonts w:ascii="Arial" w:hAnsi="Arial" w:cs="Arial"/>
          <w:sz w:val="20"/>
        </w:rPr>
        <w:t>Financial Statements</w:t>
      </w:r>
      <w:r w:rsidRPr="002D731B">
        <w:rPr>
          <w:rFonts w:ascii="Arial" w:hAnsi="Arial" w:cs="Arial"/>
          <w:sz w:val="20"/>
        </w:rPr>
        <w:t>;</w:t>
      </w:r>
    </w:p>
    <w:p w14:paraId="49EE28F3" w14:textId="77777777" w:rsidR="001D1DFE" w:rsidRPr="002D731B" w:rsidRDefault="001D1DFE" w:rsidP="00EE5BAC">
      <w:pPr>
        <w:numPr>
          <w:ilvl w:val="0"/>
          <w:numId w:val="128"/>
        </w:numPr>
        <w:pBdr>
          <w:top w:val="nil"/>
          <w:left w:val="nil"/>
          <w:bottom w:val="nil"/>
          <w:right w:val="nil"/>
          <w:between w:val="nil"/>
        </w:pBdr>
        <w:tabs>
          <w:tab w:val="left" w:pos="360"/>
          <w:tab w:val="left" w:pos="519"/>
        </w:tabs>
        <w:spacing w:after="120" w:line="360" w:lineRule="auto"/>
        <w:ind w:left="425"/>
        <w:rPr>
          <w:rFonts w:ascii="Arial" w:eastAsia="Arial" w:hAnsi="Arial" w:cs="Arial"/>
          <w:sz w:val="20"/>
          <w:szCs w:val="20"/>
        </w:rPr>
      </w:pPr>
      <w:r w:rsidRPr="002D731B">
        <w:rPr>
          <w:rFonts w:ascii="Arial" w:hAnsi="Arial" w:cs="Arial"/>
          <w:sz w:val="20"/>
        </w:rPr>
        <w:t>Decision on repurchasing more than 10% of total sold shares of each type;</w:t>
      </w:r>
    </w:p>
    <w:p w14:paraId="50A5CA64" w14:textId="77777777" w:rsidR="001D1DFE" w:rsidRPr="002D731B" w:rsidRDefault="001D1DFE" w:rsidP="00EE5BAC">
      <w:pPr>
        <w:numPr>
          <w:ilvl w:val="0"/>
          <w:numId w:val="128"/>
        </w:numPr>
        <w:pBdr>
          <w:top w:val="nil"/>
          <w:left w:val="nil"/>
          <w:bottom w:val="nil"/>
          <w:right w:val="nil"/>
          <w:between w:val="nil"/>
        </w:pBdr>
        <w:tabs>
          <w:tab w:val="left" w:pos="360"/>
          <w:tab w:val="left" w:pos="519"/>
        </w:tabs>
        <w:spacing w:after="120" w:line="360" w:lineRule="auto"/>
        <w:ind w:left="425"/>
        <w:rPr>
          <w:rFonts w:ascii="Arial" w:eastAsia="Arial" w:hAnsi="Arial" w:cs="Arial"/>
          <w:sz w:val="20"/>
          <w:szCs w:val="20"/>
        </w:rPr>
      </w:pPr>
      <w:r w:rsidRPr="002D731B">
        <w:rPr>
          <w:rFonts w:ascii="Arial" w:hAnsi="Arial" w:cs="Arial"/>
          <w:sz w:val="20"/>
        </w:rPr>
        <w:t>Review and handle violations of members of the Board of Directors that cause damage to PVChem and PVChem's shareholders;</w:t>
      </w:r>
    </w:p>
    <w:p w14:paraId="03524F8C" w14:textId="77777777" w:rsidR="001D1DFE" w:rsidRPr="002D731B" w:rsidRDefault="001D1DFE" w:rsidP="00EE5BAC">
      <w:pPr>
        <w:numPr>
          <w:ilvl w:val="0"/>
          <w:numId w:val="128"/>
        </w:numPr>
        <w:pBdr>
          <w:top w:val="nil"/>
          <w:left w:val="nil"/>
          <w:bottom w:val="nil"/>
          <w:right w:val="nil"/>
          <w:between w:val="nil"/>
        </w:pBdr>
        <w:tabs>
          <w:tab w:val="left" w:pos="360"/>
          <w:tab w:val="left" w:pos="519"/>
        </w:tabs>
        <w:spacing w:after="120" w:line="360" w:lineRule="auto"/>
        <w:ind w:left="425"/>
        <w:rPr>
          <w:rFonts w:ascii="Arial" w:eastAsia="Arial" w:hAnsi="Arial" w:cs="Arial"/>
          <w:sz w:val="20"/>
          <w:szCs w:val="20"/>
        </w:rPr>
      </w:pPr>
      <w:r w:rsidRPr="002D731B">
        <w:rPr>
          <w:rFonts w:ascii="Arial" w:hAnsi="Arial" w:cs="Arial"/>
          <w:sz w:val="20"/>
        </w:rPr>
        <w:t>Decide on the organizational and management structure of PVChem according to the provisions of Article 137 of the Law on Enterprises;</w:t>
      </w:r>
    </w:p>
    <w:p w14:paraId="07C272F2" w14:textId="77777777" w:rsidR="001D1DFE" w:rsidRPr="002D731B" w:rsidRDefault="001D1DFE" w:rsidP="00EE5BAC">
      <w:pPr>
        <w:numPr>
          <w:ilvl w:val="0"/>
          <w:numId w:val="128"/>
        </w:numPr>
        <w:pBdr>
          <w:top w:val="nil"/>
          <w:left w:val="nil"/>
          <w:bottom w:val="nil"/>
          <w:right w:val="nil"/>
          <w:between w:val="nil"/>
        </w:pBdr>
        <w:tabs>
          <w:tab w:val="left" w:pos="360"/>
          <w:tab w:val="left" w:pos="519"/>
        </w:tabs>
        <w:spacing w:after="120" w:line="360" w:lineRule="auto"/>
        <w:ind w:left="425"/>
        <w:rPr>
          <w:rFonts w:ascii="Arial" w:eastAsia="Arial" w:hAnsi="Arial" w:cs="Arial"/>
          <w:sz w:val="20"/>
          <w:szCs w:val="20"/>
        </w:rPr>
      </w:pPr>
      <w:r w:rsidRPr="002D731B">
        <w:rPr>
          <w:rFonts w:ascii="Arial" w:hAnsi="Arial" w:cs="Arial"/>
          <w:sz w:val="20"/>
        </w:rPr>
        <w:t>Decision to reorganize and dissolve PVChem;</w:t>
      </w:r>
    </w:p>
    <w:p w14:paraId="49C07386" w14:textId="77777777" w:rsidR="001D1DFE" w:rsidRPr="002D731B" w:rsidRDefault="001D1DFE" w:rsidP="00EE5BAC">
      <w:pPr>
        <w:numPr>
          <w:ilvl w:val="0"/>
          <w:numId w:val="128"/>
        </w:numPr>
        <w:pBdr>
          <w:top w:val="nil"/>
          <w:left w:val="nil"/>
          <w:bottom w:val="nil"/>
          <w:right w:val="nil"/>
          <w:between w:val="nil"/>
        </w:pBdr>
        <w:tabs>
          <w:tab w:val="left" w:pos="360"/>
          <w:tab w:val="left" w:pos="519"/>
        </w:tabs>
        <w:spacing w:after="120" w:line="360" w:lineRule="auto"/>
        <w:ind w:left="425"/>
        <w:rPr>
          <w:rFonts w:ascii="Arial" w:eastAsia="Arial" w:hAnsi="Arial" w:cs="Arial"/>
          <w:sz w:val="20"/>
          <w:szCs w:val="20"/>
        </w:rPr>
      </w:pPr>
      <w:r w:rsidRPr="002D731B">
        <w:rPr>
          <w:rFonts w:ascii="Arial" w:hAnsi="Arial" w:cs="Arial"/>
          <w:sz w:val="20"/>
        </w:rPr>
        <w:t>Decide on total remuneration, bonuses and other benefits for the Board of Directors;</w:t>
      </w:r>
    </w:p>
    <w:p w14:paraId="771CC2B2" w14:textId="77777777" w:rsidR="001D1DFE" w:rsidRPr="002D731B" w:rsidRDefault="001D1DFE" w:rsidP="00EE5BAC">
      <w:pPr>
        <w:numPr>
          <w:ilvl w:val="0"/>
          <w:numId w:val="128"/>
        </w:numPr>
        <w:pBdr>
          <w:top w:val="nil"/>
          <w:left w:val="nil"/>
          <w:bottom w:val="nil"/>
          <w:right w:val="nil"/>
          <w:between w:val="nil"/>
        </w:pBdr>
        <w:tabs>
          <w:tab w:val="left" w:pos="360"/>
          <w:tab w:val="left" w:pos="519"/>
        </w:tabs>
        <w:spacing w:after="120" w:line="360" w:lineRule="auto"/>
        <w:ind w:left="425"/>
        <w:rPr>
          <w:rFonts w:ascii="Arial" w:eastAsia="Arial" w:hAnsi="Arial" w:cs="Arial"/>
          <w:sz w:val="20"/>
          <w:szCs w:val="20"/>
        </w:rPr>
      </w:pPr>
      <w:r w:rsidRPr="002D731B">
        <w:rPr>
          <w:rFonts w:ascii="Arial" w:hAnsi="Arial" w:cs="Arial"/>
          <w:sz w:val="20"/>
        </w:rPr>
        <w:t>Approve the internal regulations on corporate governance and operating regulations of the Board of Directors;</w:t>
      </w:r>
    </w:p>
    <w:p w14:paraId="25660E38" w14:textId="4569812E" w:rsidR="001D1DFE" w:rsidRPr="002D731B" w:rsidRDefault="47A8D113" w:rsidP="47A8D113">
      <w:pPr>
        <w:numPr>
          <w:ilvl w:val="0"/>
          <w:numId w:val="128"/>
        </w:numPr>
        <w:pBdr>
          <w:top w:val="nil"/>
          <w:left w:val="nil"/>
          <w:bottom w:val="nil"/>
          <w:right w:val="nil"/>
          <w:between w:val="nil"/>
        </w:pBdr>
        <w:tabs>
          <w:tab w:val="left" w:pos="360"/>
          <w:tab w:val="left" w:pos="519"/>
        </w:tabs>
        <w:spacing w:after="120" w:line="360" w:lineRule="auto"/>
        <w:ind w:left="425"/>
        <w:rPr>
          <w:rFonts w:ascii="Arial" w:eastAsia="Arial" w:hAnsi="Arial" w:cs="Arial"/>
          <w:sz w:val="20"/>
          <w:szCs w:val="20"/>
        </w:rPr>
      </w:pPr>
      <w:r w:rsidRPr="002D731B">
        <w:rPr>
          <w:rFonts w:ascii="Arial" w:hAnsi="Arial" w:cs="Arial"/>
          <w:sz w:val="20"/>
          <w:szCs w:val="20"/>
        </w:rPr>
        <w:t>Decide on an independent audit company or approve a list of independent audit companies and authorize the Board of Directors to decide on one of these units to audit the Company's Financial Statements; Dismiss auditors approved when deemed necessary;</w:t>
      </w:r>
    </w:p>
    <w:p w14:paraId="573C2F04" w14:textId="1DEE2857" w:rsidR="001D1DFE" w:rsidRPr="002D731B" w:rsidRDefault="001D1DFE" w:rsidP="00EE5BAC">
      <w:pPr>
        <w:numPr>
          <w:ilvl w:val="0"/>
          <w:numId w:val="128"/>
        </w:numPr>
        <w:pBdr>
          <w:top w:val="nil"/>
          <w:left w:val="nil"/>
          <w:bottom w:val="nil"/>
          <w:right w:val="nil"/>
          <w:between w:val="nil"/>
        </w:pBdr>
        <w:tabs>
          <w:tab w:val="left" w:pos="360"/>
          <w:tab w:val="left" w:pos="519"/>
        </w:tabs>
        <w:spacing w:after="120" w:line="360" w:lineRule="auto"/>
        <w:ind w:left="425"/>
        <w:rPr>
          <w:rFonts w:ascii="Arial" w:eastAsia="Arial" w:hAnsi="Arial" w:cs="Arial"/>
          <w:sz w:val="20"/>
          <w:szCs w:val="20"/>
        </w:rPr>
      </w:pPr>
      <w:r w:rsidRPr="002D731B">
        <w:rPr>
          <w:rFonts w:ascii="Arial" w:hAnsi="Arial" w:cs="Arial"/>
          <w:sz w:val="20"/>
        </w:rPr>
        <w:t xml:space="preserve">Approve PVChem's signing of contracts and transactions with the subjects specified in Clause 1, Article 167 of the </w:t>
      </w:r>
      <w:r w:rsidR="00624F00" w:rsidRPr="002D731B">
        <w:rPr>
          <w:rFonts w:ascii="Arial" w:hAnsi="Arial" w:cs="Arial"/>
          <w:sz w:val="20"/>
        </w:rPr>
        <w:t>Law on Enterprises</w:t>
      </w:r>
      <w:r w:rsidRPr="002D731B">
        <w:rPr>
          <w:rFonts w:ascii="Arial" w:hAnsi="Arial" w:cs="Arial"/>
          <w:sz w:val="20"/>
        </w:rPr>
        <w:t xml:space="preserve"> with a value of 35% or more of the total value of PVChem's assets recorded in the most recent </w:t>
      </w:r>
      <w:r w:rsidR="00624F00" w:rsidRPr="002D731B">
        <w:rPr>
          <w:rFonts w:ascii="Arial" w:hAnsi="Arial" w:cs="Arial"/>
          <w:sz w:val="20"/>
        </w:rPr>
        <w:t>Financial Statements</w:t>
      </w:r>
      <w:r w:rsidRPr="002D731B">
        <w:rPr>
          <w:rFonts w:ascii="Arial" w:hAnsi="Arial" w:cs="Arial"/>
          <w:sz w:val="20"/>
        </w:rPr>
        <w:t>;</w:t>
      </w:r>
    </w:p>
    <w:p w14:paraId="3AE4A0E4" w14:textId="2DCA1CA5" w:rsidR="001D1DFE" w:rsidRPr="002D731B" w:rsidRDefault="001D1DFE" w:rsidP="00EE5BAC">
      <w:pPr>
        <w:numPr>
          <w:ilvl w:val="0"/>
          <w:numId w:val="128"/>
        </w:numPr>
        <w:pBdr>
          <w:top w:val="nil"/>
          <w:left w:val="nil"/>
          <w:bottom w:val="nil"/>
          <w:right w:val="nil"/>
          <w:between w:val="nil"/>
        </w:pBdr>
        <w:tabs>
          <w:tab w:val="left" w:pos="360"/>
          <w:tab w:val="left" w:pos="519"/>
        </w:tabs>
        <w:spacing w:after="120" w:line="360" w:lineRule="auto"/>
        <w:ind w:left="425"/>
        <w:rPr>
          <w:rFonts w:ascii="Arial" w:eastAsia="Arial" w:hAnsi="Arial" w:cs="Arial"/>
          <w:sz w:val="20"/>
          <w:szCs w:val="20"/>
        </w:rPr>
      </w:pPr>
      <w:r w:rsidRPr="002D731B">
        <w:rPr>
          <w:rFonts w:ascii="Arial" w:hAnsi="Arial" w:cs="Arial"/>
          <w:sz w:val="20"/>
        </w:rPr>
        <w:t xml:space="preserve">Approve the transactions specified in Clause 4, Article 293 of Decree No. 155/2020/ND-CP dated December 31, 2020 of the Government on detailing the implementation of a number of articles of the </w:t>
      </w:r>
      <w:r w:rsidR="00624F00" w:rsidRPr="002D731B">
        <w:rPr>
          <w:rFonts w:ascii="Arial" w:hAnsi="Arial" w:cs="Arial"/>
          <w:sz w:val="20"/>
        </w:rPr>
        <w:t>Law on Securities</w:t>
      </w:r>
      <w:r w:rsidRPr="002D731B">
        <w:rPr>
          <w:rFonts w:ascii="Arial" w:hAnsi="Arial" w:cs="Arial"/>
          <w:sz w:val="20"/>
        </w:rPr>
        <w:t>;</w:t>
      </w:r>
    </w:p>
    <w:p w14:paraId="6FFD2F01" w14:textId="77777777" w:rsidR="001D1DFE" w:rsidRPr="002D731B" w:rsidRDefault="001D1DFE" w:rsidP="00EE5BAC">
      <w:pPr>
        <w:numPr>
          <w:ilvl w:val="0"/>
          <w:numId w:val="128"/>
        </w:numPr>
        <w:pBdr>
          <w:top w:val="nil"/>
          <w:left w:val="nil"/>
          <w:bottom w:val="nil"/>
          <w:right w:val="nil"/>
          <w:between w:val="nil"/>
        </w:pBdr>
        <w:tabs>
          <w:tab w:val="left" w:pos="360"/>
          <w:tab w:val="left" w:pos="519"/>
        </w:tabs>
        <w:spacing w:after="120" w:line="360" w:lineRule="auto"/>
        <w:ind w:left="425"/>
        <w:rPr>
          <w:rFonts w:ascii="Arial" w:eastAsia="Arial" w:hAnsi="Arial" w:cs="Arial"/>
          <w:sz w:val="20"/>
          <w:szCs w:val="20"/>
        </w:rPr>
      </w:pPr>
      <w:r w:rsidRPr="002D731B">
        <w:rPr>
          <w:rFonts w:ascii="Arial" w:hAnsi="Arial" w:cs="Arial"/>
          <w:sz w:val="20"/>
        </w:rPr>
        <w:t>Other rights and obligations according to the law and PVChem's Charter.</w:t>
      </w:r>
    </w:p>
    <w:p w14:paraId="5F0133F2" w14:textId="77777777" w:rsidR="001D1DFE" w:rsidRPr="002D731B" w:rsidRDefault="001D1DFE" w:rsidP="00BB1B7D">
      <w:pPr>
        <w:numPr>
          <w:ilvl w:val="0"/>
          <w:numId w:val="119"/>
        </w:numPr>
        <w:pBdr>
          <w:top w:val="nil"/>
          <w:left w:val="nil"/>
          <w:bottom w:val="nil"/>
          <w:right w:val="nil"/>
          <w:between w:val="nil"/>
        </w:pBdr>
        <w:tabs>
          <w:tab w:val="left" w:pos="360"/>
          <w:tab w:val="left" w:pos="432"/>
        </w:tabs>
        <w:spacing w:after="120" w:line="360" w:lineRule="auto"/>
        <w:ind w:left="0" w:firstLine="0"/>
        <w:rPr>
          <w:rFonts w:ascii="Arial" w:eastAsia="Arial" w:hAnsi="Arial" w:cs="Arial"/>
          <w:b/>
          <w:bCs/>
          <w:sz w:val="20"/>
          <w:szCs w:val="20"/>
        </w:rPr>
      </w:pPr>
      <w:r w:rsidRPr="002D731B">
        <w:rPr>
          <w:rFonts w:ascii="Arial" w:hAnsi="Arial" w:cs="Arial"/>
          <w:b/>
          <w:bCs/>
          <w:sz w:val="20"/>
        </w:rPr>
        <w:t>The Board of Directors</w:t>
      </w:r>
    </w:p>
    <w:p w14:paraId="4C32AB0C" w14:textId="77777777" w:rsidR="001D1DFE" w:rsidRPr="002D731B" w:rsidRDefault="001D1DFE" w:rsidP="00B7702C">
      <w:pPr>
        <w:pBdr>
          <w:top w:val="nil"/>
          <w:left w:val="nil"/>
          <w:bottom w:val="nil"/>
          <w:right w:val="nil"/>
          <w:between w:val="nil"/>
        </w:pBdr>
        <w:tabs>
          <w:tab w:val="left" w:pos="360"/>
        </w:tabs>
        <w:spacing w:after="120" w:line="360" w:lineRule="auto"/>
        <w:ind w:left="426"/>
        <w:rPr>
          <w:rFonts w:ascii="Arial" w:eastAsia="Arial" w:hAnsi="Arial" w:cs="Arial"/>
          <w:sz w:val="20"/>
          <w:szCs w:val="20"/>
        </w:rPr>
      </w:pPr>
      <w:r w:rsidRPr="002D731B">
        <w:rPr>
          <w:rFonts w:ascii="Arial" w:hAnsi="Arial" w:cs="Arial"/>
          <w:sz w:val="20"/>
        </w:rPr>
        <w:t>The Board of Directors of the Company elected by the General Meeting of Shareholders consists of 05 members: 01 Chair of the Board of Directors and 04 members of the Board of Directors. Members of the Board of Directors can be re-elected for an unlimited number of terms. The Board of Directors has the following rights and obligations:</w:t>
      </w:r>
    </w:p>
    <w:p w14:paraId="4ED8C6EC" w14:textId="77777777"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Decide on the strategy, medium-term development plan and annual production and business plan of PVChem after being approved by the General Meeting of Shareholders;</w:t>
      </w:r>
    </w:p>
    <w:p w14:paraId="6D542439" w14:textId="77777777"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Propose types of shares and total number of shares authorized to be offered of each type;</w:t>
      </w:r>
    </w:p>
    <w:p w14:paraId="4FFE8C67" w14:textId="77777777"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Decide to sell unsold shares within the number of shares authorized to be offered for each type; decide to mobilize additional capital in other forms;</w:t>
      </w:r>
    </w:p>
    <w:p w14:paraId="735D2242" w14:textId="77777777"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Decide on the selling price of PVChem's shares and bonds;</w:t>
      </w:r>
    </w:p>
    <w:p w14:paraId="56F82BD2" w14:textId="7250390A"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 xml:space="preserve">Decision on share repurchase according to the provisions of Article 133 of the </w:t>
      </w:r>
      <w:r w:rsidR="00624F00" w:rsidRPr="002D731B">
        <w:rPr>
          <w:rFonts w:ascii="Arial" w:hAnsi="Arial" w:cs="Arial"/>
          <w:sz w:val="20"/>
        </w:rPr>
        <w:t>Law on Enterprises</w:t>
      </w:r>
      <w:r w:rsidRPr="002D731B">
        <w:rPr>
          <w:rFonts w:ascii="Arial" w:hAnsi="Arial" w:cs="Arial"/>
          <w:sz w:val="20"/>
        </w:rPr>
        <w:t xml:space="preserve"> and Clause 2, Article 36 of the </w:t>
      </w:r>
      <w:r w:rsidR="00624F00" w:rsidRPr="002D731B">
        <w:rPr>
          <w:rFonts w:ascii="Arial" w:hAnsi="Arial" w:cs="Arial"/>
          <w:sz w:val="20"/>
        </w:rPr>
        <w:t>Law on Securities</w:t>
      </w:r>
      <w:r w:rsidRPr="002D731B">
        <w:rPr>
          <w:rFonts w:ascii="Arial" w:hAnsi="Arial" w:cs="Arial"/>
          <w:sz w:val="20"/>
        </w:rPr>
        <w:t>;</w:t>
      </w:r>
    </w:p>
    <w:p w14:paraId="2599BD86" w14:textId="52636F04"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lastRenderedPageBreak/>
        <w:t>Decide on investment plans and investment projects within authorities and limits according to regulations of the law and PVChem's Charter;</w:t>
      </w:r>
    </w:p>
    <w:p w14:paraId="1608749B" w14:textId="77777777"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Decide on market development, marketing and technology solutions;</w:t>
      </w:r>
    </w:p>
    <w:p w14:paraId="5D6E1741" w14:textId="7BC96A89" w:rsidR="001D1DFE" w:rsidRPr="002D731B" w:rsidRDefault="1138A8E1" w:rsidP="1138A8E1">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szCs w:val="20"/>
        </w:rPr>
        <w:t>Approve contracts to buy, sell, borrow, lend and other contracts and transactions with a value of 35% or more of the total asset value recorded in the company's most recent Financial Statements, except for contracts and transactions specified in Points e, o, and p, Clause 14.1, Article 14 of PVChem Charter;</w:t>
      </w:r>
    </w:p>
    <w:p w14:paraId="637EF440" w14:textId="77777777"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Decide on the organizational structure of PVChem;</w:t>
      </w:r>
    </w:p>
    <w:p w14:paraId="186D1AB6" w14:textId="77777777"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Propose the reorganization and dissolution of the company; bankruptcy request of PVChem;</w:t>
      </w:r>
    </w:p>
    <w:p w14:paraId="2CA67B54" w14:textId="77777777"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Decision on establishment, management structure, reorganization, dissolution of member enterprises, branches, representative offices and capital contribution, sale of contributed capital, purchase of shares, sale of shares in the other enterprises;</w:t>
      </w:r>
    </w:p>
    <w:p w14:paraId="09D61CBC" w14:textId="77777777"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Decision on accepting businesses to voluntarily join in association with PVChem;</w:t>
      </w:r>
    </w:p>
    <w:p w14:paraId="76191C41" w14:textId="77777777"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Promulgate internal management regulations of PVChem. Decision on promulgating operating regulations of the Board of Directors and internal regulations on corporate governance after approval by the General Meeting of Shareholders. The Board of Directors can authorize the General Manager to issue a number of Management Regulations in case necessary to manage PVChem's operations;</w:t>
      </w:r>
    </w:p>
    <w:p w14:paraId="3C5DE027" w14:textId="787FBEDD" w:rsidR="001D1DFE" w:rsidRPr="002D731B" w:rsidRDefault="47A8D113" w:rsidP="47A8D113">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szCs w:val="20"/>
        </w:rPr>
        <w:t>Elect, dismiss, dismiss the Chair of the Board of Directors; Appoint, dismiss, sign/terminate labor contracts, reward, discipline the General Manager, and other executors and decide on their salaries, remunerations, bonuses, and other benefits. Supervise and direct the General Manager and other executors in running PVChem's daily business;</w:t>
      </w:r>
    </w:p>
    <w:p w14:paraId="786CF96D" w14:textId="1C5C2950" w:rsidR="001D1DFE" w:rsidRPr="002D731B" w:rsidRDefault="47A8D113" w:rsidP="47A8D113">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szCs w:val="20"/>
        </w:rPr>
        <w:t>Appoint, dismiss, reward and discipline members of the Board of Members or the Chair of the Company, supervisors of a one-member limited liability company owned 100% charter capital by PVChem at the request of the General Manager of PVChem.</w:t>
      </w:r>
    </w:p>
    <w:p w14:paraId="07A9D2D2" w14:textId="77777777"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Appoint, dismiss, change the company's authorized representative at member enterprises and exercise the rights and obligations of owners of shares and contributed capital in enterprises with Company's shares, contributed capital according to PVChem's Charter and legal regulations;</w:t>
      </w:r>
    </w:p>
    <w:p w14:paraId="19097E76" w14:textId="082921D1"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 xml:space="preserve">Resolve PVChem's complaints against the Business </w:t>
      </w:r>
      <w:r w:rsidR="000154DE" w:rsidRPr="002D731B">
        <w:rPr>
          <w:rFonts w:ascii="Arial" w:hAnsi="Arial" w:cs="Arial"/>
          <w:sz w:val="20"/>
        </w:rPr>
        <w:t>Operator</w:t>
      </w:r>
      <w:r w:rsidRPr="002D731B">
        <w:rPr>
          <w:rFonts w:ascii="Arial" w:hAnsi="Arial" w:cs="Arial"/>
          <w:sz w:val="20"/>
        </w:rPr>
        <w:t xml:space="preserve"> as well as decide on the selection of PVChem's representative to resolve issues related to legal procedures against that</w:t>
      </w:r>
      <w:r w:rsidR="000154DE" w:rsidRPr="002D731B">
        <w:rPr>
          <w:rFonts w:ascii="Arial" w:hAnsi="Arial" w:cs="Arial"/>
          <w:sz w:val="20"/>
        </w:rPr>
        <w:t xml:space="preserve"> Operator</w:t>
      </w:r>
      <w:r w:rsidRPr="002D731B">
        <w:rPr>
          <w:rFonts w:ascii="Arial" w:hAnsi="Arial" w:cs="Arial"/>
          <w:sz w:val="20"/>
        </w:rPr>
        <w:t>;</w:t>
      </w:r>
    </w:p>
    <w:p w14:paraId="1C4522E0" w14:textId="77777777"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Approve the agenda and content of documents for the General Meeting of Shareholders, convene the General Meeting of Shareholders or collect opinions for the General Meeting of Shareholders to approve the Resolution;</w:t>
      </w:r>
    </w:p>
    <w:p w14:paraId="2357B315" w14:textId="2F8C43CF" w:rsidR="001D1DFE" w:rsidRPr="002D731B" w:rsidRDefault="001D1DFE" w:rsidP="00EE5BAC">
      <w:pPr>
        <w:numPr>
          <w:ilvl w:val="0"/>
          <w:numId w:val="129"/>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 xml:space="preserve">Submit the company's Audited Annual </w:t>
      </w:r>
      <w:r w:rsidR="00624F00" w:rsidRPr="002D731B">
        <w:rPr>
          <w:rFonts w:ascii="Arial" w:hAnsi="Arial" w:cs="Arial"/>
          <w:sz w:val="20"/>
        </w:rPr>
        <w:t>Financial Statements</w:t>
      </w:r>
      <w:r w:rsidRPr="002D731B">
        <w:rPr>
          <w:rFonts w:ascii="Arial" w:hAnsi="Arial" w:cs="Arial"/>
          <w:sz w:val="20"/>
        </w:rPr>
        <w:t xml:space="preserve"> to the General Meeting of </w:t>
      </w:r>
      <w:r w:rsidRPr="002D731B">
        <w:rPr>
          <w:rFonts w:ascii="Arial" w:hAnsi="Arial" w:cs="Arial"/>
          <w:sz w:val="20"/>
        </w:rPr>
        <w:lastRenderedPageBreak/>
        <w:t>Shareholders; Propose the issuance of convertible bonds and bonds with warrants;</w:t>
      </w:r>
    </w:p>
    <w:p w14:paraId="767DFFF2" w14:textId="77777777" w:rsidR="001D1DFE" w:rsidRPr="002D731B" w:rsidRDefault="001D1DFE" w:rsidP="00EE5BAC">
      <w:pPr>
        <w:numPr>
          <w:ilvl w:val="0"/>
          <w:numId w:val="147"/>
        </w:numPr>
        <w:pBdr>
          <w:top w:val="nil"/>
          <w:left w:val="nil"/>
          <w:bottom w:val="nil"/>
          <w:right w:val="nil"/>
          <w:between w:val="nil"/>
        </w:pBdr>
        <w:tabs>
          <w:tab w:val="left" w:pos="360"/>
          <w:tab w:val="left" w:pos="426"/>
        </w:tabs>
        <w:spacing w:after="120" w:line="360" w:lineRule="auto"/>
        <w:ind w:left="425"/>
        <w:rPr>
          <w:rFonts w:ascii="Arial" w:eastAsia="Arial" w:hAnsi="Arial" w:cs="Arial"/>
          <w:sz w:val="20"/>
          <w:szCs w:val="20"/>
        </w:rPr>
      </w:pPr>
      <w:r w:rsidRPr="002D731B">
        <w:rPr>
          <w:rFonts w:ascii="Arial" w:hAnsi="Arial" w:cs="Arial"/>
          <w:sz w:val="20"/>
        </w:rPr>
        <w:t>Propose the amount of paid dividends, decide on the time limit and procedures for paying dividends or handling losses arising during the business process;</w:t>
      </w:r>
    </w:p>
    <w:p w14:paraId="5AD0E684" w14:textId="77777777" w:rsidR="001D1DFE" w:rsidRPr="002D731B" w:rsidRDefault="001D1DFE" w:rsidP="00EE5BAC">
      <w:pPr>
        <w:numPr>
          <w:ilvl w:val="0"/>
          <w:numId w:val="147"/>
        </w:numPr>
        <w:pBdr>
          <w:top w:val="nil"/>
          <w:left w:val="nil"/>
          <w:bottom w:val="nil"/>
          <w:right w:val="nil"/>
          <w:between w:val="nil"/>
        </w:pBdr>
        <w:tabs>
          <w:tab w:val="left" w:pos="360"/>
          <w:tab w:val="left" w:pos="426"/>
        </w:tabs>
        <w:spacing w:after="120" w:line="360" w:lineRule="auto"/>
        <w:ind w:left="425"/>
        <w:rPr>
          <w:rFonts w:ascii="Arial" w:eastAsia="Arial" w:hAnsi="Arial" w:cs="Arial"/>
          <w:sz w:val="20"/>
          <w:szCs w:val="20"/>
        </w:rPr>
      </w:pPr>
      <w:r w:rsidRPr="002D731B">
        <w:rPr>
          <w:rFonts w:ascii="Arial" w:hAnsi="Arial" w:cs="Arial"/>
          <w:sz w:val="20"/>
        </w:rPr>
        <w:t>Approve PVChem's annual planned/implemented salary budget;</w:t>
      </w:r>
    </w:p>
    <w:p w14:paraId="1B283CAF" w14:textId="75E9F89A" w:rsidR="001D1DFE" w:rsidRPr="002D731B" w:rsidRDefault="001D1DFE" w:rsidP="00EE5BAC">
      <w:pPr>
        <w:numPr>
          <w:ilvl w:val="0"/>
          <w:numId w:val="147"/>
        </w:numPr>
        <w:pBdr>
          <w:top w:val="nil"/>
          <w:left w:val="nil"/>
          <w:bottom w:val="nil"/>
          <w:right w:val="nil"/>
          <w:between w:val="nil"/>
        </w:pBdr>
        <w:tabs>
          <w:tab w:val="left" w:pos="360"/>
          <w:tab w:val="left" w:pos="426"/>
        </w:tabs>
        <w:spacing w:after="120" w:line="360" w:lineRule="auto"/>
        <w:ind w:left="425"/>
        <w:rPr>
          <w:rFonts w:ascii="Arial" w:eastAsia="Arial" w:hAnsi="Arial" w:cs="Arial"/>
          <w:sz w:val="20"/>
          <w:szCs w:val="20"/>
        </w:rPr>
      </w:pPr>
      <w:r w:rsidRPr="002D731B">
        <w:rPr>
          <w:rFonts w:ascii="Arial" w:hAnsi="Arial" w:cs="Arial"/>
          <w:sz w:val="20"/>
        </w:rPr>
        <w:t xml:space="preserve">Approve the Labor </w:t>
      </w:r>
      <w:r w:rsidR="00C64E7A" w:rsidRPr="002D731B">
        <w:rPr>
          <w:rFonts w:ascii="Arial" w:hAnsi="Arial" w:cs="Arial"/>
          <w:sz w:val="20"/>
        </w:rPr>
        <w:t>Allocation</w:t>
      </w:r>
      <w:r w:rsidRPr="002D731B">
        <w:rPr>
          <w:rFonts w:ascii="Arial" w:hAnsi="Arial" w:cs="Arial"/>
          <w:sz w:val="20"/>
        </w:rPr>
        <w:t xml:space="preserve"> Plan; the Company's annual working capital loan limit;</w:t>
      </w:r>
    </w:p>
    <w:p w14:paraId="71ACBA2C" w14:textId="77777777" w:rsidR="001D1DFE" w:rsidRPr="002D731B" w:rsidRDefault="001D1DFE" w:rsidP="00EE5BAC">
      <w:pPr>
        <w:numPr>
          <w:ilvl w:val="0"/>
          <w:numId w:val="147"/>
        </w:numPr>
        <w:pBdr>
          <w:top w:val="nil"/>
          <w:left w:val="nil"/>
          <w:bottom w:val="nil"/>
          <w:right w:val="nil"/>
          <w:between w:val="nil"/>
        </w:pBdr>
        <w:tabs>
          <w:tab w:val="left" w:pos="360"/>
          <w:tab w:val="left" w:pos="426"/>
        </w:tabs>
        <w:spacing w:after="120" w:line="360" w:lineRule="auto"/>
        <w:ind w:left="425"/>
        <w:rPr>
          <w:rFonts w:ascii="Arial" w:eastAsia="Arial" w:hAnsi="Arial" w:cs="Arial"/>
          <w:sz w:val="20"/>
          <w:szCs w:val="20"/>
        </w:rPr>
      </w:pPr>
      <w:r w:rsidRPr="002D731B">
        <w:rPr>
          <w:rFonts w:ascii="Arial" w:hAnsi="Arial" w:cs="Arial"/>
          <w:sz w:val="20"/>
        </w:rPr>
        <w:t>Decide on the valuation of non-cash assets contributed to PVChem in the company's share or bond issuance, including gold, land use rights, intellectual property rights, technology and technological secret;</w:t>
      </w:r>
    </w:p>
    <w:p w14:paraId="0A6F1775" w14:textId="1A12F846" w:rsidR="001D1DFE" w:rsidRPr="002D731B" w:rsidRDefault="001D1DFE" w:rsidP="00EE5BAC">
      <w:pPr>
        <w:numPr>
          <w:ilvl w:val="0"/>
          <w:numId w:val="147"/>
        </w:numPr>
        <w:pBdr>
          <w:top w:val="nil"/>
          <w:left w:val="nil"/>
          <w:bottom w:val="nil"/>
          <w:right w:val="nil"/>
          <w:between w:val="nil"/>
        </w:pBdr>
        <w:tabs>
          <w:tab w:val="left" w:pos="360"/>
          <w:tab w:val="left" w:pos="426"/>
        </w:tabs>
        <w:spacing w:after="120" w:line="360" w:lineRule="auto"/>
        <w:ind w:left="425"/>
        <w:rPr>
          <w:rFonts w:ascii="Arial" w:eastAsia="Arial" w:hAnsi="Arial" w:cs="Arial"/>
          <w:sz w:val="20"/>
          <w:szCs w:val="20"/>
        </w:rPr>
      </w:pPr>
      <w:r w:rsidRPr="002D731B">
        <w:rPr>
          <w:rFonts w:ascii="Arial" w:hAnsi="Arial" w:cs="Arial"/>
          <w:sz w:val="20"/>
        </w:rPr>
        <w:t xml:space="preserve">Business issues or transactions that the Board of Directors decides </w:t>
      </w:r>
      <w:r w:rsidR="002F7FD6" w:rsidRPr="002D731B">
        <w:rPr>
          <w:rFonts w:ascii="Arial" w:hAnsi="Arial" w:cs="Arial"/>
          <w:sz w:val="20"/>
        </w:rPr>
        <w:t xml:space="preserve">that </w:t>
      </w:r>
      <w:r w:rsidR="00853BB1" w:rsidRPr="002D731B">
        <w:rPr>
          <w:rFonts w:ascii="Arial" w:hAnsi="Arial" w:cs="Arial"/>
          <w:sz w:val="20"/>
        </w:rPr>
        <w:t>they</w:t>
      </w:r>
      <w:r w:rsidRPr="002D731B">
        <w:rPr>
          <w:rFonts w:ascii="Arial" w:hAnsi="Arial" w:cs="Arial"/>
          <w:sz w:val="20"/>
        </w:rPr>
        <w:t xml:space="preserve"> requir</w:t>
      </w:r>
      <w:r w:rsidR="00853BB1" w:rsidRPr="002D731B">
        <w:rPr>
          <w:rFonts w:ascii="Arial" w:hAnsi="Arial" w:cs="Arial"/>
          <w:sz w:val="20"/>
        </w:rPr>
        <w:t>e</w:t>
      </w:r>
      <w:r w:rsidRPr="002D731B">
        <w:rPr>
          <w:rFonts w:ascii="Arial" w:hAnsi="Arial" w:cs="Arial"/>
          <w:sz w:val="20"/>
        </w:rPr>
        <w:t xml:space="preserve"> approval within the scope of authorities and responsibilities.</w:t>
      </w:r>
    </w:p>
    <w:p w14:paraId="62E3A58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i/>
          <w:iCs/>
          <w:sz w:val="20"/>
          <w:szCs w:val="20"/>
        </w:rPr>
      </w:pPr>
      <w:r w:rsidRPr="002D731B">
        <w:rPr>
          <w:rFonts w:ascii="Arial" w:hAnsi="Arial" w:cs="Arial"/>
          <w:i/>
          <w:iCs/>
          <w:sz w:val="20"/>
        </w:rPr>
        <w:t>The current structure of the Board of Directors of the Corporation as follows:</w:t>
      </w:r>
    </w:p>
    <w:tbl>
      <w:tblPr>
        <w:tblW w:w="90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3"/>
        <w:gridCol w:w="5317"/>
      </w:tblGrid>
      <w:tr w:rsidR="00FC401A" w:rsidRPr="002D731B" w14:paraId="47490DD7" w14:textId="77777777" w:rsidTr="00FC401A">
        <w:tc>
          <w:tcPr>
            <w:tcW w:w="3713" w:type="dxa"/>
            <w:shd w:val="clear" w:color="auto" w:fill="0070C0"/>
            <w:vAlign w:val="center"/>
          </w:tcPr>
          <w:p w14:paraId="525193C4"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Full name</w:t>
            </w:r>
          </w:p>
        </w:tc>
        <w:tc>
          <w:tcPr>
            <w:tcW w:w="5317" w:type="dxa"/>
            <w:shd w:val="clear" w:color="auto" w:fill="0070C0"/>
            <w:vAlign w:val="center"/>
          </w:tcPr>
          <w:p w14:paraId="1E9EA5BD"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Position</w:t>
            </w:r>
          </w:p>
        </w:tc>
      </w:tr>
      <w:tr w:rsidR="001D1DFE" w:rsidRPr="002D731B" w14:paraId="78D954B8" w14:textId="77777777" w:rsidTr="00A86435">
        <w:tc>
          <w:tcPr>
            <w:tcW w:w="3713" w:type="dxa"/>
            <w:shd w:val="clear" w:color="auto" w:fill="auto"/>
            <w:vAlign w:val="center"/>
          </w:tcPr>
          <w:p w14:paraId="58A4C43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Mr. Truong Dai Nghia</w:t>
            </w:r>
          </w:p>
        </w:tc>
        <w:tc>
          <w:tcPr>
            <w:tcW w:w="5317" w:type="dxa"/>
            <w:shd w:val="clear" w:color="auto" w:fill="auto"/>
            <w:vAlign w:val="center"/>
          </w:tcPr>
          <w:p w14:paraId="4407C33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The Chair of the Board of Directors</w:t>
            </w:r>
          </w:p>
        </w:tc>
      </w:tr>
      <w:tr w:rsidR="001D1DFE" w:rsidRPr="002D731B" w14:paraId="6183C934" w14:textId="77777777" w:rsidTr="00A86435">
        <w:tc>
          <w:tcPr>
            <w:tcW w:w="3713" w:type="dxa"/>
            <w:shd w:val="clear" w:color="auto" w:fill="auto"/>
            <w:vAlign w:val="center"/>
          </w:tcPr>
          <w:p w14:paraId="4494101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Mr. Phan Cong Thanh</w:t>
            </w:r>
          </w:p>
        </w:tc>
        <w:tc>
          <w:tcPr>
            <w:tcW w:w="5317" w:type="dxa"/>
            <w:shd w:val="clear" w:color="auto" w:fill="auto"/>
            <w:vAlign w:val="center"/>
          </w:tcPr>
          <w:p w14:paraId="7F39A53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Member of the Board of Directors - cum - the General Manager</w:t>
            </w:r>
          </w:p>
        </w:tc>
      </w:tr>
      <w:tr w:rsidR="001D1DFE" w:rsidRPr="002D731B" w14:paraId="6E324F55" w14:textId="77777777" w:rsidTr="00A86435">
        <w:tc>
          <w:tcPr>
            <w:tcW w:w="3713" w:type="dxa"/>
            <w:shd w:val="clear" w:color="auto" w:fill="auto"/>
            <w:vAlign w:val="center"/>
          </w:tcPr>
          <w:p w14:paraId="17CABFE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Mr. Tran Hong Kien</w:t>
            </w:r>
          </w:p>
        </w:tc>
        <w:tc>
          <w:tcPr>
            <w:tcW w:w="5317" w:type="dxa"/>
            <w:shd w:val="clear" w:color="auto" w:fill="auto"/>
            <w:vAlign w:val="center"/>
          </w:tcPr>
          <w:p w14:paraId="5831165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Independent member of the Board of Directors</w:t>
            </w:r>
          </w:p>
        </w:tc>
      </w:tr>
      <w:tr w:rsidR="001D1DFE" w:rsidRPr="002D731B" w14:paraId="46F7C76F" w14:textId="77777777" w:rsidTr="00A86435">
        <w:tc>
          <w:tcPr>
            <w:tcW w:w="3713" w:type="dxa"/>
            <w:shd w:val="clear" w:color="auto" w:fill="auto"/>
            <w:vAlign w:val="center"/>
          </w:tcPr>
          <w:p w14:paraId="1B1A6046"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Mr. Nguyen Ngoc Quynh</w:t>
            </w:r>
          </w:p>
        </w:tc>
        <w:tc>
          <w:tcPr>
            <w:tcW w:w="5317" w:type="dxa"/>
            <w:shd w:val="clear" w:color="auto" w:fill="auto"/>
            <w:vAlign w:val="center"/>
          </w:tcPr>
          <w:p w14:paraId="5DEC2296" w14:textId="613D0BF8" w:rsidR="001D1DFE" w:rsidRPr="002D731B" w:rsidRDefault="00902B3F"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Member </w:t>
            </w:r>
            <w:r w:rsidR="001D1DFE" w:rsidRPr="002D731B">
              <w:rPr>
                <w:rFonts w:ascii="Arial" w:hAnsi="Arial" w:cs="Arial"/>
                <w:sz w:val="20"/>
              </w:rPr>
              <w:t>of the Board of Directors</w:t>
            </w:r>
          </w:p>
        </w:tc>
      </w:tr>
      <w:tr w:rsidR="001D1DFE" w:rsidRPr="002D731B" w14:paraId="3621FF30" w14:textId="77777777" w:rsidTr="00A86435">
        <w:tc>
          <w:tcPr>
            <w:tcW w:w="3713" w:type="dxa"/>
            <w:shd w:val="clear" w:color="auto" w:fill="auto"/>
            <w:vAlign w:val="center"/>
          </w:tcPr>
          <w:p w14:paraId="2AAAB93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Mr. Ha Duy Tan</w:t>
            </w:r>
          </w:p>
        </w:tc>
        <w:tc>
          <w:tcPr>
            <w:tcW w:w="5317" w:type="dxa"/>
            <w:shd w:val="clear" w:color="auto" w:fill="auto"/>
            <w:vAlign w:val="center"/>
          </w:tcPr>
          <w:p w14:paraId="7290BFFB" w14:textId="576F8151" w:rsidR="001D1DFE" w:rsidRPr="002D731B" w:rsidRDefault="00902B3F"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Member </w:t>
            </w:r>
            <w:r w:rsidR="001D1DFE" w:rsidRPr="002D731B">
              <w:rPr>
                <w:rFonts w:ascii="Arial" w:hAnsi="Arial" w:cs="Arial"/>
                <w:sz w:val="20"/>
              </w:rPr>
              <w:t>of the Board of Directors</w:t>
            </w:r>
          </w:p>
        </w:tc>
      </w:tr>
    </w:tbl>
    <w:p w14:paraId="45493339" w14:textId="77777777" w:rsidR="001D1DFE" w:rsidRPr="002D731B" w:rsidRDefault="001D1DFE" w:rsidP="00BB1B7D">
      <w:pPr>
        <w:keepNext/>
        <w:numPr>
          <w:ilvl w:val="0"/>
          <w:numId w:val="119"/>
        </w:numPr>
        <w:pBdr>
          <w:top w:val="nil"/>
          <w:left w:val="nil"/>
          <w:bottom w:val="nil"/>
          <w:right w:val="nil"/>
          <w:between w:val="nil"/>
        </w:pBdr>
        <w:tabs>
          <w:tab w:val="left" w:pos="360"/>
          <w:tab w:val="left" w:pos="432"/>
        </w:tabs>
        <w:spacing w:after="120" w:line="360" w:lineRule="auto"/>
        <w:ind w:left="0" w:firstLine="0"/>
        <w:rPr>
          <w:rFonts w:ascii="Arial" w:eastAsia="Arial" w:hAnsi="Arial" w:cs="Arial"/>
          <w:b/>
          <w:bCs/>
          <w:sz w:val="20"/>
          <w:szCs w:val="20"/>
        </w:rPr>
      </w:pPr>
      <w:r w:rsidRPr="002D731B">
        <w:rPr>
          <w:rFonts w:ascii="Arial" w:hAnsi="Arial" w:cs="Arial"/>
          <w:b/>
          <w:bCs/>
          <w:sz w:val="20"/>
        </w:rPr>
        <w:t>The Board of Management and Chief Accountant:</w:t>
      </w:r>
    </w:p>
    <w:p w14:paraId="243EFC2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The Board of Management and Chief Accountant of the Corporation include: 01 General Manager, Deputy General Managers and 01 Chief Accountant.</w:t>
      </w:r>
    </w:p>
    <w:p w14:paraId="1F5D4ED3" w14:textId="77777777" w:rsidR="001D1DFE" w:rsidRPr="002D731B" w:rsidRDefault="001D1DFE" w:rsidP="00461C02">
      <w:pPr>
        <w:numPr>
          <w:ilvl w:val="0"/>
          <w:numId w:val="148"/>
        </w:numPr>
        <w:pBdr>
          <w:top w:val="nil"/>
          <w:left w:val="nil"/>
          <w:bottom w:val="nil"/>
          <w:right w:val="nil"/>
          <w:between w:val="nil"/>
        </w:pBdr>
        <w:tabs>
          <w:tab w:val="left" w:pos="360"/>
        </w:tabs>
        <w:spacing w:after="120" w:line="360" w:lineRule="auto"/>
        <w:ind w:left="425" w:firstLine="0"/>
        <w:rPr>
          <w:rFonts w:ascii="Arial" w:eastAsia="Arial" w:hAnsi="Arial" w:cs="Arial"/>
          <w:sz w:val="20"/>
          <w:szCs w:val="20"/>
        </w:rPr>
      </w:pPr>
      <w:r w:rsidRPr="002D731B">
        <w:rPr>
          <w:rFonts w:ascii="Arial" w:hAnsi="Arial" w:cs="Arial"/>
          <w:sz w:val="20"/>
        </w:rPr>
        <w:t>The General Manager is the person who runs the Corporation's daily business; under the supervision of the Board of Directors; is responsible before the Board of Directors and before the law for the implementation of assigned rights and obligations.</w:t>
      </w:r>
    </w:p>
    <w:p w14:paraId="59A5AD86" w14:textId="77777777" w:rsidR="001D1DFE" w:rsidRPr="002D731B" w:rsidRDefault="001D1DFE" w:rsidP="00461C02">
      <w:pPr>
        <w:numPr>
          <w:ilvl w:val="0"/>
          <w:numId w:val="148"/>
        </w:numPr>
        <w:pBdr>
          <w:top w:val="nil"/>
          <w:left w:val="nil"/>
          <w:bottom w:val="nil"/>
          <w:right w:val="nil"/>
          <w:between w:val="nil"/>
        </w:pBdr>
        <w:tabs>
          <w:tab w:val="left" w:pos="360"/>
        </w:tabs>
        <w:spacing w:after="120" w:line="360" w:lineRule="auto"/>
        <w:ind w:left="425" w:firstLine="0"/>
        <w:rPr>
          <w:rFonts w:ascii="Arial" w:eastAsia="Arial" w:hAnsi="Arial" w:cs="Arial"/>
          <w:sz w:val="20"/>
          <w:szCs w:val="20"/>
        </w:rPr>
      </w:pPr>
      <w:r w:rsidRPr="002D731B">
        <w:rPr>
          <w:rFonts w:ascii="Arial" w:hAnsi="Arial" w:cs="Arial"/>
          <w:sz w:val="20"/>
        </w:rPr>
        <w:t>The Deputy General Manager assists the General Manager in each specific field and is responsible before the General Manager for assigned work contents, proactively solves tasks authorized by the General Manager according to the regulations of the Law and Corporation's Charter.</w:t>
      </w:r>
    </w:p>
    <w:p w14:paraId="43FEC259" w14:textId="77777777" w:rsidR="001D1DFE" w:rsidRPr="002D731B" w:rsidRDefault="001D1DFE" w:rsidP="00461C02">
      <w:pPr>
        <w:numPr>
          <w:ilvl w:val="0"/>
          <w:numId w:val="148"/>
        </w:numPr>
        <w:pBdr>
          <w:top w:val="nil"/>
          <w:left w:val="nil"/>
          <w:bottom w:val="nil"/>
          <w:right w:val="nil"/>
          <w:between w:val="nil"/>
        </w:pBdr>
        <w:tabs>
          <w:tab w:val="left" w:pos="360"/>
        </w:tabs>
        <w:spacing w:after="120" w:line="360" w:lineRule="auto"/>
        <w:ind w:left="425" w:firstLine="0"/>
        <w:rPr>
          <w:rFonts w:ascii="Arial" w:eastAsia="Arial" w:hAnsi="Arial" w:cs="Arial"/>
          <w:sz w:val="20"/>
          <w:szCs w:val="20"/>
        </w:rPr>
      </w:pPr>
      <w:r w:rsidRPr="002D731B">
        <w:rPr>
          <w:rFonts w:ascii="Arial" w:hAnsi="Arial" w:cs="Arial"/>
          <w:sz w:val="20"/>
        </w:rPr>
        <w:t>The Chief Accountant assists the General Manager in each financial and accounting field and is responsible before the General Manager for assigned work contents, proactively solves tasks authorized by the General Manager according to regulations of law and the Corporation's Charter</w:t>
      </w:r>
    </w:p>
    <w:p w14:paraId="1F72B3EA" w14:textId="40F24566" w:rsidR="001D1DFE" w:rsidRPr="002D731B" w:rsidRDefault="001D1DFE" w:rsidP="00461C02">
      <w:pPr>
        <w:pBdr>
          <w:top w:val="nil"/>
          <w:left w:val="nil"/>
          <w:bottom w:val="nil"/>
          <w:right w:val="nil"/>
          <w:between w:val="nil"/>
        </w:pBdr>
        <w:spacing w:after="120" w:line="360" w:lineRule="auto"/>
        <w:rPr>
          <w:rFonts w:ascii="Arial" w:eastAsia="Arial" w:hAnsi="Arial" w:cs="Arial"/>
          <w:i/>
          <w:iCs/>
          <w:sz w:val="20"/>
          <w:szCs w:val="20"/>
        </w:rPr>
      </w:pPr>
      <w:r w:rsidRPr="002D731B">
        <w:rPr>
          <w:rFonts w:ascii="Arial" w:hAnsi="Arial" w:cs="Arial"/>
          <w:i/>
          <w:iCs/>
          <w:sz w:val="20"/>
        </w:rPr>
        <w:t xml:space="preserve">The current structure of the Board of Management and Chief Accountant of the Corporation </w:t>
      </w:r>
      <w:r w:rsidR="00B92253" w:rsidRPr="002D731B">
        <w:rPr>
          <w:rFonts w:ascii="Arial" w:hAnsi="Arial" w:cs="Arial"/>
          <w:i/>
          <w:iCs/>
          <w:sz w:val="20"/>
        </w:rPr>
        <w:t xml:space="preserve">is </w:t>
      </w:r>
      <w:r w:rsidRPr="002D731B">
        <w:rPr>
          <w:rFonts w:ascii="Arial" w:hAnsi="Arial" w:cs="Arial"/>
          <w:i/>
          <w:iCs/>
          <w:sz w:val="20"/>
        </w:rPr>
        <w:t>as follows:</w:t>
      </w:r>
    </w:p>
    <w:tbl>
      <w:tblPr>
        <w:tblW w:w="90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2"/>
        <w:gridCol w:w="4078"/>
      </w:tblGrid>
      <w:tr w:rsidR="00FC401A" w:rsidRPr="002D731B" w14:paraId="0761A8D3" w14:textId="77777777" w:rsidTr="00FC401A">
        <w:tc>
          <w:tcPr>
            <w:tcW w:w="4952" w:type="dxa"/>
            <w:shd w:val="clear" w:color="auto" w:fill="0070C0"/>
            <w:vAlign w:val="center"/>
          </w:tcPr>
          <w:p w14:paraId="0E6CDAD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lastRenderedPageBreak/>
              <w:t>Full name</w:t>
            </w:r>
          </w:p>
        </w:tc>
        <w:tc>
          <w:tcPr>
            <w:tcW w:w="4078" w:type="dxa"/>
            <w:shd w:val="clear" w:color="auto" w:fill="0070C0"/>
            <w:vAlign w:val="center"/>
          </w:tcPr>
          <w:p w14:paraId="01146B36"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Position</w:t>
            </w:r>
          </w:p>
        </w:tc>
      </w:tr>
      <w:tr w:rsidR="001D1DFE" w:rsidRPr="002D731B" w14:paraId="636836BB" w14:textId="77777777" w:rsidTr="00A86435">
        <w:tc>
          <w:tcPr>
            <w:tcW w:w="4952" w:type="dxa"/>
            <w:shd w:val="clear" w:color="auto" w:fill="auto"/>
            <w:vAlign w:val="center"/>
          </w:tcPr>
          <w:p w14:paraId="48964E9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Mr. Phan Cong Thanh</w:t>
            </w:r>
          </w:p>
        </w:tc>
        <w:tc>
          <w:tcPr>
            <w:tcW w:w="4078" w:type="dxa"/>
            <w:shd w:val="clear" w:color="auto" w:fill="auto"/>
            <w:vAlign w:val="center"/>
          </w:tcPr>
          <w:p w14:paraId="4951D51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General Manager</w:t>
            </w:r>
          </w:p>
        </w:tc>
      </w:tr>
      <w:tr w:rsidR="001D1DFE" w:rsidRPr="002D731B" w14:paraId="48725D01" w14:textId="77777777" w:rsidTr="00A86435">
        <w:tc>
          <w:tcPr>
            <w:tcW w:w="4952" w:type="dxa"/>
            <w:shd w:val="clear" w:color="auto" w:fill="auto"/>
            <w:vAlign w:val="center"/>
          </w:tcPr>
          <w:p w14:paraId="3008954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Mr. Pham Ngoc Khue</w:t>
            </w:r>
          </w:p>
        </w:tc>
        <w:tc>
          <w:tcPr>
            <w:tcW w:w="4078" w:type="dxa"/>
            <w:shd w:val="clear" w:color="auto" w:fill="auto"/>
            <w:vAlign w:val="center"/>
          </w:tcPr>
          <w:p w14:paraId="54547DFE"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Deputy General Manager</w:t>
            </w:r>
          </w:p>
        </w:tc>
      </w:tr>
      <w:tr w:rsidR="001D1DFE" w:rsidRPr="002D731B" w14:paraId="2197DDEF" w14:textId="77777777" w:rsidTr="00A86435">
        <w:tc>
          <w:tcPr>
            <w:tcW w:w="4952" w:type="dxa"/>
            <w:shd w:val="clear" w:color="auto" w:fill="auto"/>
            <w:vAlign w:val="center"/>
          </w:tcPr>
          <w:p w14:paraId="6666C022"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Mr. Bui Tuan Ngoc</w:t>
            </w:r>
          </w:p>
        </w:tc>
        <w:tc>
          <w:tcPr>
            <w:tcW w:w="4078" w:type="dxa"/>
            <w:shd w:val="clear" w:color="auto" w:fill="auto"/>
            <w:vAlign w:val="center"/>
          </w:tcPr>
          <w:p w14:paraId="0EE5D13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Deputy General Manager</w:t>
            </w:r>
          </w:p>
        </w:tc>
      </w:tr>
      <w:tr w:rsidR="001D1DFE" w:rsidRPr="002D731B" w14:paraId="6348CA77" w14:textId="77777777" w:rsidTr="00A86435">
        <w:tc>
          <w:tcPr>
            <w:tcW w:w="4952" w:type="dxa"/>
            <w:shd w:val="clear" w:color="auto" w:fill="auto"/>
            <w:vAlign w:val="center"/>
          </w:tcPr>
          <w:p w14:paraId="5A29E11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Mr. Truong Viet Phuong</w:t>
            </w:r>
          </w:p>
        </w:tc>
        <w:tc>
          <w:tcPr>
            <w:tcW w:w="4078" w:type="dxa"/>
            <w:shd w:val="clear" w:color="auto" w:fill="auto"/>
            <w:vAlign w:val="center"/>
          </w:tcPr>
          <w:p w14:paraId="13ACB281"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Deputy General Manager</w:t>
            </w:r>
          </w:p>
        </w:tc>
      </w:tr>
      <w:tr w:rsidR="001D1DFE" w:rsidRPr="002D731B" w14:paraId="499E90AA" w14:textId="77777777" w:rsidTr="00A86435">
        <w:tc>
          <w:tcPr>
            <w:tcW w:w="4952" w:type="dxa"/>
            <w:shd w:val="clear" w:color="auto" w:fill="auto"/>
            <w:vAlign w:val="center"/>
          </w:tcPr>
          <w:p w14:paraId="7A8C1BA2"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Mr. Tran Van Trinh</w:t>
            </w:r>
          </w:p>
        </w:tc>
        <w:tc>
          <w:tcPr>
            <w:tcW w:w="4078" w:type="dxa"/>
            <w:shd w:val="clear" w:color="auto" w:fill="auto"/>
            <w:vAlign w:val="center"/>
          </w:tcPr>
          <w:p w14:paraId="6C0CFEF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Chief Accountant</w:t>
            </w:r>
          </w:p>
        </w:tc>
      </w:tr>
    </w:tbl>
    <w:p w14:paraId="77AC652E" w14:textId="77777777" w:rsidR="001D1DFE" w:rsidRPr="002D731B" w:rsidRDefault="001D1DFE" w:rsidP="00BB1B7D">
      <w:pPr>
        <w:keepNext/>
        <w:numPr>
          <w:ilvl w:val="0"/>
          <w:numId w:val="119"/>
        </w:numPr>
        <w:pBdr>
          <w:top w:val="nil"/>
          <w:left w:val="nil"/>
          <w:bottom w:val="nil"/>
          <w:right w:val="nil"/>
          <w:between w:val="nil"/>
        </w:pBdr>
        <w:tabs>
          <w:tab w:val="left" w:pos="360"/>
          <w:tab w:val="left" w:pos="432"/>
        </w:tabs>
        <w:spacing w:after="120" w:line="360" w:lineRule="auto"/>
        <w:ind w:left="0" w:firstLine="0"/>
        <w:rPr>
          <w:rFonts w:ascii="Arial" w:eastAsia="Arial" w:hAnsi="Arial" w:cs="Arial"/>
          <w:b/>
          <w:bCs/>
          <w:sz w:val="20"/>
          <w:szCs w:val="20"/>
        </w:rPr>
      </w:pPr>
      <w:r w:rsidRPr="002D731B">
        <w:rPr>
          <w:rFonts w:ascii="Arial" w:hAnsi="Arial" w:cs="Arial"/>
          <w:b/>
          <w:bCs/>
          <w:sz w:val="20"/>
        </w:rPr>
        <w:t>The Audit Committee</w:t>
      </w:r>
    </w:p>
    <w:p w14:paraId="2BB28E92" w14:textId="5D1D2A64" w:rsidR="001D1DFE" w:rsidRPr="002D731B" w:rsidRDefault="001D1DFE" w:rsidP="00461C02">
      <w:pPr>
        <w:numPr>
          <w:ilvl w:val="0"/>
          <w:numId w:val="146"/>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 xml:space="preserve">Monitor the integrity of the PVChem's </w:t>
      </w:r>
      <w:r w:rsidR="00624F00" w:rsidRPr="002D731B">
        <w:rPr>
          <w:rFonts w:ascii="Arial" w:hAnsi="Arial" w:cs="Arial"/>
          <w:sz w:val="20"/>
        </w:rPr>
        <w:t>Financial Statements</w:t>
      </w:r>
      <w:r w:rsidRPr="002D731B">
        <w:rPr>
          <w:rFonts w:ascii="Arial" w:hAnsi="Arial" w:cs="Arial"/>
          <w:sz w:val="20"/>
        </w:rPr>
        <w:t xml:space="preserve"> and official announcements related to PVChem's financial results;</w:t>
      </w:r>
    </w:p>
    <w:p w14:paraId="7C14506D" w14:textId="77777777" w:rsidR="001D1DFE" w:rsidRPr="002D731B" w:rsidRDefault="001D1DFE" w:rsidP="00461C02">
      <w:pPr>
        <w:numPr>
          <w:ilvl w:val="0"/>
          <w:numId w:val="146"/>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Review the internal control and risk management system;</w:t>
      </w:r>
    </w:p>
    <w:p w14:paraId="325E5A30" w14:textId="77777777" w:rsidR="001D1DFE" w:rsidRPr="002D731B" w:rsidRDefault="001D1DFE" w:rsidP="00461C02">
      <w:pPr>
        <w:numPr>
          <w:ilvl w:val="0"/>
          <w:numId w:val="146"/>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Review transactions with affiliated persons under the approval authorities of the Board of Directors or the General Meeting of Shareholders and make recommendations on transactions that require approval from the Board of Directors or the General Meeting of Shareholders;</w:t>
      </w:r>
    </w:p>
    <w:p w14:paraId="68B6AF30" w14:textId="77777777" w:rsidR="001D1DFE" w:rsidRPr="002D731B" w:rsidRDefault="001D1DFE" w:rsidP="00461C02">
      <w:pPr>
        <w:numPr>
          <w:ilvl w:val="0"/>
          <w:numId w:val="146"/>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Supervise PVChem's internal audit department;</w:t>
      </w:r>
    </w:p>
    <w:p w14:paraId="436BB6C7" w14:textId="77777777" w:rsidR="001D1DFE" w:rsidRPr="002D731B" w:rsidRDefault="001D1DFE" w:rsidP="00461C02">
      <w:pPr>
        <w:numPr>
          <w:ilvl w:val="0"/>
          <w:numId w:val="146"/>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color w:val="000000" w:themeColor="text1"/>
          <w:sz w:val="20"/>
          <w:szCs w:val="20"/>
        </w:rPr>
      </w:pPr>
      <w:r w:rsidRPr="002D731B">
        <w:rPr>
          <w:rFonts w:ascii="Arial" w:hAnsi="Arial" w:cs="Arial"/>
          <w:color w:val="000000" w:themeColor="text1"/>
          <w:sz w:val="20"/>
        </w:rPr>
        <w:t>Recommend the independent audit company, remuneration and related terms in the contract with the audit company for the Board of Directors to approve before submitting to the Annual General Meeting of Shareholders for approval;</w:t>
      </w:r>
    </w:p>
    <w:p w14:paraId="164FD12E" w14:textId="77777777" w:rsidR="001D1DFE" w:rsidRPr="002D731B" w:rsidRDefault="001D1DFE" w:rsidP="00461C02">
      <w:pPr>
        <w:numPr>
          <w:ilvl w:val="0"/>
          <w:numId w:val="146"/>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Monitor and evaluate the independence and objectivity of the audit company and the effectiveness of the audit process, especially in cases where the company uses non-audit services of the audit company;</w:t>
      </w:r>
    </w:p>
    <w:p w14:paraId="0F187FDF" w14:textId="77777777" w:rsidR="001D1DFE" w:rsidRPr="002D731B" w:rsidRDefault="001D1DFE" w:rsidP="00461C02">
      <w:pPr>
        <w:numPr>
          <w:ilvl w:val="0"/>
          <w:numId w:val="146"/>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Supervision to ensure the company complies with the law, requirements of regulatory agencies and other internal regulations of PVChem;</w:t>
      </w:r>
    </w:p>
    <w:p w14:paraId="39EE3D4B" w14:textId="77777777" w:rsidR="001D1DFE" w:rsidRPr="002D731B" w:rsidRDefault="001D1DFE" w:rsidP="00461C02">
      <w:pPr>
        <w:numPr>
          <w:ilvl w:val="0"/>
          <w:numId w:val="146"/>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Have the rights to access documents related to the company's operations, and discuss with other members of the Board of Directors, the General Manager, the Deputy General Manager, the Chief Accountant and other managers to collect information to serve the audit committee's activities;</w:t>
      </w:r>
    </w:p>
    <w:p w14:paraId="03B23154" w14:textId="0F520181" w:rsidR="001D1DFE" w:rsidRPr="002D731B" w:rsidRDefault="001D1DFE" w:rsidP="00461C02">
      <w:pPr>
        <w:numPr>
          <w:ilvl w:val="0"/>
          <w:numId w:val="146"/>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 xml:space="preserve">Have the rights to request representatives of approved audit companies to attend and answer issues related to the Audited </w:t>
      </w:r>
      <w:r w:rsidR="00624F00" w:rsidRPr="002D731B">
        <w:rPr>
          <w:rFonts w:ascii="Arial" w:hAnsi="Arial" w:cs="Arial"/>
          <w:sz w:val="20"/>
        </w:rPr>
        <w:t>Financial Statements</w:t>
      </w:r>
      <w:r w:rsidRPr="002D731B">
        <w:rPr>
          <w:rFonts w:ascii="Arial" w:hAnsi="Arial" w:cs="Arial"/>
          <w:sz w:val="20"/>
        </w:rPr>
        <w:t xml:space="preserve"> at meetings of the audit committee;</w:t>
      </w:r>
    </w:p>
    <w:p w14:paraId="661B1724" w14:textId="77777777" w:rsidR="001D1DFE" w:rsidRPr="002D731B" w:rsidRDefault="001D1DFE" w:rsidP="00461C02">
      <w:pPr>
        <w:numPr>
          <w:ilvl w:val="0"/>
          <w:numId w:val="146"/>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Use legal, accounting or other outside consulting services when necessary;</w:t>
      </w:r>
    </w:p>
    <w:p w14:paraId="38539FB0" w14:textId="77777777" w:rsidR="001D1DFE" w:rsidRPr="002D731B" w:rsidRDefault="001D1DFE" w:rsidP="00461C02">
      <w:pPr>
        <w:numPr>
          <w:ilvl w:val="0"/>
          <w:numId w:val="146"/>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Develop and submit to the Board of Directors policies for detecting and managing risks; Propose to the Board of Directors solutions to handle risks arising in PVChem's operations;</w:t>
      </w:r>
    </w:p>
    <w:p w14:paraId="7B21F415" w14:textId="1468F504" w:rsidR="001D1DFE" w:rsidRPr="002D731B" w:rsidRDefault="001D1DFE" w:rsidP="00461C02">
      <w:pPr>
        <w:numPr>
          <w:ilvl w:val="0"/>
          <w:numId w:val="146"/>
        </w:numPr>
        <w:pBdr>
          <w:top w:val="nil"/>
          <w:left w:val="nil"/>
          <w:bottom w:val="nil"/>
          <w:right w:val="nil"/>
          <w:between w:val="nil"/>
        </w:pBdr>
        <w:tabs>
          <w:tab w:val="left" w:pos="360"/>
          <w:tab w:val="left" w:pos="426"/>
        </w:tabs>
        <w:spacing w:after="120" w:line="360" w:lineRule="auto"/>
        <w:ind w:left="425" w:firstLine="0"/>
        <w:rPr>
          <w:rFonts w:ascii="Arial" w:eastAsia="Arial" w:hAnsi="Arial" w:cs="Arial"/>
          <w:sz w:val="20"/>
          <w:szCs w:val="20"/>
        </w:rPr>
      </w:pPr>
      <w:r w:rsidRPr="002D731B">
        <w:rPr>
          <w:rFonts w:ascii="Arial" w:hAnsi="Arial" w:cs="Arial"/>
          <w:sz w:val="20"/>
        </w:rPr>
        <w:t xml:space="preserve">Prepare a written report to send to the Board of Directors when detecting that members of the Board of Directors, the General Manager, the Deputy General Manager, the Chief Accountant and other managers do not fully perform their responsibilities as prescribed in the </w:t>
      </w:r>
      <w:r w:rsidR="00624F00" w:rsidRPr="002D731B">
        <w:rPr>
          <w:rFonts w:ascii="Arial" w:hAnsi="Arial" w:cs="Arial"/>
          <w:sz w:val="20"/>
        </w:rPr>
        <w:t xml:space="preserve">Law on </w:t>
      </w:r>
      <w:r w:rsidR="00624F00" w:rsidRPr="002D731B">
        <w:rPr>
          <w:rFonts w:ascii="Arial" w:hAnsi="Arial" w:cs="Arial"/>
          <w:sz w:val="20"/>
        </w:rPr>
        <w:lastRenderedPageBreak/>
        <w:t>Enterprises</w:t>
      </w:r>
      <w:r w:rsidRPr="002D731B">
        <w:rPr>
          <w:rFonts w:ascii="Arial" w:hAnsi="Arial" w:cs="Arial"/>
          <w:sz w:val="20"/>
        </w:rPr>
        <w:t xml:space="preserve"> and Charter of PVChem;</w:t>
      </w:r>
    </w:p>
    <w:p w14:paraId="609DBEF7" w14:textId="4BF3478E"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i/>
          <w:iCs/>
          <w:sz w:val="20"/>
          <w:szCs w:val="20"/>
        </w:rPr>
      </w:pPr>
      <w:r w:rsidRPr="002D731B">
        <w:rPr>
          <w:rFonts w:ascii="Arial" w:hAnsi="Arial" w:cs="Arial"/>
          <w:i/>
          <w:iCs/>
          <w:sz w:val="20"/>
        </w:rPr>
        <w:t xml:space="preserve">The current structure of the Audit Committee of the Corporation </w:t>
      </w:r>
      <w:r w:rsidR="00B53543" w:rsidRPr="002D731B">
        <w:rPr>
          <w:rFonts w:ascii="Arial" w:hAnsi="Arial" w:cs="Arial"/>
          <w:i/>
          <w:iCs/>
          <w:sz w:val="20"/>
        </w:rPr>
        <w:t xml:space="preserve">is </w:t>
      </w:r>
      <w:r w:rsidRPr="002D731B">
        <w:rPr>
          <w:rFonts w:ascii="Arial" w:hAnsi="Arial" w:cs="Arial"/>
          <w:i/>
          <w:iCs/>
          <w:sz w:val="20"/>
        </w:rPr>
        <w:t>as follows:</w:t>
      </w:r>
    </w:p>
    <w:tbl>
      <w:tblPr>
        <w:tblW w:w="90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6"/>
        <w:gridCol w:w="4434"/>
      </w:tblGrid>
      <w:tr w:rsidR="00FC401A" w:rsidRPr="002D731B" w14:paraId="53D2FB24" w14:textId="77777777" w:rsidTr="00FC401A">
        <w:tc>
          <w:tcPr>
            <w:tcW w:w="4596" w:type="dxa"/>
            <w:shd w:val="clear" w:color="auto" w:fill="0070C0"/>
            <w:vAlign w:val="center"/>
          </w:tcPr>
          <w:p w14:paraId="1EB3F4F5"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Full name</w:t>
            </w:r>
          </w:p>
        </w:tc>
        <w:tc>
          <w:tcPr>
            <w:tcW w:w="4434" w:type="dxa"/>
            <w:shd w:val="clear" w:color="auto" w:fill="0070C0"/>
            <w:vAlign w:val="center"/>
          </w:tcPr>
          <w:p w14:paraId="78C90BB4"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Position</w:t>
            </w:r>
          </w:p>
        </w:tc>
      </w:tr>
      <w:tr w:rsidR="001D1DFE" w:rsidRPr="002D731B" w14:paraId="2F33E75B" w14:textId="77777777" w:rsidTr="00A86435">
        <w:tc>
          <w:tcPr>
            <w:tcW w:w="4596" w:type="dxa"/>
            <w:shd w:val="clear" w:color="auto" w:fill="auto"/>
            <w:vAlign w:val="center"/>
          </w:tcPr>
          <w:p w14:paraId="5FF96C91"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Mr. Tran Hong Kien</w:t>
            </w:r>
          </w:p>
        </w:tc>
        <w:tc>
          <w:tcPr>
            <w:tcW w:w="4434" w:type="dxa"/>
            <w:shd w:val="clear" w:color="auto" w:fill="auto"/>
            <w:vAlign w:val="center"/>
          </w:tcPr>
          <w:p w14:paraId="7EC6E45E"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Chair of the Audit Committee</w:t>
            </w:r>
          </w:p>
        </w:tc>
      </w:tr>
      <w:tr w:rsidR="001D1DFE" w:rsidRPr="002D731B" w14:paraId="1BCF014A" w14:textId="77777777" w:rsidTr="00A86435">
        <w:tc>
          <w:tcPr>
            <w:tcW w:w="4596" w:type="dxa"/>
            <w:shd w:val="clear" w:color="auto" w:fill="auto"/>
            <w:vAlign w:val="center"/>
          </w:tcPr>
          <w:p w14:paraId="753F559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Mr. Nguyen Ngoc Quynh</w:t>
            </w:r>
          </w:p>
        </w:tc>
        <w:tc>
          <w:tcPr>
            <w:tcW w:w="4434" w:type="dxa"/>
            <w:shd w:val="clear" w:color="auto" w:fill="auto"/>
            <w:vAlign w:val="center"/>
          </w:tcPr>
          <w:p w14:paraId="19C453C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Member of the Audit Committee</w:t>
            </w:r>
          </w:p>
        </w:tc>
      </w:tr>
      <w:tr w:rsidR="001D1DFE" w:rsidRPr="002D731B" w14:paraId="02D0E83F" w14:textId="77777777" w:rsidTr="00A86435">
        <w:tc>
          <w:tcPr>
            <w:tcW w:w="4596" w:type="dxa"/>
            <w:shd w:val="clear" w:color="auto" w:fill="auto"/>
            <w:vAlign w:val="center"/>
          </w:tcPr>
          <w:p w14:paraId="6F71415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Mr. Ha Duy Tan</w:t>
            </w:r>
          </w:p>
        </w:tc>
        <w:tc>
          <w:tcPr>
            <w:tcW w:w="4434" w:type="dxa"/>
            <w:shd w:val="clear" w:color="auto" w:fill="auto"/>
            <w:vAlign w:val="center"/>
          </w:tcPr>
          <w:p w14:paraId="66E5393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Member of the Audit Committee</w:t>
            </w:r>
          </w:p>
        </w:tc>
      </w:tr>
    </w:tbl>
    <w:p w14:paraId="4655CBBE" w14:textId="77777777" w:rsidR="001D1DFE" w:rsidRPr="002D731B" w:rsidRDefault="001D1DFE" w:rsidP="00BB1B7D">
      <w:pPr>
        <w:keepNext/>
        <w:numPr>
          <w:ilvl w:val="0"/>
          <w:numId w:val="119"/>
        </w:numPr>
        <w:pBdr>
          <w:top w:val="nil"/>
          <w:left w:val="nil"/>
          <w:bottom w:val="nil"/>
          <w:right w:val="nil"/>
          <w:between w:val="nil"/>
        </w:pBdr>
        <w:tabs>
          <w:tab w:val="left" w:pos="360"/>
          <w:tab w:val="left" w:pos="432"/>
        </w:tabs>
        <w:spacing w:after="120" w:line="360" w:lineRule="auto"/>
        <w:ind w:left="0" w:firstLine="0"/>
        <w:rPr>
          <w:rFonts w:ascii="Arial" w:eastAsia="Arial" w:hAnsi="Arial" w:cs="Arial"/>
          <w:b/>
          <w:bCs/>
          <w:sz w:val="20"/>
          <w:szCs w:val="20"/>
        </w:rPr>
      </w:pPr>
      <w:r w:rsidRPr="002D731B">
        <w:rPr>
          <w:rFonts w:ascii="Arial" w:hAnsi="Arial" w:cs="Arial"/>
          <w:b/>
          <w:bCs/>
          <w:sz w:val="20"/>
        </w:rPr>
        <w:t>The Internal Audit Committee</w:t>
      </w:r>
    </w:p>
    <w:p w14:paraId="64760CEA" w14:textId="77777777" w:rsidR="001D1DFE" w:rsidRPr="002D731B" w:rsidRDefault="001D1DFE" w:rsidP="00BB1B7D">
      <w:pPr>
        <w:numPr>
          <w:ilvl w:val="0"/>
          <w:numId w:val="154"/>
        </w:numPr>
        <w:pBdr>
          <w:top w:val="nil"/>
          <w:left w:val="nil"/>
          <w:bottom w:val="nil"/>
          <w:right w:val="nil"/>
          <w:between w:val="nil"/>
        </w:pBdr>
        <w:tabs>
          <w:tab w:val="left" w:pos="360"/>
          <w:tab w:val="left" w:pos="432"/>
          <w:tab w:val="left" w:pos="518"/>
        </w:tabs>
        <w:spacing w:after="120" w:line="360" w:lineRule="auto"/>
        <w:rPr>
          <w:rFonts w:ascii="Arial" w:eastAsia="Arial" w:hAnsi="Arial" w:cs="Arial"/>
          <w:sz w:val="20"/>
          <w:szCs w:val="20"/>
        </w:rPr>
      </w:pPr>
      <w:r w:rsidRPr="002D731B">
        <w:rPr>
          <w:rFonts w:ascii="Arial" w:hAnsi="Arial" w:cs="Arial"/>
          <w:sz w:val="20"/>
        </w:rPr>
        <w:t>The Internal Audit Committee is a department under the PVChem Audit Committee, under the direct management and performs tasks under the direction of the PVChem Audit Committee.</w:t>
      </w:r>
    </w:p>
    <w:p w14:paraId="1FDA657F" w14:textId="71C446D9" w:rsidR="001D1DFE" w:rsidRPr="002D731B" w:rsidRDefault="001D1DFE" w:rsidP="00BB1B7D">
      <w:pPr>
        <w:numPr>
          <w:ilvl w:val="0"/>
          <w:numId w:val="119"/>
        </w:numPr>
        <w:pBdr>
          <w:top w:val="nil"/>
          <w:left w:val="nil"/>
          <w:bottom w:val="nil"/>
          <w:right w:val="nil"/>
          <w:between w:val="nil"/>
        </w:pBdr>
        <w:tabs>
          <w:tab w:val="left" w:pos="360"/>
          <w:tab w:val="left" w:pos="432"/>
        </w:tabs>
        <w:spacing w:after="120" w:line="360" w:lineRule="auto"/>
        <w:ind w:left="0" w:firstLine="0"/>
        <w:rPr>
          <w:rFonts w:ascii="Arial" w:eastAsia="Arial" w:hAnsi="Arial" w:cs="Arial"/>
          <w:b/>
          <w:bCs/>
          <w:sz w:val="20"/>
          <w:szCs w:val="20"/>
        </w:rPr>
      </w:pPr>
      <w:r w:rsidRPr="002D731B">
        <w:rPr>
          <w:rFonts w:ascii="Arial" w:hAnsi="Arial" w:cs="Arial"/>
          <w:b/>
          <w:bCs/>
          <w:sz w:val="20"/>
        </w:rPr>
        <w:t xml:space="preserve">Functional </w:t>
      </w:r>
      <w:r w:rsidR="00461C02" w:rsidRPr="002D731B">
        <w:rPr>
          <w:rFonts w:ascii="Arial" w:hAnsi="Arial" w:cs="Arial"/>
          <w:b/>
          <w:bCs/>
          <w:sz w:val="20"/>
        </w:rPr>
        <w:t>Departments</w:t>
      </w:r>
    </w:p>
    <w:p w14:paraId="18746F9D" w14:textId="77777777" w:rsidR="001D1DFE" w:rsidRPr="002D731B" w:rsidRDefault="001D1DFE" w:rsidP="00BB1B7D">
      <w:pPr>
        <w:keepNext/>
        <w:numPr>
          <w:ilvl w:val="0"/>
          <w:numId w:val="154"/>
        </w:numPr>
        <w:pBdr>
          <w:top w:val="nil"/>
          <w:left w:val="nil"/>
          <w:bottom w:val="nil"/>
          <w:right w:val="nil"/>
          <w:between w:val="nil"/>
        </w:pBdr>
        <w:tabs>
          <w:tab w:val="left" w:pos="360"/>
          <w:tab w:val="left" w:pos="432"/>
          <w:tab w:val="left" w:pos="518"/>
        </w:tabs>
        <w:spacing w:after="120" w:line="360" w:lineRule="auto"/>
        <w:rPr>
          <w:rFonts w:ascii="Arial" w:eastAsia="Arial" w:hAnsi="Arial" w:cs="Arial"/>
          <w:b/>
          <w:bCs/>
          <w:sz w:val="20"/>
          <w:szCs w:val="20"/>
        </w:rPr>
      </w:pPr>
      <w:r w:rsidRPr="002D731B">
        <w:rPr>
          <w:rFonts w:ascii="Arial" w:hAnsi="Arial" w:cs="Arial"/>
          <w:b/>
          <w:bCs/>
          <w:sz w:val="20"/>
        </w:rPr>
        <w:t>The Office</w:t>
      </w:r>
    </w:p>
    <w:p w14:paraId="45EA8F89" w14:textId="77777777" w:rsidR="001D1DFE" w:rsidRPr="002D731B" w:rsidRDefault="001D1DFE" w:rsidP="00461C02">
      <w:pPr>
        <w:numPr>
          <w:ilvl w:val="0"/>
          <w:numId w:val="133"/>
        </w:numPr>
        <w:pBdr>
          <w:top w:val="nil"/>
          <w:left w:val="nil"/>
          <w:bottom w:val="nil"/>
          <w:right w:val="nil"/>
          <w:between w:val="nil"/>
        </w:pBdr>
        <w:tabs>
          <w:tab w:val="left" w:pos="360"/>
          <w:tab w:val="left" w:pos="432"/>
        </w:tabs>
        <w:spacing w:after="120" w:line="360" w:lineRule="auto"/>
        <w:ind w:left="425" w:firstLine="0"/>
        <w:rPr>
          <w:rFonts w:ascii="Arial" w:eastAsia="Arial" w:hAnsi="Arial" w:cs="Arial"/>
          <w:sz w:val="20"/>
          <w:szCs w:val="20"/>
        </w:rPr>
      </w:pPr>
      <w:r w:rsidRPr="002D731B">
        <w:rPr>
          <w:rFonts w:ascii="Arial" w:hAnsi="Arial" w:cs="Arial"/>
          <w:sz w:val="20"/>
        </w:rPr>
        <w:t>Advise and assist the Corporation's leaders and carry out management and implementation of work in the following areas: Communications, Shareholder Relations; Corporate culture; Administration and Corporate Governance; Secretariat, Assistant of the General Manager; Environment Health Safety - Quality management.</w:t>
      </w:r>
    </w:p>
    <w:p w14:paraId="529148C5" w14:textId="43F4B101" w:rsidR="001D1DFE" w:rsidRPr="002D731B" w:rsidRDefault="001D1DFE" w:rsidP="00461C02">
      <w:pPr>
        <w:numPr>
          <w:ilvl w:val="0"/>
          <w:numId w:val="133"/>
        </w:numPr>
        <w:pBdr>
          <w:top w:val="nil"/>
          <w:left w:val="nil"/>
          <w:bottom w:val="nil"/>
          <w:right w:val="nil"/>
          <w:between w:val="nil"/>
        </w:pBdr>
        <w:tabs>
          <w:tab w:val="left" w:pos="360"/>
          <w:tab w:val="left" w:pos="432"/>
        </w:tabs>
        <w:spacing w:after="120" w:line="360" w:lineRule="auto"/>
        <w:ind w:left="425" w:firstLine="0"/>
        <w:rPr>
          <w:rFonts w:ascii="Arial" w:eastAsia="Arial" w:hAnsi="Arial" w:cs="Arial"/>
          <w:sz w:val="20"/>
          <w:szCs w:val="20"/>
        </w:rPr>
      </w:pPr>
      <w:r w:rsidRPr="002D731B">
        <w:rPr>
          <w:rFonts w:ascii="Arial" w:hAnsi="Arial" w:cs="Arial"/>
          <w:sz w:val="20"/>
        </w:rPr>
        <w:t>Be responsible before the Corporation's Board of Directors for work on administration and</w:t>
      </w:r>
      <w:r w:rsidR="002F447A" w:rsidRPr="002D731B">
        <w:rPr>
          <w:rFonts w:ascii="Arial" w:hAnsi="Arial" w:cs="Arial"/>
          <w:sz w:val="20"/>
        </w:rPr>
        <w:t xml:space="preserve"> </w:t>
      </w:r>
      <w:r w:rsidRPr="002D731B">
        <w:rPr>
          <w:rFonts w:ascii="Arial" w:hAnsi="Arial" w:cs="Arial"/>
          <w:sz w:val="20"/>
        </w:rPr>
        <w:t>Corporate Governance, communications, and shareholder relations; Corporate culture; Secretariat, assistant of the General Manager; Environment Health Safety - Quality management, Archives of PVChem;</w:t>
      </w:r>
    </w:p>
    <w:p w14:paraId="2AA18AC7" w14:textId="7B7F3035" w:rsidR="001D1DFE" w:rsidRPr="002D731B" w:rsidRDefault="001D1DFE" w:rsidP="00BB1B7D">
      <w:pPr>
        <w:keepNext/>
        <w:numPr>
          <w:ilvl w:val="0"/>
          <w:numId w:val="154"/>
        </w:numPr>
        <w:pBdr>
          <w:top w:val="nil"/>
          <w:left w:val="nil"/>
          <w:bottom w:val="nil"/>
          <w:right w:val="nil"/>
          <w:between w:val="nil"/>
        </w:pBdr>
        <w:tabs>
          <w:tab w:val="left" w:pos="360"/>
          <w:tab w:val="left" w:pos="432"/>
          <w:tab w:val="left" w:pos="518"/>
        </w:tabs>
        <w:spacing w:after="120" w:line="360" w:lineRule="auto"/>
        <w:rPr>
          <w:rFonts w:ascii="Arial" w:eastAsia="Arial" w:hAnsi="Arial" w:cs="Arial"/>
          <w:b/>
          <w:bCs/>
          <w:sz w:val="20"/>
          <w:szCs w:val="20"/>
        </w:rPr>
      </w:pPr>
      <w:r w:rsidRPr="002D731B">
        <w:rPr>
          <w:rFonts w:ascii="Arial" w:hAnsi="Arial" w:cs="Arial"/>
          <w:b/>
          <w:bCs/>
          <w:sz w:val="20"/>
        </w:rPr>
        <w:t>Finance and Accounting Department</w:t>
      </w:r>
    </w:p>
    <w:p w14:paraId="1255CCA3" w14:textId="77777777" w:rsidR="001D1DFE" w:rsidRPr="002D731B" w:rsidRDefault="001D1DFE" w:rsidP="00461C02">
      <w:pPr>
        <w:numPr>
          <w:ilvl w:val="0"/>
          <w:numId w:val="134"/>
        </w:numPr>
        <w:pBdr>
          <w:top w:val="nil"/>
          <w:left w:val="nil"/>
          <w:bottom w:val="nil"/>
          <w:right w:val="nil"/>
          <w:between w:val="nil"/>
        </w:pBdr>
        <w:tabs>
          <w:tab w:val="left" w:pos="360"/>
          <w:tab w:val="left" w:pos="432"/>
        </w:tabs>
        <w:spacing w:after="120" w:line="360" w:lineRule="auto"/>
        <w:ind w:left="425" w:firstLine="0"/>
        <w:rPr>
          <w:rFonts w:ascii="Arial" w:eastAsia="Arial" w:hAnsi="Arial" w:cs="Arial"/>
          <w:sz w:val="20"/>
          <w:szCs w:val="20"/>
        </w:rPr>
      </w:pPr>
      <w:r w:rsidRPr="002D731B">
        <w:rPr>
          <w:rFonts w:ascii="Arial" w:hAnsi="Arial" w:cs="Arial"/>
          <w:sz w:val="20"/>
        </w:rPr>
        <w:t>Advise and assist the General Manager on: finance; accounting in the Corporation;</w:t>
      </w:r>
    </w:p>
    <w:p w14:paraId="0098429D" w14:textId="77777777" w:rsidR="001D1DFE" w:rsidRPr="002D731B" w:rsidRDefault="001D1DFE" w:rsidP="00461C02">
      <w:pPr>
        <w:numPr>
          <w:ilvl w:val="0"/>
          <w:numId w:val="134"/>
        </w:numPr>
        <w:pBdr>
          <w:top w:val="nil"/>
          <w:left w:val="nil"/>
          <w:bottom w:val="nil"/>
          <w:right w:val="nil"/>
          <w:between w:val="nil"/>
        </w:pBdr>
        <w:tabs>
          <w:tab w:val="left" w:pos="360"/>
          <w:tab w:val="left" w:pos="432"/>
        </w:tabs>
        <w:spacing w:after="120" w:line="360" w:lineRule="auto"/>
        <w:ind w:left="425" w:firstLine="0"/>
        <w:rPr>
          <w:rFonts w:ascii="Arial" w:eastAsia="Arial" w:hAnsi="Arial" w:cs="Arial"/>
          <w:sz w:val="20"/>
          <w:szCs w:val="20"/>
        </w:rPr>
      </w:pPr>
      <w:r w:rsidRPr="002D731B">
        <w:rPr>
          <w:rFonts w:ascii="Arial" w:hAnsi="Arial" w:cs="Arial"/>
          <w:sz w:val="20"/>
        </w:rPr>
        <w:t>Assist the legal representative of the Corporation in financial supervision at the units.</w:t>
      </w:r>
    </w:p>
    <w:p w14:paraId="6C4039C1" w14:textId="7C87FD3F" w:rsidR="001D1DFE" w:rsidRPr="002D731B" w:rsidRDefault="001D1DFE" w:rsidP="00461C02">
      <w:pPr>
        <w:numPr>
          <w:ilvl w:val="0"/>
          <w:numId w:val="134"/>
        </w:numPr>
        <w:pBdr>
          <w:top w:val="nil"/>
          <w:left w:val="nil"/>
          <w:bottom w:val="nil"/>
          <w:right w:val="nil"/>
          <w:between w:val="nil"/>
        </w:pBdr>
        <w:tabs>
          <w:tab w:val="left" w:pos="360"/>
          <w:tab w:val="left" w:pos="432"/>
        </w:tabs>
        <w:spacing w:after="120" w:line="360" w:lineRule="auto"/>
        <w:ind w:left="425" w:firstLine="0"/>
        <w:rPr>
          <w:rFonts w:ascii="Arial" w:eastAsia="Arial" w:hAnsi="Arial" w:cs="Arial"/>
          <w:sz w:val="20"/>
          <w:szCs w:val="20"/>
        </w:rPr>
      </w:pPr>
      <w:r w:rsidRPr="002D731B">
        <w:rPr>
          <w:rFonts w:ascii="Arial" w:hAnsi="Arial" w:cs="Arial"/>
          <w:sz w:val="20"/>
        </w:rPr>
        <w:t>Report honestly and be responsible before the Board of Management for tasks within the scope of responsibility and authorities performed according to the Law</w:t>
      </w:r>
      <w:r w:rsidR="009258EE" w:rsidRPr="002D731B">
        <w:rPr>
          <w:rFonts w:ascii="Arial" w:hAnsi="Arial" w:cs="Arial"/>
          <w:sz w:val="20"/>
        </w:rPr>
        <w:t xml:space="preserve"> on Accounting</w:t>
      </w:r>
      <w:r w:rsidRPr="002D731B">
        <w:rPr>
          <w:rFonts w:ascii="Arial" w:hAnsi="Arial" w:cs="Arial"/>
          <w:sz w:val="20"/>
        </w:rPr>
        <w:t>;</w:t>
      </w:r>
    </w:p>
    <w:p w14:paraId="76F48E35" w14:textId="77777777" w:rsidR="001D1DFE" w:rsidRPr="002D731B" w:rsidRDefault="001D1DFE" w:rsidP="00BB1B7D">
      <w:pPr>
        <w:numPr>
          <w:ilvl w:val="0"/>
          <w:numId w:val="135"/>
        </w:numPr>
        <w:pBdr>
          <w:top w:val="nil"/>
          <w:left w:val="nil"/>
          <w:bottom w:val="nil"/>
          <w:right w:val="nil"/>
          <w:between w:val="nil"/>
        </w:pBdr>
        <w:tabs>
          <w:tab w:val="left" w:pos="360"/>
          <w:tab w:val="left" w:pos="432"/>
        </w:tabs>
        <w:spacing w:after="120" w:line="360" w:lineRule="auto"/>
        <w:ind w:left="0" w:firstLine="0"/>
        <w:rPr>
          <w:rFonts w:ascii="Arial" w:eastAsia="Arial" w:hAnsi="Arial" w:cs="Arial"/>
          <w:b/>
          <w:bCs/>
          <w:sz w:val="20"/>
          <w:szCs w:val="20"/>
        </w:rPr>
      </w:pPr>
      <w:r w:rsidRPr="002D731B">
        <w:rPr>
          <w:rFonts w:ascii="Arial" w:hAnsi="Arial" w:cs="Arial"/>
          <w:b/>
          <w:bCs/>
          <w:sz w:val="20"/>
        </w:rPr>
        <w:t>Department of Organization and Human Resource Development</w:t>
      </w:r>
    </w:p>
    <w:p w14:paraId="1F007E9E" w14:textId="24D1BAE5" w:rsidR="001D1DFE" w:rsidRPr="002D731B" w:rsidRDefault="001D1DFE" w:rsidP="00461C02">
      <w:pPr>
        <w:numPr>
          <w:ilvl w:val="0"/>
          <w:numId w:val="134"/>
        </w:numPr>
        <w:pBdr>
          <w:top w:val="nil"/>
          <w:left w:val="nil"/>
          <w:bottom w:val="nil"/>
          <w:right w:val="nil"/>
          <w:between w:val="nil"/>
        </w:pBdr>
        <w:tabs>
          <w:tab w:val="left" w:pos="360"/>
          <w:tab w:val="left" w:pos="432"/>
        </w:tabs>
        <w:spacing w:after="120" w:line="360" w:lineRule="auto"/>
        <w:ind w:left="425" w:firstLine="0"/>
        <w:rPr>
          <w:rFonts w:ascii="Arial" w:eastAsia="Arial" w:hAnsi="Arial" w:cs="Arial"/>
          <w:sz w:val="20"/>
          <w:szCs w:val="20"/>
        </w:rPr>
      </w:pPr>
      <w:r w:rsidRPr="002D731B">
        <w:rPr>
          <w:rFonts w:ascii="Arial" w:hAnsi="Arial" w:cs="Arial"/>
          <w:sz w:val="20"/>
        </w:rPr>
        <w:t>Advise and assist the Corporation's leaders on: Personnel organization, legality; labor</w:t>
      </w:r>
      <w:r w:rsidR="00891E36" w:rsidRPr="002D731B">
        <w:rPr>
          <w:rFonts w:ascii="Arial" w:hAnsi="Arial" w:cs="Arial"/>
          <w:sz w:val="20"/>
        </w:rPr>
        <w:t xml:space="preserve"> -</w:t>
      </w:r>
      <w:r w:rsidRPr="002D731B">
        <w:rPr>
          <w:rFonts w:ascii="Arial" w:hAnsi="Arial" w:cs="Arial"/>
          <w:sz w:val="20"/>
        </w:rPr>
        <w:t xml:space="preserve"> wages, policies; training - emulation, reward, labor discipline; </w:t>
      </w:r>
      <w:r w:rsidR="00535B9D" w:rsidRPr="002D731B">
        <w:rPr>
          <w:rFonts w:ascii="Arial" w:hAnsi="Arial" w:cs="Arial"/>
          <w:sz w:val="20"/>
        </w:rPr>
        <w:t>protecting</w:t>
      </w:r>
      <w:r w:rsidRPr="002D731B">
        <w:rPr>
          <w:rFonts w:ascii="Arial" w:hAnsi="Arial" w:cs="Arial"/>
          <w:sz w:val="20"/>
        </w:rPr>
        <w:t xml:space="preserve"> internal political security; national defense of all people;</w:t>
      </w:r>
    </w:p>
    <w:p w14:paraId="71063482" w14:textId="77777777" w:rsidR="001D1DFE" w:rsidRPr="002D731B" w:rsidRDefault="001D1DFE" w:rsidP="00461C02">
      <w:pPr>
        <w:numPr>
          <w:ilvl w:val="0"/>
          <w:numId w:val="134"/>
        </w:numPr>
        <w:pBdr>
          <w:top w:val="nil"/>
          <w:left w:val="nil"/>
          <w:bottom w:val="nil"/>
          <w:right w:val="nil"/>
          <w:between w:val="nil"/>
        </w:pBdr>
        <w:tabs>
          <w:tab w:val="left" w:pos="360"/>
          <w:tab w:val="left" w:pos="432"/>
        </w:tabs>
        <w:spacing w:after="120" w:line="360" w:lineRule="auto"/>
        <w:ind w:left="425" w:firstLine="0"/>
        <w:rPr>
          <w:rFonts w:ascii="Arial" w:eastAsia="Arial" w:hAnsi="Arial" w:cs="Arial"/>
          <w:sz w:val="20"/>
          <w:szCs w:val="20"/>
        </w:rPr>
      </w:pPr>
      <w:r w:rsidRPr="002D731B">
        <w:rPr>
          <w:rFonts w:ascii="Arial" w:hAnsi="Arial" w:cs="Arial"/>
          <w:sz w:val="20"/>
        </w:rPr>
        <w:t>Advise and assist the Party Committee and the Executive Committee of the Trade Union on Party and Union work;</w:t>
      </w:r>
    </w:p>
    <w:p w14:paraId="16195983" w14:textId="596951B8" w:rsidR="001D1DFE" w:rsidRPr="002D731B" w:rsidRDefault="001D1DFE" w:rsidP="00BB1B7D">
      <w:pPr>
        <w:numPr>
          <w:ilvl w:val="0"/>
          <w:numId w:val="135"/>
        </w:numPr>
        <w:pBdr>
          <w:top w:val="nil"/>
          <w:left w:val="nil"/>
          <w:bottom w:val="nil"/>
          <w:right w:val="nil"/>
          <w:between w:val="nil"/>
        </w:pBdr>
        <w:tabs>
          <w:tab w:val="left" w:pos="360"/>
          <w:tab w:val="left" w:pos="432"/>
        </w:tabs>
        <w:spacing w:after="120" w:line="360" w:lineRule="auto"/>
        <w:ind w:left="0" w:firstLine="0"/>
        <w:rPr>
          <w:rFonts w:ascii="Arial" w:eastAsia="Arial" w:hAnsi="Arial" w:cs="Arial"/>
          <w:b/>
          <w:bCs/>
          <w:sz w:val="20"/>
          <w:szCs w:val="20"/>
        </w:rPr>
      </w:pPr>
      <w:r w:rsidRPr="002D731B">
        <w:rPr>
          <w:rFonts w:ascii="Arial" w:hAnsi="Arial" w:cs="Arial"/>
          <w:b/>
          <w:bCs/>
          <w:sz w:val="20"/>
        </w:rPr>
        <w:t>Investment and Planning Department</w:t>
      </w:r>
    </w:p>
    <w:p w14:paraId="658BBAD9" w14:textId="77777777" w:rsidR="001D1DFE" w:rsidRPr="002D731B" w:rsidRDefault="001D1DFE" w:rsidP="00461C02">
      <w:pPr>
        <w:numPr>
          <w:ilvl w:val="0"/>
          <w:numId w:val="134"/>
        </w:numPr>
        <w:pBdr>
          <w:top w:val="nil"/>
          <w:left w:val="nil"/>
          <w:bottom w:val="nil"/>
          <w:right w:val="nil"/>
          <w:between w:val="nil"/>
        </w:pBdr>
        <w:tabs>
          <w:tab w:val="left" w:pos="360"/>
          <w:tab w:val="left" w:pos="432"/>
        </w:tabs>
        <w:spacing w:after="120" w:line="360" w:lineRule="auto"/>
        <w:ind w:left="425" w:firstLine="0"/>
        <w:rPr>
          <w:rFonts w:ascii="Arial" w:eastAsia="Arial" w:hAnsi="Arial" w:cs="Arial"/>
          <w:sz w:val="20"/>
          <w:szCs w:val="20"/>
        </w:rPr>
      </w:pPr>
      <w:r w:rsidRPr="002D731B">
        <w:rPr>
          <w:rFonts w:ascii="Arial" w:hAnsi="Arial" w:cs="Arial"/>
          <w:sz w:val="20"/>
        </w:rPr>
        <w:t xml:space="preserve">Advise, assist and be responsible before the Corporation's Board of Directors in formulating, supervising the implementation and summarizing Reports on the implementation of strategies, </w:t>
      </w:r>
      <w:r w:rsidRPr="002D731B">
        <w:rPr>
          <w:rFonts w:ascii="Arial" w:hAnsi="Arial" w:cs="Arial"/>
          <w:sz w:val="20"/>
        </w:rPr>
        <w:lastRenderedPageBreak/>
        <w:t>production and business plans of the Corporation and member units, asset management, economic and technical norms, contract management, investment work and investment project management of the Corporation.</w:t>
      </w:r>
    </w:p>
    <w:p w14:paraId="3C8C02E1" w14:textId="1A5E270C" w:rsidR="001D1DFE" w:rsidRPr="002D731B" w:rsidRDefault="001D1DFE" w:rsidP="005E2630">
      <w:pPr>
        <w:pStyle w:val="HD2"/>
      </w:pPr>
      <w:bookmarkStart w:id="18" w:name="_Toc150184087"/>
      <w:r w:rsidRPr="002D731B">
        <w:t>Inform</w:t>
      </w:r>
      <w:r w:rsidR="005E2630" w:rsidRPr="002D731B">
        <w:t>ation about</w:t>
      </w:r>
      <w:r w:rsidRPr="002D731B">
        <w:t xml:space="preserve"> the holding company, subsidiaries of the Issuer, companies holding control rights or controlling shares of the Issuer, companies in which the Issuer holds control rights or has </w:t>
      </w:r>
      <w:r w:rsidR="006B231F" w:rsidRPr="002D731B">
        <w:t xml:space="preserve">dominating </w:t>
      </w:r>
      <w:r w:rsidRPr="002D731B">
        <w:t>shares</w:t>
      </w:r>
      <w:r w:rsidR="006B231F" w:rsidRPr="002D731B">
        <w:t>/</w:t>
      </w:r>
      <w:r w:rsidRPr="002D731B">
        <w:t>contributed capital</w:t>
      </w:r>
      <w:bookmarkEnd w:id="18"/>
      <w:r w:rsidRPr="002D731B">
        <w:t xml:space="preserve"> </w:t>
      </w:r>
    </w:p>
    <w:p w14:paraId="625748BA" w14:textId="77777777" w:rsidR="001D1DFE" w:rsidRPr="002D731B" w:rsidRDefault="001D1DFE" w:rsidP="005E2630">
      <w:pPr>
        <w:pStyle w:val="HD3"/>
      </w:pPr>
      <w:r w:rsidRPr="002D731B">
        <w:t xml:space="preserve"> Holding Company</w:t>
      </w:r>
    </w:p>
    <w:tbl>
      <w:tblPr>
        <w:tblW w:w="90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8"/>
        <w:gridCol w:w="1583"/>
        <w:gridCol w:w="1547"/>
        <w:gridCol w:w="1412"/>
        <w:gridCol w:w="1279"/>
        <w:gridCol w:w="1530"/>
      </w:tblGrid>
      <w:tr w:rsidR="001D1DFE" w:rsidRPr="002D731B" w14:paraId="35186178" w14:textId="77777777" w:rsidTr="00FC401A">
        <w:tc>
          <w:tcPr>
            <w:tcW w:w="1678" w:type="dxa"/>
            <w:shd w:val="clear" w:color="auto" w:fill="0070C0"/>
            <w:vAlign w:val="center"/>
          </w:tcPr>
          <w:p w14:paraId="498E035A"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Name of shareholder</w:t>
            </w:r>
          </w:p>
        </w:tc>
        <w:tc>
          <w:tcPr>
            <w:tcW w:w="1583" w:type="dxa"/>
            <w:shd w:val="clear" w:color="auto" w:fill="0070C0"/>
            <w:vAlign w:val="center"/>
          </w:tcPr>
          <w:p w14:paraId="6823703B"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Year of establishment</w:t>
            </w:r>
          </w:p>
        </w:tc>
        <w:tc>
          <w:tcPr>
            <w:tcW w:w="1547" w:type="dxa"/>
            <w:shd w:val="clear" w:color="auto" w:fill="0070C0"/>
            <w:vAlign w:val="center"/>
          </w:tcPr>
          <w:p w14:paraId="32956DC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Business Registration Certificate No.</w:t>
            </w:r>
          </w:p>
        </w:tc>
        <w:tc>
          <w:tcPr>
            <w:tcW w:w="1412" w:type="dxa"/>
            <w:shd w:val="clear" w:color="auto" w:fill="0070C0"/>
            <w:vAlign w:val="center"/>
          </w:tcPr>
          <w:p w14:paraId="29A19681" w14:textId="0C433D14"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Head office</w:t>
            </w:r>
          </w:p>
        </w:tc>
        <w:tc>
          <w:tcPr>
            <w:tcW w:w="1279" w:type="dxa"/>
            <w:shd w:val="clear" w:color="auto" w:fill="0070C0"/>
            <w:vAlign w:val="center"/>
          </w:tcPr>
          <w:p w14:paraId="3717AE94"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Number of owned shares</w:t>
            </w:r>
          </w:p>
        </w:tc>
        <w:tc>
          <w:tcPr>
            <w:tcW w:w="1530" w:type="dxa"/>
            <w:shd w:val="clear" w:color="auto" w:fill="0070C0"/>
            <w:vAlign w:val="center"/>
          </w:tcPr>
          <w:p w14:paraId="229123D5"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Ownership rate/actual contributed capital (%)</w:t>
            </w:r>
          </w:p>
        </w:tc>
      </w:tr>
      <w:tr w:rsidR="001D1DFE" w:rsidRPr="002D731B" w14:paraId="2A6E6053" w14:textId="77777777" w:rsidTr="005E2630">
        <w:tc>
          <w:tcPr>
            <w:tcW w:w="1678" w:type="dxa"/>
            <w:shd w:val="clear" w:color="auto" w:fill="auto"/>
            <w:vAlign w:val="center"/>
          </w:tcPr>
          <w:p w14:paraId="03601030" w14:textId="48BCA10D" w:rsidR="001D1DFE" w:rsidRPr="002D731B" w:rsidRDefault="001D1DFE" w:rsidP="005E2630">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Vietnam Oil and Gas Group</w:t>
            </w:r>
            <w:r w:rsidR="00957269" w:rsidRPr="002D731B">
              <w:rPr>
                <w:rFonts w:ascii="Arial" w:hAnsi="Arial" w:cs="Arial"/>
                <w:sz w:val="20"/>
              </w:rPr>
              <w:t xml:space="preserve"> (PVN)</w:t>
            </w:r>
          </w:p>
        </w:tc>
        <w:tc>
          <w:tcPr>
            <w:tcW w:w="1583" w:type="dxa"/>
            <w:shd w:val="clear" w:color="auto" w:fill="auto"/>
            <w:vAlign w:val="center"/>
          </w:tcPr>
          <w:p w14:paraId="1759C1E1"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1977</w:t>
            </w:r>
          </w:p>
        </w:tc>
        <w:tc>
          <w:tcPr>
            <w:tcW w:w="1547" w:type="dxa"/>
            <w:shd w:val="clear" w:color="auto" w:fill="auto"/>
            <w:vAlign w:val="center"/>
          </w:tcPr>
          <w:p w14:paraId="696F904E"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0100681592</w:t>
            </w:r>
          </w:p>
        </w:tc>
        <w:tc>
          <w:tcPr>
            <w:tcW w:w="1412" w:type="dxa"/>
            <w:shd w:val="clear" w:color="auto" w:fill="auto"/>
            <w:vAlign w:val="center"/>
          </w:tcPr>
          <w:p w14:paraId="77FFE9AF"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No. 18 Lang Ha, Hanoi</w:t>
            </w:r>
          </w:p>
        </w:tc>
        <w:tc>
          <w:tcPr>
            <w:tcW w:w="1279" w:type="dxa"/>
            <w:shd w:val="clear" w:color="auto" w:fill="auto"/>
            <w:vAlign w:val="center"/>
          </w:tcPr>
          <w:p w14:paraId="2FB4C740"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17,999,619</w:t>
            </w:r>
          </w:p>
        </w:tc>
        <w:tc>
          <w:tcPr>
            <w:tcW w:w="1530" w:type="dxa"/>
            <w:shd w:val="clear" w:color="auto" w:fill="auto"/>
            <w:vAlign w:val="center"/>
          </w:tcPr>
          <w:p w14:paraId="454CB2A6"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36%</w:t>
            </w:r>
          </w:p>
        </w:tc>
      </w:tr>
      <w:tr w:rsidR="001D1DFE" w:rsidRPr="002D731B" w14:paraId="71493C3B" w14:textId="77777777" w:rsidTr="005E2630">
        <w:tc>
          <w:tcPr>
            <w:tcW w:w="1678" w:type="dxa"/>
            <w:shd w:val="clear" w:color="auto" w:fill="auto"/>
            <w:vAlign w:val="center"/>
          </w:tcPr>
          <w:p w14:paraId="677217B5"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Total</w:t>
            </w:r>
          </w:p>
        </w:tc>
        <w:tc>
          <w:tcPr>
            <w:tcW w:w="1583" w:type="dxa"/>
            <w:shd w:val="clear" w:color="auto" w:fill="auto"/>
            <w:vAlign w:val="center"/>
          </w:tcPr>
          <w:p w14:paraId="1F046681" w14:textId="77777777" w:rsidR="001D1DFE" w:rsidRPr="002D731B" w:rsidRDefault="001D1DFE" w:rsidP="001D1DFE">
            <w:pPr>
              <w:tabs>
                <w:tab w:val="left" w:pos="360"/>
              </w:tabs>
              <w:spacing w:after="120" w:line="360" w:lineRule="auto"/>
              <w:jc w:val="center"/>
              <w:rPr>
                <w:rFonts w:ascii="Arial" w:eastAsia="Arial" w:hAnsi="Arial" w:cs="Arial"/>
                <w:sz w:val="20"/>
                <w:szCs w:val="20"/>
              </w:rPr>
            </w:pPr>
          </w:p>
        </w:tc>
        <w:tc>
          <w:tcPr>
            <w:tcW w:w="1547" w:type="dxa"/>
            <w:shd w:val="clear" w:color="auto" w:fill="auto"/>
            <w:vAlign w:val="center"/>
          </w:tcPr>
          <w:p w14:paraId="06DD1DFC" w14:textId="77777777" w:rsidR="001D1DFE" w:rsidRPr="002D731B" w:rsidRDefault="001D1DFE" w:rsidP="001D1DFE">
            <w:pPr>
              <w:tabs>
                <w:tab w:val="left" w:pos="360"/>
              </w:tabs>
              <w:spacing w:after="120" w:line="360" w:lineRule="auto"/>
              <w:jc w:val="center"/>
              <w:rPr>
                <w:rFonts w:ascii="Arial" w:eastAsia="Arial" w:hAnsi="Arial" w:cs="Arial"/>
                <w:sz w:val="20"/>
                <w:szCs w:val="20"/>
              </w:rPr>
            </w:pPr>
          </w:p>
        </w:tc>
        <w:tc>
          <w:tcPr>
            <w:tcW w:w="1412" w:type="dxa"/>
            <w:shd w:val="clear" w:color="auto" w:fill="auto"/>
            <w:vAlign w:val="center"/>
          </w:tcPr>
          <w:p w14:paraId="6BD40C15" w14:textId="77777777" w:rsidR="001D1DFE" w:rsidRPr="002D731B" w:rsidRDefault="001D1DFE" w:rsidP="001D1DFE">
            <w:pPr>
              <w:tabs>
                <w:tab w:val="left" w:pos="360"/>
              </w:tabs>
              <w:spacing w:after="120" w:line="360" w:lineRule="auto"/>
              <w:jc w:val="center"/>
              <w:rPr>
                <w:rFonts w:ascii="Arial" w:eastAsia="Arial" w:hAnsi="Arial" w:cs="Arial"/>
                <w:sz w:val="20"/>
                <w:szCs w:val="20"/>
              </w:rPr>
            </w:pPr>
          </w:p>
        </w:tc>
        <w:tc>
          <w:tcPr>
            <w:tcW w:w="1279" w:type="dxa"/>
            <w:shd w:val="clear" w:color="auto" w:fill="auto"/>
            <w:vAlign w:val="center"/>
          </w:tcPr>
          <w:p w14:paraId="40E08308"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17,999,619</w:t>
            </w:r>
          </w:p>
        </w:tc>
        <w:tc>
          <w:tcPr>
            <w:tcW w:w="1530" w:type="dxa"/>
            <w:shd w:val="clear" w:color="auto" w:fill="auto"/>
            <w:vAlign w:val="center"/>
          </w:tcPr>
          <w:p w14:paraId="000F9810"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36%</w:t>
            </w:r>
          </w:p>
        </w:tc>
      </w:tr>
    </w:tbl>
    <w:p w14:paraId="7654D468" w14:textId="5FD83E5E"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Currently, PVN holds 36% of the voting rights of the Corporation, however, according to the Regulations on Management of Representatives of Vietnam Oil and Gas Group (issued under Decision No. 1930/QD-DKVN dated December 6, 2019 of the Board of Members of Vietnam Oil and Gas Group) and Clause 1, Article 195 of the Law on Enterprises No. 59/2020/QH14, PVN has the rights to directly or indirectly appoint a majority of the members of the Board of Directors of</w:t>
      </w:r>
      <w:r w:rsidR="00957269" w:rsidRPr="002D731B">
        <w:rPr>
          <w:rFonts w:ascii="Arial" w:hAnsi="Arial" w:cs="Arial"/>
          <w:sz w:val="20"/>
        </w:rPr>
        <w:t xml:space="preserve"> </w:t>
      </w:r>
      <w:r w:rsidRPr="002D731B">
        <w:rPr>
          <w:rFonts w:ascii="Arial" w:hAnsi="Arial" w:cs="Arial"/>
          <w:sz w:val="20"/>
        </w:rPr>
        <w:t>the Corporation so PVChem is classified as a subsidiary of PVN.</w:t>
      </w:r>
    </w:p>
    <w:p w14:paraId="2F65A167" w14:textId="77777777" w:rsidR="001D1DFE" w:rsidRPr="002D731B" w:rsidRDefault="001D1DFE" w:rsidP="00393EFF">
      <w:pPr>
        <w:pStyle w:val="HD3"/>
      </w:pPr>
      <w:r w:rsidRPr="002D731B">
        <w:t>Subsidiaries, joint ventures:</w:t>
      </w:r>
    </w:p>
    <w:p w14:paraId="68EDBD90" w14:textId="77777777" w:rsidR="001D1DFE" w:rsidRPr="002D731B" w:rsidRDefault="001D1DFE" w:rsidP="003F5DD2">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t>Table 2: List of subsidiaries of the Corporation</w:t>
      </w:r>
    </w:p>
    <w:tbl>
      <w:tblPr>
        <w:tblW w:w="90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
        <w:gridCol w:w="6532"/>
        <w:gridCol w:w="1941"/>
      </w:tblGrid>
      <w:tr w:rsidR="00FC401A" w:rsidRPr="002D731B" w14:paraId="0D9621C8" w14:textId="77777777" w:rsidTr="00FC401A">
        <w:tc>
          <w:tcPr>
            <w:tcW w:w="557" w:type="dxa"/>
            <w:shd w:val="clear" w:color="auto" w:fill="0070C0"/>
            <w:vAlign w:val="center"/>
          </w:tcPr>
          <w:p w14:paraId="038E32A7"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No.</w:t>
            </w:r>
          </w:p>
        </w:tc>
        <w:tc>
          <w:tcPr>
            <w:tcW w:w="6532" w:type="dxa"/>
            <w:shd w:val="clear" w:color="auto" w:fill="0070C0"/>
            <w:vAlign w:val="center"/>
          </w:tcPr>
          <w:p w14:paraId="0139F562" w14:textId="1968E66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Subsidiary</w:t>
            </w:r>
          </w:p>
        </w:tc>
        <w:tc>
          <w:tcPr>
            <w:tcW w:w="1941" w:type="dxa"/>
            <w:shd w:val="clear" w:color="auto" w:fill="0070C0"/>
            <w:vAlign w:val="center"/>
          </w:tcPr>
          <w:p w14:paraId="2787535F"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Holding rate</w:t>
            </w:r>
          </w:p>
        </w:tc>
      </w:tr>
      <w:tr w:rsidR="001D1DFE" w:rsidRPr="002D731B" w14:paraId="25F98A99" w14:textId="77777777" w:rsidTr="00A86435">
        <w:tc>
          <w:tcPr>
            <w:tcW w:w="557" w:type="dxa"/>
            <w:shd w:val="clear" w:color="auto" w:fill="auto"/>
            <w:vAlign w:val="center"/>
          </w:tcPr>
          <w:p w14:paraId="539AB276"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w:t>
            </w:r>
          </w:p>
        </w:tc>
        <w:tc>
          <w:tcPr>
            <w:tcW w:w="6532" w:type="dxa"/>
            <w:shd w:val="clear" w:color="auto" w:fill="auto"/>
            <w:vAlign w:val="center"/>
          </w:tcPr>
          <w:p w14:paraId="70BD2EE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DMC - Southern Petroleum Chemicals Joint Stock Company</w:t>
            </w:r>
          </w:p>
        </w:tc>
        <w:tc>
          <w:tcPr>
            <w:tcW w:w="1941" w:type="dxa"/>
            <w:shd w:val="clear" w:color="auto" w:fill="auto"/>
            <w:vAlign w:val="center"/>
          </w:tcPr>
          <w:p w14:paraId="24BDF1FF"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51%</w:t>
            </w:r>
          </w:p>
        </w:tc>
      </w:tr>
      <w:tr w:rsidR="001D1DFE" w:rsidRPr="002D731B" w14:paraId="6568D42E" w14:textId="77777777" w:rsidTr="00A86435">
        <w:tc>
          <w:tcPr>
            <w:tcW w:w="557" w:type="dxa"/>
            <w:shd w:val="clear" w:color="auto" w:fill="auto"/>
            <w:vAlign w:val="center"/>
          </w:tcPr>
          <w:p w14:paraId="7146C394"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w:t>
            </w:r>
          </w:p>
        </w:tc>
        <w:tc>
          <w:tcPr>
            <w:tcW w:w="6532" w:type="dxa"/>
            <w:shd w:val="clear" w:color="auto" w:fill="auto"/>
            <w:vAlign w:val="center"/>
          </w:tcPr>
          <w:p w14:paraId="42CA0737" w14:textId="12DE671E"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M-I Oil &amp; Gas Services Vietnam Limited Liability Company</w:t>
            </w:r>
          </w:p>
        </w:tc>
        <w:tc>
          <w:tcPr>
            <w:tcW w:w="1941" w:type="dxa"/>
            <w:shd w:val="clear" w:color="auto" w:fill="auto"/>
            <w:vAlign w:val="center"/>
          </w:tcPr>
          <w:p w14:paraId="5B83ABF6"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51%</w:t>
            </w:r>
          </w:p>
        </w:tc>
      </w:tr>
      <w:tr w:rsidR="001D1DFE" w:rsidRPr="002D731B" w14:paraId="3F43D782" w14:textId="77777777" w:rsidTr="00A86435">
        <w:tc>
          <w:tcPr>
            <w:tcW w:w="557" w:type="dxa"/>
            <w:shd w:val="clear" w:color="auto" w:fill="auto"/>
            <w:vAlign w:val="center"/>
          </w:tcPr>
          <w:p w14:paraId="01A0E46C"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w:t>
            </w:r>
          </w:p>
        </w:tc>
        <w:tc>
          <w:tcPr>
            <w:tcW w:w="6532" w:type="dxa"/>
            <w:shd w:val="clear" w:color="auto" w:fill="auto"/>
            <w:vAlign w:val="center"/>
          </w:tcPr>
          <w:p w14:paraId="1467B271"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PVChem Drilling Mud and Services Company Ltd</w:t>
            </w:r>
          </w:p>
        </w:tc>
        <w:tc>
          <w:tcPr>
            <w:tcW w:w="1941" w:type="dxa"/>
            <w:shd w:val="clear" w:color="auto" w:fill="auto"/>
            <w:vAlign w:val="center"/>
          </w:tcPr>
          <w:p w14:paraId="69355D29"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100%</w:t>
            </w:r>
          </w:p>
        </w:tc>
      </w:tr>
      <w:tr w:rsidR="001D1DFE" w:rsidRPr="002D731B" w14:paraId="3321F241" w14:textId="77777777" w:rsidTr="00A86435">
        <w:tc>
          <w:tcPr>
            <w:tcW w:w="557" w:type="dxa"/>
            <w:shd w:val="clear" w:color="auto" w:fill="auto"/>
            <w:vAlign w:val="center"/>
          </w:tcPr>
          <w:p w14:paraId="28AF5DB6"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4</w:t>
            </w:r>
          </w:p>
        </w:tc>
        <w:tc>
          <w:tcPr>
            <w:tcW w:w="6532" w:type="dxa"/>
            <w:shd w:val="clear" w:color="auto" w:fill="auto"/>
            <w:vAlign w:val="center"/>
          </w:tcPr>
          <w:p w14:paraId="6AAACD88"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PVChem-Tech Company Limited</w:t>
            </w:r>
          </w:p>
        </w:tc>
        <w:tc>
          <w:tcPr>
            <w:tcW w:w="1941" w:type="dxa"/>
            <w:shd w:val="clear" w:color="auto" w:fill="auto"/>
            <w:vAlign w:val="center"/>
          </w:tcPr>
          <w:p w14:paraId="359BC003"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100%</w:t>
            </w:r>
          </w:p>
        </w:tc>
      </w:tr>
      <w:tr w:rsidR="001D1DFE" w:rsidRPr="002D731B" w14:paraId="3F691FA4" w14:textId="77777777" w:rsidTr="00A86435">
        <w:tc>
          <w:tcPr>
            <w:tcW w:w="557" w:type="dxa"/>
            <w:shd w:val="clear" w:color="auto" w:fill="auto"/>
            <w:vAlign w:val="center"/>
          </w:tcPr>
          <w:p w14:paraId="3857862C"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5</w:t>
            </w:r>
          </w:p>
        </w:tc>
        <w:tc>
          <w:tcPr>
            <w:tcW w:w="6532" w:type="dxa"/>
            <w:shd w:val="clear" w:color="auto" w:fill="auto"/>
            <w:vAlign w:val="center"/>
          </w:tcPr>
          <w:p w14:paraId="10C328AB" w14:textId="21EB7EE9"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Petroleum Chemical Services Company Limited</w:t>
            </w:r>
            <w:r w:rsidR="00F65696" w:rsidRPr="002D731B">
              <w:rPr>
                <w:rFonts w:ascii="Arial" w:hAnsi="Arial" w:cs="Arial"/>
                <w:sz w:val="20"/>
              </w:rPr>
              <w:t xml:space="preserve"> (PVChem-CS)</w:t>
            </w:r>
          </w:p>
        </w:tc>
        <w:tc>
          <w:tcPr>
            <w:tcW w:w="1941" w:type="dxa"/>
            <w:shd w:val="clear" w:color="auto" w:fill="auto"/>
            <w:vAlign w:val="center"/>
          </w:tcPr>
          <w:p w14:paraId="29FBE411"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100%</w:t>
            </w:r>
          </w:p>
        </w:tc>
      </w:tr>
      <w:tr w:rsidR="001D1DFE" w:rsidRPr="002D731B" w14:paraId="40EC2614" w14:textId="77777777" w:rsidTr="00A86435">
        <w:tc>
          <w:tcPr>
            <w:tcW w:w="557" w:type="dxa"/>
            <w:shd w:val="clear" w:color="auto" w:fill="auto"/>
            <w:vAlign w:val="center"/>
          </w:tcPr>
          <w:p w14:paraId="3EEFAAA6"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6</w:t>
            </w:r>
          </w:p>
        </w:tc>
        <w:tc>
          <w:tcPr>
            <w:tcW w:w="6532" w:type="dxa"/>
            <w:shd w:val="clear" w:color="auto" w:fill="auto"/>
            <w:vAlign w:val="center"/>
          </w:tcPr>
          <w:p w14:paraId="0B727481" w14:textId="54CB02EC"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PVChem Industrial Technical Services Company Limited</w:t>
            </w:r>
            <w:r w:rsidR="00F65696" w:rsidRPr="002D731B">
              <w:rPr>
                <w:rFonts w:ascii="Arial" w:hAnsi="Arial" w:cs="Arial"/>
                <w:sz w:val="20"/>
              </w:rPr>
              <w:t xml:space="preserve"> (PVChem-ITS)</w:t>
            </w:r>
          </w:p>
        </w:tc>
        <w:tc>
          <w:tcPr>
            <w:tcW w:w="1941" w:type="dxa"/>
            <w:shd w:val="clear" w:color="auto" w:fill="auto"/>
            <w:vAlign w:val="center"/>
          </w:tcPr>
          <w:p w14:paraId="40EC364E"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100%</w:t>
            </w:r>
          </w:p>
        </w:tc>
      </w:tr>
    </w:tbl>
    <w:p w14:paraId="3E7D9BA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The Corporation has 06 subsidiaries as follows:</w:t>
      </w:r>
    </w:p>
    <w:p w14:paraId="73C8BC44" w14:textId="77777777" w:rsidR="001D1DFE" w:rsidRPr="002D731B" w:rsidRDefault="001D1DFE" w:rsidP="001D1DFE">
      <w:pPr>
        <w:keepNext/>
        <w:pBdr>
          <w:top w:val="nil"/>
          <w:left w:val="nil"/>
          <w:bottom w:val="nil"/>
          <w:right w:val="nil"/>
          <w:between w:val="nil"/>
        </w:pBdr>
        <w:tabs>
          <w:tab w:val="left" w:pos="360"/>
        </w:tabs>
        <w:spacing w:after="120" w:line="360" w:lineRule="auto"/>
        <w:rPr>
          <w:rFonts w:ascii="Arial" w:eastAsia="Arial" w:hAnsi="Arial" w:cs="Arial"/>
          <w:b/>
          <w:bCs/>
          <w:sz w:val="20"/>
          <w:szCs w:val="20"/>
        </w:rPr>
      </w:pPr>
      <w:r w:rsidRPr="002D731B">
        <w:rPr>
          <w:rFonts w:ascii="Arial" w:hAnsi="Arial" w:cs="Arial"/>
          <w:b/>
          <w:bCs/>
          <w:sz w:val="20"/>
        </w:rPr>
        <w:t>DMC - Southern Petroleum Chemicals Joint Stock Company</w:t>
      </w:r>
    </w:p>
    <w:p w14:paraId="76EB66CC" w14:textId="17F2B9DD" w:rsidR="001D1DFE" w:rsidRPr="002D731B" w:rsidRDefault="001D1DFE" w:rsidP="00BB1B7D">
      <w:pPr>
        <w:numPr>
          <w:ilvl w:val="0"/>
          <w:numId w:val="139"/>
        </w:numPr>
        <w:pBdr>
          <w:top w:val="nil"/>
          <w:left w:val="nil"/>
          <w:bottom w:val="nil"/>
          <w:right w:val="nil"/>
          <w:between w:val="nil"/>
        </w:pBdr>
        <w:tabs>
          <w:tab w:val="left" w:pos="360"/>
          <w:tab w:val="left" w:pos="426"/>
          <w:tab w:val="left" w:pos="9558"/>
        </w:tabs>
        <w:spacing w:after="120" w:line="360" w:lineRule="auto"/>
        <w:ind w:left="0" w:firstLine="0"/>
        <w:rPr>
          <w:rFonts w:ascii="Arial" w:eastAsia="Arial" w:hAnsi="Arial" w:cs="Arial"/>
          <w:sz w:val="20"/>
          <w:szCs w:val="20"/>
        </w:rPr>
      </w:pPr>
      <w:r w:rsidRPr="002D731B">
        <w:rPr>
          <w:rFonts w:ascii="Arial" w:hAnsi="Arial" w:cs="Arial"/>
          <w:sz w:val="20"/>
        </w:rPr>
        <w:t>Year of establishment</w:t>
      </w:r>
      <w:r w:rsidR="005C366F" w:rsidRPr="002D731B">
        <w:rPr>
          <w:rFonts w:ascii="Arial" w:hAnsi="Arial" w:cs="Arial"/>
          <w:sz w:val="20"/>
        </w:rPr>
        <w:t>:</w:t>
      </w:r>
      <w:r w:rsidRPr="002D731B">
        <w:rPr>
          <w:rFonts w:ascii="Arial" w:hAnsi="Arial" w:cs="Arial"/>
          <w:sz w:val="20"/>
        </w:rPr>
        <w:t xml:space="preserve"> 1991.</w:t>
      </w:r>
    </w:p>
    <w:p w14:paraId="3FD3A81B" w14:textId="77777777" w:rsidR="001D1DFE" w:rsidRPr="002D731B" w:rsidRDefault="001D1DFE" w:rsidP="00BB1B7D">
      <w:pPr>
        <w:numPr>
          <w:ilvl w:val="0"/>
          <w:numId w:val="139"/>
        </w:numPr>
        <w:pBdr>
          <w:top w:val="nil"/>
          <w:left w:val="nil"/>
          <w:bottom w:val="nil"/>
          <w:right w:val="nil"/>
          <w:between w:val="nil"/>
        </w:pBdr>
        <w:tabs>
          <w:tab w:val="left" w:pos="360"/>
          <w:tab w:val="left" w:pos="426"/>
          <w:tab w:val="left" w:pos="9558"/>
        </w:tabs>
        <w:spacing w:after="120" w:line="360" w:lineRule="auto"/>
        <w:ind w:left="0" w:firstLine="0"/>
        <w:rPr>
          <w:rFonts w:ascii="Arial" w:eastAsia="Arial" w:hAnsi="Arial" w:cs="Arial"/>
          <w:sz w:val="20"/>
          <w:szCs w:val="20"/>
        </w:rPr>
      </w:pPr>
      <w:r w:rsidRPr="002D731B">
        <w:rPr>
          <w:rFonts w:ascii="Arial" w:hAnsi="Arial" w:cs="Arial"/>
          <w:sz w:val="20"/>
        </w:rPr>
        <w:lastRenderedPageBreak/>
        <w:t>Address: No. 24/8 Le Thanh Tong, Thang Nhat Ward, Vung Tau City, Ba Ria-Vung Tau Province, Vietnam</w:t>
      </w:r>
    </w:p>
    <w:p w14:paraId="35E4E15C" w14:textId="3E82804D" w:rsidR="001D1DFE" w:rsidRPr="002D731B" w:rsidRDefault="001D1DFE" w:rsidP="00BB1B7D">
      <w:pPr>
        <w:numPr>
          <w:ilvl w:val="0"/>
          <w:numId w:val="139"/>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Phone number: 0254 3 832 036</w:t>
      </w:r>
      <w:r w:rsidR="002F447A" w:rsidRPr="002D731B">
        <w:rPr>
          <w:rFonts w:ascii="Arial" w:hAnsi="Arial" w:cs="Arial"/>
          <w:sz w:val="20"/>
        </w:rPr>
        <w:t xml:space="preserve"> </w:t>
      </w:r>
      <w:r w:rsidRPr="002D731B">
        <w:rPr>
          <w:rFonts w:ascii="Arial" w:hAnsi="Arial" w:cs="Arial"/>
          <w:sz w:val="20"/>
        </w:rPr>
        <w:t>- Fax: 0254 3 832 084</w:t>
      </w:r>
    </w:p>
    <w:p w14:paraId="11C4DC25" w14:textId="4C3EFE3E" w:rsidR="001D1DFE" w:rsidRPr="002D731B" w:rsidRDefault="001D1DFE" w:rsidP="0086081C">
      <w:pPr>
        <w:numPr>
          <w:ilvl w:val="0"/>
          <w:numId w:val="139"/>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Business Registration Certificate No.</w:t>
      </w:r>
      <w:r w:rsidR="005C366F" w:rsidRPr="002D731B">
        <w:rPr>
          <w:rFonts w:ascii="Arial" w:hAnsi="Arial" w:cs="Arial"/>
          <w:sz w:val="20"/>
        </w:rPr>
        <w:t xml:space="preserve"> </w:t>
      </w:r>
      <w:r w:rsidRPr="002D731B">
        <w:rPr>
          <w:rFonts w:ascii="Arial" w:hAnsi="Arial" w:cs="Arial"/>
          <w:sz w:val="20"/>
        </w:rPr>
        <w:t>3500101322 issued by the Department of Planning and Investment of Ba Ria - Vung Tau Province for the first time on August 12, 1991 and changed for the 11th time on September 14, 2020</w:t>
      </w:r>
    </w:p>
    <w:p w14:paraId="483E2E97" w14:textId="77777777" w:rsidR="001D1DFE" w:rsidRPr="002D731B" w:rsidRDefault="001D1DFE" w:rsidP="00BB1B7D">
      <w:pPr>
        <w:numPr>
          <w:ilvl w:val="0"/>
          <w:numId w:val="139"/>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Charter capital: VND 40,000,000,000</w:t>
      </w:r>
    </w:p>
    <w:p w14:paraId="148E24B5" w14:textId="77777777" w:rsidR="001D1DFE" w:rsidRPr="002D731B" w:rsidRDefault="001D1DFE" w:rsidP="00BB1B7D">
      <w:pPr>
        <w:numPr>
          <w:ilvl w:val="0"/>
          <w:numId w:val="139"/>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Ownership and voting rate of the Issuer at the Subsidiary: 51%.</w:t>
      </w:r>
    </w:p>
    <w:p w14:paraId="2C230308" w14:textId="77777777" w:rsidR="001D1DFE" w:rsidRPr="002D731B" w:rsidRDefault="001D1DFE" w:rsidP="00BB1B7D">
      <w:pPr>
        <w:numPr>
          <w:ilvl w:val="0"/>
          <w:numId w:val="139"/>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Ownership and voting rate of this company at the Issuer: 0%</w:t>
      </w:r>
    </w:p>
    <w:p w14:paraId="56380420" w14:textId="77777777" w:rsidR="001D1DFE" w:rsidRPr="002D731B" w:rsidRDefault="001D1DFE" w:rsidP="00BB1B7D">
      <w:pPr>
        <w:numPr>
          <w:ilvl w:val="0"/>
          <w:numId w:val="139"/>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Main business lines:</w:t>
      </w:r>
    </w:p>
    <w:p w14:paraId="3E031EA2" w14:textId="5FDDE562" w:rsidR="001D1DFE" w:rsidRPr="002D731B" w:rsidRDefault="001D1DFE" w:rsidP="00BB1B7D">
      <w:pPr>
        <w:numPr>
          <w:ilvl w:val="0"/>
          <w:numId w:val="141"/>
        </w:numPr>
        <w:pBdr>
          <w:top w:val="nil"/>
          <w:left w:val="nil"/>
          <w:bottom w:val="nil"/>
          <w:right w:val="nil"/>
          <w:between w:val="nil"/>
        </w:pBdr>
        <w:tabs>
          <w:tab w:val="left" w:pos="360"/>
          <w:tab w:val="left" w:pos="9558"/>
        </w:tabs>
        <w:spacing w:after="120" w:line="360" w:lineRule="auto"/>
        <w:ind w:left="0" w:firstLine="0"/>
        <w:rPr>
          <w:rFonts w:ascii="Arial" w:eastAsia="Arial" w:hAnsi="Arial" w:cs="Arial"/>
          <w:sz w:val="20"/>
          <w:szCs w:val="20"/>
        </w:rPr>
      </w:pPr>
      <w:r w:rsidRPr="002D731B">
        <w:rPr>
          <w:rFonts w:ascii="Arial" w:hAnsi="Arial" w:cs="Arial"/>
          <w:sz w:val="20"/>
        </w:rPr>
        <w:t xml:space="preserve">Produce and mix chemicals and products for the Oil and Gas industry (Bentonite, </w:t>
      </w:r>
      <w:r w:rsidR="009E302B" w:rsidRPr="002D731B">
        <w:rPr>
          <w:rFonts w:ascii="Arial" w:hAnsi="Arial" w:cs="Arial"/>
          <w:sz w:val="20"/>
        </w:rPr>
        <w:t>Class G Cement</w:t>
      </w:r>
      <w:r w:rsidRPr="002D731B">
        <w:rPr>
          <w:rFonts w:ascii="Arial" w:hAnsi="Arial" w:cs="Arial"/>
          <w:sz w:val="20"/>
        </w:rPr>
        <w:t>; Silica flour,...) and other economic sectors;</w:t>
      </w:r>
    </w:p>
    <w:p w14:paraId="18BB12FB" w14:textId="77777777" w:rsidR="001D1DFE" w:rsidRPr="002D731B" w:rsidRDefault="001D1DFE" w:rsidP="00BB1B7D">
      <w:pPr>
        <w:numPr>
          <w:ilvl w:val="0"/>
          <w:numId w:val="141"/>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Trade chemicals and chemical products to serve the Oil and Gas industry and other economic sectors;</w:t>
      </w:r>
    </w:p>
    <w:p w14:paraId="5BD3F0C3" w14:textId="77777777" w:rsidR="001D1DFE" w:rsidRPr="002D731B" w:rsidRDefault="001D1DFE" w:rsidP="00BB1B7D">
      <w:pPr>
        <w:numPr>
          <w:ilvl w:val="0"/>
          <w:numId w:val="141"/>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Provide logistics services in the Southern region.</w:t>
      </w:r>
    </w:p>
    <w:p w14:paraId="6CC850EA" w14:textId="77777777" w:rsidR="001D1DFE" w:rsidRPr="002D731B" w:rsidRDefault="001D1DFE" w:rsidP="00F83931">
      <w:pPr>
        <w:pBdr>
          <w:top w:val="nil"/>
          <w:left w:val="nil"/>
          <w:bottom w:val="nil"/>
          <w:right w:val="nil"/>
          <w:between w:val="nil"/>
        </w:pBdr>
        <w:tabs>
          <w:tab w:val="left" w:pos="360"/>
        </w:tabs>
        <w:spacing w:after="120" w:line="360" w:lineRule="auto"/>
        <w:rPr>
          <w:rFonts w:ascii="Arial" w:eastAsia="Arial" w:hAnsi="Arial" w:cs="Arial"/>
          <w:b/>
          <w:bCs/>
          <w:sz w:val="20"/>
          <w:szCs w:val="20"/>
        </w:rPr>
      </w:pPr>
      <w:r w:rsidRPr="002D731B">
        <w:rPr>
          <w:rFonts w:ascii="Arial" w:hAnsi="Arial" w:cs="Arial"/>
          <w:b/>
          <w:bCs/>
          <w:sz w:val="20"/>
        </w:rPr>
        <w:t>M-I Oil &amp; Gas Services Vietnam Limited Liability Company:</w:t>
      </w:r>
    </w:p>
    <w:p w14:paraId="5BD5064F" w14:textId="15BC0C90"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Year of establishment</w:t>
      </w:r>
      <w:r w:rsidR="00F83931" w:rsidRPr="002D731B">
        <w:rPr>
          <w:rFonts w:ascii="Arial" w:hAnsi="Arial" w:cs="Arial"/>
          <w:sz w:val="20"/>
        </w:rPr>
        <w:t>:</w:t>
      </w:r>
      <w:r w:rsidRPr="002D731B">
        <w:rPr>
          <w:rFonts w:ascii="Arial" w:hAnsi="Arial" w:cs="Arial"/>
          <w:sz w:val="20"/>
        </w:rPr>
        <w:t xml:space="preserve"> 1991.</w:t>
      </w:r>
    </w:p>
    <w:p w14:paraId="165FF4B8" w14:textId="77777777"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Address: No. 99 Le Loi, Thang Nhi Ward, Vung Tau City, Ba Ria - Vung Tau Province, Vietnam.</w:t>
      </w:r>
    </w:p>
    <w:p w14:paraId="7A3BFF85" w14:textId="00712804"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Phone number: 0254 3 832 670</w:t>
      </w:r>
      <w:r w:rsidR="002F447A" w:rsidRPr="002D731B">
        <w:rPr>
          <w:rFonts w:ascii="Arial" w:hAnsi="Arial" w:cs="Arial"/>
          <w:sz w:val="20"/>
        </w:rPr>
        <w:t xml:space="preserve">    </w:t>
      </w:r>
      <w:r w:rsidRPr="002D731B">
        <w:rPr>
          <w:rFonts w:ascii="Arial" w:hAnsi="Arial" w:cs="Arial"/>
          <w:sz w:val="20"/>
        </w:rPr>
        <w:t xml:space="preserve"> Fax: 0254 3 839 855</w:t>
      </w:r>
    </w:p>
    <w:p w14:paraId="6AC698DC" w14:textId="77777777"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Business Registration Certificate No. 3500101322 issued by the Department of Planning and Investment of Ba Ria - Vung Tau Province for the first time on August 12, 1991 and changed for the 13th time on June 16, 2021</w:t>
      </w:r>
    </w:p>
    <w:p w14:paraId="5FE32063" w14:textId="77777777"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Charter capital: VND 126,978,086,280</w:t>
      </w:r>
    </w:p>
    <w:p w14:paraId="275E6888" w14:textId="77777777"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Ownership and voting rate of the Issuer at the Subsidiary: 51%</w:t>
      </w:r>
    </w:p>
    <w:p w14:paraId="6BDCF8D4" w14:textId="77777777"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Ownership and voting rate of this company at the Issuer: 0%</w:t>
      </w:r>
    </w:p>
    <w:p w14:paraId="1742CB8A" w14:textId="77777777"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Main business lines: Provide drilling fluid services in Vietnam</w:t>
      </w:r>
    </w:p>
    <w:p w14:paraId="78871D9C" w14:textId="77777777" w:rsidR="001D1DFE" w:rsidRPr="002D731B" w:rsidRDefault="001D1DFE" w:rsidP="001D1DFE">
      <w:pPr>
        <w:pBdr>
          <w:top w:val="nil"/>
          <w:left w:val="nil"/>
          <w:bottom w:val="nil"/>
          <w:right w:val="nil"/>
          <w:between w:val="nil"/>
        </w:pBdr>
        <w:tabs>
          <w:tab w:val="left" w:pos="360"/>
          <w:tab w:val="left" w:pos="426"/>
        </w:tabs>
        <w:spacing w:after="120" w:line="360" w:lineRule="auto"/>
        <w:rPr>
          <w:rFonts w:ascii="Arial" w:eastAsia="Arial" w:hAnsi="Arial" w:cs="Arial"/>
          <w:b/>
          <w:bCs/>
          <w:sz w:val="20"/>
          <w:szCs w:val="20"/>
        </w:rPr>
      </w:pPr>
      <w:r w:rsidRPr="002D731B">
        <w:rPr>
          <w:rFonts w:ascii="Arial" w:hAnsi="Arial" w:cs="Arial"/>
          <w:b/>
          <w:bCs/>
          <w:sz w:val="20"/>
        </w:rPr>
        <w:t>PVChem Drilling Mud and Services Company Ltd</w:t>
      </w:r>
    </w:p>
    <w:p w14:paraId="7287D784" w14:textId="46866796"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Year of establishment</w:t>
      </w:r>
      <w:r w:rsidR="00937F2F" w:rsidRPr="002D731B">
        <w:rPr>
          <w:rFonts w:ascii="Arial" w:hAnsi="Arial" w:cs="Arial"/>
          <w:sz w:val="20"/>
        </w:rPr>
        <w:t>:</w:t>
      </w:r>
      <w:r w:rsidRPr="002D731B">
        <w:rPr>
          <w:rFonts w:ascii="Arial" w:hAnsi="Arial" w:cs="Arial"/>
          <w:sz w:val="20"/>
        </w:rPr>
        <w:t xml:space="preserve"> 2020.</w:t>
      </w:r>
    </w:p>
    <w:p w14:paraId="6063C7E1" w14:textId="77777777"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Address: No. 35, 30/4 Street, Ward 9, Vung Tau City, Ba Ria - Vung Tau Province, Vietnam.</w:t>
      </w:r>
    </w:p>
    <w:p w14:paraId="6EF7F65A" w14:textId="2234F114"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Times New Roman" w:hAnsi="Arial" w:cs="Arial"/>
          <w:b/>
          <w:sz w:val="20"/>
          <w:szCs w:val="20"/>
        </w:rPr>
      </w:pPr>
      <w:r w:rsidRPr="002D731B">
        <w:rPr>
          <w:rFonts w:ascii="Arial" w:hAnsi="Arial" w:cs="Arial"/>
          <w:sz w:val="20"/>
        </w:rPr>
        <w:t>Phone number: 0254 3 624 499</w:t>
      </w:r>
      <w:r w:rsidR="002F447A" w:rsidRPr="002D731B">
        <w:rPr>
          <w:rFonts w:ascii="Arial" w:hAnsi="Arial" w:cs="Arial"/>
          <w:sz w:val="20"/>
        </w:rPr>
        <w:t xml:space="preserve"> </w:t>
      </w:r>
      <w:r w:rsidRPr="002D731B">
        <w:rPr>
          <w:rFonts w:ascii="Arial" w:hAnsi="Arial" w:cs="Arial"/>
          <w:sz w:val="20"/>
        </w:rPr>
        <w:t>- Fax: 0254 3 624 666</w:t>
      </w:r>
    </w:p>
    <w:p w14:paraId="39B2BEF3" w14:textId="77777777"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Business Registration Certificate No. 3502441229 issued by the Department of Planning and Investment of Ba Ria - Vung Tau Province for the first time on November 16, 2020</w:t>
      </w:r>
    </w:p>
    <w:p w14:paraId="19544B9E" w14:textId="77777777" w:rsidR="001D1DFE" w:rsidRPr="002D731B" w:rsidRDefault="001D1DFE" w:rsidP="00BB1B7D">
      <w:pPr>
        <w:numPr>
          <w:ilvl w:val="0"/>
          <w:numId w:val="143"/>
        </w:numPr>
        <w:pBdr>
          <w:top w:val="nil"/>
          <w:left w:val="nil"/>
          <w:bottom w:val="nil"/>
          <w:right w:val="nil"/>
          <w:between w:val="nil"/>
        </w:pBdr>
        <w:tabs>
          <w:tab w:val="left" w:pos="360"/>
          <w:tab w:val="left" w:pos="426"/>
          <w:tab w:val="left" w:pos="9540"/>
        </w:tabs>
        <w:spacing w:after="120" w:line="360" w:lineRule="auto"/>
        <w:ind w:left="0" w:firstLine="0"/>
        <w:rPr>
          <w:rFonts w:ascii="Arial" w:eastAsia="Arial" w:hAnsi="Arial" w:cs="Arial"/>
          <w:sz w:val="20"/>
          <w:szCs w:val="20"/>
        </w:rPr>
      </w:pPr>
      <w:r w:rsidRPr="002D731B">
        <w:rPr>
          <w:rFonts w:ascii="Arial" w:hAnsi="Arial" w:cs="Arial"/>
          <w:sz w:val="20"/>
        </w:rPr>
        <w:lastRenderedPageBreak/>
        <w:t xml:space="preserve">Charter capital: VND 90,000,000,000 </w:t>
      </w:r>
    </w:p>
    <w:p w14:paraId="51E5AFFC" w14:textId="77777777"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Ownership and voting rate of the Issuer at the Subsidiary: 100%</w:t>
      </w:r>
    </w:p>
    <w:p w14:paraId="739D2A3D" w14:textId="77777777"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Ownership and voting rate of this company at the Issuer: 0%</w:t>
      </w:r>
    </w:p>
    <w:p w14:paraId="6F6A623D" w14:textId="77777777" w:rsidR="001D1DFE" w:rsidRPr="002D731B" w:rsidRDefault="001D1DFE" w:rsidP="00BB1B7D">
      <w:pPr>
        <w:numPr>
          <w:ilvl w:val="0"/>
          <w:numId w:val="143"/>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Main business lines:</w:t>
      </w:r>
    </w:p>
    <w:p w14:paraId="5F47B691" w14:textId="26B1ACE6" w:rsidR="001D1DFE" w:rsidRPr="002D731B" w:rsidRDefault="001D1DFE" w:rsidP="00BB1B7D">
      <w:pPr>
        <w:numPr>
          <w:ilvl w:val="0"/>
          <w:numId w:val="158"/>
        </w:numPr>
        <w:pBdr>
          <w:top w:val="nil"/>
          <w:left w:val="nil"/>
          <w:bottom w:val="nil"/>
          <w:right w:val="nil"/>
          <w:between w:val="nil"/>
        </w:pBdr>
        <w:tabs>
          <w:tab w:val="left" w:pos="360"/>
          <w:tab w:val="left" w:pos="426"/>
        </w:tabs>
        <w:spacing w:after="120" w:line="360" w:lineRule="auto"/>
        <w:rPr>
          <w:rFonts w:ascii="Arial" w:eastAsia="Arial" w:hAnsi="Arial" w:cs="Arial"/>
          <w:sz w:val="20"/>
          <w:szCs w:val="20"/>
        </w:rPr>
      </w:pPr>
      <w:r w:rsidRPr="002D731B">
        <w:rPr>
          <w:rFonts w:ascii="Arial" w:hAnsi="Arial" w:cs="Arial"/>
          <w:sz w:val="20"/>
        </w:rPr>
        <w:t xml:space="preserve">Other professional, scientific and technological activities: Details: Research technology transfer, provide drilling fluid services, oil and gas </w:t>
      </w:r>
      <w:r w:rsidR="00133003" w:rsidRPr="002D731B">
        <w:rPr>
          <w:rFonts w:ascii="Arial" w:hAnsi="Arial" w:cs="Arial"/>
          <w:sz w:val="20"/>
        </w:rPr>
        <w:t>well finishing</w:t>
      </w:r>
      <w:r w:rsidRPr="002D731B">
        <w:rPr>
          <w:rFonts w:ascii="Arial" w:hAnsi="Arial" w:cs="Arial"/>
          <w:sz w:val="20"/>
        </w:rPr>
        <w:t xml:space="preserve"> and treatment services, and enhance oil recovery; Provide chemical services for oil and gas exploration and transportation. Provide solutions, products, and technical chemistry services to increase the lifespan of industrial projects, cleaning, and factory maintenance services in the oil and gas industry, electricity industry, etc., and other industries.</w:t>
      </w:r>
    </w:p>
    <w:p w14:paraId="5D33D4F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sz w:val="20"/>
          <w:szCs w:val="20"/>
        </w:rPr>
      </w:pPr>
      <w:r w:rsidRPr="002D731B">
        <w:rPr>
          <w:rFonts w:ascii="Arial" w:hAnsi="Arial" w:cs="Arial"/>
          <w:b/>
          <w:bCs/>
          <w:sz w:val="20"/>
        </w:rPr>
        <w:t>PVChem-Tech Company Limited</w:t>
      </w:r>
    </w:p>
    <w:p w14:paraId="287E8823" w14:textId="16570EE0" w:rsidR="001D1DFE" w:rsidRPr="002D731B" w:rsidRDefault="001D1DFE" w:rsidP="00BB1B7D">
      <w:pPr>
        <w:numPr>
          <w:ilvl w:val="0"/>
          <w:numId w:val="145"/>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Year of establishment</w:t>
      </w:r>
      <w:r w:rsidR="00EB4300" w:rsidRPr="002D731B">
        <w:rPr>
          <w:rFonts w:ascii="Arial" w:hAnsi="Arial" w:cs="Arial"/>
          <w:sz w:val="20"/>
        </w:rPr>
        <w:t>:</w:t>
      </w:r>
      <w:r w:rsidRPr="002D731B">
        <w:rPr>
          <w:rFonts w:ascii="Arial" w:hAnsi="Arial" w:cs="Arial"/>
          <w:sz w:val="20"/>
        </w:rPr>
        <w:t xml:space="preserve"> 2020.</w:t>
      </w:r>
    </w:p>
    <w:p w14:paraId="19397039" w14:textId="1C289ED5" w:rsidR="001D1DFE" w:rsidRPr="002D731B" w:rsidRDefault="001D1DFE" w:rsidP="00BB1B7D">
      <w:pPr>
        <w:numPr>
          <w:ilvl w:val="0"/>
          <w:numId w:val="145"/>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 xml:space="preserve">Address: 16th Floor, </w:t>
      </w:r>
      <w:r w:rsidR="00EB4300" w:rsidRPr="002D731B">
        <w:rPr>
          <w:rFonts w:ascii="Arial" w:hAnsi="Arial" w:cs="Arial"/>
          <w:sz w:val="20"/>
        </w:rPr>
        <w:t>I</w:t>
      </w:r>
      <w:r w:rsidRPr="002D731B">
        <w:rPr>
          <w:rFonts w:ascii="Arial" w:hAnsi="Arial" w:cs="Arial"/>
          <w:sz w:val="20"/>
        </w:rPr>
        <w:t>DMC Building, No. 15 Pham Hung, My Dinh 2 Ward, Nam Tu Liem District, Hanoi City, Vietnam.</w:t>
      </w:r>
    </w:p>
    <w:p w14:paraId="4B92F573" w14:textId="06D985D7" w:rsidR="001D1DFE" w:rsidRPr="002D731B" w:rsidRDefault="001D1DFE" w:rsidP="00BB1B7D">
      <w:pPr>
        <w:numPr>
          <w:ilvl w:val="0"/>
          <w:numId w:val="145"/>
        </w:numPr>
        <w:pBdr>
          <w:top w:val="nil"/>
          <w:left w:val="nil"/>
          <w:bottom w:val="nil"/>
          <w:right w:val="nil"/>
          <w:between w:val="nil"/>
        </w:pBdr>
        <w:tabs>
          <w:tab w:val="left" w:pos="360"/>
          <w:tab w:val="left" w:pos="426"/>
          <w:tab w:val="left" w:pos="3491"/>
        </w:tabs>
        <w:spacing w:after="120" w:line="360" w:lineRule="auto"/>
        <w:ind w:left="0" w:firstLine="0"/>
        <w:rPr>
          <w:rFonts w:ascii="Arial" w:eastAsia="Arial" w:hAnsi="Arial" w:cs="Arial"/>
          <w:sz w:val="20"/>
          <w:szCs w:val="20"/>
        </w:rPr>
      </w:pPr>
      <w:r w:rsidRPr="002D731B">
        <w:rPr>
          <w:rFonts w:ascii="Arial" w:hAnsi="Arial" w:cs="Arial"/>
          <w:sz w:val="20"/>
        </w:rPr>
        <w:t>Phone number: 024 73 001 189</w:t>
      </w:r>
      <w:r w:rsidR="002F447A" w:rsidRPr="002D731B">
        <w:rPr>
          <w:rFonts w:ascii="Arial" w:hAnsi="Arial" w:cs="Arial"/>
          <w:sz w:val="20"/>
        </w:rPr>
        <w:t xml:space="preserve"> </w:t>
      </w:r>
      <w:r w:rsidRPr="002D731B">
        <w:rPr>
          <w:rFonts w:ascii="Arial" w:hAnsi="Arial" w:cs="Arial"/>
          <w:sz w:val="20"/>
        </w:rPr>
        <w:t>- Fax: 024 73 000 579</w:t>
      </w:r>
    </w:p>
    <w:p w14:paraId="5FDF2633" w14:textId="77777777" w:rsidR="001D1DFE" w:rsidRPr="002D731B" w:rsidRDefault="001D1DFE" w:rsidP="00BB1B7D">
      <w:pPr>
        <w:numPr>
          <w:ilvl w:val="0"/>
          <w:numId w:val="145"/>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Business Registration Certificate No. 0109467561 issued by Hanoi Department of Planning and Investment for the first time on December 24, 2020, changed for the first time on March 7, 2023.</w:t>
      </w:r>
    </w:p>
    <w:p w14:paraId="0EC9622C" w14:textId="77777777" w:rsidR="001D1DFE" w:rsidRPr="002D731B" w:rsidRDefault="001D1DFE" w:rsidP="00BB1B7D">
      <w:pPr>
        <w:numPr>
          <w:ilvl w:val="0"/>
          <w:numId w:val="145"/>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Charter capital: VND 70,000,000,000</w:t>
      </w:r>
    </w:p>
    <w:p w14:paraId="5EC7FE2F" w14:textId="77777777" w:rsidR="001D1DFE" w:rsidRPr="002D731B" w:rsidRDefault="001D1DFE" w:rsidP="00BB1B7D">
      <w:pPr>
        <w:numPr>
          <w:ilvl w:val="0"/>
          <w:numId w:val="145"/>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Ownership and voting rate of the Issuer at the Subsidiary: 100%</w:t>
      </w:r>
    </w:p>
    <w:p w14:paraId="396F46DD" w14:textId="77777777" w:rsidR="001D1DFE" w:rsidRPr="002D731B" w:rsidRDefault="001D1DFE" w:rsidP="00BB1B7D">
      <w:pPr>
        <w:numPr>
          <w:ilvl w:val="0"/>
          <w:numId w:val="145"/>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Ownership and voting rate of this company at the Issuer: 0%</w:t>
      </w:r>
    </w:p>
    <w:p w14:paraId="7CFE5470" w14:textId="77777777" w:rsidR="001D1DFE" w:rsidRPr="002D731B" w:rsidRDefault="001D1DFE" w:rsidP="00BB1B7D">
      <w:pPr>
        <w:numPr>
          <w:ilvl w:val="0"/>
          <w:numId w:val="145"/>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Main business lines:</w:t>
      </w:r>
    </w:p>
    <w:p w14:paraId="43FA49D1" w14:textId="77777777" w:rsidR="001D1DFE" w:rsidRPr="002D731B" w:rsidRDefault="001D1DFE" w:rsidP="00BB1B7D">
      <w:pPr>
        <w:numPr>
          <w:ilvl w:val="0"/>
          <w:numId w:val="155"/>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Professional, scientific and technological activities: Provide anti-corrosion solutions and services for industrial projects; technology transfer research...</w:t>
      </w:r>
    </w:p>
    <w:p w14:paraId="73EEBDF3" w14:textId="77777777" w:rsidR="001D1DFE" w:rsidRPr="002D731B" w:rsidRDefault="001D1DFE" w:rsidP="001D1DFE">
      <w:pPr>
        <w:pBdr>
          <w:top w:val="nil"/>
          <w:left w:val="nil"/>
          <w:bottom w:val="nil"/>
          <w:right w:val="nil"/>
          <w:between w:val="nil"/>
        </w:pBdr>
        <w:tabs>
          <w:tab w:val="left" w:pos="360"/>
          <w:tab w:val="left" w:pos="426"/>
        </w:tabs>
        <w:spacing w:after="120" w:line="360" w:lineRule="auto"/>
        <w:rPr>
          <w:rFonts w:ascii="Arial" w:eastAsia="Arial" w:hAnsi="Arial" w:cs="Arial"/>
          <w:b/>
          <w:bCs/>
          <w:sz w:val="20"/>
          <w:szCs w:val="20"/>
        </w:rPr>
      </w:pPr>
      <w:r w:rsidRPr="002D731B">
        <w:rPr>
          <w:rFonts w:ascii="Arial" w:hAnsi="Arial" w:cs="Arial"/>
          <w:b/>
          <w:bCs/>
          <w:sz w:val="20"/>
        </w:rPr>
        <w:t>Petroleum Chemical Services Company Limited</w:t>
      </w:r>
    </w:p>
    <w:p w14:paraId="28FA0A1E" w14:textId="1DA91FF8" w:rsidR="001D1DFE" w:rsidRPr="002D731B" w:rsidRDefault="001D1DFE" w:rsidP="00BB1B7D">
      <w:pPr>
        <w:numPr>
          <w:ilvl w:val="0"/>
          <w:numId w:val="145"/>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Year of establishment</w:t>
      </w:r>
      <w:r w:rsidR="00B33E12" w:rsidRPr="002D731B">
        <w:rPr>
          <w:rFonts w:ascii="Arial" w:hAnsi="Arial" w:cs="Arial"/>
          <w:sz w:val="20"/>
        </w:rPr>
        <w:t>:</w:t>
      </w:r>
      <w:r w:rsidRPr="002D731B">
        <w:rPr>
          <w:rFonts w:ascii="Arial" w:hAnsi="Arial" w:cs="Arial"/>
          <w:sz w:val="20"/>
        </w:rPr>
        <w:t xml:space="preserve"> 2023</w:t>
      </w:r>
    </w:p>
    <w:p w14:paraId="1B62D7AC" w14:textId="77777777" w:rsidR="001D1DFE" w:rsidRPr="002D731B" w:rsidRDefault="001D1DFE" w:rsidP="00BB1B7D">
      <w:pPr>
        <w:numPr>
          <w:ilvl w:val="0"/>
          <w:numId w:val="145"/>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Address: No. 163 Hai Ba Trung, Vo Thi Sau Ward, District 3, Ho Chi Minh City, Vietnam</w:t>
      </w:r>
    </w:p>
    <w:p w14:paraId="39F8B2DB" w14:textId="2A5B4B78" w:rsidR="001D1DFE" w:rsidRPr="002D731B" w:rsidRDefault="001D1DFE" w:rsidP="00B33E12">
      <w:pPr>
        <w:numPr>
          <w:ilvl w:val="0"/>
          <w:numId w:val="145"/>
        </w:numPr>
        <w:pBdr>
          <w:top w:val="nil"/>
          <w:left w:val="nil"/>
          <w:bottom w:val="nil"/>
          <w:right w:val="nil"/>
          <w:between w:val="nil"/>
        </w:pBdr>
        <w:tabs>
          <w:tab w:val="left" w:pos="360"/>
          <w:tab w:val="left" w:pos="426"/>
          <w:tab w:val="left" w:pos="4395"/>
        </w:tabs>
        <w:spacing w:after="120" w:line="360" w:lineRule="auto"/>
        <w:ind w:left="0" w:firstLine="0"/>
        <w:rPr>
          <w:rFonts w:ascii="Arial" w:eastAsia="Arial" w:hAnsi="Arial" w:cs="Arial"/>
          <w:sz w:val="20"/>
          <w:szCs w:val="20"/>
        </w:rPr>
      </w:pPr>
      <w:r w:rsidRPr="002D731B">
        <w:rPr>
          <w:rFonts w:ascii="Arial" w:hAnsi="Arial" w:cs="Arial"/>
          <w:sz w:val="20"/>
        </w:rPr>
        <w:t>Phone number: (84 28) 3910 0701</w:t>
      </w:r>
      <w:r w:rsidR="00B33E12" w:rsidRPr="002D731B">
        <w:rPr>
          <w:rFonts w:ascii="Arial" w:hAnsi="Arial" w:cs="Arial"/>
          <w:sz w:val="20"/>
        </w:rPr>
        <w:tab/>
      </w:r>
      <w:r w:rsidRPr="002D731B">
        <w:rPr>
          <w:rFonts w:ascii="Arial" w:hAnsi="Arial" w:cs="Arial"/>
          <w:sz w:val="20"/>
        </w:rPr>
        <w:t>Fax:(84 28)3910 0704</w:t>
      </w:r>
    </w:p>
    <w:p w14:paraId="14F25F71" w14:textId="77777777" w:rsidR="001D1DFE" w:rsidRPr="002D731B" w:rsidRDefault="001D1DFE" w:rsidP="00BB1B7D">
      <w:pPr>
        <w:numPr>
          <w:ilvl w:val="0"/>
          <w:numId w:val="145"/>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Business Registration Certificate No. 0317824165 issued by Ho Chi Minh City Department of Planning and Investment for the first time on May 9, 2023</w:t>
      </w:r>
    </w:p>
    <w:p w14:paraId="31442A66" w14:textId="77777777" w:rsidR="001D1DFE" w:rsidRPr="002D731B" w:rsidRDefault="001D1DFE" w:rsidP="00BB1B7D">
      <w:pPr>
        <w:numPr>
          <w:ilvl w:val="0"/>
          <w:numId w:val="145"/>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Charter capital: VND 125,000,000,000</w:t>
      </w:r>
    </w:p>
    <w:p w14:paraId="1F1B5550" w14:textId="77777777" w:rsidR="001D1DFE" w:rsidRPr="002D731B" w:rsidRDefault="001D1DFE" w:rsidP="00BB1B7D">
      <w:pPr>
        <w:numPr>
          <w:ilvl w:val="0"/>
          <w:numId w:val="145"/>
        </w:numPr>
        <w:pBdr>
          <w:top w:val="nil"/>
          <w:left w:val="nil"/>
          <w:bottom w:val="nil"/>
          <w:right w:val="nil"/>
          <w:between w:val="nil"/>
        </w:pBdr>
        <w:tabs>
          <w:tab w:val="left" w:pos="360"/>
          <w:tab w:val="left" w:pos="426"/>
        </w:tabs>
        <w:spacing w:after="120" w:line="360" w:lineRule="auto"/>
        <w:ind w:left="0" w:firstLine="0"/>
        <w:rPr>
          <w:rFonts w:ascii="Arial" w:eastAsia="Arial" w:hAnsi="Arial" w:cs="Arial"/>
          <w:sz w:val="20"/>
          <w:szCs w:val="20"/>
        </w:rPr>
      </w:pPr>
      <w:r w:rsidRPr="002D731B">
        <w:rPr>
          <w:rFonts w:ascii="Arial" w:hAnsi="Arial" w:cs="Arial"/>
          <w:sz w:val="20"/>
        </w:rPr>
        <w:t>Ownership and voting rate of the Issuer at the Subsidiary: 100%</w:t>
      </w:r>
    </w:p>
    <w:p w14:paraId="76A491C3" w14:textId="77777777" w:rsidR="001D1DFE" w:rsidRPr="002D731B" w:rsidRDefault="001D1DFE" w:rsidP="00BB1B7D">
      <w:pPr>
        <w:numPr>
          <w:ilvl w:val="0"/>
          <w:numId w:val="145"/>
        </w:numPr>
        <w:pBdr>
          <w:top w:val="nil"/>
          <w:left w:val="nil"/>
          <w:bottom w:val="nil"/>
          <w:right w:val="nil"/>
          <w:between w:val="nil"/>
        </w:pBdr>
        <w:tabs>
          <w:tab w:val="left" w:pos="360"/>
          <w:tab w:val="left" w:pos="426"/>
        </w:tabs>
        <w:spacing w:after="120" w:line="360" w:lineRule="auto"/>
        <w:ind w:left="0" w:firstLine="0"/>
        <w:rPr>
          <w:rFonts w:ascii="Arial" w:eastAsia="Times New Roman" w:hAnsi="Arial" w:cs="Arial"/>
          <w:b/>
          <w:sz w:val="20"/>
          <w:szCs w:val="20"/>
        </w:rPr>
      </w:pPr>
      <w:r w:rsidRPr="002D731B">
        <w:rPr>
          <w:rFonts w:ascii="Arial" w:hAnsi="Arial" w:cs="Arial"/>
          <w:sz w:val="20"/>
        </w:rPr>
        <w:t>Ownership and voting rate of this company at the Issuer: 0%</w:t>
      </w:r>
    </w:p>
    <w:p w14:paraId="2278CC6B" w14:textId="77777777" w:rsidR="001D1DFE" w:rsidRPr="002D731B" w:rsidRDefault="001D1DFE" w:rsidP="00BB1B7D">
      <w:pPr>
        <w:numPr>
          <w:ilvl w:val="0"/>
          <w:numId w:val="145"/>
        </w:numPr>
        <w:pBdr>
          <w:top w:val="nil"/>
          <w:left w:val="nil"/>
          <w:bottom w:val="nil"/>
          <w:right w:val="nil"/>
          <w:between w:val="nil"/>
        </w:pBdr>
        <w:tabs>
          <w:tab w:val="left" w:pos="360"/>
          <w:tab w:val="left" w:pos="426"/>
          <w:tab w:val="left" w:pos="1018"/>
        </w:tabs>
        <w:spacing w:after="120" w:line="360" w:lineRule="auto"/>
        <w:ind w:left="0" w:firstLine="0"/>
        <w:rPr>
          <w:rFonts w:ascii="Arial" w:eastAsia="Arial" w:hAnsi="Arial" w:cs="Arial"/>
          <w:sz w:val="20"/>
          <w:szCs w:val="20"/>
        </w:rPr>
      </w:pPr>
      <w:r w:rsidRPr="002D731B">
        <w:rPr>
          <w:rFonts w:ascii="Arial" w:hAnsi="Arial" w:cs="Arial"/>
          <w:sz w:val="20"/>
        </w:rPr>
        <w:t>Main business lines:</w:t>
      </w:r>
    </w:p>
    <w:p w14:paraId="0F46F1FA" w14:textId="77777777" w:rsidR="001D1DFE" w:rsidRPr="002D731B" w:rsidRDefault="001D1DFE" w:rsidP="00BB1B7D">
      <w:pPr>
        <w:numPr>
          <w:ilvl w:val="0"/>
          <w:numId w:val="152"/>
        </w:numPr>
        <w:pBdr>
          <w:top w:val="nil"/>
          <w:left w:val="nil"/>
          <w:bottom w:val="nil"/>
          <w:right w:val="nil"/>
          <w:between w:val="nil"/>
        </w:pBdr>
        <w:tabs>
          <w:tab w:val="left" w:pos="360"/>
          <w:tab w:val="left" w:pos="426"/>
          <w:tab w:val="left" w:pos="1018"/>
        </w:tabs>
        <w:spacing w:after="120" w:line="360" w:lineRule="auto"/>
        <w:ind w:left="0" w:firstLine="0"/>
        <w:rPr>
          <w:rFonts w:ascii="Arial" w:eastAsia="Arial" w:hAnsi="Arial" w:cs="Arial"/>
          <w:sz w:val="20"/>
          <w:szCs w:val="20"/>
        </w:rPr>
      </w:pPr>
      <w:r w:rsidRPr="002D731B">
        <w:rPr>
          <w:rFonts w:ascii="Arial" w:hAnsi="Arial" w:cs="Arial"/>
          <w:sz w:val="20"/>
        </w:rPr>
        <w:lastRenderedPageBreak/>
        <w:t>Wholesale of industrial chemicals (no chemicals stored at headquarters)</w:t>
      </w:r>
    </w:p>
    <w:p w14:paraId="2FBDB3C7" w14:textId="77777777" w:rsidR="001D1DFE" w:rsidRPr="002D731B" w:rsidRDefault="001D1DFE" w:rsidP="00BB1B7D">
      <w:pPr>
        <w:numPr>
          <w:ilvl w:val="0"/>
          <w:numId w:val="152"/>
        </w:numPr>
        <w:pBdr>
          <w:top w:val="nil"/>
          <w:left w:val="nil"/>
          <w:bottom w:val="nil"/>
          <w:right w:val="nil"/>
          <w:between w:val="nil"/>
        </w:pBdr>
        <w:tabs>
          <w:tab w:val="left" w:pos="360"/>
          <w:tab w:val="left" w:pos="426"/>
          <w:tab w:val="left" w:pos="1018"/>
        </w:tabs>
        <w:spacing w:after="120" w:line="360" w:lineRule="auto"/>
        <w:ind w:left="0" w:firstLine="0"/>
        <w:rPr>
          <w:rFonts w:ascii="Arial" w:eastAsia="Arial" w:hAnsi="Arial" w:cs="Arial"/>
          <w:sz w:val="20"/>
          <w:szCs w:val="20"/>
        </w:rPr>
      </w:pPr>
      <w:r w:rsidRPr="002D731B">
        <w:rPr>
          <w:rFonts w:ascii="Arial" w:hAnsi="Arial" w:cs="Arial"/>
          <w:sz w:val="20"/>
        </w:rPr>
        <w:t>Wholesale of chemicals (except those banned by the State), chemicals, raw materials and equipment for search, exploration, transportation, storage, and processing of oil and gas and economic sectors.</w:t>
      </w:r>
    </w:p>
    <w:p w14:paraId="1BA6965D" w14:textId="77777777" w:rsidR="001D1DFE" w:rsidRPr="002D731B" w:rsidRDefault="001D1DFE" w:rsidP="003F5DD2">
      <w:pPr>
        <w:pBdr>
          <w:top w:val="nil"/>
          <w:left w:val="nil"/>
          <w:bottom w:val="nil"/>
          <w:right w:val="nil"/>
          <w:between w:val="nil"/>
        </w:pBdr>
        <w:tabs>
          <w:tab w:val="left" w:pos="360"/>
          <w:tab w:val="left" w:pos="426"/>
        </w:tabs>
        <w:spacing w:after="120" w:line="360" w:lineRule="auto"/>
        <w:rPr>
          <w:rFonts w:ascii="Arial" w:eastAsia="Arial" w:hAnsi="Arial" w:cs="Arial"/>
          <w:b/>
          <w:bCs/>
          <w:sz w:val="20"/>
          <w:szCs w:val="20"/>
        </w:rPr>
      </w:pPr>
      <w:r w:rsidRPr="002D731B">
        <w:rPr>
          <w:rFonts w:ascii="Arial" w:hAnsi="Arial" w:cs="Arial"/>
          <w:b/>
          <w:bCs/>
          <w:sz w:val="20"/>
        </w:rPr>
        <w:t>PVChem Industrial Technical Services Company Limited</w:t>
      </w:r>
    </w:p>
    <w:p w14:paraId="60E322AF" w14:textId="3EEBC483" w:rsidR="001D1DFE" w:rsidRPr="002D731B" w:rsidRDefault="001D1DFE" w:rsidP="00BB1B7D">
      <w:pPr>
        <w:numPr>
          <w:ilvl w:val="0"/>
          <w:numId w:val="145"/>
        </w:numPr>
        <w:pBdr>
          <w:top w:val="nil"/>
          <w:left w:val="nil"/>
          <w:bottom w:val="nil"/>
          <w:right w:val="nil"/>
          <w:between w:val="nil"/>
        </w:pBdr>
        <w:tabs>
          <w:tab w:val="left" w:pos="360"/>
          <w:tab w:val="left" w:pos="426"/>
          <w:tab w:val="left" w:pos="1018"/>
        </w:tabs>
        <w:spacing w:after="120" w:line="360" w:lineRule="auto"/>
        <w:ind w:left="0" w:firstLine="0"/>
        <w:rPr>
          <w:rFonts w:ascii="Arial" w:eastAsia="Arial" w:hAnsi="Arial" w:cs="Arial"/>
          <w:sz w:val="20"/>
          <w:szCs w:val="20"/>
        </w:rPr>
      </w:pPr>
      <w:r w:rsidRPr="002D731B">
        <w:rPr>
          <w:rFonts w:ascii="Arial" w:hAnsi="Arial" w:cs="Arial"/>
          <w:sz w:val="20"/>
        </w:rPr>
        <w:t>Year of establishment</w:t>
      </w:r>
      <w:r w:rsidR="007B56EE" w:rsidRPr="002D731B">
        <w:rPr>
          <w:rFonts w:ascii="Arial" w:hAnsi="Arial" w:cs="Arial"/>
          <w:sz w:val="20"/>
        </w:rPr>
        <w:t>:</w:t>
      </w:r>
      <w:r w:rsidRPr="002D731B">
        <w:rPr>
          <w:rFonts w:ascii="Arial" w:hAnsi="Arial" w:cs="Arial"/>
          <w:sz w:val="20"/>
        </w:rPr>
        <w:t xml:space="preserve"> 2023</w:t>
      </w:r>
    </w:p>
    <w:p w14:paraId="04B6768F" w14:textId="770ADDC8" w:rsidR="001D1DFE" w:rsidRPr="002D731B" w:rsidRDefault="001D1DFE" w:rsidP="00BB1B7D">
      <w:pPr>
        <w:numPr>
          <w:ilvl w:val="0"/>
          <w:numId w:val="145"/>
        </w:numPr>
        <w:pBdr>
          <w:top w:val="nil"/>
          <w:left w:val="nil"/>
          <w:bottom w:val="nil"/>
          <w:right w:val="nil"/>
          <w:between w:val="nil"/>
        </w:pBdr>
        <w:tabs>
          <w:tab w:val="left" w:pos="360"/>
          <w:tab w:val="left" w:pos="426"/>
          <w:tab w:val="left" w:pos="1018"/>
        </w:tabs>
        <w:spacing w:after="120" w:line="360" w:lineRule="auto"/>
        <w:ind w:left="0" w:firstLine="0"/>
        <w:rPr>
          <w:rFonts w:ascii="Arial" w:eastAsia="Arial" w:hAnsi="Arial" w:cs="Arial"/>
          <w:sz w:val="20"/>
          <w:szCs w:val="20"/>
        </w:rPr>
      </w:pPr>
      <w:r w:rsidRPr="002D731B">
        <w:rPr>
          <w:rFonts w:ascii="Arial" w:hAnsi="Arial" w:cs="Arial"/>
          <w:sz w:val="20"/>
        </w:rPr>
        <w:t xml:space="preserve">Address: 16th Floor, </w:t>
      </w:r>
      <w:r w:rsidR="007B56EE" w:rsidRPr="002D731B">
        <w:rPr>
          <w:rFonts w:ascii="Arial" w:hAnsi="Arial" w:cs="Arial"/>
          <w:sz w:val="20"/>
        </w:rPr>
        <w:t>I</w:t>
      </w:r>
      <w:r w:rsidRPr="002D731B">
        <w:rPr>
          <w:rFonts w:ascii="Arial" w:hAnsi="Arial" w:cs="Arial"/>
          <w:sz w:val="20"/>
        </w:rPr>
        <w:t xml:space="preserve">DMC Building, No. 15 Pham Hung, My Dinh 2 Ward, Nam Tu Liem District, Hanoi City, Vietnam </w:t>
      </w:r>
    </w:p>
    <w:p w14:paraId="66EEFD66" w14:textId="77777777" w:rsidR="001D1DFE" w:rsidRPr="002D731B" w:rsidRDefault="001D1DFE" w:rsidP="00BB1B7D">
      <w:pPr>
        <w:numPr>
          <w:ilvl w:val="0"/>
          <w:numId w:val="145"/>
        </w:numPr>
        <w:pBdr>
          <w:top w:val="nil"/>
          <w:left w:val="nil"/>
          <w:bottom w:val="nil"/>
          <w:right w:val="nil"/>
          <w:between w:val="nil"/>
        </w:pBdr>
        <w:tabs>
          <w:tab w:val="left" w:pos="360"/>
          <w:tab w:val="left" w:pos="426"/>
          <w:tab w:val="left" w:pos="1018"/>
        </w:tabs>
        <w:spacing w:after="120" w:line="360" w:lineRule="auto"/>
        <w:ind w:left="0" w:firstLine="0"/>
        <w:rPr>
          <w:rFonts w:ascii="Arial" w:eastAsia="Arial" w:hAnsi="Arial" w:cs="Arial"/>
          <w:sz w:val="20"/>
          <w:szCs w:val="20"/>
        </w:rPr>
      </w:pPr>
      <w:r w:rsidRPr="002D731B">
        <w:rPr>
          <w:rFonts w:ascii="Arial" w:hAnsi="Arial" w:cs="Arial"/>
          <w:sz w:val="20"/>
        </w:rPr>
        <w:t>Business Registration Certificate No. 0110398224 issued by Hanoi Department of Planning and Investment for the first time on June 26, 2023</w:t>
      </w:r>
    </w:p>
    <w:p w14:paraId="797C2DC2" w14:textId="77777777" w:rsidR="001D1DFE" w:rsidRPr="002D731B" w:rsidRDefault="001D1DFE" w:rsidP="00BB1B7D">
      <w:pPr>
        <w:numPr>
          <w:ilvl w:val="0"/>
          <w:numId w:val="145"/>
        </w:numPr>
        <w:pBdr>
          <w:top w:val="nil"/>
          <w:left w:val="nil"/>
          <w:bottom w:val="nil"/>
          <w:right w:val="nil"/>
          <w:between w:val="nil"/>
        </w:pBdr>
        <w:tabs>
          <w:tab w:val="left" w:pos="360"/>
          <w:tab w:val="left" w:pos="426"/>
          <w:tab w:val="left" w:pos="1018"/>
        </w:tabs>
        <w:spacing w:after="120" w:line="360" w:lineRule="auto"/>
        <w:ind w:left="0" w:firstLine="0"/>
        <w:rPr>
          <w:rFonts w:ascii="Arial" w:eastAsia="Arial" w:hAnsi="Arial" w:cs="Arial"/>
          <w:sz w:val="20"/>
          <w:szCs w:val="20"/>
        </w:rPr>
      </w:pPr>
      <w:r w:rsidRPr="002D731B">
        <w:rPr>
          <w:rFonts w:ascii="Arial" w:hAnsi="Arial" w:cs="Arial"/>
          <w:sz w:val="20"/>
        </w:rPr>
        <w:t>Charter capital: VND 60,000,000,000</w:t>
      </w:r>
    </w:p>
    <w:p w14:paraId="2BF46769" w14:textId="77777777" w:rsidR="001D1DFE" w:rsidRPr="002D731B" w:rsidRDefault="001D1DFE" w:rsidP="00BB1B7D">
      <w:pPr>
        <w:numPr>
          <w:ilvl w:val="0"/>
          <w:numId w:val="145"/>
        </w:numPr>
        <w:pBdr>
          <w:top w:val="nil"/>
          <w:left w:val="nil"/>
          <w:bottom w:val="nil"/>
          <w:right w:val="nil"/>
          <w:between w:val="nil"/>
        </w:pBdr>
        <w:tabs>
          <w:tab w:val="left" w:pos="360"/>
          <w:tab w:val="left" w:pos="426"/>
          <w:tab w:val="left" w:pos="1018"/>
        </w:tabs>
        <w:spacing w:after="120" w:line="360" w:lineRule="auto"/>
        <w:ind w:left="0" w:firstLine="0"/>
        <w:rPr>
          <w:rFonts w:ascii="Arial" w:eastAsia="Arial" w:hAnsi="Arial" w:cs="Arial"/>
          <w:sz w:val="20"/>
          <w:szCs w:val="20"/>
        </w:rPr>
      </w:pPr>
      <w:r w:rsidRPr="002D731B">
        <w:rPr>
          <w:rFonts w:ascii="Arial" w:hAnsi="Arial" w:cs="Arial"/>
          <w:sz w:val="20"/>
        </w:rPr>
        <w:t>Ownership and voting rate of the Issuer at the Subsidiary: 100%</w:t>
      </w:r>
    </w:p>
    <w:p w14:paraId="5A2FEB67" w14:textId="77777777" w:rsidR="001D1DFE" w:rsidRPr="002D731B" w:rsidRDefault="001D1DFE" w:rsidP="00BB1B7D">
      <w:pPr>
        <w:numPr>
          <w:ilvl w:val="0"/>
          <w:numId w:val="145"/>
        </w:numPr>
        <w:pBdr>
          <w:top w:val="nil"/>
          <w:left w:val="nil"/>
          <w:bottom w:val="nil"/>
          <w:right w:val="nil"/>
          <w:between w:val="nil"/>
        </w:pBdr>
        <w:tabs>
          <w:tab w:val="left" w:pos="360"/>
          <w:tab w:val="left" w:pos="426"/>
          <w:tab w:val="left" w:pos="1018"/>
        </w:tabs>
        <w:spacing w:after="120" w:line="360" w:lineRule="auto"/>
        <w:ind w:left="0" w:firstLine="0"/>
        <w:rPr>
          <w:rFonts w:ascii="Arial" w:eastAsia="Arial" w:hAnsi="Arial" w:cs="Arial"/>
          <w:sz w:val="20"/>
          <w:szCs w:val="20"/>
        </w:rPr>
      </w:pPr>
      <w:r w:rsidRPr="002D731B">
        <w:rPr>
          <w:rFonts w:ascii="Arial" w:hAnsi="Arial" w:cs="Arial"/>
          <w:sz w:val="20"/>
        </w:rPr>
        <w:t>Ownership and voting rate of this company at the Issuer: 0%</w:t>
      </w:r>
    </w:p>
    <w:p w14:paraId="7B66BA76" w14:textId="77777777" w:rsidR="001D1DFE" w:rsidRPr="002D731B" w:rsidRDefault="001D1DFE" w:rsidP="00BB1B7D">
      <w:pPr>
        <w:numPr>
          <w:ilvl w:val="0"/>
          <w:numId w:val="145"/>
        </w:numPr>
        <w:pBdr>
          <w:top w:val="nil"/>
          <w:left w:val="nil"/>
          <w:bottom w:val="nil"/>
          <w:right w:val="nil"/>
          <w:between w:val="nil"/>
        </w:pBdr>
        <w:tabs>
          <w:tab w:val="left" w:pos="360"/>
          <w:tab w:val="left" w:pos="426"/>
          <w:tab w:val="left" w:pos="1018"/>
        </w:tabs>
        <w:spacing w:after="120" w:line="360" w:lineRule="auto"/>
        <w:ind w:left="0" w:firstLine="0"/>
        <w:rPr>
          <w:rFonts w:ascii="Arial" w:eastAsia="Arial" w:hAnsi="Arial" w:cs="Arial"/>
          <w:sz w:val="20"/>
          <w:szCs w:val="20"/>
        </w:rPr>
      </w:pPr>
      <w:r w:rsidRPr="002D731B">
        <w:rPr>
          <w:rFonts w:ascii="Arial" w:hAnsi="Arial" w:cs="Arial"/>
          <w:sz w:val="20"/>
        </w:rPr>
        <w:t>Main business lines:</w:t>
      </w:r>
    </w:p>
    <w:p w14:paraId="2F0C3E39" w14:textId="77777777" w:rsidR="001D1DFE" w:rsidRPr="002D731B" w:rsidRDefault="001D1DFE" w:rsidP="00BB1B7D">
      <w:pPr>
        <w:numPr>
          <w:ilvl w:val="0"/>
          <w:numId w:val="153"/>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Repair and maintenance of machinery and equipment, Oil and Gas projects, Refinery and Petrochemical Plants, Power Plants, Fertilizer Plants, Gas Production Plants.</w:t>
      </w:r>
    </w:p>
    <w:p w14:paraId="03BBE634" w14:textId="77777777" w:rsidR="001D1DFE" w:rsidRPr="002D731B" w:rsidRDefault="001D1DFE" w:rsidP="003F5DD2">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t>Table 3: List of joint ventures</w:t>
      </w:r>
    </w:p>
    <w:tbl>
      <w:tblPr>
        <w:tblW w:w="9030" w:type="dxa"/>
        <w:tblInd w:w="-5" w:type="dxa"/>
        <w:tblLayout w:type="fixed"/>
        <w:tblLook w:val="0400" w:firstRow="0" w:lastRow="0" w:firstColumn="0" w:lastColumn="0" w:noHBand="0" w:noVBand="1"/>
      </w:tblPr>
      <w:tblGrid>
        <w:gridCol w:w="555"/>
        <w:gridCol w:w="1497"/>
        <w:gridCol w:w="1627"/>
        <w:gridCol w:w="2418"/>
        <w:gridCol w:w="1273"/>
        <w:gridCol w:w="1660"/>
      </w:tblGrid>
      <w:tr w:rsidR="00F83931" w:rsidRPr="002D731B" w14:paraId="562E7159" w14:textId="77777777" w:rsidTr="47A8D113">
        <w:tc>
          <w:tcPr>
            <w:tcW w:w="555" w:type="dxa"/>
            <w:tcBorders>
              <w:top w:val="single" w:sz="4" w:space="0" w:color="000000" w:themeColor="text1"/>
              <w:left w:val="single" w:sz="4" w:space="0" w:color="000000" w:themeColor="text1"/>
              <w:bottom w:val="single" w:sz="4" w:space="0" w:color="000000" w:themeColor="text1"/>
            </w:tcBorders>
            <w:shd w:val="clear" w:color="auto" w:fill="0070C0"/>
            <w:vAlign w:val="center"/>
          </w:tcPr>
          <w:p w14:paraId="5A7B1608"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No.</w:t>
            </w:r>
          </w:p>
        </w:tc>
        <w:tc>
          <w:tcPr>
            <w:tcW w:w="1497" w:type="dxa"/>
            <w:tcBorders>
              <w:top w:val="single" w:sz="4" w:space="0" w:color="000000" w:themeColor="text1"/>
              <w:left w:val="single" w:sz="4" w:space="0" w:color="000000" w:themeColor="text1"/>
              <w:bottom w:val="single" w:sz="4" w:space="0" w:color="000000" w:themeColor="text1"/>
            </w:tcBorders>
            <w:shd w:val="clear" w:color="auto" w:fill="0070C0"/>
            <w:vAlign w:val="center"/>
          </w:tcPr>
          <w:p w14:paraId="3F091323"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Joint venture</w:t>
            </w:r>
          </w:p>
        </w:tc>
        <w:tc>
          <w:tcPr>
            <w:tcW w:w="1627" w:type="dxa"/>
            <w:tcBorders>
              <w:top w:val="single" w:sz="4" w:space="0" w:color="000000" w:themeColor="text1"/>
              <w:left w:val="single" w:sz="4" w:space="0" w:color="000000" w:themeColor="text1"/>
              <w:bottom w:val="single" w:sz="4" w:space="0" w:color="000000" w:themeColor="text1"/>
            </w:tcBorders>
            <w:shd w:val="clear" w:color="auto" w:fill="0070C0"/>
            <w:vAlign w:val="center"/>
          </w:tcPr>
          <w:p w14:paraId="5A300493"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Business registration certificate (No., date, at)</w:t>
            </w:r>
          </w:p>
        </w:tc>
        <w:tc>
          <w:tcPr>
            <w:tcW w:w="2418" w:type="dxa"/>
            <w:tcBorders>
              <w:top w:val="single" w:sz="4" w:space="0" w:color="000000" w:themeColor="text1"/>
              <w:left w:val="single" w:sz="4" w:space="0" w:color="000000" w:themeColor="text1"/>
              <w:bottom w:val="single" w:sz="4" w:space="0" w:color="000000" w:themeColor="text1"/>
            </w:tcBorders>
            <w:shd w:val="clear" w:color="auto" w:fill="0070C0"/>
            <w:vAlign w:val="center"/>
          </w:tcPr>
          <w:p w14:paraId="7F2C5397"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Address</w:t>
            </w:r>
          </w:p>
        </w:tc>
        <w:tc>
          <w:tcPr>
            <w:tcW w:w="1273" w:type="dxa"/>
            <w:tcBorders>
              <w:top w:val="single" w:sz="4" w:space="0" w:color="000000" w:themeColor="text1"/>
              <w:left w:val="single" w:sz="4" w:space="0" w:color="000000" w:themeColor="text1"/>
              <w:bottom w:val="single" w:sz="4" w:space="0" w:color="000000" w:themeColor="text1"/>
            </w:tcBorders>
            <w:shd w:val="clear" w:color="auto" w:fill="0070C0"/>
            <w:vAlign w:val="center"/>
          </w:tcPr>
          <w:p w14:paraId="628FC00A"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Actual contributed charter capital</w:t>
            </w:r>
          </w:p>
        </w:tc>
        <w:tc>
          <w:tcPr>
            <w:tcW w:w="1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FC726F6"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Holding rate in the joint venture (%)</w:t>
            </w:r>
          </w:p>
        </w:tc>
      </w:tr>
      <w:tr w:rsidR="001D1DFE" w:rsidRPr="002D731B" w14:paraId="2B227522" w14:textId="77777777" w:rsidTr="47A8D113">
        <w:tc>
          <w:tcPr>
            <w:tcW w:w="555"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EBF5632"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w:t>
            </w:r>
          </w:p>
        </w:tc>
        <w:tc>
          <w:tcPr>
            <w:tcW w:w="149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D5AA777"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DMC-VTS Joint Venture Company Limited</w:t>
            </w:r>
          </w:p>
        </w:tc>
        <w:tc>
          <w:tcPr>
            <w:tcW w:w="162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9D737E7"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2505/CNT dated June 30, 2010 in Lao People's Democratic Republic</w:t>
            </w:r>
          </w:p>
        </w:tc>
        <w:tc>
          <w:tcPr>
            <w:tcW w:w="241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0887130" w14:textId="0A20F38E" w:rsidR="001D1DFE" w:rsidRPr="002D731B" w:rsidRDefault="47A8D113" w:rsidP="47A8D11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szCs w:val="20"/>
              </w:rPr>
              <w:t>Phakat Village, Vilabuly District, Savannakhet Province, Lao People's Democratic Republic</w:t>
            </w:r>
          </w:p>
        </w:tc>
        <w:tc>
          <w:tcPr>
            <w:tcW w:w="1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D6AF0DD" w14:textId="77777777" w:rsidR="001D1DFE" w:rsidRPr="002D731B" w:rsidRDefault="001D1DFE" w:rsidP="001D1DFE">
            <w:pPr>
              <w:pBdr>
                <w:top w:val="nil"/>
                <w:left w:val="nil"/>
                <w:bottom w:val="nil"/>
                <w:right w:val="nil"/>
                <w:between w:val="nil"/>
              </w:pBdr>
              <w:tabs>
                <w:tab w:val="left" w:pos="360"/>
              </w:tabs>
              <w:spacing w:after="120" w:line="360" w:lineRule="auto"/>
              <w:ind w:right="137"/>
              <w:jc w:val="right"/>
              <w:rPr>
                <w:rFonts w:ascii="Arial" w:eastAsia="Arial" w:hAnsi="Arial" w:cs="Arial"/>
                <w:sz w:val="20"/>
                <w:szCs w:val="20"/>
              </w:rPr>
            </w:pPr>
            <w:r w:rsidRPr="002D731B">
              <w:rPr>
                <w:rFonts w:ascii="Arial" w:hAnsi="Arial" w:cs="Arial"/>
                <w:sz w:val="20"/>
              </w:rPr>
              <w:t>USD 1,587,960</w:t>
            </w:r>
          </w:p>
        </w:tc>
        <w:tc>
          <w:tcPr>
            <w:tcW w:w="1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A7317D" w14:textId="77777777" w:rsidR="001D1DFE" w:rsidRPr="002D731B" w:rsidRDefault="001D1DFE" w:rsidP="001D1DFE">
            <w:pPr>
              <w:pBdr>
                <w:top w:val="nil"/>
                <w:left w:val="nil"/>
                <w:bottom w:val="nil"/>
                <w:right w:val="nil"/>
                <w:between w:val="nil"/>
              </w:pBdr>
              <w:tabs>
                <w:tab w:val="left" w:pos="360"/>
              </w:tabs>
              <w:spacing w:after="120" w:line="360" w:lineRule="auto"/>
              <w:ind w:right="137"/>
              <w:jc w:val="right"/>
              <w:rPr>
                <w:rFonts w:ascii="Arial" w:eastAsia="Arial" w:hAnsi="Arial" w:cs="Arial"/>
                <w:sz w:val="20"/>
                <w:szCs w:val="20"/>
              </w:rPr>
            </w:pPr>
            <w:r w:rsidRPr="002D731B">
              <w:rPr>
                <w:rFonts w:ascii="Arial" w:hAnsi="Arial" w:cs="Arial"/>
                <w:sz w:val="20"/>
              </w:rPr>
              <w:t>38.61</w:t>
            </w:r>
          </w:p>
        </w:tc>
      </w:tr>
    </w:tbl>
    <w:p w14:paraId="63F46254" w14:textId="4A72734B" w:rsidR="001D1DFE" w:rsidRPr="002D731B" w:rsidRDefault="001D1DFE" w:rsidP="00BB1B7D">
      <w:pPr>
        <w:numPr>
          <w:ilvl w:val="0"/>
          <w:numId w:val="149"/>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Year of establishment</w:t>
      </w:r>
      <w:r w:rsidR="003F5DD2" w:rsidRPr="002D731B">
        <w:rPr>
          <w:rFonts w:ascii="Arial" w:hAnsi="Arial" w:cs="Arial"/>
          <w:sz w:val="20"/>
        </w:rPr>
        <w:t>:</w:t>
      </w:r>
      <w:r w:rsidRPr="002D731B">
        <w:rPr>
          <w:rFonts w:ascii="Arial" w:hAnsi="Arial" w:cs="Arial"/>
          <w:sz w:val="20"/>
        </w:rPr>
        <w:t xml:space="preserve"> 2010</w:t>
      </w:r>
    </w:p>
    <w:p w14:paraId="316D2D92" w14:textId="77777777" w:rsidR="001D1DFE" w:rsidRPr="002D731B" w:rsidRDefault="001D1DFE" w:rsidP="00BB1B7D">
      <w:pPr>
        <w:numPr>
          <w:ilvl w:val="0"/>
          <w:numId w:val="149"/>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Business Registration Certificate: 2505/CNT dated June 30, 2010 in Lao People's Democratic Republic</w:t>
      </w:r>
    </w:p>
    <w:p w14:paraId="447A19F3" w14:textId="23D61A80" w:rsidR="001D1DFE" w:rsidRPr="002D731B" w:rsidRDefault="001D1DFE" w:rsidP="00BB1B7D">
      <w:pPr>
        <w:numPr>
          <w:ilvl w:val="0"/>
          <w:numId w:val="149"/>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Actual charter capital: USD 1,587,960</w:t>
      </w:r>
      <w:r w:rsidR="002F447A" w:rsidRPr="002D731B">
        <w:rPr>
          <w:rFonts w:ascii="Arial" w:hAnsi="Arial" w:cs="Arial"/>
          <w:sz w:val="20"/>
        </w:rPr>
        <w:t xml:space="preserve"> </w:t>
      </w:r>
      <w:r w:rsidRPr="002D731B">
        <w:rPr>
          <w:rFonts w:ascii="Arial" w:hAnsi="Arial" w:cs="Arial"/>
          <w:sz w:val="20"/>
        </w:rPr>
        <w:t>equivalent to VND 37,205,902,800</w:t>
      </w:r>
    </w:p>
    <w:p w14:paraId="1B4245F0" w14:textId="77777777" w:rsidR="001D1DFE" w:rsidRPr="002D731B" w:rsidRDefault="001D1DFE" w:rsidP="00BB1B7D">
      <w:pPr>
        <w:numPr>
          <w:ilvl w:val="0"/>
          <w:numId w:val="149"/>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t xml:space="preserve">PVChem's contributed capital: USD 613,080 equivalent to VND 14,364,464,400 </w:t>
      </w:r>
    </w:p>
    <w:p w14:paraId="5881C6A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Calculated according to the exchange rate announced by Joint Stock Commercial Bank for Investment and Development of Vietnam on June 30, 2023</w:t>
      </w:r>
    </w:p>
    <w:p w14:paraId="05AFC76C" w14:textId="77777777" w:rsidR="001D1DFE" w:rsidRPr="002D731B" w:rsidRDefault="001D1DFE" w:rsidP="00BB1B7D">
      <w:pPr>
        <w:numPr>
          <w:ilvl w:val="0"/>
          <w:numId w:val="149"/>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rPr>
        <w:lastRenderedPageBreak/>
        <w:t>Ownership and voting rate of the Issuer at the Subsidiary: 38.1% ownership rights and 30% voting rights.</w:t>
      </w:r>
    </w:p>
    <w:p w14:paraId="43823547" w14:textId="77777777" w:rsidR="001D1DFE" w:rsidRPr="002D731B" w:rsidRDefault="001D1DFE" w:rsidP="00BB1B7D">
      <w:pPr>
        <w:numPr>
          <w:ilvl w:val="0"/>
          <w:numId w:val="149"/>
        </w:numPr>
        <w:pBdr>
          <w:top w:val="nil"/>
          <w:left w:val="nil"/>
          <w:bottom w:val="nil"/>
          <w:right w:val="nil"/>
          <w:between w:val="nil"/>
        </w:pBdr>
        <w:tabs>
          <w:tab w:val="left" w:pos="360"/>
          <w:tab w:val="left" w:pos="1032"/>
        </w:tabs>
        <w:spacing w:after="120" w:line="360" w:lineRule="auto"/>
        <w:ind w:left="0" w:firstLine="0"/>
        <w:rPr>
          <w:rFonts w:ascii="Arial" w:eastAsia="Arial" w:hAnsi="Arial" w:cs="Arial"/>
          <w:sz w:val="20"/>
          <w:szCs w:val="20"/>
        </w:rPr>
      </w:pPr>
      <w:r w:rsidRPr="002D731B">
        <w:rPr>
          <w:rFonts w:ascii="Arial" w:hAnsi="Arial" w:cs="Arial"/>
          <w:sz w:val="20"/>
        </w:rPr>
        <w:t>Ownership and voting rate of this company at the Issuer: 0%</w:t>
      </w:r>
    </w:p>
    <w:p w14:paraId="7542C3B9" w14:textId="48FBFF82" w:rsidR="001D1DFE" w:rsidRPr="002D731B" w:rsidRDefault="001D1DFE" w:rsidP="00BB1B7D">
      <w:pPr>
        <w:numPr>
          <w:ilvl w:val="0"/>
          <w:numId w:val="149"/>
        </w:numPr>
        <w:pBdr>
          <w:top w:val="nil"/>
          <w:left w:val="nil"/>
          <w:bottom w:val="nil"/>
          <w:right w:val="nil"/>
          <w:between w:val="nil"/>
        </w:pBdr>
        <w:tabs>
          <w:tab w:val="left" w:pos="360"/>
          <w:tab w:val="left" w:pos="1032"/>
          <w:tab w:val="left" w:pos="10044"/>
        </w:tabs>
        <w:spacing w:after="120" w:line="360" w:lineRule="auto"/>
        <w:ind w:left="0" w:firstLine="0"/>
        <w:rPr>
          <w:rFonts w:ascii="Arial" w:eastAsia="Arial" w:hAnsi="Arial" w:cs="Arial"/>
          <w:sz w:val="20"/>
          <w:szCs w:val="20"/>
        </w:rPr>
      </w:pPr>
      <w:r w:rsidRPr="002D731B">
        <w:rPr>
          <w:rFonts w:ascii="Arial" w:hAnsi="Arial" w:cs="Arial"/>
          <w:sz w:val="20"/>
        </w:rPr>
        <w:t xml:space="preserve">Main business lines: Mineral mining. </w:t>
      </w:r>
    </w:p>
    <w:p w14:paraId="1D5B95BB" w14:textId="77777777" w:rsidR="001D1DFE" w:rsidRPr="002D731B" w:rsidRDefault="001D1DFE" w:rsidP="003F5DD2">
      <w:pPr>
        <w:pStyle w:val="HD2"/>
      </w:pPr>
      <w:bookmarkStart w:id="19" w:name="_Toc150184088"/>
      <w:r w:rsidRPr="002D731B">
        <w:t>Information about the process of increasing and decreasing the charter capital of the Issuer</w:t>
      </w:r>
      <w:bookmarkEnd w:id="19"/>
    </w:p>
    <w:p w14:paraId="5D8BF4C8" w14:textId="4E3F6F8C"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00000" w:themeColor="text1"/>
          <w:sz w:val="20"/>
          <w:szCs w:val="20"/>
        </w:rPr>
      </w:pPr>
      <w:r w:rsidRPr="002D731B">
        <w:rPr>
          <w:rFonts w:ascii="Arial" w:hAnsi="Arial" w:cs="Arial"/>
          <w:color w:val="000000" w:themeColor="text1"/>
          <w:sz w:val="20"/>
        </w:rPr>
        <w:t>In October 2005, the Company began operating as a joint stock company, with charter capital mobilized under Decision No. 1544/QD-TCCB dated April 28, 2005 of the Minister of Industry.</w:t>
      </w:r>
      <w:r w:rsidR="002F447A" w:rsidRPr="002D731B">
        <w:rPr>
          <w:rFonts w:ascii="Arial" w:hAnsi="Arial" w:cs="Arial"/>
          <w:color w:val="000000" w:themeColor="text1"/>
          <w:sz w:val="20"/>
        </w:rPr>
        <w:t xml:space="preserve"> </w:t>
      </w:r>
      <w:r w:rsidRPr="002D731B">
        <w:rPr>
          <w:rFonts w:ascii="Arial" w:hAnsi="Arial" w:cs="Arial"/>
          <w:color w:val="000000" w:themeColor="text1"/>
          <w:sz w:val="20"/>
        </w:rPr>
        <w:t>Since its establishment, the Corporation has increased its capital 7 times to the current VND 500 billion. Details of the capital raising process are presented in the table below:</w:t>
      </w:r>
    </w:p>
    <w:p w14:paraId="5D3A924B" w14:textId="77777777" w:rsidR="001D1DFE" w:rsidRPr="002D731B" w:rsidRDefault="001D1DFE" w:rsidP="003F5DD2">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t>Table 4: Report on capital increases of the Company</w:t>
      </w:r>
    </w:p>
    <w:p w14:paraId="6603CF06" w14:textId="642665C2" w:rsidR="001D1DFE" w:rsidRPr="002D731B" w:rsidRDefault="001D1DFE" w:rsidP="003F5DD2">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Unit: Million VND</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1696"/>
        <w:gridCol w:w="853"/>
        <w:gridCol w:w="1275"/>
        <w:gridCol w:w="1273"/>
        <w:gridCol w:w="2695"/>
        <w:gridCol w:w="1227"/>
      </w:tblGrid>
      <w:tr w:rsidR="001D1DFE" w:rsidRPr="002D731B" w14:paraId="1F43ED11" w14:textId="77777777" w:rsidTr="00F83931">
        <w:tc>
          <w:tcPr>
            <w:tcW w:w="1696" w:type="dxa"/>
            <w:shd w:val="clear" w:color="auto" w:fill="0070C0"/>
            <w:vAlign w:val="center"/>
          </w:tcPr>
          <w:p w14:paraId="3B29FF4F"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Time</w:t>
            </w:r>
          </w:p>
        </w:tc>
        <w:tc>
          <w:tcPr>
            <w:tcW w:w="853" w:type="dxa"/>
            <w:shd w:val="clear" w:color="auto" w:fill="0070C0"/>
            <w:vAlign w:val="center"/>
          </w:tcPr>
          <w:p w14:paraId="55344347" w14:textId="14B85DE8" w:rsidR="001D1DFE" w:rsidRPr="002D731B" w:rsidRDefault="00756BFC" w:rsidP="00756BFC">
            <w:pPr>
              <w:pBdr>
                <w:top w:val="nil"/>
                <w:left w:val="nil"/>
                <w:bottom w:val="nil"/>
                <w:right w:val="nil"/>
                <w:between w:val="nil"/>
              </w:pBdr>
              <w:tabs>
                <w:tab w:val="left" w:pos="360"/>
              </w:tabs>
              <w:spacing w:after="120" w:line="360" w:lineRule="auto"/>
              <w:rPr>
                <w:rFonts w:ascii="Arial" w:eastAsia="Arial" w:hAnsi="Arial" w:cs="Arial"/>
                <w:b/>
                <w:color w:val="FFFFFF" w:themeColor="background1"/>
                <w:sz w:val="20"/>
                <w:szCs w:val="20"/>
              </w:rPr>
            </w:pPr>
            <w:r w:rsidRPr="002D731B">
              <w:rPr>
                <w:rFonts w:ascii="Arial" w:hAnsi="Arial" w:cs="Arial"/>
                <w:b/>
                <w:color w:val="FFFFFF" w:themeColor="background1"/>
                <w:sz w:val="20"/>
              </w:rPr>
              <w:t>Increase</w:t>
            </w:r>
          </w:p>
        </w:tc>
        <w:tc>
          <w:tcPr>
            <w:tcW w:w="1275" w:type="dxa"/>
            <w:shd w:val="clear" w:color="auto" w:fill="0070C0"/>
            <w:vAlign w:val="center"/>
          </w:tcPr>
          <w:p w14:paraId="5105E2DE" w14:textId="14489192"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Increased value of additionally</w:t>
            </w:r>
            <w:r w:rsidR="002F447A" w:rsidRPr="002D731B">
              <w:rPr>
                <w:rFonts w:ascii="Arial" w:hAnsi="Arial" w:cs="Arial"/>
                <w:b/>
                <w:color w:val="FFFFFF" w:themeColor="background1"/>
                <w:sz w:val="20"/>
              </w:rPr>
              <w:t xml:space="preserve"> </w:t>
            </w:r>
            <w:r w:rsidRPr="002D731B">
              <w:rPr>
                <w:rFonts w:ascii="Arial" w:hAnsi="Arial" w:cs="Arial"/>
                <w:b/>
                <w:color w:val="FFFFFF" w:themeColor="background1"/>
                <w:sz w:val="20"/>
              </w:rPr>
              <w:t>capital</w:t>
            </w:r>
          </w:p>
        </w:tc>
        <w:tc>
          <w:tcPr>
            <w:tcW w:w="1273" w:type="dxa"/>
            <w:shd w:val="clear" w:color="auto" w:fill="0070C0"/>
            <w:vAlign w:val="center"/>
          </w:tcPr>
          <w:p w14:paraId="69DD43F3"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Charter capital after increase</w:t>
            </w:r>
          </w:p>
        </w:tc>
        <w:tc>
          <w:tcPr>
            <w:tcW w:w="2695" w:type="dxa"/>
            <w:shd w:val="clear" w:color="auto" w:fill="0070C0"/>
            <w:vAlign w:val="center"/>
          </w:tcPr>
          <w:p w14:paraId="6884B14B" w14:textId="77777777" w:rsidR="001D1DFE" w:rsidRPr="002D731B" w:rsidRDefault="001D1DFE" w:rsidP="001D1DFE">
            <w:pP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Form of capital increase</w:t>
            </w:r>
          </w:p>
        </w:tc>
        <w:tc>
          <w:tcPr>
            <w:tcW w:w="1227" w:type="dxa"/>
            <w:shd w:val="clear" w:color="auto" w:fill="0070C0"/>
            <w:vAlign w:val="center"/>
          </w:tcPr>
          <w:p w14:paraId="4592794A"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 xml:space="preserve">Issuing unit </w:t>
            </w:r>
          </w:p>
        </w:tc>
      </w:tr>
      <w:tr w:rsidR="001D1DFE" w:rsidRPr="002D731B" w14:paraId="17E64F20" w14:textId="77777777" w:rsidTr="00756BFC">
        <w:tc>
          <w:tcPr>
            <w:tcW w:w="1696" w:type="dxa"/>
            <w:shd w:val="clear" w:color="auto" w:fill="auto"/>
            <w:vAlign w:val="center"/>
          </w:tcPr>
          <w:p w14:paraId="0BEA6F3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October 2005 (Start operating under the Joint Stock Company model)</w:t>
            </w:r>
          </w:p>
        </w:tc>
        <w:tc>
          <w:tcPr>
            <w:tcW w:w="853" w:type="dxa"/>
            <w:shd w:val="clear" w:color="auto" w:fill="auto"/>
            <w:vAlign w:val="center"/>
          </w:tcPr>
          <w:p w14:paraId="3BB9096A" w14:textId="63A93195"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 xml:space="preserve">1st </w:t>
            </w:r>
            <w:r w:rsidR="00465E8D" w:rsidRPr="002D731B">
              <w:rPr>
                <w:rFonts w:ascii="Arial" w:hAnsi="Arial" w:cs="Arial"/>
                <w:sz w:val="20"/>
              </w:rPr>
              <w:t>round</w:t>
            </w:r>
          </w:p>
        </w:tc>
        <w:tc>
          <w:tcPr>
            <w:tcW w:w="1275" w:type="dxa"/>
            <w:shd w:val="clear" w:color="auto" w:fill="auto"/>
            <w:vAlign w:val="center"/>
          </w:tcPr>
          <w:p w14:paraId="44AAF416"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0</w:t>
            </w:r>
          </w:p>
        </w:tc>
        <w:tc>
          <w:tcPr>
            <w:tcW w:w="1273" w:type="dxa"/>
            <w:shd w:val="clear" w:color="auto" w:fill="auto"/>
            <w:vAlign w:val="center"/>
          </w:tcPr>
          <w:p w14:paraId="6D62BBE4"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120,000</w:t>
            </w:r>
          </w:p>
        </w:tc>
        <w:tc>
          <w:tcPr>
            <w:tcW w:w="2695" w:type="dxa"/>
            <w:shd w:val="clear" w:color="auto" w:fill="auto"/>
            <w:vAlign w:val="center"/>
          </w:tcPr>
          <w:p w14:paraId="7FCF1A1A" w14:textId="77777777" w:rsidR="001D1DFE" w:rsidRPr="002D731B" w:rsidRDefault="001D1DFE" w:rsidP="001D1DFE">
            <w:pPr>
              <w:tabs>
                <w:tab w:val="left" w:pos="360"/>
              </w:tabs>
              <w:spacing w:after="120" w:line="360" w:lineRule="auto"/>
              <w:rPr>
                <w:rFonts w:ascii="Arial" w:eastAsia="Arial" w:hAnsi="Arial" w:cs="Arial"/>
                <w:sz w:val="20"/>
                <w:szCs w:val="20"/>
              </w:rPr>
            </w:pPr>
          </w:p>
        </w:tc>
        <w:tc>
          <w:tcPr>
            <w:tcW w:w="1227" w:type="dxa"/>
            <w:shd w:val="clear" w:color="auto" w:fill="auto"/>
            <w:vAlign w:val="center"/>
          </w:tcPr>
          <w:p w14:paraId="4729567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Initial charter capital</w:t>
            </w:r>
          </w:p>
        </w:tc>
      </w:tr>
      <w:tr w:rsidR="001D1DFE" w:rsidRPr="002D731B" w14:paraId="6F971B59" w14:textId="77777777" w:rsidTr="00756BFC">
        <w:tc>
          <w:tcPr>
            <w:tcW w:w="1696" w:type="dxa"/>
            <w:shd w:val="clear" w:color="auto" w:fill="auto"/>
            <w:vAlign w:val="center"/>
          </w:tcPr>
          <w:p w14:paraId="79762DD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November 2008</w:t>
            </w:r>
          </w:p>
        </w:tc>
        <w:tc>
          <w:tcPr>
            <w:tcW w:w="853" w:type="dxa"/>
            <w:shd w:val="clear" w:color="auto" w:fill="auto"/>
            <w:vAlign w:val="center"/>
          </w:tcPr>
          <w:p w14:paraId="45C9087D" w14:textId="6C299A08"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 xml:space="preserve">2nd </w:t>
            </w:r>
            <w:r w:rsidR="00465E8D" w:rsidRPr="002D731B">
              <w:rPr>
                <w:rFonts w:ascii="Arial" w:hAnsi="Arial" w:cs="Arial"/>
                <w:sz w:val="20"/>
              </w:rPr>
              <w:t>round</w:t>
            </w:r>
          </w:p>
        </w:tc>
        <w:tc>
          <w:tcPr>
            <w:tcW w:w="1275" w:type="dxa"/>
            <w:shd w:val="clear" w:color="auto" w:fill="auto"/>
            <w:vAlign w:val="center"/>
          </w:tcPr>
          <w:p w14:paraId="4C578198"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25,199.98</w:t>
            </w:r>
          </w:p>
        </w:tc>
        <w:tc>
          <w:tcPr>
            <w:tcW w:w="1273" w:type="dxa"/>
            <w:shd w:val="clear" w:color="auto" w:fill="auto"/>
            <w:vAlign w:val="center"/>
          </w:tcPr>
          <w:p w14:paraId="54138A6C"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145,199.98</w:t>
            </w:r>
          </w:p>
        </w:tc>
        <w:tc>
          <w:tcPr>
            <w:tcW w:w="2695" w:type="dxa"/>
            <w:shd w:val="clear" w:color="auto" w:fill="auto"/>
            <w:vAlign w:val="center"/>
          </w:tcPr>
          <w:p w14:paraId="0CB221C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Issue shares to pay dividends in 2007 to existing shareholders</w:t>
            </w:r>
          </w:p>
        </w:tc>
        <w:tc>
          <w:tcPr>
            <w:tcW w:w="1227" w:type="dxa"/>
            <w:shd w:val="clear" w:color="auto" w:fill="auto"/>
            <w:vAlign w:val="center"/>
          </w:tcPr>
          <w:p w14:paraId="28C6D99D" w14:textId="461BBFAB"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The State Securities Commission </w:t>
            </w:r>
          </w:p>
        </w:tc>
      </w:tr>
      <w:tr w:rsidR="00415C33" w:rsidRPr="002D731B" w14:paraId="1D9103E5" w14:textId="77777777" w:rsidTr="00756BFC">
        <w:tc>
          <w:tcPr>
            <w:tcW w:w="1696" w:type="dxa"/>
            <w:shd w:val="clear" w:color="auto" w:fill="auto"/>
            <w:vAlign w:val="center"/>
          </w:tcPr>
          <w:p w14:paraId="130111D5" w14:textId="77777777"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September 2009</w:t>
            </w:r>
          </w:p>
        </w:tc>
        <w:tc>
          <w:tcPr>
            <w:tcW w:w="853" w:type="dxa"/>
            <w:shd w:val="clear" w:color="auto" w:fill="auto"/>
            <w:vAlign w:val="center"/>
          </w:tcPr>
          <w:p w14:paraId="2B15CC75" w14:textId="1449F35F"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3rd round</w:t>
            </w:r>
          </w:p>
        </w:tc>
        <w:tc>
          <w:tcPr>
            <w:tcW w:w="1275" w:type="dxa"/>
            <w:shd w:val="clear" w:color="auto" w:fill="auto"/>
            <w:vAlign w:val="center"/>
          </w:tcPr>
          <w:p w14:paraId="7E516131" w14:textId="77777777"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14,517.37</w:t>
            </w:r>
          </w:p>
        </w:tc>
        <w:tc>
          <w:tcPr>
            <w:tcW w:w="1273" w:type="dxa"/>
            <w:shd w:val="clear" w:color="auto" w:fill="auto"/>
            <w:vAlign w:val="center"/>
          </w:tcPr>
          <w:p w14:paraId="130A99F4" w14:textId="77777777"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159,717.35</w:t>
            </w:r>
          </w:p>
        </w:tc>
        <w:tc>
          <w:tcPr>
            <w:tcW w:w="2695" w:type="dxa"/>
            <w:shd w:val="clear" w:color="auto" w:fill="auto"/>
            <w:vAlign w:val="center"/>
          </w:tcPr>
          <w:p w14:paraId="18C0D094" w14:textId="77777777"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Issue shares to pay dividends in 2008 to existing shareholders</w:t>
            </w:r>
          </w:p>
        </w:tc>
        <w:tc>
          <w:tcPr>
            <w:tcW w:w="1227" w:type="dxa"/>
            <w:shd w:val="clear" w:color="auto" w:fill="auto"/>
            <w:vAlign w:val="center"/>
          </w:tcPr>
          <w:p w14:paraId="380E7450" w14:textId="091B4E0A"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The State Securities Commission </w:t>
            </w:r>
          </w:p>
        </w:tc>
      </w:tr>
      <w:tr w:rsidR="00415C33" w:rsidRPr="002D731B" w14:paraId="261B1A21" w14:textId="77777777" w:rsidTr="00756BFC">
        <w:tc>
          <w:tcPr>
            <w:tcW w:w="1696" w:type="dxa"/>
            <w:shd w:val="clear" w:color="auto" w:fill="auto"/>
            <w:vAlign w:val="center"/>
          </w:tcPr>
          <w:p w14:paraId="5F4F3212" w14:textId="77777777"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December 2009</w:t>
            </w:r>
          </w:p>
        </w:tc>
        <w:tc>
          <w:tcPr>
            <w:tcW w:w="853" w:type="dxa"/>
            <w:shd w:val="clear" w:color="auto" w:fill="auto"/>
            <w:vAlign w:val="center"/>
          </w:tcPr>
          <w:p w14:paraId="7C40BA1F" w14:textId="463D0179"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4th round</w:t>
            </w:r>
          </w:p>
        </w:tc>
        <w:tc>
          <w:tcPr>
            <w:tcW w:w="1275" w:type="dxa"/>
            <w:shd w:val="clear" w:color="auto" w:fill="auto"/>
            <w:vAlign w:val="center"/>
          </w:tcPr>
          <w:p w14:paraId="5A313271" w14:textId="77777777"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32,664.9</w:t>
            </w:r>
          </w:p>
        </w:tc>
        <w:tc>
          <w:tcPr>
            <w:tcW w:w="1273" w:type="dxa"/>
            <w:shd w:val="clear" w:color="auto" w:fill="auto"/>
            <w:vAlign w:val="center"/>
          </w:tcPr>
          <w:p w14:paraId="2C690A92" w14:textId="77777777"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192,382.25</w:t>
            </w:r>
          </w:p>
        </w:tc>
        <w:tc>
          <w:tcPr>
            <w:tcW w:w="2695" w:type="dxa"/>
            <w:shd w:val="clear" w:color="auto" w:fill="auto"/>
            <w:vAlign w:val="center"/>
          </w:tcPr>
          <w:p w14:paraId="54C73DA2" w14:textId="77777777"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Issue shares to existing shareholders to increase charter capital</w:t>
            </w:r>
          </w:p>
        </w:tc>
        <w:tc>
          <w:tcPr>
            <w:tcW w:w="1227" w:type="dxa"/>
            <w:shd w:val="clear" w:color="auto" w:fill="auto"/>
            <w:vAlign w:val="center"/>
          </w:tcPr>
          <w:p w14:paraId="7A944B56" w14:textId="0D95148B"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The State Securities Commission </w:t>
            </w:r>
          </w:p>
        </w:tc>
      </w:tr>
      <w:tr w:rsidR="00415C33" w:rsidRPr="002D731B" w14:paraId="5643C2E7" w14:textId="77777777" w:rsidTr="00756BFC">
        <w:tc>
          <w:tcPr>
            <w:tcW w:w="1696" w:type="dxa"/>
            <w:shd w:val="clear" w:color="auto" w:fill="auto"/>
            <w:vAlign w:val="center"/>
          </w:tcPr>
          <w:p w14:paraId="78C62F70" w14:textId="77777777"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July 2010</w:t>
            </w:r>
          </w:p>
        </w:tc>
        <w:tc>
          <w:tcPr>
            <w:tcW w:w="853" w:type="dxa"/>
            <w:shd w:val="clear" w:color="auto" w:fill="auto"/>
            <w:vAlign w:val="center"/>
          </w:tcPr>
          <w:p w14:paraId="6616D884" w14:textId="7AB0BA0A"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5th round</w:t>
            </w:r>
          </w:p>
        </w:tc>
        <w:tc>
          <w:tcPr>
            <w:tcW w:w="1275" w:type="dxa"/>
            <w:shd w:val="clear" w:color="auto" w:fill="auto"/>
            <w:vAlign w:val="center"/>
          </w:tcPr>
          <w:p w14:paraId="157D3179" w14:textId="77777777"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3,030.59</w:t>
            </w:r>
          </w:p>
        </w:tc>
        <w:tc>
          <w:tcPr>
            <w:tcW w:w="1273" w:type="dxa"/>
            <w:shd w:val="clear" w:color="auto" w:fill="auto"/>
            <w:vAlign w:val="center"/>
          </w:tcPr>
          <w:p w14:paraId="7EDFA98C" w14:textId="77777777"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195,412.84</w:t>
            </w:r>
          </w:p>
        </w:tc>
        <w:tc>
          <w:tcPr>
            <w:tcW w:w="2695" w:type="dxa"/>
            <w:shd w:val="clear" w:color="auto" w:fill="auto"/>
            <w:vAlign w:val="center"/>
          </w:tcPr>
          <w:p w14:paraId="657861B5" w14:textId="0704EEBF"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Private placement</w:t>
            </w:r>
          </w:p>
        </w:tc>
        <w:tc>
          <w:tcPr>
            <w:tcW w:w="1227" w:type="dxa"/>
            <w:shd w:val="clear" w:color="auto" w:fill="auto"/>
            <w:vAlign w:val="center"/>
          </w:tcPr>
          <w:p w14:paraId="564954B7" w14:textId="16F2D8DB"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The State Securities Commission </w:t>
            </w:r>
          </w:p>
        </w:tc>
      </w:tr>
      <w:tr w:rsidR="00415C33" w:rsidRPr="002D731B" w14:paraId="116287F3" w14:textId="77777777" w:rsidTr="00756BFC">
        <w:tc>
          <w:tcPr>
            <w:tcW w:w="1696" w:type="dxa"/>
            <w:shd w:val="clear" w:color="auto" w:fill="auto"/>
            <w:vAlign w:val="center"/>
          </w:tcPr>
          <w:p w14:paraId="0098EA45" w14:textId="77777777"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October 2010</w:t>
            </w:r>
          </w:p>
        </w:tc>
        <w:tc>
          <w:tcPr>
            <w:tcW w:w="853" w:type="dxa"/>
            <w:shd w:val="clear" w:color="auto" w:fill="auto"/>
            <w:vAlign w:val="center"/>
          </w:tcPr>
          <w:p w14:paraId="055FFE16" w14:textId="2B170837"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6th round</w:t>
            </w:r>
          </w:p>
        </w:tc>
        <w:tc>
          <w:tcPr>
            <w:tcW w:w="1275" w:type="dxa"/>
            <w:shd w:val="clear" w:color="auto" w:fill="auto"/>
            <w:vAlign w:val="center"/>
          </w:tcPr>
          <w:p w14:paraId="4EA33B21" w14:textId="77777777"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154,587.16</w:t>
            </w:r>
          </w:p>
        </w:tc>
        <w:tc>
          <w:tcPr>
            <w:tcW w:w="1273" w:type="dxa"/>
            <w:shd w:val="clear" w:color="auto" w:fill="auto"/>
            <w:vAlign w:val="center"/>
          </w:tcPr>
          <w:p w14:paraId="67203B9B" w14:textId="77777777"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350,000</w:t>
            </w:r>
          </w:p>
        </w:tc>
        <w:tc>
          <w:tcPr>
            <w:tcW w:w="2695" w:type="dxa"/>
            <w:shd w:val="clear" w:color="auto" w:fill="auto"/>
            <w:vAlign w:val="center"/>
          </w:tcPr>
          <w:p w14:paraId="5A9BA95C" w14:textId="77777777"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Issue shares to existing shareholders and employees</w:t>
            </w:r>
          </w:p>
        </w:tc>
        <w:tc>
          <w:tcPr>
            <w:tcW w:w="1227" w:type="dxa"/>
            <w:shd w:val="clear" w:color="auto" w:fill="auto"/>
            <w:vAlign w:val="center"/>
          </w:tcPr>
          <w:p w14:paraId="20BD1886" w14:textId="45E78DA5"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The State Securities </w:t>
            </w:r>
            <w:r w:rsidRPr="002D731B">
              <w:rPr>
                <w:rFonts w:ascii="Arial" w:hAnsi="Arial" w:cs="Arial"/>
                <w:sz w:val="20"/>
              </w:rPr>
              <w:lastRenderedPageBreak/>
              <w:t xml:space="preserve">Commission </w:t>
            </w:r>
          </w:p>
        </w:tc>
      </w:tr>
      <w:tr w:rsidR="00415C33" w:rsidRPr="002D731B" w14:paraId="15389287" w14:textId="77777777" w:rsidTr="00756BFC">
        <w:tc>
          <w:tcPr>
            <w:tcW w:w="1696" w:type="dxa"/>
            <w:shd w:val="clear" w:color="auto" w:fill="auto"/>
            <w:vAlign w:val="center"/>
          </w:tcPr>
          <w:p w14:paraId="0C0642C2" w14:textId="77777777"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lastRenderedPageBreak/>
              <w:t>December 2012</w:t>
            </w:r>
          </w:p>
        </w:tc>
        <w:tc>
          <w:tcPr>
            <w:tcW w:w="853" w:type="dxa"/>
            <w:shd w:val="clear" w:color="auto" w:fill="auto"/>
            <w:vAlign w:val="center"/>
          </w:tcPr>
          <w:p w14:paraId="673BB8E8" w14:textId="5D2F3BA5"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7th round</w:t>
            </w:r>
          </w:p>
        </w:tc>
        <w:tc>
          <w:tcPr>
            <w:tcW w:w="1275" w:type="dxa"/>
            <w:shd w:val="clear" w:color="auto" w:fill="auto"/>
            <w:vAlign w:val="center"/>
          </w:tcPr>
          <w:p w14:paraId="79319177" w14:textId="77777777"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150,000</w:t>
            </w:r>
          </w:p>
        </w:tc>
        <w:tc>
          <w:tcPr>
            <w:tcW w:w="1273" w:type="dxa"/>
            <w:shd w:val="clear" w:color="auto" w:fill="auto"/>
            <w:vAlign w:val="center"/>
          </w:tcPr>
          <w:p w14:paraId="7DA685BA" w14:textId="77777777" w:rsidR="00415C33" w:rsidRPr="002D731B" w:rsidRDefault="00415C33" w:rsidP="00415C33">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500,000</w:t>
            </w:r>
          </w:p>
        </w:tc>
        <w:tc>
          <w:tcPr>
            <w:tcW w:w="2695" w:type="dxa"/>
            <w:shd w:val="clear" w:color="auto" w:fill="auto"/>
            <w:vAlign w:val="center"/>
          </w:tcPr>
          <w:p w14:paraId="78652861" w14:textId="77777777"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Issue shares to existing shareholders, employees and strategic shareholders</w:t>
            </w:r>
          </w:p>
        </w:tc>
        <w:tc>
          <w:tcPr>
            <w:tcW w:w="1227" w:type="dxa"/>
            <w:shd w:val="clear" w:color="auto" w:fill="auto"/>
            <w:vAlign w:val="center"/>
          </w:tcPr>
          <w:p w14:paraId="5BCAFC29" w14:textId="5403D306" w:rsidR="00415C33" w:rsidRPr="002D731B" w:rsidRDefault="00415C33" w:rsidP="00415C3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The State Securities Commission </w:t>
            </w:r>
          </w:p>
        </w:tc>
      </w:tr>
    </w:tbl>
    <w:p w14:paraId="365A1285"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(Source: Petrovietnam Chemical and Services Corporation</w:t>
      </w:r>
    </w:p>
    <w:p w14:paraId="38854B1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Along with socio-economic development, the Corporation is growing stronger and has implemented many large projects. To ensure financial resources for its operations, Petrovietnam Chemical and Services Corporation has increased its charter capital to VND 500 billion.</w:t>
      </w:r>
    </w:p>
    <w:p w14:paraId="6C9F665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 Details of the Corporation's charter capital increase as follows: </w:t>
      </w:r>
    </w:p>
    <w:p w14:paraId="3A26B48F" w14:textId="77777777" w:rsidR="001D1DFE" w:rsidRPr="002D731B" w:rsidRDefault="001D1DFE" w:rsidP="00BB1B7D">
      <w:pPr>
        <w:numPr>
          <w:ilvl w:val="0"/>
          <w:numId w:val="119"/>
        </w:numPr>
        <w:pBdr>
          <w:top w:val="nil"/>
          <w:left w:val="nil"/>
          <w:bottom w:val="nil"/>
          <w:right w:val="nil"/>
          <w:between w:val="nil"/>
        </w:pBdr>
        <w:tabs>
          <w:tab w:val="left" w:pos="360"/>
          <w:tab w:val="left" w:pos="432"/>
        </w:tabs>
        <w:spacing w:after="120" w:line="360" w:lineRule="auto"/>
        <w:ind w:left="0" w:firstLine="0"/>
        <w:rPr>
          <w:rFonts w:ascii="Arial" w:eastAsia="Arial" w:hAnsi="Arial" w:cs="Arial"/>
          <w:sz w:val="20"/>
          <w:szCs w:val="20"/>
        </w:rPr>
      </w:pPr>
      <w:r w:rsidRPr="002D731B">
        <w:rPr>
          <w:rFonts w:ascii="Arial" w:hAnsi="Arial" w:cs="Arial"/>
          <w:sz w:val="20"/>
        </w:rPr>
        <w:t>Increase charter capital from VND 120 billion to VND 500 billion:</w:t>
      </w:r>
    </w:p>
    <w:p w14:paraId="79E9A365" w14:textId="77777777" w:rsidR="001D1DFE" w:rsidRPr="002D731B" w:rsidRDefault="001D1DFE" w:rsidP="00CA4939">
      <w:pPr>
        <w:numPr>
          <w:ilvl w:val="0"/>
          <w:numId w:val="150"/>
        </w:numPr>
        <w:pBdr>
          <w:top w:val="nil"/>
          <w:left w:val="nil"/>
          <w:bottom w:val="nil"/>
          <w:right w:val="nil"/>
          <w:between w:val="nil"/>
        </w:pBdr>
        <w:tabs>
          <w:tab w:val="left" w:pos="360"/>
          <w:tab w:val="left" w:pos="1206"/>
          <w:tab w:val="left" w:pos="10023"/>
        </w:tabs>
        <w:spacing w:after="120" w:line="360" w:lineRule="auto"/>
        <w:ind w:left="425" w:firstLine="0"/>
        <w:rPr>
          <w:rFonts w:ascii="Arial" w:eastAsia="Arial" w:hAnsi="Arial" w:cs="Arial"/>
          <w:sz w:val="20"/>
          <w:szCs w:val="20"/>
        </w:rPr>
      </w:pPr>
      <w:r w:rsidRPr="002D731B">
        <w:rPr>
          <w:rFonts w:ascii="Arial" w:hAnsi="Arial" w:cs="Arial"/>
          <w:sz w:val="20"/>
        </w:rPr>
        <w:t>(1): In October 2005, the company began operating as a joint stock company, with charter capital mobilized under Decision No. 1544/QD-TCCB dated April 28, 2004, of the Minister of Industry;</w:t>
      </w:r>
    </w:p>
    <w:p w14:paraId="132E448B" w14:textId="3D81F7AB" w:rsidR="001D1DFE" w:rsidRPr="002D731B" w:rsidRDefault="001D1DFE" w:rsidP="00CA4939">
      <w:pPr>
        <w:numPr>
          <w:ilvl w:val="0"/>
          <w:numId w:val="150"/>
        </w:numPr>
        <w:pBdr>
          <w:top w:val="nil"/>
          <w:left w:val="nil"/>
          <w:bottom w:val="nil"/>
          <w:right w:val="nil"/>
          <w:between w:val="nil"/>
        </w:pBdr>
        <w:tabs>
          <w:tab w:val="left" w:pos="360"/>
          <w:tab w:val="left" w:pos="1206"/>
        </w:tabs>
        <w:spacing w:after="120" w:line="360" w:lineRule="auto"/>
        <w:ind w:left="425" w:firstLine="0"/>
        <w:rPr>
          <w:rFonts w:ascii="Arial" w:eastAsia="Arial" w:hAnsi="Arial" w:cs="Arial"/>
          <w:sz w:val="20"/>
          <w:szCs w:val="20"/>
        </w:rPr>
      </w:pPr>
      <w:r w:rsidRPr="002D731B">
        <w:rPr>
          <w:rFonts w:ascii="Arial" w:hAnsi="Arial" w:cs="Arial"/>
          <w:sz w:val="20"/>
        </w:rPr>
        <w:t>(2): November 2008</w:t>
      </w:r>
      <w:r w:rsidR="008764FE" w:rsidRPr="002D731B">
        <w:rPr>
          <w:rFonts w:ascii="Arial" w:hAnsi="Arial" w:cs="Arial"/>
          <w:sz w:val="20"/>
        </w:rPr>
        <w:t>:</w:t>
      </w:r>
      <w:r w:rsidRPr="002D731B">
        <w:rPr>
          <w:rFonts w:ascii="Arial" w:hAnsi="Arial" w:cs="Arial"/>
          <w:sz w:val="20"/>
        </w:rPr>
        <w:t xml:space="preserve"> The 2nd share issuance to increase charter capital: VND 25,199.98 million (from VND 120,000 million to VND 145,199.98 million) was implemented according to General Mandate</w:t>
      </w:r>
      <w:r w:rsidR="002F447A" w:rsidRPr="002D731B">
        <w:rPr>
          <w:rFonts w:ascii="Arial" w:hAnsi="Arial" w:cs="Arial"/>
          <w:sz w:val="20"/>
        </w:rPr>
        <w:t xml:space="preserve"> </w:t>
      </w:r>
      <w:r w:rsidRPr="002D731B">
        <w:rPr>
          <w:rFonts w:ascii="Arial" w:hAnsi="Arial" w:cs="Arial"/>
          <w:sz w:val="20"/>
        </w:rPr>
        <w:t>No. 825b/NQ - DMC of the Annual General Meeting of Shareholders of Drilling Fluids and Petroleum Chemicals Company dated May 28, 2008, Drilling Fluids and Petroleum Chemicals Company has reported to the State Securities Commission on the issuance of shares to increase capital;</w:t>
      </w:r>
    </w:p>
    <w:p w14:paraId="71083CDE" w14:textId="7B28FAF1" w:rsidR="001D1DFE" w:rsidRPr="002D731B" w:rsidRDefault="001D1DFE" w:rsidP="00CA4939">
      <w:pPr>
        <w:numPr>
          <w:ilvl w:val="0"/>
          <w:numId w:val="150"/>
        </w:numPr>
        <w:pBdr>
          <w:top w:val="nil"/>
          <w:left w:val="nil"/>
          <w:bottom w:val="nil"/>
          <w:right w:val="nil"/>
          <w:between w:val="nil"/>
        </w:pBdr>
        <w:tabs>
          <w:tab w:val="left" w:pos="360"/>
          <w:tab w:val="left" w:pos="1206"/>
        </w:tabs>
        <w:spacing w:after="120" w:line="360" w:lineRule="auto"/>
        <w:ind w:left="425" w:firstLine="0"/>
        <w:rPr>
          <w:rFonts w:ascii="Arial" w:eastAsia="Arial" w:hAnsi="Arial" w:cs="Arial"/>
          <w:sz w:val="20"/>
          <w:szCs w:val="20"/>
        </w:rPr>
      </w:pPr>
      <w:r w:rsidRPr="002D731B">
        <w:rPr>
          <w:rFonts w:ascii="Arial" w:hAnsi="Arial" w:cs="Arial"/>
          <w:sz w:val="20"/>
        </w:rPr>
        <w:t>(3): September 2009</w:t>
      </w:r>
      <w:r w:rsidR="00DE71A8" w:rsidRPr="002D731B">
        <w:rPr>
          <w:rFonts w:ascii="Arial" w:hAnsi="Arial" w:cs="Arial"/>
          <w:sz w:val="20"/>
        </w:rPr>
        <w:t>:</w:t>
      </w:r>
      <w:r w:rsidRPr="002D731B">
        <w:rPr>
          <w:rFonts w:ascii="Arial" w:hAnsi="Arial" w:cs="Arial"/>
          <w:sz w:val="20"/>
        </w:rPr>
        <w:t xml:space="preserve"> The 3rd share issuance to increase charter capital: VND 14,517.37 million (from VND 145,199.98 to VND 159,717.35 million) according to General Mandate No. 683/NQ-DMC dated April 28, 2009 of the Annual General Meeting of Shareholders of Drilling Fluids and Petroleum Chemicals Company, Drilling Fluids and Petroleum Chemicals Company has reported to the State Securities Commission on the issuance of shares to increase capital;</w:t>
      </w:r>
    </w:p>
    <w:p w14:paraId="64140F93" w14:textId="6E2FE51C" w:rsidR="001D1DFE" w:rsidRPr="002D731B" w:rsidRDefault="001D1DFE" w:rsidP="00CA4939">
      <w:pPr>
        <w:numPr>
          <w:ilvl w:val="0"/>
          <w:numId w:val="150"/>
        </w:numPr>
        <w:pBdr>
          <w:top w:val="nil"/>
          <w:left w:val="nil"/>
          <w:bottom w:val="nil"/>
          <w:right w:val="nil"/>
          <w:between w:val="nil"/>
        </w:pBdr>
        <w:tabs>
          <w:tab w:val="left" w:pos="360"/>
          <w:tab w:val="left" w:pos="1206"/>
        </w:tabs>
        <w:spacing w:after="120" w:line="360" w:lineRule="auto"/>
        <w:ind w:left="425" w:firstLine="0"/>
        <w:rPr>
          <w:rFonts w:ascii="Arial" w:eastAsia="Arial" w:hAnsi="Arial" w:cs="Arial"/>
          <w:sz w:val="20"/>
          <w:szCs w:val="20"/>
        </w:rPr>
      </w:pPr>
      <w:r w:rsidRPr="002D731B">
        <w:rPr>
          <w:rFonts w:ascii="Arial" w:hAnsi="Arial" w:cs="Arial"/>
          <w:sz w:val="20"/>
        </w:rPr>
        <w:t>(4): December 2009</w:t>
      </w:r>
      <w:r w:rsidR="00DE71A8" w:rsidRPr="002D731B">
        <w:rPr>
          <w:rFonts w:ascii="Arial" w:hAnsi="Arial" w:cs="Arial"/>
          <w:sz w:val="20"/>
        </w:rPr>
        <w:t>:</w:t>
      </w:r>
      <w:r w:rsidRPr="002D731B">
        <w:rPr>
          <w:rFonts w:ascii="Arial" w:hAnsi="Arial" w:cs="Arial"/>
          <w:sz w:val="20"/>
        </w:rPr>
        <w:t xml:space="preserve"> The 4th share issuance to increase charter capital: VND 32,664.9 million (from VND 159,717.35 to VND 192,382.25 million) according to General Mandate No. 2069/NQ-DMC dated November 6, 2009 of the General Meeting of Shareholders of Drilling Fluids and Petroleum Chemicals Company, Drilling Fluids and Petroleum Chemicals Company has reported to the State Securities Commission on the issuance of shares to increase capital;</w:t>
      </w:r>
    </w:p>
    <w:p w14:paraId="70A66F37" w14:textId="3E75633A" w:rsidR="001D1DFE" w:rsidRPr="002D731B" w:rsidRDefault="001D1DFE" w:rsidP="00CA4939">
      <w:pPr>
        <w:numPr>
          <w:ilvl w:val="0"/>
          <w:numId w:val="150"/>
        </w:numPr>
        <w:pBdr>
          <w:top w:val="nil"/>
          <w:left w:val="nil"/>
          <w:bottom w:val="nil"/>
          <w:right w:val="nil"/>
          <w:between w:val="nil"/>
        </w:pBdr>
        <w:tabs>
          <w:tab w:val="left" w:pos="360"/>
          <w:tab w:val="left" w:pos="1206"/>
        </w:tabs>
        <w:spacing w:after="120" w:line="360" w:lineRule="auto"/>
        <w:ind w:left="425" w:firstLine="0"/>
        <w:rPr>
          <w:rFonts w:ascii="Arial" w:eastAsia="Arial" w:hAnsi="Arial" w:cs="Arial"/>
          <w:sz w:val="20"/>
          <w:szCs w:val="20"/>
        </w:rPr>
      </w:pPr>
      <w:r w:rsidRPr="002D731B">
        <w:rPr>
          <w:rFonts w:ascii="Arial" w:hAnsi="Arial" w:cs="Arial"/>
          <w:sz w:val="20"/>
        </w:rPr>
        <w:t>(5): July 2010</w:t>
      </w:r>
      <w:r w:rsidR="00DE71A8" w:rsidRPr="002D731B">
        <w:rPr>
          <w:rFonts w:ascii="Arial" w:hAnsi="Arial" w:cs="Arial"/>
          <w:sz w:val="20"/>
        </w:rPr>
        <w:t>:</w:t>
      </w:r>
      <w:r w:rsidRPr="002D731B">
        <w:rPr>
          <w:rFonts w:ascii="Arial" w:hAnsi="Arial" w:cs="Arial"/>
          <w:sz w:val="20"/>
        </w:rPr>
        <w:t xml:space="preserve"> The 5th share issuance to increase charter capital: VND 3,030.59 million (from VND 192,382.25 to VND 195,412.84 million) according to General Mandate No. 1314/NQ-DMC dated June 30, 2010 of the General Meeting of Shareholders of Drilling Fluids and Petroleum Chemicals Company, Drilling Fluids and Petroleum Chemicals Company has reported to the State Securities Commission on the share issuance;</w:t>
      </w:r>
    </w:p>
    <w:p w14:paraId="3C0571A3" w14:textId="386C6BE2" w:rsidR="001D1DFE" w:rsidRPr="002D731B" w:rsidRDefault="001D1DFE" w:rsidP="00CA4939">
      <w:pPr>
        <w:numPr>
          <w:ilvl w:val="0"/>
          <w:numId w:val="150"/>
        </w:numPr>
        <w:pBdr>
          <w:top w:val="nil"/>
          <w:left w:val="nil"/>
          <w:bottom w:val="nil"/>
          <w:right w:val="nil"/>
          <w:between w:val="nil"/>
        </w:pBdr>
        <w:tabs>
          <w:tab w:val="left" w:pos="360"/>
          <w:tab w:val="left" w:pos="1206"/>
          <w:tab w:val="left" w:pos="10023"/>
        </w:tabs>
        <w:spacing w:after="120" w:line="360" w:lineRule="auto"/>
        <w:ind w:left="425" w:firstLine="0"/>
        <w:rPr>
          <w:rFonts w:ascii="Arial" w:eastAsia="Arial" w:hAnsi="Arial" w:cs="Arial"/>
          <w:sz w:val="20"/>
          <w:szCs w:val="20"/>
        </w:rPr>
      </w:pPr>
      <w:r w:rsidRPr="002D731B">
        <w:rPr>
          <w:rFonts w:ascii="Arial" w:hAnsi="Arial" w:cs="Arial"/>
          <w:sz w:val="20"/>
        </w:rPr>
        <w:t>(6): October 2010</w:t>
      </w:r>
      <w:r w:rsidR="00DE71A8" w:rsidRPr="002D731B">
        <w:rPr>
          <w:rFonts w:ascii="Arial" w:hAnsi="Arial" w:cs="Arial"/>
          <w:sz w:val="20"/>
        </w:rPr>
        <w:t>:</w:t>
      </w:r>
      <w:r w:rsidRPr="002D731B">
        <w:rPr>
          <w:rFonts w:ascii="Arial" w:hAnsi="Arial" w:cs="Arial"/>
          <w:sz w:val="20"/>
        </w:rPr>
        <w:t xml:space="preserve"> The 6th share issuance to increase charter capital: VND 154,587.16 </w:t>
      </w:r>
      <w:r w:rsidRPr="002D731B">
        <w:rPr>
          <w:rFonts w:ascii="Arial" w:hAnsi="Arial" w:cs="Arial"/>
          <w:sz w:val="20"/>
        </w:rPr>
        <w:lastRenderedPageBreak/>
        <w:t>million (from VND 195,412.84 million to VND 350,000 million) according to General Mandate No. 1314/NQ-DMC dated June 30, 2010 of the General Meeting of Shareholders of Drilling Fluids and Petroleum Chemicals Company, Drilling Fluids and Petroleum Chemicals Company has reported to the State Securities Commission on the share issuance.</w:t>
      </w:r>
    </w:p>
    <w:p w14:paraId="37E56058" w14:textId="59B8AA6F" w:rsidR="001D1DFE" w:rsidRPr="002D731B" w:rsidRDefault="001D1DFE" w:rsidP="00CA4939">
      <w:pPr>
        <w:numPr>
          <w:ilvl w:val="0"/>
          <w:numId w:val="150"/>
        </w:numPr>
        <w:pBdr>
          <w:top w:val="nil"/>
          <w:left w:val="nil"/>
          <w:bottom w:val="nil"/>
          <w:right w:val="nil"/>
          <w:between w:val="nil"/>
        </w:pBdr>
        <w:tabs>
          <w:tab w:val="left" w:pos="360"/>
          <w:tab w:val="left" w:pos="1206"/>
        </w:tabs>
        <w:spacing w:after="120" w:line="360" w:lineRule="auto"/>
        <w:ind w:left="425" w:firstLine="0"/>
        <w:rPr>
          <w:rFonts w:ascii="Arial" w:eastAsia="Arial" w:hAnsi="Arial" w:cs="Arial"/>
          <w:sz w:val="20"/>
          <w:szCs w:val="20"/>
        </w:rPr>
      </w:pPr>
      <w:r w:rsidRPr="002D731B">
        <w:rPr>
          <w:rFonts w:ascii="Arial" w:hAnsi="Arial" w:cs="Arial"/>
          <w:sz w:val="20"/>
        </w:rPr>
        <w:t>(7): December 2012</w:t>
      </w:r>
      <w:r w:rsidR="00DE71A8" w:rsidRPr="002D731B">
        <w:rPr>
          <w:rFonts w:ascii="Arial" w:hAnsi="Arial" w:cs="Arial"/>
          <w:sz w:val="20"/>
        </w:rPr>
        <w:t>:</w:t>
      </w:r>
      <w:r w:rsidRPr="002D731B">
        <w:rPr>
          <w:rFonts w:ascii="Arial" w:hAnsi="Arial" w:cs="Arial"/>
          <w:sz w:val="20"/>
        </w:rPr>
        <w:t xml:space="preserve"> The 7th share issuance to increase charter capital: VND 151,125 million (from VND 350,000 million to VND 500,000 million) according to General Mandate No. 863/NQ-DMC dated April 24, 2012 of the General Meeting of Shareholders of Drilling Fluids and Petroleum Chemicals Company, </w:t>
      </w:r>
      <w:r w:rsidR="00DE71A8" w:rsidRPr="002D731B">
        <w:rPr>
          <w:rFonts w:ascii="Arial" w:hAnsi="Arial" w:cs="Arial"/>
          <w:sz w:val="20"/>
        </w:rPr>
        <w:t>the Company</w:t>
      </w:r>
      <w:r w:rsidRPr="002D731B">
        <w:rPr>
          <w:rFonts w:ascii="Arial" w:hAnsi="Arial" w:cs="Arial"/>
          <w:sz w:val="20"/>
        </w:rPr>
        <w:t xml:space="preserve"> has reported to the State Securities Commission about the share issuance.</w:t>
      </w:r>
    </w:p>
    <w:p w14:paraId="75ADD98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sz w:val="20"/>
          <w:szCs w:val="20"/>
        </w:rPr>
      </w:pPr>
      <w:r w:rsidRPr="002D731B">
        <w:rPr>
          <w:rFonts w:ascii="Arial" w:hAnsi="Arial" w:cs="Arial"/>
          <w:b/>
          <w:bCs/>
          <w:sz w:val="20"/>
        </w:rPr>
        <w:t>Opinion of the audit company: None.</w:t>
      </w:r>
    </w:p>
    <w:p w14:paraId="297FB7F0" w14:textId="77777777" w:rsidR="001D1DFE" w:rsidRPr="002D731B" w:rsidRDefault="001D1DFE" w:rsidP="004E0361">
      <w:pPr>
        <w:pStyle w:val="HD2"/>
      </w:pPr>
      <w:bookmarkStart w:id="20" w:name="_Toc150184089"/>
      <w:r w:rsidRPr="002D731B">
        <w:t>Information about large capital contributions and divestments of the Issuer in other enterprises</w:t>
      </w:r>
      <w:bookmarkEnd w:id="20"/>
    </w:p>
    <w:p w14:paraId="19B63C3E" w14:textId="6C6F5D4D" w:rsidR="001D1DFE" w:rsidRPr="002D731B" w:rsidRDefault="001D1DFE" w:rsidP="001D1DFE">
      <w:pPr>
        <w:pBdr>
          <w:top w:val="nil"/>
          <w:left w:val="nil"/>
          <w:bottom w:val="nil"/>
          <w:right w:val="nil"/>
          <w:between w:val="nil"/>
        </w:pBdr>
        <w:tabs>
          <w:tab w:val="left" w:pos="360"/>
          <w:tab w:val="left" w:pos="432"/>
        </w:tabs>
        <w:spacing w:after="120" w:line="360" w:lineRule="auto"/>
        <w:rPr>
          <w:rFonts w:ascii="Arial" w:eastAsia="Arial" w:hAnsi="Arial" w:cs="Arial"/>
          <w:sz w:val="20"/>
          <w:szCs w:val="20"/>
        </w:rPr>
      </w:pPr>
      <w:r w:rsidRPr="002D731B">
        <w:rPr>
          <w:rFonts w:ascii="Arial" w:hAnsi="Arial" w:cs="Arial"/>
          <w:sz w:val="20"/>
        </w:rPr>
        <w:t xml:space="preserve">From January 1, 2021 to present, the Corporation has had no capital contributions or divestments worth 10% or more of total assets recorded in the Separate </w:t>
      </w:r>
      <w:r w:rsidR="00624F00" w:rsidRPr="002D731B">
        <w:rPr>
          <w:rFonts w:ascii="Arial" w:hAnsi="Arial" w:cs="Arial"/>
          <w:sz w:val="20"/>
        </w:rPr>
        <w:t>Financial Statements</w:t>
      </w:r>
      <w:r w:rsidRPr="002D731B">
        <w:rPr>
          <w:rFonts w:ascii="Arial" w:hAnsi="Arial" w:cs="Arial"/>
          <w:sz w:val="20"/>
        </w:rPr>
        <w:t xml:space="preserve"> 2022 and the Reviewed Separate </w:t>
      </w:r>
      <w:r w:rsidR="00624F00" w:rsidRPr="002D731B">
        <w:rPr>
          <w:rFonts w:ascii="Arial" w:hAnsi="Arial" w:cs="Arial"/>
          <w:sz w:val="20"/>
        </w:rPr>
        <w:t>Financial Statements</w:t>
      </w:r>
      <w:r w:rsidRPr="002D731B">
        <w:rPr>
          <w:rFonts w:ascii="Arial" w:hAnsi="Arial" w:cs="Arial"/>
          <w:sz w:val="20"/>
        </w:rPr>
        <w:t xml:space="preserve"> in first 6 months of 2023.</w:t>
      </w:r>
    </w:p>
    <w:p w14:paraId="7F31E6C5" w14:textId="77777777" w:rsidR="001D1DFE" w:rsidRPr="002D731B" w:rsidRDefault="001D1DFE" w:rsidP="004E0361">
      <w:pPr>
        <w:pStyle w:val="HD2"/>
      </w:pPr>
      <w:bookmarkStart w:id="21" w:name="_Toc150184090"/>
      <w:r w:rsidRPr="002D731B">
        <w:t>Information about outstanding securities</w:t>
      </w:r>
      <w:bookmarkEnd w:id="21"/>
    </w:p>
    <w:p w14:paraId="386F0203" w14:textId="77777777" w:rsidR="001D1DFE" w:rsidRPr="002D731B" w:rsidRDefault="001D1DFE" w:rsidP="004E0361">
      <w:pPr>
        <w:pStyle w:val="HD3"/>
      </w:pPr>
      <w:r w:rsidRPr="002D731B">
        <w:t>Common share</w:t>
      </w:r>
    </w:p>
    <w:p w14:paraId="15ACFD0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The current shareholder structure of the Corporation is as follows:</w:t>
      </w:r>
    </w:p>
    <w:p w14:paraId="28743B35" w14:textId="373673CF" w:rsidR="001D1DFE" w:rsidRPr="002D731B" w:rsidRDefault="001D1DFE" w:rsidP="004E0361">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b/>
          <w:bCs/>
          <w:sz w:val="20"/>
        </w:rPr>
        <w:t>Table 5: Shareholder structure as of June 15, 2023</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1"/>
        <w:gridCol w:w="1973"/>
        <w:gridCol w:w="2058"/>
        <w:gridCol w:w="1874"/>
        <w:gridCol w:w="1333"/>
      </w:tblGrid>
      <w:tr w:rsidR="001D1DFE" w:rsidRPr="002D731B" w14:paraId="67300714" w14:textId="77777777" w:rsidTr="00A86435">
        <w:tc>
          <w:tcPr>
            <w:tcW w:w="1781" w:type="dxa"/>
            <w:shd w:val="clear" w:color="auto" w:fill="auto"/>
            <w:vAlign w:val="center"/>
          </w:tcPr>
          <w:p w14:paraId="0E101A2D"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t>Shareholder</w:t>
            </w:r>
          </w:p>
        </w:tc>
        <w:tc>
          <w:tcPr>
            <w:tcW w:w="1973" w:type="dxa"/>
            <w:shd w:val="clear" w:color="auto" w:fill="auto"/>
            <w:vAlign w:val="center"/>
          </w:tcPr>
          <w:p w14:paraId="1AC8F37C"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t>Number of shareholders</w:t>
            </w:r>
          </w:p>
        </w:tc>
        <w:tc>
          <w:tcPr>
            <w:tcW w:w="2058" w:type="dxa"/>
            <w:shd w:val="clear" w:color="auto" w:fill="auto"/>
            <w:vAlign w:val="center"/>
          </w:tcPr>
          <w:p w14:paraId="2A31AC4C"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t>Number of shares</w:t>
            </w:r>
          </w:p>
        </w:tc>
        <w:tc>
          <w:tcPr>
            <w:tcW w:w="1874" w:type="dxa"/>
            <w:shd w:val="clear" w:color="auto" w:fill="auto"/>
            <w:vAlign w:val="center"/>
          </w:tcPr>
          <w:p w14:paraId="4EABA7B1"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t>Capital (VND)</w:t>
            </w:r>
          </w:p>
        </w:tc>
        <w:tc>
          <w:tcPr>
            <w:tcW w:w="1333" w:type="dxa"/>
            <w:shd w:val="clear" w:color="auto" w:fill="auto"/>
            <w:vAlign w:val="center"/>
          </w:tcPr>
          <w:p w14:paraId="2A4D011A"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sz w:val="20"/>
              </w:rPr>
              <w:t>Rate (%)</w:t>
            </w:r>
          </w:p>
        </w:tc>
      </w:tr>
      <w:tr w:rsidR="001D1DFE" w:rsidRPr="002D731B" w14:paraId="12C4198F" w14:textId="77777777" w:rsidTr="00A86435">
        <w:tc>
          <w:tcPr>
            <w:tcW w:w="1781" w:type="dxa"/>
            <w:shd w:val="clear" w:color="auto" w:fill="auto"/>
            <w:vAlign w:val="center"/>
          </w:tcPr>
          <w:p w14:paraId="388C72C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i/>
                <w:iCs/>
                <w:sz w:val="20"/>
              </w:rPr>
              <w:t>Domestic</w:t>
            </w:r>
          </w:p>
        </w:tc>
        <w:tc>
          <w:tcPr>
            <w:tcW w:w="1973" w:type="dxa"/>
            <w:shd w:val="clear" w:color="auto" w:fill="auto"/>
            <w:vAlign w:val="center"/>
          </w:tcPr>
          <w:p w14:paraId="7F1C9821"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b/>
                <w:bCs/>
                <w:i/>
                <w:iCs/>
                <w:sz w:val="20"/>
              </w:rPr>
              <w:t>9,970</w:t>
            </w:r>
          </w:p>
        </w:tc>
        <w:tc>
          <w:tcPr>
            <w:tcW w:w="2058" w:type="dxa"/>
            <w:shd w:val="clear" w:color="auto" w:fill="auto"/>
            <w:vAlign w:val="center"/>
          </w:tcPr>
          <w:p w14:paraId="070527A6"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b/>
                <w:bCs/>
                <w:i/>
                <w:iCs/>
                <w:sz w:val="20"/>
              </w:rPr>
              <w:t>49,610,747</w:t>
            </w:r>
          </w:p>
        </w:tc>
        <w:tc>
          <w:tcPr>
            <w:tcW w:w="1874" w:type="dxa"/>
            <w:shd w:val="clear" w:color="auto" w:fill="auto"/>
            <w:vAlign w:val="center"/>
          </w:tcPr>
          <w:p w14:paraId="6BCEAFF1"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b/>
                <w:bCs/>
                <w:i/>
                <w:iCs/>
                <w:sz w:val="20"/>
              </w:rPr>
              <w:t>496,107,470,000</w:t>
            </w:r>
          </w:p>
        </w:tc>
        <w:tc>
          <w:tcPr>
            <w:tcW w:w="1333" w:type="dxa"/>
            <w:shd w:val="clear" w:color="auto" w:fill="auto"/>
            <w:vAlign w:val="center"/>
          </w:tcPr>
          <w:p w14:paraId="7340A9EF"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b/>
                <w:bCs/>
                <w:i/>
                <w:iCs/>
                <w:sz w:val="20"/>
              </w:rPr>
              <w:t>99.22</w:t>
            </w:r>
          </w:p>
        </w:tc>
      </w:tr>
      <w:tr w:rsidR="001D1DFE" w:rsidRPr="002D731B" w14:paraId="281E0738" w14:textId="77777777" w:rsidTr="00A86435">
        <w:tc>
          <w:tcPr>
            <w:tcW w:w="1781" w:type="dxa"/>
            <w:shd w:val="clear" w:color="auto" w:fill="auto"/>
            <w:vAlign w:val="center"/>
          </w:tcPr>
          <w:p w14:paraId="08152D7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Organization</w:t>
            </w:r>
          </w:p>
        </w:tc>
        <w:tc>
          <w:tcPr>
            <w:tcW w:w="1973" w:type="dxa"/>
            <w:shd w:val="clear" w:color="auto" w:fill="auto"/>
            <w:vAlign w:val="center"/>
          </w:tcPr>
          <w:p w14:paraId="2F7CD4CA"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25</w:t>
            </w:r>
          </w:p>
        </w:tc>
        <w:tc>
          <w:tcPr>
            <w:tcW w:w="2058" w:type="dxa"/>
            <w:shd w:val="clear" w:color="auto" w:fill="auto"/>
            <w:vAlign w:val="center"/>
          </w:tcPr>
          <w:p w14:paraId="62FC1E93"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18,293,157</w:t>
            </w:r>
          </w:p>
        </w:tc>
        <w:tc>
          <w:tcPr>
            <w:tcW w:w="1874" w:type="dxa"/>
            <w:shd w:val="clear" w:color="auto" w:fill="auto"/>
            <w:vAlign w:val="center"/>
          </w:tcPr>
          <w:p w14:paraId="7D2DDB65"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182,931,570,000</w:t>
            </w:r>
          </w:p>
        </w:tc>
        <w:tc>
          <w:tcPr>
            <w:tcW w:w="1333" w:type="dxa"/>
            <w:shd w:val="clear" w:color="auto" w:fill="auto"/>
            <w:vAlign w:val="center"/>
          </w:tcPr>
          <w:p w14:paraId="6346A468"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36.59</w:t>
            </w:r>
          </w:p>
        </w:tc>
      </w:tr>
      <w:tr w:rsidR="001D1DFE" w:rsidRPr="002D731B" w14:paraId="23319A30" w14:textId="77777777" w:rsidTr="00A86435">
        <w:tc>
          <w:tcPr>
            <w:tcW w:w="1781" w:type="dxa"/>
            <w:shd w:val="clear" w:color="auto" w:fill="auto"/>
            <w:vAlign w:val="center"/>
          </w:tcPr>
          <w:p w14:paraId="2307B63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Individual</w:t>
            </w:r>
          </w:p>
        </w:tc>
        <w:tc>
          <w:tcPr>
            <w:tcW w:w="1973" w:type="dxa"/>
            <w:shd w:val="clear" w:color="auto" w:fill="auto"/>
            <w:vAlign w:val="center"/>
          </w:tcPr>
          <w:p w14:paraId="79E6A276"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9,945</w:t>
            </w:r>
          </w:p>
        </w:tc>
        <w:tc>
          <w:tcPr>
            <w:tcW w:w="2058" w:type="dxa"/>
            <w:shd w:val="clear" w:color="auto" w:fill="auto"/>
            <w:vAlign w:val="center"/>
          </w:tcPr>
          <w:p w14:paraId="1FF38F71"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31,317,590</w:t>
            </w:r>
          </w:p>
        </w:tc>
        <w:tc>
          <w:tcPr>
            <w:tcW w:w="1874" w:type="dxa"/>
            <w:shd w:val="clear" w:color="auto" w:fill="auto"/>
            <w:vAlign w:val="center"/>
          </w:tcPr>
          <w:p w14:paraId="5DD29E37"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313,175,900,000</w:t>
            </w:r>
          </w:p>
        </w:tc>
        <w:tc>
          <w:tcPr>
            <w:tcW w:w="1333" w:type="dxa"/>
            <w:shd w:val="clear" w:color="auto" w:fill="auto"/>
            <w:vAlign w:val="center"/>
          </w:tcPr>
          <w:p w14:paraId="740C9EB6"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62.63</w:t>
            </w:r>
          </w:p>
        </w:tc>
      </w:tr>
      <w:tr w:rsidR="001D1DFE" w:rsidRPr="002D731B" w14:paraId="451219DB" w14:textId="77777777" w:rsidTr="00A86435">
        <w:tc>
          <w:tcPr>
            <w:tcW w:w="1781" w:type="dxa"/>
            <w:shd w:val="clear" w:color="auto" w:fill="auto"/>
            <w:vAlign w:val="center"/>
          </w:tcPr>
          <w:p w14:paraId="40F4F6D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i/>
                <w:iCs/>
                <w:sz w:val="20"/>
              </w:rPr>
              <w:t>Foreign</w:t>
            </w:r>
          </w:p>
        </w:tc>
        <w:tc>
          <w:tcPr>
            <w:tcW w:w="1973" w:type="dxa"/>
            <w:shd w:val="clear" w:color="auto" w:fill="auto"/>
            <w:vAlign w:val="center"/>
          </w:tcPr>
          <w:p w14:paraId="10AE2997"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b/>
                <w:bCs/>
                <w:i/>
                <w:iCs/>
                <w:sz w:val="20"/>
              </w:rPr>
              <w:t>60</w:t>
            </w:r>
          </w:p>
        </w:tc>
        <w:tc>
          <w:tcPr>
            <w:tcW w:w="2058" w:type="dxa"/>
            <w:shd w:val="clear" w:color="auto" w:fill="auto"/>
            <w:vAlign w:val="center"/>
          </w:tcPr>
          <w:p w14:paraId="047E4207"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b/>
                <w:bCs/>
                <w:i/>
                <w:iCs/>
                <w:sz w:val="20"/>
              </w:rPr>
              <w:t>389,253</w:t>
            </w:r>
          </w:p>
        </w:tc>
        <w:tc>
          <w:tcPr>
            <w:tcW w:w="1874" w:type="dxa"/>
            <w:shd w:val="clear" w:color="auto" w:fill="auto"/>
            <w:vAlign w:val="center"/>
          </w:tcPr>
          <w:p w14:paraId="7AB7B48C"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b/>
                <w:bCs/>
                <w:i/>
                <w:iCs/>
                <w:sz w:val="20"/>
              </w:rPr>
              <w:t>3,892,530,000</w:t>
            </w:r>
          </w:p>
        </w:tc>
        <w:tc>
          <w:tcPr>
            <w:tcW w:w="1333" w:type="dxa"/>
            <w:shd w:val="clear" w:color="auto" w:fill="auto"/>
            <w:vAlign w:val="center"/>
          </w:tcPr>
          <w:p w14:paraId="74964CED"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b/>
                <w:bCs/>
                <w:i/>
                <w:iCs/>
                <w:sz w:val="20"/>
              </w:rPr>
              <w:t>0.78%</w:t>
            </w:r>
          </w:p>
        </w:tc>
      </w:tr>
      <w:tr w:rsidR="001D1DFE" w:rsidRPr="002D731B" w14:paraId="3BB7EDB0" w14:textId="77777777" w:rsidTr="00A86435">
        <w:tc>
          <w:tcPr>
            <w:tcW w:w="1781" w:type="dxa"/>
            <w:shd w:val="clear" w:color="auto" w:fill="auto"/>
            <w:vAlign w:val="center"/>
          </w:tcPr>
          <w:p w14:paraId="6276C6D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Organization</w:t>
            </w:r>
          </w:p>
        </w:tc>
        <w:tc>
          <w:tcPr>
            <w:tcW w:w="1973" w:type="dxa"/>
            <w:shd w:val="clear" w:color="auto" w:fill="auto"/>
            <w:vAlign w:val="center"/>
          </w:tcPr>
          <w:p w14:paraId="01B70F9C"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7</w:t>
            </w:r>
          </w:p>
        </w:tc>
        <w:tc>
          <w:tcPr>
            <w:tcW w:w="2058" w:type="dxa"/>
            <w:shd w:val="clear" w:color="auto" w:fill="auto"/>
            <w:vAlign w:val="center"/>
          </w:tcPr>
          <w:p w14:paraId="66DE7D8E"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174,310</w:t>
            </w:r>
          </w:p>
        </w:tc>
        <w:tc>
          <w:tcPr>
            <w:tcW w:w="1874" w:type="dxa"/>
            <w:shd w:val="clear" w:color="auto" w:fill="auto"/>
            <w:vAlign w:val="center"/>
          </w:tcPr>
          <w:p w14:paraId="00839F09"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1,743,100,000</w:t>
            </w:r>
          </w:p>
        </w:tc>
        <w:tc>
          <w:tcPr>
            <w:tcW w:w="1333" w:type="dxa"/>
            <w:shd w:val="clear" w:color="auto" w:fill="auto"/>
            <w:vAlign w:val="center"/>
          </w:tcPr>
          <w:p w14:paraId="5478DCB5"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0.35%</w:t>
            </w:r>
          </w:p>
        </w:tc>
      </w:tr>
      <w:tr w:rsidR="001D1DFE" w:rsidRPr="002D731B" w14:paraId="052B0176" w14:textId="77777777" w:rsidTr="00A86435">
        <w:tc>
          <w:tcPr>
            <w:tcW w:w="1781" w:type="dxa"/>
            <w:shd w:val="clear" w:color="auto" w:fill="auto"/>
            <w:vAlign w:val="center"/>
          </w:tcPr>
          <w:p w14:paraId="1A26476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Individual</w:t>
            </w:r>
          </w:p>
        </w:tc>
        <w:tc>
          <w:tcPr>
            <w:tcW w:w="1973" w:type="dxa"/>
            <w:shd w:val="clear" w:color="auto" w:fill="auto"/>
            <w:vAlign w:val="center"/>
          </w:tcPr>
          <w:p w14:paraId="498D819F"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53</w:t>
            </w:r>
          </w:p>
        </w:tc>
        <w:tc>
          <w:tcPr>
            <w:tcW w:w="2058" w:type="dxa"/>
            <w:shd w:val="clear" w:color="auto" w:fill="auto"/>
            <w:vAlign w:val="center"/>
          </w:tcPr>
          <w:p w14:paraId="54B296BD"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214,943</w:t>
            </w:r>
          </w:p>
        </w:tc>
        <w:tc>
          <w:tcPr>
            <w:tcW w:w="1874" w:type="dxa"/>
            <w:shd w:val="clear" w:color="auto" w:fill="auto"/>
            <w:vAlign w:val="center"/>
          </w:tcPr>
          <w:p w14:paraId="624DB2AA"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2,149,430,000</w:t>
            </w:r>
          </w:p>
        </w:tc>
        <w:tc>
          <w:tcPr>
            <w:tcW w:w="1333" w:type="dxa"/>
            <w:shd w:val="clear" w:color="auto" w:fill="auto"/>
            <w:vAlign w:val="center"/>
          </w:tcPr>
          <w:p w14:paraId="59CC1413"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sz w:val="20"/>
              </w:rPr>
              <w:t>0.43%</w:t>
            </w:r>
          </w:p>
        </w:tc>
      </w:tr>
      <w:tr w:rsidR="001D1DFE" w:rsidRPr="002D731B" w14:paraId="6ECCD6E3" w14:textId="77777777" w:rsidTr="00A86435">
        <w:tc>
          <w:tcPr>
            <w:tcW w:w="1781" w:type="dxa"/>
            <w:shd w:val="clear" w:color="auto" w:fill="auto"/>
            <w:vAlign w:val="center"/>
          </w:tcPr>
          <w:p w14:paraId="5DE3B63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TOTAL</w:t>
            </w:r>
          </w:p>
        </w:tc>
        <w:tc>
          <w:tcPr>
            <w:tcW w:w="1973" w:type="dxa"/>
            <w:shd w:val="clear" w:color="auto" w:fill="auto"/>
            <w:vAlign w:val="center"/>
          </w:tcPr>
          <w:p w14:paraId="03D1B46C"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b/>
                <w:bCs/>
                <w:sz w:val="20"/>
              </w:rPr>
              <w:t>10,030</w:t>
            </w:r>
          </w:p>
        </w:tc>
        <w:tc>
          <w:tcPr>
            <w:tcW w:w="2058" w:type="dxa"/>
            <w:shd w:val="clear" w:color="auto" w:fill="auto"/>
            <w:vAlign w:val="center"/>
          </w:tcPr>
          <w:p w14:paraId="1F034A4F"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b/>
                <w:bCs/>
                <w:sz w:val="20"/>
              </w:rPr>
              <w:t>50,000,000</w:t>
            </w:r>
          </w:p>
        </w:tc>
        <w:tc>
          <w:tcPr>
            <w:tcW w:w="1874" w:type="dxa"/>
            <w:shd w:val="clear" w:color="auto" w:fill="auto"/>
            <w:vAlign w:val="center"/>
          </w:tcPr>
          <w:p w14:paraId="5C467F94"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b/>
                <w:bCs/>
                <w:sz w:val="20"/>
              </w:rPr>
              <w:t>500,000,000,000</w:t>
            </w:r>
          </w:p>
        </w:tc>
        <w:tc>
          <w:tcPr>
            <w:tcW w:w="1333" w:type="dxa"/>
            <w:shd w:val="clear" w:color="auto" w:fill="auto"/>
            <w:vAlign w:val="center"/>
          </w:tcPr>
          <w:p w14:paraId="17994A87" w14:textId="77777777" w:rsidR="001D1DFE" w:rsidRPr="002D731B" w:rsidRDefault="001D1DFE" w:rsidP="001D1DFE">
            <w:pPr>
              <w:pBdr>
                <w:top w:val="nil"/>
                <w:left w:val="nil"/>
                <w:bottom w:val="nil"/>
                <w:right w:val="nil"/>
                <w:between w:val="nil"/>
              </w:pBdr>
              <w:tabs>
                <w:tab w:val="left" w:pos="360"/>
              </w:tabs>
              <w:spacing w:after="120" w:line="360" w:lineRule="auto"/>
              <w:ind w:right="65"/>
              <w:jc w:val="right"/>
              <w:rPr>
                <w:rFonts w:ascii="Arial" w:eastAsia="Arial" w:hAnsi="Arial" w:cs="Arial"/>
                <w:sz w:val="20"/>
                <w:szCs w:val="20"/>
              </w:rPr>
            </w:pPr>
            <w:r w:rsidRPr="002D731B">
              <w:rPr>
                <w:rFonts w:ascii="Arial" w:hAnsi="Arial" w:cs="Arial"/>
                <w:b/>
                <w:bCs/>
                <w:sz w:val="20"/>
              </w:rPr>
              <w:t>100%</w:t>
            </w:r>
          </w:p>
        </w:tc>
      </w:tr>
    </w:tbl>
    <w:p w14:paraId="435CA4FF"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i/>
          <w:iCs/>
          <w:sz w:val="20"/>
        </w:rPr>
        <w:t>Source: List of shareholders recorded on June 15, 2023 of PVChem</w:t>
      </w:r>
      <w:r w:rsidRPr="002D731B">
        <w:rPr>
          <w:rFonts w:ascii="Arial" w:hAnsi="Arial" w:cs="Arial"/>
          <w:sz w:val="20"/>
        </w:rPr>
        <w:t xml:space="preserve"> </w:t>
      </w:r>
    </w:p>
    <w:p w14:paraId="54329F1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List of shareholders holding more than 50% of PVChem's charter capital:</w:t>
      </w:r>
      <w:r w:rsidRPr="002D731B">
        <w:rPr>
          <w:rFonts w:ascii="Arial" w:hAnsi="Arial" w:cs="Arial"/>
          <w:sz w:val="20"/>
        </w:rPr>
        <w:t xml:space="preserve"> None.</w:t>
      </w:r>
    </w:p>
    <w:p w14:paraId="350DB74E" w14:textId="77777777" w:rsidR="001D1DFE" w:rsidRPr="002D731B" w:rsidRDefault="001D1DFE" w:rsidP="004E0361">
      <w:pPr>
        <w:pStyle w:val="HD3"/>
      </w:pPr>
      <w:r w:rsidRPr="002D731B">
        <w:t>Preferred share: None.</w:t>
      </w:r>
    </w:p>
    <w:p w14:paraId="6A3DFA88" w14:textId="77777777" w:rsidR="001D1DFE" w:rsidRPr="002D731B" w:rsidRDefault="001D1DFE" w:rsidP="004E0361">
      <w:pPr>
        <w:pStyle w:val="HD3"/>
      </w:pPr>
      <w:r w:rsidRPr="002D731B">
        <w:t>Other securities types: None.</w:t>
      </w:r>
    </w:p>
    <w:p w14:paraId="66C13362" w14:textId="77777777" w:rsidR="001D1DFE" w:rsidRPr="002D731B" w:rsidRDefault="001D1DFE" w:rsidP="00485431">
      <w:pPr>
        <w:pStyle w:val="HD2"/>
      </w:pPr>
      <w:bookmarkStart w:id="22" w:name="_Toc150184091"/>
      <w:r w:rsidRPr="002D731B">
        <w:t>Information on foreign ownership rate:</w:t>
      </w:r>
      <w:bookmarkEnd w:id="22"/>
    </w:p>
    <w:p w14:paraId="1CDD19BC" w14:textId="1A81EEFE" w:rsidR="001D1DFE" w:rsidRPr="002D731B" w:rsidRDefault="1138A8E1" w:rsidP="1138A8E1">
      <w:pPr>
        <w:numPr>
          <w:ilvl w:val="0"/>
          <w:numId w:val="162"/>
        </w:numPr>
        <w:pBdr>
          <w:top w:val="nil"/>
          <w:left w:val="nil"/>
          <w:bottom w:val="nil"/>
          <w:right w:val="nil"/>
          <w:between w:val="nil"/>
        </w:pBdr>
        <w:tabs>
          <w:tab w:val="left" w:pos="360"/>
          <w:tab w:val="left" w:pos="426"/>
        </w:tabs>
        <w:spacing w:after="120" w:line="360" w:lineRule="auto"/>
        <w:rPr>
          <w:rFonts w:ascii="Arial" w:eastAsia="Arial" w:hAnsi="Arial" w:cs="Arial"/>
          <w:sz w:val="20"/>
          <w:szCs w:val="20"/>
        </w:rPr>
      </w:pPr>
      <w:r w:rsidRPr="002D731B">
        <w:rPr>
          <w:rFonts w:ascii="Arial" w:hAnsi="Arial" w:cs="Arial"/>
          <w:b/>
          <w:bCs/>
          <w:sz w:val="20"/>
          <w:szCs w:val="20"/>
        </w:rPr>
        <w:lastRenderedPageBreak/>
        <w:t>Maximum foreign ownership rate at the Issuer according to legal regulations:</w:t>
      </w:r>
      <w:r w:rsidRPr="002D731B">
        <w:rPr>
          <w:rFonts w:ascii="Arial" w:hAnsi="Arial" w:cs="Arial"/>
          <w:sz w:val="20"/>
          <w:szCs w:val="20"/>
        </w:rPr>
        <w:t xml:space="preserve"> The Corporation has announced the maximum foreign ownership rate according to the provisions of Decree 155/2020 and responded by Official Dispatch No. 4713/UBCK-PTTT dated July 18, 2023 of the State Securities Commission. Accordingly, the maximum foreign ownership rate at PVChem is 0%.</w:t>
      </w:r>
    </w:p>
    <w:p w14:paraId="693100AF" w14:textId="77777777" w:rsidR="001D1DFE" w:rsidRPr="002D731B" w:rsidRDefault="001D1DFE" w:rsidP="00BB1B7D">
      <w:pPr>
        <w:numPr>
          <w:ilvl w:val="0"/>
          <w:numId w:val="162"/>
        </w:numPr>
        <w:pBdr>
          <w:top w:val="nil"/>
          <w:left w:val="nil"/>
          <w:bottom w:val="nil"/>
          <w:right w:val="nil"/>
          <w:between w:val="nil"/>
        </w:pBdr>
        <w:tabs>
          <w:tab w:val="left" w:pos="360"/>
          <w:tab w:val="left" w:pos="426"/>
        </w:tabs>
        <w:spacing w:after="120" w:line="360" w:lineRule="auto"/>
        <w:rPr>
          <w:rFonts w:ascii="Arial" w:eastAsia="Arial" w:hAnsi="Arial" w:cs="Arial"/>
          <w:sz w:val="20"/>
          <w:szCs w:val="20"/>
        </w:rPr>
      </w:pPr>
      <w:r w:rsidRPr="002D731B">
        <w:rPr>
          <w:rFonts w:ascii="Arial" w:hAnsi="Arial" w:cs="Arial"/>
          <w:b/>
          <w:bCs/>
          <w:sz w:val="20"/>
        </w:rPr>
        <w:t>Maximum foreign ownership rate at the Issuer according to the decision of the General Meeting of Shareholders and provisions in the Company Charter:</w:t>
      </w:r>
      <w:r w:rsidRPr="002D731B">
        <w:rPr>
          <w:rFonts w:ascii="Arial" w:hAnsi="Arial" w:cs="Arial"/>
          <w:sz w:val="20"/>
        </w:rPr>
        <w:t xml:space="preserve"> None.</w:t>
      </w:r>
    </w:p>
    <w:p w14:paraId="17F42D0B" w14:textId="77777777" w:rsidR="001D1DFE" w:rsidRPr="002D731B" w:rsidRDefault="001D1DFE" w:rsidP="00BB1B7D">
      <w:pPr>
        <w:numPr>
          <w:ilvl w:val="0"/>
          <w:numId w:val="162"/>
        </w:numPr>
        <w:pBdr>
          <w:top w:val="nil"/>
          <w:left w:val="nil"/>
          <w:bottom w:val="nil"/>
          <w:right w:val="nil"/>
          <w:between w:val="nil"/>
        </w:pBdr>
        <w:tabs>
          <w:tab w:val="left" w:pos="360"/>
          <w:tab w:val="left" w:pos="426"/>
        </w:tabs>
        <w:spacing w:after="120" w:line="360" w:lineRule="auto"/>
        <w:rPr>
          <w:rFonts w:ascii="Arial" w:eastAsia="Arial" w:hAnsi="Arial" w:cs="Arial"/>
          <w:sz w:val="20"/>
          <w:szCs w:val="20"/>
        </w:rPr>
      </w:pPr>
      <w:r w:rsidRPr="002D731B">
        <w:rPr>
          <w:rFonts w:ascii="Arial" w:hAnsi="Arial" w:cs="Arial"/>
          <w:b/>
          <w:bCs/>
          <w:sz w:val="20"/>
        </w:rPr>
        <w:t>Current foreign ownership rate at the Issuer:</w:t>
      </w:r>
      <w:r w:rsidRPr="002D731B">
        <w:rPr>
          <w:rFonts w:ascii="Arial" w:hAnsi="Arial" w:cs="Arial"/>
          <w:sz w:val="20"/>
        </w:rPr>
        <w:t xml:space="preserve"> Currently, the foreign ownership rate at the Corporation as of June 15, 2023 announced by the Vietnam Securities Depository is 389,253 shares, equivalent to 0.78% of the Corporation's outstanding shares.</w:t>
      </w:r>
    </w:p>
    <w:p w14:paraId="0D70AEF4" w14:textId="77777777" w:rsidR="001D1DFE" w:rsidRPr="002D731B" w:rsidRDefault="001D1DFE" w:rsidP="00485431">
      <w:pPr>
        <w:pStyle w:val="HD2"/>
      </w:pPr>
      <w:bookmarkStart w:id="23" w:name="_Toc150184092"/>
      <w:r w:rsidRPr="002D731B">
        <w:t>Business activities</w:t>
      </w:r>
      <w:bookmarkEnd w:id="23"/>
    </w:p>
    <w:p w14:paraId="36F483B5" w14:textId="77777777" w:rsidR="001D1DFE" w:rsidRPr="002D731B" w:rsidRDefault="001D1DFE" w:rsidP="00485431">
      <w:pPr>
        <w:pStyle w:val="HD3"/>
      </w:pPr>
      <w:r w:rsidRPr="002D731B">
        <w:t>Business activity characteristic</w:t>
      </w:r>
    </w:p>
    <w:p w14:paraId="5D6D9204" w14:textId="77777777" w:rsidR="001D1DFE" w:rsidRPr="002D731B" w:rsidRDefault="001D1DFE" w:rsidP="00485431">
      <w:pPr>
        <w:pStyle w:val="HD4"/>
      </w:pPr>
      <w:r w:rsidRPr="002D731B">
        <w:t>Product and service</w:t>
      </w:r>
    </w:p>
    <w:p w14:paraId="4F87866F" w14:textId="0758D8E4" w:rsidR="001D1DFE" w:rsidRPr="002D731B" w:rsidRDefault="000454E7" w:rsidP="1138A8E1">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szCs w:val="20"/>
        </w:rPr>
        <w:t>Petrovietnam Chemical and Services Joint Stock Corporation</w:t>
      </w:r>
      <w:r w:rsidR="1138A8E1" w:rsidRPr="002D731B">
        <w:rPr>
          <w:rFonts w:ascii="Arial" w:hAnsi="Arial" w:cs="Arial"/>
          <w:sz w:val="20"/>
          <w:szCs w:val="20"/>
        </w:rPr>
        <w:t xml:space="preserve"> is Vietnam's leading business in the production of drilling fluids/petroleum chemicals. The main production and business activities of the Corporation include: (i) production of chemicals for oil and gas drilling fluids, (ii) trading in chemicals to serve the oil and gas industry, (iii) technical services. </w:t>
      </w:r>
    </w:p>
    <w:p w14:paraId="1D3D2825" w14:textId="77777777" w:rsidR="001D1DFE" w:rsidRPr="002D731B" w:rsidRDefault="001D1DFE" w:rsidP="00BB1B7D">
      <w:pPr>
        <w:numPr>
          <w:ilvl w:val="0"/>
          <w:numId w:val="159"/>
        </w:numPr>
        <w:pBdr>
          <w:top w:val="nil"/>
          <w:left w:val="nil"/>
          <w:bottom w:val="nil"/>
          <w:right w:val="nil"/>
          <w:between w:val="nil"/>
        </w:pBdr>
        <w:tabs>
          <w:tab w:val="left" w:pos="360"/>
          <w:tab w:val="left" w:pos="432"/>
        </w:tabs>
        <w:spacing w:after="120" w:line="360" w:lineRule="auto"/>
        <w:ind w:left="0" w:firstLine="0"/>
        <w:rPr>
          <w:rFonts w:ascii="Arial" w:eastAsia="Arial" w:hAnsi="Arial" w:cs="Arial"/>
          <w:sz w:val="20"/>
          <w:szCs w:val="20"/>
        </w:rPr>
      </w:pPr>
      <w:r w:rsidRPr="002D731B">
        <w:rPr>
          <w:rFonts w:ascii="Arial" w:hAnsi="Arial" w:cs="Arial"/>
          <w:b/>
          <w:bCs/>
          <w:sz w:val="20"/>
        </w:rPr>
        <w:t>PV Chem's main products include:</w:t>
      </w:r>
    </w:p>
    <w:p w14:paraId="4E39C26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Main products produced by PVChem:</w:t>
      </w:r>
    </w:p>
    <w:p w14:paraId="18E47ECE" w14:textId="6F5FDCA0" w:rsidR="001D1DFE" w:rsidRPr="002D731B" w:rsidRDefault="00BA20A7" w:rsidP="1138A8E1">
      <w:pPr>
        <w:numPr>
          <w:ilvl w:val="0"/>
          <w:numId w:val="164"/>
        </w:numPr>
        <w:pBdr>
          <w:top w:val="nil"/>
          <w:left w:val="nil"/>
          <w:bottom w:val="nil"/>
          <w:right w:val="nil"/>
          <w:between w:val="nil"/>
        </w:pBdr>
        <w:tabs>
          <w:tab w:val="left" w:pos="360"/>
          <w:tab w:val="left" w:pos="426"/>
        </w:tabs>
        <w:spacing w:after="120" w:line="360" w:lineRule="auto"/>
        <w:rPr>
          <w:rFonts w:ascii="Arial" w:eastAsia="Arial" w:hAnsi="Arial" w:cs="Arial"/>
          <w:sz w:val="20"/>
          <w:szCs w:val="20"/>
        </w:rPr>
      </w:pPr>
      <w:r w:rsidRPr="002D731B">
        <w:rPr>
          <w:rFonts w:ascii="Arial" w:eastAsia="Arial" w:hAnsi="Arial" w:cs="Arial"/>
          <w:sz w:val="20"/>
          <w:szCs w:val="20"/>
        </w:rPr>
        <mc:AlternateContent>
          <mc:Choice Requires="wps">
            <w:drawing>
              <wp:anchor distT="0" distB="0" distL="114300" distR="114300" simplePos="0" relativeHeight="251718656" behindDoc="0" locked="0" layoutInCell="1" allowOverlap="1" wp14:anchorId="6BB3598D" wp14:editId="01E5E39F">
                <wp:simplePos x="0" y="0"/>
                <wp:positionH relativeFrom="column">
                  <wp:posOffset>2289175</wp:posOffset>
                </wp:positionH>
                <wp:positionV relativeFrom="paragraph">
                  <wp:posOffset>1283340</wp:posOffset>
                </wp:positionV>
                <wp:extent cx="1371600" cy="917725"/>
                <wp:effectExtent l="0" t="0" r="0" b="0"/>
                <wp:wrapTopAndBottom/>
                <wp:docPr id="166" name="object 85">
                  <a:extLst xmlns:a="http://schemas.openxmlformats.org/drawingml/2006/main">
                    <a:ext uri="{FF2B5EF4-FFF2-40B4-BE49-F238E27FC236}">
                      <a16:creationId xmlns:a16="http://schemas.microsoft.com/office/drawing/2014/main" id="{4C1948D0-2321-4A89-9D53-35E20AB0CF55}"/>
                    </a:ext>
                  </a:extLst>
                </wp:docPr>
                <wp:cNvGraphicFramePr/>
                <a:graphic xmlns:a="http://schemas.openxmlformats.org/drawingml/2006/main">
                  <a:graphicData uri="http://schemas.microsoft.com/office/word/2010/wordprocessingShape">
                    <wps:wsp>
                      <wps:cNvSpPr/>
                      <wps:spPr>
                        <a:xfrm>
                          <a:off x="0" y="0"/>
                          <a:ext cx="1371600" cy="917725"/>
                        </a:xfrm>
                        <a:prstGeom prst="rect">
                          <a:avLst/>
                        </a:prstGeom>
                        <a:blipFill>
                          <a:blip r:embed="rId23" cstate="print"/>
                          <a:stretch>
                            <a:fillRect/>
                          </a:stretch>
                        </a:blipFill>
                      </wps:spPr>
                      <wps:bodyPr wrap="square" lIns="0" tIns="0" rIns="0" bIns="0" rtlCol="0">
                        <a:noAutofit/>
                      </wps:bodyPr>
                    </wps:wsp>
                  </a:graphicData>
                </a:graphic>
              </wp:anchor>
            </w:drawing>
          </mc:Choice>
          <mc:Fallback>
            <w:pict>
              <v:rect w14:anchorId="52E90CAD" id="object 85" o:spid="_x0000_s1026" style="position:absolute;margin-left:180.25pt;margin-top:101.05pt;width:108pt;height:72.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" stroked="f">
                <v:fill r:id="rId24" o:title="" recolor="t" rotate="t" type="frame"/>
                <v:textbox inset="0,0,0,0"/>
                <w10:wrap type="topAndBottom"/>
              </v:rect>
            </w:pict>
          </mc:Fallback>
        </mc:AlternateContent>
      </w:r>
      <w:r w:rsidR="1138A8E1" w:rsidRPr="002D731B">
        <w:rPr>
          <w:rFonts w:ascii="Arial" w:hAnsi="Arial" w:cs="Arial"/>
          <w:b/>
          <w:bCs/>
          <w:i/>
          <w:iCs/>
          <w:sz w:val="20"/>
          <w:szCs w:val="20"/>
        </w:rPr>
        <w:t>Bentag:</w:t>
      </w:r>
      <w:r w:rsidR="1138A8E1" w:rsidRPr="002D731B">
        <w:rPr>
          <w:rFonts w:ascii="Arial" w:hAnsi="Arial" w:cs="Arial"/>
          <w:sz w:val="20"/>
          <w:szCs w:val="20"/>
        </w:rPr>
        <w:t xml:space="preserve"> Manufactured on the basis of Bentonite clay raw material with the main ingredient of Montmorillonite mineral, in powder form, light yellow in color combined with appropriate active ingredients to bind the pellet ingredients and shape the pellets. Bentag is used as a pelle</w:t>
      </w:r>
      <w:r w:rsidR="007B50B0" w:rsidRPr="002D731B">
        <w:rPr>
          <w:rFonts w:ascii="Arial" w:hAnsi="Arial" w:cs="Arial"/>
          <w:sz w:val="20"/>
          <w:szCs w:val="20"/>
        </w:rPr>
        <w:t>t</w:t>
      </w:r>
      <w:r w:rsidR="1138A8E1" w:rsidRPr="002D731B">
        <w:rPr>
          <w:rFonts w:ascii="Arial" w:hAnsi="Arial" w:cs="Arial"/>
          <w:sz w:val="20"/>
          <w:szCs w:val="20"/>
        </w:rPr>
        <w:t xml:space="preserve"> binder for animal feed for livestock, poultry and pets. Bentag has the effect of enhancing adhesion of food ingredients, creating food pellets with high durability and less cracking and not affecting the taste of food, and adding minerals to the nutritional composition of food.</w:t>
      </w:r>
    </w:p>
    <w:p w14:paraId="3283EA06" w14:textId="513DDBA4" w:rsidR="001D1DFE" w:rsidRPr="002D731B" w:rsidRDefault="001D1DFE" w:rsidP="00BA20A7">
      <w:pPr>
        <w:numPr>
          <w:ilvl w:val="0"/>
          <w:numId w:val="164"/>
        </w:numPr>
        <w:pBdr>
          <w:top w:val="nil"/>
          <w:left w:val="nil"/>
          <w:bottom w:val="nil"/>
          <w:right w:val="nil"/>
          <w:between w:val="nil"/>
        </w:pBdr>
        <w:tabs>
          <w:tab w:val="left" w:pos="360"/>
          <w:tab w:val="left" w:pos="426"/>
        </w:tabs>
        <w:spacing w:after="120" w:line="360" w:lineRule="auto"/>
        <w:rPr>
          <w:rFonts w:ascii="Arial" w:eastAsia="Arial" w:hAnsi="Arial" w:cs="Arial"/>
          <w:sz w:val="20"/>
          <w:szCs w:val="20"/>
        </w:rPr>
      </w:pPr>
      <w:r w:rsidRPr="002D731B">
        <w:rPr>
          <w:rFonts w:ascii="Arial" w:hAnsi="Arial" w:cs="Arial"/>
          <w:b/>
          <w:bCs/>
          <w:i/>
          <w:iCs/>
          <w:sz w:val="20"/>
        </w:rPr>
        <w:t>Bentonite:</w:t>
      </w:r>
      <w:r w:rsidRPr="002D731B">
        <w:rPr>
          <w:rFonts w:ascii="Arial" w:hAnsi="Arial" w:cs="Arial"/>
          <w:sz w:val="20"/>
        </w:rPr>
        <w:t xml:space="preserve"> Bentonite is clay composed mainly of Montmorillonite mineral, in powder form, light yellow in color, including API Bentonite and domestic Bentonite products:</w:t>
      </w:r>
    </w:p>
    <w:p w14:paraId="09B5C76B" w14:textId="77777777" w:rsidR="001D1DFE" w:rsidRPr="002D731B" w:rsidRDefault="001D1DFE" w:rsidP="00BB1B7D">
      <w:pPr>
        <w:numPr>
          <w:ilvl w:val="0"/>
          <w:numId w:val="166"/>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b/>
          <w:bCs/>
          <w:i/>
          <w:iCs/>
          <w:sz w:val="20"/>
        </w:rPr>
        <w:t>Bentonite API:</w:t>
      </w:r>
      <w:r w:rsidRPr="002D731B">
        <w:rPr>
          <w:rFonts w:ascii="Arial" w:hAnsi="Arial" w:cs="Arial"/>
          <w:sz w:val="20"/>
        </w:rPr>
        <w:t xml:space="preserve"> Bentonite API DMC® is clay composed mainly of Montmorillonite mineral, in powder form, light yellow in color. Product quality meets the technical requirements of API and OCMA standards in the field of oil and gas exploration and exploitation drilling, as well as in bored pile drilling, underground water drilling and engineering geology.</w:t>
      </w:r>
    </w:p>
    <w:p w14:paraId="1DB0022E" w14:textId="77777777" w:rsidR="001D1DFE" w:rsidRPr="002D731B" w:rsidRDefault="001D1DFE" w:rsidP="00BB1B7D">
      <w:pPr>
        <w:numPr>
          <w:ilvl w:val="0"/>
          <w:numId w:val="166"/>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b/>
          <w:bCs/>
          <w:i/>
          <w:iCs/>
          <w:sz w:val="20"/>
        </w:rPr>
        <w:t>Domestic Bentonite:</w:t>
      </w:r>
      <w:r w:rsidRPr="002D731B">
        <w:rPr>
          <w:rFonts w:ascii="Arial" w:hAnsi="Arial" w:cs="Arial"/>
          <w:sz w:val="20"/>
        </w:rPr>
        <w:t xml:space="preserve"> Domestic Bentonite DMC® is clay composed mainly of Montmorillonite </w:t>
      </w:r>
      <w:r w:rsidRPr="002D731B">
        <w:rPr>
          <w:rFonts w:ascii="Arial" w:hAnsi="Arial" w:cs="Arial"/>
          <w:sz w:val="20"/>
        </w:rPr>
        <w:lastRenderedPageBreak/>
        <w:t>mineral, in powder form, light yellow in color. Product quality meets the technical requirements of DMC facility standards.</w:t>
      </w:r>
    </w:p>
    <w:p w14:paraId="04505BEE" w14:textId="75115213" w:rsidR="001D1DFE" w:rsidRPr="002D731B" w:rsidRDefault="001D1DFE" w:rsidP="00BB1B7D">
      <w:pPr>
        <w:numPr>
          <w:ilvl w:val="0"/>
          <w:numId w:val="167"/>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b/>
          <w:bCs/>
          <w:i/>
          <w:iCs/>
          <w:sz w:val="20"/>
        </w:rPr>
        <w:t>Silica Flour:</w:t>
      </w:r>
      <w:r w:rsidRPr="002D731B">
        <w:rPr>
          <w:rFonts w:ascii="Arial" w:hAnsi="Arial" w:cs="Arial"/>
          <w:sz w:val="20"/>
        </w:rPr>
        <w:t xml:space="preserve"> Silica Flour DMC® is used to stabilize physical and mechanical properties (durability, permeability, erosion, ...) of cement stone at temperatures higher than 110</w:t>
      </w:r>
      <w:r w:rsidRPr="002D731B">
        <w:rPr>
          <w:rFonts w:ascii="Arial" w:hAnsi="Arial" w:cs="Arial"/>
          <w:sz w:val="20"/>
          <w:vertAlign w:val="superscript"/>
        </w:rPr>
        <w:t>o</w:t>
      </w:r>
      <w:r w:rsidRPr="002D731B">
        <w:rPr>
          <w:rFonts w:ascii="Arial" w:hAnsi="Arial" w:cs="Arial"/>
          <w:sz w:val="20"/>
        </w:rPr>
        <w:t>C.</w:t>
      </w:r>
      <w:r w:rsidR="002F447A" w:rsidRPr="002D731B">
        <w:rPr>
          <w:rFonts w:ascii="Arial" w:hAnsi="Arial" w:cs="Arial"/>
          <w:sz w:val="20"/>
        </w:rPr>
        <w:t xml:space="preserve"> </w:t>
      </w:r>
      <w:r w:rsidRPr="002D731B">
        <w:rPr>
          <w:rFonts w:ascii="Arial" w:hAnsi="Arial" w:cs="Arial"/>
          <w:sz w:val="20"/>
        </w:rPr>
        <w:t>In some cases, Silica Flour DMC® is used to reduce mortar density and save cement.</w:t>
      </w:r>
    </w:p>
    <w:p w14:paraId="19E37C4D" w14:textId="1E0C876B" w:rsidR="001D1DFE" w:rsidRPr="002D731B" w:rsidRDefault="007B50B0"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eastAsia="Arial" w:hAnsi="Arial" w:cs="Arial"/>
          <w:sz w:val="20"/>
          <w:szCs w:val="20"/>
        </w:rPr>
        <mc:AlternateContent>
          <mc:Choice Requires="wps">
            <w:drawing>
              <wp:inline distT="0" distB="0" distL="0" distR="0" wp14:anchorId="61B3C8EB" wp14:editId="6B59F70B">
                <wp:extent cx="1371600" cy="922712"/>
                <wp:effectExtent l="0" t="0" r="0" b="0"/>
                <wp:docPr id="89" name="object 89"/>
                <wp:cNvGraphicFramePr/>
                <a:graphic xmlns:a="http://schemas.openxmlformats.org/drawingml/2006/main">
                  <a:graphicData uri="http://schemas.microsoft.com/office/word/2010/wordprocessingShape">
                    <wps:wsp>
                      <wps:cNvSpPr/>
                      <wps:spPr>
                        <a:xfrm>
                          <a:off x="0" y="0"/>
                          <a:ext cx="1371600" cy="922712"/>
                        </a:xfrm>
                        <a:prstGeom prst="rect">
                          <a:avLst/>
                        </a:prstGeom>
                        <a:blipFill>
                          <a:blip r:embed="rId25" cstate="print"/>
                          <a:stretch>
                            <a:fillRect/>
                          </a:stretch>
                        </a:blipFill>
                      </wps:spPr>
                      <wps:bodyPr wrap="square" lIns="0" tIns="0" rIns="0" bIns="0" rtlCol="0">
                        <a:noAutofit/>
                      </wps:bodyPr>
                    </wps:wsp>
                  </a:graphicData>
                </a:graphic>
              </wp:inline>
            </w:drawing>
          </mc:Choice>
          <mc:Fallback>
            <w:pict>
              <v:rect w14:anchorId="7B60F4A9" id="object 89" o:spid="_x0000_s1026" style="width:108pt;height:72.65pt;visibility:visible;mso-wrap-style:square;mso-left-percent:-10001;mso-top-percent:-10001;mso-position-horizontal:absolute;mso-position-horizontal-relative:char;mso-position-vertical:absolute;mso-position-vertical-relative:line;mso-left-percent:-10001;mso-top-percent:-10001;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" stroked="f">
                <v:fill r:id="rId26" o:title="" recolor="t" rotate="t" type="frame"/>
                <v:textbox inset="0,0,0,0"/>
                <w10:anchorlock/>
              </v:rect>
            </w:pict>
          </mc:Fallback>
        </mc:AlternateContent>
      </w:r>
    </w:p>
    <w:p w14:paraId="47244A59" w14:textId="02A330DF" w:rsidR="001D1DFE" w:rsidRPr="002D731B" w:rsidRDefault="007B50B0" w:rsidP="007B50B0">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eastAsia="Arial" w:hAnsi="Arial" w:cs="Arial"/>
          <w:sz w:val="20"/>
          <w:szCs w:val="20"/>
        </w:rPr>
        <mc:AlternateContent>
          <mc:Choice Requires="wps">
            <w:drawing>
              <wp:anchor distT="0" distB="0" distL="114300" distR="114300" simplePos="0" relativeHeight="251719680" behindDoc="0" locked="0" layoutInCell="1" allowOverlap="1" wp14:anchorId="6581F688" wp14:editId="7567483F">
                <wp:simplePos x="0" y="0"/>
                <wp:positionH relativeFrom="column">
                  <wp:posOffset>2073105</wp:posOffset>
                </wp:positionH>
                <wp:positionV relativeFrom="paragraph">
                  <wp:posOffset>2221894</wp:posOffset>
                </wp:positionV>
                <wp:extent cx="1371600" cy="922655"/>
                <wp:effectExtent l="0" t="0" r="0" b="0"/>
                <wp:wrapTopAndBottom/>
                <wp:docPr id="87" name="object 87"/>
                <wp:cNvGraphicFramePr/>
                <a:graphic xmlns:a="http://schemas.openxmlformats.org/drawingml/2006/main">
                  <a:graphicData uri="http://schemas.microsoft.com/office/word/2010/wordprocessingShape">
                    <wps:wsp>
                      <wps:cNvSpPr/>
                      <wps:spPr>
                        <a:xfrm>
                          <a:off x="0" y="0"/>
                          <a:ext cx="1371600" cy="922655"/>
                        </a:xfrm>
                        <a:prstGeom prst="rect">
                          <a:avLst/>
                        </a:prstGeom>
                        <a:blipFill>
                          <a:blip r:embed="rId27" cstate="print"/>
                          <a:stretch>
                            <a:fillRect/>
                          </a:stretch>
                        </a:blipFill>
                      </wps:spPr>
                      <wps:bodyPr wrap="square" lIns="0" tIns="0" rIns="0" bIns="0" rtlCol="0">
                        <a:noAutofit/>
                      </wps:bodyPr>
                    </wps:wsp>
                  </a:graphicData>
                </a:graphic>
              </wp:anchor>
            </w:drawing>
          </mc:Choice>
          <mc:Fallback>
            <w:pict>
              <v:rect w14:anchorId="419CBB4E" id="object 87" o:spid="_x0000_s1026" style="position:absolute;margin-left:163.25pt;margin-top:174.95pt;width:108pt;height:72.6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" stroked="f">
                <v:fill r:id="rId28" o:title="" recolor="t" rotate="t" type="frame"/>
                <v:textbox inset="0,0,0,0"/>
                <w10:wrap type="topAndBottom"/>
              </v:rect>
            </w:pict>
          </mc:Fallback>
        </mc:AlternateContent>
      </w:r>
      <w:r w:rsidR="00E47978" w:rsidRPr="002D731B">
        <w:rPr>
          <w:rFonts w:ascii="Arial" w:hAnsi="Arial" w:cs="Arial"/>
          <w:b/>
          <w:bCs/>
          <w:i/>
          <w:iCs/>
          <w:sz w:val="20"/>
        </w:rPr>
        <w:t xml:space="preserve">Class G </w:t>
      </w:r>
      <w:r w:rsidR="001D1DFE" w:rsidRPr="002D731B">
        <w:rPr>
          <w:rFonts w:ascii="Arial" w:hAnsi="Arial" w:cs="Arial"/>
          <w:b/>
          <w:bCs/>
          <w:i/>
          <w:iCs/>
          <w:sz w:val="20"/>
        </w:rPr>
        <w:t>Cement:</w:t>
      </w:r>
      <w:r w:rsidR="001D1DFE" w:rsidRPr="002D731B">
        <w:rPr>
          <w:rFonts w:ascii="Arial" w:hAnsi="Arial" w:cs="Arial"/>
          <w:sz w:val="20"/>
        </w:rPr>
        <w:t xml:space="preserve"> </w:t>
      </w:r>
      <w:r w:rsidR="00E47978" w:rsidRPr="002D731B">
        <w:rPr>
          <w:rFonts w:ascii="Arial" w:hAnsi="Arial" w:cs="Arial"/>
          <w:sz w:val="20"/>
        </w:rPr>
        <w:t xml:space="preserve">Class G </w:t>
      </w:r>
      <w:r w:rsidR="001D1DFE" w:rsidRPr="002D731B">
        <w:rPr>
          <w:rFonts w:ascii="Arial" w:hAnsi="Arial" w:cs="Arial"/>
          <w:sz w:val="20"/>
        </w:rPr>
        <w:t>Cement-HSR is a special product used in the process of drilling, exploration and exploitation of oil and gas, produced at the Petroleum Chemical Factory, Cai Mep Industrial Park, Tan Thanh District, Ba Ria - Vung Tau Province, on a production line with a capacity of 30,000 tons - 40,000 tons/year ...</w:t>
      </w:r>
      <w:r w:rsidR="002F447A" w:rsidRPr="002D731B">
        <w:rPr>
          <w:rFonts w:ascii="Arial" w:hAnsi="Arial" w:cs="Arial"/>
          <w:sz w:val="20"/>
        </w:rPr>
        <w:t xml:space="preserve"> </w:t>
      </w:r>
      <w:r w:rsidR="001D1DFE" w:rsidRPr="002D731B">
        <w:rPr>
          <w:rFonts w:ascii="Arial" w:hAnsi="Arial" w:cs="Arial"/>
          <w:sz w:val="20"/>
        </w:rPr>
        <w:t>This product is designated for use as base well cement (base cement).</w:t>
      </w:r>
      <w:r w:rsidR="002F447A" w:rsidRPr="002D731B">
        <w:rPr>
          <w:rFonts w:ascii="Arial" w:hAnsi="Arial" w:cs="Arial"/>
          <w:sz w:val="20"/>
        </w:rPr>
        <w:t xml:space="preserve"> </w:t>
      </w:r>
      <w:r w:rsidR="00153210" w:rsidRPr="002D731B">
        <w:rPr>
          <w:rFonts w:ascii="Arial" w:hAnsi="Arial" w:cs="Arial"/>
          <w:sz w:val="20"/>
        </w:rPr>
        <w:t>Class G Cement</w:t>
      </w:r>
      <w:r w:rsidR="001D1DFE" w:rsidRPr="002D731B">
        <w:rPr>
          <w:rFonts w:ascii="Arial" w:hAnsi="Arial" w:cs="Arial"/>
          <w:sz w:val="20"/>
        </w:rPr>
        <w:t xml:space="preserve"> exists in two forms: normal sulfate resistance and high sulfate resistance. </w:t>
      </w:r>
      <w:r w:rsidR="00153210" w:rsidRPr="002D731B">
        <w:rPr>
          <w:rFonts w:ascii="Arial" w:hAnsi="Arial" w:cs="Arial"/>
          <w:sz w:val="20"/>
        </w:rPr>
        <w:t>Class G Cement</w:t>
      </w:r>
      <w:r w:rsidR="001D1DFE" w:rsidRPr="002D731B">
        <w:rPr>
          <w:rFonts w:ascii="Arial" w:hAnsi="Arial" w:cs="Arial"/>
          <w:sz w:val="20"/>
        </w:rPr>
        <w:t xml:space="preserve"> - HSR products meet API Spec 10A - 2010 standards, 24th edition. With the achievement of API Monogram Certification, </w:t>
      </w:r>
      <w:r w:rsidR="00153210" w:rsidRPr="002D731B">
        <w:rPr>
          <w:rFonts w:ascii="Arial" w:hAnsi="Arial" w:cs="Arial"/>
          <w:sz w:val="20"/>
        </w:rPr>
        <w:t>Class G Cement</w:t>
      </w:r>
      <w:r w:rsidR="001D1DFE" w:rsidRPr="002D731B">
        <w:rPr>
          <w:rFonts w:ascii="Arial" w:hAnsi="Arial" w:cs="Arial"/>
          <w:sz w:val="20"/>
        </w:rPr>
        <w:t xml:space="preserve"> product produced by DMC Company is the first and only cement product in Vietnam to be granted a quality certificate by the American Petroleum Institute. This means that </w:t>
      </w:r>
      <w:r w:rsidR="00153210" w:rsidRPr="002D731B">
        <w:rPr>
          <w:rFonts w:ascii="Arial" w:hAnsi="Arial" w:cs="Arial"/>
          <w:sz w:val="20"/>
        </w:rPr>
        <w:t>Class G Cement</w:t>
      </w:r>
      <w:r w:rsidR="001D1DFE" w:rsidRPr="002D731B">
        <w:rPr>
          <w:rFonts w:ascii="Arial" w:hAnsi="Arial" w:cs="Arial"/>
          <w:sz w:val="20"/>
        </w:rPr>
        <w:t xml:space="preserve"> products have many opportunities to dominate domestic consumption market share and export to the world market.</w:t>
      </w:r>
    </w:p>
    <w:p w14:paraId="564510E5" w14:textId="7352B67C"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p>
    <w:p w14:paraId="28A14548" w14:textId="0EA87426" w:rsidR="001D1DFE" w:rsidRPr="002D731B" w:rsidRDefault="001D1DFE" w:rsidP="00BB1B7D">
      <w:pPr>
        <w:numPr>
          <w:ilvl w:val="0"/>
          <w:numId w:val="167"/>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b/>
          <w:bCs/>
          <w:sz w:val="20"/>
        </w:rPr>
        <w:t>Cement of all types (</w:t>
      </w:r>
      <w:r w:rsidR="008018E4" w:rsidRPr="002D731B">
        <w:rPr>
          <w:rFonts w:ascii="Arial" w:hAnsi="Arial" w:cs="Arial"/>
          <w:b/>
          <w:bCs/>
          <w:sz w:val="20"/>
        </w:rPr>
        <w:t xml:space="preserve">Class </w:t>
      </w:r>
      <w:r w:rsidRPr="002D731B">
        <w:rPr>
          <w:rFonts w:ascii="Arial" w:hAnsi="Arial" w:cs="Arial"/>
          <w:b/>
          <w:bCs/>
          <w:sz w:val="20"/>
        </w:rPr>
        <w:t>G mixed with sand):</w:t>
      </w:r>
      <w:r w:rsidRPr="002D731B">
        <w:rPr>
          <w:rFonts w:ascii="Arial" w:hAnsi="Arial" w:cs="Arial"/>
          <w:sz w:val="20"/>
        </w:rPr>
        <w:t xml:space="preserve"> A high quality lubricant, used for water-based drilling fluid systems.</w:t>
      </w:r>
    </w:p>
    <w:p w14:paraId="4DEBA30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Main business products:</w:t>
      </w:r>
    </w:p>
    <w:p w14:paraId="63D98B58" w14:textId="26E7DA44"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Development strategy of the oil and gas industry to 2025 and orientation to 2035 provide the development perspective: “Focus on promoting the development of core business fields, including oil and gas exploration and exploitation, petrochemical refining, gas power production and oil and gas technical services...”</w:t>
      </w:r>
      <w:r w:rsidR="002F447A" w:rsidRPr="002D731B">
        <w:rPr>
          <w:rFonts w:ascii="Arial" w:hAnsi="Arial" w:cs="Arial"/>
          <w:sz w:val="20"/>
        </w:rPr>
        <w:t xml:space="preserve"> </w:t>
      </w:r>
      <w:r w:rsidRPr="002D731B">
        <w:rPr>
          <w:rFonts w:ascii="Arial" w:hAnsi="Arial" w:cs="Arial"/>
          <w:sz w:val="20"/>
        </w:rPr>
        <w:t>Currently, PVChem is trading chemicals serving the oil and gas industry and other industries including:</w:t>
      </w:r>
    </w:p>
    <w:p w14:paraId="2BC3A655" w14:textId="15B436A6" w:rsidR="001D1DFE" w:rsidRPr="002D731B" w:rsidRDefault="00CC22E2" w:rsidP="002C77BF">
      <w:pPr>
        <w:numPr>
          <w:ilvl w:val="0"/>
          <w:numId w:val="167"/>
        </w:numPr>
        <w:pBdr>
          <w:top w:val="nil"/>
          <w:left w:val="nil"/>
          <w:bottom w:val="nil"/>
          <w:right w:val="nil"/>
          <w:between w:val="nil"/>
        </w:pBdr>
        <w:tabs>
          <w:tab w:val="left" w:pos="360"/>
        </w:tabs>
        <w:spacing w:after="120" w:line="360" w:lineRule="auto"/>
        <w:ind w:left="0" w:firstLine="0"/>
        <w:rPr>
          <w:rFonts w:ascii="Arial" w:hAnsi="Arial" w:cs="Arial"/>
          <w:b/>
          <w:bCs/>
          <w:sz w:val="20"/>
        </w:rPr>
      </w:pPr>
      <w:r w:rsidRPr="002D731B">
        <w:rPr>
          <w:rFonts w:ascii="Arial" w:hAnsi="Arial" w:cs="Arial"/>
          <w:b/>
          <w:bCs/>
          <w:i/>
          <w:iCs/>
          <w:sz w:val="20"/>
        </w:rPr>
        <mc:AlternateContent>
          <mc:Choice Requires="wpg">
            <w:drawing>
              <wp:anchor distT="0" distB="0" distL="114300" distR="114300" simplePos="0" relativeHeight="251721728" behindDoc="0" locked="0" layoutInCell="1" allowOverlap="1" wp14:anchorId="7A12CC91" wp14:editId="164B9558">
                <wp:simplePos x="0" y="0"/>
                <wp:positionH relativeFrom="column">
                  <wp:posOffset>0</wp:posOffset>
                </wp:positionH>
                <wp:positionV relativeFrom="paragraph">
                  <wp:posOffset>296364</wp:posOffset>
                </wp:positionV>
                <wp:extent cx="5364480" cy="1173492"/>
                <wp:effectExtent l="0" t="0" r="7620" b="0"/>
                <wp:wrapNone/>
                <wp:docPr id="34" name="Group 1"/>
                <wp:cNvGraphicFramePr xmlns:a="http://schemas.openxmlformats.org/drawingml/2006/main"/>
                <a:graphic xmlns:a="http://schemas.openxmlformats.org/drawingml/2006/main">
                  <a:graphicData uri="http://schemas.microsoft.com/office/word/2010/wordprocessingGroup">
                    <wpg:wgp>
                      <wpg:cNvGrpSpPr/>
                      <wpg:grpSpPr>
                        <a:xfrm>
                          <a:off x="0" y="0"/>
                          <a:ext cx="5364480" cy="1173492"/>
                          <a:chOff x="0" y="0"/>
                          <a:chExt cx="5364480" cy="1173794"/>
                        </a:xfrm>
                      </wpg:grpSpPr>
                      <wps:wsp>
                        <wps:cNvPr id="42" name="object 108"/>
                        <wps:cNvSpPr/>
                        <wps:spPr>
                          <a:xfrm>
                            <a:off x="0" y="0"/>
                            <a:ext cx="1371600" cy="646611"/>
                          </a:xfrm>
                          <a:prstGeom prst="rect">
                            <a:avLst/>
                          </a:prstGeom>
                          <a:blipFill>
                            <a:blip r:embed="rId29" cstate="print"/>
                            <a:stretch>
                              <a:fillRect/>
                            </a:stretch>
                          </a:blipFill>
                        </wps:spPr>
                        <wps:bodyPr wrap="square" lIns="0" tIns="0" rIns="0" bIns="0" rtlCol="0">
                          <a:noAutofit/>
                        </wps:bodyPr>
                      </wps:wsp>
                      <wps:wsp>
                        <wps:cNvPr id="43" name="object 107"/>
                        <wps:cNvSpPr/>
                        <wps:spPr>
                          <a:xfrm>
                            <a:off x="1996440" y="0"/>
                            <a:ext cx="1371600" cy="646611"/>
                          </a:xfrm>
                          <a:prstGeom prst="rect">
                            <a:avLst/>
                          </a:prstGeom>
                          <a:blipFill>
                            <a:blip r:embed="rId30" cstate="print"/>
                            <a:stretch>
                              <a:fillRect/>
                            </a:stretch>
                          </a:blipFill>
                        </wps:spPr>
                        <wps:bodyPr wrap="square" lIns="0" tIns="0" rIns="0" bIns="0" rtlCol="0">
                          <a:noAutofit/>
                        </wps:bodyPr>
                      </wps:wsp>
                      <wps:wsp>
                        <wps:cNvPr id="58" name="object 106"/>
                        <wps:cNvSpPr/>
                        <wps:spPr>
                          <a:xfrm>
                            <a:off x="3992880" y="0"/>
                            <a:ext cx="1371600" cy="646611"/>
                          </a:xfrm>
                          <a:prstGeom prst="rect">
                            <a:avLst/>
                          </a:prstGeom>
                          <a:blipFill>
                            <a:blip r:embed="rId31" cstate="print"/>
                            <a:stretch>
                              <a:fillRect/>
                            </a:stretch>
                          </a:blipFill>
                        </wps:spPr>
                        <wps:bodyPr wrap="square" lIns="0" tIns="0" rIns="0" bIns="0" rtlCol="0">
                          <a:noAutofit/>
                        </wps:bodyPr>
                      </wps:wsp>
                      <wps:wsp>
                        <wps:cNvPr id="62" name="TextBox 195"/>
                        <wps:cNvSpPr txBox="1"/>
                        <wps:spPr>
                          <a:xfrm>
                            <a:off x="0" y="648329"/>
                            <a:ext cx="1371600" cy="525465"/>
                          </a:xfrm>
                          <a:prstGeom prst="rect">
                            <a:avLst/>
                          </a:prstGeom>
                          <a:noFill/>
                        </wps:spPr>
                        <wps:txbx>
                          <w:txbxContent>
                            <w:p w14:paraId="754C9AE3" w14:textId="77777777" w:rsidR="00CC22E2" w:rsidRDefault="00CC22E2" w:rsidP="00CC22E2">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Sodium Hypochlorite (Javel)</w:t>
                              </w:r>
                            </w:p>
                          </w:txbxContent>
                        </wps:txbx>
                        <wps:bodyPr wrap="square" rtlCol="0">
                          <a:spAutoFit/>
                        </wps:bodyPr>
                      </wps:wsp>
                      <wps:wsp>
                        <wps:cNvPr id="63" name="TextBox 197"/>
                        <wps:cNvSpPr txBox="1"/>
                        <wps:spPr>
                          <a:xfrm>
                            <a:off x="1996440" y="648089"/>
                            <a:ext cx="1371600" cy="310515"/>
                          </a:xfrm>
                          <a:prstGeom prst="rect">
                            <a:avLst/>
                          </a:prstGeom>
                          <a:noFill/>
                        </wps:spPr>
                        <wps:txbx>
                          <w:txbxContent>
                            <w:p w14:paraId="7FEC6F6B" w14:textId="77777777" w:rsidR="00CC22E2" w:rsidRDefault="00CC22E2" w:rsidP="00CC22E2">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Hydrochloric acid</w:t>
                              </w:r>
                            </w:p>
                          </w:txbxContent>
                        </wps:txbx>
                        <wps:bodyPr wrap="square" rtlCol="0">
                          <a:spAutoFit/>
                        </wps:bodyPr>
                      </wps:wsp>
                      <wps:wsp>
                        <wps:cNvPr id="963992576" name="TextBox 198"/>
                        <wps:cNvSpPr txBox="1"/>
                        <wps:spPr>
                          <a:xfrm>
                            <a:off x="3992880" y="648089"/>
                            <a:ext cx="1371600" cy="310515"/>
                          </a:xfrm>
                          <a:prstGeom prst="rect">
                            <a:avLst/>
                          </a:prstGeom>
                          <a:noFill/>
                        </wps:spPr>
                        <wps:txbx>
                          <w:txbxContent>
                            <w:p w14:paraId="15B89D82" w14:textId="77777777" w:rsidR="00CC22E2" w:rsidRDefault="00CC22E2" w:rsidP="00CC22E2">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Ammonia </w:t>
                              </w:r>
                            </w:p>
                          </w:txbxContent>
                        </wps:txbx>
                        <wps:bodyPr wrap="square" rtlCol="0">
                          <a:spAutoFit/>
                        </wps:bodyPr>
                      </wps:wsp>
                    </wpg:wgp>
                  </a:graphicData>
                </a:graphic>
                <wp14:sizeRelV relativeFrom="margin">
                  <wp14:pctHeight>0</wp14:pctHeight>
                </wp14:sizeRelV>
              </wp:anchor>
            </w:drawing>
          </mc:Choice>
          <mc:Fallback>
            <w:pict>
              <v:group w14:anchorId="7A12CC91" id="Group 1" o:spid="_x0000_s1056" style="position:absolute;left:0;text-align:left;margin-left:0;margin-top:23.35pt;width:422.4pt;height:92.4pt;z-index:251721728;mso-height-relative:margin" coordsize="53644,11737"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">
                <v:rect id="object 108" o:spid="_x0000_s1057" style="position:absolute;width:13716;height:6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" stroked="f">
                  <v:fill r:id="rId32" o:title="" recolor="t" rotate="t" type="frame"/>
                  <v:textbox inset="0,0,0,0"/>
                </v:rect>
                <v:rect id="object 107" o:spid="_x0000_s1058" style="position:absolute;left:19964;width:13716;height:6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" stroked="f">
                  <v:fill r:id="rId33" o:title="" recolor="t" rotate="t" type="frame"/>
                  <v:textbox inset="0,0,0,0"/>
                </v:rect>
                <v:rect id="object 106" o:spid="_x0000_s1059" style="position:absolute;left:39928;width:13716;height:6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" stroked="f">
                  <v:fill r:id="rId34" o:title="" recolor="t" rotate="t" type="frame"/>
                  <v:textbox inset="0,0,0,0"/>
                </v:rect>
                <v:shapetype id="_x0000_t202" coordsize="21600,21600" o:spt="202" path="m,l,21600r21600,l21600,xe">
                  <v:stroke joinstyle="miter"/>
                  <v:path gradientshapeok="t" o:connecttype="rect"/>
                </v:shapetype>
                <v:shape id="TextBox 195" o:spid="_x0000_s1060" type="#_x0000_t202" style="position:absolute;top:6483;width:13716;height:5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754C9AE3" w14:textId="77777777" w:rsidR="00CC22E2" w:rsidRDefault="00CC22E2" w:rsidP="00CC22E2">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Sodium Hypochlorite (Javel)</w:t>
                        </w:r>
                      </w:p>
                    </w:txbxContent>
                  </v:textbox>
                </v:shape>
                <v:shape id="TextBox 197" o:spid="_x0000_s1061" type="#_x0000_t202" style="position:absolute;left:19964;top:6480;width:13716;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FEC6F6B" w14:textId="77777777" w:rsidR="00CC22E2" w:rsidRDefault="00CC22E2" w:rsidP="00CC22E2">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Hydrochloric acid</w:t>
                        </w:r>
                      </w:p>
                    </w:txbxContent>
                  </v:textbox>
                </v:shape>
                <v:shape id="TextBox 198" o:spid="_x0000_s1062" type="#_x0000_t202" style="position:absolute;left:39928;top:6480;width:13716;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" filled="f" stroked="f">
                  <v:textbox style="mso-fit-shape-to-text:t">
                    <w:txbxContent>
                      <w:p w14:paraId="15B89D82" w14:textId="77777777" w:rsidR="00CC22E2" w:rsidRDefault="00CC22E2" w:rsidP="00CC22E2">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Ammonia </w:t>
                        </w:r>
                      </w:p>
                    </w:txbxContent>
                  </v:textbox>
                </v:shape>
              </v:group>
            </w:pict>
          </mc:Fallback>
        </mc:AlternateContent>
      </w:r>
      <w:r w:rsidR="001D1DFE" w:rsidRPr="002D731B">
        <w:rPr>
          <w:rFonts w:ascii="Arial" w:hAnsi="Arial" w:cs="Arial"/>
          <w:b/>
          <w:bCs/>
          <w:sz w:val="20"/>
        </w:rPr>
        <w:t>Chemical business;</w:t>
      </w:r>
    </w:p>
    <w:p w14:paraId="4D45AF53" w14:textId="0E20A705" w:rsidR="006076F7" w:rsidRPr="002D731B" w:rsidRDefault="006076F7" w:rsidP="006076F7">
      <w:pPr>
        <w:pBdr>
          <w:top w:val="nil"/>
          <w:left w:val="nil"/>
          <w:bottom w:val="nil"/>
          <w:right w:val="nil"/>
          <w:between w:val="nil"/>
        </w:pBdr>
        <w:tabs>
          <w:tab w:val="left" w:pos="360"/>
        </w:tabs>
        <w:spacing w:after="120" w:line="360" w:lineRule="auto"/>
        <w:rPr>
          <w:rFonts w:ascii="Arial" w:hAnsi="Arial" w:cs="Arial"/>
          <w:b/>
          <w:bCs/>
          <w:i/>
          <w:iCs/>
          <w:sz w:val="20"/>
        </w:rPr>
      </w:pPr>
    </w:p>
    <w:p w14:paraId="488DC194" w14:textId="01483937" w:rsidR="006076F7" w:rsidRPr="002D731B" w:rsidRDefault="006076F7" w:rsidP="006076F7">
      <w:pPr>
        <w:pBdr>
          <w:top w:val="nil"/>
          <w:left w:val="nil"/>
          <w:bottom w:val="nil"/>
          <w:right w:val="nil"/>
          <w:between w:val="nil"/>
        </w:pBdr>
        <w:tabs>
          <w:tab w:val="left" w:pos="360"/>
        </w:tabs>
        <w:spacing w:after="120" w:line="360" w:lineRule="auto"/>
        <w:rPr>
          <w:rFonts w:ascii="Arial" w:hAnsi="Arial" w:cs="Arial"/>
          <w:b/>
          <w:bCs/>
          <w:i/>
          <w:iCs/>
          <w:sz w:val="20"/>
        </w:rPr>
      </w:pPr>
    </w:p>
    <w:p w14:paraId="4AC79C6A" w14:textId="77777777" w:rsidR="006076F7" w:rsidRPr="002D731B" w:rsidRDefault="006076F7" w:rsidP="006076F7">
      <w:pPr>
        <w:pBdr>
          <w:top w:val="nil"/>
          <w:left w:val="nil"/>
          <w:bottom w:val="nil"/>
          <w:right w:val="nil"/>
          <w:between w:val="nil"/>
        </w:pBdr>
        <w:tabs>
          <w:tab w:val="left" w:pos="360"/>
        </w:tabs>
        <w:spacing w:after="120" w:line="360" w:lineRule="auto"/>
        <w:rPr>
          <w:rFonts w:ascii="Arial" w:hAnsi="Arial" w:cs="Arial"/>
          <w:b/>
          <w:bCs/>
          <w:i/>
          <w:iCs/>
          <w:sz w:val="20"/>
        </w:rPr>
      </w:pPr>
    </w:p>
    <w:p w14:paraId="52B8C1BB" w14:textId="5F79AE9E" w:rsidR="00755B6F" w:rsidRPr="002D731B" w:rsidRDefault="00784869" w:rsidP="00755B6F">
      <w:pPr>
        <w:pBdr>
          <w:top w:val="nil"/>
          <w:left w:val="nil"/>
          <w:bottom w:val="nil"/>
          <w:right w:val="nil"/>
          <w:between w:val="nil"/>
        </w:pBdr>
        <w:tabs>
          <w:tab w:val="left" w:pos="360"/>
        </w:tabs>
        <w:spacing w:after="120" w:line="360" w:lineRule="auto"/>
        <w:rPr>
          <w:rFonts w:ascii="Arial" w:hAnsi="Arial" w:cs="Arial"/>
          <w:b/>
          <w:bCs/>
          <w:i/>
          <w:iCs/>
          <w:sz w:val="20"/>
        </w:rPr>
      </w:pPr>
      <w:r w:rsidRPr="002D731B">
        <w:rPr>
          <w:rFonts w:ascii="Arial" w:hAnsi="Arial" w:cs="Arial"/>
          <w:b/>
          <w:bCs/>
          <w:i/>
          <w:iCs/>
          <w:noProof/>
          <w:sz w:val="20"/>
        </w:rPr>
        <w:lastRenderedPageBreak/>
        <mc:AlternateContent>
          <mc:Choice Requires="wpg">
            <w:drawing>
              <wp:anchor distT="0" distB="0" distL="114300" distR="114300" simplePos="0" relativeHeight="251722752" behindDoc="0" locked="0" layoutInCell="1" allowOverlap="1" wp14:anchorId="5A2CBBF6" wp14:editId="573F9775">
                <wp:simplePos x="0" y="0"/>
                <wp:positionH relativeFrom="column">
                  <wp:posOffset>0</wp:posOffset>
                </wp:positionH>
                <wp:positionV relativeFrom="paragraph">
                  <wp:posOffset>0</wp:posOffset>
                </wp:positionV>
                <wp:extent cx="5734050" cy="9147175"/>
                <wp:effectExtent l="0" t="0" r="0" b="0"/>
                <wp:wrapTopAndBottom/>
                <wp:docPr id="337423196" name="Group 337423196"/>
                <wp:cNvGraphicFramePr/>
                <a:graphic xmlns:a="http://schemas.openxmlformats.org/drawingml/2006/main">
                  <a:graphicData uri="http://schemas.microsoft.com/office/word/2010/wordprocessingGroup">
                    <wpg:wgp>
                      <wpg:cNvGrpSpPr/>
                      <wpg:grpSpPr>
                        <a:xfrm>
                          <a:off x="0" y="0"/>
                          <a:ext cx="5734050" cy="9147175"/>
                          <a:chOff x="0" y="0"/>
                          <a:chExt cx="5734616" cy="9147283"/>
                        </a:xfrm>
                      </wpg:grpSpPr>
                      <wpg:grpSp>
                        <wpg:cNvPr id="553245986" name="Group 28"/>
                        <wpg:cNvGrpSpPr/>
                        <wpg:grpSpPr>
                          <a:xfrm>
                            <a:off x="154236" y="0"/>
                            <a:ext cx="5364480" cy="979259"/>
                            <a:chOff x="152400" y="0"/>
                            <a:chExt cx="5364480" cy="979259"/>
                          </a:xfrm>
                        </wpg:grpSpPr>
                        <wps:wsp>
                          <wps:cNvPr id="553245987" name="object 105"/>
                          <wps:cNvSpPr/>
                          <wps:spPr>
                            <a:xfrm>
                              <a:off x="322026" y="0"/>
                              <a:ext cx="1032348" cy="694488"/>
                            </a:xfrm>
                            <a:prstGeom prst="rect">
                              <a:avLst/>
                            </a:prstGeom>
                            <a:blipFill>
                              <a:blip r:embed="rId35" cstate="print"/>
                              <a:stretch>
                                <a:fillRect/>
                              </a:stretch>
                            </a:blipFill>
                          </wps:spPr>
                          <wps:bodyPr wrap="square" lIns="0" tIns="0" rIns="0" bIns="0" rtlCol="0">
                            <a:noAutofit/>
                          </wps:bodyPr>
                        </wps:wsp>
                        <wps:wsp>
                          <wps:cNvPr id="553245988" name="object 104"/>
                          <wps:cNvSpPr/>
                          <wps:spPr>
                            <a:xfrm>
                              <a:off x="2318466" y="0"/>
                              <a:ext cx="1032348" cy="694488"/>
                            </a:xfrm>
                            <a:prstGeom prst="rect">
                              <a:avLst/>
                            </a:prstGeom>
                            <a:blipFill>
                              <a:blip r:embed="rId36" cstate="print"/>
                              <a:stretch>
                                <a:fillRect/>
                              </a:stretch>
                            </a:blipFill>
                          </wps:spPr>
                          <wps:bodyPr wrap="square" lIns="0" tIns="0" rIns="0" bIns="0" rtlCol="0">
                            <a:noAutofit/>
                          </wps:bodyPr>
                        </wps:wsp>
                        <wps:wsp>
                          <wps:cNvPr id="553245989" name="object 103"/>
                          <wps:cNvSpPr/>
                          <wps:spPr>
                            <a:xfrm>
                              <a:off x="4314906" y="0"/>
                              <a:ext cx="1032348" cy="694488"/>
                            </a:xfrm>
                            <a:prstGeom prst="rect">
                              <a:avLst/>
                            </a:prstGeom>
                            <a:blipFill>
                              <a:blip r:embed="rId37" cstate="print"/>
                              <a:stretch>
                                <a:fillRect/>
                              </a:stretch>
                            </a:blipFill>
                          </wps:spPr>
                          <wps:bodyPr wrap="square" lIns="0" tIns="0" rIns="0" bIns="0" rtlCol="0">
                            <a:noAutofit/>
                          </wps:bodyPr>
                        </wps:wsp>
                        <wps:wsp>
                          <wps:cNvPr id="553245990" name="TextBox 237"/>
                          <wps:cNvSpPr txBox="1"/>
                          <wps:spPr>
                            <a:xfrm>
                              <a:off x="152400" y="668696"/>
                              <a:ext cx="1371600" cy="310515"/>
                            </a:xfrm>
                            <a:prstGeom prst="rect">
                              <a:avLst/>
                            </a:prstGeom>
                            <a:noFill/>
                          </wps:spPr>
                          <wps:txbx>
                            <w:txbxContent>
                              <w:p w14:paraId="1098324A"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Sodium Bisulfide</w:t>
                                </w:r>
                              </w:p>
                            </w:txbxContent>
                          </wps:txbx>
                          <wps:bodyPr wrap="square" rtlCol="0">
                            <a:spAutoFit/>
                          </wps:bodyPr>
                        </wps:wsp>
                        <wps:wsp>
                          <wps:cNvPr id="553245991" name="TextBox 239"/>
                          <wps:cNvSpPr txBox="1"/>
                          <wps:spPr>
                            <a:xfrm>
                              <a:off x="2148840" y="668744"/>
                              <a:ext cx="1371600" cy="310515"/>
                            </a:xfrm>
                            <a:prstGeom prst="rect">
                              <a:avLst/>
                            </a:prstGeom>
                            <a:noFill/>
                          </wps:spPr>
                          <wps:txbx>
                            <w:txbxContent>
                              <w:p w14:paraId="39CDF256"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EDTA 4NA</w:t>
                                </w:r>
                              </w:p>
                            </w:txbxContent>
                          </wps:txbx>
                          <wps:bodyPr wrap="square" rtlCol="0">
                            <a:spAutoFit/>
                          </wps:bodyPr>
                        </wps:wsp>
                        <wps:wsp>
                          <wps:cNvPr id="553245992" name="TextBox 240"/>
                          <wps:cNvSpPr txBox="1"/>
                          <wps:spPr>
                            <a:xfrm>
                              <a:off x="4145280" y="668711"/>
                              <a:ext cx="1371600" cy="310515"/>
                            </a:xfrm>
                            <a:prstGeom prst="rect">
                              <a:avLst/>
                            </a:prstGeom>
                            <a:noFill/>
                          </wps:spPr>
                          <wps:txbx>
                            <w:txbxContent>
                              <w:p w14:paraId="2CD6A296"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Phosphoric Acid </w:t>
                                </w:r>
                              </w:p>
                            </w:txbxContent>
                          </wps:txbx>
                          <wps:bodyPr wrap="square" rtlCol="0">
                            <a:spAutoFit/>
                          </wps:bodyPr>
                        </wps:wsp>
                      </wpg:grpSp>
                      <wpg:grpSp>
                        <wpg:cNvPr id="553245993" name="Group 30"/>
                        <wpg:cNvGrpSpPr/>
                        <wpg:grpSpPr>
                          <a:xfrm>
                            <a:off x="143219" y="1046602"/>
                            <a:ext cx="5364480" cy="974873"/>
                            <a:chOff x="139700" y="1046947"/>
                            <a:chExt cx="5364480" cy="974873"/>
                          </a:xfrm>
                        </wpg:grpSpPr>
                        <wps:wsp>
                          <wps:cNvPr id="553245994" name="object 102"/>
                          <wps:cNvSpPr/>
                          <wps:spPr>
                            <a:xfrm>
                              <a:off x="322026" y="1046947"/>
                              <a:ext cx="1032348" cy="690736"/>
                            </a:xfrm>
                            <a:prstGeom prst="rect">
                              <a:avLst/>
                            </a:prstGeom>
                            <a:blipFill>
                              <a:blip r:embed="rId38" cstate="print"/>
                              <a:stretch>
                                <a:fillRect/>
                              </a:stretch>
                            </a:blipFill>
                          </wps:spPr>
                          <wps:bodyPr wrap="square" lIns="0" tIns="0" rIns="0" bIns="0" rtlCol="0">
                            <a:noAutofit/>
                          </wps:bodyPr>
                        </wps:wsp>
                        <wps:wsp>
                          <wps:cNvPr id="553245995" name="object 101"/>
                          <wps:cNvSpPr/>
                          <wps:spPr>
                            <a:xfrm>
                              <a:off x="2318466" y="1046947"/>
                              <a:ext cx="1032348" cy="690736"/>
                            </a:xfrm>
                            <a:prstGeom prst="rect">
                              <a:avLst/>
                            </a:prstGeom>
                            <a:blipFill>
                              <a:blip r:embed="rId39" cstate="print"/>
                              <a:stretch>
                                <a:fillRect/>
                              </a:stretch>
                            </a:blipFill>
                          </wps:spPr>
                          <wps:bodyPr wrap="square" lIns="0" tIns="0" rIns="0" bIns="0" rtlCol="0">
                            <a:noAutofit/>
                          </wps:bodyPr>
                        </wps:wsp>
                        <wps:wsp>
                          <wps:cNvPr id="553245996" name="object 100"/>
                          <wps:cNvSpPr/>
                          <wps:spPr>
                            <a:xfrm>
                              <a:off x="4314906" y="1046947"/>
                              <a:ext cx="1032348" cy="690736"/>
                            </a:xfrm>
                            <a:prstGeom prst="rect">
                              <a:avLst/>
                            </a:prstGeom>
                            <a:blipFill>
                              <a:blip r:embed="rId40" cstate="print"/>
                              <a:stretch>
                                <a:fillRect/>
                              </a:stretch>
                            </a:blipFill>
                          </wps:spPr>
                          <wps:bodyPr wrap="square" lIns="0" tIns="0" rIns="0" bIns="0" rtlCol="0">
                            <a:noAutofit/>
                          </wps:bodyPr>
                        </wps:wsp>
                        <wps:wsp>
                          <wps:cNvPr id="553245997" name="TextBox 243"/>
                          <wps:cNvSpPr txBox="1"/>
                          <wps:spPr>
                            <a:xfrm>
                              <a:off x="139700" y="1711222"/>
                              <a:ext cx="1371600" cy="310515"/>
                            </a:xfrm>
                            <a:prstGeom prst="rect">
                              <a:avLst/>
                            </a:prstGeom>
                            <a:noFill/>
                          </wps:spPr>
                          <wps:txbx>
                            <w:txbxContent>
                              <w:p w14:paraId="41282A10"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Sulfuric Acid</w:t>
                                </w:r>
                              </w:p>
                            </w:txbxContent>
                          </wps:txbx>
                          <wps:bodyPr wrap="square" rtlCol="0">
                            <a:spAutoFit/>
                          </wps:bodyPr>
                        </wps:wsp>
                        <wps:wsp>
                          <wps:cNvPr id="553245998" name="TextBox 245"/>
                          <wps:cNvSpPr txBox="1"/>
                          <wps:spPr>
                            <a:xfrm>
                              <a:off x="2136140" y="1711305"/>
                              <a:ext cx="1371600" cy="310515"/>
                            </a:xfrm>
                            <a:prstGeom prst="rect">
                              <a:avLst/>
                            </a:prstGeom>
                            <a:noFill/>
                          </wps:spPr>
                          <wps:txbx>
                            <w:txbxContent>
                              <w:p w14:paraId="3CE26BEC"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Silica sand</w:t>
                                </w:r>
                              </w:p>
                            </w:txbxContent>
                          </wps:txbx>
                          <wps:bodyPr wrap="square" rtlCol="0">
                            <a:spAutoFit/>
                          </wps:bodyPr>
                        </wps:wsp>
                        <wps:wsp>
                          <wps:cNvPr id="553245999" name="TextBox 246"/>
                          <wps:cNvSpPr txBox="1"/>
                          <wps:spPr>
                            <a:xfrm>
                              <a:off x="4132580" y="1711248"/>
                              <a:ext cx="1371600" cy="310515"/>
                            </a:xfrm>
                            <a:prstGeom prst="rect">
                              <a:avLst/>
                            </a:prstGeom>
                            <a:noFill/>
                          </wps:spPr>
                          <wps:txbx>
                            <w:txbxContent>
                              <w:p w14:paraId="55531AD8"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Citric Acid</w:t>
                                </w:r>
                              </w:p>
                            </w:txbxContent>
                          </wps:txbx>
                          <wps:bodyPr wrap="square" rtlCol="0">
                            <a:spAutoFit/>
                          </wps:bodyPr>
                        </wps:wsp>
                      </wpg:grpSp>
                      <wpg:grpSp>
                        <wpg:cNvPr id="553246000" name="Group 31"/>
                        <wpg:cNvGrpSpPr/>
                        <wpg:grpSpPr>
                          <a:xfrm>
                            <a:off x="78656" y="2093205"/>
                            <a:ext cx="5655960" cy="1430976"/>
                            <a:chOff x="76820" y="2089524"/>
                            <a:chExt cx="5655960" cy="1430976"/>
                          </a:xfrm>
                        </wpg:grpSpPr>
                        <wps:wsp>
                          <wps:cNvPr id="553246001" name="object 99"/>
                          <wps:cNvSpPr/>
                          <wps:spPr>
                            <a:xfrm>
                              <a:off x="322026" y="2239137"/>
                              <a:ext cx="1032348" cy="694488"/>
                            </a:xfrm>
                            <a:prstGeom prst="rect">
                              <a:avLst/>
                            </a:prstGeom>
                            <a:blipFill>
                              <a:blip r:embed="rId27" cstate="print"/>
                              <a:stretch>
                                <a:fillRect/>
                              </a:stretch>
                            </a:blipFill>
                          </wps:spPr>
                          <wps:bodyPr wrap="square" lIns="0" tIns="0" rIns="0" bIns="0" rtlCol="0">
                            <a:noAutofit/>
                          </wps:bodyPr>
                        </wps:wsp>
                        <wps:wsp>
                          <wps:cNvPr id="553246002" name="object 98"/>
                          <wps:cNvSpPr/>
                          <wps:spPr>
                            <a:xfrm>
                              <a:off x="2318466" y="2239137"/>
                              <a:ext cx="1032348" cy="694488"/>
                            </a:xfrm>
                            <a:prstGeom prst="rect">
                              <a:avLst/>
                            </a:prstGeom>
                            <a:blipFill>
                              <a:blip r:embed="rId41" cstate="print"/>
                              <a:stretch>
                                <a:fillRect/>
                              </a:stretch>
                            </a:blipFill>
                          </wps:spPr>
                          <wps:bodyPr wrap="square" lIns="0" tIns="0" rIns="0" bIns="0" rtlCol="0">
                            <a:noAutofit/>
                          </wps:bodyPr>
                        </wps:wsp>
                        <wps:wsp>
                          <wps:cNvPr id="553246003" name="object 97"/>
                          <wps:cNvSpPr/>
                          <wps:spPr>
                            <a:xfrm>
                              <a:off x="4314906" y="2089524"/>
                              <a:ext cx="1032348" cy="694488"/>
                            </a:xfrm>
                            <a:prstGeom prst="rect">
                              <a:avLst/>
                            </a:prstGeom>
                            <a:blipFill>
                              <a:blip r:embed="rId42" cstate="print"/>
                              <a:stretch>
                                <a:fillRect/>
                              </a:stretch>
                            </a:blipFill>
                          </wps:spPr>
                          <wps:bodyPr wrap="square" lIns="0" tIns="0" rIns="0" bIns="0" rtlCol="0">
                            <a:noAutofit/>
                          </wps:bodyPr>
                        </wps:wsp>
                        <wps:wsp>
                          <wps:cNvPr id="553246004" name="TextBox 250"/>
                          <wps:cNvSpPr txBox="1"/>
                          <wps:spPr>
                            <a:xfrm>
                              <a:off x="76820" y="2907602"/>
                              <a:ext cx="1524000" cy="310515"/>
                            </a:xfrm>
                            <a:prstGeom prst="rect">
                              <a:avLst/>
                            </a:prstGeom>
                            <a:noFill/>
                          </wps:spPr>
                          <wps:txbx>
                            <w:txbxContent>
                              <w:p w14:paraId="7039AFB3"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Cement for well-filling</w:t>
                                </w:r>
                              </w:p>
                            </w:txbxContent>
                          </wps:txbx>
                          <wps:bodyPr wrap="square" rtlCol="0">
                            <a:spAutoFit/>
                          </wps:bodyPr>
                        </wps:wsp>
                        <wps:wsp>
                          <wps:cNvPr id="553246005" name="TextBox 252"/>
                          <wps:cNvSpPr txBox="1"/>
                          <wps:spPr>
                            <a:xfrm>
                              <a:off x="2148840" y="2907602"/>
                              <a:ext cx="1371600" cy="310515"/>
                            </a:xfrm>
                            <a:prstGeom prst="rect">
                              <a:avLst/>
                            </a:prstGeom>
                            <a:noFill/>
                          </wps:spPr>
                          <wps:txbx>
                            <w:txbxContent>
                              <w:p w14:paraId="7016610F"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Sulfur</w:t>
                                </w:r>
                              </w:p>
                            </w:txbxContent>
                          </wps:txbx>
                          <wps:bodyPr wrap="square" rtlCol="0">
                            <a:spAutoFit/>
                          </wps:bodyPr>
                        </wps:wsp>
                        <wps:wsp>
                          <wps:cNvPr id="553246007" name="TextBox 253"/>
                          <wps:cNvSpPr txBox="1"/>
                          <wps:spPr>
                            <a:xfrm>
                              <a:off x="3903980" y="2771835"/>
                              <a:ext cx="1828800" cy="748665"/>
                            </a:xfrm>
                            <a:prstGeom prst="rect">
                              <a:avLst/>
                            </a:prstGeom>
                            <a:noFill/>
                          </wps:spPr>
                          <wps:txbx>
                            <w:txbxContent>
                              <w:p w14:paraId="2596602E"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Diesel's additives for flow improver and lubricity improver</w:t>
                                </w:r>
                              </w:p>
                            </w:txbxContent>
                          </wps:txbx>
                          <wps:bodyPr wrap="square" rtlCol="0">
                            <a:spAutoFit/>
                          </wps:bodyPr>
                        </wps:wsp>
                      </wpg:grpSp>
                      <wpg:grpSp>
                        <wpg:cNvPr id="553246008" name="Group 32"/>
                        <wpg:cNvGrpSpPr/>
                        <wpg:grpSpPr>
                          <a:xfrm>
                            <a:off x="77118" y="3635566"/>
                            <a:ext cx="5440680" cy="988255"/>
                            <a:chOff x="76200" y="3640461"/>
                            <a:chExt cx="5440680" cy="988255"/>
                          </a:xfrm>
                        </wpg:grpSpPr>
                        <wps:wsp>
                          <wps:cNvPr id="553246009" name="object 96"/>
                          <wps:cNvSpPr/>
                          <wps:spPr>
                            <a:xfrm>
                              <a:off x="322026" y="3640461"/>
                              <a:ext cx="1032348" cy="694488"/>
                            </a:xfrm>
                            <a:prstGeom prst="rect">
                              <a:avLst/>
                            </a:prstGeom>
                            <a:blipFill>
                              <a:blip r:embed="rId43" cstate="print"/>
                              <a:stretch>
                                <a:fillRect/>
                              </a:stretch>
                            </a:blipFill>
                          </wps:spPr>
                          <wps:bodyPr wrap="square" lIns="0" tIns="0" rIns="0" bIns="0" rtlCol="0">
                            <a:noAutofit/>
                          </wps:bodyPr>
                        </wps:wsp>
                        <wps:wsp>
                          <wps:cNvPr id="553246010" name="object 95"/>
                          <wps:cNvSpPr/>
                          <wps:spPr>
                            <a:xfrm>
                              <a:off x="2318466" y="3640461"/>
                              <a:ext cx="1032348" cy="694488"/>
                            </a:xfrm>
                            <a:prstGeom prst="rect">
                              <a:avLst/>
                            </a:prstGeom>
                            <a:blipFill>
                              <a:blip r:embed="rId44" cstate="print"/>
                              <a:stretch>
                                <a:fillRect/>
                              </a:stretch>
                            </a:blipFill>
                          </wps:spPr>
                          <wps:bodyPr wrap="square" lIns="0" tIns="0" rIns="0" bIns="0" rtlCol="0">
                            <a:noAutofit/>
                          </wps:bodyPr>
                        </wps:wsp>
                        <wps:wsp>
                          <wps:cNvPr id="553246011" name="object 94"/>
                          <wps:cNvSpPr/>
                          <wps:spPr>
                            <a:xfrm>
                              <a:off x="4314906" y="3640461"/>
                              <a:ext cx="1032348" cy="694488"/>
                            </a:xfrm>
                            <a:prstGeom prst="rect">
                              <a:avLst/>
                            </a:prstGeom>
                            <a:blipFill>
                              <a:blip r:embed="rId45" cstate="print"/>
                              <a:stretch>
                                <a:fillRect/>
                              </a:stretch>
                            </a:blipFill>
                          </wps:spPr>
                          <wps:bodyPr wrap="square" lIns="0" tIns="0" rIns="0" bIns="0" rtlCol="0">
                            <a:noAutofit/>
                          </wps:bodyPr>
                        </wps:wsp>
                        <wps:wsp>
                          <wps:cNvPr id="553246012" name="TextBox 256"/>
                          <wps:cNvSpPr txBox="1"/>
                          <wps:spPr>
                            <a:xfrm>
                              <a:off x="76200" y="4318201"/>
                              <a:ext cx="1524000" cy="310515"/>
                            </a:xfrm>
                            <a:prstGeom prst="rect">
                              <a:avLst/>
                            </a:prstGeom>
                            <a:noFill/>
                          </wps:spPr>
                          <wps:txbx>
                            <w:txbxContent>
                              <w:p w14:paraId="14F49590"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Additives for Propylene</w:t>
                                </w:r>
                              </w:p>
                            </w:txbxContent>
                          </wps:txbx>
                          <wps:bodyPr wrap="square" rtlCol="0">
                            <a:spAutoFit/>
                          </wps:bodyPr>
                        </wps:wsp>
                        <wps:wsp>
                          <wps:cNvPr id="553246013" name="TextBox 258"/>
                          <wps:cNvSpPr txBox="1"/>
                          <wps:spPr>
                            <a:xfrm>
                              <a:off x="2148840" y="4309097"/>
                              <a:ext cx="1371600" cy="310515"/>
                            </a:xfrm>
                            <a:prstGeom prst="rect">
                              <a:avLst/>
                            </a:prstGeom>
                            <a:noFill/>
                          </wps:spPr>
                          <wps:txbx>
                            <w:txbxContent>
                              <w:p w14:paraId="061A686B"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Hydrogen</w:t>
                                </w:r>
                              </w:p>
                            </w:txbxContent>
                          </wps:txbx>
                          <wps:bodyPr wrap="square" rtlCol="0">
                            <a:spAutoFit/>
                          </wps:bodyPr>
                        </wps:wsp>
                        <wps:wsp>
                          <wps:cNvPr id="553246014" name="TextBox 259"/>
                          <wps:cNvSpPr txBox="1"/>
                          <wps:spPr>
                            <a:xfrm>
                              <a:off x="4145280" y="4309097"/>
                              <a:ext cx="1371600" cy="310515"/>
                            </a:xfrm>
                            <a:prstGeom prst="rect">
                              <a:avLst/>
                            </a:prstGeom>
                            <a:noFill/>
                          </wps:spPr>
                          <wps:txbx>
                            <w:txbxContent>
                              <w:p w14:paraId="3E247FB4"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Perchloro Ethylene</w:t>
                                </w:r>
                              </w:p>
                            </w:txbxContent>
                          </wps:txbx>
                          <wps:bodyPr wrap="square" rtlCol="0">
                            <a:spAutoFit/>
                          </wps:bodyPr>
                        </wps:wsp>
                      </wpg:grpSp>
                      <wpg:grpSp>
                        <wpg:cNvPr id="553246015" name="Group 33"/>
                        <wpg:cNvGrpSpPr/>
                        <wpg:grpSpPr>
                          <a:xfrm>
                            <a:off x="143219" y="4726236"/>
                            <a:ext cx="5364480" cy="1009086"/>
                            <a:chOff x="139700" y="4725212"/>
                            <a:chExt cx="5364480" cy="1009086"/>
                          </a:xfrm>
                        </wpg:grpSpPr>
                        <wps:wsp>
                          <wps:cNvPr id="337423168" name="object 93"/>
                          <wps:cNvSpPr/>
                          <wps:spPr>
                            <a:xfrm>
                              <a:off x="322026" y="4725212"/>
                              <a:ext cx="1032348" cy="694488"/>
                            </a:xfrm>
                            <a:prstGeom prst="rect">
                              <a:avLst/>
                            </a:prstGeom>
                            <a:blipFill>
                              <a:blip r:embed="rId46" cstate="print"/>
                              <a:stretch>
                                <a:fillRect/>
                              </a:stretch>
                            </a:blipFill>
                          </wps:spPr>
                          <wps:bodyPr wrap="square" lIns="0" tIns="0" rIns="0" bIns="0" rtlCol="0">
                            <a:noAutofit/>
                          </wps:bodyPr>
                        </wps:wsp>
                        <wps:wsp>
                          <wps:cNvPr id="337423169" name="object 92"/>
                          <wps:cNvSpPr/>
                          <wps:spPr>
                            <a:xfrm>
                              <a:off x="2318466" y="4725212"/>
                              <a:ext cx="1032348" cy="694488"/>
                            </a:xfrm>
                            <a:prstGeom prst="rect">
                              <a:avLst/>
                            </a:prstGeom>
                            <a:blipFill>
                              <a:blip r:embed="rId47" cstate="print"/>
                              <a:stretch>
                                <a:fillRect/>
                              </a:stretch>
                            </a:blipFill>
                          </wps:spPr>
                          <wps:bodyPr wrap="square" lIns="0" tIns="0" rIns="0" bIns="0" rtlCol="0">
                            <a:noAutofit/>
                          </wps:bodyPr>
                        </wps:wsp>
                        <wps:wsp>
                          <wps:cNvPr id="337423170" name="object 91"/>
                          <wps:cNvSpPr/>
                          <wps:spPr>
                            <a:xfrm>
                              <a:off x="4314906" y="4725212"/>
                              <a:ext cx="1032348" cy="694488"/>
                            </a:xfrm>
                            <a:prstGeom prst="rect">
                              <a:avLst/>
                            </a:prstGeom>
                            <a:blipFill>
                              <a:blip r:embed="rId48" cstate="print"/>
                              <a:stretch>
                                <a:fillRect/>
                              </a:stretch>
                            </a:blipFill>
                          </wps:spPr>
                          <wps:bodyPr wrap="square" lIns="0" tIns="0" rIns="0" bIns="0" rtlCol="0">
                            <a:noAutofit/>
                          </wps:bodyPr>
                        </wps:wsp>
                        <wps:wsp>
                          <wps:cNvPr id="337423171" name="TextBox 262"/>
                          <wps:cNvSpPr txBox="1"/>
                          <wps:spPr>
                            <a:xfrm>
                              <a:off x="139700" y="5388850"/>
                              <a:ext cx="1371600" cy="310515"/>
                            </a:xfrm>
                            <a:prstGeom prst="rect">
                              <a:avLst/>
                            </a:prstGeom>
                            <a:noFill/>
                          </wps:spPr>
                          <wps:txbx>
                            <w:txbxContent>
                              <w:p w14:paraId="1943E406"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Dimethyl Disulfide</w:t>
                                </w:r>
                              </w:p>
                            </w:txbxContent>
                          </wps:txbx>
                          <wps:bodyPr wrap="square" rtlCol="0">
                            <a:spAutoFit/>
                          </wps:bodyPr>
                        </wps:wsp>
                        <wps:wsp>
                          <wps:cNvPr id="337423172" name="TextBox 264"/>
                          <wps:cNvSpPr txBox="1"/>
                          <wps:spPr>
                            <a:xfrm>
                              <a:off x="2024380" y="5423783"/>
                              <a:ext cx="1534160" cy="310515"/>
                            </a:xfrm>
                            <a:prstGeom prst="rect">
                              <a:avLst/>
                            </a:prstGeom>
                            <a:noFill/>
                          </wps:spPr>
                          <wps:txbx>
                            <w:txbxContent>
                              <w:p w14:paraId="5C8F8688"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Methyl Diethanolamine</w:t>
                                </w:r>
                              </w:p>
                            </w:txbxContent>
                          </wps:txbx>
                          <wps:bodyPr wrap="square" rtlCol="0">
                            <a:spAutoFit/>
                          </wps:bodyPr>
                        </wps:wsp>
                        <wps:wsp>
                          <wps:cNvPr id="337423173" name="TextBox 265"/>
                          <wps:cNvSpPr txBox="1"/>
                          <wps:spPr>
                            <a:xfrm>
                              <a:off x="4132580" y="5388946"/>
                              <a:ext cx="1371600" cy="310515"/>
                            </a:xfrm>
                            <a:prstGeom prst="rect">
                              <a:avLst/>
                            </a:prstGeom>
                            <a:noFill/>
                          </wps:spPr>
                          <wps:txbx>
                            <w:txbxContent>
                              <w:p w14:paraId="0928ECC5"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Plastic beads – BSR</w:t>
                                </w:r>
                              </w:p>
                            </w:txbxContent>
                          </wps:txbx>
                          <wps:bodyPr wrap="square" rtlCol="0">
                            <a:spAutoFit/>
                          </wps:bodyPr>
                        </wps:wsp>
                      </wpg:grpSp>
                      <wpg:grpSp>
                        <wpg:cNvPr id="337423174" name="Group 34"/>
                        <wpg:cNvGrpSpPr/>
                        <wpg:grpSpPr>
                          <a:xfrm>
                            <a:off x="143219" y="5805889"/>
                            <a:ext cx="5364480" cy="979259"/>
                            <a:chOff x="139700" y="5802109"/>
                            <a:chExt cx="5364480" cy="979259"/>
                          </a:xfrm>
                        </wpg:grpSpPr>
                        <wps:wsp>
                          <wps:cNvPr id="337423176" name="object 90"/>
                          <wps:cNvSpPr/>
                          <wps:spPr>
                            <a:xfrm>
                              <a:off x="322026" y="5802109"/>
                              <a:ext cx="1032348" cy="694488"/>
                            </a:xfrm>
                            <a:prstGeom prst="rect">
                              <a:avLst/>
                            </a:prstGeom>
                            <a:blipFill>
                              <a:blip r:embed="rId49" cstate="print"/>
                              <a:stretch>
                                <a:fillRect/>
                              </a:stretch>
                            </a:blipFill>
                          </wps:spPr>
                          <wps:bodyPr wrap="square" lIns="0" tIns="0" rIns="0" bIns="0" rtlCol="0">
                            <a:noAutofit/>
                          </wps:bodyPr>
                        </wps:wsp>
                        <wps:wsp>
                          <wps:cNvPr id="337423177" name="object 89"/>
                          <wps:cNvSpPr/>
                          <wps:spPr>
                            <a:xfrm>
                              <a:off x="2318466" y="5802109"/>
                              <a:ext cx="1032348" cy="694488"/>
                            </a:xfrm>
                            <a:prstGeom prst="rect">
                              <a:avLst/>
                            </a:prstGeom>
                            <a:blipFill>
                              <a:blip r:embed="rId50" cstate="print"/>
                              <a:stretch>
                                <a:fillRect/>
                              </a:stretch>
                            </a:blipFill>
                          </wps:spPr>
                          <wps:bodyPr wrap="square" lIns="0" tIns="0" rIns="0" bIns="0" rtlCol="0">
                            <a:noAutofit/>
                          </wps:bodyPr>
                        </wps:wsp>
                        <wps:wsp>
                          <wps:cNvPr id="337423178" name="object 88"/>
                          <wps:cNvSpPr/>
                          <wps:spPr>
                            <a:xfrm>
                              <a:off x="4314906" y="5802109"/>
                              <a:ext cx="1032348" cy="694488"/>
                            </a:xfrm>
                            <a:prstGeom prst="rect">
                              <a:avLst/>
                            </a:prstGeom>
                            <a:blipFill>
                              <a:blip r:embed="rId51" cstate="print"/>
                              <a:stretch>
                                <a:fillRect/>
                              </a:stretch>
                            </a:blipFill>
                          </wps:spPr>
                          <wps:bodyPr wrap="square" lIns="0" tIns="0" rIns="0" bIns="0" rtlCol="0">
                            <a:noAutofit/>
                          </wps:bodyPr>
                        </wps:wsp>
                        <wps:wsp>
                          <wps:cNvPr id="337423179" name="TextBox 268"/>
                          <wps:cNvSpPr txBox="1"/>
                          <wps:spPr>
                            <a:xfrm>
                              <a:off x="139700" y="6470805"/>
                              <a:ext cx="1371600" cy="310515"/>
                            </a:xfrm>
                            <a:prstGeom prst="rect">
                              <a:avLst/>
                            </a:prstGeom>
                            <a:noFill/>
                          </wps:spPr>
                          <wps:txbx>
                            <w:txbxContent>
                              <w:p w14:paraId="0210017C"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Urea</w:t>
                                </w:r>
                              </w:p>
                            </w:txbxContent>
                          </wps:txbx>
                          <wps:bodyPr wrap="square" rtlCol="0">
                            <a:spAutoFit/>
                          </wps:bodyPr>
                        </wps:wsp>
                        <wps:wsp>
                          <wps:cNvPr id="337423180" name="TextBox 270"/>
                          <wps:cNvSpPr txBox="1"/>
                          <wps:spPr>
                            <a:xfrm>
                              <a:off x="2136140" y="6470853"/>
                              <a:ext cx="1371600" cy="310515"/>
                            </a:xfrm>
                            <a:prstGeom prst="rect">
                              <a:avLst/>
                            </a:prstGeom>
                            <a:noFill/>
                          </wps:spPr>
                          <wps:txbx>
                            <w:txbxContent>
                              <w:p w14:paraId="3B15A333"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Chlorine</w:t>
                                </w:r>
                              </w:p>
                            </w:txbxContent>
                          </wps:txbx>
                          <wps:bodyPr wrap="square" rtlCol="0">
                            <a:spAutoFit/>
                          </wps:bodyPr>
                        </wps:wsp>
                        <wps:wsp>
                          <wps:cNvPr id="337423181" name="TextBox 271"/>
                          <wps:cNvSpPr txBox="1"/>
                          <wps:spPr>
                            <a:xfrm>
                              <a:off x="4132580" y="6470820"/>
                              <a:ext cx="1371600" cy="310515"/>
                            </a:xfrm>
                            <a:prstGeom prst="rect">
                              <a:avLst/>
                            </a:prstGeom>
                            <a:noFill/>
                          </wps:spPr>
                          <wps:txbx>
                            <w:txbxContent>
                              <w:p w14:paraId="4822BB5D"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Hydrazine hydrate </w:t>
                                </w:r>
                              </w:p>
                            </w:txbxContent>
                          </wps:txbx>
                          <wps:bodyPr wrap="square" rtlCol="0">
                            <a:spAutoFit/>
                          </wps:bodyPr>
                        </wps:wsp>
                      </wpg:grpSp>
                      <wpg:grpSp>
                        <wpg:cNvPr id="337423182" name="Group 35"/>
                        <wpg:cNvGrpSpPr/>
                        <wpg:grpSpPr>
                          <a:xfrm>
                            <a:off x="0" y="6852492"/>
                            <a:ext cx="5626100" cy="1007338"/>
                            <a:chOff x="0" y="6849056"/>
                            <a:chExt cx="5626100" cy="1007338"/>
                          </a:xfrm>
                        </wpg:grpSpPr>
                        <wps:wsp>
                          <wps:cNvPr id="337423183" name="object 87"/>
                          <wps:cNvSpPr/>
                          <wps:spPr>
                            <a:xfrm>
                              <a:off x="322026" y="6849056"/>
                              <a:ext cx="1032348" cy="690736"/>
                            </a:xfrm>
                            <a:prstGeom prst="rect">
                              <a:avLst/>
                            </a:prstGeom>
                            <a:blipFill>
                              <a:blip r:embed="rId52" cstate="print"/>
                              <a:stretch>
                                <a:fillRect/>
                              </a:stretch>
                            </a:blipFill>
                          </wps:spPr>
                          <wps:bodyPr wrap="square" lIns="0" tIns="0" rIns="0" bIns="0" rtlCol="0">
                            <a:noAutofit/>
                          </wps:bodyPr>
                        </wps:wsp>
                        <wps:wsp>
                          <wps:cNvPr id="337423184" name="object 86"/>
                          <wps:cNvSpPr/>
                          <wps:spPr>
                            <a:xfrm>
                              <a:off x="2318466" y="6849056"/>
                              <a:ext cx="1032348" cy="690736"/>
                            </a:xfrm>
                            <a:prstGeom prst="rect">
                              <a:avLst/>
                            </a:prstGeom>
                            <a:blipFill>
                              <a:blip r:embed="rId40" cstate="print"/>
                              <a:stretch>
                                <a:fillRect/>
                              </a:stretch>
                            </a:blipFill>
                          </wps:spPr>
                          <wps:bodyPr wrap="square" lIns="0" tIns="0" rIns="0" bIns="0" rtlCol="0">
                            <a:noAutofit/>
                          </wps:bodyPr>
                        </wps:wsp>
                        <wps:wsp>
                          <wps:cNvPr id="337423185" name="object 85"/>
                          <wps:cNvSpPr/>
                          <wps:spPr>
                            <a:xfrm>
                              <a:off x="4316176" y="6849056"/>
                              <a:ext cx="1032348" cy="690736"/>
                            </a:xfrm>
                            <a:prstGeom prst="rect">
                              <a:avLst/>
                            </a:prstGeom>
                            <a:blipFill>
                              <a:blip r:embed="rId23" cstate="print"/>
                              <a:stretch>
                                <a:fillRect/>
                              </a:stretch>
                            </a:blipFill>
                          </wps:spPr>
                          <wps:bodyPr wrap="square" lIns="0" tIns="0" rIns="0" bIns="0" rtlCol="0">
                            <a:noAutofit/>
                          </wps:bodyPr>
                        </wps:wsp>
                        <wps:wsp>
                          <wps:cNvPr id="337423186" name="TextBox 274"/>
                          <wps:cNvSpPr txBox="1"/>
                          <wps:spPr>
                            <a:xfrm>
                              <a:off x="0" y="7545879"/>
                              <a:ext cx="1676400" cy="310515"/>
                            </a:xfrm>
                            <a:prstGeom prst="rect">
                              <a:avLst/>
                            </a:prstGeom>
                            <a:noFill/>
                          </wps:spPr>
                          <wps:txbx>
                            <w:txbxContent>
                              <w:p w14:paraId="777AB579"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Potassium permanganate</w:t>
                                </w:r>
                              </w:p>
                            </w:txbxContent>
                          </wps:txbx>
                          <wps:bodyPr wrap="square" rtlCol="0">
                            <a:spAutoFit/>
                          </wps:bodyPr>
                        </wps:wsp>
                        <wps:wsp>
                          <wps:cNvPr id="337423187" name="TextBox 276"/>
                          <wps:cNvSpPr txBox="1"/>
                          <wps:spPr>
                            <a:xfrm>
                              <a:off x="2148840" y="7508318"/>
                              <a:ext cx="1371600" cy="310515"/>
                            </a:xfrm>
                            <a:prstGeom prst="rect">
                              <a:avLst/>
                            </a:prstGeom>
                            <a:noFill/>
                          </wps:spPr>
                          <wps:txbx>
                            <w:txbxContent>
                              <w:p w14:paraId="3990E93B"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Citric Acid</w:t>
                                </w:r>
                              </w:p>
                            </w:txbxContent>
                          </wps:txbx>
                          <wps:bodyPr wrap="square" rtlCol="0">
                            <a:spAutoFit/>
                          </wps:bodyPr>
                        </wps:wsp>
                        <wps:wsp>
                          <wps:cNvPr id="337423188" name="TextBox 277"/>
                          <wps:cNvSpPr txBox="1"/>
                          <wps:spPr>
                            <a:xfrm>
                              <a:off x="4038600" y="7496547"/>
                              <a:ext cx="1587500" cy="310515"/>
                            </a:xfrm>
                            <a:prstGeom prst="rect">
                              <a:avLst/>
                            </a:prstGeom>
                            <a:noFill/>
                          </wps:spPr>
                          <wps:txbx>
                            <w:txbxContent>
                              <w:p w14:paraId="07504318"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BENTONITE - API DMC</w:t>
                                </w:r>
                              </w:p>
                            </w:txbxContent>
                          </wps:txbx>
                          <wps:bodyPr wrap="square" rtlCol="0">
                            <a:spAutoFit/>
                          </wps:bodyPr>
                        </wps:wsp>
                      </wpg:grpSp>
                      <wpg:grpSp>
                        <wpg:cNvPr id="337423189" name="Group 37"/>
                        <wpg:cNvGrpSpPr/>
                        <wpg:grpSpPr>
                          <a:xfrm>
                            <a:off x="154236" y="7954178"/>
                            <a:ext cx="5364480" cy="1193105"/>
                            <a:chOff x="152400" y="7952971"/>
                            <a:chExt cx="5364480" cy="1193105"/>
                          </a:xfrm>
                        </wpg:grpSpPr>
                        <wps:wsp>
                          <wps:cNvPr id="337423190" name="object 84"/>
                          <wps:cNvSpPr/>
                          <wps:spPr>
                            <a:xfrm>
                              <a:off x="322026" y="7952971"/>
                              <a:ext cx="1032348" cy="694488"/>
                            </a:xfrm>
                            <a:prstGeom prst="rect">
                              <a:avLst/>
                            </a:prstGeom>
                            <a:blipFill>
                              <a:blip r:embed="rId23" cstate="print"/>
                              <a:stretch>
                                <a:fillRect/>
                              </a:stretch>
                            </a:blipFill>
                          </wps:spPr>
                          <wps:bodyPr wrap="square" lIns="0" tIns="0" rIns="0" bIns="0" rtlCol="0">
                            <a:noAutofit/>
                          </wps:bodyPr>
                        </wps:wsp>
                        <wps:wsp>
                          <wps:cNvPr id="337423191" name="object 83"/>
                          <wps:cNvSpPr/>
                          <wps:spPr>
                            <a:xfrm>
                              <a:off x="2318466" y="7952971"/>
                              <a:ext cx="1032348" cy="694488"/>
                            </a:xfrm>
                            <a:prstGeom prst="rect">
                              <a:avLst/>
                            </a:prstGeom>
                            <a:blipFill>
                              <a:blip r:embed="rId53" cstate="print"/>
                              <a:stretch>
                                <a:fillRect/>
                              </a:stretch>
                            </a:blipFill>
                          </wps:spPr>
                          <wps:bodyPr wrap="square" lIns="0" tIns="0" rIns="0" bIns="0" rtlCol="0">
                            <a:noAutofit/>
                          </wps:bodyPr>
                        </wps:wsp>
                        <wps:wsp>
                          <wps:cNvPr id="337423192" name="object 82"/>
                          <wps:cNvSpPr/>
                          <wps:spPr>
                            <a:xfrm>
                              <a:off x="4314906" y="7952971"/>
                              <a:ext cx="1032348" cy="694488"/>
                            </a:xfrm>
                            <a:prstGeom prst="rect">
                              <a:avLst/>
                            </a:prstGeom>
                            <a:blipFill>
                              <a:blip r:embed="rId54" cstate="print"/>
                              <a:stretch>
                                <a:fillRect/>
                              </a:stretch>
                            </a:blipFill>
                          </wps:spPr>
                          <wps:bodyPr wrap="square" lIns="0" tIns="0" rIns="0" bIns="0" rtlCol="0">
                            <a:noAutofit/>
                          </wps:bodyPr>
                        </wps:wsp>
                        <wps:wsp>
                          <wps:cNvPr id="337423193" name="TextBox 280"/>
                          <wps:cNvSpPr txBox="1"/>
                          <wps:spPr>
                            <a:xfrm>
                              <a:off x="152400" y="8616486"/>
                              <a:ext cx="1371600" cy="310515"/>
                            </a:xfrm>
                            <a:prstGeom prst="rect">
                              <a:avLst/>
                            </a:prstGeom>
                            <a:noFill/>
                          </wps:spPr>
                          <wps:txbx>
                            <w:txbxContent>
                              <w:p w14:paraId="2D2AAE36"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Indian Bentonite</w:t>
                                </w:r>
                              </w:p>
                            </w:txbxContent>
                          </wps:txbx>
                          <wps:bodyPr wrap="square" rtlCol="0">
                            <a:spAutoFit/>
                          </wps:bodyPr>
                        </wps:wsp>
                        <wps:wsp>
                          <wps:cNvPr id="337423194" name="TextBox 282"/>
                          <wps:cNvSpPr txBox="1"/>
                          <wps:spPr>
                            <a:xfrm>
                              <a:off x="2148840" y="8616486"/>
                              <a:ext cx="1409700" cy="529590"/>
                            </a:xfrm>
                            <a:prstGeom prst="rect">
                              <a:avLst/>
                            </a:prstGeom>
                            <a:noFill/>
                          </wps:spPr>
                          <wps:txbx>
                            <w:txbxContent>
                              <w:p w14:paraId="596A13D3"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BENTONITE - HIGEL DMC</w:t>
                                </w:r>
                              </w:p>
                            </w:txbxContent>
                          </wps:txbx>
                          <wps:bodyPr wrap="square" rtlCol="0">
                            <a:spAutoFit/>
                          </wps:bodyPr>
                        </wps:wsp>
                        <wps:wsp>
                          <wps:cNvPr id="337423195" name="TextBox 283"/>
                          <wps:cNvSpPr txBox="1"/>
                          <wps:spPr>
                            <a:xfrm>
                              <a:off x="4145280" y="8616428"/>
                              <a:ext cx="1371600" cy="310515"/>
                            </a:xfrm>
                            <a:prstGeom prst="rect">
                              <a:avLst/>
                            </a:prstGeom>
                            <a:noFill/>
                          </wps:spPr>
                          <wps:txbx>
                            <w:txbxContent>
                              <w:p w14:paraId="5587670F"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Bentonite ND</w:t>
                                </w:r>
                              </w:p>
                            </w:txbxContent>
                          </wps:txbx>
                          <wps:bodyPr wrap="square" rtlCol="0">
                            <a:spAutoFit/>
                          </wps:bodyPr>
                        </wps:wsp>
                      </wpg:grpSp>
                    </wpg:wgp>
                  </a:graphicData>
                </a:graphic>
              </wp:anchor>
            </w:drawing>
          </mc:Choice>
          <mc:Fallback>
            <w:pict>
              <v:group w14:anchorId="5A2CBBF6" id="Group 337423196" o:spid="_x0000_s1063" style="position:absolute;margin-left:0;margin-top:0;width:451.5pt;height:720.25pt;z-index:251722752" coordsize="57346,91472"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">
                <v:group id="Group 28" o:spid="_x0000_s1064" style="position:absolute;left:1542;width:53645;height:9792" coordorigin="1524" coordsize="5364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">
                  <v:rect id="object 105" o:spid="_x0000_s1065" style="position:absolute;left:3220;width:10323;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" stroked="f">
                    <v:fill r:id="rId55" o:title="" recolor="t" rotate="t" type="frame"/>
                    <v:textbox inset="0,0,0,0"/>
                  </v:rect>
                  <v:rect id="object 104" o:spid="_x0000_s1066" style="position:absolute;left:23184;width:10324;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" stroked="f">
                    <v:fill r:id="rId56" o:title="" recolor="t" rotate="t" type="frame"/>
                    <v:textbox inset="0,0,0,0"/>
                  </v:rect>
                  <v:rect id="object 103" o:spid="_x0000_s1067" style="position:absolute;left:43149;width:10323;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" stroked="f">
                    <v:fill r:id="rId57" o:title="" recolor="t" rotate="t" type="frame"/>
                    <v:textbox inset="0,0,0,0"/>
                  </v:rect>
                  <v:shape id="TextBox 237" o:spid="_x0000_s1068" type="#_x0000_t202" style="position:absolute;left:1524;top:6686;width:13716;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" filled="f" stroked="f">
                    <v:textbox style="mso-fit-shape-to-text:t">
                      <w:txbxContent>
                        <w:p w14:paraId="1098324A"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Sodium Bisulfide</w:t>
                          </w:r>
                        </w:p>
                      </w:txbxContent>
                    </v:textbox>
                  </v:shape>
                  <v:shape id="TextBox 239" o:spid="_x0000_s1069" type="#_x0000_t202" style="position:absolute;left:21488;top:6687;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" filled="f" stroked="f">
                    <v:textbox style="mso-fit-shape-to-text:t">
                      <w:txbxContent>
                        <w:p w14:paraId="39CDF256"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EDTA 4NA</w:t>
                          </w:r>
                        </w:p>
                      </w:txbxContent>
                    </v:textbox>
                  </v:shape>
                  <v:shape id="TextBox 240" o:spid="_x0000_s1070" type="#_x0000_t202" style="position:absolute;left:41452;top:6687;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" filled="f" stroked="f">
                    <v:textbox style="mso-fit-shape-to-text:t">
                      <w:txbxContent>
                        <w:p w14:paraId="2CD6A296"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Phosphoric Acid </w:t>
                          </w:r>
                        </w:p>
                      </w:txbxContent>
                    </v:textbox>
                  </v:shape>
                </v:group>
                <v:group id="Group 30" o:spid="_x0000_s1071" style="position:absolute;left:1432;top:10466;width:53644;height:9748" coordorigin="1397,10469" coordsize="53644,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">
                  <v:rect id="object 102" o:spid="_x0000_s1072" style="position:absolute;left:3220;top:10469;width:10323;height: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" stroked="f">
                    <v:fill r:id="rId58" o:title="" recolor="t" rotate="t" type="frame"/>
                    <v:textbox inset="0,0,0,0"/>
                  </v:rect>
                  <v:rect id="object 101" o:spid="_x0000_s1073" style="position:absolute;left:23184;top:10469;width:10324;height: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" stroked="f">
                    <v:fill r:id="rId59" o:title="" recolor="t" rotate="t" type="frame"/>
                    <v:textbox inset="0,0,0,0"/>
                  </v:rect>
                  <v:rect id="object 100" o:spid="_x0000_s1074" style="position:absolute;left:43149;top:10469;width:10323;height: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" stroked="f">
                    <v:fill r:id="rId60" o:title="" recolor="t" rotate="t" type="frame"/>
                    <v:textbox inset="0,0,0,0"/>
                  </v:rect>
                  <v:shape id="TextBox 243" o:spid="_x0000_s1075" type="#_x0000_t202" style="position:absolute;left:1397;top:17112;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" filled="f" stroked="f">
                    <v:textbox style="mso-fit-shape-to-text:t">
                      <w:txbxContent>
                        <w:p w14:paraId="41282A10"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Sulfuric Acid</w:t>
                          </w:r>
                        </w:p>
                      </w:txbxContent>
                    </v:textbox>
                  </v:shape>
                  <v:shape id="TextBox 245" o:spid="_x0000_s1076" type="#_x0000_t202" style="position:absolute;left:21361;top:17113;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" filled="f" stroked="f">
                    <v:textbox style="mso-fit-shape-to-text:t">
                      <w:txbxContent>
                        <w:p w14:paraId="3CE26BEC"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Silica sand</w:t>
                          </w:r>
                        </w:p>
                      </w:txbxContent>
                    </v:textbox>
                  </v:shape>
                  <v:shape id="TextBox 246" o:spid="_x0000_s1077" type="#_x0000_t202" style="position:absolute;left:41325;top:17112;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" filled="f" stroked="f">
                    <v:textbox style="mso-fit-shape-to-text:t">
                      <w:txbxContent>
                        <w:p w14:paraId="55531AD8"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Citric Acid</w:t>
                          </w:r>
                        </w:p>
                      </w:txbxContent>
                    </v:textbox>
                  </v:shape>
                </v:group>
                <v:group id="Group 31" o:spid="_x0000_s1078" style="position:absolute;left:786;top:20932;width:56560;height:14309" coordorigin="768,20895" coordsize="56559,1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">
                  <v:rect id="object 99" o:spid="_x0000_s1079" style="position:absolute;left:3220;top:22391;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" stroked="f">
                    <v:fill r:id="rId28" o:title="" recolor="t" rotate="t" type="frame"/>
                    <v:textbox inset="0,0,0,0"/>
                  </v:rect>
                  <v:rect id="object 98" o:spid="_x0000_s1080" style="position:absolute;left:23184;top:22391;width:10324;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" stroked="f">
                    <v:fill r:id="rId61" o:title="" recolor="t" rotate="t" type="frame"/>
                    <v:textbox inset="0,0,0,0"/>
                  </v:rect>
                  <v:rect id="object 97" o:spid="_x0000_s1081" style="position:absolute;left:43149;top:20895;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" stroked="f">
                    <v:fill r:id="rId62" o:title="" recolor="t" rotate="t" type="frame"/>
                    <v:textbox inset="0,0,0,0"/>
                  </v:rect>
                  <v:shape id="TextBox 250" o:spid="_x0000_s1082" type="#_x0000_t202" style="position:absolute;left:768;top:29076;width:1524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" filled="f" stroked="f">
                    <v:textbox style="mso-fit-shape-to-text:t">
                      <w:txbxContent>
                        <w:p w14:paraId="7039AFB3"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Cement for well-filling</w:t>
                          </w:r>
                        </w:p>
                      </w:txbxContent>
                    </v:textbox>
                  </v:shape>
                  <v:shape id="TextBox 252" o:spid="_x0000_s1083" type="#_x0000_t202" style="position:absolute;left:21488;top:29076;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" filled="f" stroked="f">
                    <v:textbox style="mso-fit-shape-to-text:t">
                      <w:txbxContent>
                        <w:p w14:paraId="7016610F"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Sulfur</w:t>
                          </w:r>
                        </w:p>
                      </w:txbxContent>
                    </v:textbox>
                  </v:shape>
                  <v:shape id="TextBox 253" o:spid="_x0000_s1084" type="#_x0000_t202" style="position:absolute;left:39039;top:27718;width:18288;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" filled="f" stroked="f">
                    <v:textbox style="mso-fit-shape-to-text:t">
                      <w:txbxContent>
                        <w:p w14:paraId="2596602E"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Diesel's additives for flow improver and lubricity improver</w:t>
                          </w:r>
                        </w:p>
                      </w:txbxContent>
                    </v:textbox>
                  </v:shape>
                </v:group>
                <v:group id="Group 32" o:spid="_x0000_s1085" style="position:absolute;left:771;top:36355;width:54406;height:9883" coordorigin="762,36404" coordsize="5440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">
                  <v:rect id="object 96" o:spid="_x0000_s1086" style="position:absolute;left:3220;top:36404;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" stroked="f">
                    <v:fill r:id="rId63" o:title="" recolor="t" rotate="t" type="frame"/>
                    <v:textbox inset="0,0,0,0"/>
                  </v:rect>
                  <v:rect id="object 95" o:spid="_x0000_s1087" style="position:absolute;left:23184;top:36404;width:10324;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" stroked="f">
                    <v:fill r:id="rId64" o:title="" recolor="t" rotate="t" type="frame"/>
                    <v:textbox inset="0,0,0,0"/>
                  </v:rect>
                  <v:rect id="object 94" o:spid="_x0000_s1088" style="position:absolute;left:43149;top:36404;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" stroked="f">
                    <v:fill r:id="rId65" o:title="" recolor="t" rotate="t" type="frame"/>
                    <v:textbox inset="0,0,0,0"/>
                  </v:rect>
                  <v:shape id="TextBox 256" o:spid="_x0000_s1089" type="#_x0000_t202" style="position:absolute;left:762;top:43182;width:1524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" filled="f" stroked="f">
                    <v:textbox style="mso-fit-shape-to-text:t">
                      <w:txbxContent>
                        <w:p w14:paraId="14F49590"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Additives for Propylene</w:t>
                          </w:r>
                        </w:p>
                      </w:txbxContent>
                    </v:textbox>
                  </v:shape>
                  <v:shape id="TextBox 258" o:spid="_x0000_s1090" type="#_x0000_t202" style="position:absolute;left:21488;top:43090;width:13716;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" filled="f" stroked="f">
                    <v:textbox style="mso-fit-shape-to-text:t">
                      <w:txbxContent>
                        <w:p w14:paraId="061A686B"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Hydrogen</w:t>
                          </w:r>
                        </w:p>
                      </w:txbxContent>
                    </v:textbox>
                  </v:shape>
                  <v:shape id="TextBox 259" o:spid="_x0000_s1091" type="#_x0000_t202" style="position:absolute;left:41452;top:43090;width:13716;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" filled="f" stroked="f">
                    <v:textbox style="mso-fit-shape-to-text:t">
                      <w:txbxContent>
                        <w:p w14:paraId="3E247FB4"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Perchloro Ethylene</w:t>
                          </w:r>
                        </w:p>
                      </w:txbxContent>
                    </v:textbox>
                  </v:shape>
                </v:group>
                <v:group id="Group 33" o:spid="_x0000_s1092" style="position:absolute;left:1432;top:47262;width:53644;height:10091" coordorigin="1397,47252" coordsize="53644,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">
                  <v:rect id="object 93" o:spid="_x0000_s1093" style="position:absolute;left:3220;top:47252;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" stroked="f">
                    <v:fill r:id="rId66" o:title="" recolor="t" rotate="t" type="frame"/>
                    <v:textbox inset="0,0,0,0"/>
                  </v:rect>
                  <v:rect id="object 92" o:spid="_x0000_s1094" style="position:absolute;left:23184;top:47252;width:10324;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" stroked="f">
                    <v:fill r:id="rId67" o:title="" recolor="t" rotate="t" type="frame"/>
                    <v:textbox inset="0,0,0,0"/>
                  </v:rect>
                  <v:rect id="object 91" o:spid="_x0000_s1095" style="position:absolute;left:43149;top:47252;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" stroked="f">
                    <v:fill r:id="rId68" o:title="" recolor="t" rotate="t" type="frame"/>
                    <v:textbox inset="0,0,0,0"/>
                  </v:rect>
                  <v:shape id="TextBox 262" o:spid="_x0000_s1096" type="#_x0000_t202" style="position:absolute;left:1397;top:53888;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" filled="f" stroked="f">
                    <v:textbox style="mso-fit-shape-to-text:t">
                      <w:txbxContent>
                        <w:p w14:paraId="1943E406"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Dimethyl Disulfide</w:t>
                          </w:r>
                        </w:p>
                      </w:txbxContent>
                    </v:textbox>
                  </v:shape>
                  <v:shape id="TextBox 264" o:spid="_x0000_s1097" type="#_x0000_t202" style="position:absolute;left:20243;top:54237;width:15342;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" filled="f" stroked="f">
                    <v:textbox style="mso-fit-shape-to-text:t">
                      <w:txbxContent>
                        <w:p w14:paraId="5C8F8688"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Methyl Diethanolamine</w:t>
                          </w:r>
                        </w:p>
                      </w:txbxContent>
                    </v:textbox>
                  </v:shape>
                  <v:shape id="TextBox 265" o:spid="_x0000_s1098" type="#_x0000_t202" style="position:absolute;left:41325;top:53889;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" filled="f" stroked="f">
                    <v:textbox style="mso-fit-shape-to-text:t">
                      <w:txbxContent>
                        <w:p w14:paraId="0928ECC5"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Plastic beads – BSR</w:t>
                          </w:r>
                        </w:p>
                      </w:txbxContent>
                    </v:textbox>
                  </v:shape>
                </v:group>
                <v:group id="Group 34" o:spid="_x0000_s1099" style="position:absolute;left:1432;top:58058;width:53644;height:9793" coordorigin="1397,58021" coordsize="5364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">
                  <v:rect id="object 90" o:spid="_x0000_s1100" style="position:absolute;left:3220;top:58021;width:10323;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" stroked="f">
                    <v:fill r:id="rId69" o:title="" recolor="t" rotate="t" type="frame"/>
                    <v:textbox inset="0,0,0,0"/>
                  </v:rect>
                  <v:rect id="object 89" o:spid="_x0000_s1101" style="position:absolute;left:23184;top:58021;width:10324;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" stroked="f">
                    <v:fill r:id="rId70" o:title="" recolor="t" rotate="t" type="frame"/>
                    <v:textbox inset="0,0,0,0"/>
                  </v:rect>
                  <v:rect id="object 88" o:spid="_x0000_s1102" style="position:absolute;left:43149;top:58021;width:10323;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" stroked="f">
                    <v:fill r:id="rId71" o:title="" recolor="t" rotate="t" type="frame"/>
                    <v:textbox inset="0,0,0,0"/>
                  </v:rect>
                  <v:shape id="TextBox 268" o:spid="_x0000_s1103" type="#_x0000_t202" style="position:absolute;left:1397;top:64708;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" filled="f" stroked="f">
                    <v:textbox style="mso-fit-shape-to-text:t">
                      <w:txbxContent>
                        <w:p w14:paraId="0210017C"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Urea</w:t>
                          </w:r>
                        </w:p>
                      </w:txbxContent>
                    </v:textbox>
                  </v:shape>
                  <v:shape id="TextBox 270" o:spid="_x0000_s1104" type="#_x0000_t202" style="position:absolute;left:21361;top:64708;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" filled="f" stroked="f">
                    <v:textbox style="mso-fit-shape-to-text:t">
                      <w:txbxContent>
                        <w:p w14:paraId="3B15A333"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Chlorine</w:t>
                          </w:r>
                        </w:p>
                      </w:txbxContent>
                    </v:textbox>
                  </v:shape>
                  <v:shape id="TextBox 271" o:spid="_x0000_s1105" type="#_x0000_t202" style="position:absolute;left:41325;top:64708;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" filled="f" stroked="f">
                    <v:textbox style="mso-fit-shape-to-text:t">
                      <w:txbxContent>
                        <w:p w14:paraId="4822BB5D"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Hydrazine hydrate </w:t>
                          </w:r>
                        </w:p>
                      </w:txbxContent>
                    </v:textbox>
                  </v:shape>
                </v:group>
                <v:group id="Group 35" o:spid="_x0000_s1106" style="position:absolute;top:68524;width:56261;height:10074" coordorigin=",68490" coordsize="56261,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">
                  <v:rect id="object 87" o:spid="_x0000_s1107" style="position:absolute;left:3220;top:68490;width:10323;height: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" stroked="f">
                    <v:fill r:id="rId72" o:title="" recolor="t" rotate="t" type="frame"/>
                    <v:textbox inset="0,0,0,0"/>
                  </v:rect>
                  <v:rect id="object 86" o:spid="_x0000_s1108" style="position:absolute;left:23184;top:68490;width:10324;height: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" stroked="f">
                    <v:fill r:id="rId60" o:title="" recolor="t" rotate="t" type="frame"/>
                    <v:textbox inset="0,0,0,0"/>
                  </v:rect>
                  <v:rect id="object 85" o:spid="_x0000_s1109" style="position:absolute;left:43161;top:68490;width:10324;height: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" stroked="f">
                    <v:fill r:id="rId24" o:title="" recolor="t" rotate="t" type="frame"/>
                    <v:textbox inset="0,0,0,0"/>
                  </v:rect>
                  <v:shape id="TextBox 274" o:spid="_x0000_s1110" type="#_x0000_t202" style="position:absolute;top:75458;width:1676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" filled="f" stroked="f">
                    <v:textbox style="mso-fit-shape-to-text:t">
                      <w:txbxContent>
                        <w:p w14:paraId="777AB579"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Potassium permanganate</w:t>
                          </w:r>
                        </w:p>
                      </w:txbxContent>
                    </v:textbox>
                  </v:shape>
                  <v:shape id="TextBox 276" o:spid="_x0000_s1111" type="#_x0000_t202" style="position:absolute;left:21488;top:75083;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" filled="f" stroked="f">
                    <v:textbox style="mso-fit-shape-to-text:t">
                      <w:txbxContent>
                        <w:p w14:paraId="3990E93B"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Citric Acid</w:t>
                          </w:r>
                        </w:p>
                      </w:txbxContent>
                    </v:textbox>
                  </v:shape>
                  <v:shape id="TextBox 277" o:spid="_x0000_s1112" type="#_x0000_t202" style="position:absolute;left:40386;top:74965;width:1587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" filled="f" stroked="f">
                    <v:textbox style="mso-fit-shape-to-text:t">
                      <w:txbxContent>
                        <w:p w14:paraId="07504318"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BENTONITE - API DMC</w:t>
                          </w:r>
                        </w:p>
                      </w:txbxContent>
                    </v:textbox>
                  </v:shape>
                </v:group>
                <v:group id="Group 37" o:spid="_x0000_s1113" style="position:absolute;left:1542;top:79541;width:53645;height:11931" coordorigin="1524,79529" coordsize="53644,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">
                  <v:rect id="object 84" o:spid="_x0000_s1114" style="position:absolute;left:3220;top:79529;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" stroked="f">
                    <v:fill r:id="rId24" o:title="" recolor="t" rotate="t" type="frame"/>
                    <v:textbox inset="0,0,0,0"/>
                  </v:rect>
                  <v:rect id="object 83" o:spid="_x0000_s1115" style="position:absolute;left:23184;top:79529;width:10324;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" stroked="f">
                    <v:fill r:id="rId73" o:title="" recolor="t" rotate="t" type="frame"/>
                    <v:textbox inset="0,0,0,0"/>
                  </v:rect>
                  <v:rect id="object 82" o:spid="_x0000_s1116" style="position:absolute;left:43149;top:79529;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" stroked="f">
                    <v:fill r:id="rId74" o:title="" recolor="t" rotate="t" type="frame"/>
                    <v:textbox inset="0,0,0,0"/>
                  </v:rect>
                  <v:shape id="TextBox 280" o:spid="_x0000_s1117" type="#_x0000_t202" style="position:absolute;left:1524;top:86164;width:13716;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" filled="f" stroked="f">
                    <v:textbox style="mso-fit-shape-to-text:t">
                      <w:txbxContent>
                        <w:p w14:paraId="2D2AAE36"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Indian Bentonite</w:t>
                          </w:r>
                        </w:p>
                      </w:txbxContent>
                    </v:textbox>
                  </v:shape>
                  <v:shape id="TextBox 282" o:spid="_x0000_s1118" type="#_x0000_t202" style="position:absolute;left:21488;top:86164;width:14097;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" filled="f" stroked="f">
                    <v:textbox style="mso-fit-shape-to-text:t">
                      <w:txbxContent>
                        <w:p w14:paraId="596A13D3"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BENTONITE - HIGEL DMC</w:t>
                          </w:r>
                        </w:p>
                      </w:txbxContent>
                    </v:textbox>
                  </v:shape>
                  <v:shape id="TextBox 283" o:spid="_x0000_s1119" type="#_x0000_t202" style="position:absolute;left:41452;top:86164;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" filled="f" stroked="f">
                    <v:textbox style="mso-fit-shape-to-text:t">
                      <w:txbxContent>
                        <w:p w14:paraId="5587670F" w14:textId="77777777" w:rsidR="00784869" w:rsidRDefault="00784869" w:rsidP="00784869">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Bentonite ND</w:t>
                          </w:r>
                        </w:p>
                      </w:txbxContent>
                    </v:textbox>
                  </v:shape>
                </v:group>
                <w10:wrap type="topAndBottom"/>
              </v:group>
            </w:pict>
          </mc:Fallback>
        </mc:AlternateContent>
      </w:r>
    </w:p>
    <w:p w14:paraId="64257887" w14:textId="563862BA" w:rsidR="00755B6F" w:rsidRPr="002D731B" w:rsidRDefault="00CE101D" w:rsidP="00755B6F">
      <w:pPr>
        <w:pBdr>
          <w:top w:val="nil"/>
          <w:left w:val="nil"/>
          <w:bottom w:val="nil"/>
          <w:right w:val="nil"/>
          <w:between w:val="nil"/>
        </w:pBdr>
        <w:tabs>
          <w:tab w:val="left" w:pos="360"/>
        </w:tabs>
        <w:spacing w:after="120" w:line="360" w:lineRule="auto"/>
        <w:rPr>
          <w:rFonts w:ascii="Arial" w:hAnsi="Arial" w:cs="Arial"/>
          <w:b/>
          <w:bCs/>
          <w:i/>
          <w:iCs/>
          <w:sz w:val="20"/>
        </w:rPr>
      </w:pPr>
      <w:r w:rsidRPr="002D731B">
        <w:rPr>
          <w:rFonts w:ascii="Arial" w:hAnsi="Arial" w:cs="Arial"/>
          <w:b/>
          <w:bCs/>
          <w:i/>
          <w:iCs/>
          <w:sz w:val="20"/>
        </w:rPr>
        <w:lastRenderedPageBreak/>
        <mc:AlternateContent>
          <mc:Choice Requires="wpg">
            <w:drawing>
              <wp:anchor distT="0" distB="0" distL="114300" distR="114300" simplePos="0" relativeHeight="251724800" behindDoc="0" locked="0" layoutInCell="1" allowOverlap="1" wp14:anchorId="4C3059B4" wp14:editId="067870BA">
                <wp:simplePos x="0" y="0"/>
                <wp:positionH relativeFrom="column">
                  <wp:posOffset>80708</wp:posOffset>
                </wp:positionH>
                <wp:positionV relativeFrom="paragraph">
                  <wp:posOffset>0</wp:posOffset>
                </wp:positionV>
                <wp:extent cx="5605780" cy="8527601"/>
                <wp:effectExtent l="0" t="0" r="0" b="0"/>
                <wp:wrapTopAndBottom/>
                <wp:docPr id="1745222927" name="Group 51"/>
                <wp:cNvGraphicFramePr xmlns:a="http://schemas.openxmlformats.org/drawingml/2006/main"/>
                <a:graphic xmlns:a="http://schemas.openxmlformats.org/drawingml/2006/main">
                  <a:graphicData uri="http://schemas.microsoft.com/office/word/2010/wordprocessingGroup">
                    <wpg:wgp>
                      <wpg:cNvGrpSpPr/>
                      <wpg:grpSpPr>
                        <a:xfrm>
                          <a:off x="0" y="0"/>
                          <a:ext cx="5605780" cy="8527601"/>
                          <a:chOff x="0" y="0"/>
                          <a:chExt cx="5605780" cy="8527601"/>
                        </a:xfrm>
                      </wpg:grpSpPr>
                      <wpg:grpSp>
                        <wpg:cNvPr id="1745222928" name="Group 1745222928"/>
                        <wpg:cNvGrpSpPr/>
                        <wpg:grpSpPr>
                          <a:xfrm>
                            <a:off x="12700" y="1027603"/>
                            <a:ext cx="5593080" cy="979249"/>
                            <a:chOff x="12700" y="1027603"/>
                            <a:chExt cx="5593080" cy="979249"/>
                          </a:xfrm>
                        </wpg:grpSpPr>
                        <wps:wsp>
                          <wps:cNvPr id="1745222929" name="object 98"/>
                          <wps:cNvSpPr/>
                          <wps:spPr>
                            <a:xfrm>
                              <a:off x="2178766" y="1027603"/>
                              <a:ext cx="1032348" cy="694488"/>
                            </a:xfrm>
                            <a:prstGeom prst="rect">
                              <a:avLst/>
                            </a:prstGeom>
                            <a:blipFill>
                              <a:blip r:embed="rId75" cstate="print"/>
                              <a:stretch>
                                <a:fillRect/>
                              </a:stretch>
                            </a:blipFill>
                          </wps:spPr>
                          <wps:bodyPr wrap="square" lIns="0" tIns="0" rIns="0" bIns="0" rtlCol="0">
                            <a:noAutofit/>
                          </wps:bodyPr>
                        </wps:wsp>
                        <wps:wsp>
                          <wps:cNvPr id="1745222930" name="object 97"/>
                          <wps:cNvSpPr/>
                          <wps:spPr>
                            <a:xfrm>
                              <a:off x="4175206" y="1027603"/>
                              <a:ext cx="1032348" cy="694488"/>
                            </a:xfrm>
                            <a:prstGeom prst="rect">
                              <a:avLst/>
                            </a:prstGeom>
                            <a:blipFill>
                              <a:blip r:embed="rId76" cstate="print"/>
                              <a:stretch>
                                <a:fillRect/>
                              </a:stretch>
                            </a:blipFill>
                          </wps:spPr>
                          <wps:bodyPr wrap="square" lIns="0" tIns="0" rIns="0" bIns="0" rtlCol="0">
                            <a:noAutofit/>
                          </wps:bodyPr>
                        </wps:wsp>
                        <wps:wsp>
                          <wps:cNvPr id="1745222931" name="object 99"/>
                          <wps:cNvSpPr/>
                          <wps:spPr>
                            <a:xfrm>
                              <a:off x="182326" y="1027603"/>
                              <a:ext cx="1032348" cy="694488"/>
                            </a:xfrm>
                            <a:prstGeom prst="rect">
                              <a:avLst/>
                            </a:prstGeom>
                            <a:blipFill>
                              <a:blip r:embed="rId77" cstate="print"/>
                              <a:stretch>
                                <a:fillRect/>
                              </a:stretch>
                            </a:blipFill>
                          </wps:spPr>
                          <wps:bodyPr wrap="square" lIns="0" tIns="0" rIns="0" bIns="0" rtlCol="0">
                            <a:noAutofit/>
                          </wps:bodyPr>
                        </wps:wsp>
                        <wps:wsp>
                          <wps:cNvPr id="1745222932" name="TextBox 196"/>
                          <wps:cNvSpPr txBox="1"/>
                          <wps:spPr>
                            <a:xfrm>
                              <a:off x="3776980" y="1696337"/>
                              <a:ext cx="1828800" cy="310515"/>
                            </a:xfrm>
                            <a:prstGeom prst="rect">
                              <a:avLst/>
                            </a:prstGeom>
                            <a:noFill/>
                          </wps:spPr>
                          <wps:txbx>
                            <w:txbxContent>
                              <w:p w14:paraId="39A8D4E7"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Potassium Hydroxide</w:t>
                                </w:r>
                              </w:p>
                            </w:txbxContent>
                          </wps:txbx>
                          <wps:bodyPr wrap="square" rtlCol="0">
                            <a:spAutoFit/>
                          </wps:bodyPr>
                        </wps:wsp>
                        <wps:wsp>
                          <wps:cNvPr id="1745222933" name="TextBox 199"/>
                          <wps:cNvSpPr txBox="1"/>
                          <wps:spPr>
                            <a:xfrm>
                              <a:off x="12700" y="1696337"/>
                              <a:ext cx="1371600" cy="310515"/>
                            </a:xfrm>
                            <a:prstGeom prst="rect">
                              <a:avLst/>
                            </a:prstGeom>
                            <a:noFill/>
                          </wps:spPr>
                          <wps:txbx>
                            <w:txbxContent>
                              <w:p w14:paraId="1CFC6641"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Graphite</w:t>
                                </w:r>
                              </w:p>
                            </w:txbxContent>
                          </wps:txbx>
                          <wps:bodyPr wrap="square" rtlCol="0">
                            <a:spAutoFit/>
                          </wps:bodyPr>
                        </wps:wsp>
                        <wps:wsp>
                          <wps:cNvPr id="1745222934" name="TextBox 200"/>
                          <wps:cNvSpPr txBox="1"/>
                          <wps:spPr>
                            <a:xfrm>
                              <a:off x="2009140" y="1696337"/>
                              <a:ext cx="1371600" cy="310515"/>
                            </a:xfrm>
                            <a:prstGeom prst="rect">
                              <a:avLst/>
                            </a:prstGeom>
                            <a:noFill/>
                          </wps:spPr>
                          <wps:txbx>
                            <w:txbxContent>
                              <w:p w14:paraId="19EB9844"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Potassium Chloride</w:t>
                                </w:r>
                              </w:p>
                            </w:txbxContent>
                          </wps:txbx>
                          <wps:bodyPr wrap="square" rtlCol="0">
                            <a:spAutoFit/>
                          </wps:bodyPr>
                        </wps:wsp>
                      </wpg:grpSp>
                      <wpg:grpSp>
                        <wpg:cNvPr id="1745222935" name="Group 1745222935"/>
                        <wpg:cNvGrpSpPr/>
                        <wpg:grpSpPr>
                          <a:xfrm>
                            <a:off x="12700" y="2046461"/>
                            <a:ext cx="5364480" cy="1198301"/>
                            <a:chOff x="12700" y="2046461"/>
                            <a:chExt cx="5364480" cy="1198301"/>
                          </a:xfrm>
                        </wpg:grpSpPr>
                        <wps:wsp>
                          <wps:cNvPr id="1745222936" name="object 95"/>
                          <wps:cNvSpPr/>
                          <wps:spPr>
                            <a:xfrm>
                              <a:off x="2178766" y="2046461"/>
                              <a:ext cx="1032348" cy="694488"/>
                            </a:xfrm>
                            <a:prstGeom prst="rect">
                              <a:avLst/>
                            </a:prstGeom>
                            <a:blipFill>
                              <a:blip r:embed="rId78" cstate="print"/>
                              <a:stretch>
                                <a:fillRect/>
                              </a:stretch>
                            </a:blipFill>
                          </wps:spPr>
                          <wps:bodyPr wrap="square" lIns="0" tIns="0" rIns="0" bIns="0" rtlCol="0">
                            <a:noAutofit/>
                          </wps:bodyPr>
                        </wps:wsp>
                        <wps:wsp>
                          <wps:cNvPr id="1745222937" name="object 94"/>
                          <wps:cNvSpPr/>
                          <wps:spPr>
                            <a:xfrm>
                              <a:off x="4175206" y="2046461"/>
                              <a:ext cx="1032348" cy="694488"/>
                            </a:xfrm>
                            <a:prstGeom prst="rect">
                              <a:avLst/>
                            </a:prstGeom>
                            <a:blipFill>
                              <a:blip r:embed="rId79" cstate="print"/>
                              <a:stretch>
                                <a:fillRect/>
                              </a:stretch>
                            </a:blipFill>
                          </wps:spPr>
                          <wps:bodyPr wrap="square" lIns="0" tIns="0" rIns="0" bIns="0" rtlCol="0">
                            <a:noAutofit/>
                          </wps:bodyPr>
                        </wps:wsp>
                        <wps:wsp>
                          <wps:cNvPr id="1745222938" name="object 96"/>
                          <wps:cNvSpPr/>
                          <wps:spPr>
                            <a:xfrm>
                              <a:off x="182326" y="2046461"/>
                              <a:ext cx="1032348" cy="694488"/>
                            </a:xfrm>
                            <a:prstGeom prst="rect">
                              <a:avLst/>
                            </a:prstGeom>
                            <a:blipFill>
                              <a:blip r:embed="rId80" cstate="print"/>
                              <a:stretch>
                                <a:fillRect/>
                              </a:stretch>
                            </a:blipFill>
                          </wps:spPr>
                          <wps:bodyPr wrap="square" lIns="0" tIns="0" rIns="0" bIns="0" rtlCol="0">
                            <a:noAutofit/>
                          </wps:bodyPr>
                        </wps:wsp>
                        <wps:wsp>
                          <wps:cNvPr id="1745222939" name="TextBox 238"/>
                          <wps:cNvSpPr txBox="1"/>
                          <wps:spPr>
                            <a:xfrm>
                              <a:off x="4005580" y="2715172"/>
                              <a:ext cx="1371600" cy="529590"/>
                            </a:xfrm>
                            <a:prstGeom prst="rect">
                              <a:avLst/>
                            </a:prstGeom>
                            <a:noFill/>
                          </wps:spPr>
                          <wps:txbx>
                            <w:txbxContent>
                              <w:p w14:paraId="7E3D3B92"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SODIUM CARBONATE</w:t>
                                </w:r>
                              </w:p>
                            </w:txbxContent>
                          </wps:txbx>
                          <wps:bodyPr wrap="square" rtlCol="0">
                            <a:spAutoFit/>
                          </wps:bodyPr>
                        </wps:wsp>
                        <wps:wsp>
                          <wps:cNvPr id="1745222941" name="TextBox 241"/>
                          <wps:cNvSpPr txBox="1"/>
                          <wps:spPr>
                            <a:xfrm>
                              <a:off x="12700" y="2715172"/>
                              <a:ext cx="1371600" cy="310515"/>
                            </a:xfrm>
                            <a:prstGeom prst="rect">
                              <a:avLst/>
                            </a:prstGeom>
                            <a:noFill/>
                          </wps:spPr>
                          <wps:txbx>
                            <w:txbxContent>
                              <w:p w14:paraId="0E234C33"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Lime - DMC</w:t>
                                </w:r>
                              </w:p>
                            </w:txbxContent>
                          </wps:txbx>
                          <wps:bodyPr wrap="square" rtlCol="0">
                            <a:spAutoFit/>
                          </wps:bodyPr>
                        </wps:wsp>
                        <wps:wsp>
                          <wps:cNvPr id="1745222942" name="TextBox 242"/>
                          <wps:cNvSpPr txBox="1"/>
                          <wps:spPr>
                            <a:xfrm>
                              <a:off x="2009140" y="2715172"/>
                              <a:ext cx="1371600" cy="529590"/>
                            </a:xfrm>
                            <a:prstGeom prst="rect">
                              <a:avLst/>
                            </a:prstGeom>
                            <a:noFill/>
                          </wps:spPr>
                          <wps:txbx>
                            <w:txbxContent>
                              <w:p w14:paraId="7B2EF340"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SODIUM BICARBONATE</w:t>
                                </w:r>
                              </w:p>
                            </w:txbxContent>
                          </wps:txbx>
                          <wps:bodyPr wrap="square" rtlCol="0">
                            <a:spAutoFit/>
                          </wps:bodyPr>
                        </wps:wsp>
                      </wpg:grpSp>
                      <wpg:grpSp>
                        <wpg:cNvPr id="1745222943" name="Group 1745222943"/>
                        <wpg:cNvGrpSpPr/>
                        <wpg:grpSpPr>
                          <a:xfrm>
                            <a:off x="0" y="3296152"/>
                            <a:ext cx="5485130" cy="974828"/>
                            <a:chOff x="0" y="3296152"/>
                            <a:chExt cx="5485130" cy="974828"/>
                          </a:xfrm>
                        </wpg:grpSpPr>
                        <wps:wsp>
                          <wps:cNvPr id="1745222944" name="object 92"/>
                          <wps:cNvSpPr/>
                          <wps:spPr>
                            <a:xfrm>
                              <a:off x="2178766" y="3296152"/>
                              <a:ext cx="1032348" cy="690736"/>
                            </a:xfrm>
                            <a:prstGeom prst="rect">
                              <a:avLst/>
                            </a:prstGeom>
                            <a:blipFill>
                              <a:blip r:embed="rId81" cstate="print"/>
                              <a:stretch>
                                <a:fillRect/>
                              </a:stretch>
                            </a:blipFill>
                          </wps:spPr>
                          <wps:bodyPr wrap="square" lIns="0" tIns="0" rIns="0" bIns="0" rtlCol="0">
                            <a:noAutofit/>
                          </wps:bodyPr>
                        </wps:wsp>
                        <wps:wsp>
                          <wps:cNvPr id="1745222945" name="object 91"/>
                          <wps:cNvSpPr/>
                          <wps:spPr>
                            <a:xfrm>
                              <a:off x="4175206" y="3296152"/>
                              <a:ext cx="1032348" cy="690736"/>
                            </a:xfrm>
                            <a:prstGeom prst="rect">
                              <a:avLst/>
                            </a:prstGeom>
                            <a:blipFill>
                              <a:blip r:embed="rId82" cstate="print"/>
                              <a:stretch>
                                <a:fillRect/>
                              </a:stretch>
                            </a:blipFill>
                          </wps:spPr>
                          <wps:bodyPr wrap="square" lIns="0" tIns="0" rIns="0" bIns="0" rtlCol="0">
                            <a:noAutofit/>
                          </wps:bodyPr>
                        </wps:wsp>
                        <wps:wsp>
                          <wps:cNvPr id="1745222946" name="object 93"/>
                          <wps:cNvSpPr/>
                          <wps:spPr>
                            <a:xfrm>
                              <a:off x="182326" y="3296152"/>
                              <a:ext cx="1032348" cy="690736"/>
                            </a:xfrm>
                            <a:prstGeom prst="rect">
                              <a:avLst/>
                            </a:prstGeom>
                            <a:blipFill>
                              <a:blip r:embed="rId83" cstate="print"/>
                              <a:stretch>
                                <a:fillRect/>
                              </a:stretch>
                            </a:blipFill>
                          </wps:spPr>
                          <wps:bodyPr wrap="square" lIns="0" tIns="0" rIns="0" bIns="0" rtlCol="0">
                            <a:noAutofit/>
                          </wps:bodyPr>
                        </wps:wsp>
                        <wps:wsp>
                          <wps:cNvPr id="1745222947" name="TextBox 244"/>
                          <wps:cNvSpPr txBox="1"/>
                          <wps:spPr>
                            <a:xfrm>
                              <a:off x="3872230" y="3960464"/>
                              <a:ext cx="1612900" cy="310515"/>
                            </a:xfrm>
                            <a:prstGeom prst="rect">
                              <a:avLst/>
                            </a:prstGeom>
                            <a:noFill/>
                          </wps:spPr>
                          <wps:txbx>
                            <w:txbxContent>
                              <w:p w14:paraId="5336DD54"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Potassium Alum -AKK</w:t>
                                </w:r>
                              </w:p>
                            </w:txbxContent>
                          </wps:txbx>
                          <wps:bodyPr wrap="square" rtlCol="0">
                            <a:spAutoFit/>
                          </wps:bodyPr>
                        </wps:wsp>
                        <wps:wsp>
                          <wps:cNvPr id="1745222948" name="TextBox 247"/>
                          <wps:cNvSpPr txBox="1"/>
                          <wps:spPr>
                            <a:xfrm>
                              <a:off x="0" y="3960465"/>
                              <a:ext cx="1384300" cy="310515"/>
                            </a:xfrm>
                            <a:prstGeom prst="rect">
                              <a:avLst/>
                            </a:prstGeom>
                            <a:noFill/>
                          </wps:spPr>
                          <wps:txbx>
                            <w:txbxContent>
                              <w:p w14:paraId="7AD5BBC0"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SODIUM CHLORIDE</w:t>
                                </w:r>
                              </w:p>
                            </w:txbxContent>
                          </wps:txbx>
                          <wps:bodyPr wrap="square" rtlCol="0">
                            <a:spAutoFit/>
                          </wps:bodyPr>
                        </wps:wsp>
                        <wps:wsp>
                          <wps:cNvPr id="1745222949" name="TextBox 248"/>
                          <wps:cNvSpPr txBox="1"/>
                          <wps:spPr>
                            <a:xfrm>
                              <a:off x="1996440" y="3960465"/>
                              <a:ext cx="1371600" cy="310515"/>
                            </a:xfrm>
                            <a:prstGeom prst="rect">
                              <a:avLst/>
                            </a:prstGeom>
                            <a:noFill/>
                          </wps:spPr>
                          <wps:txbx>
                            <w:txbxContent>
                              <w:p w14:paraId="7490A597"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Sodium Hydroxide</w:t>
                                </w:r>
                              </w:p>
                            </w:txbxContent>
                          </wps:txbx>
                          <wps:bodyPr wrap="square" rtlCol="0">
                            <a:spAutoFit/>
                          </wps:bodyPr>
                        </wps:wsp>
                      </wpg:grpSp>
                      <wpg:grpSp>
                        <wpg:cNvPr id="1745222950" name="Group 1745222950"/>
                        <wpg:cNvGrpSpPr/>
                        <wpg:grpSpPr>
                          <a:xfrm>
                            <a:off x="12700" y="4310640"/>
                            <a:ext cx="5364480" cy="979171"/>
                            <a:chOff x="12700" y="4310640"/>
                            <a:chExt cx="5364480" cy="979171"/>
                          </a:xfrm>
                        </wpg:grpSpPr>
                        <wps:wsp>
                          <wps:cNvPr id="1745222951" name="object 89"/>
                          <wps:cNvSpPr/>
                          <wps:spPr>
                            <a:xfrm>
                              <a:off x="2178766" y="4310640"/>
                              <a:ext cx="1032348" cy="694488"/>
                            </a:xfrm>
                            <a:prstGeom prst="rect">
                              <a:avLst/>
                            </a:prstGeom>
                            <a:blipFill>
                              <a:blip r:embed="rId25" cstate="print"/>
                              <a:stretch>
                                <a:fillRect/>
                              </a:stretch>
                            </a:blipFill>
                          </wps:spPr>
                          <wps:bodyPr wrap="square" lIns="0" tIns="0" rIns="0" bIns="0" rtlCol="0">
                            <a:noAutofit/>
                          </wps:bodyPr>
                        </wps:wsp>
                        <wps:wsp>
                          <wps:cNvPr id="1745222952" name="object 88"/>
                          <wps:cNvSpPr/>
                          <wps:spPr>
                            <a:xfrm>
                              <a:off x="4175206" y="4310640"/>
                              <a:ext cx="1032348" cy="694488"/>
                            </a:xfrm>
                            <a:prstGeom prst="rect">
                              <a:avLst/>
                            </a:prstGeom>
                            <a:blipFill>
                              <a:blip r:embed="rId84" cstate="print"/>
                              <a:stretch>
                                <a:fillRect/>
                              </a:stretch>
                            </a:blipFill>
                          </wps:spPr>
                          <wps:bodyPr wrap="square" lIns="0" tIns="0" rIns="0" bIns="0" rtlCol="0">
                            <a:noAutofit/>
                          </wps:bodyPr>
                        </wps:wsp>
                        <wps:wsp>
                          <wps:cNvPr id="1745222953" name="object 90"/>
                          <wps:cNvSpPr/>
                          <wps:spPr>
                            <a:xfrm>
                              <a:off x="182326" y="4310640"/>
                              <a:ext cx="1032348" cy="694488"/>
                            </a:xfrm>
                            <a:prstGeom prst="rect">
                              <a:avLst/>
                            </a:prstGeom>
                            <a:blipFill>
                              <a:blip r:embed="rId85" cstate="print"/>
                              <a:stretch>
                                <a:fillRect/>
                              </a:stretch>
                            </a:blipFill>
                          </wps:spPr>
                          <wps:bodyPr wrap="square" lIns="0" tIns="0" rIns="0" bIns="0" rtlCol="0">
                            <a:noAutofit/>
                          </wps:bodyPr>
                        </wps:wsp>
                        <wps:wsp>
                          <wps:cNvPr id="1745222954" name="TextBox 251"/>
                          <wps:cNvSpPr txBox="1"/>
                          <wps:spPr>
                            <a:xfrm>
                              <a:off x="4005580" y="4979296"/>
                              <a:ext cx="1371600" cy="310515"/>
                            </a:xfrm>
                            <a:prstGeom prst="rect">
                              <a:avLst/>
                            </a:prstGeom>
                            <a:noFill/>
                          </wps:spPr>
                          <wps:txbx>
                            <w:txbxContent>
                              <w:p w14:paraId="6C2D80F9"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SUPER LUB DMC</w:t>
                                </w:r>
                              </w:p>
                            </w:txbxContent>
                          </wps:txbx>
                          <wps:bodyPr wrap="square" rtlCol="0">
                            <a:spAutoFit/>
                          </wps:bodyPr>
                        </wps:wsp>
                        <wps:wsp>
                          <wps:cNvPr id="1745222955" name="TextBox 254"/>
                          <wps:cNvSpPr txBox="1"/>
                          <wps:spPr>
                            <a:xfrm>
                              <a:off x="12700" y="4979296"/>
                              <a:ext cx="1371600" cy="310515"/>
                            </a:xfrm>
                            <a:prstGeom prst="rect">
                              <a:avLst/>
                            </a:prstGeom>
                            <a:noFill/>
                          </wps:spPr>
                          <wps:txbx>
                            <w:txbxContent>
                              <w:p w14:paraId="28B9B8AF"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SAFE CARB</w:t>
                                </w:r>
                              </w:p>
                            </w:txbxContent>
                          </wps:txbx>
                          <wps:bodyPr wrap="square" rtlCol="0">
                            <a:spAutoFit/>
                          </wps:bodyPr>
                        </wps:wsp>
                        <wps:wsp>
                          <wps:cNvPr id="1745222956" name="TextBox 255"/>
                          <wps:cNvSpPr txBox="1"/>
                          <wps:spPr>
                            <a:xfrm>
                              <a:off x="2009140" y="4979296"/>
                              <a:ext cx="1371600" cy="310515"/>
                            </a:xfrm>
                            <a:prstGeom prst="rect">
                              <a:avLst/>
                            </a:prstGeom>
                            <a:noFill/>
                          </wps:spPr>
                          <wps:txbx>
                            <w:txbxContent>
                              <w:p w14:paraId="77EEDE86"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Silica Flour DMC</w:t>
                                </w:r>
                              </w:p>
                            </w:txbxContent>
                          </wps:txbx>
                          <wps:bodyPr wrap="square" rtlCol="0">
                            <a:spAutoFit/>
                          </wps:bodyPr>
                        </wps:wsp>
                      </wpg:grpSp>
                      <wpg:grpSp>
                        <wpg:cNvPr id="1745222957" name="Group 1745222957"/>
                        <wpg:cNvGrpSpPr/>
                        <wpg:grpSpPr>
                          <a:xfrm>
                            <a:off x="12700" y="5300961"/>
                            <a:ext cx="5364480" cy="1194233"/>
                            <a:chOff x="12700" y="5300961"/>
                            <a:chExt cx="5364480" cy="1194233"/>
                          </a:xfrm>
                        </wpg:grpSpPr>
                        <wps:wsp>
                          <wps:cNvPr id="1745222958" name="object 86"/>
                          <wps:cNvSpPr/>
                          <wps:spPr>
                            <a:xfrm>
                              <a:off x="2178766" y="5300961"/>
                              <a:ext cx="1032348" cy="694488"/>
                            </a:xfrm>
                            <a:prstGeom prst="rect">
                              <a:avLst/>
                            </a:prstGeom>
                            <a:blipFill>
                              <a:blip r:embed="rId86" cstate="print"/>
                              <a:stretch>
                                <a:fillRect/>
                              </a:stretch>
                            </a:blipFill>
                          </wps:spPr>
                          <wps:bodyPr wrap="square" lIns="0" tIns="0" rIns="0" bIns="0" rtlCol="0">
                            <a:noAutofit/>
                          </wps:bodyPr>
                        </wps:wsp>
                        <wps:wsp>
                          <wps:cNvPr id="1745222959" name="object 85"/>
                          <wps:cNvSpPr/>
                          <wps:spPr>
                            <a:xfrm>
                              <a:off x="4175206" y="5300961"/>
                              <a:ext cx="1032348" cy="694488"/>
                            </a:xfrm>
                            <a:prstGeom prst="rect">
                              <a:avLst/>
                            </a:prstGeom>
                            <a:blipFill>
                              <a:blip r:embed="rId87" cstate="print"/>
                              <a:stretch>
                                <a:fillRect/>
                              </a:stretch>
                            </a:blipFill>
                          </wps:spPr>
                          <wps:bodyPr wrap="square" lIns="0" tIns="0" rIns="0" bIns="0" rtlCol="0">
                            <a:noAutofit/>
                          </wps:bodyPr>
                        </wps:wsp>
                        <wps:wsp>
                          <wps:cNvPr id="1745222960" name="object 87"/>
                          <wps:cNvSpPr/>
                          <wps:spPr>
                            <a:xfrm>
                              <a:off x="182326" y="5300961"/>
                              <a:ext cx="1032348" cy="694488"/>
                            </a:xfrm>
                            <a:prstGeom prst="rect">
                              <a:avLst/>
                            </a:prstGeom>
                            <a:blipFill>
                              <a:blip r:embed="rId27" cstate="print"/>
                              <a:stretch>
                                <a:fillRect/>
                              </a:stretch>
                            </a:blipFill>
                          </wps:spPr>
                          <wps:bodyPr wrap="square" lIns="0" tIns="0" rIns="0" bIns="0" rtlCol="0">
                            <a:noAutofit/>
                          </wps:bodyPr>
                        </wps:wsp>
                        <wps:wsp>
                          <wps:cNvPr id="1745222961" name="TextBox 257"/>
                          <wps:cNvSpPr txBox="1"/>
                          <wps:spPr>
                            <a:xfrm>
                              <a:off x="4005580" y="5969729"/>
                              <a:ext cx="1371600" cy="525465"/>
                            </a:xfrm>
                            <a:prstGeom prst="rect">
                              <a:avLst/>
                            </a:prstGeom>
                            <a:noFill/>
                          </wps:spPr>
                          <wps:txbx>
                            <w:txbxContent>
                              <w:p w14:paraId="21DBA96D"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Paraffin anti-precipitation agent</w:t>
                                </w:r>
                              </w:p>
                            </w:txbxContent>
                          </wps:txbx>
                          <wps:bodyPr wrap="square" rtlCol="0">
                            <a:spAutoFit/>
                          </wps:bodyPr>
                        </wps:wsp>
                        <wps:wsp>
                          <wps:cNvPr id="1745222962" name="TextBox 260"/>
                          <wps:cNvSpPr txBox="1"/>
                          <wps:spPr>
                            <a:xfrm>
                              <a:off x="12700" y="5969729"/>
                              <a:ext cx="1371600" cy="525465"/>
                            </a:xfrm>
                            <a:prstGeom prst="rect">
                              <a:avLst/>
                            </a:prstGeom>
                            <a:noFill/>
                          </wps:spPr>
                          <wps:txbx>
                            <w:txbxContent>
                              <w:p w14:paraId="02FF800F"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CLASS G CEMENT - HSR</w:t>
                                </w:r>
                              </w:p>
                            </w:txbxContent>
                          </wps:txbx>
                          <wps:bodyPr wrap="square" rtlCol="0">
                            <a:spAutoFit/>
                          </wps:bodyPr>
                        </wps:wsp>
                        <wps:wsp>
                          <wps:cNvPr id="1745222963" name="TextBox 261"/>
                          <wps:cNvSpPr txBox="1"/>
                          <wps:spPr>
                            <a:xfrm>
                              <a:off x="2009140" y="5969594"/>
                              <a:ext cx="1371600" cy="310515"/>
                            </a:xfrm>
                            <a:prstGeom prst="rect">
                              <a:avLst/>
                            </a:prstGeom>
                            <a:noFill/>
                          </wps:spPr>
                          <wps:txbx>
                            <w:txbxContent>
                              <w:p w14:paraId="1EE0818A"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Biocides</w:t>
                                </w:r>
                              </w:p>
                            </w:txbxContent>
                          </wps:txbx>
                          <wps:bodyPr wrap="square" rtlCol="0">
                            <a:spAutoFit/>
                          </wps:bodyPr>
                        </wps:wsp>
                      </wpg:grpSp>
                      <wpg:grpSp>
                        <wpg:cNvPr id="1745222964" name="Group 1745222964"/>
                        <wpg:cNvGrpSpPr/>
                        <wpg:grpSpPr>
                          <a:xfrm>
                            <a:off x="0" y="6522115"/>
                            <a:ext cx="5364480" cy="974134"/>
                            <a:chOff x="0" y="6522115"/>
                            <a:chExt cx="5364480" cy="974134"/>
                          </a:xfrm>
                        </wpg:grpSpPr>
                        <wps:wsp>
                          <wps:cNvPr id="1745222965" name="object 83"/>
                          <wps:cNvSpPr/>
                          <wps:spPr>
                            <a:xfrm>
                              <a:off x="2178766" y="6522115"/>
                              <a:ext cx="1032348" cy="694488"/>
                            </a:xfrm>
                            <a:prstGeom prst="rect">
                              <a:avLst/>
                            </a:prstGeom>
                            <a:blipFill>
                              <a:blip r:embed="rId88" cstate="print"/>
                              <a:stretch>
                                <a:fillRect/>
                              </a:stretch>
                            </a:blipFill>
                          </wps:spPr>
                          <wps:bodyPr wrap="square" lIns="0" tIns="0" rIns="0" bIns="0" rtlCol="0">
                            <a:noAutofit/>
                          </wps:bodyPr>
                        </wps:wsp>
                        <wps:wsp>
                          <wps:cNvPr id="1745222966" name="object 82"/>
                          <wps:cNvSpPr/>
                          <wps:spPr>
                            <a:xfrm>
                              <a:off x="4175206" y="6522115"/>
                              <a:ext cx="1032348" cy="694488"/>
                            </a:xfrm>
                            <a:prstGeom prst="rect">
                              <a:avLst/>
                            </a:prstGeom>
                            <a:blipFill>
                              <a:blip r:embed="rId89" cstate="print"/>
                              <a:stretch>
                                <a:fillRect/>
                              </a:stretch>
                            </a:blipFill>
                          </wps:spPr>
                          <wps:bodyPr wrap="square" lIns="0" tIns="0" rIns="0" bIns="0" rtlCol="0">
                            <a:noAutofit/>
                          </wps:bodyPr>
                        </wps:wsp>
                        <wps:wsp>
                          <wps:cNvPr id="1745222967" name="object 84"/>
                          <wps:cNvSpPr/>
                          <wps:spPr>
                            <a:xfrm>
                              <a:off x="182326" y="6522115"/>
                              <a:ext cx="1032348" cy="694488"/>
                            </a:xfrm>
                            <a:prstGeom prst="rect">
                              <a:avLst/>
                            </a:prstGeom>
                            <a:blipFill>
                              <a:blip r:embed="rId90" cstate="print"/>
                              <a:stretch>
                                <a:fillRect/>
                              </a:stretch>
                            </a:blipFill>
                          </wps:spPr>
                          <wps:bodyPr wrap="square" lIns="0" tIns="0" rIns="0" bIns="0" rtlCol="0">
                            <a:noAutofit/>
                          </wps:bodyPr>
                        </wps:wsp>
                        <wps:wsp>
                          <wps:cNvPr id="1745222968" name="TextBox 263"/>
                          <wps:cNvSpPr txBox="1"/>
                          <wps:spPr>
                            <a:xfrm>
                              <a:off x="3992880" y="7185734"/>
                              <a:ext cx="1371600" cy="310515"/>
                            </a:xfrm>
                            <a:prstGeom prst="rect">
                              <a:avLst/>
                            </a:prstGeom>
                            <a:noFill/>
                          </wps:spPr>
                          <wps:txbx>
                            <w:txbxContent>
                              <w:p w14:paraId="25D6468E"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Corrosion Inhibitor</w:t>
                                </w:r>
                              </w:p>
                            </w:txbxContent>
                          </wps:txbx>
                          <wps:bodyPr wrap="square" rtlCol="0">
                            <a:spAutoFit/>
                          </wps:bodyPr>
                        </wps:wsp>
                        <wps:wsp>
                          <wps:cNvPr id="1745222969" name="TextBox 266"/>
                          <wps:cNvSpPr txBox="1"/>
                          <wps:spPr>
                            <a:xfrm>
                              <a:off x="0" y="7185734"/>
                              <a:ext cx="1371600" cy="310515"/>
                            </a:xfrm>
                            <a:prstGeom prst="rect">
                              <a:avLst/>
                            </a:prstGeom>
                            <a:noFill/>
                          </wps:spPr>
                          <wps:txbx>
                            <w:txbxContent>
                              <w:p w14:paraId="285D81A4"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Defoaming agent</w:t>
                                </w:r>
                              </w:p>
                            </w:txbxContent>
                          </wps:txbx>
                          <wps:bodyPr wrap="square" rtlCol="0">
                            <a:spAutoFit/>
                          </wps:bodyPr>
                        </wps:wsp>
                        <wps:wsp>
                          <wps:cNvPr id="1745222970" name="TextBox 267"/>
                          <wps:cNvSpPr txBox="1"/>
                          <wps:spPr>
                            <a:xfrm>
                              <a:off x="1934210" y="7157202"/>
                              <a:ext cx="1496060" cy="310515"/>
                            </a:xfrm>
                            <a:prstGeom prst="rect">
                              <a:avLst/>
                            </a:prstGeom>
                            <a:noFill/>
                          </wps:spPr>
                          <wps:txbx>
                            <w:txbxContent>
                              <w:p w14:paraId="26433211"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Coagulant &amp; Flocculant</w:t>
                                </w:r>
                              </w:p>
                            </w:txbxContent>
                          </wps:txbx>
                          <wps:bodyPr wrap="square" rtlCol="0">
                            <a:spAutoFit/>
                          </wps:bodyPr>
                        </wps:wsp>
                      </wpg:grpSp>
                      <wpg:grpSp>
                        <wpg:cNvPr id="1745222971" name="Group 1745222971"/>
                        <wpg:cNvGrpSpPr/>
                        <wpg:grpSpPr>
                          <a:xfrm>
                            <a:off x="169625" y="7507449"/>
                            <a:ext cx="5050791" cy="1020152"/>
                            <a:chOff x="169625" y="7507449"/>
                            <a:chExt cx="5050791" cy="1020152"/>
                          </a:xfrm>
                        </wpg:grpSpPr>
                        <wps:wsp>
                          <wps:cNvPr id="1745222972" name="object 80"/>
                          <wps:cNvSpPr/>
                          <wps:spPr>
                            <a:xfrm>
                              <a:off x="2178766" y="7507449"/>
                              <a:ext cx="1032348" cy="694488"/>
                            </a:xfrm>
                            <a:prstGeom prst="rect">
                              <a:avLst/>
                            </a:prstGeom>
                            <a:blipFill>
                              <a:blip r:embed="rId91" cstate="print"/>
                              <a:stretch>
                                <a:fillRect/>
                              </a:stretch>
                            </a:blipFill>
                          </wps:spPr>
                          <wps:bodyPr wrap="square" lIns="0" tIns="0" rIns="0" bIns="0" rtlCol="0">
                            <a:noAutofit/>
                          </wps:bodyPr>
                        </wps:wsp>
                        <wps:wsp>
                          <wps:cNvPr id="1745222973" name="object 79"/>
                          <wps:cNvSpPr/>
                          <wps:spPr>
                            <a:xfrm>
                              <a:off x="4175206" y="7507449"/>
                              <a:ext cx="1032348" cy="694488"/>
                            </a:xfrm>
                            <a:prstGeom prst="rect">
                              <a:avLst/>
                            </a:prstGeom>
                            <a:blipFill>
                              <a:blip r:embed="rId92" cstate="print"/>
                              <a:stretch>
                                <a:fillRect/>
                              </a:stretch>
                            </a:blipFill>
                          </wps:spPr>
                          <wps:bodyPr wrap="square" lIns="0" tIns="0" rIns="0" bIns="0" rtlCol="0">
                            <a:noAutofit/>
                          </wps:bodyPr>
                        </wps:wsp>
                        <wps:wsp>
                          <wps:cNvPr id="1745222974" name="object 81"/>
                          <wps:cNvSpPr/>
                          <wps:spPr>
                            <a:xfrm>
                              <a:off x="182326" y="7507449"/>
                              <a:ext cx="1032348" cy="694488"/>
                            </a:xfrm>
                            <a:prstGeom prst="rect">
                              <a:avLst/>
                            </a:prstGeom>
                            <a:blipFill>
                              <a:blip r:embed="rId93" cstate="print"/>
                              <a:stretch>
                                <a:fillRect/>
                              </a:stretch>
                            </a:blipFill>
                          </wps:spPr>
                          <wps:bodyPr wrap="square" lIns="0" tIns="0" rIns="0" bIns="0" rtlCol="0">
                            <a:noAutofit/>
                          </wps:bodyPr>
                        </wps:wsp>
                        <wps:wsp>
                          <wps:cNvPr id="1745222975" name="TextBox 269"/>
                          <wps:cNvSpPr txBox="1"/>
                          <wps:spPr>
                            <a:xfrm>
                              <a:off x="4137106" y="8216915"/>
                              <a:ext cx="1083310" cy="310515"/>
                            </a:xfrm>
                            <a:prstGeom prst="rect">
                              <a:avLst/>
                            </a:prstGeom>
                            <a:noFill/>
                          </wps:spPr>
                          <wps:txbx>
                            <w:txbxContent>
                              <w:p w14:paraId="7AE48692"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H2S Scavenger</w:t>
                                </w:r>
                              </w:p>
                            </w:txbxContent>
                          </wps:txbx>
                          <wps:bodyPr wrap="square" rtlCol="0">
                            <a:spAutoFit/>
                          </wps:bodyPr>
                        </wps:wsp>
                        <wps:wsp>
                          <wps:cNvPr id="2119456384" name="TextBox 272"/>
                          <wps:cNvSpPr txBox="1"/>
                          <wps:spPr>
                            <a:xfrm>
                              <a:off x="169625" y="8217086"/>
                              <a:ext cx="1032510" cy="310515"/>
                            </a:xfrm>
                            <a:prstGeom prst="rect">
                              <a:avLst/>
                            </a:prstGeom>
                            <a:noFill/>
                          </wps:spPr>
                          <wps:txbx>
                            <w:txbxContent>
                              <w:p w14:paraId="2C0B8B6C"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Demulsifier</w:t>
                                </w:r>
                              </w:p>
                            </w:txbxContent>
                          </wps:txbx>
                          <wps:bodyPr wrap="square" rtlCol="0">
                            <a:spAutoFit/>
                          </wps:bodyPr>
                        </wps:wsp>
                        <wps:wsp>
                          <wps:cNvPr id="2119456385" name="TextBox 273"/>
                          <wps:cNvSpPr txBox="1"/>
                          <wps:spPr>
                            <a:xfrm>
                              <a:off x="2166065" y="8216921"/>
                              <a:ext cx="1032510" cy="310515"/>
                            </a:xfrm>
                            <a:prstGeom prst="rect">
                              <a:avLst/>
                            </a:prstGeom>
                            <a:noFill/>
                          </wps:spPr>
                          <wps:txbx>
                            <w:txbxContent>
                              <w:p w14:paraId="51F075CA"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Filter Aid</w:t>
                                </w:r>
                              </w:p>
                            </w:txbxContent>
                          </wps:txbx>
                          <wps:bodyPr wrap="square" rtlCol="0">
                            <a:spAutoFit/>
                          </wps:bodyPr>
                        </wps:wsp>
                      </wpg:grpSp>
                      <wpg:grpSp>
                        <wpg:cNvPr id="2119456386" name="Group 2119456386"/>
                        <wpg:cNvGrpSpPr/>
                        <wpg:grpSpPr>
                          <a:xfrm>
                            <a:off x="12700" y="0"/>
                            <a:ext cx="5491480" cy="988016"/>
                            <a:chOff x="12700" y="0"/>
                            <a:chExt cx="5491480" cy="988016"/>
                          </a:xfrm>
                        </wpg:grpSpPr>
                        <wps:wsp>
                          <wps:cNvPr id="2119456387" name="object 81"/>
                          <wps:cNvSpPr/>
                          <wps:spPr>
                            <a:xfrm>
                              <a:off x="195026" y="0"/>
                              <a:ext cx="1032348" cy="694488"/>
                            </a:xfrm>
                            <a:prstGeom prst="rect">
                              <a:avLst/>
                            </a:prstGeom>
                            <a:blipFill>
                              <a:blip r:embed="rId94" cstate="print"/>
                              <a:stretch>
                                <a:fillRect/>
                              </a:stretch>
                            </a:blipFill>
                          </wps:spPr>
                          <wps:bodyPr wrap="square" lIns="0" tIns="0" rIns="0" bIns="0" rtlCol="0">
                            <a:noAutofit/>
                          </wps:bodyPr>
                        </wps:wsp>
                        <wps:wsp>
                          <wps:cNvPr id="2119456388" name="object 80"/>
                          <wps:cNvSpPr/>
                          <wps:spPr>
                            <a:xfrm>
                              <a:off x="2191466" y="0"/>
                              <a:ext cx="1032348" cy="694488"/>
                            </a:xfrm>
                            <a:prstGeom prst="rect">
                              <a:avLst/>
                            </a:prstGeom>
                            <a:blipFill>
                              <a:blip r:embed="rId95" cstate="print"/>
                              <a:stretch>
                                <a:fillRect/>
                              </a:stretch>
                            </a:blipFill>
                          </wps:spPr>
                          <wps:bodyPr wrap="square" lIns="0" tIns="0" rIns="0" bIns="0" rtlCol="0">
                            <a:noAutofit/>
                          </wps:bodyPr>
                        </wps:wsp>
                        <wps:wsp>
                          <wps:cNvPr id="2119456389" name="object 79"/>
                          <wps:cNvSpPr/>
                          <wps:spPr>
                            <a:xfrm>
                              <a:off x="4187906" y="0"/>
                              <a:ext cx="1032348" cy="694488"/>
                            </a:xfrm>
                            <a:prstGeom prst="rect">
                              <a:avLst/>
                            </a:prstGeom>
                            <a:blipFill>
                              <a:blip r:embed="rId78" cstate="print"/>
                              <a:stretch>
                                <a:fillRect/>
                              </a:stretch>
                            </a:blipFill>
                          </wps:spPr>
                          <wps:bodyPr wrap="square" lIns="0" tIns="0" rIns="0" bIns="0" rtlCol="0">
                            <a:noAutofit/>
                          </wps:bodyPr>
                        </wps:wsp>
                        <wps:wsp>
                          <wps:cNvPr id="2119456390" name="TextBox 176"/>
                          <wps:cNvSpPr txBox="1"/>
                          <wps:spPr>
                            <a:xfrm>
                              <a:off x="12700" y="663763"/>
                              <a:ext cx="1371600" cy="310515"/>
                            </a:xfrm>
                            <a:prstGeom prst="rect">
                              <a:avLst/>
                            </a:prstGeom>
                            <a:noFill/>
                          </wps:spPr>
                          <wps:txbx>
                            <w:txbxContent>
                              <w:p w14:paraId="10E3B222"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Biosafe DMC</w:t>
                                </w:r>
                              </w:p>
                            </w:txbxContent>
                          </wps:txbx>
                          <wps:bodyPr wrap="square" rtlCol="0">
                            <a:spAutoFit/>
                          </wps:bodyPr>
                        </wps:wsp>
                        <wps:wsp>
                          <wps:cNvPr id="2119456391" name="TextBox 177"/>
                          <wps:cNvSpPr txBox="1"/>
                          <wps:spPr>
                            <a:xfrm>
                              <a:off x="2009140" y="663763"/>
                              <a:ext cx="1371600" cy="310515"/>
                            </a:xfrm>
                            <a:prstGeom prst="rect">
                              <a:avLst/>
                            </a:prstGeom>
                            <a:noFill/>
                          </wps:spPr>
                          <wps:txbx>
                            <w:txbxContent>
                              <w:p w14:paraId="411B4A7F"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Calcium Chloride</w:t>
                                </w:r>
                              </w:p>
                            </w:txbxContent>
                          </wps:txbx>
                          <wps:bodyPr wrap="square" rtlCol="0">
                            <a:spAutoFit/>
                          </wps:bodyPr>
                        </wps:wsp>
                        <wps:wsp>
                          <wps:cNvPr id="2119456392" name="TextBox 178"/>
                          <wps:cNvSpPr txBox="1"/>
                          <wps:spPr>
                            <a:xfrm>
                              <a:off x="3903980" y="677501"/>
                              <a:ext cx="1600200" cy="310515"/>
                            </a:xfrm>
                            <a:prstGeom prst="rect">
                              <a:avLst/>
                            </a:prstGeom>
                            <a:noFill/>
                          </wps:spPr>
                          <wps:txbx>
                            <w:txbxContent>
                              <w:p w14:paraId="2B6A1D6D"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Calcium Carbonate DMC</w:t>
                                </w:r>
                              </w:p>
                            </w:txbxContent>
                          </wps:txbx>
                          <wps:bodyPr wrap="square" rtlCol="0">
                            <a:spAutoFit/>
                          </wps:bodyPr>
                        </wps:wsp>
                      </wpg:grpSp>
                    </wpg:wgp>
                  </a:graphicData>
                </a:graphic>
              </wp:anchor>
            </w:drawing>
          </mc:Choice>
          <mc:Fallback>
            <w:pict>
              <v:group w14:anchorId="4C3059B4" id="Group 51" o:spid="_x0000_s1120" style="position:absolute;margin-left:6.35pt;margin-top:0;width:441.4pt;height:671.45pt;z-index:251724800" coordsize="56057,85276"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">
                <v:group id="Group 1745222928" o:spid="_x0000_s1121" style="position:absolute;left:127;top:10276;width:55930;height:9792" coordorigin="127,10276" coordsize="55930,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">
                  <v:rect id="object 98" o:spid="_x0000_s1122" style="position:absolute;left:21787;top:10276;width:10324;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" stroked="f">
                    <v:fill r:id="rId96" o:title="" recolor="t" rotate="t" type="frame"/>
                    <v:textbox inset="0,0,0,0"/>
                  </v:rect>
                  <v:rect id="object 97" o:spid="_x0000_s1123" style="position:absolute;left:41752;top:10276;width:10323;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" stroked="f">
                    <v:fill r:id="rId97" o:title="" recolor="t" rotate="t" type="frame"/>
                    <v:textbox inset="0,0,0,0"/>
                  </v:rect>
                  <v:rect id="object 99" o:spid="_x0000_s1124" style="position:absolute;left:1823;top:10276;width:10323;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" stroked="f">
                    <v:fill r:id="rId98" o:title="" recolor="t" rotate="t" type="frame"/>
                    <v:textbox inset="0,0,0,0"/>
                  </v:rect>
                  <v:shape id="TextBox 196" o:spid="_x0000_s1125" type="#_x0000_t202" style="position:absolute;left:37769;top:16963;width:1828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" filled="f" stroked="f">
                    <v:textbox style="mso-fit-shape-to-text:t">
                      <w:txbxContent>
                        <w:p w14:paraId="39A8D4E7"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Potassium Hydroxide</w:t>
                          </w:r>
                        </w:p>
                      </w:txbxContent>
                    </v:textbox>
                  </v:shape>
                  <v:shape id="TextBox 199" o:spid="_x0000_s1126" type="#_x0000_t202" style="position:absolute;left:127;top:16963;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" filled="f" stroked="f">
                    <v:textbox style="mso-fit-shape-to-text:t">
                      <w:txbxContent>
                        <w:p w14:paraId="1CFC6641"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Graphite</w:t>
                          </w:r>
                        </w:p>
                      </w:txbxContent>
                    </v:textbox>
                  </v:shape>
                  <v:shape id="TextBox 200" o:spid="_x0000_s1127" type="#_x0000_t202" style="position:absolute;left:20091;top:16963;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" filled="f" stroked="f">
                    <v:textbox style="mso-fit-shape-to-text:t">
                      <w:txbxContent>
                        <w:p w14:paraId="19EB9844"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Potassium Chloride</w:t>
                          </w:r>
                        </w:p>
                      </w:txbxContent>
                    </v:textbox>
                  </v:shape>
                </v:group>
                <v:group id="Group 1745222935" o:spid="_x0000_s1128" style="position:absolute;left:127;top:20464;width:53644;height:11983" coordorigin="127,20464" coordsize="53644,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">
                  <v:rect id="object 95" o:spid="_x0000_s1129" style="position:absolute;left:21787;top:20464;width:10324;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" stroked="f">
                    <v:fill r:id="rId99" o:title="" recolor="t" rotate="t" type="frame"/>
                    <v:textbox inset="0,0,0,0"/>
                  </v:rect>
                  <v:rect id="object 94" o:spid="_x0000_s1130" style="position:absolute;left:41752;top:20464;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" stroked="f">
                    <v:fill r:id="rId100" o:title="" recolor="t" rotate="t" type="frame"/>
                    <v:textbox inset="0,0,0,0"/>
                  </v:rect>
                  <v:rect id="object 96" o:spid="_x0000_s1131" style="position:absolute;left:1823;top:20464;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" stroked="f">
                    <v:fill r:id="rId101" o:title="" recolor="t" rotate="t" type="frame"/>
                    <v:textbox inset="0,0,0,0"/>
                  </v:rect>
                  <v:shape id="TextBox 238" o:spid="_x0000_s1132" type="#_x0000_t202" style="position:absolute;left:40055;top:27151;width:13716;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" filled="f" stroked="f">
                    <v:textbox style="mso-fit-shape-to-text:t">
                      <w:txbxContent>
                        <w:p w14:paraId="7E3D3B92"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SODIUM CARBONATE</w:t>
                          </w:r>
                        </w:p>
                      </w:txbxContent>
                    </v:textbox>
                  </v:shape>
                  <v:shape id="TextBox 241" o:spid="_x0000_s1133" type="#_x0000_t202" style="position:absolute;left:127;top:27151;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" filled="f" stroked="f">
                    <v:textbox style="mso-fit-shape-to-text:t">
                      <w:txbxContent>
                        <w:p w14:paraId="0E234C33"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Lime - DMC</w:t>
                          </w:r>
                        </w:p>
                      </w:txbxContent>
                    </v:textbox>
                  </v:shape>
                  <v:shape id="TextBox 242" o:spid="_x0000_s1134" type="#_x0000_t202" style="position:absolute;left:20091;top:27151;width:13716;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" filled="f" stroked="f">
                    <v:textbox style="mso-fit-shape-to-text:t">
                      <w:txbxContent>
                        <w:p w14:paraId="7B2EF340"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SODIUM BICARBONATE</w:t>
                          </w:r>
                        </w:p>
                      </w:txbxContent>
                    </v:textbox>
                  </v:shape>
                </v:group>
                <v:group id="Group 1745222943" o:spid="_x0000_s1135" style="position:absolute;top:32961;width:54851;height:9748" coordorigin=",32961" coordsize="5485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">
                  <v:rect id="object 92" o:spid="_x0000_s1136" style="position:absolute;left:21787;top:32961;width:10324;height: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" stroked="f">
                    <v:fill r:id="rId102" o:title="" recolor="t" rotate="t" type="frame"/>
                    <v:textbox inset="0,0,0,0"/>
                  </v:rect>
                  <v:rect id="object 91" o:spid="_x0000_s1137" style="position:absolute;left:41752;top:32961;width:10323;height: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" stroked="f">
                    <v:fill r:id="rId103" o:title="" recolor="t" rotate="t" type="frame"/>
                    <v:textbox inset="0,0,0,0"/>
                  </v:rect>
                  <v:rect id="object 93" o:spid="_x0000_s1138" style="position:absolute;left:1823;top:32961;width:10323;height: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" stroked="f">
                    <v:fill r:id="rId104" o:title="" recolor="t" rotate="t" type="frame"/>
                    <v:textbox inset="0,0,0,0"/>
                  </v:rect>
                  <v:shape id="TextBox 244" o:spid="_x0000_s1139" type="#_x0000_t202" style="position:absolute;left:38722;top:39604;width:1612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" filled="f" stroked="f">
                    <v:textbox style="mso-fit-shape-to-text:t">
                      <w:txbxContent>
                        <w:p w14:paraId="5336DD54"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Potassium Alum -AKK</w:t>
                          </w:r>
                        </w:p>
                      </w:txbxContent>
                    </v:textbox>
                  </v:shape>
                  <v:shape id="TextBox 247" o:spid="_x0000_s1140" type="#_x0000_t202" style="position:absolute;top:39604;width:138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" filled="f" stroked="f">
                    <v:textbox style="mso-fit-shape-to-text:t">
                      <w:txbxContent>
                        <w:p w14:paraId="7AD5BBC0"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SODIUM CHLORIDE</w:t>
                          </w:r>
                        </w:p>
                      </w:txbxContent>
                    </v:textbox>
                  </v:shape>
                  <v:shape id="TextBox 248" o:spid="_x0000_s1141" type="#_x0000_t202" style="position:absolute;left:19964;top:39604;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" filled="f" stroked="f">
                    <v:textbox style="mso-fit-shape-to-text:t">
                      <w:txbxContent>
                        <w:p w14:paraId="7490A597"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Sodium Hydroxide</w:t>
                          </w:r>
                        </w:p>
                      </w:txbxContent>
                    </v:textbox>
                  </v:shape>
                </v:group>
                <v:group id="Group 1745222950" o:spid="_x0000_s1142" style="position:absolute;left:127;top:43106;width:53644;height:9792" coordorigin="127,43106" coordsize="53644,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">
                  <v:rect id="object 89" o:spid="_x0000_s1143" style="position:absolute;left:21787;top:43106;width:10324;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" stroked="f">
                    <v:fill r:id="rId26" o:title="" recolor="t" rotate="t" type="frame"/>
                    <v:textbox inset="0,0,0,0"/>
                  </v:rect>
                  <v:rect id="object 88" o:spid="_x0000_s1144" style="position:absolute;left:41752;top:43106;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" stroked="f">
                    <v:fill r:id="rId105" o:title="" recolor="t" rotate="t" type="frame"/>
                    <v:textbox inset="0,0,0,0"/>
                  </v:rect>
                  <v:rect id="object 90" o:spid="_x0000_s1145" style="position:absolute;left:1823;top:43106;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" stroked="f">
                    <v:fill r:id="rId106" o:title="" recolor="t" rotate="t" type="frame"/>
                    <v:textbox inset="0,0,0,0"/>
                  </v:rect>
                  <v:shape id="TextBox 251" o:spid="_x0000_s1146" type="#_x0000_t202" style="position:absolute;left:40055;top:49792;width:13716;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" filled="f" stroked="f">
                    <v:textbox style="mso-fit-shape-to-text:t">
                      <w:txbxContent>
                        <w:p w14:paraId="6C2D80F9"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SUPER LUB DMC</w:t>
                          </w:r>
                        </w:p>
                      </w:txbxContent>
                    </v:textbox>
                  </v:shape>
                  <v:shape id="TextBox 254" o:spid="_x0000_s1147" type="#_x0000_t202" style="position:absolute;left:127;top:49792;width:13716;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" filled="f" stroked="f">
                    <v:textbox style="mso-fit-shape-to-text:t">
                      <w:txbxContent>
                        <w:p w14:paraId="28B9B8AF"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SAFE CARB</w:t>
                          </w:r>
                        </w:p>
                      </w:txbxContent>
                    </v:textbox>
                  </v:shape>
                  <v:shape id="TextBox 255" o:spid="_x0000_s1148" type="#_x0000_t202" style="position:absolute;left:20091;top:49792;width:13716;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" filled="f" stroked="f">
                    <v:textbox style="mso-fit-shape-to-text:t">
                      <w:txbxContent>
                        <w:p w14:paraId="77EEDE86"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Silica Flour DMC</w:t>
                          </w:r>
                        </w:p>
                      </w:txbxContent>
                    </v:textbox>
                  </v:shape>
                </v:group>
                <v:group id="Group 1745222957" o:spid="_x0000_s1149" style="position:absolute;left:127;top:53009;width:53644;height:11942" coordorigin="127,53009" coordsize="53644,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">
                  <v:rect id="object 86" o:spid="_x0000_s1150" style="position:absolute;left:21787;top:53009;width:10324;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" stroked="f">
                    <v:fill r:id="rId107" o:title="" recolor="t" rotate="t" type="frame"/>
                    <v:textbox inset="0,0,0,0"/>
                  </v:rect>
                  <v:rect id="object 85" o:spid="_x0000_s1151" style="position:absolute;left:41752;top:53009;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" stroked="f">
                    <v:fill r:id="rId108" o:title="" recolor="t" rotate="t" type="frame"/>
                    <v:textbox inset="0,0,0,0"/>
                  </v:rect>
                  <v:rect id="object 87" o:spid="_x0000_s1152" style="position:absolute;left:1823;top:53009;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" stroked="f">
                    <v:fill r:id="rId28" o:title="" recolor="t" rotate="t" type="frame"/>
                    <v:textbox inset="0,0,0,0"/>
                  </v:rect>
                  <v:shape id="TextBox 257" o:spid="_x0000_s1153" type="#_x0000_t202" style="position:absolute;left:40055;top:59697;width:13716;height:5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" filled="f" stroked="f">
                    <v:textbox style="mso-fit-shape-to-text:t">
                      <w:txbxContent>
                        <w:p w14:paraId="21DBA96D"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Paraffin anti-precipitation agent</w:t>
                          </w:r>
                        </w:p>
                      </w:txbxContent>
                    </v:textbox>
                  </v:shape>
                  <v:shape id="TextBox 260" o:spid="_x0000_s1154" type="#_x0000_t202" style="position:absolute;left:127;top:59697;width:13716;height:5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" filled="f" stroked="f">
                    <v:textbox style="mso-fit-shape-to-text:t">
                      <w:txbxContent>
                        <w:p w14:paraId="02FF800F"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CLASS G CEMENT - HSR</w:t>
                          </w:r>
                        </w:p>
                      </w:txbxContent>
                    </v:textbox>
                  </v:shape>
                  <v:shape id="TextBox 261" o:spid="_x0000_s1155" type="#_x0000_t202" style="position:absolute;left:20091;top:59695;width:13716;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" filled="f" stroked="f">
                    <v:textbox style="mso-fit-shape-to-text:t">
                      <w:txbxContent>
                        <w:p w14:paraId="1EE0818A"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Biocides</w:t>
                          </w:r>
                        </w:p>
                      </w:txbxContent>
                    </v:textbox>
                  </v:shape>
                </v:group>
                <v:group id="Group 1745222964" o:spid="_x0000_s1156" style="position:absolute;top:65221;width:53644;height:9741" coordorigin=",65221" coordsize="53644,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">
                  <v:rect id="object 83" o:spid="_x0000_s1157" style="position:absolute;left:21787;top:65221;width:10324;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" stroked="f">
                    <v:fill r:id="rId109" o:title="" recolor="t" rotate="t" type="frame"/>
                    <v:textbox inset="0,0,0,0"/>
                  </v:rect>
                  <v:rect id="object 82" o:spid="_x0000_s1158" style="position:absolute;left:41752;top:65221;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" stroked="f">
                    <v:fill r:id="rId110" o:title="" recolor="t" rotate="t" type="frame"/>
                    <v:textbox inset="0,0,0,0"/>
                  </v:rect>
                  <v:rect id="object 84" o:spid="_x0000_s1159" style="position:absolute;left:1823;top:65221;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" stroked="f">
                    <v:fill r:id="rId111" o:title="" recolor="t" rotate="t" type="frame"/>
                    <v:textbox inset="0,0,0,0"/>
                  </v:rect>
                  <v:shape id="TextBox 263" o:spid="_x0000_s1160" type="#_x0000_t202" style="position:absolute;left:39928;top:71857;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" filled="f" stroked="f">
                    <v:textbox style="mso-fit-shape-to-text:t">
                      <w:txbxContent>
                        <w:p w14:paraId="25D6468E"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Corrosion Inhibitor</w:t>
                          </w:r>
                        </w:p>
                      </w:txbxContent>
                    </v:textbox>
                  </v:shape>
                  <v:shape id="TextBox 266" o:spid="_x0000_s1161" type="#_x0000_t202" style="position:absolute;top:71857;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" filled="f" stroked="f">
                    <v:textbox style="mso-fit-shape-to-text:t">
                      <w:txbxContent>
                        <w:p w14:paraId="285D81A4"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Defoaming agent</w:t>
                          </w:r>
                        </w:p>
                      </w:txbxContent>
                    </v:textbox>
                  </v:shape>
                  <v:shape id="TextBox 267" o:spid="_x0000_s1162" type="#_x0000_t202" style="position:absolute;left:19342;top:71572;width:1496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" filled="f" stroked="f">
                    <v:textbox style="mso-fit-shape-to-text:t">
                      <w:txbxContent>
                        <w:p w14:paraId="26433211"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Coagulant &amp; Flocculant</w:t>
                          </w:r>
                        </w:p>
                      </w:txbxContent>
                    </v:textbox>
                  </v:shape>
                </v:group>
                <v:group id="Group 1745222971" o:spid="_x0000_s1163" style="position:absolute;left:1696;top:75074;width:50508;height:10202" coordorigin="1696,75074" coordsize="50507,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">
                  <v:rect id="object 80" o:spid="_x0000_s1164" style="position:absolute;left:21787;top:75074;width:10324;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" stroked="f">
                    <v:fill r:id="rId112" o:title="" recolor="t" rotate="t" type="frame"/>
                    <v:textbox inset="0,0,0,0"/>
                  </v:rect>
                  <v:rect id="object 79" o:spid="_x0000_s1165" style="position:absolute;left:41752;top:75074;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" stroked="f">
                    <v:fill r:id="rId113" o:title="" recolor="t" rotate="t" type="frame"/>
                    <v:textbox inset="0,0,0,0"/>
                  </v:rect>
                  <v:rect id="object 81" o:spid="_x0000_s1166" style="position:absolute;left:1823;top:75074;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" stroked="f">
                    <v:fill r:id="rId114" o:title="" recolor="t" rotate="t" type="frame"/>
                    <v:textbox inset="0,0,0,0"/>
                  </v:rect>
                  <v:shape id="TextBox 269" o:spid="_x0000_s1167" type="#_x0000_t202" style="position:absolute;left:41371;top:82169;width:1083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" filled="f" stroked="f">
                    <v:textbox style="mso-fit-shape-to-text:t">
                      <w:txbxContent>
                        <w:p w14:paraId="7AE48692"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H2S Scavenger</w:t>
                          </w:r>
                        </w:p>
                      </w:txbxContent>
                    </v:textbox>
                  </v:shape>
                  <v:shape id="TextBox 272" o:spid="_x0000_s1168" type="#_x0000_t202" style="position:absolute;left:1696;top:82170;width:10325;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" filled="f" stroked="f">
                    <v:textbox style="mso-fit-shape-to-text:t">
                      <w:txbxContent>
                        <w:p w14:paraId="2C0B8B6C"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Demulsifier</w:t>
                          </w:r>
                        </w:p>
                      </w:txbxContent>
                    </v:textbox>
                  </v:shape>
                  <v:shape id="TextBox 273" o:spid="_x0000_s1169" type="#_x0000_t202" style="position:absolute;left:21660;top:82169;width:1032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" filled="f" stroked="f">
                    <v:textbox style="mso-fit-shape-to-text:t">
                      <w:txbxContent>
                        <w:p w14:paraId="51F075CA"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Filter Aid</w:t>
                          </w:r>
                        </w:p>
                      </w:txbxContent>
                    </v:textbox>
                  </v:shape>
                </v:group>
                <v:group id="Group 2119456386" o:spid="_x0000_s1170" style="position:absolute;left:127;width:54914;height:9880" coordorigin="127" coordsize="5491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">
                  <v:rect id="object 81" o:spid="_x0000_s1171" style="position:absolute;left:1950;width:10323;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" stroked="f">
                    <v:fill r:id="rId115" o:title="" recolor="t" rotate="t" type="frame"/>
                    <v:textbox inset="0,0,0,0"/>
                  </v:rect>
                  <v:rect id="object 80" o:spid="_x0000_s1172" style="position:absolute;left:21914;width:10324;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" stroked="f">
                    <v:fill r:id="rId116" o:title="" recolor="t" rotate="t" type="frame"/>
                    <v:textbox inset="0,0,0,0"/>
                  </v:rect>
                  <v:rect id="object 79" o:spid="_x0000_s1173" style="position:absolute;left:41879;width:10323;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" stroked="f">
                    <v:fill r:id="rId99" o:title="" recolor="t" rotate="t" type="frame"/>
                    <v:textbox inset="0,0,0,0"/>
                  </v:rect>
                  <v:shape id="TextBox 176" o:spid="_x0000_s1174" type="#_x0000_t202" style="position:absolute;left:127;top:6637;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" filled="f" stroked="f">
                    <v:textbox style="mso-fit-shape-to-text:t">
                      <w:txbxContent>
                        <w:p w14:paraId="10E3B222"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Biosafe DMC</w:t>
                          </w:r>
                        </w:p>
                      </w:txbxContent>
                    </v:textbox>
                  </v:shape>
                  <v:shape id="TextBox 177" o:spid="_x0000_s1175" type="#_x0000_t202" style="position:absolute;left:20091;top:6637;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" filled="f" stroked="f">
                    <v:textbox style="mso-fit-shape-to-text:t">
                      <w:txbxContent>
                        <w:p w14:paraId="411B4A7F"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Calcium Chloride</w:t>
                          </w:r>
                        </w:p>
                      </w:txbxContent>
                    </v:textbox>
                  </v:shape>
                  <v:shape id="TextBox 178" o:spid="_x0000_s1176" type="#_x0000_t202" style="position:absolute;left:39039;top:6775;width:16002;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" filled="f" stroked="f">
                    <v:textbox style="mso-fit-shape-to-text:t">
                      <w:txbxContent>
                        <w:p w14:paraId="2B6A1D6D"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Calcium Carbonate DMC</w:t>
                          </w:r>
                        </w:p>
                      </w:txbxContent>
                    </v:textbox>
                  </v:shape>
                </v:group>
                <w10:wrap type="topAndBottom"/>
              </v:group>
            </w:pict>
          </mc:Fallback>
        </mc:AlternateContent>
      </w:r>
    </w:p>
    <w:p w14:paraId="00772D80" w14:textId="2F3207CA" w:rsidR="00755B6F" w:rsidRPr="002D731B" w:rsidRDefault="00CE101D" w:rsidP="00755B6F">
      <w:pPr>
        <w:pBdr>
          <w:top w:val="nil"/>
          <w:left w:val="nil"/>
          <w:bottom w:val="nil"/>
          <w:right w:val="nil"/>
          <w:between w:val="nil"/>
        </w:pBdr>
        <w:tabs>
          <w:tab w:val="left" w:pos="360"/>
        </w:tabs>
        <w:spacing w:after="120" w:line="360" w:lineRule="auto"/>
        <w:rPr>
          <w:rFonts w:ascii="Arial" w:hAnsi="Arial" w:cs="Arial"/>
          <w:b/>
          <w:bCs/>
          <w:i/>
          <w:iCs/>
          <w:sz w:val="20"/>
        </w:rPr>
      </w:pPr>
      <w:r w:rsidRPr="002D731B">
        <w:rPr>
          <w:rFonts w:ascii="Arial" w:hAnsi="Arial" w:cs="Arial"/>
          <w:b/>
          <w:bCs/>
          <w:i/>
          <w:iCs/>
          <w:sz w:val="20"/>
        </w:rPr>
        <w:lastRenderedPageBreak/>
        <mc:AlternateContent>
          <mc:Choice Requires="wpg">
            <w:drawing>
              <wp:inline distT="0" distB="0" distL="0" distR="0" wp14:anchorId="154B6AEB" wp14:editId="219D3792">
                <wp:extent cx="6004560" cy="2282847"/>
                <wp:effectExtent l="0" t="0" r="0" b="0"/>
                <wp:docPr id="2119456393" name="Group 52"/>
                <wp:cNvGraphicFramePr xmlns:a="http://schemas.openxmlformats.org/drawingml/2006/main"/>
                <a:graphic xmlns:a="http://schemas.openxmlformats.org/drawingml/2006/main">
                  <a:graphicData uri="http://schemas.microsoft.com/office/word/2010/wordprocessingGroup">
                    <wpg:wgp>
                      <wpg:cNvGrpSpPr/>
                      <wpg:grpSpPr>
                        <a:xfrm>
                          <a:off x="0" y="0"/>
                          <a:ext cx="6004560" cy="2282847"/>
                          <a:chOff x="0" y="0"/>
                          <a:chExt cx="6004560" cy="2282847"/>
                        </a:xfrm>
                      </wpg:grpSpPr>
                      <wpg:grpSp>
                        <wpg:cNvPr id="2119456394" name="Group 2119456394"/>
                        <wpg:cNvGrpSpPr/>
                        <wpg:grpSpPr>
                          <a:xfrm>
                            <a:off x="0" y="0"/>
                            <a:ext cx="6004560" cy="1039431"/>
                            <a:chOff x="0" y="0"/>
                            <a:chExt cx="6004560" cy="1039431"/>
                          </a:xfrm>
                        </wpg:grpSpPr>
                        <wps:wsp>
                          <wps:cNvPr id="2119456395" name="object 77"/>
                          <wps:cNvSpPr/>
                          <wps:spPr>
                            <a:xfrm>
                              <a:off x="2425146" y="0"/>
                              <a:ext cx="1032348" cy="690736"/>
                            </a:xfrm>
                            <a:prstGeom prst="rect">
                              <a:avLst/>
                            </a:prstGeom>
                            <a:blipFill>
                              <a:blip r:embed="rId117" cstate="print"/>
                              <a:stretch>
                                <a:fillRect/>
                              </a:stretch>
                            </a:blipFill>
                          </wps:spPr>
                          <wps:bodyPr wrap="square" lIns="0" tIns="0" rIns="0" bIns="0" rtlCol="0">
                            <a:noAutofit/>
                          </wps:bodyPr>
                        </wps:wsp>
                        <wps:wsp>
                          <wps:cNvPr id="2119456396" name="object 76"/>
                          <wps:cNvSpPr/>
                          <wps:spPr>
                            <a:xfrm>
                              <a:off x="4421586" y="0"/>
                              <a:ext cx="1032348" cy="690736"/>
                            </a:xfrm>
                            <a:prstGeom prst="rect">
                              <a:avLst/>
                            </a:prstGeom>
                            <a:blipFill>
                              <a:blip r:embed="rId118" cstate="print"/>
                              <a:stretch>
                                <a:fillRect/>
                              </a:stretch>
                            </a:blipFill>
                          </wps:spPr>
                          <wps:bodyPr wrap="square" lIns="0" tIns="0" rIns="0" bIns="0" rtlCol="0">
                            <a:noAutofit/>
                          </wps:bodyPr>
                        </wps:wsp>
                        <wps:wsp>
                          <wps:cNvPr id="2119456397" name="object 78"/>
                          <wps:cNvSpPr/>
                          <wps:spPr>
                            <a:xfrm>
                              <a:off x="428706" y="0"/>
                              <a:ext cx="1032348" cy="690736"/>
                            </a:xfrm>
                            <a:prstGeom prst="rect">
                              <a:avLst/>
                            </a:prstGeom>
                            <a:blipFill>
                              <a:blip r:embed="rId119" cstate="print"/>
                              <a:stretch>
                                <a:fillRect/>
                              </a:stretch>
                            </a:blipFill>
                          </wps:spPr>
                          <wps:bodyPr wrap="square" lIns="0" tIns="0" rIns="0" bIns="0" rtlCol="0">
                            <a:noAutofit/>
                          </wps:bodyPr>
                        </wps:wsp>
                        <wps:wsp>
                          <wps:cNvPr id="2119456398" name="TextBox 275"/>
                          <wps:cNvSpPr txBox="1"/>
                          <wps:spPr>
                            <a:xfrm>
                              <a:off x="3870960" y="728916"/>
                              <a:ext cx="2133600" cy="310515"/>
                            </a:xfrm>
                            <a:prstGeom prst="rect">
                              <a:avLst/>
                            </a:prstGeom>
                            <a:noFill/>
                          </wps:spPr>
                          <wps:txbx>
                            <w:txbxContent>
                              <w:p w14:paraId="470F453E"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Scale Inhibitors</w:t>
                                </w:r>
                              </w:p>
                            </w:txbxContent>
                          </wps:txbx>
                          <wps:bodyPr wrap="square" rtlCol="0">
                            <a:spAutoFit/>
                          </wps:bodyPr>
                        </wps:wsp>
                        <wps:wsp>
                          <wps:cNvPr id="2119456399" name="TextBox 278"/>
                          <wps:cNvSpPr txBox="1"/>
                          <wps:spPr>
                            <a:xfrm>
                              <a:off x="0" y="728916"/>
                              <a:ext cx="1889760" cy="310515"/>
                            </a:xfrm>
                            <a:prstGeom prst="rect">
                              <a:avLst/>
                            </a:prstGeom>
                            <a:noFill/>
                          </wps:spPr>
                          <wps:txbx>
                            <w:txbxContent>
                              <w:p w14:paraId="465DCE9D"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Oxygen Scavenger</w:t>
                                </w:r>
                              </w:p>
                            </w:txbxContent>
                          </wps:txbx>
                          <wps:bodyPr wrap="square" rtlCol="0">
                            <a:spAutoFit/>
                          </wps:bodyPr>
                        </wps:wsp>
                        <wps:wsp>
                          <wps:cNvPr id="2119456400" name="TextBox 279"/>
                          <wps:cNvSpPr txBox="1"/>
                          <wps:spPr>
                            <a:xfrm>
                              <a:off x="2425145" y="728916"/>
                              <a:ext cx="1032510" cy="310515"/>
                            </a:xfrm>
                            <a:prstGeom prst="rect">
                              <a:avLst/>
                            </a:prstGeom>
                            <a:noFill/>
                          </wps:spPr>
                          <wps:txbx>
                            <w:txbxContent>
                              <w:p w14:paraId="10E07B5C"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PPD</w:t>
                                </w:r>
                              </w:p>
                            </w:txbxContent>
                          </wps:txbx>
                          <wps:bodyPr wrap="square" rtlCol="0">
                            <a:spAutoFit/>
                          </wps:bodyPr>
                        </wps:wsp>
                      </wpg:grpSp>
                      <wpg:grpSp>
                        <wpg:cNvPr id="2119456401" name="Group 2119456401"/>
                        <wpg:cNvGrpSpPr/>
                        <wpg:grpSpPr>
                          <a:xfrm>
                            <a:off x="259080" y="1308646"/>
                            <a:ext cx="1371600" cy="974201"/>
                            <a:chOff x="259080" y="1308646"/>
                            <a:chExt cx="1371600" cy="974201"/>
                          </a:xfrm>
                        </wpg:grpSpPr>
                        <wps:wsp>
                          <wps:cNvPr id="2119456402" name="object 75"/>
                          <wps:cNvSpPr/>
                          <wps:spPr>
                            <a:xfrm>
                              <a:off x="428706" y="1308646"/>
                              <a:ext cx="1032348" cy="694488"/>
                            </a:xfrm>
                            <a:prstGeom prst="rect">
                              <a:avLst/>
                            </a:prstGeom>
                            <a:blipFill>
                              <a:blip r:embed="rId120" cstate="print"/>
                              <a:stretch>
                                <a:fillRect/>
                              </a:stretch>
                            </a:blipFill>
                          </wps:spPr>
                          <wps:bodyPr wrap="square" lIns="0" tIns="0" rIns="0" bIns="0" rtlCol="0">
                            <a:noAutofit/>
                          </wps:bodyPr>
                        </wps:wsp>
                        <wps:wsp>
                          <wps:cNvPr id="2119456403" name="TextBox 284"/>
                          <wps:cNvSpPr txBox="1"/>
                          <wps:spPr>
                            <a:xfrm>
                              <a:off x="259080" y="1972332"/>
                              <a:ext cx="1371600" cy="310515"/>
                            </a:xfrm>
                            <a:prstGeom prst="rect">
                              <a:avLst/>
                            </a:prstGeom>
                            <a:noFill/>
                          </wps:spPr>
                          <wps:txbx>
                            <w:txbxContent>
                              <w:p w14:paraId="23C716E6"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Water Clarifier</w:t>
                                </w:r>
                              </w:p>
                            </w:txbxContent>
                          </wps:txbx>
                          <wps:bodyPr wrap="square" rtlCol="0">
                            <a:spAutoFit/>
                          </wps:bodyPr>
                        </wps:wsp>
                      </wpg:grpSp>
                    </wpg:wgp>
                  </a:graphicData>
                </a:graphic>
              </wp:inline>
            </w:drawing>
          </mc:Choice>
          <mc:Fallback>
            <w:pict>
              <v:group w14:anchorId="154B6AEB" id="Group 52" o:spid="_x0000_s1177" style="width:472.8pt;height:179.75pt;mso-position-horizontal-relative:char;mso-position-vertical-relative:line" coordsize="60045,22828"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">
                <v:group id="Group 2119456394" o:spid="_x0000_s1178" style="position:absolute;width:60045;height:10394" coordsize="60045,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">
                  <v:rect id="object 77" o:spid="_x0000_s1179" style="position:absolute;left:24251;width:10323;height: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" stroked="f">
                    <v:fill r:id="rId121" o:title="" recolor="t" rotate="t" type="frame"/>
                    <v:textbox inset="0,0,0,0"/>
                  </v:rect>
                  <v:rect id="object 76" o:spid="_x0000_s1180" style="position:absolute;left:44215;width:10324;height: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" stroked="f">
                    <v:fill r:id="rId122" o:title="" recolor="t" rotate="t" type="frame"/>
                    <v:textbox inset="0,0,0,0"/>
                  </v:rect>
                  <v:rect id="object 78" o:spid="_x0000_s1181" style="position:absolute;left:4287;width:10323;height: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" stroked="f">
                    <v:fill r:id="rId123" o:title="" recolor="t" rotate="t" type="frame"/>
                    <v:textbox inset="0,0,0,0"/>
                  </v:rect>
                  <v:shape id="TextBox 275" o:spid="_x0000_s1182" type="#_x0000_t202" style="position:absolute;left:38709;top:7289;width:2133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" filled="f" stroked="f">
                    <v:textbox style="mso-fit-shape-to-text:t">
                      <w:txbxContent>
                        <w:p w14:paraId="470F453E"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Scale Inhibitors</w:t>
                          </w:r>
                        </w:p>
                      </w:txbxContent>
                    </v:textbox>
                  </v:shape>
                  <v:shape id="TextBox 278" o:spid="_x0000_s1183" type="#_x0000_t202" style="position:absolute;top:7289;width:1889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" filled="f" stroked="f">
                    <v:textbox style="mso-fit-shape-to-text:t">
                      <w:txbxContent>
                        <w:p w14:paraId="465DCE9D"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Oxygen Scavenger</w:t>
                          </w:r>
                        </w:p>
                      </w:txbxContent>
                    </v:textbox>
                  </v:shape>
                  <v:shape id="TextBox 279" o:spid="_x0000_s1184" type="#_x0000_t202" style="position:absolute;left:24251;top:7289;width:1032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" filled="f" stroked="f">
                    <v:textbox style="mso-fit-shape-to-text:t">
                      <w:txbxContent>
                        <w:p w14:paraId="10E07B5C"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PPD</w:t>
                          </w:r>
                        </w:p>
                      </w:txbxContent>
                    </v:textbox>
                  </v:shape>
                </v:group>
                <v:group id="Group 2119456401" o:spid="_x0000_s1185" style="position:absolute;left:2590;top:13086;width:13716;height:9742" coordorigin="2590,13086" coordsize="13716,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">
                  <v:rect id="object 75" o:spid="_x0000_s1186" style="position:absolute;left:4287;top:13086;width:10323;height: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" stroked="f">
                    <v:fill r:id="rId124" o:title="" recolor="t" rotate="t" type="frame"/>
                    <v:textbox inset="0,0,0,0"/>
                  </v:rect>
                  <v:shape id="TextBox 284" o:spid="_x0000_s1187" type="#_x0000_t202" style="position:absolute;left:2590;top:19723;width:137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" filled="f" stroked="f">
                    <v:textbox style="mso-fit-shape-to-text:t">
                      <w:txbxContent>
                        <w:p w14:paraId="23C716E6" w14:textId="77777777" w:rsidR="00CE101D" w:rsidRDefault="00CE101D" w:rsidP="00CE101D">
                          <w:pPr>
                            <w:spacing w:line="360" w:lineRule="auto"/>
                            <w:jc w:val="center"/>
                            <w:rPr>
                              <w:rFonts w:ascii="Arial" w:hAnsi="Arial" w:cs="Arial"/>
                              <w:color w:val="000000" w:themeColor="text1"/>
                              <w:kern w:val="24"/>
                              <w:sz w:val="20"/>
                              <w:szCs w:val="20"/>
                            </w:rPr>
                          </w:pPr>
                          <w:r>
                            <w:rPr>
                              <w:rFonts w:ascii="Arial" w:hAnsi="Arial" w:cs="Arial"/>
                              <w:color w:val="000000" w:themeColor="text1"/>
                              <w:kern w:val="24"/>
                              <w:sz w:val="20"/>
                              <w:szCs w:val="20"/>
                            </w:rPr>
                            <w:t>Water Clarifier</w:t>
                          </w:r>
                        </w:p>
                      </w:txbxContent>
                    </v:textbox>
                  </v:shape>
                </v:group>
                <w10:anchorlock/>
              </v:group>
            </w:pict>
          </mc:Fallback>
        </mc:AlternateContent>
      </w:r>
    </w:p>
    <w:p w14:paraId="193502A4" w14:textId="0494922F" w:rsidR="001D1DFE" w:rsidRPr="002D731B" w:rsidRDefault="001D1DFE" w:rsidP="002C77BF">
      <w:pPr>
        <w:numPr>
          <w:ilvl w:val="0"/>
          <w:numId w:val="167"/>
        </w:numPr>
        <w:pBdr>
          <w:top w:val="nil"/>
          <w:left w:val="nil"/>
          <w:bottom w:val="nil"/>
          <w:right w:val="nil"/>
          <w:between w:val="nil"/>
        </w:pBdr>
        <w:tabs>
          <w:tab w:val="left" w:pos="360"/>
        </w:tabs>
        <w:spacing w:after="120" w:line="360" w:lineRule="auto"/>
        <w:ind w:left="0" w:firstLine="0"/>
        <w:rPr>
          <w:rFonts w:ascii="Arial" w:hAnsi="Arial" w:cs="Arial"/>
          <w:b/>
          <w:bCs/>
          <w:i/>
          <w:iCs/>
          <w:sz w:val="20"/>
        </w:rPr>
      </w:pPr>
      <w:r w:rsidRPr="002D731B">
        <w:rPr>
          <w:rFonts w:ascii="Arial" w:hAnsi="Arial" w:cs="Arial"/>
          <w:b/>
          <w:bCs/>
          <w:i/>
          <w:iCs/>
          <w:sz w:val="20"/>
        </w:rPr>
        <w:t xml:space="preserve">Business of petrochemical products: </w:t>
      </w:r>
    </w:p>
    <w:p w14:paraId="21B3125D" w14:textId="32383699" w:rsidR="001D1DFE" w:rsidRPr="002D731B" w:rsidRDefault="006076F7" w:rsidP="006076F7">
      <w:pPr>
        <w:pBdr>
          <w:top w:val="nil"/>
          <w:left w:val="nil"/>
          <w:bottom w:val="nil"/>
          <w:right w:val="nil"/>
          <w:between w:val="nil"/>
        </w:pBdr>
        <w:tabs>
          <w:tab w:val="left" w:pos="360"/>
          <w:tab w:val="left" w:pos="2977"/>
        </w:tabs>
        <w:spacing w:after="120" w:line="360" w:lineRule="auto"/>
        <w:jc w:val="center"/>
        <w:rPr>
          <w:rFonts w:ascii="Arial" w:eastAsia="Arial" w:hAnsi="Arial" w:cs="Arial"/>
          <w:sz w:val="20"/>
          <w:szCs w:val="20"/>
        </w:rPr>
      </w:pPr>
      <w:r w:rsidRPr="002D731B">
        <w:rPr>
          <w:rFonts w:ascii="Arial" w:eastAsia="Arial" w:hAnsi="Arial" w:cs="Arial"/>
          <w:noProof/>
          <w:sz w:val="20"/>
          <w:szCs w:val="20"/>
        </w:rPr>
        <mc:AlternateContent>
          <mc:Choice Requires="wpg">
            <w:drawing>
              <wp:inline distT="0" distB="0" distL="0" distR="0" wp14:anchorId="31936A84" wp14:editId="48A0EC45">
                <wp:extent cx="4648200" cy="1154450"/>
                <wp:effectExtent l="0" t="0" r="0" b="0"/>
                <wp:docPr id="1551051841" name="Group 7"/>
                <wp:cNvGraphicFramePr/>
                <a:graphic xmlns:a="http://schemas.openxmlformats.org/drawingml/2006/main">
                  <a:graphicData uri="http://schemas.microsoft.com/office/word/2010/wordprocessingGroup">
                    <wpg:wgp>
                      <wpg:cNvGrpSpPr/>
                      <wpg:grpSpPr>
                        <a:xfrm>
                          <a:off x="0" y="0"/>
                          <a:ext cx="4648200" cy="1154450"/>
                          <a:chOff x="0" y="0"/>
                          <a:chExt cx="4648200" cy="1154450"/>
                        </a:xfrm>
                      </wpg:grpSpPr>
                      <wpg:grpSp>
                        <wpg:cNvPr id="1551051842" name="Group 1551051842"/>
                        <wpg:cNvGrpSpPr/>
                        <wpg:grpSpPr>
                          <a:xfrm>
                            <a:off x="0" y="0"/>
                            <a:ext cx="1230377" cy="1151206"/>
                            <a:chOff x="0" y="0"/>
                            <a:chExt cx="1230377" cy="1151206"/>
                          </a:xfrm>
                        </wpg:grpSpPr>
                        <wps:wsp>
                          <wps:cNvPr id="1551051843" name="object 51"/>
                          <wps:cNvSpPr/>
                          <wps:spPr>
                            <a:xfrm>
                              <a:off x="0" y="0"/>
                              <a:ext cx="1230377" cy="827708"/>
                            </a:xfrm>
                            <a:prstGeom prst="rect">
                              <a:avLst/>
                            </a:prstGeom>
                            <a:blipFill>
                              <a:blip r:embed="rId41" cstate="print"/>
                              <a:stretch>
                                <a:fillRect/>
                              </a:stretch>
                            </a:blipFill>
                          </wps:spPr>
                          <wps:bodyPr wrap="square" lIns="0" tIns="0" rIns="0" bIns="0" rtlCol="0">
                            <a:noAutofit/>
                          </wps:bodyPr>
                        </wps:wsp>
                        <wps:wsp>
                          <wps:cNvPr id="1551051844" name="TextBox 1"/>
                          <wps:cNvSpPr txBox="1"/>
                          <wps:spPr>
                            <a:xfrm>
                              <a:off x="356142" y="913716"/>
                              <a:ext cx="514985" cy="237490"/>
                            </a:xfrm>
                            <a:prstGeom prst="rect">
                              <a:avLst/>
                            </a:prstGeom>
                            <a:noFill/>
                          </wps:spPr>
                          <wps:txbx>
                            <w:txbxContent>
                              <w:p w14:paraId="2061EC0A" w14:textId="77777777" w:rsidR="006076F7" w:rsidRDefault="006076F7" w:rsidP="006076F7">
                                <w:pPr>
                                  <w:rPr>
                                    <w:rFonts w:ascii="Arial" w:hAnsi="Arial" w:cs="Arial"/>
                                    <w:color w:val="000000" w:themeColor="text1"/>
                                    <w:kern w:val="24"/>
                                    <w:sz w:val="20"/>
                                    <w:szCs w:val="20"/>
                                  </w:rPr>
                                </w:pPr>
                                <w:r>
                                  <w:rPr>
                                    <w:rFonts w:ascii="Arial" w:hAnsi="Arial" w:cs="Arial"/>
                                    <w:color w:val="000000" w:themeColor="text1"/>
                                    <w:kern w:val="24"/>
                                    <w:sz w:val="20"/>
                                    <w:szCs w:val="20"/>
                                  </w:rPr>
                                  <w:t>Sulfur</w:t>
                                </w:r>
                              </w:p>
                            </w:txbxContent>
                          </wps:txbx>
                          <wps:bodyPr wrap="none" rtlCol="0">
                            <a:spAutoFit/>
                          </wps:bodyPr>
                        </wps:wsp>
                      </wpg:grpSp>
                      <wpg:grpSp>
                        <wpg:cNvPr id="1551051845" name="Group 1551051845"/>
                        <wpg:cNvGrpSpPr/>
                        <wpg:grpSpPr>
                          <a:xfrm>
                            <a:off x="1565982" y="0"/>
                            <a:ext cx="1516380" cy="1151396"/>
                            <a:chOff x="1565982" y="0"/>
                            <a:chExt cx="1516380" cy="1151396"/>
                          </a:xfrm>
                        </wpg:grpSpPr>
                        <wps:wsp>
                          <wps:cNvPr id="1551051846" name="object 50"/>
                          <wps:cNvSpPr/>
                          <wps:spPr>
                            <a:xfrm>
                              <a:off x="1744463" y="0"/>
                              <a:ext cx="1230377" cy="827708"/>
                            </a:xfrm>
                            <a:prstGeom prst="rect">
                              <a:avLst/>
                            </a:prstGeom>
                            <a:blipFill>
                              <a:blip r:embed="rId48" cstate="print"/>
                              <a:stretch>
                                <a:fillRect/>
                              </a:stretch>
                            </a:blipFill>
                          </wps:spPr>
                          <wps:bodyPr wrap="square" lIns="0" tIns="0" rIns="0" bIns="0" rtlCol="0">
                            <a:noAutofit/>
                          </wps:bodyPr>
                        </wps:wsp>
                        <wps:wsp>
                          <wps:cNvPr id="1551051847" name="TextBox 5"/>
                          <wps:cNvSpPr txBox="1"/>
                          <wps:spPr>
                            <a:xfrm>
                              <a:off x="1565982" y="913906"/>
                              <a:ext cx="1516380" cy="237490"/>
                            </a:xfrm>
                            <a:prstGeom prst="rect">
                              <a:avLst/>
                            </a:prstGeom>
                            <a:noFill/>
                          </wps:spPr>
                          <wps:txbx>
                            <w:txbxContent>
                              <w:p w14:paraId="67A8F6E6" w14:textId="77777777" w:rsidR="006076F7" w:rsidRDefault="006076F7" w:rsidP="006076F7">
                                <w:pPr>
                                  <w:jc w:val="center"/>
                                  <w:rPr>
                                    <w:rFonts w:ascii="Arial" w:hAnsi="Arial" w:cs="Arial"/>
                                    <w:color w:val="000000" w:themeColor="text1"/>
                                    <w:kern w:val="24"/>
                                    <w:sz w:val="20"/>
                                    <w:szCs w:val="20"/>
                                  </w:rPr>
                                </w:pPr>
                                <w:r>
                                  <w:rPr>
                                    <w:rFonts w:ascii="Arial" w:hAnsi="Arial" w:cs="Arial"/>
                                    <w:color w:val="000000" w:themeColor="text1"/>
                                    <w:kern w:val="24"/>
                                    <w:sz w:val="20"/>
                                    <w:szCs w:val="20"/>
                                  </w:rPr>
                                  <w:t>Plastic beads – BSR</w:t>
                                </w:r>
                              </w:p>
                            </w:txbxContent>
                          </wps:txbx>
                          <wps:bodyPr wrap="square" rtlCol="0">
                            <a:spAutoFit/>
                          </wps:bodyPr>
                        </wps:wsp>
                      </wpg:grpSp>
                      <wpg:grpSp>
                        <wpg:cNvPr id="1551051848" name="Group 1551051848"/>
                        <wpg:cNvGrpSpPr/>
                        <wpg:grpSpPr>
                          <a:xfrm>
                            <a:off x="3417823" y="0"/>
                            <a:ext cx="1230377" cy="1154450"/>
                            <a:chOff x="3417823" y="0"/>
                            <a:chExt cx="1230377" cy="1154450"/>
                          </a:xfrm>
                        </wpg:grpSpPr>
                        <wps:wsp>
                          <wps:cNvPr id="1551051849" name="object 49"/>
                          <wps:cNvSpPr/>
                          <wps:spPr>
                            <a:xfrm>
                              <a:off x="3417823" y="0"/>
                              <a:ext cx="1230377" cy="827708"/>
                            </a:xfrm>
                            <a:prstGeom prst="rect">
                              <a:avLst/>
                            </a:prstGeom>
                            <a:blipFill>
                              <a:blip r:embed="rId49" cstate="print"/>
                              <a:stretch>
                                <a:fillRect/>
                              </a:stretch>
                            </a:blipFill>
                          </wps:spPr>
                          <wps:bodyPr wrap="square" lIns="0" tIns="0" rIns="0" bIns="0" rtlCol="0">
                            <a:noAutofit/>
                          </wps:bodyPr>
                        </wps:wsp>
                        <wps:wsp>
                          <wps:cNvPr id="1551051850" name="TextBox 8"/>
                          <wps:cNvSpPr txBox="1"/>
                          <wps:spPr>
                            <a:xfrm>
                              <a:off x="3837284" y="916960"/>
                              <a:ext cx="458470" cy="237490"/>
                            </a:xfrm>
                            <a:prstGeom prst="rect">
                              <a:avLst/>
                            </a:prstGeom>
                            <a:noFill/>
                          </wps:spPr>
                          <wps:txbx>
                            <w:txbxContent>
                              <w:p w14:paraId="5814D4E5" w14:textId="77777777" w:rsidR="006076F7" w:rsidRDefault="006076F7" w:rsidP="006076F7">
                                <w:pPr>
                                  <w:rPr>
                                    <w:rFonts w:ascii="Arial" w:hAnsi="Arial" w:cs="Arial"/>
                                    <w:color w:val="000000" w:themeColor="text1"/>
                                    <w:kern w:val="24"/>
                                    <w:sz w:val="20"/>
                                    <w:szCs w:val="20"/>
                                  </w:rPr>
                                </w:pPr>
                                <w:r>
                                  <w:rPr>
                                    <w:rFonts w:ascii="Arial" w:hAnsi="Arial" w:cs="Arial"/>
                                    <w:color w:val="000000" w:themeColor="text1"/>
                                    <w:kern w:val="24"/>
                                    <w:sz w:val="20"/>
                                    <w:szCs w:val="20"/>
                                  </w:rPr>
                                  <w:t>Urea</w:t>
                                </w:r>
                              </w:p>
                            </w:txbxContent>
                          </wps:txbx>
                          <wps:bodyPr wrap="none" rtlCol="0">
                            <a:spAutoFit/>
                          </wps:bodyPr>
                        </wps:wsp>
                      </wpg:grpSp>
                    </wpg:wgp>
                  </a:graphicData>
                </a:graphic>
              </wp:inline>
            </w:drawing>
          </mc:Choice>
          <mc:Fallback>
            <w:pict>
              <v:group w14:anchorId="31936A84" id="Group 7" o:spid="_x0000_s1188" style="width:366pt;height:90.9pt;mso-position-horizontal-relative:char;mso-position-vertical-relative:line" coordsize="46482,11544"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">
                <v:group id="Group 1551051842" o:spid="_x0000_s1189" style="position:absolute;width:12303;height:11512" coordsize="12303,1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">
                  <v:rect id="object 51" o:spid="_x0000_s1190" style="position:absolute;width:12303;height:8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" stroked="f">
                    <v:fill r:id="rId61" o:title="" recolor="t" rotate="t" type="frame"/>
                    <v:textbox inset="0,0,0,0"/>
                  </v:rect>
                  <v:shape id="TextBox 1" o:spid="_x0000_s1191" type="#_x0000_t202" style="position:absolute;left:3561;top:9137;width:5150;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" filled="f" stroked="f">
                    <v:textbox style="mso-fit-shape-to-text:t">
                      <w:txbxContent>
                        <w:p w14:paraId="2061EC0A" w14:textId="77777777" w:rsidR="006076F7" w:rsidRDefault="006076F7" w:rsidP="006076F7">
                          <w:pPr>
                            <w:rPr>
                              <w:rFonts w:ascii="Arial" w:hAnsi="Arial" w:cs="Arial"/>
                              <w:color w:val="000000" w:themeColor="text1"/>
                              <w:kern w:val="24"/>
                              <w:sz w:val="20"/>
                              <w:szCs w:val="20"/>
                            </w:rPr>
                          </w:pPr>
                          <w:r>
                            <w:rPr>
                              <w:rFonts w:ascii="Arial" w:hAnsi="Arial" w:cs="Arial"/>
                              <w:color w:val="000000" w:themeColor="text1"/>
                              <w:kern w:val="24"/>
                              <w:sz w:val="20"/>
                              <w:szCs w:val="20"/>
                            </w:rPr>
                            <w:t>Sulfur</w:t>
                          </w:r>
                        </w:p>
                      </w:txbxContent>
                    </v:textbox>
                  </v:shape>
                </v:group>
                <v:group id="Group 1551051845" o:spid="_x0000_s1192" style="position:absolute;left:15659;width:15164;height:11513" coordorigin="15659" coordsize="15163,1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">
                  <v:rect id="object 50" o:spid="_x0000_s1193" style="position:absolute;left:17444;width:12304;height:8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" stroked="f">
                    <v:fill r:id="rId68" o:title="" recolor="t" rotate="t" type="frame"/>
                    <v:textbox inset="0,0,0,0"/>
                  </v:rect>
                  <v:shape id="TextBox 5" o:spid="_x0000_s1194" type="#_x0000_t202" style="position:absolute;left:15659;top:9139;width:1516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" filled="f" stroked="f">
                    <v:textbox style="mso-fit-shape-to-text:t">
                      <w:txbxContent>
                        <w:p w14:paraId="67A8F6E6" w14:textId="77777777" w:rsidR="006076F7" w:rsidRDefault="006076F7" w:rsidP="006076F7">
                          <w:pPr>
                            <w:jc w:val="center"/>
                            <w:rPr>
                              <w:rFonts w:ascii="Arial" w:hAnsi="Arial" w:cs="Arial"/>
                              <w:color w:val="000000" w:themeColor="text1"/>
                              <w:kern w:val="24"/>
                              <w:sz w:val="20"/>
                              <w:szCs w:val="20"/>
                            </w:rPr>
                          </w:pPr>
                          <w:r>
                            <w:rPr>
                              <w:rFonts w:ascii="Arial" w:hAnsi="Arial" w:cs="Arial"/>
                              <w:color w:val="000000" w:themeColor="text1"/>
                              <w:kern w:val="24"/>
                              <w:sz w:val="20"/>
                              <w:szCs w:val="20"/>
                            </w:rPr>
                            <w:t>Plastic beads – BSR</w:t>
                          </w:r>
                        </w:p>
                      </w:txbxContent>
                    </v:textbox>
                  </v:shape>
                </v:group>
                <v:group id="Group 1551051848" o:spid="_x0000_s1195" style="position:absolute;left:34178;width:12304;height:11544" coordorigin="34178" coordsize="12303,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">
                  <v:rect id="object 49" o:spid="_x0000_s1196" style="position:absolute;left:34178;width:12304;height:8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" stroked="f">
                    <v:fill r:id="rId69" o:title="" recolor="t" rotate="t" type="frame"/>
                    <v:textbox inset="0,0,0,0"/>
                  </v:rect>
                  <v:shape id="TextBox 8" o:spid="_x0000_s1197" type="#_x0000_t202" style="position:absolute;left:38372;top:9169;width:4585;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" filled="f" stroked="f">
                    <v:textbox style="mso-fit-shape-to-text:t">
                      <w:txbxContent>
                        <w:p w14:paraId="5814D4E5" w14:textId="77777777" w:rsidR="006076F7" w:rsidRDefault="006076F7" w:rsidP="006076F7">
                          <w:pPr>
                            <w:rPr>
                              <w:rFonts w:ascii="Arial" w:hAnsi="Arial" w:cs="Arial"/>
                              <w:color w:val="000000" w:themeColor="text1"/>
                              <w:kern w:val="24"/>
                              <w:sz w:val="20"/>
                              <w:szCs w:val="20"/>
                            </w:rPr>
                          </w:pPr>
                          <w:r>
                            <w:rPr>
                              <w:rFonts w:ascii="Arial" w:hAnsi="Arial" w:cs="Arial"/>
                              <w:color w:val="000000" w:themeColor="text1"/>
                              <w:kern w:val="24"/>
                              <w:sz w:val="20"/>
                              <w:szCs w:val="20"/>
                            </w:rPr>
                            <w:t>Urea</w:t>
                          </w:r>
                        </w:p>
                      </w:txbxContent>
                    </v:textbox>
                  </v:shape>
                </v:group>
                <w10:anchorlock/>
              </v:group>
            </w:pict>
          </mc:Fallback>
        </mc:AlternateContent>
      </w:r>
    </w:p>
    <w:p w14:paraId="6DD449E2" w14:textId="157A360C" w:rsidR="001D1DFE" w:rsidRPr="002D731B" w:rsidRDefault="001D1DFE" w:rsidP="002C77BF">
      <w:pPr>
        <w:numPr>
          <w:ilvl w:val="0"/>
          <w:numId w:val="167"/>
        </w:numPr>
        <w:pBdr>
          <w:top w:val="nil"/>
          <w:left w:val="nil"/>
          <w:bottom w:val="nil"/>
          <w:right w:val="nil"/>
          <w:between w:val="nil"/>
        </w:pBdr>
        <w:tabs>
          <w:tab w:val="left" w:pos="360"/>
        </w:tabs>
        <w:spacing w:after="120" w:line="360" w:lineRule="auto"/>
        <w:ind w:left="0" w:firstLine="0"/>
        <w:rPr>
          <w:rFonts w:ascii="Arial" w:hAnsi="Arial" w:cs="Arial"/>
          <w:b/>
          <w:bCs/>
          <w:sz w:val="20"/>
        </w:rPr>
      </w:pPr>
      <w:r w:rsidRPr="002D731B">
        <w:rPr>
          <w:rFonts w:ascii="Arial" w:hAnsi="Arial" w:cs="Arial"/>
          <w:b/>
          <w:bCs/>
          <w:sz w:val="20"/>
        </w:rPr>
        <w:t xml:space="preserve">Business of petrochemical products: </w:t>
      </w:r>
    </w:p>
    <w:p w14:paraId="0423439D" w14:textId="1B647C95" w:rsidR="001D1DFE" w:rsidRPr="002D731B" w:rsidRDefault="00C40217"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noProof/>
          <w:sz w:val="20"/>
        </w:rPr>
        <mc:AlternateContent>
          <mc:Choice Requires="wpg">
            <w:drawing>
              <wp:anchor distT="0" distB="0" distL="114300" distR="114300" simplePos="0" relativeHeight="251716608" behindDoc="0" locked="0" layoutInCell="1" allowOverlap="1" wp14:anchorId="63323C34" wp14:editId="6ED3E0A2">
                <wp:simplePos x="0" y="0"/>
                <wp:positionH relativeFrom="column">
                  <wp:posOffset>529401</wp:posOffset>
                </wp:positionH>
                <wp:positionV relativeFrom="paragraph">
                  <wp:posOffset>944245</wp:posOffset>
                </wp:positionV>
                <wp:extent cx="4674235" cy="1466215"/>
                <wp:effectExtent l="0" t="0" r="0" b="635"/>
                <wp:wrapTopAndBottom/>
                <wp:docPr id="50" name="Group 50"/>
                <wp:cNvGraphicFramePr/>
                <a:graphic xmlns:a="http://schemas.openxmlformats.org/drawingml/2006/main">
                  <a:graphicData uri="http://schemas.microsoft.com/office/word/2010/wordprocessingGroup">
                    <wpg:wgp>
                      <wpg:cNvGrpSpPr/>
                      <wpg:grpSpPr>
                        <a:xfrm>
                          <a:off x="0" y="0"/>
                          <a:ext cx="4674235" cy="1466215"/>
                          <a:chOff x="-478214" y="0"/>
                          <a:chExt cx="6573603" cy="2061845"/>
                        </a:xfrm>
                      </wpg:grpSpPr>
                      <pic:pic xmlns:pic="http://schemas.openxmlformats.org/drawingml/2006/picture">
                        <pic:nvPicPr>
                          <pic:cNvPr id="49" name="Picture 49"/>
                          <pic:cNvPicPr>
                            <a:picLocks noChangeAspect="1"/>
                          </pic:cNvPicPr>
                        </pic:nvPicPr>
                        <pic:blipFill rotWithShape="1">
                          <a:blip r:embed="rId125" cstate="print">
                            <a:extLst>
                              <a:ext uri="{28A0092B-C50C-407E-A947-70E740481C1C}">
                                <a14:useLocalDpi xmlns:a14="http://schemas.microsoft.com/office/drawing/2010/main" val="0"/>
                              </a:ext>
                            </a:extLst>
                          </a:blip>
                          <a:srcRect t="3433" b="3025"/>
                          <a:stretch/>
                        </pic:blipFill>
                        <pic:spPr bwMode="auto">
                          <a:xfrm>
                            <a:off x="3572534" y="0"/>
                            <a:ext cx="2522855" cy="2061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478214" y="0"/>
                            <a:ext cx="3095624" cy="20618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28EAD2" id="Group 50" o:spid="_x0000_s1026" style="position:absolute;margin-left:41.7pt;margin-top:74.35pt;width:368.05pt;height:115.45pt;z-index:251716608;mso-width-relative:margin;mso-height-relative:margin" coordorigin="-4782" coordsize="65736,20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">
                <v:shape id="Picture 49" o:spid="_x0000_s1027" type="#_x0000_t75" style="position:absolute;left:35725;width:25228;height:20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">
                  <v:imagedata r:id="rId127" o:title="" croptop="2250f" cropbottom="1982f"/>
                </v:shape>
                <v:shape id="Picture 48" o:spid="_x0000_s1028" type="#_x0000_t75" style="position:absolute;left:-4782;width:30956;height:20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">
                  <v:imagedata r:id="rId128" o:title=""/>
                </v:shape>
                <w10:wrap type="topAndBottom"/>
              </v:group>
            </w:pict>
          </mc:Fallback>
        </mc:AlternateContent>
      </w:r>
      <w:r w:rsidR="001D1DFE" w:rsidRPr="002D731B">
        <w:rPr>
          <w:rFonts w:ascii="Arial" w:hAnsi="Arial" w:cs="Arial"/>
          <w:b/>
          <w:bCs/>
          <w:i/>
          <w:iCs/>
          <w:sz w:val="20"/>
        </w:rPr>
        <w:t>Oil and gas industry exploitation equipment:</w:t>
      </w:r>
      <w:r w:rsidR="001D1DFE" w:rsidRPr="002D731B">
        <w:rPr>
          <w:rFonts w:ascii="Arial" w:hAnsi="Arial" w:cs="Arial"/>
          <w:sz w:val="20"/>
        </w:rPr>
        <w:t xml:space="preserve"> Applying modern technology and mining equipment is always an important factor contributing to improving the quality of management and operation both domestically and internationally. Thanks to that, the annual oil and gas exploitation output increases significantly, contributing to raising GDP for the whole country.</w:t>
      </w:r>
    </w:p>
    <w:p w14:paraId="57E58FB6" w14:textId="790C2030"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p>
    <w:p w14:paraId="1CC7235E" w14:textId="3A0935CE" w:rsidR="001D1DFE" w:rsidRPr="002D731B" w:rsidRDefault="001D1DFE" w:rsidP="002C77BF">
      <w:pPr>
        <w:numPr>
          <w:ilvl w:val="0"/>
          <w:numId w:val="159"/>
        </w:numPr>
        <w:pBdr>
          <w:top w:val="nil"/>
          <w:left w:val="nil"/>
          <w:bottom w:val="nil"/>
          <w:right w:val="nil"/>
          <w:between w:val="nil"/>
        </w:pBdr>
        <w:tabs>
          <w:tab w:val="left" w:pos="360"/>
          <w:tab w:val="left" w:pos="432"/>
        </w:tabs>
        <w:spacing w:after="120" w:line="360" w:lineRule="auto"/>
        <w:ind w:left="0" w:firstLine="0"/>
        <w:rPr>
          <w:rFonts w:ascii="Arial" w:eastAsia="Arial" w:hAnsi="Arial" w:cs="Arial"/>
          <w:sz w:val="20"/>
          <w:szCs w:val="20"/>
        </w:rPr>
      </w:pPr>
      <w:r w:rsidRPr="002D731B">
        <w:rPr>
          <w:rFonts w:ascii="Arial" w:hAnsi="Arial" w:cs="Arial"/>
          <w:b/>
          <w:bCs/>
          <w:sz w:val="20"/>
        </w:rPr>
        <w:t xml:space="preserve">Main services of </w:t>
      </w:r>
      <w:r w:rsidR="00FC20CC" w:rsidRPr="002D731B">
        <w:rPr>
          <w:rFonts w:ascii="Arial" w:hAnsi="Arial" w:cs="Arial"/>
          <w:b/>
          <w:bCs/>
          <w:sz w:val="20"/>
        </w:rPr>
        <w:t>PVChem</w:t>
      </w:r>
      <w:r w:rsidRPr="002D731B">
        <w:rPr>
          <w:rFonts w:ascii="Arial" w:hAnsi="Arial" w:cs="Arial"/>
          <w:b/>
          <w:bCs/>
          <w:sz w:val="20"/>
        </w:rPr>
        <w:t>:</w:t>
      </w:r>
    </w:p>
    <w:p w14:paraId="1EA4965B" w14:textId="2A89CA2F" w:rsidR="001D1DFE" w:rsidRPr="002D731B" w:rsidRDefault="001D1DFE" w:rsidP="00BB1B7D">
      <w:pPr>
        <w:numPr>
          <w:ilvl w:val="0"/>
          <w:numId w:val="167"/>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b/>
          <w:bCs/>
          <w:i/>
          <w:iCs/>
          <w:sz w:val="20"/>
        </w:rPr>
        <w:t>Drilling fluids service:</w:t>
      </w:r>
      <w:r w:rsidRPr="002D731B">
        <w:rPr>
          <w:rFonts w:ascii="Arial" w:hAnsi="Arial" w:cs="Arial"/>
          <w:sz w:val="20"/>
        </w:rPr>
        <w:t xml:space="preserve"> Drilling fluid services are the core service field of PVChem. PVChem specializes in providing complete drilling fluid services for the Oil and Gas industry, including: </w:t>
      </w:r>
    </w:p>
    <w:p w14:paraId="2B28E64B" w14:textId="77777777" w:rsidR="001D1DFE" w:rsidRPr="002D731B" w:rsidRDefault="001D1DFE" w:rsidP="00BB1B7D">
      <w:pPr>
        <w:numPr>
          <w:ilvl w:val="0"/>
          <w:numId w:val="170"/>
        </w:numPr>
        <w:pBdr>
          <w:top w:val="nil"/>
          <w:left w:val="nil"/>
          <w:bottom w:val="nil"/>
          <w:right w:val="nil"/>
          <w:between w:val="nil"/>
        </w:pBdr>
        <w:tabs>
          <w:tab w:val="left" w:pos="327"/>
          <w:tab w:val="left" w:pos="360"/>
        </w:tabs>
        <w:spacing w:after="120" w:line="360" w:lineRule="auto"/>
        <w:rPr>
          <w:rFonts w:ascii="Arial" w:eastAsia="Arial" w:hAnsi="Arial" w:cs="Arial"/>
          <w:sz w:val="20"/>
          <w:szCs w:val="20"/>
        </w:rPr>
      </w:pPr>
      <w:r w:rsidRPr="002D731B">
        <w:rPr>
          <w:rFonts w:ascii="Arial" w:hAnsi="Arial" w:cs="Arial"/>
          <w:sz w:val="20"/>
        </w:rPr>
        <w:t>Design a solution system suitable for each specific well, providing chemicals to prepare the solution</w:t>
      </w:r>
    </w:p>
    <w:p w14:paraId="5B179ECA" w14:textId="77777777" w:rsidR="001D1DFE" w:rsidRPr="002D731B" w:rsidRDefault="001D1DFE" w:rsidP="00BB1B7D">
      <w:pPr>
        <w:numPr>
          <w:ilvl w:val="0"/>
          <w:numId w:val="170"/>
        </w:numPr>
        <w:pBdr>
          <w:top w:val="nil"/>
          <w:left w:val="nil"/>
          <w:bottom w:val="nil"/>
          <w:right w:val="nil"/>
          <w:between w:val="nil"/>
        </w:pBdr>
        <w:tabs>
          <w:tab w:val="left" w:pos="327"/>
          <w:tab w:val="left" w:pos="360"/>
        </w:tabs>
        <w:spacing w:after="120" w:line="360" w:lineRule="auto"/>
        <w:rPr>
          <w:rFonts w:ascii="Arial" w:eastAsia="Arial" w:hAnsi="Arial" w:cs="Arial"/>
          <w:sz w:val="20"/>
          <w:szCs w:val="20"/>
        </w:rPr>
      </w:pPr>
      <w:r w:rsidRPr="002D731B">
        <w:rPr>
          <w:rFonts w:ascii="Arial" w:hAnsi="Arial" w:cs="Arial"/>
          <w:sz w:val="20"/>
        </w:rPr>
        <w:t>Provide freight forwarding services</w:t>
      </w:r>
    </w:p>
    <w:p w14:paraId="34339987" w14:textId="77777777" w:rsidR="001D1DFE" w:rsidRPr="002D731B" w:rsidRDefault="001D1DFE" w:rsidP="00BB1B7D">
      <w:pPr>
        <w:numPr>
          <w:ilvl w:val="0"/>
          <w:numId w:val="170"/>
        </w:num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Provide equipment for drilling solids handling</w:t>
      </w:r>
    </w:p>
    <w:p w14:paraId="3A95AA55" w14:textId="77777777" w:rsidR="001D1DFE" w:rsidRPr="002D731B" w:rsidRDefault="001D1DFE" w:rsidP="00BB1B7D">
      <w:pPr>
        <w:numPr>
          <w:ilvl w:val="0"/>
          <w:numId w:val="170"/>
        </w:numPr>
        <w:pBdr>
          <w:top w:val="nil"/>
          <w:left w:val="nil"/>
          <w:bottom w:val="nil"/>
          <w:right w:val="nil"/>
          <w:between w:val="nil"/>
        </w:pBdr>
        <w:tabs>
          <w:tab w:val="left" w:pos="360"/>
          <w:tab w:val="left" w:pos="512"/>
        </w:tabs>
        <w:spacing w:after="120" w:line="360" w:lineRule="auto"/>
        <w:rPr>
          <w:rFonts w:ascii="Arial" w:eastAsia="Arial" w:hAnsi="Arial" w:cs="Arial"/>
          <w:sz w:val="20"/>
          <w:szCs w:val="20"/>
        </w:rPr>
      </w:pPr>
      <w:r w:rsidRPr="002D731B">
        <w:rPr>
          <w:rFonts w:ascii="Arial" w:hAnsi="Arial" w:cs="Arial"/>
          <w:sz w:val="20"/>
        </w:rPr>
        <w:lastRenderedPageBreak/>
        <w:t>Provide equipment and chemicals for drilling fluid quality assessment</w:t>
      </w:r>
    </w:p>
    <w:p w14:paraId="1AB45400" w14:textId="77777777" w:rsidR="001D1DFE" w:rsidRPr="002D731B" w:rsidRDefault="001D1DFE" w:rsidP="00BB1B7D">
      <w:pPr>
        <w:numPr>
          <w:ilvl w:val="0"/>
          <w:numId w:val="170"/>
        </w:numPr>
        <w:pBdr>
          <w:top w:val="nil"/>
          <w:left w:val="nil"/>
          <w:bottom w:val="nil"/>
          <w:right w:val="nil"/>
          <w:between w:val="nil"/>
        </w:pBdr>
        <w:tabs>
          <w:tab w:val="left" w:pos="360"/>
          <w:tab w:val="left" w:pos="512"/>
        </w:tabs>
        <w:spacing w:after="120" w:line="360" w:lineRule="auto"/>
        <w:rPr>
          <w:rFonts w:ascii="Arial" w:eastAsia="Arial" w:hAnsi="Arial" w:cs="Arial"/>
          <w:sz w:val="20"/>
          <w:szCs w:val="20"/>
        </w:rPr>
      </w:pPr>
      <w:r w:rsidRPr="002D731B">
        <w:rPr>
          <w:rFonts w:ascii="Arial" w:hAnsi="Arial" w:cs="Arial"/>
          <w:sz w:val="20"/>
        </w:rPr>
        <w:t>Provide drilling fluid engineers, technical experts, technical support experts.</w:t>
      </w:r>
    </w:p>
    <w:p w14:paraId="130744AB" w14:textId="0A747A41" w:rsidR="001D1DFE" w:rsidRPr="002D731B" w:rsidRDefault="47A8D113" w:rsidP="47A8D113">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szCs w:val="20"/>
        </w:rPr>
        <w:t>In the drilling fluid services segment, M-I Vietnam Subsidiary (a joint venture with Schlumberger Group (SLB)) is considered one of the most effective joint ventures within the Vietnam Oil and Gas Group and has provided drilling fluid services and other related technical services for more than 900 oil and gas exploration and exploitation wells in Vietnam. M-I Vietnam has been providing services to most domestic and foreign oil and gas exploration and exploitation companies operating in Vietnam, including close partners and customers in the industry such as PVEP, Vietsovpetro, Bien Dong POC and international oil and gas companies, JOCs such as Premier Oil, Petronas Cagrigali, Rosneft, Idemitsu, JVPC, Vietgazprom, Cuu Long JOC , Hoang Long - Hoan Vu JOC, Thang Long JOC,...</w:t>
      </w:r>
      <w:r w:rsidR="002F447A" w:rsidRPr="002D731B">
        <w:rPr>
          <w:rFonts w:ascii="Arial" w:hAnsi="Arial" w:cs="Arial"/>
          <w:sz w:val="20"/>
          <w:szCs w:val="20"/>
        </w:rPr>
        <w:t xml:space="preserve"> </w:t>
      </w:r>
      <w:r w:rsidRPr="002D731B">
        <w:rPr>
          <w:rFonts w:ascii="Arial" w:hAnsi="Arial" w:cs="Arial"/>
          <w:sz w:val="20"/>
          <w:szCs w:val="20"/>
        </w:rPr>
        <w:t xml:space="preserve">After 30 years of operation, M-I Vietnam has brought in total revenue of nearly USD 800 million, total profit of more than USD 158 million, and contributed USD 104 million to the State budget, at the same time, built a complete system of facilities with international standards (logistics base and large capacity solution mixing plant at PTSC Port; large specialized warehouse base for materials and chemicals; standard laboratory,...) and a team of experienced </w:t>
      </w:r>
      <w:r w:rsidR="007E1AD4" w:rsidRPr="002D731B">
        <w:rPr>
          <w:rFonts w:ascii="Arial" w:hAnsi="Arial" w:cs="Arial"/>
          <w:sz w:val="20"/>
          <w:szCs w:val="20"/>
        </w:rPr>
        <w:t>members</w:t>
      </w:r>
      <w:r w:rsidRPr="002D731B">
        <w:rPr>
          <w:rFonts w:ascii="Arial" w:hAnsi="Arial" w:cs="Arial"/>
          <w:sz w:val="20"/>
          <w:szCs w:val="20"/>
        </w:rPr>
        <w:t>, experts, engineers, and employees to meet the needs of production and business development.</w:t>
      </w:r>
    </w:p>
    <w:p w14:paraId="18E1FE3C" w14:textId="010D14D3"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With advanced drilling fluid systems with global copyright of SLB Group,</w:t>
      </w:r>
      <w:r w:rsidR="00C40217" w:rsidRPr="002D731B">
        <w:rPr>
          <w:rFonts w:ascii="Arial" w:hAnsi="Arial" w:cs="Arial"/>
          <w:sz w:val="20"/>
        </w:rPr>
        <w:t xml:space="preserve"> </w:t>
      </w:r>
      <w:r w:rsidRPr="002D731B">
        <w:rPr>
          <w:rFonts w:ascii="Arial" w:hAnsi="Arial" w:cs="Arial"/>
          <w:sz w:val="20"/>
        </w:rPr>
        <w:t>M-I Vietnam Company can provide suitable drilling fluid systems for all wells with different conditions: from vertical wells to oblique wells or horizontal wells, from wells with normal geological conditions, temperature and pressure to wells with high temperature, high pressure (HTHP) conditions or wells drilled in deep water (deepwater well) up to over 2</w:t>
      </w:r>
      <w:r w:rsidR="007E1AD4" w:rsidRPr="002D731B">
        <w:rPr>
          <w:rFonts w:ascii="Arial" w:hAnsi="Arial" w:cs="Arial"/>
          <w:sz w:val="20"/>
        </w:rPr>
        <w:t>,</w:t>
      </w:r>
      <w:r w:rsidRPr="002D731B">
        <w:rPr>
          <w:rFonts w:ascii="Arial" w:hAnsi="Arial" w:cs="Arial"/>
          <w:sz w:val="20"/>
        </w:rPr>
        <w:t>000-3</w:t>
      </w:r>
      <w:r w:rsidR="007E1AD4" w:rsidRPr="002D731B">
        <w:rPr>
          <w:rFonts w:ascii="Arial" w:hAnsi="Arial" w:cs="Arial"/>
          <w:sz w:val="20"/>
        </w:rPr>
        <w:t>,</w:t>
      </w:r>
      <w:r w:rsidRPr="002D731B">
        <w:rPr>
          <w:rFonts w:ascii="Arial" w:hAnsi="Arial" w:cs="Arial"/>
          <w:sz w:val="20"/>
        </w:rPr>
        <w:t>000 meters of water, ...</w:t>
      </w:r>
    </w:p>
    <w:p w14:paraId="30E2FA6C" w14:textId="77777777" w:rsidR="001D1DFE" w:rsidRPr="002D731B" w:rsidRDefault="001D1DFE" w:rsidP="00BB1B7D">
      <w:pPr>
        <w:numPr>
          <w:ilvl w:val="0"/>
          <w:numId w:val="170"/>
        </w:num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Drilling fluid systems that have been and will be applied by M-I Vietnam Company in Vietnam include:</w:t>
      </w:r>
    </w:p>
    <w:p w14:paraId="0EADC4AC" w14:textId="25CB5E73" w:rsidR="001D1DFE" w:rsidRPr="002D731B" w:rsidRDefault="47A8D113" w:rsidP="47A8D113">
      <w:pPr>
        <w:numPr>
          <w:ilvl w:val="0"/>
          <w:numId w:val="168"/>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szCs w:val="20"/>
        </w:rPr>
        <w:t>Water Based Mud (WBM)</w:t>
      </w:r>
      <w:r w:rsidR="00206955" w:rsidRPr="002D731B">
        <w:rPr>
          <w:rFonts w:ascii="Arial" w:hAnsi="Arial" w:cs="Arial"/>
          <w:sz w:val="20"/>
          <w:szCs w:val="20"/>
        </w:rPr>
        <w:t>:</w:t>
      </w:r>
      <w:r w:rsidRPr="002D731B">
        <w:rPr>
          <w:rFonts w:ascii="Arial" w:hAnsi="Arial" w:cs="Arial"/>
          <w:sz w:val="20"/>
          <w:szCs w:val="20"/>
        </w:rPr>
        <w:t xml:space="preserve"> Polymer Gel; KCL Polymer; Kla-shield; Hydraglyde; Ultradril; HTHP Veratherm; Reservoir Drill In Fluids (WBM RDIF); ...</w:t>
      </w:r>
    </w:p>
    <w:p w14:paraId="3B5EC03E" w14:textId="24A6E99D" w:rsidR="001D1DFE" w:rsidRPr="002D731B" w:rsidRDefault="47A8D113" w:rsidP="47A8D113">
      <w:pPr>
        <w:numPr>
          <w:ilvl w:val="0"/>
          <w:numId w:val="168"/>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szCs w:val="20"/>
        </w:rPr>
        <w:t>Synthetic-based drilling mud (</w:t>
      </w:r>
      <w:r w:rsidR="00206955" w:rsidRPr="002D731B">
        <w:rPr>
          <w:rFonts w:ascii="Arial" w:hAnsi="Arial" w:cs="Arial"/>
          <w:sz w:val="20"/>
          <w:szCs w:val="20"/>
        </w:rPr>
        <w:t>S</w:t>
      </w:r>
      <w:r w:rsidRPr="002D731B">
        <w:rPr>
          <w:rFonts w:ascii="Arial" w:hAnsi="Arial" w:cs="Arial"/>
          <w:sz w:val="20"/>
          <w:szCs w:val="20"/>
        </w:rPr>
        <w:t>BM)</w:t>
      </w:r>
      <w:r w:rsidR="00206955" w:rsidRPr="002D731B">
        <w:rPr>
          <w:rFonts w:ascii="Arial" w:hAnsi="Arial" w:cs="Arial"/>
          <w:sz w:val="20"/>
          <w:szCs w:val="20"/>
        </w:rPr>
        <w:t>:</w:t>
      </w:r>
      <w:r w:rsidRPr="002D731B">
        <w:rPr>
          <w:rFonts w:ascii="Arial" w:hAnsi="Arial" w:cs="Arial"/>
          <w:sz w:val="20"/>
          <w:szCs w:val="20"/>
        </w:rPr>
        <w:t xml:space="preserve"> Novatec; Magadrive; Megadril; HTHP Megadril; ...</w:t>
      </w:r>
    </w:p>
    <w:p w14:paraId="3D01E87C" w14:textId="77777777" w:rsidR="001D1DFE" w:rsidRPr="002D731B" w:rsidRDefault="47A8D113" w:rsidP="47A8D113">
      <w:pPr>
        <w:numPr>
          <w:ilvl w:val="0"/>
          <w:numId w:val="168"/>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szCs w:val="20"/>
        </w:rPr>
        <w:t>Deepwater mud system: Ultradril; Rheliant; Reliant Plus; Rheguard; ...</w:t>
      </w:r>
    </w:p>
    <w:p w14:paraId="0D40AE59" w14:textId="4693DB37" w:rsidR="001D1DFE" w:rsidRPr="002D731B" w:rsidRDefault="1138A8E1" w:rsidP="1138A8E1">
      <w:pPr>
        <w:numPr>
          <w:ilvl w:val="0"/>
          <w:numId w:val="168"/>
        </w:numPr>
        <w:pBdr>
          <w:top w:val="nil"/>
          <w:left w:val="nil"/>
          <w:bottom w:val="nil"/>
          <w:right w:val="nil"/>
          <w:between w:val="nil"/>
        </w:pBdr>
        <w:tabs>
          <w:tab w:val="left" w:pos="360"/>
        </w:tabs>
        <w:spacing w:after="120" w:line="360" w:lineRule="auto"/>
        <w:ind w:left="0" w:firstLine="0"/>
        <w:rPr>
          <w:rFonts w:ascii="Arial" w:eastAsia="Arial" w:hAnsi="Arial" w:cs="Arial"/>
          <w:sz w:val="20"/>
          <w:szCs w:val="20"/>
        </w:rPr>
      </w:pPr>
      <w:r w:rsidRPr="002D731B">
        <w:rPr>
          <w:rFonts w:ascii="Arial" w:hAnsi="Arial" w:cs="Arial"/>
          <w:sz w:val="20"/>
          <w:szCs w:val="20"/>
        </w:rPr>
        <w:t>Well finishing</w:t>
      </w:r>
      <w:r w:rsidR="00206955" w:rsidRPr="002D731B">
        <w:rPr>
          <w:rFonts w:ascii="Arial" w:hAnsi="Arial" w:cs="Arial"/>
          <w:sz w:val="20"/>
          <w:szCs w:val="20"/>
        </w:rPr>
        <w:t xml:space="preserve"> </w:t>
      </w:r>
      <w:r w:rsidRPr="002D731B">
        <w:rPr>
          <w:rFonts w:ascii="Arial" w:hAnsi="Arial" w:cs="Arial"/>
          <w:sz w:val="20"/>
          <w:szCs w:val="20"/>
        </w:rPr>
        <w:t>solution system: KCL brine; NaCl brine; CaC</w:t>
      </w:r>
      <w:r w:rsidR="00206955" w:rsidRPr="002D731B">
        <w:rPr>
          <w:rFonts w:ascii="Arial" w:hAnsi="Arial" w:cs="Arial"/>
          <w:sz w:val="20"/>
          <w:szCs w:val="20"/>
        </w:rPr>
        <w:t>l</w:t>
      </w:r>
      <w:r w:rsidRPr="002D731B">
        <w:rPr>
          <w:rFonts w:ascii="Arial" w:hAnsi="Arial" w:cs="Arial"/>
          <w:sz w:val="20"/>
          <w:szCs w:val="20"/>
        </w:rPr>
        <w:t>2 brine; NaBr brine; CaBr2 brine; CaZnBr2 brine; ...</w:t>
      </w:r>
    </w:p>
    <w:p w14:paraId="056D42E2" w14:textId="76B4E563" w:rsidR="001D1DFE" w:rsidRPr="002D731B" w:rsidRDefault="47A8D113" w:rsidP="00206955">
      <w:pPr>
        <w:pStyle w:val="ListParagraph"/>
        <w:numPr>
          <w:ilvl w:val="0"/>
          <w:numId w:val="179"/>
        </w:numPr>
        <w:pBdr>
          <w:top w:val="nil"/>
          <w:left w:val="nil"/>
          <w:bottom w:val="nil"/>
          <w:right w:val="nil"/>
          <w:between w:val="nil"/>
        </w:pBdr>
        <w:spacing w:after="120" w:line="360" w:lineRule="auto"/>
        <w:ind w:left="284" w:hanging="284"/>
        <w:rPr>
          <w:rFonts w:ascii="Arial" w:eastAsia="Arial" w:hAnsi="Arial" w:cs="Arial"/>
          <w:sz w:val="20"/>
          <w:szCs w:val="20"/>
        </w:rPr>
      </w:pPr>
      <w:r w:rsidRPr="002D731B">
        <w:rPr>
          <w:rFonts w:ascii="Arial" w:hAnsi="Arial" w:cs="Arial"/>
          <w:sz w:val="20"/>
          <w:szCs w:val="20"/>
        </w:rPr>
        <w:t xml:space="preserve">Included with SBL Group's advanced copyright solution systems are exclusive software (One-trax; Virtual Hydraulics; Opti-bridge; Opti-stress; LC-Advisor; ...) to analyze, evaluate and apply technical solutions to drilling fluid services to minimize and eliminate drilling incidents; reinforce wellbore walls, especially when drilling through strata </w:t>
      </w:r>
      <w:r w:rsidR="00206955" w:rsidRPr="002D731B">
        <w:rPr>
          <w:rFonts w:ascii="Arial" w:hAnsi="Arial" w:cs="Arial"/>
          <w:sz w:val="20"/>
          <w:szCs w:val="20"/>
        </w:rPr>
        <w:t>where</w:t>
      </w:r>
      <w:r w:rsidRPr="002D731B">
        <w:rPr>
          <w:rFonts w:ascii="Arial" w:hAnsi="Arial" w:cs="Arial"/>
          <w:sz w:val="20"/>
          <w:szCs w:val="20"/>
        </w:rPr>
        <w:t xml:space="preserve"> reservoir pressure has decreased sharply after a long period of oil and gas exploitation.</w:t>
      </w:r>
    </w:p>
    <w:p w14:paraId="4BAB9491" w14:textId="77777777" w:rsidR="001D1DFE" w:rsidRPr="002D731B" w:rsidRDefault="001D1DFE" w:rsidP="00206955">
      <w:pPr>
        <w:pStyle w:val="ListParagraph"/>
        <w:numPr>
          <w:ilvl w:val="0"/>
          <w:numId w:val="179"/>
        </w:numPr>
        <w:pBdr>
          <w:top w:val="nil"/>
          <w:left w:val="nil"/>
          <w:bottom w:val="nil"/>
          <w:right w:val="nil"/>
          <w:between w:val="nil"/>
        </w:pBdr>
        <w:spacing w:after="120" w:line="360" w:lineRule="auto"/>
        <w:ind w:left="284" w:hanging="284"/>
        <w:rPr>
          <w:rFonts w:ascii="Arial" w:hAnsi="Arial" w:cs="Arial"/>
          <w:sz w:val="20"/>
          <w:szCs w:val="20"/>
        </w:rPr>
      </w:pPr>
      <w:r w:rsidRPr="002D731B">
        <w:rPr>
          <w:rFonts w:ascii="Arial" w:hAnsi="Arial" w:cs="Arial"/>
          <w:sz w:val="20"/>
          <w:szCs w:val="20"/>
        </w:rPr>
        <w:t xml:space="preserve">In addition to the core service of providing drilling fluid services, M-I Vietnam Company also provides other technical services such as: WBCT tools &amp; chemicals; Solids control equipment; </w:t>
      </w:r>
      <w:r w:rsidRPr="002D731B">
        <w:rPr>
          <w:rFonts w:ascii="Arial" w:hAnsi="Arial" w:cs="Arial"/>
          <w:sz w:val="20"/>
          <w:szCs w:val="20"/>
        </w:rPr>
        <w:lastRenderedPageBreak/>
        <w:t>shale shaker and shaker screens; ... At the same time, it is the strengthening of cooperation between PVChem &amp; SLB to expand the field of providing new technical services in the coming years such as: hi-tech cementing; Enhanced Oil Recovery - EOR; Hi-way Fracturing; ...</w:t>
      </w:r>
    </w:p>
    <w:p w14:paraId="106F6EEC" w14:textId="05BC6D0B" w:rsidR="001D1DFE" w:rsidRPr="002D731B" w:rsidRDefault="001D1DFE" w:rsidP="00206955">
      <w:pPr>
        <w:pStyle w:val="ListParagraph"/>
        <w:numPr>
          <w:ilvl w:val="0"/>
          <w:numId w:val="179"/>
        </w:numPr>
        <w:pBdr>
          <w:top w:val="nil"/>
          <w:left w:val="nil"/>
          <w:bottom w:val="nil"/>
          <w:right w:val="nil"/>
          <w:between w:val="nil"/>
        </w:pBdr>
        <w:spacing w:after="120" w:line="360" w:lineRule="auto"/>
        <w:ind w:left="284" w:hanging="284"/>
        <w:rPr>
          <w:rFonts w:ascii="Arial" w:hAnsi="Arial" w:cs="Arial"/>
          <w:sz w:val="20"/>
          <w:szCs w:val="20"/>
        </w:rPr>
      </w:pPr>
      <w:r w:rsidRPr="002D731B">
        <w:rPr>
          <w:rFonts w:ascii="Arial" w:hAnsi="Arial" w:cs="Arial"/>
          <w:sz w:val="20"/>
          <w:szCs w:val="20"/>
        </w:rPr>
        <w:t>Laboratory system (in Vietnam and the region); warehouse (&gt;5000m2) and drilling fluid mixing and storage plant (up to 40,000 bbls) plus an experienced Vietnamese technical team that can provide fluid services</w:t>
      </w:r>
      <w:r w:rsidR="002C77BF" w:rsidRPr="002D731B">
        <w:rPr>
          <w:rFonts w:ascii="Arial" w:hAnsi="Arial" w:cs="Arial"/>
          <w:sz w:val="20"/>
          <w:szCs w:val="20"/>
        </w:rPr>
        <w:t xml:space="preserve"> </w:t>
      </w:r>
      <w:r w:rsidRPr="002D731B">
        <w:rPr>
          <w:rFonts w:ascii="Arial" w:hAnsi="Arial" w:cs="Arial"/>
          <w:sz w:val="20"/>
          <w:szCs w:val="20"/>
        </w:rPr>
        <w:t>and other technical services for many customers at the same time is also a strength that no company providing solutions and technical services in Vietnam can compare.</w:t>
      </w:r>
    </w:p>
    <w:p w14:paraId="1DFF0AF5" w14:textId="0BE984F9" w:rsidR="001D1DFE" w:rsidRPr="002D731B" w:rsidRDefault="1138A8E1" w:rsidP="1138A8E1">
      <w:pPr>
        <w:numPr>
          <w:ilvl w:val="0"/>
          <w:numId w:val="169"/>
        </w:numPr>
        <w:pBdr>
          <w:top w:val="nil"/>
          <w:left w:val="nil"/>
          <w:bottom w:val="nil"/>
          <w:right w:val="nil"/>
          <w:between w:val="nil"/>
        </w:pBdr>
        <w:tabs>
          <w:tab w:val="left" w:pos="360"/>
          <w:tab w:val="left" w:pos="632"/>
        </w:tabs>
        <w:spacing w:after="120" w:line="360" w:lineRule="auto"/>
        <w:rPr>
          <w:rFonts w:ascii="Arial" w:eastAsia="Arial" w:hAnsi="Arial" w:cs="Arial"/>
          <w:sz w:val="20"/>
          <w:szCs w:val="20"/>
        </w:rPr>
      </w:pPr>
      <w:r w:rsidRPr="002D731B">
        <w:rPr>
          <w:rFonts w:ascii="Arial" w:hAnsi="Arial" w:cs="Arial"/>
          <w:b/>
          <w:bCs/>
          <w:i/>
          <w:iCs/>
          <w:sz w:val="20"/>
          <w:szCs w:val="20"/>
        </w:rPr>
        <w:t>Services to improve efficiency for oil and gas exploitation:</w:t>
      </w:r>
      <w:r w:rsidRPr="002D731B">
        <w:rPr>
          <w:rFonts w:ascii="Arial" w:hAnsi="Arial" w:cs="Arial"/>
          <w:sz w:val="20"/>
          <w:szCs w:val="20"/>
        </w:rPr>
        <w:t xml:space="preserve"> Services to improve efficiency for oil and gas exploitation. At PVChem - the service is based on analysis and assessment of the nature, characteristics, terrain of each mine and the development of different treatment plans to enhance the ability to exploit oil and gas at the fields. PVChem's enhanced oil and gas recovery services include:</w:t>
      </w:r>
    </w:p>
    <w:p w14:paraId="5C542DD2" w14:textId="77777777" w:rsidR="001D1DFE" w:rsidRPr="002D731B" w:rsidRDefault="001D1DFE" w:rsidP="00BB1B7D">
      <w:pPr>
        <w:numPr>
          <w:ilvl w:val="0"/>
          <w:numId w:val="170"/>
        </w:numPr>
        <w:pBdr>
          <w:top w:val="nil"/>
          <w:left w:val="nil"/>
          <w:bottom w:val="nil"/>
          <w:right w:val="nil"/>
          <w:between w:val="nil"/>
        </w:pBdr>
        <w:tabs>
          <w:tab w:val="left" w:pos="330"/>
          <w:tab w:val="left" w:pos="360"/>
        </w:tabs>
        <w:spacing w:after="120" w:line="360" w:lineRule="auto"/>
        <w:rPr>
          <w:rFonts w:ascii="Arial" w:eastAsia="Arial" w:hAnsi="Arial" w:cs="Arial"/>
          <w:sz w:val="20"/>
          <w:szCs w:val="20"/>
        </w:rPr>
      </w:pPr>
      <w:r w:rsidRPr="002D731B">
        <w:rPr>
          <w:rFonts w:ascii="Arial" w:hAnsi="Arial" w:cs="Arial"/>
          <w:sz w:val="20"/>
        </w:rPr>
        <w:t>Handle the area near the bottom of the well to increase well exploitation efficiency;</w:t>
      </w:r>
    </w:p>
    <w:p w14:paraId="246EC2CF" w14:textId="77777777" w:rsidR="001D1DFE" w:rsidRPr="002D731B" w:rsidRDefault="001D1DFE" w:rsidP="00BB1B7D">
      <w:pPr>
        <w:numPr>
          <w:ilvl w:val="0"/>
          <w:numId w:val="170"/>
        </w:numPr>
        <w:pBdr>
          <w:top w:val="nil"/>
          <w:left w:val="nil"/>
          <w:bottom w:val="nil"/>
          <w:right w:val="nil"/>
          <w:between w:val="nil"/>
        </w:pBdr>
        <w:tabs>
          <w:tab w:val="left" w:pos="330"/>
          <w:tab w:val="left" w:pos="360"/>
        </w:tabs>
        <w:spacing w:after="120" w:line="360" w:lineRule="auto"/>
        <w:rPr>
          <w:rFonts w:ascii="Arial" w:eastAsia="Arial" w:hAnsi="Arial" w:cs="Arial"/>
          <w:sz w:val="20"/>
          <w:szCs w:val="20"/>
        </w:rPr>
      </w:pPr>
      <w:r w:rsidRPr="002D731B">
        <w:rPr>
          <w:rFonts w:ascii="Arial" w:hAnsi="Arial" w:cs="Arial"/>
          <w:sz w:val="20"/>
        </w:rPr>
        <w:t>Eliminate inorganic salt accumulation in the wellbore, in the exploitation pipe and surface equipment system;</w:t>
      </w:r>
    </w:p>
    <w:p w14:paraId="483439CB" w14:textId="27C8A5ED" w:rsidR="001D1DFE" w:rsidRPr="002D731B" w:rsidRDefault="47A8D113" w:rsidP="47A8D113">
      <w:pPr>
        <w:numPr>
          <w:ilvl w:val="0"/>
          <w:numId w:val="170"/>
        </w:numPr>
        <w:pBdr>
          <w:top w:val="nil"/>
          <w:left w:val="nil"/>
          <w:bottom w:val="nil"/>
          <w:right w:val="nil"/>
          <w:between w:val="nil"/>
        </w:pBdr>
        <w:tabs>
          <w:tab w:val="left" w:pos="330"/>
          <w:tab w:val="left" w:pos="360"/>
        </w:tabs>
        <w:spacing w:after="120" w:line="360" w:lineRule="auto"/>
        <w:rPr>
          <w:rFonts w:ascii="Arial" w:hAnsi="Arial" w:cs="Arial"/>
          <w:sz w:val="20"/>
        </w:rPr>
      </w:pPr>
      <w:r w:rsidRPr="002D731B">
        <w:rPr>
          <w:rFonts w:ascii="Arial" w:hAnsi="Arial" w:cs="Arial"/>
          <w:sz w:val="20"/>
          <w:szCs w:val="20"/>
        </w:rPr>
        <w:t>Eliminate para</w:t>
      </w:r>
      <w:r w:rsidR="007870DD" w:rsidRPr="002D731B">
        <w:rPr>
          <w:rFonts w:ascii="Arial" w:hAnsi="Arial" w:cs="Arial"/>
          <w:sz w:val="20"/>
          <w:szCs w:val="20"/>
        </w:rPr>
        <w:t>f</w:t>
      </w:r>
      <w:r w:rsidRPr="002D731B">
        <w:rPr>
          <w:rFonts w:ascii="Arial" w:hAnsi="Arial" w:cs="Arial"/>
          <w:sz w:val="20"/>
          <w:szCs w:val="20"/>
        </w:rPr>
        <w:t>f</w:t>
      </w:r>
      <w:r w:rsidR="007870DD" w:rsidRPr="002D731B">
        <w:rPr>
          <w:rFonts w:ascii="Arial" w:hAnsi="Arial" w:cs="Arial"/>
          <w:sz w:val="20"/>
          <w:szCs w:val="20"/>
        </w:rPr>
        <w:t>in</w:t>
      </w:r>
      <w:r w:rsidRPr="002D731B">
        <w:rPr>
          <w:rFonts w:ascii="Arial" w:hAnsi="Arial" w:cs="Arial"/>
          <w:sz w:val="20"/>
          <w:szCs w:val="20"/>
        </w:rPr>
        <w:t xml:space="preserve"> accumulation in mining pipes, crude oil processing and transportation equipment system</w:t>
      </w:r>
      <w:r w:rsidRPr="002D731B">
        <w:rPr>
          <w:rFonts w:ascii="Arial" w:hAnsi="Arial" w:cs="Arial"/>
          <w:sz w:val="20"/>
        </w:rPr>
        <w:t>s;</w:t>
      </w:r>
    </w:p>
    <w:p w14:paraId="1699FC3D" w14:textId="77777777" w:rsidR="001D1DFE" w:rsidRPr="002D731B" w:rsidRDefault="001D1DFE" w:rsidP="00BB1B7D">
      <w:pPr>
        <w:numPr>
          <w:ilvl w:val="0"/>
          <w:numId w:val="170"/>
        </w:numPr>
        <w:pBdr>
          <w:top w:val="nil"/>
          <w:left w:val="nil"/>
          <w:bottom w:val="nil"/>
          <w:right w:val="nil"/>
          <w:between w:val="nil"/>
        </w:pBdr>
        <w:tabs>
          <w:tab w:val="left" w:pos="330"/>
          <w:tab w:val="left" w:pos="360"/>
        </w:tabs>
        <w:spacing w:after="120" w:line="360" w:lineRule="auto"/>
        <w:rPr>
          <w:rFonts w:ascii="Arial" w:hAnsi="Arial" w:cs="Arial"/>
          <w:sz w:val="20"/>
        </w:rPr>
      </w:pPr>
      <w:r w:rsidRPr="002D731B">
        <w:rPr>
          <w:rFonts w:ascii="Arial" w:hAnsi="Arial" w:cs="Arial"/>
          <w:sz w:val="20"/>
        </w:rPr>
        <w:t>Increase the operating efficiency of wells exploited by the gaslift method;</w:t>
      </w:r>
    </w:p>
    <w:p w14:paraId="2C6E5B52" w14:textId="77777777" w:rsidR="001D1DFE" w:rsidRPr="002D731B" w:rsidRDefault="001D1DFE" w:rsidP="007870DD">
      <w:pPr>
        <w:numPr>
          <w:ilvl w:val="0"/>
          <w:numId w:val="170"/>
        </w:numPr>
        <w:pBdr>
          <w:top w:val="nil"/>
          <w:left w:val="nil"/>
          <w:bottom w:val="nil"/>
          <w:right w:val="nil"/>
          <w:between w:val="nil"/>
        </w:pBdr>
        <w:tabs>
          <w:tab w:val="left" w:pos="330"/>
          <w:tab w:val="left" w:pos="360"/>
        </w:tabs>
        <w:spacing w:after="120" w:line="360" w:lineRule="auto"/>
        <w:rPr>
          <w:rFonts w:ascii="Arial" w:hAnsi="Arial" w:cs="Arial"/>
          <w:sz w:val="20"/>
        </w:rPr>
      </w:pPr>
      <w:r w:rsidRPr="002D731B">
        <w:rPr>
          <w:rFonts w:ascii="Arial" w:hAnsi="Arial" w:cs="Arial"/>
          <w:sz w:val="20"/>
        </w:rPr>
        <w:t>Improve enhanced oil and gas recovery coefficient;</w:t>
      </w:r>
    </w:p>
    <w:p w14:paraId="20B2243E" w14:textId="48DF8A49" w:rsidR="001D1DFE" w:rsidRPr="002D731B" w:rsidRDefault="001D1DFE" w:rsidP="007870DD">
      <w:pPr>
        <w:numPr>
          <w:ilvl w:val="0"/>
          <w:numId w:val="170"/>
        </w:numPr>
        <w:pBdr>
          <w:top w:val="nil"/>
          <w:left w:val="nil"/>
          <w:bottom w:val="nil"/>
          <w:right w:val="nil"/>
          <w:between w:val="nil"/>
        </w:pBdr>
        <w:tabs>
          <w:tab w:val="left" w:pos="330"/>
          <w:tab w:val="left" w:pos="360"/>
        </w:tabs>
        <w:spacing w:after="120" w:line="360" w:lineRule="auto"/>
        <w:rPr>
          <w:rFonts w:ascii="Arial" w:hAnsi="Arial" w:cs="Arial"/>
          <w:sz w:val="20"/>
        </w:rPr>
      </w:pPr>
      <w:r w:rsidRPr="002D731B">
        <w:rPr>
          <w:rFonts w:ascii="Arial" w:hAnsi="Arial" w:cs="Arial"/>
          <w:sz w:val="20"/>
        </w:rPr>
        <w:t>Mark the water level in mine</w:t>
      </w:r>
      <w:r w:rsidR="007870DD" w:rsidRPr="002D731B">
        <w:rPr>
          <w:rFonts w:ascii="Arial" w:hAnsi="Arial" w:cs="Arial"/>
          <w:sz w:val="20"/>
        </w:rPr>
        <w:t>s</w:t>
      </w:r>
      <w:r w:rsidRPr="002D731B">
        <w:rPr>
          <w:rFonts w:ascii="Arial" w:hAnsi="Arial" w:cs="Arial"/>
          <w:sz w:val="20"/>
        </w:rPr>
        <w:t xml:space="preserve"> with chemicals;</w:t>
      </w:r>
    </w:p>
    <w:p w14:paraId="6D2534FD" w14:textId="77777777" w:rsidR="001D1DFE" w:rsidRPr="002D731B" w:rsidRDefault="001D1DFE" w:rsidP="00BB1B7D">
      <w:pPr>
        <w:numPr>
          <w:ilvl w:val="0"/>
          <w:numId w:val="170"/>
        </w:numPr>
        <w:pBdr>
          <w:top w:val="nil"/>
          <w:left w:val="nil"/>
          <w:bottom w:val="nil"/>
          <w:right w:val="nil"/>
          <w:between w:val="nil"/>
        </w:pBdr>
        <w:tabs>
          <w:tab w:val="left" w:pos="330"/>
          <w:tab w:val="left" w:pos="360"/>
        </w:tabs>
        <w:spacing w:after="120" w:line="360" w:lineRule="auto"/>
        <w:rPr>
          <w:rFonts w:ascii="Arial" w:hAnsi="Arial" w:cs="Arial"/>
          <w:sz w:val="20"/>
        </w:rPr>
      </w:pPr>
      <w:r w:rsidRPr="002D731B">
        <w:rPr>
          <w:rFonts w:ascii="Arial" w:hAnsi="Arial" w:cs="Arial"/>
          <w:sz w:val="20"/>
        </w:rPr>
        <w:t>Research to ensure flow for oil and gas field exploitation and development.</w:t>
      </w:r>
    </w:p>
    <w:p w14:paraId="476EBF47" w14:textId="77777777" w:rsidR="001D1DFE" w:rsidRPr="002D731B" w:rsidRDefault="001D1DFE" w:rsidP="00BB1B7D">
      <w:pPr>
        <w:numPr>
          <w:ilvl w:val="0"/>
          <w:numId w:val="170"/>
        </w:numPr>
        <w:pBdr>
          <w:top w:val="nil"/>
          <w:left w:val="nil"/>
          <w:bottom w:val="nil"/>
          <w:right w:val="nil"/>
          <w:between w:val="nil"/>
        </w:pBdr>
        <w:tabs>
          <w:tab w:val="left" w:pos="330"/>
          <w:tab w:val="left" w:pos="360"/>
        </w:tabs>
        <w:spacing w:after="120" w:line="360" w:lineRule="auto"/>
        <w:rPr>
          <w:rFonts w:ascii="Arial" w:eastAsia="Arial" w:hAnsi="Arial" w:cs="Arial"/>
          <w:sz w:val="20"/>
          <w:szCs w:val="20"/>
        </w:rPr>
      </w:pPr>
      <w:r w:rsidRPr="002D731B">
        <w:rPr>
          <w:rFonts w:ascii="Arial" w:hAnsi="Arial" w:cs="Arial"/>
          <w:sz w:val="20"/>
        </w:rPr>
        <w:t>Select chemicals for oil and gas exploitation, treatment, transportation and processing;</w:t>
      </w:r>
    </w:p>
    <w:p w14:paraId="7EACD9E3" w14:textId="77777777" w:rsidR="001D1DFE" w:rsidRPr="002D731B" w:rsidRDefault="001D1DFE" w:rsidP="00BB1B7D">
      <w:pPr>
        <w:numPr>
          <w:ilvl w:val="0"/>
          <w:numId w:val="170"/>
        </w:numPr>
        <w:pBdr>
          <w:top w:val="nil"/>
          <w:left w:val="nil"/>
          <w:bottom w:val="nil"/>
          <w:right w:val="nil"/>
          <w:between w:val="nil"/>
        </w:pBdr>
        <w:tabs>
          <w:tab w:val="left" w:pos="330"/>
          <w:tab w:val="left" w:pos="360"/>
        </w:tabs>
        <w:spacing w:after="120" w:line="360" w:lineRule="auto"/>
        <w:rPr>
          <w:rFonts w:ascii="Arial" w:eastAsia="Arial" w:hAnsi="Arial" w:cs="Arial"/>
          <w:sz w:val="20"/>
          <w:szCs w:val="20"/>
        </w:rPr>
      </w:pPr>
      <w:r w:rsidRPr="002D731B">
        <w:rPr>
          <w:rFonts w:ascii="Arial" w:hAnsi="Arial" w:cs="Arial"/>
          <w:sz w:val="20"/>
        </w:rPr>
        <w:t>Chemicals and consulting on well cement pumping technology.</w:t>
      </w:r>
    </w:p>
    <w:p w14:paraId="482FC42A" w14:textId="665C4F71" w:rsidR="001D1DFE" w:rsidRPr="002D731B" w:rsidRDefault="001D1DFE" w:rsidP="00BB1B7D">
      <w:pPr>
        <w:numPr>
          <w:ilvl w:val="0"/>
          <w:numId w:val="169"/>
        </w:numPr>
        <w:pBdr>
          <w:top w:val="nil"/>
          <w:left w:val="nil"/>
          <w:bottom w:val="nil"/>
          <w:right w:val="nil"/>
          <w:between w:val="nil"/>
        </w:pBdr>
        <w:tabs>
          <w:tab w:val="left" w:pos="360"/>
          <w:tab w:val="left" w:pos="632"/>
        </w:tabs>
        <w:spacing w:after="120" w:line="360" w:lineRule="auto"/>
        <w:rPr>
          <w:rFonts w:ascii="Arial" w:eastAsia="Arial" w:hAnsi="Arial" w:cs="Arial"/>
          <w:sz w:val="20"/>
          <w:szCs w:val="20"/>
        </w:rPr>
      </w:pPr>
      <w:r w:rsidRPr="002D731B">
        <w:rPr>
          <w:rFonts w:ascii="Arial" w:hAnsi="Arial" w:cs="Arial"/>
          <w:b/>
          <w:bCs/>
          <w:i/>
          <w:iCs/>
          <w:sz w:val="20"/>
        </w:rPr>
        <w:t>Full package mining chemical supply services:</w:t>
      </w:r>
      <w:r w:rsidRPr="002D731B">
        <w:rPr>
          <w:rFonts w:ascii="Arial" w:hAnsi="Arial" w:cs="Arial"/>
          <w:sz w:val="20"/>
        </w:rPr>
        <w:t xml:space="preserve"> Full package mining chemical supply service includes supplying chemicals for oil/condensate/gas exploitation along with technical services</w:t>
      </w:r>
      <w:r w:rsidR="007870DD" w:rsidRPr="002D731B">
        <w:rPr>
          <w:rFonts w:ascii="Arial" w:hAnsi="Arial" w:cs="Arial"/>
          <w:sz w:val="20"/>
        </w:rPr>
        <w:t xml:space="preserve"> including </w:t>
      </w:r>
      <w:r w:rsidRPr="002D731B">
        <w:rPr>
          <w:rFonts w:ascii="Arial" w:hAnsi="Arial" w:cs="Arial"/>
          <w:sz w:val="20"/>
        </w:rPr>
        <w:t>consulting, training on chemical use and evaluation; managing and controlling chemicals from the production, transportation, storage, preservation and use of chemicals at the exploitation platform; consulting on assessment methods, industrial testing procedures, ... and proposing solutions to optimize chemical use for the operation and exploitation of oil and gas plots/fields.</w:t>
      </w:r>
    </w:p>
    <w:p w14:paraId="6B854BE8" w14:textId="77777777" w:rsidR="001D1DFE" w:rsidRPr="002D731B" w:rsidRDefault="001D1DFE" w:rsidP="00BB1B7D">
      <w:pPr>
        <w:numPr>
          <w:ilvl w:val="0"/>
          <w:numId w:val="169"/>
        </w:numPr>
        <w:pBdr>
          <w:top w:val="nil"/>
          <w:left w:val="nil"/>
          <w:bottom w:val="nil"/>
          <w:right w:val="nil"/>
          <w:between w:val="nil"/>
        </w:pBdr>
        <w:tabs>
          <w:tab w:val="left" w:pos="360"/>
          <w:tab w:val="left" w:pos="1167"/>
        </w:tabs>
        <w:spacing w:after="120" w:line="360" w:lineRule="auto"/>
        <w:rPr>
          <w:rFonts w:ascii="Arial" w:eastAsia="Arial" w:hAnsi="Arial" w:cs="Arial"/>
          <w:sz w:val="20"/>
          <w:szCs w:val="20"/>
        </w:rPr>
      </w:pPr>
      <w:r w:rsidRPr="002D731B">
        <w:rPr>
          <w:rFonts w:ascii="Arial" w:hAnsi="Arial" w:cs="Arial"/>
          <w:b/>
          <w:bCs/>
          <w:i/>
          <w:iCs/>
          <w:sz w:val="20"/>
        </w:rPr>
        <w:t>Industrial cleaning services:</w:t>
      </w:r>
      <w:r w:rsidRPr="002D731B">
        <w:rPr>
          <w:rFonts w:ascii="Arial" w:hAnsi="Arial" w:cs="Arial"/>
          <w:sz w:val="20"/>
        </w:rPr>
        <w:t xml:space="preserve"> The Corporation provides cleaning services with high pressure water, chemicals, and hydraulic oil for pipeline systems, boilers, heat exchange equipment and tanks containing crude oil and product oil, and industrial plants...</w:t>
      </w:r>
    </w:p>
    <w:p w14:paraId="73BDFC83" w14:textId="77777777" w:rsidR="001D1DFE" w:rsidRPr="002D731B" w:rsidRDefault="001D1DFE" w:rsidP="00BB1B7D">
      <w:pPr>
        <w:numPr>
          <w:ilvl w:val="0"/>
          <w:numId w:val="170"/>
        </w:numPr>
        <w:pBdr>
          <w:top w:val="nil"/>
          <w:left w:val="nil"/>
          <w:bottom w:val="nil"/>
          <w:right w:val="nil"/>
          <w:between w:val="nil"/>
        </w:pBdr>
        <w:tabs>
          <w:tab w:val="left" w:pos="360"/>
          <w:tab w:val="left" w:pos="910"/>
        </w:tabs>
        <w:spacing w:after="120" w:line="360" w:lineRule="auto"/>
        <w:rPr>
          <w:rFonts w:ascii="Arial" w:eastAsia="Arial" w:hAnsi="Arial" w:cs="Arial"/>
          <w:sz w:val="20"/>
          <w:szCs w:val="20"/>
        </w:rPr>
      </w:pPr>
      <w:r w:rsidRPr="002D731B">
        <w:rPr>
          <w:rFonts w:ascii="Arial" w:hAnsi="Arial" w:cs="Arial"/>
          <w:sz w:val="20"/>
        </w:rPr>
        <w:t>Clean oil tankers, FSO/FPSO, petroleum tanks, industrial equipment;</w:t>
      </w:r>
    </w:p>
    <w:p w14:paraId="5A8D29E5" w14:textId="77777777" w:rsidR="001D1DFE" w:rsidRPr="002D731B" w:rsidRDefault="001D1DFE" w:rsidP="00BB1B7D">
      <w:pPr>
        <w:numPr>
          <w:ilvl w:val="0"/>
          <w:numId w:val="170"/>
        </w:numPr>
        <w:pBdr>
          <w:top w:val="nil"/>
          <w:left w:val="nil"/>
          <w:bottom w:val="nil"/>
          <w:right w:val="nil"/>
          <w:between w:val="nil"/>
        </w:pBdr>
        <w:tabs>
          <w:tab w:val="left" w:pos="360"/>
          <w:tab w:val="left" w:pos="910"/>
        </w:tabs>
        <w:spacing w:after="120" w:line="360" w:lineRule="auto"/>
        <w:rPr>
          <w:rFonts w:ascii="Arial" w:eastAsia="Arial" w:hAnsi="Arial" w:cs="Arial"/>
          <w:sz w:val="20"/>
          <w:szCs w:val="20"/>
        </w:rPr>
      </w:pPr>
      <w:r w:rsidRPr="002D731B">
        <w:rPr>
          <w:rFonts w:ascii="Arial" w:hAnsi="Arial" w:cs="Arial"/>
          <w:sz w:val="20"/>
        </w:rPr>
        <w:t>Clean boilers, equipment, and pipes of the heat exchange system;</w:t>
      </w:r>
    </w:p>
    <w:p w14:paraId="748D1D37" w14:textId="77777777" w:rsidR="001D1DFE" w:rsidRPr="002D731B" w:rsidRDefault="001D1DFE" w:rsidP="00BB1B7D">
      <w:pPr>
        <w:numPr>
          <w:ilvl w:val="0"/>
          <w:numId w:val="170"/>
        </w:numPr>
        <w:pBdr>
          <w:top w:val="nil"/>
          <w:left w:val="nil"/>
          <w:bottom w:val="nil"/>
          <w:right w:val="nil"/>
          <w:between w:val="nil"/>
        </w:pBdr>
        <w:tabs>
          <w:tab w:val="left" w:pos="360"/>
          <w:tab w:val="left" w:pos="910"/>
        </w:tabs>
        <w:spacing w:after="120" w:line="360" w:lineRule="auto"/>
        <w:rPr>
          <w:rFonts w:ascii="Arial" w:eastAsia="Arial" w:hAnsi="Arial" w:cs="Arial"/>
          <w:sz w:val="20"/>
          <w:szCs w:val="20"/>
        </w:rPr>
      </w:pPr>
      <w:r w:rsidRPr="002D731B">
        <w:rPr>
          <w:rFonts w:ascii="Arial" w:hAnsi="Arial" w:cs="Arial"/>
          <w:sz w:val="20"/>
        </w:rPr>
        <w:t>Clean tanks, transportation and storage vehicles of crude oil, FSO/FPSO; Collect, transport and handle waste oil residue, water mixed with oil to meet environmental standards before discharging;</w:t>
      </w:r>
    </w:p>
    <w:p w14:paraId="64A6BDD1" w14:textId="77777777" w:rsidR="001D1DFE" w:rsidRPr="002D731B" w:rsidRDefault="001D1DFE" w:rsidP="00BB1B7D">
      <w:pPr>
        <w:numPr>
          <w:ilvl w:val="0"/>
          <w:numId w:val="170"/>
        </w:numPr>
        <w:pBdr>
          <w:top w:val="nil"/>
          <w:left w:val="nil"/>
          <w:bottom w:val="nil"/>
          <w:right w:val="nil"/>
          <w:between w:val="nil"/>
        </w:pBdr>
        <w:tabs>
          <w:tab w:val="left" w:pos="360"/>
          <w:tab w:val="left" w:pos="910"/>
        </w:tabs>
        <w:spacing w:after="120" w:line="360" w:lineRule="auto"/>
        <w:rPr>
          <w:rFonts w:ascii="Arial" w:eastAsia="Arial" w:hAnsi="Arial" w:cs="Arial"/>
          <w:sz w:val="20"/>
          <w:szCs w:val="20"/>
        </w:rPr>
      </w:pPr>
      <w:r w:rsidRPr="002D731B">
        <w:rPr>
          <w:rFonts w:ascii="Arial" w:hAnsi="Arial" w:cs="Arial"/>
          <w:sz w:val="20"/>
        </w:rPr>
        <w:lastRenderedPageBreak/>
        <w:t>Clean before operating all types of industrial equipment, pipes, and tanks.</w:t>
      </w:r>
    </w:p>
    <w:p w14:paraId="6BCCD80F" w14:textId="5A807A34" w:rsidR="001D1DFE" w:rsidRPr="002D731B" w:rsidRDefault="001D1DFE" w:rsidP="00BB1B7D">
      <w:pPr>
        <w:numPr>
          <w:ilvl w:val="0"/>
          <w:numId w:val="169"/>
        </w:numPr>
        <w:pBdr>
          <w:top w:val="nil"/>
          <w:left w:val="nil"/>
          <w:bottom w:val="nil"/>
          <w:right w:val="nil"/>
          <w:between w:val="nil"/>
        </w:pBdr>
        <w:tabs>
          <w:tab w:val="left" w:pos="360"/>
          <w:tab w:val="left" w:pos="1167"/>
        </w:tabs>
        <w:spacing w:after="120" w:line="360" w:lineRule="auto"/>
        <w:rPr>
          <w:rFonts w:ascii="Arial" w:eastAsia="Arial" w:hAnsi="Arial" w:cs="Arial"/>
          <w:sz w:val="20"/>
          <w:szCs w:val="20"/>
        </w:rPr>
      </w:pPr>
      <w:r w:rsidRPr="002D731B">
        <w:rPr>
          <w:rFonts w:ascii="Arial" w:hAnsi="Arial" w:cs="Arial"/>
          <w:b/>
          <w:bCs/>
          <w:i/>
          <w:iCs/>
          <w:sz w:val="20"/>
        </w:rPr>
        <w:t>Environmental treatment services:</w:t>
      </w:r>
      <w:r w:rsidRPr="002D731B">
        <w:rPr>
          <w:rFonts w:ascii="Arial" w:hAnsi="Arial" w:cs="Arial"/>
          <w:sz w:val="20"/>
        </w:rPr>
        <w:t xml:space="preserve"> PVChem is one of the leading units in the field of providing environmental treatment services. Diverse service offerings, professional employees and modern machinery systems will help thoroughly solve remaining environmental problems in your home and unit. Customers using the service will be provided with solutions on:</w:t>
      </w:r>
      <w:r w:rsidR="002F447A" w:rsidRPr="002D731B">
        <w:rPr>
          <w:rFonts w:ascii="Arial" w:hAnsi="Arial" w:cs="Arial"/>
          <w:sz w:val="20"/>
        </w:rPr>
        <w:t xml:space="preserve"> </w:t>
      </w:r>
    </w:p>
    <w:p w14:paraId="2C89AF30" w14:textId="77777777" w:rsidR="001D1DFE" w:rsidRPr="002D731B" w:rsidRDefault="001D1DFE" w:rsidP="00BB1B7D">
      <w:pPr>
        <w:numPr>
          <w:ilvl w:val="0"/>
          <w:numId w:val="170"/>
        </w:numPr>
        <w:pBdr>
          <w:top w:val="nil"/>
          <w:left w:val="nil"/>
          <w:bottom w:val="nil"/>
          <w:right w:val="nil"/>
          <w:between w:val="nil"/>
        </w:pBdr>
        <w:tabs>
          <w:tab w:val="left" w:pos="360"/>
          <w:tab w:val="left" w:pos="910"/>
        </w:tabs>
        <w:spacing w:after="120" w:line="360" w:lineRule="auto"/>
        <w:rPr>
          <w:rFonts w:ascii="Arial" w:eastAsia="Arial" w:hAnsi="Arial" w:cs="Arial"/>
          <w:sz w:val="20"/>
          <w:szCs w:val="20"/>
        </w:rPr>
      </w:pPr>
      <w:r w:rsidRPr="002D731B">
        <w:rPr>
          <w:rFonts w:ascii="Arial" w:hAnsi="Arial" w:cs="Arial"/>
          <w:sz w:val="20"/>
        </w:rPr>
        <w:t>Solutions and equipment for handling input water sources for factories;</w:t>
      </w:r>
    </w:p>
    <w:p w14:paraId="3912821B" w14:textId="77777777" w:rsidR="001D1DFE" w:rsidRPr="002D731B" w:rsidRDefault="001D1DFE" w:rsidP="00BB1B7D">
      <w:pPr>
        <w:numPr>
          <w:ilvl w:val="0"/>
          <w:numId w:val="170"/>
        </w:numPr>
        <w:pBdr>
          <w:top w:val="nil"/>
          <w:left w:val="nil"/>
          <w:bottom w:val="nil"/>
          <w:right w:val="nil"/>
          <w:between w:val="nil"/>
        </w:pBdr>
        <w:tabs>
          <w:tab w:val="left" w:pos="360"/>
          <w:tab w:val="left" w:pos="910"/>
        </w:tabs>
        <w:spacing w:after="120" w:line="360" w:lineRule="auto"/>
        <w:rPr>
          <w:rFonts w:ascii="Arial" w:eastAsia="Arial" w:hAnsi="Arial" w:cs="Arial"/>
          <w:sz w:val="20"/>
          <w:szCs w:val="20"/>
        </w:rPr>
      </w:pPr>
      <w:r w:rsidRPr="002D731B">
        <w:rPr>
          <w:rFonts w:ascii="Arial" w:hAnsi="Arial" w:cs="Arial"/>
          <w:sz w:val="20"/>
        </w:rPr>
        <w:t>Consult the use of specialized equipment;</w:t>
      </w:r>
    </w:p>
    <w:p w14:paraId="16160C18" w14:textId="77777777" w:rsidR="001D1DFE" w:rsidRPr="002D731B" w:rsidRDefault="001D1DFE" w:rsidP="00BB1B7D">
      <w:pPr>
        <w:numPr>
          <w:ilvl w:val="0"/>
          <w:numId w:val="170"/>
        </w:numPr>
        <w:pBdr>
          <w:top w:val="nil"/>
          <w:left w:val="nil"/>
          <w:bottom w:val="nil"/>
          <w:right w:val="nil"/>
          <w:between w:val="nil"/>
        </w:pBdr>
        <w:tabs>
          <w:tab w:val="left" w:pos="360"/>
          <w:tab w:val="left" w:pos="910"/>
        </w:tabs>
        <w:spacing w:after="120" w:line="360" w:lineRule="auto"/>
        <w:rPr>
          <w:rFonts w:ascii="Arial" w:eastAsia="Arial" w:hAnsi="Arial" w:cs="Arial"/>
          <w:sz w:val="20"/>
          <w:szCs w:val="20"/>
        </w:rPr>
      </w:pPr>
      <w:r w:rsidRPr="002D731B">
        <w:rPr>
          <w:rFonts w:ascii="Arial" w:hAnsi="Arial" w:cs="Arial"/>
          <w:sz w:val="20"/>
        </w:rPr>
        <w:t>Construct large-scale wastewater treatment works or special wastewater treatment works for hospital and urban wastewater; industrial wastewater and solid waste treatment;</w:t>
      </w:r>
    </w:p>
    <w:p w14:paraId="66DAB6BB" w14:textId="77777777" w:rsidR="001D1DFE" w:rsidRPr="002D731B" w:rsidRDefault="001D1DFE" w:rsidP="000A41D2">
      <w:pPr>
        <w:numPr>
          <w:ilvl w:val="0"/>
          <w:numId w:val="170"/>
        </w:numPr>
        <w:pBdr>
          <w:top w:val="nil"/>
          <w:left w:val="nil"/>
          <w:bottom w:val="nil"/>
          <w:right w:val="nil"/>
          <w:between w:val="nil"/>
        </w:pBdr>
        <w:tabs>
          <w:tab w:val="left" w:pos="360"/>
          <w:tab w:val="left" w:pos="910"/>
        </w:tabs>
        <w:spacing w:after="120" w:line="360" w:lineRule="auto"/>
        <w:rPr>
          <w:rFonts w:ascii="Arial" w:hAnsi="Arial" w:cs="Arial"/>
          <w:sz w:val="20"/>
        </w:rPr>
      </w:pPr>
      <w:r w:rsidRPr="002D731B">
        <w:rPr>
          <w:rFonts w:ascii="Arial" w:hAnsi="Arial" w:cs="Arial"/>
          <w:sz w:val="20"/>
        </w:rPr>
        <w:t>Provide solutions for materials and environmental treatment equipment, transfer advanced environmental treatment technology to units;</w:t>
      </w:r>
    </w:p>
    <w:p w14:paraId="6FA0FEBE" w14:textId="77777777" w:rsidR="001D1DFE" w:rsidRPr="002D731B" w:rsidRDefault="001D1DFE" w:rsidP="00BB1B7D">
      <w:pPr>
        <w:numPr>
          <w:ilvl w:val="0"/>
          <w:numId w:val="170"/>
        </w:numPr>
        <w:pBdr>
          <w:top w:val="nil"/>
          <w:left w:val="nil"/>
          <w:bottom w:val="nil"/>
          <w:right w:val="nil"/>
          <w:between w:val="nil"/>
        </w:pBdr>
        <w:tabs>
          <w:tab w:val="left" w:pos="360"/>
          <w:tab w:val="left" w:pos="910"/>
        </w:tabs>
        <w:spacing w:after="120" w:line="360" w:lineRule="auto"/>
        <w:rPr>
          <w:rFonts w:ascii="Arial" w:eastAsia="Arial" w:hAnsi="Arial" w:cs="Arial"/>
          <w:sz w:val="20"/>
          <w:szCs w:val="20"/>
        </w:rPr>
      </w:pPr>
      <w:r w:rsidRPr="002D731B">
        <w:rPr>
          <w:rFonts w:ascii="Arial" w:hAnsi="Arial" w:cs="Arial"/>
          <w:sz w:val="20"/>
        </w:rPr>
        <w:t>Implement calculations and assessments of the impacts of industrial and civil projects on the surrounding environment;</w:t>
      </w:r>
    </w:p>
    <w:p w14:paraId="0E59C4EC" w14:textId="77777777" w:rsidR="001D1DFE" w:rsidRPr="002D731B" w:rsidRDefault="001D1DFE" w:rsidP="000A41D2">
      <w:pPr>
        <w:numPr>
          <w:ilvl w:val="0"/>
          <w:numId w:val="170"/>
        </w:numPr>
        <w:pBdr>
          <w:top w:val="nil"/>
          <w:left w:val="nil"/>
          <w:bottom w:val="nil"/>
          <w:right w:val="nil"/>
          <w:between w:val="nil"/>
        </w:pBdr>
        <w:tabs>
          <w:tab w:val="left" w:pos="360"/>
          <w:tab w:val="left" w:pos="910"/>
        </w:tabs>
        <w:spacing w:after="120" w:line="360" w:lineRule="auto"/>
        <w:rPr>
          <w:rFonts w:ascii="Arial" w:hAnsi="Arial" w:cs="Arial"/>
          <w:sz w:val="20"/>
        </w:rPr>
      </w:pPr>
      <w:r w:rsidRPr="002D731B">
        <w:rPr>
          <w:rFonts w:ascii="Arial" w:hAnsi="Arial" w:cs="Arial"/>
          <w:sz w:val="20"/>
        </w:rPr>
        <w:t>Environmental monitoring services, collection, transportation and treatment of industrial waste</w:t>
      </w:r>
    </w:p>
    <w:p w14:paraId="24E45BFE" w14:textId="77777777" w:rsidR="001D1DFE" w:rsidRPr="002D731B" w:rsidRDefault="001D1DFE" w:rsidP="00BB1B7D">
      <w:pPr>
        <w:numPr>
          <w:ilvl w:val="0"/>
          <w:numId w:val="170"/>
        </w:numPr>
        <w:pBdr>
          <w:top w:val="nil"/>
          <w:left w:val="nil"/>
          <w:bottom w:val="nil"/>
          <w:right w:val="nil"/>
          <w:between w:val="nil"/>
        </w:pBdr>
        <w:tabs>
          <w:tab w:val="left" w:pos="360"/>
          <w:tab w:val="left" w:pos="910"/>
        </w:tabs>
        <w:spacing w:after="120" w:line="360" w:lineRule="auto"/>
        <w:rPr>
          <w:rFonts w:ascii="Arial" w:eastAsia="Arial" w:hAnsi="Arial" w:cs="Arial"/>
          <w:sz w:val="20"/>
          <w:szCs w:val="20"/>
        </w:rPr>
      </w:pPr>
      <w:r w:rsidRPr="002D731B">
        <w:rPr>
          <w:rFonts w:ascii="Arial" w:hAnsi="Arial" w:cs="Arial"/>
          <w:sz w:val="20"/>
        </w:rPr>
        <w:t>Assess environmental impact for industrial and civil projects.</w:t>
      </w:r>
    </w:p>
    <w:p w14:paraId="67A9D2F9" w14:textId="77777777" w:rsidR="001D1DFE" w:rsidRPr="002D731B" w:rsidRDefault="001D1DFE" w:rsidP="00BB1B7D">
      <w:pPr>
        <w:numPr>
          <w:ilvl w:val="0"/>
          <w:numId w:val="169"/>
        </w:numPr>
        <w:pBdr>
          <w:top w:val="nil"/>
          <w:left w:val="nil"/>
          <w:bottom w:val="nil"/>
          <w:right w:val="nil"/>
          <w:between w:val="nil"/>
        </w:pBdr>
        <w:tabs>
          <w:tab w:val="left" w:pos="360"/>
          <w:tab w:val="left" w:pos="1167"/>
        </w:tabs>
        <w:spacing w:after="120" w:line="360" w:lineRule="auto"/>
        <w:rPr>
          <w:rFonts w:ascii="Arial" w:eastAsia="Arial" w:hAnsi="Arial" w:cs="Arial"/>
          <w:sz w:val="20"/>
          <w:szCs w:val="20"/>
        </w:rPr>
      </w:pPr>
      <w:r w:rsidRPr="002D731B">
        <w:rPr>
          <w:rFonts w:ascii="Arial" w:hAnsi="Arial" w:cs="Arial"/>
          <w:b/>
          <w:bCs/>
          <w:i/>
          <w:iCs/>
          <w:sz w:val="20"/>
        </w:rPr>
        <w:t>Anti-corrosion treatment services:</w:t>
      </w:r>
      <w:r w:rsidRPr="002D731B">
        <w:rPr>
          <w:rFonts w:ascii="Arial" w:hAnsi="Arial" w:cs="Arial"/>
          <w:sz w:val="20"/>
        </w:rPr>
        <w:t xml:space="preserve"> PV Chem's anti-corrosion treatment services include corrosion monitoring, assessment, design consulting, and provision of corrosion prevention systems.</w:t>
      </w:r>
    </w:p>
    <w:p w14:paraId="790F8108" w14:textId="72B2A16E" w:rsidR="001D1DFE" w:rsidRPr="002D731B" w:rsidRDefault="001D1DFE" w:rsidP="00BB1B7D">
      <w:pPr>
        <w:numPr>
          <w:ilvl w:val="0"/>
          <w:numId w:val="169"/>
        </w:numPr>
        <w:pBdr>
          <w:top w:val="nil"/>
          <w:left w:val="nil"/>
          <w:bottom w:val="nil"/>
          <w:right w:val="nil"/>
          <w:between w:val="nil"/>
        </w:pBdr>
        <w:tabs>
          <w:tab w:val="left" w:pos="360"/>
          <w:tab w:val="left" w:pos="1167"/>
        </w:tabs>
        <w:spacing w:after="120" w:line="360" w:lineRule="auto"/>
        <w:rPr>
          <w:rFonts w:ascii="Arial" w:eastAsia="Arial" w:hAnsi="Arial" w:cs="Arial"/>
          <w:sz w:val="20"/>
          <w:szCs w:val="20"/>
        </w:rPr>
      </w:pPr>
      <w:r w:rsidRPr="002D731B">
        <w:rPr>
          <w:rFonts w:ascii="Arial" w:hAnsi="Arial" w:cs="Arial"/>
          <w:b/>
          <w:bCs/>
          <w:i/>
          <w:iCs/>
          <w:sz w:val="20"/>
        </w:rPr>
        <w:t>Scaffolding installation services:</w:t>
      </w:r>
      <w:r w:rsidRPr="002D731B">
        <w:rPr>
          <w:rFonts w:ascii="Arial" w:hAnsi="Arial" w:cs="Arial"/>
          <w:sz w:val="20"/>
        </w:rPr>
        <w:t xml:space="preserve"> PVChem is always confident to be one of the leading units in the field of scaffolding construction and installation. With many years of experience in the profession, PVChem commits to completing the installation process for contractors as quickly and safely as possible. Aluminum and zinc scaffolding frame systems set quality standards, are stable and durable over time;</w:t>
      </w:r>
      <w:r w:rsidR="002F447A" w:rsidRPr="002D731B">
        <w:rPr>
          <w:rFonts w:ascii="Arial" w:hAnsi="Arial" w:cs="Arial"/>
          <w:sz w:val="20"/>
        </w:rPr>
        <w:t xml:space="preserve"> </w:t>
      </w:r>
    </w:p>
    <w:p w14:paraId="62D6034B" w14:textId="77777777" w:rsidR="001D1DFE" w:rsidRPr="002D731B" w:rsidRDefault="001D1DFE" w:rsidP="000A41D2">
      <w:pPr>
        <w:numPr>
          <w:ilvl w:val="0"/>
          <w:numId w:val="170"/>
        </w:numPr>
        <w:pBdr>
          <w:top w:val="nil"/>
          <w:left w:val="nil"/>
          <w:bottom w:val="nil"/>
          <w:right w:val="nil"/>
          <w:between w:val="nil"/>
        </w:pBdr>
        <w:tabs>
          <w:tab w:val="left" w:pos="360"/>
          <w:tab w:val="left" w:pos="910"/>
        </w:tabs>
        <w:spacing w:after="120" w:line="360" w:lineRule="auto"/>
        <w:rPr>
          <w:rFonts w:ascii="Arial" w:hAnsi="Arial" w:cs="Arial"/>
          <w:sz w:val="20"/>
        </w:rPr>
      </w:pPr>
      <w:r w:rsidRPr="002D731B">
        <w:rPr>
          <w:rFonts w:ascii="Arial" w:hAnsi="Arial" w:cs="Arial"/>
          <w:sz w:val="20"/>
        </w:rPr>
        <w:t>Provide materials and construction of scaffolding according to BS 1139 standards;</w:t>
      </w:r>
    </w:p>
    <w:p w14:paraId="474949F5"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Have factories, lifting machines, and cargo cranes in Vung Tau, Nghi Son, Dung Quat;</w:t>
      </w:r>
    </w:p>
    <w:p w14:paraId="61A7238E" w14:textId="5EE204F5" w:rsidR="001D1DFE" w:rsidRPr="002D731B" w:rsidRDefault="001D1DFE" w:rsidP="000A41D2">
      <w:pPr>
        <w:numPr>
          <w:ilvl w:val="0"/>
          <w:numId w:val="170"/>
        </w:numPr>
        <w:pBdr>
          <w:top w:val="nil"/>
          <w:left w:val="nil"/>
          <w:bottom w:val="nil"/>
          <w:right w:val="nil"/>
          <w:between w:val="nil"/>
        </w:pBdr>
        <w:tabs>
          <w:tab w:val="left" w:pos="360"/>
          <w:tab w:val="left" w:pos="910"/>
        </w:tabs>
        <w:spacing w:after="120" w:line="360" w:lineRule="auto"/>
        <w:rPr>
          <w:rFonts w:ascii="Arial" w:hAnsi="Arial" w:cs="Arial"/>
          <w:sz w:val="20"/>
        </w:rPr>
      </w:pPr>
      <w:r w:rsidRPr="002D731B">
        <w:rPr>
          <w:rFonts w:ascii="Arial" w:hAnsi="Arial" w:cs="Arial"/>
          <w:sz w:val="20"/>
        </w:rPr>
        <w:t>Human resource: All scaffolding experts are certified to level III standards with a lot of experience and good skills such as: design, assembly, adjustment;</w:t>
      </w:r>
      <w:r w:rsidR="002F447A" w:rsidRPr="002D731B">
        <w:rPr>
          <w:rFonts w:ascii="Arial" w:hAnsi="Arial" w:cs="Arial"/>
          <w:sz w:val="20"/>
        </w:rPr>
        <w:t xml:space="preserve"> </w:t>
      </w:r>
    </w:p>
    <w:p w14:paraId="640BD979"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Scaffolding services always meet the needs of construction, installation and maintenance.</w:t>
      </w:r>
    </w:p>
    <w:p w14:paraId="35A2DD76" w14:textId="77777777" w:rsidR="001D1DFE" w:rsidRPr="002D731B" w:rsidRDefault="001D1DFE" w:rsidP="00BB1B7D">
      <w:pPr>
        <w:numPr>
          <w:ilvl w:val="0"/>
          <w:numId w:val="169"/>
        </w:numPr>
        <w:pBdr>
          <w:top w:val="nil"/>
          <w:left w:val="nil"/>
          <w:bottom w:val="nil"/>
          <w:right w:val="nil"/>
          <w:between w:val="nil"/>
        </w:pBdr>
        <w:tabs>
          <w:tab w:val="left" w:pos="360"/>
          <w:tab w:val="left" w:pos="1167"/>
        </w:tabs>
        <w:spacing w:after="120" w:line="360" w:lineRule="auto"/>
        <w:rPr>
          <w:rFonts w:ascii="Arial" w:eastAsia="Arial" w:hAnsi="Arial" w:cs="Arial"/>
          <w:sz w:val="20"/>
          <w:szCs w:val="20"/>
        </w:rPr>
      </w:pPr>
      <w:r w:rsidRPr="002D731B">
        <w:rPr>
          <w:rFonts w:ascii="Arial" w:hAnsi="Arial" w:cs="Arial"/>
          <w:b/>
          <w:bCs/>
          <w:i/>
          <w:iCs/>
          <w:sz w:val="20"/>
        </w:rPr>
        <w:t>Logistics services:</w:t>
      </w:r>
      <w:r w:rsidRPr="002D731B">
        <w:rPr>
          <w:rFonts w:ascii="Arial" w:hAnsi="Arial" w:cs="Arial"/>
          <w:sz w:val="20"/>
        </w:rPr>
        <w:t xml:space="preserve"> PVChem's logistics services include:</w:t>
      </w:r>
    </w:p>
    <w:p w14:paraId="4416BDED" w14:textId="7095347E"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Provide smart, flexible, interoperable logistics solutions and</w:t>
      </w:r>
      <w:r w:rsidR="000A41D2" w:rsidRPr="002D731B">
        <w:rPr>
          <w:rFonts w:ascii="Arial" w:hAnsi="Arial" w:cs="Arial"/>
          <w:sz w:val="20"/>
        </w:rPr>
        <w:t>take part in increasing the value</w:t>
      </w:r>
      <w:r w:rsidRPr="002D731B">
        <w:rPr>
          <w:rFonts w:ascii="Arial" w:hAnsi="Arial" w:cs="Arial"/>
          <w:sz w:val="20"/>
        </w:rPr>
        <w:t xml:space="preserve"> of customers' supply chains to fully meet logistics service needs;</w:t>
      </w:r>
    </w:p>
    <w:p w14:paraId="37810092" w14:textId="32AE282B" w:rsidR="001D1DFE" w:rsidRPr="002D731B" w:rsidRDefault="001D1DFE" w:rsidP="000A41D2">
      <w:pPr>
        <w:numPr>
          <w:ilvl w:val="0"/>
          <w:numId w:val="170"/>
        </w:numPr>
        <w:pBdr>
          <w:top w:val="nil"/>
          <w:left w:val="nil"/>
          <w:bottom w:val="nil"/>
          <w:right w:val="nil"/>
          <w:between w:val="nil"/>
        </w:pBdr>
        <w:tabs>
          <w:tab w:val="left" w:pos="360"/>
          <w:tab w:val="left" w:pos="910"/>
        </w:tabs>
        <w:spacing w:after="120" w:line="360" w:lineRule="auto"/>
        <w:rPr>
          <w:rFonts w:ascii="Arial" w:hAnsi="Arial" w:cs="Arial"/>
          <w:sz w:val="20"/>
        </w:rPr>
      </w:pPr>
      <w:r w:rsidRPr="002D731B">
        <w:rPr>
          <w:rFonts w:ascii="Arial" w:hAnsi="Arial" w:cs="Arial"/>
          <w:sz w:val="20"/>
        </w:rPr>
        <w:t>Warehouse and laboratory systems meeting gas industry standards located in key economic zones:</w:t>
      </w:r>
      <w:r w:rsidR="002C77BF" w:rsidRPr="002D731B">
        <w:rPr>
          <w:rFonts w:ascii="Arial" w:hAnsi="Arial" w:cs="Arial"/>
          <w:sz w:val="20"/>
        </w:rPr>
        <w:t xml:space="preserve"> </w:t>
      </w:r>
      <w:r w:rsidRPr="002D731B">
        <w:rPr>
          <w:rFonts w:ascii="Arial" w:hAnsi="Arial" w:cs="Arial"/>
          <w:sz w:val="20"/>
        </w:rPr>
        <w:t xml:space="preserve">Cai Mep - Vung Tau; </w:t>
      </w:r>
    </w:p>
    <w:p w14:paraId="6AFFA1DA"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Professional warehouse operating system, according to Health, Safety and Environmental (HS&amp;E) standards;</w:t>
      </w:r>
    </w:p>
    <w:p w14:paraId="6BF1069A"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lastRenderedPageBreak/>
        <w:t>Modern, special and specialized equipment serving the operations of the oil, gas and petrochemical industry;</w:t>
      </w:r>
    </w:p>
    <w:p w14:paraId="18973D0E"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Provide transportation services by all types of vehicles from common to special vehicles;</w:t>
      </w:r>
    </w:p>
    <w:p w14:paraId="7D0E0658"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Manage documents, provide various types of reports;</w:t>
      </w:r>
    </w:p>
    <w:p w14:paraId="1E164A05"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Control inventory safely; Manage goods requirements and deliver goods to customers according to closed standard processes.</w:t>
      </w:r>
    </w:p>
    <w:p w14:paraId="58225298" w14:textId="77777777" w:rsidR="001D1DFE" w:rsidRPr="002D731B" w:rsidRDefault="001D1DFE" w:rsidP="00BB1B7D">
      <w:pPr>
        <w:numPr>
          <w:ilvl w:val="0"/>
          <w:numId w:val="169"/>
        </w:numPr>
        <w:pBdr>
          <w:top w:val="nil"/>
          <w:left w:val="nil"/>
          <w:bottom w:val="nil"/>
          <w:right w:val="nil"/>
          <w:between w:val="nil"/>
        </w:pBdr>
        <w:tabs>
          <w:tab w:val="left" w:pos="360"/>
          <w:tab w:val="left" w:pos="1167"/>
        </w:tabs>
        <w:spacing w:after="120" w:line="360" w:lineRule="auto"/>
        <w:rPr>
          <w:rFonts w:ascii="Arial" w:eastAsia="Arial" w:hAnsi="Arial" w:cs="Arial"/>
          <w:sz w:val="20"/>
          <w:szCs w:val="20"/>
        </w:rPr>
      </w:pPr>
      <w:r w:rsidRPr="002D731B">
        <w:rPr>
          <w:rFonts w:ascii="Arial" w:hAnsi="Arial" w:cs="Arial"/>
          <w:b/>
          <w:bCs/>
          <w:i/>
          <w:iCs/>
          <w:sz w:val="20"/>
        </w:rPr>
        <w:t>Environmental monitoring services:</w:t>
      </w:r>
      <w:r w:rsidRPr="002D731B">
        <w:rPr>
          <w:rFonts w:ascii="Arial" w:hAnsi="Arial" w:cs="Arial"/>
          <w:sz w:val="20"/>
        </w:rPr>
        <w:t xml:space="preserve"> Environmental monitoring services have been clearly regulated in the law. Environmental monitoring services at PVChem include: </w:t>
      </w:r>
    </w:p>
    <w:p w14:paraId="37C77493"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Monitor the soil environment;</w:t>
      </w:r>
    </w:p>
    <w:p w14:paraId="79CFFFB2"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Monitor the water environment;</w:t>
      </w:r>
    </w:p>
    <w:p w14:paraId="3B9136C4" w14:textId="77777777" w:rsidR="001D1DFE" w:rsidRPr="002D731B" w:rsidRDefault="001D1DFE" w:rsidP="000A41D2">
      <w:pPr>
        <w:numPr>
          <w:ilvl w:val="0"/>
          <w:numId w:val="170"/>
        </w:numPr>
        <w:pBdr>
          <w:top w:val="nil"/>
          <w:left w:val="nil"/>
          <w:bottom w:val="nil"/>
          <w:right w:val="nil"/>
          <w:between w:val="nil"/>
        </w:pBdr>
        <w:tabs>
          <w:tab w:val="left" w:pos="360"/>
          <w:tab w:val="left" w:pos="910"/>
        </w:tabs>
        <w:spacing w:after="120" w:line="360" w:lineRule="auto"/>
        <w:rPr>
          <w:rFonts w:ascii="Arial" w:hAnsi="Arial" w:cs="Arial"/>
          <w:sz w:val="20"/>
        </w:rPr>
      </w:pPr>
      <w:r w:rsidRPr="002D731B">
        <w:rPr>
          <w:rFonts w:ascii="Arial" w:hAnsi="Arial" w:cs="Arial"/>
          <w:sz w:val="20"/>
        </w:rPr>
        <w:t>Monitor the noise;</w:t>
      </w:r>
    </w:p>
    <w:p w14:paraId="4CEED4A5"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Monitor the air environment.</w:t>
      </w:r>
    </w:p>
    <w:p w14:paraId="016096CF" w14:textId="77777777" w:rsidR="001D1DFE" w:rsidRPr="002D731B" w:rsidRDefault="001D1DFE" w:rsidP="00BB1B7D">
      <w:pPr>
        <w:numPr>
          <w:ilvl w:val="0"/>
          <w:numId w:val="169"/>
        </w:numPr>
        <w:pBdr>
          <w:top w:val="nil"/>
          <w:left w:val="nil"/>
          <w:bottom w:val="nil"/>
          <w:right w:val="nil"/>
          <w:between w:val="nil"/>
        </w:pBdr>
        <w:tabs>
          <w:tab w:val="left" w:pos="360"/>
          <w:tab w:val="left" w:pos="1167"/>
        </w:tabs>
        <w:spacing w:after="120" w:line="360" w:lineRule="auto"/>
        <w:rPr>
          <w:rFonts w:ascii="Arial" w:eastAsia="Arial" w:hAnsi="Arial" w:cs="Arial"/>
          <w:sz w:val="20"/>
          <w:szCs w:val="20"/>
        </w:rPr>
      </w:pPr>
      <w:r w:rsidRPr="002D731B">
        <w:rPr>
          <w:rFonts w:ascii="Arial" w:hAnsi="Arial" w:cs="Arial"/>
          <w:b/>
          <w:bCs/>
          <w:i/>
          <w:iCs/>
          <w:sz w:val="20"/>
        </w:rPr>
        <w:t>Laboratory services:</w:t>
      </w:r>
    </w:p>
    <w:p w14:paraId="71864702"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Research specialized solution and chemical systems for oil and gas exploitation and transportation;</w:t>
      </w:r>
    </w:p>
    <w:p w14:paraId="475F0054"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Analysis and evaluation services for materials and chemical samples serving the Corporation's production and business;</w:t>
      </w:r>
    </w:p>
    <w:p w14:paraId="229C6B69"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Provide sample analysis services to other units inside and outside the industry;</w:t>
      </w:r>
    </w:p>
    <w:p w14:paraId="65D16D44" w14:textId="77777777" w:rsidR="001D1DFE" w:rsidRPr="002D731B" w:rsidRDefault="001D1DFE" w:rsidP="00BB1B7D">
      <w:pPr>
        <w:numPr>
          <w:ilvl w:val="0"/>
          <w:numId w:val="170"/>
        </w:numPr>
        <w:pBdr>
          <w:top w:val="nil"/>
          <w:left w:val="nil"/>
          <w:bottom w:val="nil"/>
          <w:right w:val="nil"/>
          <w:between w:val="nil"/>
        </w:pBdr>
        <w:tabs>
          <w:tab w:val="left" w:pos="360"/>
          <w:tab w:val="left" w:pos="909"/>
        </w:tabs>
        <w:spacing w:after="120" w:line="360" w:lineRule="auto"/>
        <w:rPr>
          <w:rFonts w:ascii="Arial" w:eastAsia="Arial" w:hAnsi="Arial" w:cs="Arial"/>
          <w:sz w:val="20"/>
          <w:szCs w:val="20"/>
        </w:rPr>
      </w:pPr>
      <w:r w:rsidRPr="002D731B">
        <w:rPr>
          <w:rFonts w:ascii="Arial" w:hAnsi="Arial" w:cs="Arial"/>
          <w:sz w:val="20"/>
        </w:rPr>
        <w:t>Provide operation and maintenance services for environmental treatment works (O&amp;M).</w:t>
      </w:r>
    </w:p>
    <w:p w14:paraId="2E59A68A" w14:textId="77777777" w:rsidR="001D1DFE" w:rsidRPr="002D731B" w:rsidRDefault="001D1DFE" w:rsidP="002C77BF">
      <w:pPr>
        <w:pStyle w:val="HD4"/>
      </w:pPr>
      <w:r w:rsidRPr="002D731B">
        <w:t>Technology qualification</w:t>
      </w:r>
    </w:p>
    <w:p w14:paraId="4056D7FF" w14:textId="347D3E5C"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Over more than 30 years, PVChem has diversified its products. Currently, the Petroleum Chemicals Factory in Cai Mep Industrial Park, Ba Ria - Vung Tau Province with a total capacity of more than 61,000 tons of products/year</w:t>
      </w:r>
      <w:r w:rsidR="000A41D2" w:rsidRPr="002D731B">
        <w:rPr>
          <w:rFonts w:ascii="Arial" w:hAnsi="Arial" w:cs="Arial"/>
          <w:sz w:val="20"/>
        </w:rPr>
        <w:t xml:space="preserve"> has been</w:t>
      </w:r>
      <w:r w:rsidRPr="002D731B">
        <w:rPr>
          <w:rFonts w:ascii="Arial" w:hAnsi="Arial" w:cs="Arial"/>
          <w:sz w:val="20"/>
        </w:rPr>
        <w:t xml:space="preserve"> operat</w:t>
      </w:r>
      <w:r w:rsidR="000A41D2" w:rsidRPr="002D731B">
        <w:rPr>
          <w:rFonts w:ascii="Arial" w:hAnsi="Arial" w:cs="Arial"/>
          <w:sz w:val="20"/>
        </w:rPr>
        <w:t>ing</w:t>
      </w:r>
      <w:r w:rsidRPr="002D731B">
        <w:rPr>
          <w:rFonts w:ascii="Arial" w:hAnsi="Arial" w:cs="Arial"/>
          <w:sz w:val="20"/>
        </w:rPr>
        <w:t xml:space="preserve"> stably with products includin</w:t>
      </w:r>
      <w:r w:rsidR="00153210" w:rsidRPr="002D731B">
        <w:rPr>
          <w:rFonts w:ascii="Arial" w:hAnsi="Arial" w:cs="Arial"/>
          <w:sz w:val="20"/>
        </w:rPr>
        <w:t xml:space="preserve">g </w:t>
      </w:r>
      <w:r w:rsidR="009E302B" w:rsidRPr="002D731B">
        <w:rPr>
          <w:rFonts w:ascii="Arial" w:hAnsi="Arial" w:cs="Arial"/>
          <w:sz w:val="20"/>
        </w:rPr>
        <w:t>Class</w:t>
      </w:r>
      <w:r w:rsidR="00153210" w:rsidRPr="002D731B">
        <w:rPr>
          <w:rFonts w:ascii="Arial" w:hAnsi="Arial" w:cs="Arial"/>
          <w:sz w:val="20"/>
        </w:rPr>
        <w:t xml:space="preserve"> G Cement</w:t>
      </w:r>
      <w:r w:rsidRPr="002D731B">
        <w:rPr>
          <w:rFonts w:ascii="Arial" w:hAnsi="Arial" w:cs="Arial"/>
          <w:sz w:val="20"/>
        </w:rPr>
        <w:t>, Silica Flour, Bentonite, Sulfate</w:t>
      </w:r>
      <w:r w:rsidR="000A41D2" w:rsidRPr="002D731B">
        <w:rPr>
          <w:rFonts w:ascii="Arial" w:hAnsi="Arial" w:cs="Arial"/>
          <w:sz w:val="20"/>
        </w:rPr>
        <w:t>-resistant</w:t>
      </w:r>
      <w:r w:rsidRPr="002D731B">
        <w:rPr>
          <w:rFonts w:ascii="Arial" w:hAnsi="Arial" w:cs="Arial"/>
          <w:sz w:val="20"/>
        </w:rPr>
        <w:t xml:space="preserve"> Cement...</w:t>
      </w:r>
      <w:r w:rsidR="000A41D2" w:rsidRPr="002D731B">
        <w:rPr>
          <w:rFonts w:ascii="Arial" w:hAnsi="Arial" w:cs="Arial"/>
          <w:sz w:val="20"/>
        </w:rPr>
        <w:t>supplying</w:t>
      </w:r>
      <w:r w:rsidRPr="002D731B">
        <w:rPr>
          <w:rFonts w:ascii="Arial" w:hAnsi="Arial" w:cs="Arial"/>
          <w:sz w:val="20"/>
        </w:rPr>
        <w:t xml:space="preserve"> the oil and gas industry and other industries. At the same time, PVChem focuses on researching and investing in the production of new products related to chemicals and ancillary products of the oil and gas industry to increase the rate of revenue and profit in the production field, creating stability and sustainable development of the Corporation.</w:t>
      </w:r>
    </w:p>
    <w:p w14:paraId="5EA91FA3" w14:textId="17938844" w:rsidR="001D1DFE" w:rsidRPr="002D731B" w:rsidRDefault="000A41D2"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Regarding</w:t>
      </w:r>
      <w:r w:rsidR="001D1DFE" w:rsidRPr="002D731B">
        <w:rPr>
          <w:rFonts w:ascii="Arial" w:hAnsi="Arial" w:cs="Arial"/>
          <w:sz w:val="20"/>
        </w:rPr>
        <w:t xml:space="preserve"> the field of technical and chemical services, drilling fluid services in the recent period have played a leading and core role. During the past 30 years, with the efforts, perseverance, and constant exploration and learning of the engineers’ team and the right direction of leaders’ generations, PVChem has dominated and maintained the majority of the market share in providing drilling fluid services in the country, and</w:t>
      </w:r>
      <w:r w:rsidRPr="002D731B">
        <w:rPr>
          <w:rFonts w:ascii="Arial" w:hAnsi="Arial" w:cs="Arial"/>
          <w:sz w:val="20"/>
        </w:rPr>
        <w:t xml:space="preserve"> </w:t>
      </w:r>
      <w:r w:rsidRPr="002D731B">
        <w:rPr>
          <w:rFonts w:ascii="Arial" w:hAnsi="Arial" w:cs="Arial"/>
          <w:sz w:val="20"/>
        </w:rPr>
        <w:t>PVChem</w:t>
      </w:r>
      <w:r w:rsidR="001D1DFE" w:rsidRPr="002D731B">
        <w:rPr>
          <w:rFonts w:ascii="Arial" w:hAnsi="Arial" w:cs="Arial"/>
          <w:sz w:val="20"/>
        </w:rPr>
        <w:t xml:space="preserve"> can be independent in drilling fluid and chemicals.</w:t>
      </w:r>
    </w:p>
    <w:p w14:paraId="409999F1" w14:textId="77777777" w:rsidR="000A41D2" w:rsidRPr="002D731B" w:rsidRDefault="000A41D2" w:rsidP="001D1DFE">
      <w:pPr>
        <w:pBdr>
          <w:top w:val="nil"/>
          <w:left w:val="nil"/>
          <w:bottom w:val="nil"/>
          <w:right w:val="nil"/>
          <w:between w:val="nil"/>
        </w:pBdr>
        <w:tabs>
          <w:tab w:val="left" w:pos="360"/>
        </w:tabs>
        <w:spacing w:after="120" w:line="360" w:lineRule="auto"/>
        <w:jc w:val="center"/>
        <w:rPr>
          <w:rFonts w:ascii="Arial" w:hAnsi="Arial" w:cs="Arial"/>
          <w:b/>
          <w:bCs/>
          <w:sz w:val="20"/>
        </w:rPr>
      </w:pPr>
    </w:p>
    <w:p w14:paraId="192F8D6E" w14:textId="11DF5A58"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b/>
          <w:bCs/>
          <w:sz w:val="20"/>
        </w:rPr>
        <w:lastRenderedPageBreak/>
        <w:t>Technological process of mixing PVChem chemicals</w:t>
      </w:r>
    </w:p>
    <w:p w14:paraId="505166F0" w14:textId="438B1515" w:rsidR="001D1DFE" w:rsidRPr="002D731B" w:rsidRDefault="002C77BF"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noProof/>
        </w:rPr>
        <w:drawing>
          <wp:inline distT="0" distB="0" distL="0" distR="0" wp14:anchorId="49B4A0D8" wp14:editId="4CE6CB3A">
            <wp:extent cx="5733415" cy="2529840"/>
            <wp:effectExtent l="0" t="0" r="63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33415" cy="2529840"/>
                    </a:xfrm>
                    <a:prstGeom prst="rect">
                      <a:avLst/>
                    </a:prstGeom>
                  </pic:spPr>
                </pic:pic>
              </a:graphicData>
            </a:graphic>
          </wp:inline>
        </w:drawing>
      </w:r>
    </w:p>
    <w:p w14:paraId="5DE6E4F2" w14:textId="32CEE36C" w:rsidR="001D1DFE" w:rsidRPr="002D731B" w:rsidRDefault="001D1DFE" w:rsidP="00BB1B7D">
      <w:pPr>
        <w:numPr>
          <w:ilvl w:val="0"/>
          <w:numId w:val="170"/>
        </w:num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The main part of the liquid chemical mixing technology line is equipped with 03 stirrer systems, intermediate product tanks and product storage tanks. Auxiliary equipment attached to the line includes: compressed air steam generation system, product transportation pipeline system, waste liquid collection tank, ventilation system</w:t>
      </w:r>
      <w:r w:rsidR="00720A52" w:rsidRPr="002D731B">
        <w:rPr>
          <w:rFonts w:ascii="Arial" w:hAnsi="Arial" w:cs="Arial"/>
          <w:sz w:val="20"/>
        </w:rPr>
        <w:t>.</w:t>
      </w:r>
      <w:r w:rsidR="002F447A" w:rsidRPr="002D731B">
        <w:rPr>
          <w:rFonts w:ascii="Arial" w:hAnsi="Arial" w:cs="Arial"/>
          <w:sz w:val="20"/>
        </w:rPr>
        <w:t xml:space="preserve"> </w:t>
      </w:r>
      <w:r w:rsidRPr="002D731B">
        <w:rPr>
          <w:rFonts w:ascii="Arial" w:hAnsi="Arial" w:cs="Arial"/>
          <w:sz w:val="20"/>
        </w:rPr>
        <w:t>The system is equipped with a chemical dosing pump or a feeding system for powdered materials. Therefore, the system allows liquid/powder use.</w:t>
      </w:r>
    </w:p>
    <w:p w14:paraId="7DE9F6FF" w14:textId="77777777" w:rsidR="001D1DFE" w:rsidRPr="002D731B" w:rsidRDefault="001D1DFE" w:rsidP="002C77BF">
      <w:pPr>
        <w:numPr>
          <w:ilvl w:val="0"/>
          <w:numId w:val="170"/>
        </w:numPr>
        <w:pBdr>
          <w:top w:val="nil"/>
          <w:left w:val="nil"/>
          <w:bottom w:val="nil"/>
          <w:right w:val="nil"/>
          <w:between w:val="nil"/>
        </w:pBdr>
        <w:tabs>
          <w:tab w:val="left" w:pos="360"/>
        </w:tabs>
        <w:spacing w:after="120" w:line="360" w:lineRule="auto"/>
        <w:rPr>
          <w:rFonts w:ascii="Arial" w:hAnsi="Arial" w:cs="Arial"/>
          <w:sz w:val="20"/>
        </w:rPr>
      </w:pPr>
      <w:r w:rsidRPr="002D731B">
        <w:rPr>
          <w:rFonts w:ascii="Arial" w:hAnsi="Arial" w:cs="Arial"/>
          <w:sz w:val="20"/>
        </w:rPr>
        <w:t>Cai Mep Petroleum Chemical Factory is a place to produce and supply specialized petroleum chemicals to serve the oil and gas industry and a number of other industries of the country's economy. The factory is built on an area of 26,132 m2, with a total investment of VND 174 billion, including production lines for well cement that meet Monogram API standards, production lines for Bentonite, Silica Flour, DMC Lub, Biosafe along with warehouse and laboratory systems and drilling fluid mixing area designed according to international standards.</w:t>
      </w:r>
    </w:p>
    <w:p w14:paraId="13B581BC" w14:textId="77777777" w:rsidR="001D1DFE" w:rsidRPr="002D731B" w:rsidRDefault="001D1DFE" w:rsidP="002C77BF">
      <w:pPr>
        <w:numPr>
          <w:ilvl w:val="0"/>
          <w:numId w:val="170"/>
        </w:num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Scanjet cleaning equipment system is invested by PVChem and put into operation in 2013 with a total value of nearly VND 100 billion, using advanced American equipment and technology to clean oil tankers and oil tanks/compartments of oil tankers. To date, PVChem has used the Scanjet cleaning equipment system for a number of oil tanker and oil tank cleaning projects.</w:t>
      </w:r>
    </w:p>
    <w:p w14:paraId="353ECEC2" w14:textId="77777777" w:rsidR="001D1DFE" w:rsidRPr="002D731B" w:rsidRDefault="001D1DFE" w:rsidP="002C77BF">
      <w:pPr>
        <w:pStyle w:val="HD4"/>
      </w:pPr>
      <w:r w:rsidRPr="002D731B">
        <w:t>Seasonality of production and business activities</w:t>
      </w:r>
    </w:p>
    <w:p w14:paraId="458EAA9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PVChem's core production and business activities are providing products and services for oil and gas exploration, exploitation, transportation and processing activities. Therefore, most of PVChem's production and business activities depend on fluctuations in crude oil prices and drilling and exploitation activities of domestic oil and gas contractors.</w:t>
      </w:r>
    </w:p>
    <w:p w14:paraId="0D323819" w14:textId="77777777" w:rsidR="001D1DFE" w:rsidRPr="002D731B" w:rsidRDefault="001D1DFE" w:rsidP="00BB1B7D">
      <w:pPr>
        <w:numPr>
          <w:ilvl w:val="0"/>
          <w:numId w:val="170"/>
        </w:numPr>
        <w:pBdr>
          <w:top w:val="nil"/>
          <w:left w:val="nil"/>
          <w:bottom w:val="nil"/>
          <w:right w:val="nil"/>
          <w:between w:val="nil"/>
        </w:pBdr>
        <w:tabs>
          <w:tab w:val="left" w:pos="360"/>
          <w:tab w:val="left" w:pos="873"/>
        </w:tabs>
        <w:spacing w:after="120" w:line="360" w:lineRule="auto"/>
        <w:rPr>
          <w:rFonts w:ascii="Arial" w:eastAsia="Arial" w:hAnsi="Arial" w:cs="Arial"/>
          <w:sz w:val="20"/>
          <w:szCs w:val="20"/>
        </w:rPr>
      </w:pPr>
      <w:r w:rsidRPr="002D731B">
        <w:rPr>
          <w:rFonts w:ascii="Arial" w:hAnsi="Arial" w:cs="Arial"/>
          <w:sz w:val="20"/>
        </w:rPr>
        <w:t xml:space="preserve">For the field of drilling fluid services: Depend entirely on drilling plans of domestic oil and gas contractors and fluctuations in crude oil prices. </w:t>
      </w:r>
    </w:p>
    <w:p w14:paraId="5A9ECC21" w14:textId="77777777" w:rsidR="001D1DFE" w:rsidRPr="002D731B" w:rsidRDefault="001D1DFE" w:rsidP="00BB1B7D">
      <w:pPr>
        <w:numPr>
          <w:ilvl w:val="0"/>
          <w:numId w:val="170"/>
        </w:numPr>
        <w:pBdr>
          <w:top w:val="nil"/>
          <w:left w:val="nil"/>
          <w:bottom w:val="nil"/>
          <w:right w:val="nil"/>
          <w:between w:val="nil"/>
        </w:pBdr>
        <w:tabs>
          <w:tab w:val="left" w:pos="360"/>
          <w:tab w:val="left" w:pos="873"/>
        </w:tabs>
        <w:spacing w:after="120" w:line="360" w:lineRule="auto"/>
        <w:rPr>
          <w:rFonts w:ascii="Arial" w:eastAsia="Arial" w:hAnsi="Arial" w:cs="Arial"/>
          <w:sz w:val="20"/>
          <w:szCs w:val="20"/>
        </w:rPr>
      </w:pPr>
      <w:r w:rsidRPr="002D731B">
        <w:rPr>
          <w:rFonts w:ascii="Arial" w:hAnsi="Arial" w:cs="Arial"/>
          <w:sz w:val="20"/>
        </w:rPr>
        <w:t>PVChem's field of technical services mainly provides technical services for the first stage (search, exploration, and exploitation of oil and gas) and the second stage (anti-corrosion). This is an unstable field of activity and is heavily affected by price fluctuations.</w:t>
      </w:r>
    </w:p>
    <w:p w14:paraId="1909FEE8" w14:textId="41E2571E" w:rsidR="001D1DFE" w:rsidRPr="002D731B" w:rsidRDefault="001D1DFE" w:rsidP="00BB1B7D">
      <w:pPr>
        <w:numPr>
          <w:ilvl w:val="0"/>
          <w:numId w:val="170"/>
        </w:numPr>
        <w:pBdr>
          <w:top w:val="nil"/>
          <w:left w:val="nil"/>
          <w:bottom w:val="nil"/>
          <w:right w:val="nil"/>
          <w:between w:val="nil"/>
        </w:pBdr>
        <w:tabs>
          <w:tab w:val="left" w:pos="360"/>
          <w:tab w:val="left" w:pos="873"/>
        </w:tabs>
        <w:spacing w:after="120" w:line="360" w:lineRule="auto"/>
        <w:rPr>
          <w:rFonts w:ascii="Arial" w:eastAsia="Arial" w:hAnsi="Arial" w:cs="Arial"/>
          <w:sz w:val="20"/>
          <w:szCs w:val="20"/>
        </w:rPr>
      </w:pPr>
      <w:r w:rsidRPr="002D731B">
        <w:rPr>
          <w:rFonts w:ascii="Arial" w:hAnsi="Arial" w:cs="Arial"/>
          <w:sz w:val="20"/>
        </w:rPr>
        <w:lastRenderedPageBreak/>
        <w:t>Industrial services field, especially maintenance/repair services: Depend on the periodic maintenance and repair plans of domestic oil refineries (Dung Quat Oil Refinery, Nghi Son Refinery and Petrochemical Plant).</w:t>
      </w:r>
      <w:r w:rsidR="002F447A" w:rsidRPr="002D731B">
        <w:rPr>
          <w:rFonts w:ascii="Arial" w:hAnsi="Arial" w:cs="Arial"/>
          <w:sz w:val="20"/>
        </w:rPr>
        <w:t xml:space="preserve"> </w:t>
      </w:r>
    </w:p>
    <w:p w14:paraId="2F84D9DB" w14:textId="43D0304E" w:rsidR="001D1DFE" w:rsidRPr="002D731B" w:rsidRDefault="001D1DFE" w:rsidP="00BB1B7D">
      <w:pPr>
        <w:numPr>
          <w:ilvl w:val="0"/>
          <w:numId w:val="170"/>
        </w:numPr>
        <w:pBdr>
          <w:top w:val="nil"/>
          <w:left w:val="nil"/>
          <w:bottom w:val="nil"/>
          <w:right w:val="nil"/>
          <w:between w:val="nil"/>
        </w:pBdr>
        <w:tabs>
          <w:tab w:val="left" w:pos="360"/>
          <w:tab w:val="left" w:pos="873"/>
        </w:tabs>
        <w:spacing w:after="120" w:line="360" w:lineRule="auto"/>
        <w:rPr>
          <w:rFonts w:ascii="Arial" w:eastAsia="Arial" w:hAnsi="Arial" w:cs="Arial"/>
          <w:sz w:val="20"/>
          <w:szCs w:val="20"/>
        </w:rPr>
      </w:pPr>
      <w:r w:rsidRPr="002D731B">
        <w:rPr>
          <w:rFonts w:ascii="Arial" w:hAnsi="Arial" w:cs="Arial"/>
          <w:sz w:val="20"/>
        </w:rPr>
        <w:t>Business field: PVChem provides chemical services for oil and gas activities (from drilling, exploitation, petrochemical refining, gas processing, fertilizer power), therefore, PVChem's business results largely depend on drilling and oil exploitation plans. PVChem has been expanding its business activities outside the industry to increase its business product structure and increase revenue and profit.</w:t>
      </w:r>
      <w:r w:rsidR="002F447A" w:rsidRPr="002D731B">
        <w:rPr>
          <w:rFonts w:ascii="Arial" w:hAnsi="Arial" w:cs="Arial"/>
          <w:sz w:val="20"/>
        </w:rPr>
        <w:t xml:space="preserve"> </w:t>
      </w:r>
    </w:p>
    <w:p w14:paraId="16A67CA7" w14:textId="56B620AB"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Production field: PVChem's products are specific and are served for oil and gas drilling and exploitation activities, therefore, the production field largely depends on domestic oil and gas drilling and exploitation activities of oil and gas contractors. Currently, PVChem is looking for customers outside the industry to increase the capacity of Cai Mep Factory.</w:t>
      </w:r>
      <w:r w:rsidR="002F447A" w:rsidRPr="002D731B">
        <w:rPr>
          <w:rFonts w:ascii="Arial" w:hAnsi="Arial" w:cs="Arial"/>
          <w:sz w:val="20"/>
        </w:rPr>
        <w:t xml:space="preserve"> </w:t>
      </w:r>
    </w:p>
    <w:p w14:paraId="0C08E132" w14:textId="77777777" w:rsidR="001D1DFE" w:rsidRPr="002D731B" w:rsidRDefault="001D1DFE" w:rsidP="002C77BF">
      <w:pPr>
        <w:pStyle w:val="HD4"/>
      </w:pPr>
      <w:r w:rsidRPr="002D731B">
        <w:t>Materials</w:t>
      </w:r>
    </w:p>
    <w:p w14:paraId="4BB3FC6D" w14:textId="77777777" w:rsidR="001D1DFE" w:rsidRPr="002D731B" w:rsidRDefault="001D1DFE" w:rsidP="002C77BF">
      <w:pPr>
        <w:pStyle w:val="ListParagraph"/>
        <w:numPr>
          <w:ilvl w:val="0"/>
          <w:numId w:val="176"/>
        </w:numPr>
        <w:pBdr>
          <w:top w:val="nil"/>
          <w:left w:val="nil"/>
          <w:bottom w:val="nil"/>
          <w:right w:val="nil"/>
          <w:between w:val="nil"/>
        </w:pBdr>
        <w:tabs>
          <w:tab w:val="left" w:pos="360"/>
          <w:tab w:val="left" w:pos="432"/>
        </w:tabs>
        <w:spacing w:after="120" w:line="360" w:lineRule="auto"/>
        <w:ind w:left="0" w:firstLine="0"/>
        <w:rPr>
          <w:rFonts w:ascii="Arial" w:eastAsia="Arial" w:hAnsi="Arial" w:cs="Arial"/>
          <w:b/>
          <w:bCs/>
          <w:sz w:val="20"/>
          <w:szCs w:val="20"/>
        </w:rPr>
      </w:pPr>
      <w:r w:rsidRPr="002D731B">
        <w:rPr>
          <w:rFonts w:ascii="Arial" w:hAnsi="Arial" w:cs="Arial"/>
          <w:b/>
          <w:bCs/>
          <w:sz w:val="20"/>
        </w:rPr>
        <w:t>Source of raw materials</w:t>
      </w:r>
    </w:p>
    <w:p w14:paraId="52E7C374" w14:textId="5EDDAE35"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Currently, PVChem's input raw materials such as Barite ore, Bentonite... are mainly provided in Northern provinces such as Tuyen Quang, Thai Nguyen...</w:t>
      </w:r>
    </w:p>
    <w:p w14:paraId="20421B86" w14:textId="77777777" w:rsidR="001D1DFE" w:rsidRPr="002D731B" w:rsidRDefault="001D1DFE" w:rsidP="002C77BF">
      <w:pPr>
        <w:pStyle w:val="ListParagraph"/>
        <w:numPr>
          <w:ilvl w:val="0"/>
          <w:numId w:val="176"/>
        </w:numPr>
        <w:pBdr>
          <w:top w:val="nil"/>
          <w:left w:val="nil"/>
          <w:bottom w:val="nil"/>
          <w:right w:val="nil"/>
          <w:between w:val="nil"/>
        </w:pBdr>
        <w:tabs>
          <w:tab w:val="left" w:pos="360"/>
          <w:tab w:val="left" w:pos="432"/>
        </w:tabs>
        <w:spacing w:after="120" w:line="360" w:lineRule="auto"/>
        <w:ind w:left="0" w:firstLine="0"/>
        <w:rPr>
          <w:rFonts w:ascii="Arial" w:eastAsia="Arial" w:hAnsi="Arial" w:cs="Arial"/>
          <w:sz w:val="20"/>
          <w:szCs w:val="20"/>
        </w:rPr>
      </w:pPr>
      <w:r w:rsidRPr="002D731B">
        <w:rPr>
          <w:rFonts w:ascii="Arial" w:hAnsi="Arial" w:cs="Arial"/>
          <w:b/>
          <w:bCs/>
          <w:sz w:val="20"/>
        </w:rPr>
        <w:t>Stability of supply</w:t>
      </w:r>
    </w:p>
    <w:p w14:paraId="2326AA1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PVChem has established long-term cooperative relations with input material suppliers. The supply of production materials to the Corporation in recent times has met the Corporation's production needs. In addition, with new production technology, investment in scientific research and facilities, PVChem has been more proactive in the source of raw material. </w:t>
      </w:r>
    </w:p>
    <w:p w14:paraId="1D58EA7C" w14:textId="77777777" w:rsidR="001D1DFE" w:rsidRPr="002D731B" w:rsidRDefault="001D1DFE" w:rsidP="002C77BF">
      <w:pPr>
        <w:pStyle w:val="HD4"/>
      </w:pPr>
      <w:r w:rsidRPr="002D731B">
        <w:t>Status of product and service quality inspection</w:t>
      </w:r>
    </w:p>
    <w:p w14:paraId="7728699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With the goal of maintaining and affirming the brand in the domestic and international markets, PVChem commits to providing stable products and services that meet and satisfy customers' quality requirements. PVChem regularly maintains and improves the quality management system according to ISO 9001:2000 standards to ensure highly effective operations and maintain product and service quality. The quality inspection of processes from input materials, creating products and services, warehousing, preservation, sales and after-sales service all comply with strict and tightly controlled processes. Regularly train human resources, invest in improving technology, renew machinery and equipment, fully equip facilities and laboratory equipment to meet all international requirements for product quality inspection and product analysis.</w:t>
      </w:r>
    </w:p>
    <w:p w14:paraId="6468B2AE" w14:textId="77777777" w:rsidR="001D1DFE" w:rsidRPr="002D731B" w:rsidRDefault="001D1DFE" w:rsidP="002C77BF">
      <w:pPr>
        <w:pStyle w:val="HD4"/>
      </w:pPr>
      <w:r w:rsidRPr="002D731B">
        <w:t>Value of products and services over the years</w:t>
      </w:r>
    </w:p>
    <w:p w14:paraId="1F9BA6CA" w14:textId="6A9A9191" w:rsidR="001D1DFE" w:rsidRPr="002D731B" w:rsidRDefault="001D1DFE" w:rsidP="002C77BF">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b/>
          <w:bCs/>
          <w:i/>
          <w:iCs/>
          <w:sz w:val="20"/>
        </w:rPr>
        <w:t>Table 6: Structure of net revenue from consolidated business activities of the Corporation</w:t>
      </w:r>
    </w:p>
    <w:p w14:paraId="315A443D"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i/>
          <w:iCs/>
          <w:sz w:val="20"/>
        </w:rPr>
        <w:t>Unit: Million VND</w:t>
      </w:r>
      <w:r w:rsidRPr="002D731B">
        <w:rPr>
          <w:rFonts w:ascii="Arial" w:hAnsi="Arial" w:cs="Arial"/>
          <w:sz w:val="20"/>
        </w:rPr>
        <w:t xml:space="preserve"> </w:t>
      </w:r>
    </w:p>
    <w:tbl>
      <w:tblPr>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72"/>
        <w:gridCol w:w="1237"/>
        <w:gridCol w:w="997"/>
        <w:gridCol w:w="1219"/>
        <w:gridCol w:w="798"/>
        <w:gridCol w:w="1237"/>
        <w:gridCol w:w="869"/>
      </w:tblGrid>
      <w:tr w:rsidR="00C067BD" w:rsidRPr="002D731B" w14:paraId="5612CCBB" w14:textId="77777777" w:rsidTr="00C067BD">
        <w:tc>
          <w:tcPr>
            <w:tcW w:w="2672" w:type="dxa"/>
            <w:vMerge w:val="restart"/>
            <w:shd w:val="clear" w:color="auto" w:fill="0070C0"/>
            <w:vAlign w:val="center"/>
          </w:tcPr>
          <w:p w14:paraId="6EF89C1E"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Target</w:t>
            </w:r>
          </w:p>
        </w:tc>
        <w:tc>
          <w:tcPr>
            <w:tcW w:w="2234" w:type="dxa"/>
            <w:gridSpan w:val="2"/>
            <w:shd w:val="clear" w:color="auto" w:fill="0070C0"/>
            <w:vAlign w:val="center"/>
          </w:tcPr>
          <w:p w14:paraId="528A216F"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2021</w:t>
            </w:r>
          </w:p>
        </w:tc>
        <w:tc>
          <w:tcPr>
            <w:tcW w:w="2017" w:type="dxa"/>
            <w:gridSpan w:val="2"/>
            <w:shd w:val="clear" w:color="auto" w:fill="0070C0"/>
            <w:vAlign w:val="center"/>
          </w:tcPr>
          <w:p w14:paraId="183186F4"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2022</w:t>
            </w:r>
          </w:p>
        </w:tc>
        <w:tc>
          <w:tcPr>
            <w:tcW w:w="2106" w:type="dxa"/>
            <w:gridSpan w:val="2"/>
            <w:shd w:val="clear" w:color="auto" w:fill="0070C0"/>
            <w:vAlign w:val="center"/>
          </w:tcPr>
          <w:p w14:paraId="3F12FA22"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 xml:space="preserve">First 6 months of </w:t>
            </w:r>
            <w:r w:rsidRPr="002D731B">
              <w:rPr>
                <w:rFonts w:ascii="Arial" w:hAnsi="Arial" w:cs="Arial"/>
                <w:b/>
                <w:color w:val="FFFFFF" w:themeColor="background1"/>
                <w:sz w:val="20"/>
              </w:rPr>
              <w:lastRenderedPageBreak/>
              <w:t>2023</w:t>
            </w:r>
          </w:p>
        </w:tc>
      </w:tr>
      <w:tr w:rsidR="00C067BD" w:rsidRPr="002D731B" w14:paraId="62C8D431" w14:textId="77777777" w:rsidTr="00C067BD">
        <w:trPr>
          <w:trHeight w:val="714"/>
        </w:trPr>
        <w:tc>
          <w:tcPr>
            <w:tcW w:w="2672" w:type="dxa"/>
            <w:vMerge/>
            <w:shd w:val="clear" w:color="auto" w:fill="0070C0"/>
            <w:vAlign w:val="center"/>
          </w:tcPr>
          <w:p w14:paraId="2A450EBB"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hAnsi="Arial" w:cs="Arial"/>
                <w:b/>
                <w:color w:val="FFFFFF" w:themeColor="background1"/>
                <w:sz w:val="20"/>
              </w:rPr>
            </w:pPr>
          </w:p>
        </w:tc>
        <w:tc>
          <w:tcPr>
            <w:tcW w:w="1237" w:type="dxa"/>
            <w:shd w:val="clear" w:color="auto" w:fill="0070C0"/>
            <w:vAlign w:val="center"/>
          </w:tcPr>
          <w:p w14:paraId="3652EBE2" w14:textId="77777777" w:rsidR="001D1DFE" w:rsidRPr="002D731B" w:rsidRDefault="001D1DFE" w:rsidP="001D1DFE">
            <w:pPr>
              <w:tabs>
                <w:tab w:val="left" w:pos="360"/>
              </w:tabs>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997" w:type="dxa"/>
            <w:shd w:val="clear" w:color="auto" w:fill="0070C0"/>
            <w:vAlign w:val="center"/>
          </w:tcPr>
          <w:p w14:paraId="26300FAD" w14:textId="77777777" w:rsidR="001D1DFE" w:rsidRPr="002D731B" w:rsidRDefault="001D1DFE" w:rsidP="001D1DFE">
            <w:pPr>
              <w:tabs>
                <w:tab w:val="left" w:pos="360"/>
              </w:tabs>
              <w:jc w:val="center"/>
              <w:rPr>
                <w:rFonts w:ascii="Arial" w:hAnsi="Arial" w:cs="Arial"/>
                <w:b/>
                <w:color w:val="FFFFFF" w:themeColor="background1"/>
                <w:sz w:val="20"/>
              </w:rPr>
            </w:pPr>
            <w:r w:rsidRPr="002D731B">
              <w:rPr>
                <w:rFonts w:ascii="Arial" w:hAnsi="Arial" w:cs="Arial"/>
                <w:b/>
                <w:color w:val="FFFFFF" w:themeColor="background1"/>
                <w:sz w:val="20"/>
              </w:rPr>
              <w:t>Rate (%)</w:t>
            </w:r>
          </w:p>
        </w:tc>
        <w:tc>
          <w:tcPr>
            <w:tcW w:w="1219" w:type="dxa"/>
            <w:shd w:val="clear" w:color="auto" w:fill="0070C0"/>
            <w:vAlign w:val="center"/>
          </w:tcPr>
          <w:p w14:paraId="1CD619C5" w14:textId="77777777" w:rsidR="001D1DFE" w:rsidRPr="002D731B" w:rsidRDefault="001D1DFE" w:rsidP="001D1DFE">
            <w:pPr>
              <w:tabs>
                <w:tab w:val="left" w:pos="360"/>
              </w:tabs>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798" w:type="dxa"/>
            <w:shd w:val="clear" w:color="auto" w:fill="0070C0"/>
            <w:vAlign w:val="center"/>
          </w:tcPr>
          <w:p w14:paraId="5CA75DB3" w14:textId="77777777" w:rsidR="001D1DFE" w:rsidRPr="002D731B" w:rsidRDefault="001D1DFE" w:rsidP="001D1DFE">
            <w:pPr>
              <w:tabs>
                <w:tab w:val="left" w:pos="360"/>
              </w:tabs>
              <w:jc w:val="center"/>
              <w:rPr>
                <w:rFonts w:ascii="Arial" w:hAnsi="Arial" w:cs="Arial"/>
                <w:b/>
                <w:color w:val="FFFFFF" w:themeColor="background1"/>
                <w:sz w:val="20"/>
              </w:rPr>
            </w:pPr>
            <w:r w:rsidRPr="002D731B">
              <w:rPr>
                <w:rFonts w:ascii="Arial" w:hAnsi="Arial" w:cs="Arial"/>
                <w:b/>
                <w:color w:val="FFFFFF" w:themeColor="background1"/>
                <w:sz w:val="20"/>
              </w:rPr>
              <w:t>Rate (%)</w:t>
            </w:r>
          </w:p>
        </w:tc>
        <w:tc>
          <w:tcPr>
            <w:tcW w:w="1237" w:type="dxa"/>
            <w:shd w:val="clear" w:color="auto" w:fill="0070C0"/>
            <w:vAlign w:val="center"/>
          </w:tcPr>
          <w:p w14:paraId="1BC292A4" w14:textId="77777777" w:rsidR="001D1DFE" w:rsidRPr="002D731B" w:rsidRDefault="001D1DFE" w:rsidP="001D1DFE">
            <w:pPr>
              <w:tabs>
                <w:tab w:val="left" w:pos="360"/>
              </w:tabs>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869" w:type="dxa"/>
            <w:shd w:val="clear" w:color="auto" w:fill="0070C0"/>
            <w:vAlign w:val="center"/>
          </w:tcPr>
          <w:p w14:paraId="128065AA" w14:textId="77777777" w:rsidR="001D1DFE" w:rsidRPr="002D731B" w:rsidRDefault="001D1DFE" w:rsidP="001D1DFE">
            <w:pPr>
              <w:tabs>
                <w:tab w:val="left" w:pos="360"/>
              </w:tabs>
              <w:jc w:val="center"/>
              <w:rPr>
                <w:rFonts w:ascii="Arial" w:hAnsi="Arial" w:cs="Arial"/>
                <w:b/>
                <w:color w:val="FFFFFF" w:themeColor="background1"/>
                <w:sz w:val="20"/>
              </w:rPr>
            </w:pPr>
            <w:r w:rsidRPr="002D731B">
              <w:rPr>
                <w:rFonts w:ascii="Arial" w:hAnsi="Arial" w:cs="Arial"/>
                <w:b/>
                <w:color w:val="FFFFFF" w:themeColor="background1"/>
                <w:sz w:val="20"/>
              </w:rPr>
              <w:t>Rate (%)</w:t>
            </w:r>
          </w:p>
        </w:tc>
      </w:tr>
      <w:tr w:rsidR="001D1DFE" w:rsidRPr="002D731B" w14:paraId="60AADE30" w14:textId="77777777" w:rsidTr="001D1DFE">
        <w:tc>
          <w:tcPr>
            <w:tcW w:w="2672" w:type="dxa"/>
            <w:shd w:val="clear" w:color="auto" w:fill="auto"/>
            <w:vAlign w:val="center"/>
          </w:tcPr>
          <w:p w14:paraId="4D8146C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FFFFFF"/>
                <w:sz w:val="20"/>
                <w:szCs w:val="20"/>
              </w:rPr>
            </w:pPr>
            <w:r w:rsidRPr="002D731B">
              <w:rPr>
                <w:rFonts w:ascii="Arial" w:hAnsi="Arial" w:cs="Arial"/>
                <w:sz w:val="20"/>
              </w:rPr>
              <w:t>Revenue from goods sales</w:t>
            </w:r>
          </w:p>
        </w:tc>
        <w:tc>
          <w:tcPr>
            <w:tcW w:w="1237" w:type="dxa"/>
            <w:shd w:val="clear" w:color="auto" w:fill="auto"/>
            <w:vAlign w:val="center"/>
          </w:tcPr>
          <w:p w14:paraId="7385E8A2"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2,503,864</w:t>
            </w:r>
          </w:p>
        </w:tc>
        <w:tc>
          <w:tcPr>
            <w:tcW w:w="997" w:type="dxa"/>
            <w:shd w:val="clear" w:color="auto" w:fill="auto"/>
            <w:vAlign w:val="center"/>
          </w:tcPr>
          <w:p w14:paraId="733A7799"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90.71</w:t>
            </w:r>
          </w:p>
        </w:tc>
        <w:tc>
          <w:tcPr>
            <w:tcW w:w="1219" w:type="dxa"/>
            <w:shd w:val="clear" w:color="auto" w:fill="auto"/>
            <w:vAlign w:val="center"/>
          </w:tcPr>
          <w:p w14:paraId="250B2663"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2,490,969</w:t>
            </w:r>
          </w:p>
        </w:tc>
        <w:tc>
          <w:tcPr>
            <w:tcW w:w="798" w:type="dxa"/>
            <w:shd w:val="clear" w:color="auto" w:fill="auto"/>
            <w:vAlign w:val="center"/>
          </w:tcPr>
          <w:p w14:paraId="37CC7CE8"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84.89</w:t>
            </w:r>
          </w:p>
        </w:tc>
        <w:tc>
          <w:tcPr>
            <w:tcW w:w="1237" w:type="dxa"/>
            <w:shd w:val="clear" w:color="auto" w:fill="auto"/>
            <w:vAlign w:val="center"/>
          </w:tcPr>
          <w:p w14:paraId="3AE09B0F"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1,167,592</w:t>
            </w:r>
          </w:p>
        </w:tc>
        <w:tc>
          <w:tcPr>
            <w:tcW w:w="869" w:type="dxa"/>
            <w:shd w:val="clear" w:color="auto" w:fill="auto"/>
            <w:vAlign w:val="center"/>
          </w:tcPr>
          <w:p w14:paraId="55A972E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85.57</w:t>
            </w:r>
          </w:p>
        </w:tc>
      </w:tr>
      <w:tr w:rsidR="001D1DFE" w:rsidRPr="002D731B" w14:paraId="285B9C52" w14:textId="77777777" w:rsidTr="001D1DFE">
        <w:tc>
          <w:tcPr>
            <w:tcW w:w="2672" w:type="dxa"/>
            <w:shd w:val="clear" w:color="auto" w:fill="auto"/>
            <w:vAlign w:val="center"/>
          </w:tcPr>
          <w:p w14:paraId="161ACD7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i/>
                <w:iCs/>
                <w:sz w:val="20"/>
              </w:rPr>
              <w:t>Chemical business</w:t>
            </w:r>
          </w:p>
        </w:tc>
        <w:tc>
          <w:tcPr>
            <w:tcW w:w="1237" w:type="dxa"/>
            <w:shd w:val="clear" w:color="auto" w:fill="auto"/>
            <w:vAlign w:val="center"/>
          </w:tcPr>
          <w:p w14:paraId="1D4891D7"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953,243</w:t>
            </w:r>
          </w:p>
        </w:tc>
        <w:tc>
          <w:tcPr>
            <w:tcW w:w="997" w:type="dxa"/>
            <w:shd w:val="clear" w:color="auto" w:fill="auto"/>
            <w:vAlign w:val="center"/>
          </w:tcPr>
          <w:p w14:paraId="040FAF83"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34.53</w:t>
            </w:r>
          </w:p>
        </w:tc>
        <w:tc>
          <w:tcPr>
            <w:tcW w:w="1219" w:type="dxa"/>
            <w:shd w:val="clear" w:color="auto" w:fill="auto"/>
            <w:vAlign w:val="center"/>
          </w:tcPr>
          <w:p w14:paraId="68CCF63A"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1,149,365</w:t>
            </w:r>
          </w:p>
        </w:tc>
        <w:tc>
          <w:tcPr>
            <w:tcW w:w="798" w:type="dxa"/>
            <w:shd w:val="clear" w:color="auto" w:fill="auto"/>
            <w:vAlign w:val="center"/>
          </w:tcPr>
          <w:p w14:paraId="1A0EED68"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39.17</w:t>
            </w:r>
          </w:p>
        </w:tc>
        <w:tc>
          <w:tcPr>
            <w:tcW w:w="1237" w:type="dxa"/>
            <w:shd w:val="clear" w:color="auto" w:fill="auto"/>
            <w:vAlign w:val="center"/>
          </w:tcPr>
          <w:p w14:paraId="49B67C8E"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624,387</w:t>
            </w:r>
          </w:p>
        </w:tc>
        <w:tc>
          <w:tcPr>
            <w:tcW w:w="869" w:type="dxa"/>
            <w:shd w:val="clear" w:color="auto" w:fill="auto"/>
            <w:vAlign w:val="center"/>
          </w:tcPr>
          <w:p w14:paraId="78D54240"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45.76</w:t>
            </w:r>
          </w:p>
        </w:tc>
      </w:tr>
      <w:tr w:rsidR="001D1DFE" w:rsidRPr="002D731B" w14:paraId="6A93B0F3" w14:textId="77777777" w:rsidTr="001D1DFE">
        <w:tc>
          <w:tcPr>
            <w:tcW w:w="2672" w:type="dxa"/>
            <w:shd w:val="clear" w:color="auto" w:fill="auto"/>
            <w:vAlign w:val="center"/>
          </w:tcPr>
          <w:p w14:paraId="5D88AE0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i/>
                <w:iCs/>
                <w:sz w:val="20"/>
              </w:rPr>
              <w:t>PP business</w:t>
            </w:r>
          </w:p>
        </w:tc>
        <w:tc>
          <w:tcPr>
            <w:tcW w:w="1237" w:type="dxa"/>
            <w:shd w:val="clear" w:color="auto" w:fill="auto"/>
            <w:vAlign w:val="center"/>
          </w:tcPr>
          <w:p w14:paraId="5F8A5F19"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1,099,635</w:t>
            </w:r>
          </w:p>
        </w:tc>
        <w:tc>
          <w:tcPr>
            <w:tcW w:w="997" w:type="dxa"/>
            <w:shd w:val="clear" w:color="auto" w:fill="auto"/>
            <w:vAlign w:val="center"/>
          </w:tcPr>
          <w:p w14:paraId="5A6F2044"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39.84</w:t>
            </w:r>
          </w:p>
        </w:tc>
        <w:tc>
          <w:tcPr>
            <w:tcW w:w="1219" w:type="dxa"/>
            <w:shd w:val="clear" w:color="auto" w:fill="auto"/>
            <w:vAlign w:val="center"/>
          </w:tcPr>
          <w:p w14:paraId="7435B6E7"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1,141,257</w:t>
            </w:r>
          </w:p>
        </w:tc>
        <w:tc>
          <w:tcPr>
            <w:tcW w:w="798" w:type="dxa"/>
            <w:shd w:val="clear" w:color="auto" w:fill="auto"/>
            <w:vAlign w:val="center"/>
          </w:tcPr>
          <w:p w14:paraId="4BB6B2D4"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38.89</w:t>
            </w:r>
          </w:p>
        </w:tc>
        <w:tc>
          <w:tcPr>
            <w:tcW w:w="1237" w:type="dxa"/>
            <w:shd w:val="clear" w:color="auto" w:fill="auto"/>
            <w:vAlign w:val="center"/>
          </w:tcPr>
          <w:p w14:paraId="3AF7530C"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488,139</w:t>
            </w:r>
          </w:p>
        </w:tc>
        <w:tc>
          <w:tcPr>
            <w:tcW w:w="869" w:type="dxa"/>
            <w:shd w:val="clear" w:color="auto" w:fill="auto"/>
            <w:vAlign w:val="center"/>
          </w:tcPr>
          <w:p w14:paraId="3D39B9A5"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35.77</w:t>
            </w:r>
          </w:p>
        </w:tc>
      </w:tr>
      <w:tr w:rsidR="001D1DFE" w:rsidRPr="002D731B" w14:paraId="688756A5" w14:textId="77777777" w:rsidTr="001D1DFE">
        <w:tc>
          <w:tcPr>
            <w:tcW w:w="2672" w:type="dxa"/>
            <w:shd w:val="clear" w:color="auto" w:fill="auto"/>
            <w:vAlign w:val="center"/>
          </w:tcPr>
          <w:p w14:paraId="3EF85B7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Sulfur business</w:t>
            </w:r>
          </w:p>
        </w:tc>
        <w:tc>
          <w:tcPr>
            <w:tcW w:w="1237" w:type="dxa"/>
            <w:shd w:val="clear" w:color="auto" w:fill="auto"/>
            <w:vAlign w:val="center"/>
          </w:tcPr>
          <w:p w14:paraId="58D950AC"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450,986</w:t>
            </w:r>
          </w:p>
        </w:tc>
        <w:tc>
          <w:tcPr>
            <w:tcW w:w="997" w:type="dxa"/>
            <w:shd w:val="clear" w:color="auto" w:fill="auto"/>
            <w:vAlign w:val="center"/>
          </w:tcPr>
          <w:p w14:paraId="23F8C707"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16.34</w:t>
            </w:r>
          </w:p>
        </w:tc>
        <w:tc>
          <w:tcPr>
            <w:tcW w:w="1219" w:type="dxa"/>
            <w:shd w:val="clear" w:color="auto" w:fill="auto"/>
            <w:vAlign w:val="center"/>
          </w:tcPr>
          <w:p w14:paraId="19F82AA4"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200,347</w:t>
            </w:r>
          </w:p>
        </w:tc>
        <w:tc>
          <w:tcPr>
            <w:tcW w:w="798" w:type="dxa"/>
            <w:shd w:val="clear" w:color="auto" w:fill="auto"/>
            <w:vAlign w:val="center"/>
          </w:tcPr>
          <w:p w14:paraId="608899E9"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6.83</w:t>
            </w:r>
          </w:p>
        </w:tc>
        <w:tc>
          <w:tcPr>
            <w:tcW w:w="1237" w:type="dxa"/>
            <w:shd w:val="clear" w:color="auto" w:fill="auto"/>
            <w:vAlign w:val="center"/>
          </w:tcPr>
          <w:p w14:paraId="738572A8"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55,056</w:t>
            </w:r>
          </w:p>
        </w:tc>
        <w:tc>
          <w:tcPr>
            <w:tcW w:w="869" w:type="dxa"/>
            <w:shd w:val="clear" w:color="auto" w:fill="auto"/>
            <w:vAlign w:val="center"/>
          </w:tcPr>
          <w:p w14:paraId="618C9043"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4.03</w:t>
            </w:r>
          </w:p>
        </w:tc>
      </w:tr>
      <w:tr w:rsidR="001D1DFE" w:rsidRPr="002D731B" w14:paraId="0C8B89E7" w14:textId="77777777" w:rsidTr="001D1DFE">
        <w:tc>
          <w:tcPr>
            <w:tcW w:w="2672" w:type="dxa"/>
            <w:shd w:val="clear" w:color="auto" w:fill="auto"/>
            <w:vAlign w:val="center"/>
          </w:tcPr>
          <w:p w14:paraId="345AC0B2" w14:textId="35CA6542"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Revenue from service provision</w:t>
            </w:r>
          </w:p>
        </w:tc>
        <w:tc>
          <w:tcPr>
            <w:tcW w:w="1237" w:type="dxa"/>
            <w:shd w:val="clear" w:color="auto" w:fill="auto"/>
            <w:vAlign w:val="center"/>
          </w:tcPr>
          <w:p w14:paraId="189F4DC6"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263,577</w:t>
            </w:r>
          </w:p>
        </w:tc>
        <w:tc>
          <w:tcPr>
            <w:tcW w:w="997" w:type="dxa"/>
            <w:shd w:val="clear" w:color="auto" w:fill="auto"/>
            <w:vAlign w:val="center"/>
          </w:tcPr>
          <w:p w14:paraId="327767FE"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9.55</w:t>
            </w:r>
          </w:p>
        </w:tc>
        <w:tc>
          <w:tcPr>
            <w:tcW w:w="1219" w:type="dxa"/>
            <w:shd w:val="clear" w:color="auto" w:fill="auto"/>
            <w:vAlign w:val="center"/>
          </w:tcPr>
          <w:p w14:paraId="29DD448E"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444,560</w:t>
            </w:r>
          </w:p>
        </w:tc>
        <w:tc>
          <w:tcPr>
            <w:tcW w:w="798" w:type="dxa"/>
            <w:shd w:val="clear" w:color="auto" w:fill="auto"/>
            <w:vAlign w:val="center"/>
          </w:tcPr>
          <w:p w14:paraId="289BC7CA"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15.15</w:t>
            </w:r>
          </w:p>
        </w:tc>
        <w:tc>
          <w:tcPr>
            <w:tcW w:w="1237" w:type="dxa"/>
            <w:shd w:val="clear" w:color="auto" w:fill="auto"/>
            <w:vAlign w:val="center"/>
          </w:tcPr>
          <w:p w14:paraId="7B4C5FCE"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196,954</w:t>
            </w:r>
          </w:p>
        </w:tc>
        <w:tc>
          <w:tcPr>
            <w:tcW w:w="869" w:type="dxa"/>
            <w:shd w:val="clear" w:color="auto" w:fill="auto"/>
            <w:vAlign w:val="center"/>
          </w:tcPr>
          <w:p w14:paraId="3C04505B"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14.43</w:t>
            </w:r>
          </w:p>
        </w:tc>
      </w:tr>
      <w:tr w:rsidR="001D1DFE" w:rsidRPr="002D731B" w14:paraId="715A0A09" w14:textId="77777777" w:rsidTr="001D1DFE">
        <w:tc>
          <w:tcPr>
            <w:tcW w:w="2672" w:type="dxa"/>
            <w:shd w:val="clear" w:color="auto" w:fill="auto"/>
            <w:vAlign w:val="center"/>
          </w:tcPr>
          <w:p w14:paraId="19056FD6" w14:textId="309B555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Deductions from revenue</w:t>
            </w:r>
          </w:p>
        </w:tc>
        <w:tc>
          <w:tcPr>
            <w:tcW w:w="1237" w:type="dxa"/>
            <w:shd w:val="clear" w:color="auto" w:fill="auto"/>
            <w:vAlign w:val="center"/>
          </w:tcPr>
          <w:p w14:paraId="00A023FC"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7,182</w:t>
            </w:r>
          </w:p>
        </w:tc>
        <w:tc>
          <w:tcPr>
            <w:tcW w:w="997" w:type="dxa"/>
            <w:shd w:val="clear" w:color="auto" w:fill="auto"/>
            <w:vAlign w:val="center"/>
          </w:tcPr>
          <w:p w14:paraId="1A9139B7"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0.26</w:t>
            </w:r>
          </w:p>
        </w:tc>
        <w:tc>
          <w:tcPr>
            <w:tcW w:w="1219" w:type="dxa"/>
            <w:shd w:val="clear" w:color="auto" w:fill="auto"/>
            <w:vAlign w:val="center"/>
          </w:tcPr>
          <w:p w14:paraId="505FD9A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1,178</w:t>
            </w:r>
          </w:p>
        </w:tc>
        <w:tc>
          <w:tcPr>
            <w:tcW w:w="798" w:type="dxa"/>
            <w:shd w:val="clear" w:color="auto" w:fill="auto"/>
            <w:vAlign w:val="center"/>
          </w:tcPr>
          <w:p w14:paraId="082EB009"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0.04</w:t>
            </w:r>
          </w:p>
        </w:tc>
        <w:tc>
          <w:tcPr>
            <w:tcW w:w="1237" w:type="dxa"/>
            <w:shd w:val="clear" w:color="auto" w:fill="auto"/>
            <w:vAlign w:val="center"/>
          </w:tcPr>
          <w:p w14:paraId="0223ED8A"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w:t>
            </w:r>
          </w:p>
        </w:tc>
        <w:tc>
          <w:tcPr>
            <w:tcW w:w="869" w:type="dxa"/>
            <w:shd w:val="clear" w:color="auto" w:fill="auto"/>
            <w:vAlign w:val="center"/>
          </w:tcPr>
          <w:p w14:paraId="375C7750"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-0.00</w:t>
            </w:r>
          </w:p>
        </w:tc>
      </w:tr>
      <w:tr w:rsidR="001D1DFE" w:rsidRPr="002D731B" w14:paraId="589A8FD7" w14:textId="77777777" w:rsidTr="001D1DFE">
        <w:tc>
          <w:tcPr>
            <w:tcW w:w="2672" w:type="dxa"/>
            <w:shd w:val="clear" w:color="auto" w:fill="auto"/>
            <w:vAlign w:val="center"/>
          </w:tcPr>
          <w:p w14:paraId="263FE12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u w:val="single"/>
              </w:rPr>
              <w:t>Total net revenue</w:t>
            </w:r>
          </w:p>
        </w:tc>
        <w:tc>
          <w:tcPr>
            <w:tcW w:w="1237" w:type="dxa"/>
            <w:shd w:val="clear" w:color="auto" w:fill="auto"/>
            <w:vAlign w:val="center"/>
          </w:tcPr>
          <w:p w14:paraId="7BAE3005"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2,760,260</w:t>
            </w:r>
          </w:p>
        </w:tc>
        <w:tc>
          <w:tcPr>
            <w:tcW w:w="997" w:type="dxa"/>
            <w:shd w:val="clear" w:color="auto" w:fill="auto"/>
            <w:vAlign w:val="center"/>
          </w:tcPr>
          <w:p w14:paraId="64752441"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100</w:t>
            </w:r>
          </w:p>
        </w:tc>
        <w:tc>
          <w:tcPr>
            <w:tcW w:w="1219" w:type="dxa"/>
            <w:shd w:val="clear" w:color="auto" w:fill="auto"/>
            <w:vAlign w:val="center"/>
          </w:tcPr>
          <w:p w14:paraId="7CFCB5F0"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2,934,351</w:t>
            </w:r>
          </w:p>
        </w:tc>
        <w:tc>
          <w:tcPr>
            <w:tcW w:w="798" w:type="dxa"/>
            <w:shd w:val="clear" w:color="auto" w:fill="auto"/>
            <w:vAlign w:val="center"/>
          </w:tcPr>
          <w:p w14:paraId="05DCC0B6"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100</w:t>
            </w:r>
          </w:p>
        </w:tc>
        <w:tc>
          <w:tcPr>
            <w:tcW w:w="1237" w:type="dxa"/>
            <w:shd w:val="clear" w:color="auto" w:fill="auto"/>
            <w:vAlign w:val="center"/>
          </w:tcPr>
          <w:p w14:paraId="00D9B7C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1,364,536</w:t>
            </w:r>
          </w:p>
        </w:tc>
        <w:tc>
          <w:tcPr>
            <w:tcW w:w="869" w:type="dxa"/>
            <w:shd w:val="clear" w:color="auto" w:fill="auto"/>
            <w:vAlign w:val="center"/>
          </w:tcPr>
          <w:p w14:paraId="3B6CD0FF"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100</w:t>
            </w:r>
          </w:p>
        </w:tc>
      </w:tr>
    </w:tbl>
    <w:p w14:paraId="3C8D222B"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i/>
          <w:iCs/>
          <w:sz w:val="20"/>
        </w:rPr>
        <w:t>Source: PVChem</w:t>
      </w:r>
      <w:r w:rsidRPr="002D731B">
        <w:rPr>
          <w:rFonts w:ascii="Arial" w:hAnsi="Arial" w:cs="Arial"/>
          <w:sz w:val="20"/>
        </w:rPr>
        <w:t xml:space="preserve"> </w:t>
      </w:r>
    </w:p>
    <w:p w14:paraId="0D64972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 2021, although the Covid-19 pandemic still has many complicated developments, the Corporation has had adaptation plans. Therefore, the Corporation's production and business activities have returned to a high rate compared to before the pandemic. Revenue from goods sales reaches VND 2,504 billion, contributing more than 90% of total net revenue.</w:t>
      </w:r>
    </w:p>
    <w:p w14:paraId="67076A3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 2022, the total net revenue of the Corporation reaches VND 2,934.3 billion. In which, revenue from goods sales accounts for the highest rate of 84.89%, equivalent to VND 2,490.9 billion. On the other hand, revenue from service provision only accounts for 15.15%, equivalent to VND 444 billion.</w:t>
      </w:r>
    </w:p>
    <w:p w14:paraId="22839368"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 2021 and 2022, the rate of revenue from Chemical business and PP business don’t change much. Meanwhile, the Sulfur business sees a significant decrease from 16.35% in 2021 to 6.83% in 2022.</w:t>
      </w:r>
    </w:p>
    <w:p w14:paraId="2CBAD02E" w14:textId="50600AD8"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 the first 6 months of 2023, the rate of the Chemical business increases and accounts for 45.76% of the total revenue of the Corporation. Meanwhile, the Sulfur business decreases sharply and only accounts for 4.03% of total revenue.</w:t>
      </w:r>
    </w:p>
    <w:p w14:paraId="15D12E8F"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b/>
          <w:bCs/>
          <w:i/>
          <w:iCs/>
          <w:sz w:val="20"/>
        </w:rPr>
        <w:t>Table 7: Structure of net revenue from separate business activities of the Holding Company</w:t>
      </w:r>
      <w:r w:rsidRPr="002D731B">
        <w:rPr>
          <w:rFonts w:ascii="Arial" w:hAnsi="Arial" w:cs="Arial"/>
          <w:sz w:val="20"/>
        </w:rPr>
        <w:t xml:space="preserve"> </w:t>
      </w:r>
    </w:p>
    <w:p w14:paraId="14F3E01F"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i/>
          <w:iCs/>
          <w:sz w:val="20"/>
        </w:rPr>
        <w:t>Unit: Million VND</w:t>
      </w:r>
      <w:r w:rsidRPr="002D731B">
        <w:rPr>
          <w:rFonts w:ascii="Arial" w:hAnsi="Arial" w:cs="Arial"/>
          <w:sz w:val="20"/>
        </w:rPr>
        <w:t xml:space="preserve"> </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3"/>
        <w:gridCol w:w="1450"/>
        <w:gridCol w:w="880"/>
        <w:gridCol w:w="1174"/>
        <w:gridCol w:w="886"/>
        <w:gridCol w:w="1245"/>
        <w:gridCol w:w="981"/>
      </w:tblGrid>
      <w:tr w:rsidR="001D1DFE" w:rsidRPr="002D731B" w14:paraId="2B012BF4" w14:textId="77777777" w:rsidTr="00C067BD">
        <w:tc>
          <w:tcPr>
            <w:tcW w:w="2403" w:type="dxa"/>
            <w:vMerge w:val="restart"/>
            <w:shd w:val="clear" w:color="auto" w:fill="0070C0"/>
            <w:vAlign w:val="center"/>
          </w:tcPr>
          <w:p w14:paraId="6AE9B344" w14:textId="77777777" w:rsidR="001D1DFE" w:rsidRPr="002D731B" w:rsidRDefault="001D1DFE" w:rsidP="00A107D3">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Target</w:t>
            </w:r>
          </w:p>
        </w:tc>
        <w:tc>
          <w:tcPr>
            <w:tcW w:w="2330" w:type="dxa"/>
            <w:gridSpan w:val="2"/>
            <w:shd w:val="clear" w:color="auto" w:fill="0070C0"/>
            <w:vAlign w:val="center"/>
          </w:tcPr>
          <w:p w14:paraId="228F25C6" w14:textId="77777777" w:rsidR="001D1DFE" w:rsidRPr="002D731B" w:rsidRDefault="001D1DFE" w:rsidP="00A107D3">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2021</w:t>
            </w:r>
          </w:p>
        </w:tc>
        <w:tc>
          <w:tcPr>
            <w:tcW w:w="2060" w:type="dxa"/>
            <w:gridSpan w:val="2"/>
            <w:shd w:val="clear" w:color="auto" w:fill="0070C0"/>
            <w:vAlign w:val="center"/>
          </w:tcPr>
          <w:p w14:paraId="68A8F053" w14:textId="77777777" w:rsidR="001D1DFE" w:rsidRPr="002D731B" w:rsidRDefault="001D1DFE" w:rsidP="00A107D3">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2022</w:t>
            </w:r>
          </w:p>
        </w:tc>
        <w:tc>
          <w:tcPr>
            <w:tcW w:w="2226" w:type="dxa"/>
            <w:gridSpan w:val="2"/>
            <w:shd w:val="clear" w:color="auto" w:fill="0070C0"/>
            <w:vAlign w:val="center"/>
          </w:tcPr>
          <w:p w14:paraId="3418805C" w14:textId="77777777" w:rsidR="001D1DFE" w:rsidRPr="002D731B" w:rsidRDefault="001D1DFE" w:rsidP="00A107D3">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First 6 months of 2023</w:t>
            </w:r>
          </w:p>
        </w:tc>
      </w:tr>
      <w:tr w:rsidR="001D1DFE" w:rsidRPr="002D731B" w14:paraId="58E59A1C" w14:textId="77777777" w:rsidTr="00C067BD">
        <w:tc>
          <w:tcPr>
            <w:tcW w:w="2403" w:type="dxa"/>
            <w:vMerge/>
            <w:shd w:val="clear" w:color="auto" w:fill="0070C0"/>
            <w:vAlign w:val="center"/>
          </w:tcPr>
          <w:p w14:paraId="67000402" w14:textId="77777777" w:rsidR="001D1DFE" w:rsidRPr="002D731B" w:rsidRDefault="001D1DFE" w:rsidP="00A107D3">
            <w:pPr>
              <w:tabs>
                <w:tab w:val="left" w:pos="360"/>
              </w:tabs>
              <w:spacing w:after="120" w:line="360" w:lineRule="auto"/>
              <w:jc w:val="center"/>
              <w:rPr>
                <w:rFonts w:ascii="Arial" w:hAnsi="Arial" w:cs="Arial"/>
                <w:b/>
                <w:color w:val="FFFFFF" w:themeColor="background1"/>
                <w:sz w:val="20"/>
              </w:rPr>
            </w:pPr>
          </w:p>
        </w:tc>
        <w:tc>
          <w:tcPr>
            <w:tcW w:w="1450" w:type="dxa"/>
            <w:shd w:val="clear" w:color="auto" w:fill="0070C0"/>
            <w:vAlign w:val="center"/>
          </w:tcPr>
          <w:p w14:paraId="06A6AECD" w14:textId="77777777" w:rsidR="001D1DFE" w:rsidRPr="002D731B" w:rsidRDefault="001D1DFE" w:rsidP="00A107D3">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880" w:type="dxa"/>
            <w:shd w:val="clear" w:color="auto" w:fill="0070C0"/>
            <w:vAlign w:val="center"/>
          </w:tcPr>
          <w:p w14:paraId="438C9B6E" w14:textId="77777777" w:rsidR="001D1DFE" w:rsidRPr="002D731B" w:rsidRDefault="001D1DFE" w:rsidP="00A107D3">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Rate (%)</w:t>
            </w:r>
          </w:p>
        </w:tc>
        <w:tc>
          <w:tcPr>
            <w:tcW w:w="1174" w:type="dxa"/>
            <w:shd w:val="clear" w:color="auto" w:fill="0070C0"/>
            <w:vAlign w:val="center"/>
          </w:tcPr>
          <w:p w14:paraId="0433A434" w14:textId="77777777" w:rsidR="001D1DFE" w:rsidRPr="002D731B" w:rsidRDefault="001D1DFE" w:rsidP="00A107D3">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886" w:type="dxa"/>
            <w:shd w:val="clear" w:color="auto" w:fill="0070C0"/>
            <w:vAlign w:val="center"/>
          </w:tcPr>
          <w:p w14:paraId="4C2F1F2E" w14:textId="77777777" w:rsidR="001D1DFE" w:rsidRPr="002D731B" w:rsidRDefault="001D1DFE" w:rsidP="00A107D3">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Rate (%)</w:t>
            </w:r>
          </w:p>
        </w:tc>
        <w:tc>
          <w:tcPr>
            <w:tcW w:w="1245" w:type="dxa"/>
            <w:shd w:val="clear" w:color="auto" w:fill="0070C0"/>
            <w:vAlign w:val="center"/>
          </w:tcPr>
          <w:p w14:paraId="46CBFBB5" w14:textId="77777777" w:rsidR="001D1DFE" w:rsidRPr="002D731B" w:rsidRDefault="001D1DFE" w:rsidP="00A107D3">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981" w:type="dxa"/>
            <w:shd w:val="clear" w:color="auto" w:fill="0070C0"/>
            <w:vAlign w:val="center"/>
          </w:tcPr>
          <w:p w14:paraId="1A8419FC" w14:textId="77777777" w:rsidR="001D1DFE" w:rsidRPr="002D731B" w:rsidRDefault="001D1DFE" w:rsidP="00A107D3">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Rate (%)</w:t>
            </w:r>
          </w:p>
        </w:tc>
      </w:tr>
      <w:tr w:rsidR="001D1DFE" w:rsidRPr="002D731B" w14:paraId="1AFB2549" w14:textId="77777777" w:rsidTr="00A86435">
        <w:tc>
          <w:tcPr>
            <w:tcW w:w="2403" w:type="dxa"/>
            <w:shd w:val="clear" w:color="auto" w:fill="auto"/>
            <w:vAlign w:val="center"/>
          </w:tcPr>
          <w:p w14:paraId="7B55FB8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FFFFFF"/>
                <w:sz w:val="20"/>
                <w:szCs w:val="20"/>
              </w:rPr>
            </w:pPr>
            <w:r w:rsidRPr="002D731B">
              <w:rPr>
                <w:rFonts w:ascii="Arial" w:hAnsi="Arial" w:cs="Arial"/>
                <w:b/>
                <w:bCs/>
                <w:sz w:val="20"/>
              </w:rPr>
              <w:t>Revenue from goods sales</w:t>
            </w:r>
          </w:p>
        </w:tc>
        <w:tc>
          <w:tcPr>
            <w:tcW w:w="1450" w:type="dxa"/>
            <w:shd w:val="clear" w:color="auto" w:fill="auto"/>
            <w:vAlign w:val="center"/>
          </w:tcPr>
          <w:p w14:paraId="2C9FAF08"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1,818,132</w:t>
            </w:r>
          </w:p>
        </w:tc>
        <w:tc>
          <w:tcPr>
            <w:tcW w:w="880" w:type="dxa"/>
            <w:shd w:val="clear" w:color="auto" w:fill="auto"/>
            <w:vAlign w:val="center"/>
          </w:tcPr>
          <w:p w14:paraId="050A8DEB"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94.25</w:t>
            </w:r>
          </w:p>
        </w:tc>
        <w:tc>
          <w:tcPr>
            <w:tcW w:w="1174" w:type="dxa"/>
            <w:shd w:val="clear" w:color="auto" w:fill="auto"/>
            <w:vAlign w:val="center"/>
          </w:tcPr>
          <w:p w14:paraId="00F312D8"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1,780,214</w:t>
            </w:r>
          </w:p>
        </w:tc>
        <w:tc>
          <w:tcPr>
            <w:tcW w:w="886" w:type="dxa"/>
            <w:shd w:val="clear" w:color="auto" w:fill="auto"/>
            <w:vAlign w:val="center"/>
          </w:tcPr>
          <w:p w14:paraId="08268AD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90.65</w:t>
            </w:r>
          </w:p>
        </w:tc>
        <w:tc>
          <w:tcPr>
            <w:tcW w:w="1245" w:type="dxa"/>
            <w:shd w:val="clear" w:color="auto" w:fill="auto"/>
            <w:vAlign w:val="center"/>
          </w:tcPr>
          <w:p w14:paraId="49AA0213"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851,474</w:t>
            </w:r>
          </w:p>
        </w:tc>
        <w:tc>
          <w:tcPr>
            <w:tcW w:w="981" w:type="dxa"/>
            <w:shd w:val="clear" w:color="auto" w:fill="auto"/>
            <w:vAlign w:val="center"/>
          </w:tcPr>
          <w:p w14:paraId="1A1E6451"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93.78</w:t>
            </w:r>
          </w:p>
        </w:tc>
      </w:tr>
      <w:tr w:rsidR="001D1DFE" w:rsidRPr="002D731B" w14:paraId="124B54DE" w14:textId="77777777" w:rsidTr="00A86435">
        <w:tc>
          <w:tcPr>
            <w:tcW w:w="2403" w:type="dxa"/>
            <w:shd w:val="clear" w:color="auto" w:fill="auto"/>
            <w:vAlign w:val="center"/>
          </w:tcPr>
          <w:p w14:paraId="2FD21B4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i/>
                <w:iCs/>
                <w:sz w:val="20"/>
              </w:rPr>
              <w:t>Chemical business</w:t>
            </w:r>
          </w:p>
        </w:tc>
        <w:tc>
          <w:tcPr>
            <w:tcW w:w="1450" w:type="dxa"/>
            <w:shd w:val="clear" w:color="auto" w:fill="auto"/>
            <w:vAlign w:val="center"/>
          </w:tcPr>
          <w:p w14:paraId="2A6DC172"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267,511</w:t>
            </w:r>
          </w:p>
        </w:tc>
        <w:tc>
          <w:tcPr>
            <w:tcW w:w="880" w:type="dxa"/>
            <w:shd w:val="clear" w:color="auto" w:fill="auto"/>
            <w:vAlign w:val="center"/>
          </w:tcPr>
          <w:p w14:paraId="4FA30AE7"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13.87</w:t>
            </w:r>
          </w:p>
        </w:tc>
        <w:tc>
          <w:tcPr>
            <w:tcW w:w="1174" w:type="dxa"/>
            <w:shd w:val="clear" w:color="auto" w:fill="auto"/>
            <w:vAlign w:val="center"/>
          </w:tcPr>
          <w:p w14:paraId="3CE62D9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438,610</w:t>
            </w:r>
          </w:p>
        </w:tc>
        <w:tc>
          <w:tcPr>
            <w:tcW w:w="886" w:type="dxa"/>
            <w:shd w:val="clear" w:color="auto" w:fill="auto"/>
            <w:vAlign w:val="center"/>
          </w:tcPr>
          <w:p w14:paraId="6570B6E0"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22.34</w:t>
            </w:r>
          </w:p>
        </w:tc>
        <w:tc>
          <w:tcPr>
            <w:tcW w:w="1245" w:type="dxa"/>
            <w:shd w:val="clear" w:color="auto" w:fill="auto"/>
            <w:vAlign w:val="center"/>
          </w:tcPr>
          <w:p w14:paraId="30249D39"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308,279</w:t>
            </w:r>
          </w:p>
        </w:tc>
        <w:tc>
          <w:tcPr>
            <w:tcW w:w="981" w:type="dxa"/>
            <w:shd w:val="clear" w:color="auto" w:fill="auto"/>
            <w:vAlign w:val="center"/>
          </w:tcPr>
          <w:p w14:paraId="07B05220"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33.95</w:t>
            </w:r>
          </w:p>
        </w:tc>
      </w:tr>
      <w:tr w:rsidR="001D1DFE" w:rsidRPr="002D731B" w14:paraId="2CBA7766" w14:textId="77777777" w:rsidTr="00A86435">
        <w:tc>
          <w:tcPr>
            <w:tcW w:w="2403" w:type="dxa"/>
            <w:shd w:val="clear" w:color="auto" w:fill="auto"/>
            <w:vAlign w:val="center"/>
          </w:tcPr>
          <w:p w14:paraId="6F0387C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i/>
                <w:iCs/>
                <w:sz w:val="20"/>
              </w:rPr>
              <w:lastRenderedPageBreak/>
              <w:t>PP business</w:t>
            </w:r>
          </w:p>
        </w:tc>
        <w:tc>
          <w:tcPr>
            <w:tcW w:w="1450" w:type="dxa"/>
            <w:shd w:val="clear" w:color="auto" w:fill="auto"/>
            <w:vAlign w:val="center"/>
          </w:tcPr>
          <w:p w14:paraId="757E151E"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1,099,635</w:t>
            </w:r>
          </w:p>
        </w:tc>
        <w:tc>
          <w:tcPr>
            <w:tcW w:w="880" w:type="dxa"/>
            <w:shd w:val="clear" w:color="auto" w:fill="auto"/>
            <w:vAlign w:val="center"/>
          </w:tcPr>
          <w:p w14:paraId="00FD2919"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57.00</w:t>
            </w:r>
          </w:p>
        </w:tc>
        <w:tc>
          <w:tcPr>
            <w:tcW w:w="1174" w:type="dxa"/>
            <w:shd w:val="clear" w:color="auto" w:fill="auto"/>
            <w:vAlign w:val="center"/>
          </w:tcPr>
          <w:p w14:paraId="0B1E47A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1,141,257</w:t>
            </w:r>
          </w:p>
        </w:tc>
        <w:tc>
          <w:tcPr>
            <w:tcW w:w="886" w:type="dxa"/>
            <w:shd w:val="clear" w:color="auto" w:fill="auto"/>
            <w:vAlign w:val="center"/>
          </w:tcPr>
          <w:p w14:paraId="23B0760B"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58.12</w:t>
            </w:r>
          </w:p>
        </w:tc>
        <w:tc>
          <w:tcPr>
            <w:tcW w:w="1245" w:type="dxa"/>
            <w:shd w:val="clear" w:color="auto" w:fill="auto"/>
            <w:vAlign w:val="center"/>
          </w:tcPr>
          <w:p w14:paraId="43AD39D5"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488,139</w:t>
            </w:r>
          </w:p>
        </w:tc>
        <w:tc>
          <w:tcPr>
            <w:tcW w:w="981" w:type="dxa"/>
            <w:shd w:val="clear" w:color="auto" w:fill="auto"/>
            <w:vAlign w:val="center"/>
          </w:tcPr>
          <w:p w14:paraId="67907A8E"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53.77</w:t>
            </w:r>
          </w:p>
        </w:tc>
      </w:tr>
      <w:tr w:rsidR="001D1DFE" w:rsidRPr="002D731B" w14:paraId="3FD1E743" w14:textId="77777777" w:rsidTr="00A86435">
        <w:tc>
          <w:tcPr>
            <w:tcW w:w="2403" w:type="dxa"/>
            <w:shd w:val="clear" w:color="auto" w:fill="auto"/>
            <w:vAlign w:val="center"/>
          </w:tcPr>
          <w:p w14:paraId="0883476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Sulfur business</w:t>
            </w:r>
          </w:p>
        </w:tc>
        <w:tc>
          <w:tcPr>
            <w:tcW w:w="1450" w:type="dxa"/>
            <w:shd w:val="clear" w:color="auto" w:fill="auto"/>
            <w:vAlign w:val="center"/>
          </w:tcPr>
          <w:p w14:paraId="2F5792AA"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450,986</w:t>
            </w:r>
          </w:p>
        </w:tc>
        <w:tc>
          <w:tcPr>
            <w:tcW w:w="880" w:type="dxa"/>
            <w:shd w:val="clear" w:color="auto" w:fill="auto"/>
            <w:vAlign w:val="center"/>
          </w:tcPr>
          <w:p w14:paraId="4DA23F7A"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23.38</w:t>
            </w:r>
          </w:p>
        </w:tc>
        <w:tc>
          <w:tcPr>
            <w:tcW w:w="1174" w:type="dxa"/>
            <w:shd w:val="clear" w:color="auto" w:fill="auto"/>
            <w:vAlign w:val="center"/>
          </w:tcPr>
          <w:p w14:paraId="6469FC3E"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200,347</w:t>
            </w:r>
          </w:p>
        </w:tc>
        <w:tc>
          <w:tcPr>
            <w:tcW w:w="886" w:type="dxa"/>
            <w:shd w:val="clear" w:color="auto" w:fill="auto"/>
            <w:vAlign w:val="center"/>
          </w:tcPr>
          <w:p w14:paraId="50FEB6F5"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10.20</w:t>
            </w:r>
          </w:p>
        </w:tc>
        <w:tc>
          <w:tcPr>
            <w:tcW w:w="1245" w:type="dxa"/>
            <w:shd w:val="clear" w:color="auto" w:fill="auto"/>
            <w:vAlign w:val="center"/>
          </w:tcPr>
          <w:p w14:paraId="56BDA613"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55,056</w:t>
            </w:r>
          </w:p>
        </w:tc>
        <w:tc>
          <w:tcPr>
            <w:tcW w:w="981" w:type="dxa"/>
            <w:shd w:val="clear" w:color="auto" w:fill="auto"/>
            <w:vAlign w:val="center"/>
          </w:tcPr>
          <w:p w14:paraId="44991546"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6.06</w:t>
            </w:r>
          </w:p>
        </w:tc>
      </w:tr>
      <w:tr w:rsidR="001D1DFE" w:rsidRPr="002D731B" w14:paraId="4A424B6A" w14:textId="77777777" w:rsidTr="00A86435">
        <w:tc>
          <w:tcPr>
            <w:tcW w:w="2403" w:type="dxa"/>
            <w:shd w:val="clear" w:color="auto" w:fill="auto"/>
            <w:vAlign w:val="center"/>
          </w:tcPr>
          <w:p w14:paraId="72A1BE18"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Revenue from service provision</w:t>
            </w:r>
          </w:p>
        </w:tc>
        <w:tc>
          <w:tcPr>
            <w:tcW w:w="1450" w:type="dxa"/>
            <w:shd w:val="clear" w:color="auto" w:fill="auto"/>
            <w:vAlign w:val="center"/>
          </w:tcPr>
          <w:p w14:paraId="420686DF"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110,885</w:t>
            </w:r>
          </w:p>
        </w:tc>
        <w:tc>
          <w:tcPr>
            <w:tcW w:w="880" w:type="dxa"/>
            <w:shd w:val="clear" w:color="auto" w:fill="auto"/>
            <w:vAlign w:val="center"/>
          </w:tcPr>
          <w:p w14:paraId="0F70DF13"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5.75</w:t>
            </w:r>
          </w:p>
        </w:tc>
        <w:tc>
          <w:tcPr>
            <w:tcW w:w="1174" w:type="dxa"/>
            <w:shd w:val="clear" w:color="auto" w:fill="auto"/>
            <w:vAlign w:val="center"/>
          </w:tcPr>
          <w:p w14:paraId="782A8902"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184,033</w:t>
            </w:r>
          </w:p>
        </w:tc>
        <w:tc>
          <w:tcPr>
            <w:tcW w:w="886" w:type="dxa"/>
            <w:shd w:val="clear" w:color="auto" w:fill="auto"/>
            <w:vAlign w:val="center"/>
          </w:tcPr>
          <w:p w14:paraId="12D6F8E8"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9.37</w:t>
            </w:r>
          </w:p>
        </w:tc>
        <w:tc>
          <w:tcPr>
            <w:tcW w:w="1245" w:type="dxa"/>
            <w:shd w:val="clear" w:color="auto" w:fill="auto"/>
            <w:vAlign w:val="center"/>
          </w:tcPr>
          <w:p w14:paraId="5C179467"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56,433</w:t>
            </w:r>
          </w:p>
        </w:tc>
        <w:tc>
          <w:tcPr>
            <w:tcW w:w="981" w:type="dxa"/>
            <w:shd w:val="clear" w:color="auto" w:fill="auto"/>
            <w:vAlign w:val="center"/>
          </w:tcPr>
          <w:p w14:paraId="0FA50F22"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6.22</w:t>
            </w:r>
          </w:p>
        </w:tc>
      </w:tr>
      <w:tr w:rsidR="001D1DFE" w:rsidRPr="002D731B" w14:paraId="59B56044" w14:textId="77777777" w:rsidTr="00A86435">
        <w:tc>
          <w:tcPr>
            <w:tcW w:w="2403" w:type="dxa"/>
            <w:shd w:val="clear" w:color="auto" w:fill="auto"/>
            <w:vAlign w:val="center"/>
          </w:tcPr>
          <w:p w14:paraId="6C5406F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Deductions from revenue</w:t>
            </w:r>
          </w:p>
        </w:tc>
        <w:tc>
          <w:tcPr>
            <w:tcW w:w="1450" w:type="dxa"/>
            <w:shd w:val="clear" w:color="auto" w:fill="auto"/>
            <w:vAlign w:val="center"/>
          </w:tcPr>
          <w:p w14:paraId="6E9BE2F5"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w:t>
            </w:r>
          </w:p>
        </w:tc>
        <w:tc>
          <w:tcPr>
            <w:tcW w:w="880" w:type="dxa"/>
            <w:shd w:val="clear" w:color="auto" w:fill="auto"/>
            <w:vAlign w:val="center"/>
          </w:tcPr>
          <w:p w14:paraId="6D5EB7E1"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w:t>
            </w:r>
          </w:p>
        </w:tc>
        <w:tc>
          <w:tcPr>
            <w:tcW w:w="1174" w:type="dxa"/>
            <w:shd w:val="clear" w:color="auto" w:fill="auto"/>
            <w:vAlign w:val="center"/>
          </w:tcPr>
          <w:p w14:paraId="65C11BB6"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481</w:t>
            </w:r>
          </w:p>
        </w:tc>
        <w:tc>
          <w:tcPr>
            <w:tcW w:w="886" w:type="dxa"/>
            <w:shd w:val="clear" w:color="auto" w:fill="auto"/>
            <w:vAlign w:val="center"/>
          </w:tcPr>
          <w:p w14:paraId="3C510164"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0.02</w:t>
            </w:r>
          </w:p>
        </w:tc>
        <w:tc>
          <w:tcPr>
            <w:tcW w:w="1245" w:type="dxa"/>
            <w:shd w:val="clear" w:color="auto" w:fill="auto"/>
            <w:vAlign w:val="center"/>
          </w:tcPr>
          <w:p w14:paraId="0AAF1ED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w:t>
            </w:r>
          </w:p>
        </w:tc>
        <w:tc>
          <w:tcPr>
            <w:tcW w:w="981" w:type="dxa"/>
            <w:shd w:val="clear" w:color="auto" w:fill="auto"/>
            <w:vAlign w:val="center"/>
          </w:tcPr>
          <w:p w14:paraId="7B3FCD56"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w:t>
            </w:r>
          </w:p>
        </w:tc>
      </w:tr>
      <w:tr w:rsidR="001D1DFE" w:rsidRPr="002D731B" w14:paraId="415D39A8" w14:textId="77777777" w:rsidTr="00A86435">
        <w:tc>
          <w:tcPr>
            <w:tcW w:w="2403" w:type="dxa"/>
            <w:shd w:val="clear" w:color="auto" w:fill="auto"/>
            <w:vAlign w:val="center"/>
          </w:tcPr>
          <w:p w14:paraId="1E3AECA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u w:val="single"/>
              </w:rPr>
              <w:t>Total net revenue</w:t>
            </w:r>
          </w:p>
        </w:tc>
        <w:tc>
          <w:tcPr>
            <w:tcW w:w="1450" w:type="dxa"/>
            <w:shd w:val="clear" w:color="auto" w:fill="auto"/>
            <w:vAlign w:val="center"/>
          </w:tcPr>
          <w:p w14:paraId="5595248C"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1,929.017</w:t>
            </w:r>
          </w:p>
        </w:tc>
        <w:tc>
          <w:tcPr>
            <w:tcW w:w="880" w:type="dxa"/>
            <w:shd w:val="clear" w:color="auto" w:fill="auto"/>
            <w:vAlign w:val="center"/>
          </w:tcPr>
          <w:p w14:paraId="55A7E7F3"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100</w:t>
            </w:r>
          </w:p>
        </w:tc>
        <w:tc>
          <w:tcPr>
            <w:tcW w:w="1174" w:type="dxa"/>
            <w:shd w:val="clear" w:color="auto" w:fill="auto"/>
            <w:vAlign w:val="center"/>
          </w:tcPr>
          <w:p w14:paraId="257A2DFF"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1,963,766</w:t>
            </w:r>
          </w:p>
        </w:tc>
        <w:tc>
          <w:tcPr>
            <w:tcW w:w="886" w:type="dxa"/>
            <w:shd w:val="clear" w:color="auto" w:fill="auto"/>
            <w:vAlign w:val="center"/>
          </w:tcPr>
          <w:p w14:paraId="5B434582"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100</w:t>
            </w:r>
          </w:p>
        </w:tc>
        <w:tc>
          <w:tcPr>
            <w:tcW w:w="1245" w:type="dxa"/>
            <w:shd w:val="clear" w:color="auto" w:fill="auto"/>
            <w:vAlign w:val="center"/>
          </w:tcPr>
          <w:p w14:paraId="3ECE7D12"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907,907</w:t>
            </w:r>
          </w:p>
        </w:tc>
        <w:tc>
          <w:tcPr>
            <w:tcW w:w="981" w:type="dxa"/>
            <w:shd w:val="clear" w:color="auto" w:fill="auto"/>
            <w:vAlign w:val="center"/>
          </w:tcPr>
          <w:p w14:paraId="12A0E426"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100</w:t>
            </w:r>
          </w:p>
        </w:tc>
      </w:tr>
    </w:tbl>
    <w:p w14:paraId="3079B02F"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i/>
          <w:iCs/>
          <w:sz w:val="20"/>
        </w:rPr>
        <w:t>Source: PVChem</w:t>
      </w:r>
      <w:r w:rsidRPr="002D731B">
        <w:rPr>
          <w:rFonts w:ascii="Arial" w:hAnsi="Arial" w:cs="Arial"/>
          <w:sz w:val="20"/>
        </w:rPr>
        <w:t xml:space="preserve"> </w:t>
      </w:r>
    </w:p>
    <w:p w14:paraId="4768BFDC"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b/>
          <w:bCs/>
          <w:i/>
          <w:iCs/>
          <w:sz w:val="20"/>
        </w:rPr>
        <w:t xml:space="preserve">Table 8: Structure of consolidated gross profit of the </w:t>
      </w:r>
      <w:r w:rsidRPr="002D731B">
        <w:rPr>
          <w:rFonts w:ascii="Arial" w:hAnsi="Arial" w:cs="Arial"/>
          <w:b/>
          <w:bCs/>
          <w:sz w:val="20"/>
        </w:rPr>
        <w:t>Corporation</w:t>
      </w:r>
      <w:r w:rsidRPr="002D731B">
        <w:rPr>
          <w:rFonts w:ascii="Arial" w:hAnsi="Arial" w:cs="Arial"/>
          <w:sz w:val="20"/>
        </w:rPr>
        <w:t xml:space="preserve"> </w:t>
      </w:r>
    </w:p>
    <w:p w14:paraId="18952B06"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i/>
          <w:iCs/>
          <w:sz w:val="20"/>
        </w:rPr>
        <w:t>Unit: Million VND</w:t>
      </w:r>
      <w:r w:rsidRPr="002D731B">
        <w:rPr>
          <w:rFonts w:ascii="Arial" w:hAnsi="Arial" w:cs="Arial"/>
          <w:sz w:val="20"/>
        </w:rPr>
        <w:t xml:space="preserve"> </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1"/>
        <w:gridCol w:w="1301"/>
        <w:gridCol w:w="1100"/>
        <w:gridCol w:w="1266"/>
        <w:gridCol w:w="1111"/>
        <w:gridCol w:w="1338"/>
        <w:gridCol w:w="862"/>
      </w:tblGrid>
      <w:tr w:rsidR="00C067BD" w:rsidRPr="002D731B" w14:paraId="4DDEC76F" w14:textId="77777777" w:rsidTr="00C067BD">
        <w:tc>
          <w:tcPr>
            <w:tcW w:w="2041" w:type="dxa"/>
            <w:vMerge w:val="restart"/>
            <w:shd w:val="clear" w:color="auto" w:fill="0070C0"/>
            <w:vAlign w:val="center"/>
          </w:tcPr>
          <w:p w14:paraId="2DA03F53"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Target</w:t>
            </w:r>
          </w:p>
        </w:tc>
        <w:tc>
          <w:tcPr>
            <w:tcW w:w="2401" w:type="dxa"/>
            <w:gridSpan w:val="2"/>
            <w:shd w:val="clear" w:color="auto" w:fill="0070C0"/>
            <w:vAlign w:val="center"/>
          </w:tcPr>
          <w:p w14:paraId="77AA2B31"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2021</w:t>
            </w:r>
          </w:p>
        </w:tc>
        <w:tc>
          <w:tcPr>
            <w:tcW w:w="2377" w:type="dxa"/>
            <w:gridSpan w:val="2"/>
            <w:shd w:val="clear" w:color="auto" w:fill="0070C0"/>
            <w:vAlign w:val="center"/>
          </w:tcPr>
          <w:p w14:paraId="5647E10C"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2022</w:t>
            </w:r>
          </w:p>
        </w:tc>
        <w:tc>
          <w:tcPr>
            <w:tcW w:w="2200" w:type="dxa"/>
            <w:gridSpan w:val="2"/>
            <w:shd w:val="clear" w:color="auto" w:fill="0070C0"/>
            <w:vAlign w:val="center"/>
          </w:tcPr>
          <w:p w14:paraId="1E917914"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First 6 months of 2023</w:t>
            </w:r>
          </w:p>
        </w:tc>
      </w:tr>
      <w:tr w:rsidR="00C067BD" w:rsidRPr="002D731B" w14:paraId="63156EF8" w14:textId="77777777" w:rsidTr="00C067BD">
        <w:tc>
          <w:tcPr>
            <w:tcW w:w="2041" w:type="dxa"/>
            <w:vMerge/>
            <w:shd w:val="clear" w:color="auto" w:fill="0070C0"/>
            <w:vAlign w:val="center"/>
          </w:tcPr>
          <w:p w14:paraId="7695DEFD"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p>
        </w:tc>
        <w:tc>
          <w:tcPr>
            <w:tcW w:w="1301" w:type="dxa"/>
            <w:shd w:val="clear" w:color="auto" w:fill="0070C0"/>
            <w:vAlign w:val="center"/>
          </w:tcPr>
          <w:p w14:paraId="6E987ECD"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1100" w:type="dxa"/>
            <w:shd w:val="clear" w:color="auto" w:fill="0070C0"/>
            <w:vAlign w:val="center"/>
          </w:tcPr>
          <w:p w14:paraId="6B457814"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Rate (%)</w:t>
            </w:r>
          </w:p>
        </w:tc>
        <w:tc>
          <w:tcPr>
            <w:tcW w:w="1266" w:type="dxa"/>
            <w:shd w:val="clear" w:color="auto" w:fill="0070C0"/>
            <w:vAlign w:val="center"/>
          </w:tcPr>
          <w:p w14:paraId="631C8FF9"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1111" w:type="dxa"/>
            <w:shd w:val="clear" w:color="auto" w:fill="0070C0"/>
            <w:vAlign w:val="center"/>
          </w:tcPr>
          <w:p w14:paraId="59CC3546"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Rate (%)</w:t>
            </w:r>
          </w:p>
        </w:tc>
        <w:tc>
          <w:tcPr>
            <w:tcW w:w="1338" w:type="dxa"/>
            <w:shd w:val="clear" w:color="auto" w:fill="0070C0"/>
            <w:vAlign w:val="center"/>
          </w:tcPr>
          <w:p w14:paraId="0A2494E7"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862" w:type="dxa"/>
            <w:shd w:val="clear" w:color="auto" w:fill="0070C0"/>
            <w:vAlign w:val="center"/>
          </w:tcPr>
          <w:p w14:paraId="3871068F"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Rate (%)</w:t>
            </w:r>
          </w:p>
        </w:tc>
      </w:tr>
      <w:tr w:rsidR="001D1DFE" w:rsidRPr="002D731B" w14:paraId="1A26589B" w14:textId="77777777" w:rsidTr="00A86435">
        <w:tc>
          <w:tcPr>
            <w:tcW w:w="2041" w:type="dxa"/>
            <w:shd w:val="clear" w:color="auto" w:fill="auto"/>
            <w:vAlign w:val="center"/>
          </w:tcPr>
          <w:p w14:paraId="484F03D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FFFFFF"/>
                <w:sz w:val="20"/>
                <w:szCs w:val="20"/>
              </w:rPr>
            </w:pPr>
            <w:r w:rsidRPr="002D731B">
              <w:rPr>
                <w:rFonts w:ascii="Arial" w:hAnsi="Arial" w:cs="Arial"/>
                <w:b/>
                <w:bCs/>
                <w:sz w:val="20"/>
              </w:rPr>
              <w:t>Gross profit from goods sales</w:t>
            </w:r>
          </w:p>
        </w:tc>
        <w:tc>
          <w:tcPr>
            <w:tcW w:w="1301" w:type="dxa"/>
            <w:shd w:val="clear" w:color="auto" w:fill="auto"/>
            <w:vAlign w:val="center"/>
          </w:tcPr>
          <w:p w14:paraId="1A52866D"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126,770</w:t>
            </w:r>
          </w:p>
        </w:tc>
        <w:tc>
          <w:tcPr>
            <w:tcW w:w="1100" w:type="dxa"/>
            <w:shd w:val="clear" w:color="auto" w:fill="auto"/>
            <w:vAlign w:val="center"/>
          </w:tcPr>
          <w:p w14:paraId="6AFBD617"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69.92</w:t>
            </w:r>
          </w:p>
        </w:tc>
        <w:tc>
          <w:tcPr>
            <w:tcW w:w="1266" w:type="dxa"/>
            <w:shd w:val="clear" w:color="auto" w:fill="auto"/>
            <w:vAlign w:val="center"/>
          </w:tcPr>
          <w:p w14:paraId="5A513008"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135,224</w:t>
            </w:r>
          </w:p>
        </w:tc>
        <w:tc>
          <w:tcPr>
            <w:tcW w:w="1111" w:type="dxa"/>
            <w:shd w:val="clear" w:color="auto" w:fill="auto"/>
            <w:vAlign w:val="center"/>
          </w:tcPr>
          <w:p w14:paraId="77AC9086"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61.17</w:t>
            </w:r>
          </w:p>
        </w:tc>
        <w:tc>
          <w:tcPr>
            <w:tcW w:w="1338" w:type="dxa"/>
            <w:shd w:val="clear" w:color="auto" w:fill="auto"/>
            <w:vAlign w:val="center"/>
          </w:tcPr>
          <w:p w14:paraId="32315AEB"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29,374</w:t>
            </w:r>
          </w:p>
        </w:tc>
        <w:tc>
          <w:tcPr>
            <w:tcW w:w="862" w:type="dxa"/>
            <w:shd w:val="clear" w:color="auto" w:fill="auto"/>
            <w:vAlign w:val="center"/>
          </w:tcPr>
          <w:p w14:paraId="2A79B520"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31.91</w:t>
            </w:r>
          </w:p>
        </w:tc>
      </w:tr>
      <w:tr w:rsidR="001D1DFE" w:rsidRPr="002D731B" w14:paraId="3A7B2D12" w14:textId="77777777" w:rsidTr="00A86435">
        <w:tc>
          <w:tcPr>
            <w:tcW w:w="2041" w:type="dxa"/>
            <w:shd w:val="clear" w:color="auto" w:fill="auto"/>
            <w:vAlign w:val="center"/>
          </w:tcPr>
          <w:p w14:paraId="4C21ECD4"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i/>
                <w:iCs/>
                <w:sz w:val="20"/>
              </w:rPr>
              <w:t>Chemical business</w:t>
            </w:r>
          </w:p>
        </w:tc>
        <w:tc>
          <w:tcPr>
            <w:tcW w:w="1301" w:type="dxa"/>
            <w:shd w:val="clear" w:color="auto" w:fill="auto"/>
            <w:vAlign w:val="center"/>
          </w:tcPr>
          <w:p w14:paraId="4C875589"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108,896</w:t>
            </w:r>
          </w:p>
        </w:tc>
        <w:tc>
          <w:tcPr>
            <w:tcW w:w="1100" w:type="dxa"/>
            <w:shd w:val="clear" w:color="auto" w:fill="auto"/>
            <w:vAlign w:val="center"/>
          </w:tcPr>
          <w:p w14:paraId="7EE93E69"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60.06</w:t>
            </w:r>
          </w:p>
        </w:tc>
        <w:tc>
          <w:tcPr>
            <w:tcW w:w="1266" w:type="dxa"/>
            <w:shd w:val="clear" w:color="auto" w:fill="auto"/>
            <w:vAlign w:val="center"/>
          </w:tcPr>
          <w:p w14:paraId="550C3396"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97,524</w:t>
            </w:r>
          </w:p>
        </w:tc>
        <w:tc>
          <w:tcPr>
            <w:tcW w:w="1111" w:type="dxa"/>
            <w:shd w:val="clear" w:color="auto" w:fill="auto"/>
            <w:vAlign w:val="center"/>
          </w:tcPr>
          <w:p w14:paraId="5023DBA1"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44.12</w:t>
            </w:r>
          </w:p>
        </w:tc>
        <w:tc>
          <w:tcPr>
            <w:tcW w:w="1338" w:type="dxa"/>
            <w:shd w:val="clear" w:color="auto" w:fill="auto"/>
            <w:vAlign w:val="center"/>
          </w:tcPr>
          <w:p w14:paraId="0AAD9D09"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41,183</w:t>
            </w:r>
          </w:p>
        </w:tc>
        <w:tc>
          <w:tcPr>
            <w:tcW w:w="862" w:type="dxa"/>
            <w:shd w:val="clear" w:color="auto" w:fill="auto"/>
            <w:vAlign w:val="center"/>
          </w:tcPr>
          <w:p w14:paraId="416E2B2D"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44.74</w:t>
            </w:r>
          </w:p>
        </w:tc>
      </w:tr>
      <w:tr w:rsidR="001D1DFE" w:rsidRPr="002D731B" w14:paraId="41124BCB" w14:textId="77777777" w:rsidTr="00A86435">
        <w:tc>
          <w:tcPr>
            <w:tcW w:w="2041" w:type="dxa"/>
            <w:shd w:val="clear" w:color="auto" w:fill="auto"/>
            <w:vAlign w:val="center"/>
          </w:tcPr>
          <w:p w14:paraId="227CEF92"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i/>
                <w:iCs/>
                <w:sz w:val="20"/>
              </w:rPr>
              <w:t>PP business</w:t>
            </w:r>
          </w:p>
        </w:tc>
        <w:tc>
          <w:tcPr>
            <w:tcW w:w="1301" w:type="dxa"/>
            <w:shd w:val="clear" w:color="auto" w:fill="auto"/>
            <w:vAlign w:val="center"/>
          </w:tcPr>
          <w:p w14:paraId="2DFF7A53"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10,511</w:t>
            </w:r>
          </w:p>
        </w:tc>
        <w:tc>
          <w:tcPr>
            <w:tcW w:w="1100" w:type="dxa"/>
            <w:shd w:val="clear" w:color="auto" w:fill="auto"/>
            <w:vAlign w:val="center"/>
          </w:tcPr>
          <w:p w14:paraId="3D04842A"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5.80</w:t>
            </w:r>
          </w:p>
        </w:tc>
        <w:tc>
          <w:tcPr>
            <w:tcW w:w="1266" w:type="dxa"/>
            <w:shd w:val="clear" w:color="auto" w:fill="auto"/>
            <w:vAlign w:val="center"/>
          </w:tcPr>
          <w:p w14:paraId="714F1A11"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28,824</w:t>
            </w:r>
          </w:p>
        </w:tc>
        <w:tc>
          <w:tcPr>
            <w:tcW w:w="1111" w:type="dxa"/>
            <w:shd w:val="clear" w:color="auto" w:fill="auto"/>
            <w:vAlign w:val="center"/>
          </w:tcPr>
          <w:p w14:paraId="02A80414"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13.04</w:t>
            </w:r>
          </w:p>
        </w:tc>
        <w:tc>
          <w:tcPr>
            <w:tcW w:w="1338" w:type="dxa"/>
            <w:shd w:val="clear" w:color="auto" w:fill="auto"/>
            <w:vAlign w:val="center"/>
          </w:tcPr>
          <w:p w14:paraId="02B11729"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3,777</w:t>
            </w:r>
          </w:p>
        </w:tc>
        <w:tc>
          <w:tcPr>
            <w:tcW w:w="862" w:type="dxa"/>
            <w:shd w:val="clear" w:color="auto" w:fill="auto"/>
            <w:vAlign w:val="center"/>
          </w:tcPr>
          <w:p w14:paraId="5ED23399"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4.10</w:t>
            </w:r>
          </w:p>
        </w:tc>
      </w:tr>
      <w:tr w:rsidR="001D1DFE" w:rsidRPr="002D731B" w14:paraId="2B2997A9" w14:textId="77777777" w:rsidTr="00A86435">
        <w:tc>
          <w:tcPr>
            <w:tcW w:w="2041" w:type="dxa"/>
            <w:shd w:val="clear" w:color="auto" w:fill="auto"/>
            <w:vAlign w:val="center"/>
          </w:tcPr>
          <w:p w14:paraId="75F28D6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Sulfur business</w:t>
            </w:r>
          </w:p>
        </w:tc>
        <w:tc>
          <w:tcPr>
            <w:tcW w:w="1301" w:type="dxa"/>
            <w:shd w:val="clear" w:color="auto" w:fill="auto"/>
            <w:vAlign w:val="center"/>
          </w:tcPr>
          <w:p w14:paraId="752870E7"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7,363</w:t>
            </w:r>
          </w:p>
        </w:tc>
        <w:tc>
          <w:tcPr>
            <w:tcW w:w="1100" w:type="dxa"/>
            <w:shd w:val="clear" w:color="auto" w:fill="auto"/>
            <w:vAlign w:val="center"/>
          </w:tcPr>
          <w:p w14:paraId="2B8033BF"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4.06</w:t>
            </w:r>
          </w:p>
        </w:tc>
        <w:tc>
          <w:tcPr>
            <w:tcW w:w="1266" w:type="dxa"/>
            <w:shd w:val="clear" w:color="auto" w:fill="auto"/>
            <w:vAlign w:val="center"/>
          </w:tcPr>
          <w:p w14:paraId="704DFA87"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8,876</w:t>
            </w:r>
          </w:p>
        </w:tc>
        <w:tc>
          <w:tcPr>
            <w:tcW w:w="1111" w:type="dxa"/>
            <w:shd w:val="clear" w:color="auto" w:fill="auto"/>
            <w:vAlign w:val="center"/>
          </w:tcPr>
          <w:p w14:paraId="7A910C91"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4.02</w:t>
            </w:r>
          </w:p>
        </w:tc>
        <w:tc>
          <w:tcPr>
            <w:tcW w:w="1338" w:type="dxa"/>
            <w:shd w:val="clear" w:color="auto" w:fill="auto"/>
            <w:vAlign w:val="center"/>
          </w:tcPr>
          <w:p w14:paraId="299C1CE0"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-15,586</w:t>
            </w:r>
          </w:p>
        </w:tc>
        <w:tc>
          <w:tcPr>
            <w:tcW w:w="862" w:type="dxa"/>
            <w:shd w:val="clear" w:color="auto" w:fill="auto"/>
            <w:vAlign w:val="center"/>
          </w:tcPr>
          <w:p w14:paraId="650C7D23"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-16.93</w:t>
            </w:r>
          </w:p>
        </w:tc>
      </w:tr>
      <w:tr w:rsidR="001D1DFE" w:rsidRPr="002D731B" w14:paraId="562646FA" w14:textId="77777777" w:rsidTr="00A86435">
        <w:tc>
          <w:tcPr>
            <w:tcW w:w="2041" w:type="dxa"/>
            <w:shd w:val="clear" w:color="auto" w:fill="auto"/>
            <w:vAlign w:val="center"/>
          </w:tcPr>
          <w:p w14:paraId="75ABF01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Gross profit from service provision</w:t>
            </w:r>
          </w:p>
        </w:tc>
        <w:tc>
          <w:tcPr>
            <w:tcW w:w="1301" w:type="dxa"/>
            <w:shd w:val="clear" w:color="auto" w:fill="auto"/>
            <w:vAlign w:val="center"/>
          </w:tcPr>
          <w:p w14:paraId="6027211C"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54,536</w:t>
            </w:r>
          </w:p>
        </w:tc>
        <w:tc>
          <w:tcPr>
            <w:tcW w:w="1100" w:type="dxa"/>
            <w:shd w:val="clear" w:color="auto" w:fill="auto"/>
            <w:vAlign w:val="center"/>
          </w:tcPr>
          <w:p w14:paraId="582E1F30"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30.08</w:t>
            </w:r>
          </w:p>
        </w:tc>
        <w:tc>
          <w:tcPr>
            <w:tcW w:w="1266" w:type="dxa"/>
            <w:shd w:val="clear" w:color="auto" w:fill="auto"/>
            <w:vAlign w:val="center"/>
          </w:tcPr>
          <w:p w14:paraId="7C6F637A"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85,831</w:t>
            </w:r>
          </w:p>
        </w:tc>
        <w:tc>
          <w:tcPr>
            <w:tcW w:w="1111" w:type="dxa"/>
            <w:shd w:val="clear" w:color="auto" w:fill="auto"/>
            <w:vAlign w:val="center"/>
          </w:tcPr>
          <w:p w14:paraId="584846DD"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38.83</w:t>
            </w:r>
          </w:p>
        </w:tc>
        <w:tc>
          <w:tcPr>
            <w:tcW w:w="1338" w:type="dxa"/>
            <w:shd w:val="clear" w:color="auto" w:fill="auto"/>
            <w:vAlign w:val="center"/>
          </w:tcPr>
          <w:p w14:paraId="67D37CC0"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62,680</w:t>
            </w:r>
          </w:p>
        </w:tc>
        <w:tc>
          <w:tcPr>
            <w:tcW w:w="862" w:type="dxa"/>
            <w:shd w:val="clear" w:color="auto" w:fill="auto"/>
            <w:vAlign w:val="center"/>
          </w:tcPr>
          <w:p w14:paraId="3765C43E"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68.09</w:t>
            </w:r>
          </w:p>
        </w:tc>
      </w:tr>
      <w:tr w:rsidR="001D1DFE" w:rsidRPr="002D731B" w14:paraId="5DDB8DD1" w14:textId="77777777" w:rsidTr="00A86435">
        <w:tc>
          <w:tcPr>
            <w:tcW w:w="2041" w:type="dxa"/>
            <w:shd w:val="clear" w:color="auto" w:fill="auto"/>
            <w:vAlign w:val="center"/>
          </w:tcPr>
          <w:p w14:paraId="157DD77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u w:val="single"/>
              </w:rPr>
              <w:t>Gross profit</w:t>
            </w:r>
          </w:p>
        </w:tc>
        <w:tc>
          <w:tcPr>
            <w:tcW w:w="1301" w:type="dxa"/>
            <w:shd w:val="clear" w:color="auto" w:fill="auto"/>
            <w:vAlign w:val="center"/>
          </w:tcPr>
          <w:p w14:paraId="17BFA043"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181,306</w:t>
            </w:r>
          </w:p>
        </w:tc>
        <w:tc>
          <w:tcPr>
            <w:tcW w:w="1100" w:type="dxa"/>
            <w:shd w:val="clear" w:color="auto" w:fill="auto"/>
            <w:vAlign w:val="center"/>
          </w:tcPr>
          <w:p w14:paraId="2D73EE60"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100</w:t>
            </w:r>
          </w:p>
        </w:tc>
        <w:tc>
          <w:tcPr>
            <w:tcW w:w="1266" w:type="dxa"/>
            <w:shd w:val="clear" w:color="auto" w:fill="auto"/>
            <w:vAlign w:val="center"/>
          </w:tcPr>
          <w:p w14:paraId="538CB004"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221,055</w:t>
            </w:r>
          </w:p>
        </w:tc>
        <w:tc>
          <w:tcPr>
            <w:tcW w:w="1111" w:type="dxa"/>
            <w:shd w:val="clear" w:color="auto" w:fill="auto"/>
            <w:vAlign w:val="center"/>
          </w:tcPr>
          <w:p w14:paraId="57496CCF"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100</w:t>
            </w:r>
          </w:p>
        </w:tc>
        <w:tc>
          <w:tcPr>
            <w:tcW w:w="1338" w:type="dxa"/>
            <w:shd w:val="clear" w:color="auto" w:fill="auto"/>
            <w:vAlign w:val="center"/>
          </w:tcPr>
          <w:p w14:paraId="36E0157F"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92,054</w:t>
            </w:r>
          </w:p>
        </w:tc>
        <w:tc>
          <w:tcPr>
            <w:tcW w:w="862" w:type="dxa"/>
            <w:shd w:val="clear" w:color="auto" w:fill="auto"/>
            <w:vAlign w:val="center"/>
          </w:tcPr>
          <w:p w14:paraId="4DA569E0" w14:textId="77777777" w:rsidR="001D1DFE" w:rsidRPr="002D731B" w:rsidRDefault="001D1DFE" w:rsidP="00C067BD">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100</w:t>
            </w:r>
          </w:p>
        </w:tc>
      </w:tr>
    </w:tbl>
    <w:p w14:paraId="4ADC63CA"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i/>
          <w:iCs/>
          <w:sz w:val="20"/>
        </w:rPr>
        <w:t>Source: PVChem</w:t>
      </w:r>
      <w:r w:rsidRPr="002D731B">
        <w:rPr>
          <w:rFonts w:ascii="Arial" w:hAnsi="Arial" w:cs="Arial"/>
          <w:sz w:val="20"/>
        </w:rPr>
        <w:t xml:space="preserve"> </w:t>
      </w:r>
    </w:p>
    <w:p w14:paraId="03ED268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In 2022, gross profit reaches VND 221 billion, increasing by VND 39.7 billion compared to 2021. The Corporation's revenue structure has shifted slightly from goods sales to service provision. Specifically, in 2022, the Corporation's goods sales bring in more than VND 135 billion, accounting for 61.17% of total gross profit while in 2021, this segment accounts for 69.92% of total gross profit. On the other hand, the Corporation's service provision increases slightly, contributing nearly VND 86 billion, equivalent to 38.83% of the total gross profit. By the first 6 months of 2023, service provision accounts for the majority of the total gross profit of the Corporation, while goods sales decrease sharply when the sulfur business is not profitable.</w:t>
      </w:r>
    </w:p>
    <w:p w14:paraId="3BECFE30"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b/>
          <w:bCs/>
          <w:i/>
          <w:iCs/>
          <w:sz w:val="20"/>
        </w:rPr>
        <w:t xml:space="preserve">Table 9: Structure of separate gross profit of the </w:t>
      </w:r>
      <w:r w:rsidRPr="002D731B">
        <w:rPr>
          <w:rFonts w:ascii="Arial" w:hAnsi="Arial" w:cs="Arial"/>
          <w:b/>
          <w:bCs/>
          <w:sz w:val="20"/>
        </w:rPr>
        <w:t>Corporation</w:t>
      </w:r>
      <w:r w:rsidRPr="002D731B">
        <w:rPr>
          <w:rFonts w:ascii="Arial" w:hAnsi="Arial" w:cs="Arial"/>
          <w:sz w:val="20"/>
        </w:rPr>
        <w:t xml:space="preserve"> </w:t>
      </w:r>
    </w:p>
    <w:p w14:paraId="6F227EEA" w14:textId="3178BEE4"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i/>
          <w:iCs/>
          <w:sz w:val="20"/>
        </w:rPr>
        <w:t>Unit: Million VND</w:t>
      </w:r>
      <w:r w:rsidRPr="002D731B">
        <w:rPr>
          <w:rFonts w:ascii="Arial" w:hAnsi="Arial" w:cs="Arial"/>
          <w:sz w:val="20"/>
        </w:rPr>
        <w:t xml:space="preserve"> </w:t>
      </w:r>
    </w:p>
    <w:tbl>
      <w:tblPr>
        <w:tblW w:w="90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4"/>
        <w:gridCol w:w="1232"/>
        <w:gridCol w:w="883"/>
        <w:gridCol w:w="1028"/>
        <w:gridCol w:w="840"/>
        <w:gridCol w:w="1127"/>
        <w:gridCol w:w="1136"/>
      </w:tblGrid>
      <w:tr w:rsidR="001D1DFE" w:rsidRPr="002D731B" w14:paraId="541ED67A" w14:textId="77777777" w:rsidTr="00BE251B">
        <w:tc>
          <w:tcPr>
            <w:tcW w:w="2784" w:type="dxa"/>
            <w:vMerge w:val="restart"/>
            <w:shd w:val="clear" w:color="auto" w:fill="0070C0"/>
            <w:vAlign w:val="center"/>
          </w:tcPr>
          <w:p w14:paraId="196BC8AD" w14:textId="77777777" w:rsidR="001D1DFE" w:rsidRPr="002D731B" w:rsidRDefault="001D1DFE" w:rsidP="00A107D3">
            <w:pPr>
              <w:pBdr>
                <w:top w:val="nil"/>
                <w:left w:val="nil"/>
                <w:bottom w:val="nil"/>
                <w:right w:val="nil"/>
                <w:between w:val="nil"/>
              </w:pBdr>
              <w:tabs>
                <w:tab w:val="left" w:pos="360"/>
              </w:tabs>
              <w:spacing w:after="120" w:line="360" w:lineRule="auto"/>
              <w:jc w:val="center"/>
              <w:rPr>
                <w:rFonts w:ascii="Arial" w:eastAsia="Arial" w:hAnsi="Arial" w:cs="Arial"/>
                <w:b/>
                <w:sz w:val="20"/>
                <w:szCs w:val="20"/>
              </w:rPr>
            </w:pPr>
            <w:r w:rsidRPr="002D731B">
              <w:rPr>
                <w:rFonts w:ascii="Arial" w:hAnsi="Arial" w:cs="Arial"/>
                <w:b/>
                <w:sz w:val="20"/>
              </w:rPr>
              <w:lastRenderedPageBreak/>
              <w:t>Target</w:t>
            </w:r>
          </w:p>
        </w:tc>
        <w:tc>
          <w:tcPr>
            <w:tcW w:w="2115" w:type="dxa"/>
            <w:gridSpan w:val="2"/>
            <w:shd w:val="clear" w:color="auto" w:fill="0070C0"/>
            <w:vAlign w:val="center"/>
          </w:tcPr>
          <w:p w14:paraId="56FE5D74" w14:textId="77777777" w:rsidR="001D1DFE" w:rsidRPr="002D731B" w:rsidRDefault="001D1DFE" w:rsidP="00A107D3">
            <w:pPr>
              <w:pBdr>
                <w:top w:val="nil"/>
                <w:left w:val="nil"/>
                <w:bottom w:val="nil"/>
                <w:right w:val="nil"/>
                <w:between w:val="nil"/>
              </w:pBdr>
              <w:tabs>
                <w:tab w:val="left" w:pos="360"/>
              </w:tabs>
              <w:spacing w:after="120" w:line="360" w:lineRule="auto"/>
              <w:jc w:val="center"/>
              <w:rPr>
                <w:rFonts w:ascii="Arial" w:eastAsia="Arial" w:hAnsi="Arial" w:cs="Arial"/>
                <w:b/>
                <w:sz w:val="20"/>
                <w:szCs w:val="20"/>
              </w:rPr>
            </w:pPr>
            <w:r w:rsidRPr="002D731B">
              <w:rPr>
                <w:rFonts w:ascii="Arial" w:hAnsi="Arial" w:cs="Arial"/>
                <w:b/>
                <w:sz w:val="20"/>
              </w:rPr>
              <w:t>2021</w:t>
            </w:r>
          </w:p>
        </w:tc>
        <w:tc>
          <w:tcPr>
            <w:tcW w:w="1868" w:type="dxa"/>
            <w:gridSpan w:val="2"/>
            <w:shd w:val="clear" w:color="auto" w:fill="0070C0"/>
            <w:vAlign w:val="center"/>
          </w:tcPr>
          <w:p w14:paraId="7754055A" w14:textId="77777777" w:rsidR="001D1DFE" w:rsidRPr="002D731B" w:rsidRDefault="001D1DFE" w:rsidP="00A107D3">
            <w:pPr>
              <w:pBdr>
                <w:top w:val="nil"/>
                <w:left w:val="nil"/>
                <w:bottom w:val="nil"/>
                <w:right w:val="nil"/>
                <w:between w:val="nil"/>
              </w:pBdr>
              <w:tabs>
                <w:tab w:val="left" w:pos="360"/>
              </w:tabs>
              <w:spacing w:after="120" w:line="360" w:lineRule="auto"/>
              <w:jc w:val="center"/>
              <w:rPr>
                <w:rFonts w:ascii="Arial" w:eastAsia="Arial" w:hAnsi="Arial" w:cs="Arial"/>
                <w:b/>
                <w:sz w:val="20"/>
                <w:szCs w:val="20"/>
              </w:rPr>
            </w:pPr>
            <w:r w:rsidRPr="002D731B">
              <w:rPr>
                <w:rFonts w:ascii="Arial" w:hAnsi="Arial" w:cs="Arial"/>
                <w:b/>
                <w:sz w:val="20"/>
              </w:rPr>
              <w:t>2022</w:t>
            </w:r>
          </w:p>
        </w:tc>
        <w:tc>
          <w:tcPr>
            <w:tcW w:w="2263" w:type="dxa"/>
            <w:gridSpan w:val="2"/>
            <w:shd w:val="clear" w:color="auto" w:fill="0070C0"/>
            <w:vAlign w:val="center"/>
          </w:tcPr>
          <w:p w14:paraId="6D5E4235" w14:textId="77777777" w:rsidR="001D1DFE" w:rsidRPr="002D731B" w:rsidRDefault="001D1DFE" w:rsidP="00A107D3">
            <w:pPr>
              <w:pBdr>
                <w:top w:val="nil"/>
                <w:left w:val="nil"/>
                <w:bottom w:val="nil"/>
                <w:right w:val="nil"/>
                <w:between w:val="nil"/>
              </w:pBdr>
              <w:tabs>
                <w:tab w:val="left" w:pos="360"/>
              </w:tabs>
              <w:spacing w:after="120" w:line="360" w:lineRule="auto"/>
              <w:jc w:val="center"/>
              <w:rPr>
                <w:rFonts w:ascii="Arial" w:eastAsia="Arial" w:hAnsi="Arial" w:cs="Arial"/>
                <w:b/>
                <w:sz w:val="20"/>
                <w:szCs w:val="20"/>
              </w:rPr>
            </w:pPr>
            <w:r w:rsidRPr="002D731B">
              <w:rPr>
                <w:rFonts w:ascii="Arial" w:hAnsi="Arial" w:cs="Arial"/>
                <w:b/>
                <w:sz w:val="20"/>
              </w:rPr>
              <w:t>First 6 months of 2023</w:t>
            </w:r>
          </w:p>
        </w:tc>
      </w:tr>
      <w:tr w:rsidR="001D1DFE" w:rsidRPr="002D731B" w14:paraId="56B9E2F8" w14:textId="77777777" w:rsidTr="00BE251B">
        <w:tc>
          <w:tcPr>
            <w:tcW w:w="2784" w:type="dxa"/>
            <w:vMerge/>
            <w:shd w:val="clear" w:color="auto" w:fill="0070C0"/>
            <w:vAlign w:val="center"/>
          </w:tcPr>
          <w:p w14:paraId="3E16DD76" w14:textId="77777777" w:rsidR="001D1DFE" w:rsidRPr="002D731B" w:rsidRDefault="001D1DFE" w:rsidP="00A107D3">
            <w:pPr>
              <w:pBdr>
                <w:top w:val="nil"/>
                <w:left w:val="nil"/>
                <w:bottom w:val="nil"/>
                <w:right w:val="nil"/>
                <w:between w:val="nil"/>
              </w:pBdr>
              <w:spacing w:after="120" w:line="360" w:lineRule="auto"/>
              <w:jc w:val="center"/>
              <w:rPr>
                <w:rFonts w:ascii="Arial" w:eastAsia="Arial" w:hAnsi="Arial" w:cs="Arial"/>
                <w:b/>
                <w:sz w:val="20"/>
                <w:szCs w:val="20"/>
              </w:rPr>
            </w:pPr>
          </w:p>
        </w:tc>
        <w:tc>
          <w:tcPr>
            <w:tcW w:w="1232" w:type="dxa"/>
            <w:shd w:val="clear" w:color="auto" w:fill="0070C0"/>
            <w:vAlign w:val="center"/>
          </w:tcPr>
          <w:p w14:paraId="0E3ADB3A" w14:textId="003FF338" w:rsidR="001D1DFE" w:rsidRPr="002D731B" w:rsidRDefault="001D1DFE" w:rsidP="00A107D3">
            <w:pPr>
              <w:pBdr>
                <w:top w:val="nil"/>
                <w:left w:val="nil"/>
                <w:bottom w:val="nil"/>
                <w:right w:val="nil"/>
                <w:between w:val="nil"/>
              </w:pBdr>
              <w:tabs>
                <w:tab w:val="left" w:pos="360"/>
              </w:tabs>
              <w:spacing w:after="120" w:line="360" w:lineRule="auto"/>
              <w:jc w:val="center"/>
              <w:rPr>
                <w:rFonts w:ascii="Arial" w:eastAsia="Arial" w:hAnsi="Arial" w:cs="Arial"/>
                <w:b/>
                <w:sz w:val="20"/>
                <w:szCs w:val="20"/>
              </w:rPr>
            </w:pPr>
            <w:r w:rsidRPr="002D731B">
              <w:rPr>
                <w:rFonts w:ascii="Arial" w:hAnsi="Arial" w:cs="Arial"/>
                <w:b/>
                <w:sz w:val="20"/>
              </w:rPr>
              <w:t>Value</w:t>
            </w:r>
          </w:p>
        </w:tc>
        <w:tc>
          <w:tcPr>
            <w:tcW w:w="883" w:type="dxa"/>
            <w:shd w:val="clear" w:color="auto" w:fill="0070C0"/>
            <w:vAlign w:val="center"/>
          </w:tcPr>
          <w:p w14:paraId="02F8EE01" w14:textId="77777777" w:rsidR="001D1DFE" w:rsidRPr="002D731B" w:rsidRDefault="001D1DFE" w:rsidP="00A107D3">
            <w:pPr>
              <w:pBdr>
                <w:top w:val="nil"/>
                <w:left w:val="nil"/>
                <w:bottom w:val="nil"/>
                <w:right w:val="nil"/>
                <w:between w:val="nil"/>
              </w:pBdr>
              <w:tabs>
                <w:tab w:val="left" w:pos="360"/>
              </w:tabs>
              <w:spacing w:after="120" w:line="360" w:lineRule="auto"/>
              <w:jc w:val="center"/>
              <w:rPr>
                <w:rFonts w:ascii="Arial" w:eastAsia="Arial" w:hAnsi="Arial" w:cs="Arial"/>
                <w:b/>
                <w:sz w:val="20"/>
                <w:szCs w:val="20"/>
              </w:rPr>
            </w:pPr>
            <w:r w:rsidRPr="002D731B">
              <w:rPr>
                <w:rFonts w:ascii="Arial" w:hAnsi="Arial" w:cs="Arial"/>
                <w:b/>
                <w:sz w:val="20"/>
              </w:rPr>
              <w:t>Rate (%)</w:t>
            </w:r>
          </w:p>
        </w:tc>
        <w:tc>
          <w:tcPr>
            <w:tcW w:w="1028" w:type="dxa"/>
            <w:shd w:val="clear" w:color="auto" w:fill="0070C0"/>
            <w:vAlign w:val="center"/>
          </w:tcPr>
          <w:p w14:paraId="22CF5D1A" w14:textId="77777777" w:rsidR="001D1DFE" w:rsidRPr="002D731B" w:rsidRDefault="001D1DFE" w:rsidP="00A107D3">
            <w:pPr>
              <w:pBdr>
                <w:top w:val="nil"/>
                <w:left w:val="nil"/>
                <w:bottom w:val="nil"/>
                <w:right w:val="nil"/>
                <w:between w:val="nil"/>
              </w:pBdr>
              <w:tabs>
                <w:tab w:val="left" w:pos="360"/>
              </w:tabs>
              <w:spacing w:after="120" w:line="360" w:lineRule="auto"/>
              <w:jc w:val="center"/>
              <w:rPr>
                <w:rFonts w:ascii="Arial" w:eastAsia="Arial" w:hAnsi="Arial" w:cs="Arial"/>
                <w:b/>
                <w:sz w:val="20"/>
                <w:szCs w:val="20"/>
              </w:rPr>
            </w:pPr>
            <w:r w:rsidRPr="002D731B">
              <w:rPr>
                <w:rFonts w:ascii="Arial" w:hAnsi="Arial" w:cs="Arial"/>
                <w:b/>
                <w:sz w:val="20"/>
              </w:rPr>
              <w:t>Value</w:t>
            </w:r>
          </w:p>
        </w:tc>
        <w:tc>
          <w:tcPr>
            <w:tcW w:w="840" w:type="dxa"/>
            <w:shd w:val="clear" w:color="auto" w:fill="0070C0"/>
            <w:vAlign w:val="center"/>
          </w:tcPr>
          <w:p w14:paraId="083385E5" w14:textId="77777777" w:rsidR="001D1DFE" w:rsidRPr="002D731B" w:rsidRDefault="001D1DFE" w:rsidP="00A107D3">
            <w:pPr>
              <w:pBdr>
                <w:top w:val="nil"/>
                <w:left w:val="nil"/>
                <w:bottom w:val="nil"/>
                <w:right w:val="nil"/>
                <w:between w:val="nil"/>
              </w:pBdr>
              <w:tabs>
                <w:tab w:val="left" w:pos="360"/>
              </w:tabs>
              <w:spacing w:after="120" w:line="360" w:lineRule="auto"/>
              <w:jc w:val="center"/>
              <w:rPr>
                <w:rFonts w:ascii="Arial" w:eastAsia="Arial" w:hAnsi="Arial" w:cs="Arial"/>
                <w:b/>
                <w:sz w:val="20"/>
                <w:szCs w:val="20"/>
              </w:rPr>
            </w:pPr>
            <w:r w:rsidRPr="002D731B">
              <w:rPr>
                <w:rFonts w:ascii="Arial" w:hAnsi="Arial" w:cs="Arial"/>
                <w:b/>
                <w:sz w:val="20"/>
              </w:rPr>
              <w:t>Rate (%)</w:t>
            </w:r>
          </w:p>
        </w:tc>
        <w:tc>
          <w:tcPr>
            <w:tcW w:w="1127" w:type="dxa"/>
            <w:shd w:val="clear" w:color="auto" w:fill="0070C0"/>
            <w:vAlign w:val="center"/>
          </w:tcPr>
          <w:p w14:paraId="3BA44555" w14:textId="77777777" w:rsidR="001D1DFE" w:rsidRPr="002D731B" w:rsidRDefault="001D1DFE" w:rsidP="00A107D3">
            <w:pPr>
              <w:pBdr>
                <w:top w:val="nil"/>
                <w:left w:val="nil"/>
                <w:bottom w:val="nil"/>
                <w:right w:val="nil"/>
                <w:between w:val="nil"/>
              </w:pBdr>
              <w:tabs>
                <w:tab w:val="left" w:pos="360"/>
              </w:tabs>
              <w:spacing w:after="120" w:line="360" w:lineRule="auto"/>
              <w:jc w:val="center"/>
              <w:rPr>
                <w:rFonts w:ascii="Arial" w:eastAsia="Arial" w:hAnsi="Arial" w:cs="Arial"/>
                <w:b/>
                <w:sz w:val="20"/>
                <w:szCs w:val="20"/>
              </w:rPr>
            </w:pPr>
            <w:r w:rsidRPr="002D731B">
              <w:rPr>
                <w:rFonts w:ascii="Arial" w:hAnsi="Arial" w:cs="Arial"/>
                <w:b/>
                <w:sz w:val="20"/>
              </w:rPr>
              <w:t>Value</w:t>
            </w:r>
          </w:p>
        </w:tc>
        <w:tc>
          <w:tcPr>
            <w:tcW w:w="1136" w:type="dxa"/>
            <w:shd w:val="clear" w:color="auto" w:fill="0070C0"/>
            <w:vAlign w:val="center"/>
          </w:tcPr>
          <w:p w14:paraId="2804AEFD" w14:textId="77777777" w:rsidR="001D1DFE" w:rsidRPr="002D731B" w:rsidRDefault="001D1DFE" w:rsidP="00A107D3">
            <w:pPr>
              <w:pBdr>
                <w:top w:val="nil"/>
                <w:left w:val="nil"/>
                <w:bottom w:val="nil"/>
                <w:right w:val="nil"/>
                <w:between w:val="nil"/>
              </w:pBdr>
              <w:tabs>
                <w:tab w:val="left" w:pos="360"/>
              </w:tabs>
              <w:spacing w:after="120" w:line="360" w:lineRule="auto"/>
              <w:jc w:val="center"/>
              <w:rPr>
                <w:rFonts w:ascii="Arial" w:eastAsia="Arial" w:hAnsi="Arial" w:cs="Arial"/>
                <w:b/>
                <w:sz w:val="20"/>
                <w:szCs w:val="20"/>
              </w:rPr>
            </w:pPr>
            <w:r w:rsidRPr="002D731B">
              <w:rPr>
                <w:rFonts w:ascii="Arial" w:hAnsi="Arial" w:cs="Arial"/>
                <w:b/>
                <w:sz w:val="20"/>
              </w:rPr>
              <w:t>Rate (%)</w:t>
            </w:r>
          </w:p>
        </w:tc>
      </w:tr>
      <w:tr w:rsidR="001D1DFE" w:rsidRPr="002D731B" w14:paraId="65B6C76A" w14:textId="77777777" w:rsidTr="00A86435">
        <w:tc>
          <w:tcPr>
            <w:tcW w:w="2784" w:type="dxa"/>
            <w:shd w:val="clear" w:color="auto" w:fill="auto"/>
            <w:vAlign w:val="center"/>
          </w:tcPr>
          <w:p w14:paraId="344533B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Gross profit from goods sales</w:t>
            </w:r>
          </w:p>
        </w:tc>
        <w:tc>
          <w:tcPr>
            <w:tcW w:w="1232" w:type="dxa"/>
            <w:shd w:val="clear" w:color="auto" w:fill="auto"/>
            <w:vAlign w:val="center"/>
          </w:tcPr>
          <w:p w14:paraId="5DDEA5DC"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37,649</w:t>
            </w:r>
          </w:p>
        </w:tc>
        <w:tc>
          <w:tcPr>
            <w:tcW w:w="883" w:type="dxa"/>
            <w:shd w:val="clear" w:color="auto" w:fill="auto"/>
            <w:vAlign w:val="center"/>
          </w:tcPr>
          <w:p w14:paraId="418DDEB6"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70.72</w:t>
            </w:r>
          </w:p>
        </w:tc>
        <w:tc>
          <w:tcPr>
            <w:tcW w:w="1028" w:type="dxa"/>
            <w:shd w:val="clear" w:color="auto" w:fill="auto"/>
            <w:vAlign w:val="center"/>
          </w:tcPr>
          <w:p w14:paraId="7AA5B445"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62,147</w:t>
            </w:r>
          </w:p>
        </w:tc>
        <w:tc>
          <w:tcPr>
            <w:tcW w:w="840" w:type="dxa"/>
            <w:shd w:val="clear" w:color="auto" w:fill="auto"/>
            <w:vAlign w:val="center"/>
          </w:tcPr>
          <w:p w14:paraId="4201B832"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75.54</w:t>
            </w:r>
          </w:p>
        </w:tc>
        <w:tc>
          <w:tcPr>
            <w:tcW w:w="1127" w:type="dxa"/>
            <w:shd w:val="clear" w:color="auto" w:fill="auto"/>
            <w:vAlign w:val="center"/>
          </w:tcPr>
          <w:p w14:paraId="57043D30"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12,275</w:t>
            </w:r>
          </w:p>
        </w:tc>
        <w:tc>
          <w:tcPr>
            <w:tcW w:w="1136" w:type="dxa"/>
            <w:shd w:val="clear" w:color="auto" w:fill="auto"/>
            <w:vAlign w:val="center"/>
          </w:tcPr>
          <w:p w14:paraId="58AC5146"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96.73</w:t>
            </w:r>
          </w:p>
        </w:tc>
      </w:tr>
      <w:tr w:rsidR="001D1DFE" w:rsidRPr="002D731B" w14:paraId="23366B66" w14:textId="77777777" w:rsidTr="00A86435">
        <w:tc>
          <w:tcPr>
            <w:tcW w:w="2784" w:type="dxa"/>
            <w:shd w:val="clear" w:color="auto" w:fill="auto"/>
            <w:vAlign w:val="center"/>
          </w:tcPr>
          <w:p w14:paraId="300D174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i/>
                <w:iCs/>
                <w:sz w:val="20"/>
              </w:rPr>
              <w:t>Chemical business</w:t>
            </w:r>
          </w:p>
        </w:tc>
        <w:tc>
          <w:tcPr>
            <w:tcW w:w="1232" w:type="dxa"/>
            <w:shd w:val="clear" w:color="auto" w:fill="auto"/>
            <w:vAlign w:val="center"/>
          </w:tcPr>
          <w:p w14:paraId="0143F776"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19,775</w:t>
            </w:r>
          </w:p>
        </w:tc>
        <w:tc>
          <w:tcPr>
            <w:tcW w:w="883" w:type="dxa"/>
            <w:shd w:val="clear" w:color="auto" w:fill="auto"/>
            <w:vAlign w:val="center"/>
          </w:tcPr>
          <w:p w14:paraId="27792177"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37.15</w:t>
            </w:r>
          </w:p>
        </w:tc>
        <w:tc>
          <w:tcPr>
            <w:tcW w:w="1028" w:type="dxa"/>
            <w:shd w:val="clear" w:color="auto" w:fill="auto"/>
            <w:vAlign w:val="center"/>
          </w:tcPr>
          <w:p w14:paraId="6D05A387"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24,447</w:t>
            </w:r>
          </w:p>
        </w:tc>
        <w:tc>
          <w:tcPr>
            <w:tcW w:w="840" w:type="dxa"/>
            <w:shd w:val="clear" w:color="auto" w:fill="auto"/>
            <w:vAlign w:val="center"/>
          </w:tcPr>
          <w:p w14:paraId="0C5F5A76"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29.72</w:t>
            </w:r>
          </w:p>
        </w:tc>
        <w:tc>
          <w:tcPr>
            <w:tcW w:w="1127" w:type="dxa"/>
            <w:shd w:val="clear" w:color="auto" w:fill="auto"/>
            <w:vAlign w:val="center"/>
          </w:tcPr>
          <w:p w14:paraId="411E05A8"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24,084</w:t>
            </w:r>
          </w:p>
        </w:tc>
        <w:tc>
          <w:tcPr>
            <w:tcW w:w="1136" w:type="dxa"/>
            <w:shd w:val="clear" w:color="auto" w:fill="auto"/>
            <w:vAlign w:val="center"/>
          </w:tcPr>
          <w:p w14:paraId="37CBDEF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189.79</w:t>
            </w:r>
          </w:p>
        </w:tc>
      </w:tr>
      <w:tr w:rsidR="001D1DFE" w:rsidRPr="002D731B" w14:paraId="557E52EE" w14:textId="77777777" w:rsidTr="00A86435">
        <w:tc>
          <w:tcPr>
            <w:tcW w:w="2784" w:type="dxa"/>
            <w:shd w:val="clear" w:color="auto" w:fill="auto"/>
            <w:vAlign w:val="center"/>
          </w:tcPr>
          <w:p w14:paraId="79C2F99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i/>
                <w:iCs/>
                <w:sz w:val="20"/>
              </w:rPr>
              <w:t>PP business</w:t>
            </w:r>
          </w:p>
        </w:tc>
        <w:tc>
          <w:tcPr>
            <w:tcW w:w="1232" w:type="dxa"/>
            <w:shd w:val="clear" w:color="auto" w:fill="auto"/>
            <w:vAlign w:val="center"/>
          </w:tcPr>
          <w:p w14:paraId="47ED6E38"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10,511</w:t>
            </w:r>
          </w:p>
        </w:tc>
        <w:tc>
          <w:tcPr>
            <w:tcW w:w="883" w:type="dxa"/>
            <w:shd w:val="clear" w:color="auto" w:fill="auto"/>
            <w:vAlign w:val="center"/>
          </w:tcPr>
          <w:p w14:paraId="7AAA30E2"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19.74</w:t>
            </w:r>
          </w:p>
        </w:tc>
        <w:tc>
          <w:tcPr>
            <w:tcW w:w="1028" w:type="dxa"/>
            <w:shd w:val="clear" w:color="auto" w:fill="auto"/>
            <w:vAlign w:val="center"/>
          </w:tcPr>
          <w:p w14:paraId="6E22466F"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28,824</w:t>
            </w:r>
          </w:p>
        </w:tc>
        <w:tc>
          <w:tcPr>
            <w:tcW w:w="840" w:type="dxa"/>
            <w:shd w:val="clear" w:color="auto" w:fill="auto"/>
            <w:vAlign w:val="center"/>
          </w:tcPr>
          <w:p w14:paraId="33F505B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35.04</w:t>
            </w:r>
          </w:p>
        </w:tc>
        <w:tc>
          <w:tcPr>
            <w:tcW w:w="1127" w:type="dxa"/>
            <w:shd w:val="clear" w:color="auto" w:fill="auto"/>
            <w:vAlign w:val="center"/>
          </w:tcPr>
          <w:p w14:paraId="59E9EF69"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3,777</w:t>
            </w:r>
          </w:p>
        </w:tc>
        <w:tc>
          <w:tcPr>
            <w:tcW w:w="1136" w:type="dxa"/>
            <w:shd w:val="clear" w:color="auto" w:fill="auto"/>
            <w:vAlign w:val="center"/>
          </w:tcPr>
          <w:p w14:paraId="7E92817B"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29.76</w:t>
            </w:r>
          </w:p>
        </w:tc>
      </w:tr>
      <w:tr w:rsidR="001D1DFE" w:rsidRPr="002D731B" w14:paraId="46AC5D60" w14:textId="77777777" w:rsidTr="00A86435">
        <w:tc>
          <w:tcPr>
            <w:tcW w:w="2784" w:type="dxa"/>
            <w:shd w:val="clear" w:color="auto" w:fill="auto"/>
            <w:vAlign w:val="center"/>
          </w:tcPr>
          <w:p w14:paraId="6A40490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Sulfur business</w:t>
            </w:r>
          </w:p>
        </w:tc>
        <w:tc>
          <w:tcPr>
            <w:tcW w:w="1232" w:type="dxa"/>
            <w:shd w:val="clear" w:color="auto" w:fill="auto"/>
            <w:vAlign w:val="center"/>
          </w:tcPr>
          <w:p w14:paraId="3F3F7AB3"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7,363</w:t>
            </w:r>
          </w:p>
        </w:tc>
        <w:tc>
          <w:tcPr>
            <w:tcW w:w="883" w:type="dxa"/>
            <w:shd w:val="clear" w:color="auto" w:fill="auto"/>
            <w:vAlign w:val="center"/>
          </w:tcPr>
          <w:p w14:paraId="0152EBF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13.83</w:t>
            </w:r>
          </w:p>
        </w:tc>
        <w:tc>
          <w:tcPr>
            <w:tcW w:w="1028" w:type="dxa"/>
            <w:shd w:val="clear" w:color="auto" w:fill="auto"/>
            <w:vAlign w:val="center"/>
          </w:tcPr>
          <w:p w14:paraId="6533FCE9"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8,876</w:t>
            </w:r>
          </w:p>
        </w:tc>
        <w:tc>
          <w:tcPr>
            <w:tcW w:w="840" w:type="dxa"/>
            <w:shd w:val="clear" w:color="auto" w:fill="auto"/>
            <w:vAlign w:val="center"/>
          </w:tcPr>
          <w:p w14:paraId="167A52BC"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10.79</w:t>
            </w:r>
          </w:p>
        </w:tc>
        <w:tc>
          <w:tcPr>
            <w:tcW w:w="1127" w:type="dxa"/>
            <w:shd w:val="clear" w:color="auto" w:fill="auto"/>
            <w:vAlign w:val="center"/>
          </w:tcPr>
          <w:p w14:paraId="6DC4BE4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-15,586</w:t>
            </w:r>
          </w:p>
        </w:tc>
        <w:tc>
          <w:tcPr>
            <w:tcW w:w="1136" w:type="dxa"/>
            <w:shd w:val="clear" w:color="auto" w:fill="auto"/>
            <w:vAlign w:val="center"/>
          </w:tcPr>
          <w:p w14:paraId="2FC57F2B"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-122.82</w:t>
            </w:r>
          </w:p>
        </w:tc>
      </w:tr>
      <w:tr w:rsidR="001D1DFE" w:rsidRPr="002D731B" w14:paraId="5BFC02AD" w14:textId="77777777" w:rsidTr="00A86435">
        <w:tc>
          <w:tcPr>
            <w:tcW w:w="2784" w:type="dxa"/>
            <w:shd w:val="clear" w:color="auto" w:fill="auto"/>
            <w:vAlign w:val="center"/>
          </w:tcPr>
          <w:p w14:paraId="5D871406"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Gross profit from service provision</w:t>
            </w:r>
          </w:p>
        </w:tc>
        <w:tc>
          <w:tcPr>
            <w:tcW w:w="1232" w:type="dxa"/>
            <w:shd w:val="clear" w:color="auto" w:fill="auto"/>
            <w:vAlign w:val="center"/>
          </w:tcPr>
          <w:p w14:paraId="22181674"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15,586</w:t>
            </w:r>
          </w:p>
        </w:tc>
        <w:tc>
          <w:tcPr>
            <w:tcW w:w="883" w:type="dxa"/>
            <w:shd w:val="clear" w:color="auto" w:fill="auto"/>
            <w:vAlign w:val="center"/>
          </w:tcPr>
          <w:p w14:paraId="112225A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29.28</w:t>
            </w:r>
          </w:p>
        </w:tc>
        <w:tc>
          <w:tcPr>
            <w:tcW w:w="1028" w:type="dxa"/>
            <w:shd w:val="clear" w:color="auto" w:fill="auto"/>
            <w:vAlign w:val="center"/>
          </w:tcPr>
          <w:p w14:paraId="660C26E7"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20,121</w:t>
            </w:r>
          </w:p>
        </w:tc>
        <w:tc>
          <w:tcPr>
            <w:tcW w:w="840" w:type="dxa"/>
            <w:shd w:val="clear" w:color="auto" w:fill="auto"/>
            <w:vAlign w:val="center"/>
          </w:tcPr>
          <w:p w14:paraId="7B3D4993"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24.46</w:t>
            </w:r>
          </w:p>
        </w:tc>
        <w:tc>
          <w:tcPr>
            <w:tcW w:w="1127" w:type="dxa"/>
            <w:shd w:val="clear" w:color="auto" w:fill="auto"/>
            <w:vAlign w:val="center"/>
          </w:tcPr>
          <w:p w14:paraId="793C8E8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415</w:t>
            </w:r>
          </w:p>
        </w:tc>
        <w:tc>
          <w:tcPr>
            <w:tcW w:w="1136" w:type="dxa"/>
            <w:shd w:val="clear" w:color="auto" w:fill="auto"/>
            <w:vAlign w:val="center"/>
          </w:tcPr>
          <w:p w14:paraId="2335A4B2"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3.27</w:t>
            </w:r>
          </w:p>
        </w:tc>
      </w:tr>
      <w:tr w:rsidR="001D1DFE" w:rsidRPr="002D731B" w14:paraId="5F71CDFD" w14:textId="77777777" w:rsidTr="00A86435">
        <w:tc>
          <w:tcPr>
            <w:tcW w:w="2784" w:type="dxa"/>
            <w:shd w:val="clear" w:color="auto" w:fill="auto"/>
            <w:vAlign w:val="center"/>
          </w:tcPr>
          <w:p w14:paraId="6DFF81A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u w:val="single"/>
              </w:rPr>
              <w:t>Gross profit</w:t>
            </w:r>
          </w:p>
        </w:tc>
        <w:tc>
          <w:tcPr>
            <w:tcW w:w="1232" w:type="dxa"/>
            <w:shd w:val="clear" w:color="auto" w:fill="auto"/>
            <w:vAlign w:val="center"/>
          </w:tcPr>
          <w:p w14:paraId="7E1E0FED"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53,235</w:t>
            </w:r>
          </w:p>
        </w:tc>
        <w:tc>
          <w:tcPr>
            <w:tcW w:w="883" w:type="dxa"/>
            <w:shd w:val="clear" w:color="auto" w:fill="auto"/>
            <w:vAlign w:val="center"/>
          </w:tcPr>
          <w:p w14:paraId="6255E7B7"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100</w:t>
            </w:r>
          </w:p>
        </w:tc>
        <w:tc>
          <w:tcPr>
            <w:tcW w:w="1028" w:type="dxa"/>
            <w:shd w:val="clear" w:color="auto" w:fill="auto"/>
            <w:vAlign w:val="center"/>
          </w:tcPr>
          <w:p w14:paraId="14A7319F"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82,268</w:t>
            </w:r>
          </w:p>
        </w:tc>
        <w:tc>
          <w:tcPr>
            <w:tcW w:w="840" w:type="dxa"/>
            <w:shd w:val="clear" w:color="auto" w:fill="auto"/>
            <w:vAlign w:val="center"/>
          </w:tcPr>
          <w:p w14:paraId="6D2767F1"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100</w:t>
            </w:r>
          </w:p>
        </w:tc>
        <w:tc>
          <w:tcPr>
            <w:tcW w:w="1127" w:type="dxa"/>
            <w:shd w:val="clear" w:color="auto" w:fill="auto"/>
            <w:vAlign w:val="center"/>
          </w:tcPr>
          <w:p w14:paraId="1BCB77D2"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12,690</w:t>
            </w:r>
          </w:p>
        </w:tc>
        <w:tc>
          <w:tcPr>
            <w:tcW w:w="1136" w:type="dxa"/>
            <w:shd w:val="clear" w:color="auto" w:fill="auto"/>
            <w:vAlign w:val="center"/>
          </w:tcPr>
          <w:p w14:paraId="67C08316" w14:textId="77777777" w:rsidR="001D1DFE" w:rsidRPr="002D731B" w:rsidRDefault="001D1DFE" w:rsidP="00A107D3">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u w:val="single"/>
              </w:rPr>
              <w:t>100</w:t>
            </w:r>
          </w:p>
        </w:tc>
      </w:tr>
    </w:tbl>
    <w:p w14:paraId="2BF84B70"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i/>
          <w:iCs/>
          <w:sz w:val="20"/>
        </w:rPr>
        <w:t>Source: PVChem</w:t>
      </w:r>
      <w:r w:rsidRPr="002D731B">
        <w:rPr>
          <w:rFonts w:ascii="Arial" w:hAnsi="Arial" w:cs="Arial"/>
          <w:sz w:val="20"/>
        </w:rPr>
        <w:t xml:space="preserve"> </w:t>
      </w:r>
    </w:p>
    <w:p w14:paraId="21BF1232" w14:textId="3E3282B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sectPr w:rsidR="001D1DFE" w:rsidRPr="002D731B" w:rsidSect="003A3A97">
          <w:pgSz w:w="11909" w:h="16834"/>
          <w:pgMar w:top="1440" w:right="1440" w:bottom="1440" w:left="1440" w:header="454" w:footer="567" w:gutter="0"/>
          <w:cols w:space="720"/>
          <w:docGrid w:linePitch="326"/>
        </w:sectPr>
      </w:pPr>
      <w:r w:rsidRPr="002D731B">
        <w:rPr>
          <w:rFonts w:ascii="Arial" w:hAnsi="Arial" w:cs="Arial"/>
          <w:i/>
          <w:iCs/>
          <w:sz w:val="20"/>
        </w:rPr>
        <w:t>.</w:t>
      </w:r>
    </w:p>
    <w:p w14:paraId="3A29D32B" w14:textId="77777777" w:rsidR="001D1DFE" w:rsidRPr="002D731B" w:rsidRDefault="001D1DFE" w:rsidP="00D11211">
      <w:pPr>
        <w:pStyle w:val="HD4"/>
      </w:pPr>
      <w:r w:rsidRPr="002D731B">
        <w:lastRenderedPageBreak/>
        <w:t>Production expenses</w:t>
      </w:r>
    </w:p>
    <w:p w14:paraId="7196EBA4" w14:textId="0EB5BA79" w:rsidR="001D1DFE" w:rsidRPr="002D731B" w:rsidRDefault="001D1DFE" w:rsidP="00BE251B">
      <w:pPr>
        <w:pBdr>
          <w:top w:val="nil"/>
          <w:left w:val="nil"/>
          <w:bottom w:val="nil"/>
          <w:right w:val="nil"/>
          <w:between w:val="nil"/>
        </w:pBdr>
        <w:tabs>
          <w:tab w:val="left" w:pos="360"/>
        </w:tabs>
        <w:spacing w:after="120" w:line="360" w:lineRule="auto"/>
        <w:jc w:val="center"/>
        <w:rPr>
          <w:rFonts w:ascii="Arial" w:eastAsia="Arial" w:hAnsi="Arial" w:cs="Arial"/>
          <w:b/>
          <w:bCs/>
          <w:sz w:val="20"/>
          <w:szCs w:val="20"/>
        </w:rPr>
      </w:pPr>
      <w:r w:rsidRPr="002D731B">
        <w:rPr>
          <w:rFonts w:ascii="Arial" w:hAnsi="Arial" w:cs="Arial"/>
          <w:b/>
          <w:bCs/>
          <w:i/>
          <w:iCs/>
          <w:sz w:val="20"/>
        </w:rPr>
        <w:t>Table 10: Expenses for production and business activities of the Holding Company</w:t>
      </w:r>
    </w:p>
    <w:p w14:paraId="45DAD64F" w14:textId="77777777" w:rsidR="001D1DFE" w:rsidRPr="002D731B" w:rsidRDefault="001D1DFE" w:rsidP="00486B6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i/>
          <w:iCs/>
          <w:sz w:val="20"/>
        </w:rPr>
        <w:t>Unit: Million VND</w:t>
      </w:r>
      <w:r w:rsidRPr="002D731B">
        <w:rPr>
          <w:rFonts w:ascii="Arial" w:hAnsi="Arial" w:cs="Arial"/>
          <w:sz w:val="2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3"/>
        <w:gridCol w:w="2841"/>
        <w:gridCol w:w="1251"/>
        <w:gridCol w:w="1172"/>
        <w:gridCol w:w="1173"/>
        <w:gridCol w:w="1229"/>
        <w:gridCol w:w="1173"/>
        <w:gridCol w:w="1172"/>
        <w:gridCol w:w="996"/>
        <w:gridCol w:w="1172"/>
        <w:gridCol w:w="1172"/>
      </w:tblGrid>
      <w:tr w:rsidR="00BE251B" w:rsidRPr="002D731B" w14:paraId="2EE38FED" w14:textId="77777777" w:rsidTr="00BE251B">
        <w:tc>
          <w:tcPr>
            <w:tcW w:w="213" w:type="pct"/>
            <w:vMerge w:val="restart"/>
            <w:shd w:val="clear" w:color="auto" w:fill="0070C0"/>
            <w:vAlign w:val="center"/>
          </w:tcPr>
          <w:p w14:paraId="775C658B" w14:textId="12449A25" w:rsidR="00BE251B" w:rsidRPr="002D731B" w:rsidRDefault="00BE251B"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No.</w:t>
            </w:r>
          </w:p>
        </w:tc>
        <w:tc>
          <w:tcPr>
            <w:tcW w:w="1019" w:type="pct"/>
            <w:vMerge w:val="restart"/>
            <w:shd w:val="clear" w:color="auto" w:fill="0070C0"/>
            <w:vAlign w:val="center"/>
          </w:tcPr>
          <w:p w14:paraId="2EB08553" w14:textId="140296FA" w:rsidR="00BE251B" w:rsidRPr="002D731B" w:rsidRDefault="00BE251B"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Target</w:t>
            </w:r>
          </w:p>
        </w:tc>
        <w:tc>
          <w:tcPr>
            <w:tcW w:w="449" w:type="pct"/>
            <w:vMerge w:val="restart"/>
            <w:shd w:val="clear" w:color="auto" w:fill="0070C0"/>
            <w:vAlign w:val="center"/>
          </w:tcPr>
          <w:p w14:paraId="44F7967F" w14:textId="67554E66" w:rsidR="00BE251B" w:rsidRPr="002D731B" w:rsidRDefault="00BE251B"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841" w:type="pct"/>
            <w:gridSpan w:val="2"/>
            <w:shd w:val="clear" w:color="auto" w:fill="0070C0"/>
            <w:vAlign w:val="center"/>
          </w:tcPr>
          <w:p w14:paraId="69555BB4" w14:textId="77777777" w:rsidR="00BE251B" w:rsidRPr="002D731B" w:rsidRDefault="00BE251B"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2021</w:t>
            </w:r>
          </w:p>
        </w:tc>
        <w:tc>
          <w:tcPr>
            <w:tcW w:w="861" w:type="pct"/>
            <w:gridSpan w:val="2"/>
            <w:shd w:val="clear" w:color="auto" w:fill="0070C0"/>
            <w:vAlign w:val="center"/>
          </w:tcPr>
          <w:p w14:paraId="0AABF2DE" w14:textId="77777777" w:rsidR="00BE251B" w:rsidRPr="002D731B" w:rsidRDefault="00BE251B"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2022</w:t>
            </w:r>
          </w:p>
        </w:tc>
        <w:tc>
          <w:tcPr>
            <w:tcW w:w="1618" w:type="pct"/>
            <w:gridSpan w:val="4"/>
            <w:shd w:val="clear" w:color="auto" w:fill="0070C0"/>
            <w:vAlign w:val="center"/>
          </w:tcPr>
          <w:p w14:paraId="0190E666" w14:textId="77777777" w:rsidR="00BE251B" w:rsidRPr="002D731B" w:rsidRDefault="00BE251B"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First 6 months of 2023</w:t>
            </w:r>
          </w:p>
        </w:tc>
      </w:tr>
      <w:tr w:rsidR="00BE251B" w:rsidRPr="002D731B" w14:paraId="209A060A" w14:textId="77777777" w:rsidTr="00BE251B">
        <w:tc>
          <w:tcPr>
            <w:tcW w:w="213" w:type="pct"/>
            <w:vMerge/>
            <w:shd w:val="clear" w:color="auto" w:fill="0070C0"/>
            <w:vAlign w:val="center"/>
          </w:tcPr>
          <w:p w14:paraId="6B154BC4" w14:textId="654E9204" w:rsidR="00BE251B" w:rsidRPr="002D731B" w:rsidRDefault="00BE251B" w:rsidP="001D1DFE">
            <w:pPr>
              <w:tabs>
                <w:tab w:val="left" w:pos="360"/>
              </w:tabs>
              <w:spacing w:after="120" w:line="360" w:lineRule="auto"/>
              <w:jc w:val="center"/>
              <w:rPr>
                <w:rFonts w:ascii="Arial" w:hAnsi="Arial" w:cs="Arial"/>
                <w:b/>
                <w:color w:val="FFFFFF" w:themeColor="background1"/>
                <w:sz w:val="20"/>
              </w:rPr>
            </w:pPr>
          </w:p>
        </w:tc>
        <w:tc>
          <w:tcPr>
            <w:tcW w:w="1019" w:type="pct"/>
            <w:vMerge/>
            <w:shd w:val="clear" w:color="auto" w:fill="0070C0"/>
            <w:vAlign w:val="center"/>
          </w:tcPr>
          <w:p w14:paraId="2B088D49" w14:textId="711A2B78" w:rsidR="00BE251B" w:rsidRPr="002D731B" w:rsidRDefault="00BE251B" w:rsidP="001D1DFE">
            <w:pPr>
              <w:tabs>
                <w:tab w:val="left" w:pos="360"/>
              </w:tabs>
              <w:spacing w:after="120" w:line="360" w:lineRule="auto"/>
              <w:jc w:val="center"/>
              <w:rPr>
                <w:rFonts w:ascii="Arial" w:hAnsi="Arial" w:cs="Arial"/>
                <w:b/>
                <w:color w:val="FFFFFF" w:themeColor="background1"/>
                <w:sz w:val="20"/>
              </w:rPr>
            </w:pPr>
          </w:p>
        </w:tc>
        <w:tc>
          <w:tcPr>
            <w:tcW w:w="449" w:type="pct"/>
            <w:vMerge/>
            <w:shd w:val="clear" w:color="auto" w:fill="0070C0"/>
            <w:vAlign w:val="center"/>
          </w:tcPr>
          <w:p w14:paraId="0220FB1F" w14:textId="6D18B143" w:rsidR="00BE251B" w:rsidRPr="002D731B" w:rsidRDefault="00BE251B" w:rsidP="001D1DFE">
            <w:pPr>
              <w:tabs>
                <w:tab w:val="left" w:pos="360"/>
              </w:tabs>
              <w:spacing w:after="120" w:line="360" w:lineRule="auto"/>
              <w:jc w:val="center"/>
              <w:rPr>
                <w:rFonts w:ascii="Arial" w:hAnsi="Arial" w:cs="Arial"/>
                <w:b/>
                <w:color w:val="FFFFFF" w:themeColor="background1"/>
                <w:sz w:val="20"/>
              </w:rPr>
            </w:pPr>
          </w:p>
        </w:tc>
        <w:tc>
          <w:tcPr>
            <w:tcW w:w="420" w:type="pct"/>
            <w:shd w:val="clear" w:color="auto" w:fill="0070C0"/>
            <w:vAlign w:val="center"/>
          </w:tcPr>
          <w:p w14:paraId="464E8052" w14:textId="77777777" w:rsidR="00BE251B" w:rsidRPr="002D731B" w:rsidRDefault="00BE251B"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 compared to Total expenses (%)</w:t>
            </w:r>
          </w:p>
        </w:tc>
        <w:tc>
          <w:tcPr>
            <w:tcW w:w="421" w:type="pct"/>
            <w:shd w:val="clear" w:color="auto" w:fill="0070C0"/>
            <w:vAlign w:val="center"/>
          </w:tcPr>
          <w:p w14:paraId="4C9D9C23" w14:textId="77777777" w:rsidR="00BE251B" w:rsidRPr="002D731B" w:rsidRDefault="00BE251B"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 compared to Net revenue (%)</w:t>
            </w:r>
          </w:p>
        </w:tc>
        <w:tc>
          <w:tcPr>
            <w:tcW w:w="441" w:type="pct"/>
            <w:shd w:val="clear" w:color="auto" w:fill="0070C0"/>
            <w:vAlign w:val="center"/>
          </w:tcPr>
          <w:p w14:paraId="557BCD18" w14:textId="77777777" w:rsidR="00BE251B" w:rsidRPr="002D731B" w:rsidRDefault="00BE251B"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421" w:type="pct"/>
            <w:shd w:val="clear" w:color="auto" w:fill="0070C0"/>
            <w:vAlign w:val="center"/>
          </w:tcPr>
          <w:p w14:paraId="5B6BDDE6" w14:textId="6311A76F" w:rsidR="00BE251B" w:rsidRPr="002D731B" w:rsidRDefault="00BE251B" w:rsidP="00D11211">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 compared to Total expenses (%)</w:t>
            </w:r>
          </w:p>
        </w:tc>
        <w:tc>
          <w:tcPr>
            <w:tcW w:w="420" w:type="pct"/>
            <w:shd w:val="clear" w:color="auto" w:fill="0070C0"/>
            <w:vAlign w:val="center"/>
          </w:tcPr>
          <w:p w14:paraId="4956FFCD" w14:textId="2D4D71DA" w:rsidR="00BE251B" w:rsidRPr="002D731B" w:rsidRDefault="00BE251B" w:rsidP="00D11211">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 compared to Net revenue (%)</w:t>
            </w:r>
          </w:p>
        </w:tc>
        <w:tc>
          <w:tcPr>
            <w:tcW w:w="357" w:type="pct"/>
            <w:shd w:val="clear" w:color="auto" w:fill="0070C0"/>
            <w:vAlign w:val="center"/>
          </w:tcPr>
          <w:p w14:paraId="29A02BB9" w14:textId="77777777" w:rsidR="00BE251B" w:rsidRPr="002D731B" w:rsidRDefault="00BE251B"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420" w:type="pct"/>
            <w:shd w:val="clear" w:color="auto" w:fill="0070C0"/>
            <w:vAlign w:val="center"/>
          </w:tcPr>
          <w:p w14:paraId="5ABCAC35" w14:textId="44DBCB21" w:rsidR="00BE251B" w:rsidRPr="002D731B" w:rsidRDefault="00BE251B" w:rsidP="00D11211">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 compared to Total expenses (%)</w:t>
            </w:r>
          </w:p>
        </w:tc>
        <w:tc>
          <w:tcPr>
            <w:tcW w:w="420" w:type="pct"/>
            <w:shd w:val="clear" w:color="auto" w:fill="0070C0"/>
            <w:vAlign w:val="center"/>
          </w:tcPr>
          <w:p w14:paraId="2654DC74" w14:textId="5F33D8D1" w:rsidR="00BE251B" w:rsidRPr="002D731B" w:rsidRDefault="00BE251B" w:rsidP="00D11211">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 compared to Net revenue (%)</w:t>
            </w:r>
          </w:p>
        </w:tc>
      </w:tr>
      <w:tr w:rsidR="001D1DFE" w:rsidRPr="002D731B" w14:paraId="0A4744A9" w14:textId="77777777" w:rsidTr="00BE251B">
        <w:tc>
          <w:tcPr>
            <w:tcW w:w="213" w:type="pct"/>
            <w:shd w:val="clear" w:color="auto" w:fill="auto"/>
            <w:vAlign w:val="center"/>
          </w:tcPr>
          <w:p w14:paraId="4FE6747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FFFFFF"/>
                <w:sz w:val="20"/>
                <w:szCs w:val="20"/>
              </w:rPr>
            </w:pPr>
            <w:r w:rsidRPr="002D731B">
              <w:rPr>
                <w:rFonts w:ascii="Arial" w:hAnsi="Arial" w:cs="Arial"/>
                <w:sz w:val="20"/>
              </w:rPr>
              <w:t>1</w:t>
            </w:r>
          </w:p>
        </w:tc>
        <w:tc>
          <w:tcPr>
            <w:tcW w:w="1019" w:type="pct"/>
            <w:shd w:val="clear" w:color="auto" w:fill="auto"/>
            <w:vAlign w:val="center"/>
          </w:tcPr>
          <w:p w14:paraId="570DDF7A" w14:textId="6DC37A2B" w:rsidR="001D1DFE" w:rsidRPr="002D731B" w:rsidRDefault="007938A7"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Cost of goods sold</w:t>
            </w:r>
          </w:p>
        </w:tc>
        <w:tc>
          <w:tcPr>
            <w:tcW w:w="449" w:type="pct"/>
            <w:shd w:val="clear" w:color="auto" w:fill="auto"/>
            <w:vAlign w:val="center"/>
          </w:tcPr>
          <w:p w14:paraId="4A432FA6"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1,875,782</w:t>
            </w:r>
          </w:p>
        </w:tc>
        <w:tc>
          <w:tcPr>
            <w:tcW w:w="420" w:type="pct"/>
            <w:shd w:val="clear" w:color="auto" w:fill="auto"/>
            <w:vAlign w:val="center"/>
          </w:tcPr>
          <w:p w14:paraId="0E87D577"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95.27</w:t>
            </w:r>
          </w:p>
        </w:tc>
        <w:tc>
          <w:tcPr>
            <w:tcW w:w="421" w:type="pct"/>
            <w:shd w:val="clear" w:color="auto" w:fill="auto"/>
            <w:vAlign w:val="center"/>
          </w:tcPr>
          <w:p w14:paraId="0C14E7C3"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97.24</w:t>
            </w:r>
          </w:p>
        </w:tc>
        <w:tc>
          <w:tcPr>
            <w:tcW w:w="441" w:type="pct"/>
            <w:shd w:val="clear" w:color="auto" w:fill="auto"/>
            <w:vAlign w:val="center"/>
          </w:tcPr>
          <w:p w14:paraId="190BD9CA"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1,881,017</w:t>
            </w:r>
          </w:p>
        </w:tc>
        <w:tc>
          <w:tcPr>
            <w:tcW w:w="421" w:type="pct"/>
            <w:shd w:val="clear" w:color="auto" w:fill="auto"/>
            <w:vAlign w:val="center"/>
          </w:tcPr>
          <w:p w14:paraId="76AEEBD4"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94.17</w:t>
            </w:r>
          </w:p>
        </w:tc>
        <w:tc>
          <w:tcPr>
            <w:tcW w:w="420" w:type="pct"/>
            <w:shd w:val="clear" w:color="auto" w:fill="auto"/>
            <w:vAlign w:val="center"/>
          </w:tcPr>
          <w:p w14:paraId="2F9A0EDD"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95.81</w:t>
            </w:r>
          </w:p>
        </w:tc>
        <w:tc>
          <w:tcPr>
            <w:tcW w:w="357" w:type="pct"/>
            <w:shd w:val="clear" w:color="auto" w:fill="auto"/>
            <w:vAlign w:val="center"/>
          </w:tcPr>
          <w:p w14:paraId="44390F06"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895,217</w:t>
            </w:r>
          </w:p>
        </w:tc>
        <w:tc>
          <w:tcPr>
            <w:tcW w:w="420" w:type="pct"/>
            <w:shd w:val="clear" w:color="auto" w:fill="auto"/>
            <w:vAlign w:val="center"/>
          </w:tcPr>
          <w:p w14:paraId="5C0231BE"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95.02</w:t>
            </w:r>
          </w:p>
        </w:tc>
        <w:tc>
          <w:tcPr>
            <w:tcW w:w="420" w:type="pct"/>
            <w:shd w:val="clear" w:color="auto" w:fill="auto"/>
            <w:vAlign w:val="center"/>
          </w:tcPr>
          <w:p w14:paraId="5B3B3AAF"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98.60</w:t>
            </w:r>
          </w:p>
        </w:tc>
      </w:tr>
      <w:tr w:rsidR="001D1DFE" w:rsidRPr="002D731B" w14:paraId="1CBB71D5" w14:textId="77777777" w:rsidTr="00BE251B">
        <w:tc>
          <w:tcPr>
            <w:tcW w:w="213" w:type="pct"/>
            <w:shd w:val="clear" w:color="auto" w:fill="auto"/>
            <w:vAlign w:val="center"/>
          </w:tcPr>
          <w:p w14:paraId="6B21CF4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2</w:t>
            </w:r>
          </w:p>
        </w:tc>
        <w:tc>
          <w:tcPr>
            <w:tcW w:w="1019" w:type="pct"/>
            <w:shd w:val="clear" w:color="auto" w:fill="auto"/>
            <w:vAlign w:val="center"/>
          </w:tcPr>
          <w:p w14:paraId="0B18AB8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Expenses of goods sales</w:t>
            </w:r>
          </w:p>
        </w:tc>
        <w:tc>
          <w:tcPr>
            <w:tcW w:w="449" w:type="pct"/>
            <w:shd w:val="clear" w:color="auto" w:fill="auto"/>
            <w:vAlign w:val="center"/>
          </w:tcPr>
          <w:p w14:paraId="4C786B60"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30,063</w:t>
            </w:r>
          </w:p>
        </w:tc>
        <w:tc>
          <w:tcPr>
            <w:tcW w:w="420" w:type="pct"/>
            <w:shd w:val="clear" w:color="auto" w:fill="auto"/>
            <w:vAlign w:val="center"/>
          </w:tcPr>
          <w:p w14:paraId="42BC10D9"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1.53</w:t>
            </w:r>
          </w:p>
        </w:tc>
        <w:tc>
          <w:tcPr>
            <w:tcW w:w="421" w:type="pct"/>
            <w:shd w:val="clear" w:color="auto" w:fill="auto"/>
            <w:vAlign w:val="center"/>
          </w:tcPr>
          <w:p w14:paraId="43DF3FE8"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1.56</w:t>
            </w:r>
          </w:p>
        </w:tc>
        <w:tc>
          <w:tcPr>
            <w:tcW w:w="441" w:type="pct"/>
            <w:shd w:val="clear" w:color="auto" w:fill="auto"/>
            <w:vAlign w:val="center"/>
          </w:tcPr>
          <w:p w14:paraId="66A37069"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33,688</w:t>
            </w:r>
          </w:p>
        </w:tc>
        <w:tc>
          <w:tcPr>
            <w:tcW w:w="421" w:type="pct"/>
            <w:shd w:val="clear" w:color="auto" w:fill="auto"/>
            <w:vAlign w:val="center"/>
          </w:tcPr>
          <w:p w14:paraId="271C50C6"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1.69</w:t>
            </w:r>
          </w:p>
        </w:tc>
        <w:tc>
          <w:tcPr>
            <w:tcW w:w="420" w:type="pct"/>
            <w:shd w:val="clear" w:color="auto" w:fill="auto"/>
            <w:vAlign w:val="center"/>
          </w:tcPr>
          <w:p w14:paraId="0453939A"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1.72</w:t>
            </w:r>
          </w:p>
        </w:tc>
        <w:tc>
          <w:tcPr>
            <w:tcW w:w="357" w:type="pct"/>
            <w:shd w:val="clear" w:color="auto" w:fill="auto"/>
            <w:vAlign w:val="center"/>
          </w:tcPr>
          <w:p w14:paraId="15521BFE"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12,667</w:t>
            </w:r>
          </w:p>
        </w:tc>
        <w:tc>
          <w:tcPr>
            <w:tcW w:w="420" w:type="pct"/>
            <w:shd w:val="clear" w:color="auto" w:fill="auto"/>
            <w:vAlign w:val="center"/>
          </w:tcPr>
          <w:p w14:paraId="0A0896B9"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1.34</w:t>
            </w:r>
          </w:p>
        </w:tc>
        <w:tc>
          <w:tcPr>
            <w:tcW w:w="420" w:type="pct"/>
            <w:shd w:val="clear" w:color="auto" w:fill="auto"/>
            <w:vAlign w:val="center"/>
          </w:tcPr>
          <w:p w14:paraId="068AFA92"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1.40</w:t>
            </w:r>
          </w:p>
        </w:tc>
      </w:tr>
      <w:tr w:rsidR="001D1DFE" w:rsidRPr="002D731B" w14:paraId="056F8BA4" w14:textId="77777777" w:rsidTr="00BE251B">
        <w:tc>
          <w:tcPr>
            <w:tcW w:w="213" w:type="pct"/>
            <w:shd w:val="clear" w:color="auto" w:fill="auto"/>
            <w:vAlign w:val="center"/>
          </w:tcPr>
          <w:p w14:paraId="5E0AB418"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3</w:t>
            </w:r>
          </w:p>
        </w:tc>
        <w:tc>
          <w:tcPr>
            <w:tcW w:w="1019" w:type="pct"/>
            <w:shd w:val="clear" w:color="auto" w:fill="auto"/>
            <w:vAlign w:val="center"/>
          </w:tcPr>
          <w:p w14:paraId="5BABF401"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General and administrative expenses</w:t>
            </w:r>
          </w:p>
        </w:tc>
        <w:tc>
          <w:tcPr>
            <w:tcW w:w="449" w:type="pct"/>
            <w:shd w:val="clear" w:color="auto" w:fill="auto"/>
            <w:vAlign w:val="center"/>
          </w:tcPr>
          <w:p w14:paraId="6EBCAACB"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51,355</w:t>
            </w:r>
          </w:p>
        </w:tc>
        <w:tc>
          <w:tcPr>
            <w:tcW w:w="420" w:type="pct"/>
            <w:shd w:val="clear" w:color="auto" w:fill="auto"/>
            <w:vAlign w:val="center"/>
          </w:tcPr>
          <w:p w14:paraId="56F1252E"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2.61</w:t>
            </w:r>
          </w:p>
        </w:tc>
        <w:tc>
          <w:tcPr>
            <w:tcW w:w="421" w:type="pct"/>
            <w:shd w:val="clear" w:color="auto" w:fill="auto"/>
            <w:vAlign w:val="center"/>
          </w:tcPr>
          <w:p w14:paraId="7C2C443A"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2.66</w:t>
            </w:r>
          </w:p>
        </w:tc>
        <w:tc>
          <w:tcPr>
            <w:tcW w:w="441" w:type="pct"/>
            <w:shd w:val="clear" w:color="auto" w:fill="auto"/>
            <w:vAlign w:val="center"/>
          </w:tcPr>
          <w:p w14:paraId="49426233"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58,815</w:t>
            </w:r>
          </w:p>
        </w:tc>
        <w:tc>
          <w:tcPr>
            <w:tcW w:w="421" w:type="pct"/>
            <w:shd w:val="clear" w:color="auto" w:fill="auto"/>
            <w:vAlign w:val="center"/>
          </w:tcPr>
          <w:p w14:paraId="12BE258F"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2.94</w:t>
            </w:r>
          </w:p>
        </w:tc>
        <w:tc>
          <w:tcPr>
            <w:tcW w:w="420" w:type="pct"/>
            <w:shd w:val="clear" w:color="auto" w:fill="auto"/>
            <w:vAlign w:val="center"/>
          </w:tcPr>
          <w:p w14:paraId="23B38910"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3.00</w:t>
            </w:r>
          </w:p>
        </w:tc>
        <w:tc>
          <w:tcPr>
            <w:tcW w:w="357" w:type="pct"/>
            <w:shd w:val="clear" w:color="auto" w:fill="auto"/>
            <w:vAlign w:val="center"/>
          </w:tcPr>
          <w:p w14:paraId="399DE170"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27,543</w:t>
            </w:r>
          </w:p>
        </w:tc>
        <w:tc>
          <w:tcPr>
            <w:tcW w:w="420" w:type="pct"/>
            <w:shd w:val="clear" w:color="auto" w:fill="auto"/>
            <w:vAlign w:val="center"/>
          </w:tcPr>
          <w:p w14:paraId="78DE491F"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2.92</w:t>
            </w:r>
          </w:p>
        </w:tc>
        <w:tc>
          <w:tcPr>
            <w:tcW w:w="420" w:type="pct"/>
            <w:shd w:val="clear" w:color="auto" w:fill="auto"/>
            <w:vAlign w:val="center"/>
          </w:tcPr>
          <w:p w14:paraId="02A81663"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3.03</w:t>
            </w:r>
          </w:p>
        </w:tc>
      </w:tr>
      <w:tr w:rsidR="001D1DFE" w:rsidRPr="002D731B" w14:paraId="5FB57405" w14:textId="77777777" w:rsidTr="00BE251B">
        <w:tc>
          <w:tcPr>
            <w:tcW w:w="213" w:type="pct"/>
            <w:shd w:val="clear" w:color="auto" w:fill="auto"/>
            <w:vAlign w:val="center"/>
          </w:tcPr>
          <w:p w14:paraId="234CC47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4</w:t>
            </w:r>
          </w:p>
        </w:tc>
        <w:tc>
          <w:tcPr>
            <w:tcW w:w="1019" w:type="pct"/>
            <w:shd w:val="clear" w:color="auto" w:fill="auto"/>
            <w:vAlign w:val="center"/>
          </w:tcPr>
          <w:p w14:paraId="531A927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Financial expenses</w:t>
            </w:r>
          </w:p>
        </w:tc>
        <w:tc>
          <w:tcPr>
            <w:tcW w:w="449" w:type="pct"/>
            <w:shd w:val="clear" w:color="auto" w:fill="auto"/>
            <w:vAlign w:val="center"/>
          </w:tcPr>
          <w:p w14:paraId="3D71D07C"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9,655</w:t>
            </w:r>
          </w:p>
        </w:tc>
        <w:tc>
          <w:tcPr>
            <w:tcW w:w="420" w:type="pct"/>
            <w:shd w:val="clear" w:color="auto" w:fill="auto"/>
            <w:vAlign w:val="center"/>
          </w:tcPr>
          <w:p w14:paraId="525800C2"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0.49</w:t>
            </w:r>
          </w:p>
        </w:tc>
        <w:tc>
          <w:tcPr>
            <w:tcW w:w="421" w:type="pct"/>
            <w:shd w:val="clear" w:color="auto" w:fill="auto"/>
            <w:vAlign w:val="center"/>
          </w:tcPr>
          <w:p w14:paraId="1521F8E8"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0.50</w:t>
            </w:r>
          </w:p>
        </w:tc>
        <w:tc>
          <w:tcPr>
            <w:tcW w:w="441" w:type="pct"/>
            <w:shd w:val="clear" w:color="auto" w:fill="auto"/>
            <w:vAlign w:val="center"/>
          </w:tcPr>
          <w:p w14:paraId="53569B5F"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21,744</w:t>
            </w:r>
          </w:p>
        </w:tc>
        <w:tc>
          <w:tcPr>
            <w:tcW w:w="421" w:type="pct"/>
            <w:shd w:val="clear" w:color="auto" w:fill="auto"/>
            <w:vAlign w:val="center"/>
          </w:tcPr>
          <w:p w14:paraId="3C93631A"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1.09</w:t>
            </w:r>
          </w:p>
        </w:tc>
        <w:tc>
          <w:tcPr>
            <w:tcW w:w="420" w:type="pct"/>
            <w:shd w:val="clear" w:color="auto" w:fill="auto"/>
            <w:vAlign w:val="center"/>
          </w:tcPr>
          <w:p w14:paraId="7D4DC33E"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1.11</w:t>
            </w:r>
          </w:p>
        </w:tc>
        <w:tc>
          <w:tcPr>
            <w:tcW w:w="357" w:type="pct"/>
            <w:shd w:val="clear" w:color="auto" w:fill="auto"/>
            <w:vAlign w:val="center"/>
          </w:tcPr>
          <w:p w14:paraId="2B4829D2"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5,335</w:t>
            </w:r>
          </w:p>
        </w:tc>
        <w:tc>
          <w:tcPr>
            <w:tcW w:w="420" w:type="pct"/>
            <w:shd w:val="clear" w:color="auto" w:fill="auto"/>
            <w:vAlign w:val="center"/>
          </w:tcPr>
          <w:p w14:paraId="0A79205A"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0.57</w:t>
            </w:r>
          </w:p>
        </w:tc>
        <w:tc>
          <w:tcPr>
            <w:tcW w:w="420" w:type="pct"/>
            <w:shd w:val="clear" w:color="auto" w:fill="auto"/>
            <w:vAlign w:val="center"/>
          </w:tcPr>
          <w:p w14:paraId="63DAE5F9"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0.59</w:t>
            </w:r>
          </w:p>
        </w:tc>
      </w:tr>
      <w:tr w:rsidR="001D1DFE" w:rsidRPr="002D731B" w14:paraId="441530D5" w14:textId="77777777" w:rsidTr="00BE251B">
        <w:tc>
          <w:tcPr>
            <w:tcW w:w="213" w:type="pct"/>
            <w:shd w:val="clear" w:color="auto" w:fill="auto"/>
            <w:vAlign w:val="center"/>
          </w:tcPr>
          <w:p w14:paraId="4F30D99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5</w:t>
            </w:r>
          </w:p>
        </w:tc>
        <w:tc>
          <w:tcPr>
            <w:tcW w:w="1019" w:type="pct"/>
            <w:shd w:val="clear" w:color="auto" w:fill="auto"/>
            <w:vAlign w:val="center"/>
          </w:tcPr>
          <w:p w14:paraId="2018D778"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Other expenses</w:t>
            </w:r>
          </w:p>
        </w:tc>
        <w:tc>
          <w:tcPr>
            <w:tcW w:w="449" w:type="pct"/>
            <w:shd w:val="clear" w:color="auto" w:fill="auto"/>
            <w:vAlign w:val="center"/>
          </w:tcPr>
          <w:p w14:paraId="740EC6FF"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2,107</w:t>
            </w:r>
          </w:p>
        </w:tc>
        <w:tc>
          <w:tcPr>
            <w:tcW w:w="420" w:type="pct"/>
            <w:shd w:val="clear" w:color="auto" w:fill="auto"/>
            <w:vAlign w:val="center"/>
          </w:tcPr>
          <w:p w14:paraId="75F50B83"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0.11</w:t>
            </w:r>
          </w:p>
        </w:tc>
        <w:tc>
          <w:tcPr>
            <w:tcW w:w="421" w:type="pct"/>
            <w:shd w:val="clear" w:color="auto" w:fill="auto"/>
            <w:vAlign w:val="center"/>
          </w:tcPr>
          <w:p w14:paraId="54C78990"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0.11</w:t>
            </w:r>
          </w:p>
        </w:tc>
        <w:tc>
          <w:tcPr>
            <w:tcW w:w="441" w:type="pct"/>
            <w:shd w:val="clear" w:color="auto" w:fill="auto"/>
            <w:vAlign w:val="center"/>
          </w:tcPr>
          <w:p w14:paraId="05F54596"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2,221</w:t>
            </w:r>
          </w:p>
        </w:tc>
        <w:tc>
          <w:tcPr>
            <w:tcW w:w="421" w:type="pct"/>
            <w:shd w:val="clear" w:color="auto" w:fill="auto"/>
            <w:vAlign w:val="center"/>
          </w:tcPr>
          <w:p w14:paraId="2D7B5107"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0.11</w:t>
            </w:r>
          </w:p>
        </w:tc>
        <w:tc>
          <w:tcPr>
            <w:tcW w:w="420" w:type="pct"/>
            <w:shd w:val="clear" w:color="auto" w:fill="auto"/>
            <w:vAlign w:val="center"/>
          </w:tcPr>
          <w:p w14:paraId="6EE04298"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0.11</w:t>
            </w:r>
          </w:p>
        </w:tc>
        <w:tc>
          <w:tcPr>
            <w:tcW w:w="357" w:type="pct"/>
            <w:shd w:val="clear" w:color="auto" w:fill="auto"/>
            <w:vAlign w:val="center"/>
          </w:tcPr>
          <w:p w14:paraId="2C67C53E"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1,368</w:t>
            </w:r>
          </w:p>
        </w:tc>
        <w:tc>
          <w:tcPr>
            <w:tcW w:w="420" w:type="pct"/>
            <w:shd w:val="clear" w:color="auto" w:fill="auto"/>
            <w:vAlign w:val="center"/>
          </w:tcPr>
          <w:p w14:paraId="2406B776"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0.15</w:t>
            </w:r>
          </w:p>
        </w:tc>
        <w:tc>
          <w:tcPr>
            <w:tcW w:w="420" w:type="pct"/>
            <w:shd w:val="clear" w:color="auto" w:fill="auto"/>
            <w:vAlign w:val="center"/>
          </w:tcPr>
          <w:p w14:paraId="30B8FED6"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0.15</w:t>
            </w:r>
          </w:p>
        </w:tc>
      </w:tr>
      <w:tr w:rsidR="001D1DFE" w:rsidRPr="002D731B" w14:paraId="23FEB8BA" w14:textId="77777777" w:rsidTr="00BE251B">
        <w:tc>
          <w:tcPr>
            <w:tcW w:w="1231" w:type="pct"/>
            <w:gridSpan w:val="2"/>
            <w:shd w:val="clear" w:color="auto" w:fill="auto"/>
            <w:vAlign w:val="center"/>
          </w:tcPr>
          <w:p w14:paraId="7BFF341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Total expenses</w:t>
            </w:r>
          </w:p>
        </w:tc>
        <w:tc>
          <w:tcPr>
            <w:tcW w:w="449" w:type="pct"/>
            <w:shd w:val="clear" w:color="auto" w:fill="auto"/>
            <w:vAlign w:val="center"/>
          </w:tcPr>
          <w:p w14:paraId="087E58F6"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1,968,962</w:t>
            </w:r>
          </w:p>
        </w:tc>
        <w:tc>
          <w:tcPr>
            <w:tcW w:w="420" w:type="pct"/>
            <w:shd w:val="clear" w:color="auto" w:fill="auto"/>
            <w:vAlign w:val="center"/>
          </w:tcPr>
          <w:p w14:paraId="7227798E"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100</w:t>
            </w:r>
          </w:p>
        </w:tc>
        <w:tc>
          <w:tcPr>
            <w:tcW w:w="421" w:type="pct"/>
            <w:shd w:val="clear" w:color="auto" w:fill="auto"/>
            <w:vAlign w:val="center"/>
          </w:tcPr>
          <w:p w14:paraId="6F6F3285"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102.07</w:t>
            </w:r>
          </w:p>
        </w:tc>
        <w:tc>
          <w:tcPr>
            <w:tcW w:w="441" w:type="pct"/>
            <w:shd w:val="clear" w:color="auto" w:fill="auto"/>
            <w:vAlign w:val="center"/>
          </w:tcPr>
          <w:p w14:paraId="17F214ED"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1,997,484</w:t>
            </w:r>
          </w:p>
        </w:tc>
        <w:tc>
          <w:tcPr>
            <w:tcW w:w="421" w:type="pct"/>
            <w:shd w:val="clear" w:color="auto" w:fill="auto"/>
            <w:vAlign w:val="center"/>
          </w:tcPr>
          <w:p w14:paraId="3D197E45"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100</w:t>
            </w:r>
          </w:p>
        </w:tc>
        <w:tc>
          <w:tcPr>
            <w:tcW w:w="420" w:type="pct"/>
            <w:shd w:val="clear" w:color="auto" w:fill="auto"/>
            <w:vAlign w:val="center"/>
          </w:tcPr>
          <w:p w14:paraId="160E036C"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101.74</w:t>
            </w:r>
          </w:p>
        </w:tc>
        <w:tc>
          <w:tcPr>
            <w:tcW w:w="357" w:type="pct"/>
            <w:shd w:val="clear" w:color="auto" w:fill="auto"/>
            <w:vAlign w:val="center"/>
          </w:tcPr>
          <w:p w14:paraId="32A5FE5B"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942,129</w:t>
            </w:r>
          </w:p>
        </w:tc>
        <w:tc>
          <w:tcPr>
            <w:tcW w:w="420" w:type="pct"/>
            <w:shd w:val="clear" w:color="auto" w:fill="auto"/>
            <w:vAlign w:val="center"/>
          </w:tcPr>
          <w:p w14:paraId="251BC4C6"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100</w:t>
            </w:r>
          </w:p>
        </w:tc>
        <w:tc>
          <w:tcPr>
            <w:tcW w:w="420" w:type="pct"/>
            <w:shd w:val="clear" w:color="auto" w:fill="auto"/>
            <w:vAlign w:val="center"/>
          </w:tcPr>
          <w:p w14:paraId="35589FFF" w14:textId="77777777" w:rsidR="001D1DFE" w:rsidRPr="002D731B" w:rsidRDefault="001D1DFE" w:rsidP="007938A7">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103.77</w:t>
            </w:r>
          </w:p>
        </w:tc>
      </w:tr>
    </w:tbl>
    <w:p w14:paraId="09FF05E0" w14:textId="77777777" w:rsidR="00D11211" w:rsidRPr="002D731B" w:rsidRDefault="001D1DFE" w:rsidP="00D11211">
      <w:pPr>
        <w:pBdr>
          <w:top w:val="nil"/>
          <w:left w:val="nil"/>
          <w:bottom w:val="nil"/>
          <w:right w:val="nil"/>
          <w:between w:val="nil"/>
        </w:pBdr>
        <w:tabs>
          <w:tab w:val="left" w:pos="360"/>
        </w:tabs>
        <w:spacing w:after="120" w:line="360" w:lineRule="auto"/>
        <w:jc w:val="right"/>
        <w:rPr>
          <w:rFonts w:ascii="Arial" w:hAnsi="Arial" w:cs="Arial"/>
          <w:i/>
          <w:iCs/>
          <w:sz w:val="20"/>
        </w:rPr>
      </w:pPr>
      <w:r w:rsidRPr="002D731B">
        <w:rPr>
          <w:rFonts w:ascii="Arial" w:hAnsi="Arial" w:cs="Arial"/>
          <w:i/>
          <w:iCs/>
          <w:sz w:val="20"/>
        </w:rPr>
        <w:t xml:space="preserve">Source: Audited </w:t>
      </w:r>
      <w:r w:rsidR="00624F00" w:rsidRPr="002D731B">
        <w:rPr>
          <w:rFonts w:ascii="Arial" w:hAnsi="Arial" w:cs="Arial"/>
          <w:i/>
          <w:iCs/>
          <w:sz w:val="20"/>
        </w:rPr>
        <w:t>Financial Statements</w:t>
      </w:r>
      <w:r w:rsidRPr="002D731B">
        <w:rPr>
          <w:rFonts w:ascii="Arial" w:hAnsi="Arial" w:cs="Arial"/>
          <w:i/>
          <w:iCs/>
          <w:sz w:val="20"/>
        </w:rPr>
        <w:t xml:space="preserve"> of the Holding Company in 2021, 2022 and Reviewed </w:t>
      </w:r>
      <w:r w:rsidR="00624F00" w:rsidRPr="002D731B">
        <w:rPr>
          <w:rFonts w:ascii="Arial" w:hAnsi="Arial" w:cs="Arial"/>
          <w:i/>
          <w:iCs/>
          <w:sz w:val="20"/>
        </w:rPr>
        <w:t>Financial Statements</w:t>
      </w:r>
      <w:r w:rsidRPr="002D731B">
        <w:rPr>
          <w:rFonts w:ascii="Arial" w:hAnsi="Arial" w:cs="Arial"/>
          <w:i/>
          <w:iCs/>
          <w:sz w:val="20"/>
        </w:rPr>
        <w:t xml:space="preserve"> of the Holding Company in the first 6</w:t>
      </w:r>
      <w:r w:rsidR="00D11211" w:rsidRPr="002D731B">
        <w:rPr>
          <w:rFonts w:ascii="Arial" w:hAnsi="Arial" w:cs="Arial"/>
          <w:i/>
          <w:iCs/>
          <w:sz w:val="20"/>
        </w:rPr>
        <w:t xml:space="preserve"> </w:t>
      </w:r>
      <w:r w:rsidRPr="002D731B">
        <w:rPr>
          <w:rFonts w:ascii="Arial" w:hAnsi="Arial" w:cs="Arial"/>
          <w:i/>
          <w:iCs/>
          <w:sz w:val="20"/>
        </w:rPr>
        <w:t>months of 2023</w:t>
      </w:r>
    </w:p>
    <w:p w14:paraId="29E42DB5" w14:textId="77777777" w:rsidR="007938A7" w:rsidRPr="002D731B" w:rsidRDefault="007938A7">
      <w:pPr>
        <w:rPr>
          <w:rFonts w:ascii="Arial" w:hAnsi="Arial" w:cs="Arial"/>
          <w:b/>
          <w:bCs/>
          <w:i/>
          <w:iCs/>
          <w:sz w:val="20"/>
        </w:rPr>
      </w:pPr>
      <w:r w:rsidRPr="002D731B">
        <w:rPr>
          <w:rFonts w:ascii="Arial" w:hAnsi="Arial" w:cs="Arial"/>
          <w:b/>
          <w:bCs/>
          <w:i/>
          <w:iCs/>
          <w:sz w:val="20"/>
        </w:rPr>
        <w:br w:type="page"/>
      </w:r>
    </w:p>
    <w:p w14:paraId="1CDDFEB3" w14:textId="09F2278E" w:rsidR="001D1DFE" w:rsidRPr="002D731B" w:rsidRDefault="001D1DFE" w:rsidP="00BE251B">
      <w:pPr>
        <w:jc w:val="center"/>
        <w:rPr>
          <w:rFonts w:ascii="Arial" w:hAnsi="Arial" w:cs="Arial"/>
          <w:i/>
          <w:iCs/>
          <w:sz w:val="20"/>
        </w:rPr>
      </w:pPr>
      <w:r w:rsidRPr="002D731B">
        <w:rPr>
          <w:rFonts w:ascii="Arial" w:hAnsi="Arial" w:cs="Arial"/>
          <w:b/>
          <w:bCs/>
          <w:i/>
          <w:iCs/>
          <w:sz w:val="20"/>
        </w:rPr>
        <w:lastRenderedPageBreak/>
        <w:t>Table 11: Consolidated expenses for production and business activities of the Corporation</w:t>
      </w:r>
    </w:p>
    <w:p w14:paraId="0B80D499"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i/>
          <w:iCs/>
          <w:sz w:val="20"/>
        </w:rPr>
        <w:t>Unit: Million VND</w:t>
      </w:r>
      <w:r w:rsidRPr="002D731B">
        <w:rPr>
          <w:rFonts w:ascii="Arial" w:hAnsi="Arial" w:cs="Arial"/>
          <w:sz w:val="2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9"/>
        <w:gridCol w:w="2822"/>
        <w:gridCol w:w="1183"/>
        <w:gridCol w:w="1172"/>
        <w:gridCol w:w="1172"/>
        <w:gridCol w:w="1184"/>
        <w:gridCol w:w="1172"/>
        <w:gridCol w:w="1172"/>
        <w:gridCol w:w="1184"/>
        <w:gridCol w:w="1172"/>
        <w:gridCol w:w="1172"/>
      </w:tblGrid>
      <w:tr w:rsidR="001D1DFE" w:rsidRPr="002D731B" w14:paraId="6955E186" w14:textId="77777777" w:rsidTr="00BE251B">
        <w:tc>
          <w:tcPr>
            <w:tcW w:w="267" w:type="pct"/>
            <w:vMerge w:val="restart"/>
            <w:shd w:val="clear" w:color="auto" w:fill="0070C0"/>
            <w:vAlign w:val="center"/>
          </w:tcPr>
          <w:p w14:paraId="6868B491"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No.</w:t>
            </w:r>
          </w:p>
        </w:tc>
        <w:tc>
          <w:tcPr>
            <w:tcW w:w="1098" w:type="pct"/>
            <w:vMerge w:val="restart"/>
            <w:shd w:val="clear" w:color="auto" w:fill="0070C0"/>
            <w:vAlign w:val="center"/>
          </w:tcPr>
          <w:p w14:paraId="13E4075B"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Target</w:t>
            </w:r>
          </w:p>
        </w:tc>
        <w:tc>
          <w:tcPr>
            <w:tcW w:w="1165" w:type="pct"/>
            <w:gridSpan w:val="3"/>
            <w:shd w:val="clear" w:color="auto" w:fill="0070C0"/>
            <w:vAlign w:val="center"/>
          </w:tcPr>
          <w:p w14:paraId="2DFAD805"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2021</w:t>
            </w:r>
          </w:p>
        </w:tc>
        <w:tc>
          <w:tcPr>
            <w:tcW w:w="1260" w:type="pct"/>
            <w:gridSpan w:val="3"/>
            <w:shd w:val="clear" w:color="auto" w:fill="0070C0"/>
            <w:vAlign w:val="center"/>
          </w:tcPr>
          <w:p w14:paraId="0B3E06DF"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2022</w:t>
            </w:r>
          </w:p>
        </w:tc>
        <w:tc>
          <w:tcPr>
            <w:tcW w:w="1211" w:type="pct"/>
            <w:gridSpan w:val="3"/>
            <w:shd w:val="clear" w:color="auto" w:fill="0070C0"/>
            <w:vAlign w:val="center"/>
          </w:tcPr>
          <w:p w14:paraId="659A3E53"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First 6 months of 2023</w:t>
            </w:r>
          </w:p>
        </w:tc>
      </w:tr>
      <w:tr w:rsidR="001D1DFE" w:rsidRPr="002D731B" w14:paraId="4BC2A67A" w14:textId="77777777" w:rsidTr="00BE251B">
        <w:tc>
          <w:tcPr>
            <w:tcW w:w="267" w:type="pct"/>
            <w:vMerge/>
            <w:shd w:val="clear" w:color="auto" w:fill="0070C0"/>
            <w:vAlign w:val="center"/>
          </w:tcPr>
          <w:p w14:paraId="1EB9B6AF"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p>
        </w:tc>
        <w:tc>
          <w:tcPr>
            <w:tcW w:w="1098" w:type="pct"/>
            <w:vMerge/>
            <w:shd w:val="clear" w:color="auto" w:fill="0070C0"/>
            <w:vAlign w:val="center"/>
          </w:tcPr>
          <w:p w14:paraId="55A22BB8"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p>
        </w:tc>
        <w:tc>
          <w:tcPr>
            <w:tcW w:w="504" w:type="pct"/>
            <w:shd w:val="clear" w:color="auto" w:fill="0070C0"/>
            <w:vAlign w:val="center"/>
          </w:tcPr>
          <w:p w14:paraId="49740B02"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343" w:type="pct"/>
            <w:shd w:val="clear" w:color="auto" w:fill="0070C0"/>
            <w:vAlign w:val="center"/>
          </w:tcPr>
          <w:p w14:paraId="26205C32" w14:textId="11F618A0" w:rsidR="001D1DFE" w:rsidRPr="002D731B" w:rsidRDefault="001D1DFE" w:rsidP="00D11211">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 compared to Total expenses (%)</w:t>
            </w:r>
          </w:p>
        </w:tc>
        <w:tc>
          <w:tcPr>
            <w:tcW w:w="318" w:type="pct"/>
            <w:shd w:val="clear" w:color="auto" w:fill="0070C0"/>
            <w:vAlign w:val="center"/>
          </w:tcPr>
          <w:p w14:paraId="421D04D6" w14:textId="1CC4C339" w:rsidR="001D1DFE" w:rsidRPr="002D731B" w:rsidRDefault="001D1DFE" w:rsidP="00D11211">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 compared to Net revenue (%)</w:t>
            </w:r>
          </w:p>
        </w:tc>
        <w:tc>
          <w:tcPr>
            <w:tcW w:w="504" w:type="pct"/>
            <w:shd w:val="clear" w:color="auto" w:fill="0070C0"/>
            <w:vAlign w:val="center"/>
          </w:tcPr>
          <w:p w14:paraId="6E4F5FA7"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349" w:type="pct"/>
            <w:shd w:val="clear" w:color="auto" w:fill="0070C0"/>
            <w:vAlign w:val="center"/>
          </w:tcPr>
          <w:p w14:paraId="4784B1A9" w14:textId="081168C7" w:rsidR="001D1DFE" w:rsidRPr="002D731B" w:rsidRDefault="001D1DFE" w:rsidP="00D11211">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 compared to Total expenses (%</w:t>
            </w:r>
            <w:r w:rsidR="00D11211" w:rsidRPr="002D731B">
              <w:rPr>
                <w:rFonts w:ascii="Arial" w:hAnsi="Arial" w:cs="Arial"/>
                <w:b/>
                <w:color w:val="FFFFFF" w:themeColor="background1"/>
                <w:sz w:val="20"/>
              </w:rPr>
              <w:t>)</w:t>
            </w:r>
          </w:p>
        </w:tc>
        <w:tc>
          <w:tcPr>
            <w:tcW w:w="407" w:type="pct"/>
            <w:shd w:val="clear" w:color="auto" w:fill="0070C0"/>
            <w:vAlign w:val="center"/>
          </w:tcPr>
          <w:p w14:paraId="4D47DAF2" w14:textId="0DFFC566" w:rsidR="001D1DFE" w:rsidRPr="002D731B" w:rsidRDefault="001D1DFE" w:rsidP="00D11211">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 compared to Net revenue (%</w:t>
            </w:r>
            <w:r w:rsidR="00D11211" w:rsidRPr="002D731B">
              <w:rPr>
                <w:rFonts w:ascii="Arial" w:hAnsi="Arial" w:cs="Arial"/>
                <w:b/>
                <w:color w:val="FFFFFF" w:themeColor="background1"/>
                <w:sz w:val="20"/>
              </w:rPr>
              <w:t>)</w:t>
            </w:r>
          </w:p>
        </w:tc>
        <w:tc>
          <w:tcPr>
            <w:tcW w:w="504" w:type="pct"/>
            <w:shd w:val="clear" w:color="auto" w:fill="0070C0"/>
            <w:vAlign w:val="center"/>
          </w:tcPr>
          <w:p w14:paraId="58A75585"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w:t>
            </w:r>
          </w:p>
        </w:tc>
        <w:tc>
          <w:tcPr>
            <w:tcW w:w="356" w:type="pct"/>
            <w:shd w:val="clear" w:color="auto" w:fill="0070C0"/>
            <w:vAlign w:val="center"/>
          </w:tcPr>
          <w:p w14:paraId="684081FD" w14:textId="28449028" w:rsidR="001D1DFE" w:rsidRPr="002D731B" w:rsidRDefault="001D1DFE" w:rsidP="00D11211">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 compared to Total expenses (%)</w:t>
            </w:r>
          </w:p>
        </w:tc>
        <w:tc>
          <w:tcPr>
            <w:tcW w:w="350" w:type="pct"/>
            <w:shd w:val="clear" w:color="auto" w:fill="0070C0"/>
            <w:vAlign w:val="center"/>
          </w:tcPr>
          <w:p w14:paraId="4103D9AD" w14:textId="695B078D" w:rsidR="001D1DFE" w:rsidRPr="002D731B" w:rsidRDefault="001D1DFE" w:rsidP="00D11211">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Value compared to Net revenue (%)</w:t>
            </w:r>
          </w:p>
        </w:tc>
      </w:tr>
      <w:tr w:rsidR="001D1DFE" w:rsidRPr="002D731B" w14:paraId="604DE201" w14:textId="77777777" w:rsidTr="00D11211">
        <w:tc>
          <w:tcPr>
            <w:tcW w:w="267" w:type="pct"/>
            <w:shd w:val="clear" w:color="auto" w:fill="auto"/>
            <w:vAlign w:val="center"/>
          </w:tcPr>
          <w:p w14:paraId="05796DFE" w14:textId="77777777" w:rsidR="001D1DFE" w:rsidRPr="002D731B" w:rsidRDefault="001D1DFE" w:rsidP="00D11211">
            <w:pPr>
              <w:pBdr>
                <w:top w:val="nil"/>
                <w:left w:val="nil"/>
                <w:bottom w:val="nil"/>
                <w:right w:val="nil"/>
                <w:between w:val="nil"/>
              </w:pBdr>
              <w:tabs>
                <w:tab w:val="left" w:pos="360"/>
              </w:tabs>
              <w:spacing w:after="120" w:line="360" w:lineRule="auto"/>
              <w:jc w:val="center"/>
              <w:rPr>
                <w:rFonts w:ascii="Arial" w:eastAsia="Arial" w:hAnsi="Arial" w:cs="Arial"/>
                <w:color w:val="FFFFFF"/>
                <w:sz w:val="20"/>
                <w:szCs w:val="20"/>
              </w:rPr>
            </w:pPr>
            <w:r w:rsidRPr="002D731B">
              <w:rPr>
                <w:rFonts w:ascii="Arial" w:hAnsi="Arial" w:cs="Arial"/>
                <w:sz w:val="20"/>
              </w:rPr>
              <w:t>1</w:t>
            </w:r>
          </w:p>
        </w:tc>
        <w:tc>
          <w:tcPr>
            <w:tcW w:w="1098" w:type="pct"/>
            <w:shd w:val="clear" w:color="auto" w:fill="auto"/>
            <w:vAlign w:val="center"/>
          </w:tcPr>
          <w:p w14:paraId="1E7D4A52" w14:textId="40C9D61F" w:rsidR="001D1DFE" w:rsidRPr="002D731B" w:rsidRDefault="007938A7"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Cost of goods sold</w:t>
            </w:r>
          </w:p>
        </w:tc>
        <w:tc>
          <w:tcPr>
            <w:tcW w:w="504" w:type="pct"/>
            <w:shd w:val="clear" w:color="auto" w:fill="auto"/>
            <w:vAlign w:val="center"/>
          </w:tcPr>
          <w:p w14:paraId="4798E33C"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2,578,954</w:t>
            </w:r>
          </w:p>
        </w:tc>
        <w:tc>
          <w:tcPr>
            <w:tcW w:w="343" w:type="pct"/>
            <w:shd w:val="clear" w:color="auto" w:fill="auto"/>
            <w:vAlign w:val="center"/>
          </w:tcPr>
          <w:p w14:paraId="4F525E85"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93.57</w:t>
            </w:r>
          </w:p>
        </w:tc>
        <w:tc>
          <w:tcPr>
            <w:tcW w:w="318" w:type="pct"/>
            <w:shd w:val="clear" w:color="auto" w:fill="auto"/>
            <w:vAlign w:val="center"/>
          </w:tcPr>
          <w:p w14:paraId="2600F979"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93.43</w:t>
            </w:r>
          </w:p>
        </w:tc>
        <w:tc>
          <w:tcPr>
            <w:tcW w:w="504" w:type="pct"/>
            <w:shd w:val="clear" w:color="auto" w:fill="auto"/>
            <w:vAlign w:val="center"/>
          </w:tcPr>
          <w:p w14:paraId="0E6F52AE"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2,713,296</w:t>
            </w:r>
          </w:p>
        </w:tc>
        <w:tc>
          <w:tcPr>
            <w:tcW w:w="349" w:type="pct"/>
            <w:shd w:val="clear" w:color="auto" w:fill="auto"/>
            <w:vAlign w:val="center"/>
          </w:tcPr>
          <w:p w14:paraId="5FC387C5"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93.06</w:t>
            </w:r>
          </w:p>
        </w:tc>
        <w:tc>
          <w:tcPr>
            <w:tcW w:w="407" w:type="pct"/>
            <w:shd w:val="clear" w:color="auto" w:fill="auto"/>
            <w:vAlign w:val="center"/>
          </w:tcPr>
          <w:p w14:paraId="6B3C70FF"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92.47</w:t>
            </w:r>
          </w:p>
        </w:tc>
        <w:tc>
          <w:tcPr>
            <w:tcW w:w="504" w:type="pct"/>
            <w:shd w:val="clear" w:color="auto" w:fill="auto"/>
            <w:vAlign w:val="center"/>
          </w:tcPr>
          <w:p w14:paraId="08C7DE13"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1,272,481</w:t>
            </w:r>
          </w:p>
        </w:tc>
        <w:tc>
          <w:tcPr>
            <w:tcW w:w="356" w:type="pct"/>
            <w:shd w:val="clear" w:color="auto" w:fill="auto"/>
            <w:vAlign w:val="center"/>
          </w:tcPr>
          <w:p w14:paraId="769F470E"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92.78</w:t>
            </w:r>
          </w:p>
        </w:tc>
        <w:tc>
          <w:tcPr>
            <w:tcW w:w="350" w:type="pct"/>
            <w:shd w:val="clear" w:color="auto" w:fill="auto"/>
            <w:vAlign w:val="center"/>
          </w:tcPr>
          <w:p w14:paraId="5775E137"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93.25</w:t>
            </w:r>
          </w:p>
        </w:tc>
      </w:tr>
      <w:tr w:rsidR="001D1DFE" w:rsidRPr="002D731B" w14:paraId="6642298E" w14:textId="77777777" w:rsidTr="00D11211">
        <w:tc>
          <w:tcPr>
            <w:tcW w:w="267" w:type="pct"/>
            <w:shd w:val="clear" w:color="auto" w:fill="auto"/>
            <w:vAlign w:val="center"/>
          </w:tcPr>
          <w:p w14:paraId="26E43734" w14:textId="77777777" w:rsidR="001D1DFE" w:rsidRPr="002D731B" w:rsidRDefault="001D1DFE" w:rsidP="00D11211">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2</w:t>
            </w:r>
          </w:p>
        </w:tc>
        <w:tc>
          <w:tcPr>
            <w:tcW w:w="1098" w:type="pct"/>
            <w:shd w:val="clear" w:color="auto" w:fill="auto"/>
            <w:vAlign w:val="center"/>
          </w:tcPr>
          <w:p w14:paraId="1C267C84" w14:textId="0FA84CE0" w:rsidR="001D1DFE" w:rsidRPr="002D731B" w:rsidRDefault="007938A7"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Selling expenses</w:t>
            </w:r>
          </w:p>
        </w:tc>
        <w:tc>
          <w:tcPr>
            <w:tcW w:w="504" w:type="pct"/>
            <w:shd w:val="clear" w:color="auto" w:fill="auto"/>
            <w:vAlign w:val="center"/>
          </w:tcPr>
          <w:p w14:paraId="0B839764"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36,296</w:t>
            </w:r>
          </w:p>
        </w:tc>
        <w:tc>
          <w:tcPr>
            <w:tcW w:w="343" w:type="pct"/>
            <w:shd w:val="clear" w:color="auto" w:fill="auto"/>
            <w:vAlign w:val="center"/>
          </w:tcPr>
          <w:p w14:paraId="52539D16"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1.32</w:t>
            </w:r>
          </w:p>
        </w:tc>
        <w:tc>
          <w:tcPr>
            <w:tcW w:w="318" w:type="pct"/>
            <w:shd w:val="clear" w:color="auto" w:fill="auto"/>
            <w:vAlign w:val="center"/>
          </w:tcPr>
          <w:p w14:paraId="6CBE32F3"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1.31</w:t>
            </w:r>
          </w:p>
        </w:tc>
        <w:tc>
          <w:tcPr>
            <w:tcW w:w="504" w:type="pct"/>
            <w:shd w:val="clear" w:color="auto" w:fill="auto"/>
            <w:vAlign w:val="center"/>
          </w:tcPr>
          <w:p w14:paraId="57B58BF0"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40,446</w:t>
            </w:r>
          </w:p>
        </w:tc>
        <w:tc>
          <w:tcPr>
            <w:tcW w:w="349" w:type="pct"/>
            <w:shd w:val="clear" w:color="auto" w:fill="auto"/>
            <w:vAlign w:val="center"/>
          </w:tcPr>
          <w:p w14:paraId="6AC6532C"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1.39</w:t>
            </w:r>
          </w:p>
        </w:tc>
        <w:tc>
          <w:tcPr>
            <w:tcW w:w="407" w:type="pct"/>
            <w:shd w:val="clear" w:color="auto" w:fill="auto"/>
            <w:vAlign w:val="center"/>
          </w:tcPr>
          <w:p w14:paraId="5571A8C8"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1.38</w:t>
            </w:r>
          </w:p>
        </w:tc>
        <w:tc>
          <w:tcPr>
            <w:tcW w:w="504" w:type="pct"/>
            <w:shd w:val="clear" w:color="auto" w:fill="auto"/>
            <w:vAlign w:val="center"/>
          </w:tcPr>
          <w:p w14:paraId="0464ECC8"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16,914</w:t>
            </w:r>
          </w:p>
        </w:tc>
        <w:tc>
          <w:tcPr>
            <w:tcW w:w="356" w:type="pct"/>
            <w:shd w:val="clear" w:color="auto" w:fill="auto"/>
            <w:vAlign w:val="center"/>
          </w:tcPr>
          <w:p w14:paraId="2EDC6C41"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1.23</w:t>
            </w:r>
          </w:p>
        </w:tc>
        <w:tc>
          <w:tcPr>
            <w:tcW w:w="350" w:type="pct"/>
            <w:shd w:val="clear" w:color="auto" w:fill="auto"/>
            <w:vAlign w:val="center"/>
          </w:tcPr>
          <w:p w14:paraId="5931CAE9"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1.24</w:t>
            </w:r>
          </w:p>
        </w:tc>
      </w:tr>
      <w:tr w:rsidR="001D1DFE" w:rsidRPr="002D731B" w14:paraId="00F09513" w14:textId="77777777" w:rsidTr="00D11211">
        <w:tc>
          <w:tcPr>
            <w:tcW w:w="267" w:type="pct"/>
            <w:shd w:val="clear" w:color="auto" w:fill="auto"/>
            <w:vAlign w:val="center"/>
          </w:tcPr>
          <w:p w14:paraId="13410F6B" w14:textId="77777777" w:rsidR="001D1DFE" w:rsidRPr="002D731B" w:rsidRDefault="001D1DFE" w:rsidP="00D11211">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3</w:t>
            </w:r>
          </w:p>
        </w:tc>
        <w:tc>
          <w:tcPr>
            <w:tcW w:w="1098" w:type="pct"/>
            <w:shd w:val="clear" w:color="auto" w:fill="auto"/>
            <w:vAlign w:val="center"/>
          </w:tcPr>
          <w:p w14:paraId="41F945C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General and administrative expenses</w:t>
            </w:r>
          </w:p>
        </w:tc>
        <w:tc>
          <w:tcPr>
            <w:tcW w:w="504" w:type="pct"/>
            <w:shd w:val="clear" w:color="auto" w:fill="auto"/>
            <w:vAlign w:val="center"/>
          </w:tcPr>
          <w:p w14:paraId="12F5B457"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127,800</w:t>
            </w:r>
          </w:p>
        </w:tc>
        <w:tc>
          <w:tcPr>
            <w:tcW w:w="343" w:type="pct"/>
            <w:shd w:val="clear" w:color="auto" w:fill="auto"/>
            <w:vAlign w:val="center"/>
          </w:tcPr>
          <w:p w14:paraId="77141C0F"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4.64</w:t>
            </w:r>
          </w:p>
        </w:tc>
        <w:tc>
          <w:tcPr>
            <w:tcW w:w="318" w:type="pct"/>
            <w:shd w:val="clear" w:color="auto" w:fill="auto"/>
            <w:vAlign w:val="center"/>
          </w:tcPr>
          <w:p w14:paraId="59855CF7"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4.63</w:t>
            </w:r>
          </w:p>
        </w:tc>
        <w:tc>
          <w:tcPr>
            <w:tcW w:w="504" w:type="pct"/>
            <w:shd w:val="clear" w:color="auto" w:fill="auto"/>
            <w:vAlign w:val="center"/>
          </w:tcPr>
          <w:p w14:paraId="6C4C50C3"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133,499</w:t>
            </w:r>
          </w:p>
        </w:tc>
        <w:tc>
          <w:tcPr>
            <w:tcW w:w="349" w:type="pct"/>
            <w:shd w:val="clear" w:color="auto" w:fill="auto"/>
            <w:vAlign w:val="center"/>
          </w:tcPr>
          <w:p w14:paraId="46C32B4C"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4.58</w:t>
            </w:r>
          </w:p>
        </w:tc>
        <w:tc>
          <w:tcPr>
            <w:tcW w:w="407" w:type="pct"/>
            <w:shd w:val="clear" w:color="auto" w:fill="auto"/>
            <w:vAlign w:val="center"/>
          </w:tcPr>
          <w:p w14:paraId="4860D029"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4.55</w:t>
            </w:r>
          </w:p>
        </w:tc>
        <w:tc>
          <w:tcPr>
            <w:tcW w:w="504" w:type="pct"/>
            <w:shd w:val="clear" w:color="auto" w:fill="auto"/>
            <w:vAlign w:val="center"/>
          </w:tcPr>
          <w:p w14:paraId="451E8EA9"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75,655</w:t>
            </w:r>
          </w:p>
        </w:tc>
        <w:tc>
          <w:tcPr>
            <w:tcW w:w="356" w:type="pct"/>
            <w:shd w:val="clear" w:color="auto" w:fill="auto"/>
            <w:vAlign w:val="center"/>
          </w:tcPr>
          <w:p w14:paraId="4053B419"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5.52</w:t>
            </w:r>
          </w:p>
        </w:tc>
        <w:tc>
          <w:tcPr>
            <w:tcW w:w="350" w:type="pct"/>
            <w:shd w:val="clear" w:color="auto" w:fill="auto"/>
            <w:vAlign w:val="center"/>
          </w:tcPr>
          <w:p w14:paraId="66310097"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5.54</w:t>
            </w:r>
          </w:p>
        </w:tc>
      </w:tr>
      <w:tr w:rsidR="001D1DFE" w:rsidRPr="002D731B" w14:paraId="634DCB5B" w14:textId="77777777" w:rsidTr="00D11211">
        <w:tc>
          <w:tcPr>
            <w:tcW w:w="267" w:type="pct"/>
            <w:shd w:val="clear" w:color="auto" w:fill="auto"/>
            <w:vAlign w:val="center"/>
          </w:tcPr>
          <w:p w14:paraId="2893A2D1" w14:textId="77777777" w:rsidR="001D1DFE" w:rsidRPr="002D731B" w:rsidRDefault="001D1DFE" w:rsidP="00D11211">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4</w:t>
            </w:r>
          </w:p>
        </w:tc>
        <w:tc>
          <w:tcPr>
            <w:tcW w:w="1098" w:type="pct"/>
            <w:shd w:val="clear" w:color="auto" w:fill="auto"/>
            <w:vAlign w:val="center"/>
          </w:tcPr>
          <w:p w14:paraId="42D9E62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Financial expenses</w:t>
            </w:r>
          </w:p>
        </w:tc>
        <w:tc>
          <w:tcPr>
            <w:tcW w:w="504" w:type="pct"/>
            <w:shd w:val="clear" w:color="auto" w:fill="auto"/>
            <w:vAlign w:val="center"/>
          </w:tcPr>
          <w:p w14:paraId="3C5F03F4"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10,405</w:t>
            </w:r>
          </w:p>
        </w:tc>
        <w:tc>
          <w:tcPr>
            <w:tcW w:w="343" w:type="pct"/>
            <w:shd w:val="clear" w:color="auto" w:fill="auto"/>
            <w:vAlign w:val="center"/>
          </w:tcPr>
          <w:p w14:paraId="24277605"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0.38</w:t>
            </w:r>
          </w:p>
        </w:tc>
        <w:tc>
          <w:tcPr>
            <w:tcW w:w="318" w:type="pct"/>
            <w:shd w:val="clear" w:color="auto" w:fill="auto"/>
            <w:vAlign w:val="center"/>
          </w:tcPr>
          <w:p w14:paraId="18E75125"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0.38</w:t>
            </w:r>
          </w:p>
        </w:tc>
        <w:tc>
          <w:tcPr>
            <w:tcW w:w="504" w:type="pct"/>
            <w:shd w:val="clear" w:color="auto" w:fill="auto"/>
            <w:vAlign w:val="center"/>
          </w:tcPr>
          <w:p w14:paraId="7D20BC2C"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26,397</w:t>
            </w:r>
          </w:p>
        </w:tc>
        <w:tc>
          <w:tcPr>
            <w:tcW w:w="349" w:type="pct"/>
            <w:shd w:val="clear" w:color="auto" w:fill="auto"/>
            <w:vAlign w:val="center"/>
          </w:tcPr>
          <w:p w14:paraId="6BDFEBFA"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0.91</w:t>
            </w:r>
          </w:p>
        </w:tc>
        <w:tc>
          <w:tcPr>
            <w:tcW w:w="407" w:type="pct"/>
            <w:shd w:val="clear" w:color="auto" w:fill="auto"/>
            <w:vAlign w:val="center"/>
          </w:tcPr>
          <w:p w14:paraId="086CC9BD"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0.90</w:t>
            </w:r>
          </w:p>
        </w:tc>
        <w:tc>
          <w:tcPr>
            <w:tcW w:w="504" w:type="pct"/>
            <w:shd w:val="clear" w:color="auto" w:fill="auto"/>
            <w:vAlign w:val="center"/>
          </w:tcPr>
          <w:p w14:paraId="50840B23"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4,852</w:t>
            </w:r>
          </w:p>
        </w:tc>
        <w:tc>
          <w:tcPr>
            <w:tcW w:w="356" w:type="pct"/>
            <w:shd w:val="clear" w:color="auto" w:fill="auto"/>
            <w:vAlign w:val="center"/>
          </w:tcPr>
          <w:p w14:paraId="74AC0F62"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0.35</w:t>
            </w:r>
          </w:p>
        </w:tc>
        <w:tc>
          <w:tcPr>
            <w:tcW w:w="350" w:type="pct"/>
            <w:shd w:val="clear" w:color="auto" w:fill="auto"/>
            <w:vAlign w:val="center"/>
          </w:tcPr>
          <w:p w14:paraId="07D7225C"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0.36</w:t>
            </w:r>
          </w:p>
        </w:tc>
      </w:tr>
      <w:tr w:rsidR="001D1DFE" w:rsidRPr="002D731B" w14:paraId="728B5736" w14:textId="77777777" w:rsidTr="00D11211">
        <w:tc>
          <w:tcPr>
            <w:tcW w:w="267" w:type="pct"/>
            <w:shd w:val="clear" w:color="auto" w:fill="auto"/>
            <w:vAlign w:val="center"/>
          </w:tcPr>
          <w:p w14:paraId="3A7F5B25" w14:textId="77777777" w:rsidR="001D1DFE" w:rsidRPr="002D731B" w:rsidRDefault="001D1DFE" w:rsidP="00D11211">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sz w:val="20"/>
              </w:rPr>
              <w:t>5</w:t>
            </w:r>
          </w:p>
        </w:tc>
        <w:tc>
          <w:tcPr>
            <w:tcW w:w="1098" w:type="pct"/>
            <w:shd w:val="clear" w:color="auto" w:fill="auto"/>
            <w:vAlign w:val="center"/>
          </w:tcPr>
          <w:p w14:paraId="42D8624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Other expenses</w:t>
            </w:r>
          </w:p>
        </w:tc>
        <w:tc>
          <w:tcPr>
            <w:tcW w:w="504" w:type="pct"/>
            <w:shd w:val="clear" w:color="auto" w:fill="auto"/>
            <w:vAlign w:val="center"/>
          </w:tcPr>
          <w:p w14:paraId="023FDEDF"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2,61</w:t>
            </w:r>
          </w:p>
        </w:tc>
        <w:tc>
          <w:tcPr>
            <w:tcW w:w="343" w:type="pct"/>
            <w:shd w:val="clear" w:color="auto" w:fill="auto"/>
            <w:vAlign w:val="center"/>
          </w:tcPr>
          <w:p w14:paraId="6755BBA5"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0.10</w:t>
            </w:r>
          </w:p>
        </w:tc>
        <w:tc>
          <w:tcPr>
            <w:tcW w:w="318" w:type="pct"/>
            <w:shd w:val="clear" w:color="auto" w:fill="auto"/>
            <w:vAlign w:val="center"/>
          </w:tcPr>
          <w:p w14:paraId="5F0C9058"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0.10</w:t>
            </w:r>
          </w:p>
        </w:tc>
        <w:tc>
          <w:tcPr>
            <w:tcW w:w="504" w:type="pct"/>
            <w:shd w:val="clear" w:color="auto" w:fill="auto"/>
            <w:vAlign w:val="center"/>
          </w:tcPr>
          <w:p w14:paraId="000A63ED"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1,938</w:t>
            </w:r>
          </w:p>
        </w:tc>
        <w:tc>
          <w:tcPr>
            <w:tcW w:w="349" w:type="pct"/>
            <w:shd w:val="clear" w:color="auto" w:fill="auto"/>
            <w:vAlign w:val="center"/>
          </w:tcPr>
          <w:p w14:paraId="29A83A6A"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0.07</w:t>
            </w:r>
          </w:p>
        </w:tc>
        <w:tc>
          <w:tcPr>
            <w:tcW w:w="407" w:type="pct"/>
            <w:shd w:val="clear" w:color="auto" w:fill="auto"/>
            <w:vAlign w:val="center"/>
          </w:tcPr>
          <w:p w14:paraId="35D5BAA5"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0.07</w:t>
            </w:r>
          </w:p>
        </w:tc>
        <w:tc>
          <w:tcPr>
            <w:tcW w:w="504" w:type="pct"/>
            <w:shd w:val="clear" w:color="auto" w:fill="auto"/>
            <w:vAlign w:val="center"/>
          </w:tcPr>
          <w:p w14:paraId="63660DA7"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1,657</w:t>
            </w:r>
          </w:p>
        </w:tc>
        <w:tc>
          <w:tcPr>
            <w:tcW w:w="356" w:type="pct"/>
            <w:shd w:val="clear" w:color="auto" w:fill="auto"/>
            <w:vAlign w:val="center"/>
          </w:tcPr>
          <w:p w14:paraId="5D26A4F8"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0.12</w:t>
            </w:r>
          </w:p>
        </w:tc>
        <w:tc>
          <w:tcPr>
            <w:tcW w:w="350" w:type="pct"/>
            <w:shd w:val="clear" w:color="auto" w:fill="auto"/>
            <w:vAlign w:val="center"/>
          </w:tcPr>
          <w:p w14:paraId="2E93AE1D"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0.12</w:t>
            </w:r>
          </w:p>
        </w:tc>
      </w:tr>
      <w:tr w:rsidR="001D1DFE" w:rsidRPr="002D731B" w14:paraId="1355C7C1" w14:textId="77777777" w:rsidTr="00D11211">
        <w:tc>
          <w:tcPr>
            <w:tcW w:w="1364" w:type="pct"/>
            <w:gridSpan w:val="2"/>
            <w:shd w:val="clear" w:color="auto" w:fill="auto"/>
            <w:vAlign w:val="center"/>
          </w:tcPr>
          <w:p w14:paraId="669DBA2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Total expenses</w:t>
            </w:r>
          </w:p>
        </w:tc>
        <w:tc>
          <w:tcPr>
            <w:tcW w:w="504" w:type="pct"/>
            <w:shd w:val="clear" w:color="auto" w:fill="auto"/>
            <w:vAlign w:val="center"/>
          </w:tcPr>
          <w:p w14:paraId="4BFBA75D"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2,756,216</w:t>
            </w:r>
          </w:p>
        </w:tc>
        <w:tc>
          <w:tcPr>
            <w:tcW w:w="343" w:type="pct"/>
            <w:shd w:val="clear" w:color="auto" w:fill="auto"/>
            <w:vAlign w:val="center"/>
          </w:tcPr>
          <w:p w14:paraId="105066EA"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100</w:t>
            </w:r>
          </w:p>
        </w:tc>
        <w:tc>
          <w:tcPr>
            <w:tcW w:w="318" w:type="pct"/>
            <w:shd w:val="clear" w:color="auto" w:fill="auto"/>
            <w:vAlign w:val="center"/>
          </w:tcPr>
          <w:p w14:paraId="7788E776"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99.85</w:t>
            </w:r>
          </w:p>
        </w:tc>
        <w:tc>
          <w:tcPr>
            <w:tcW w:w="504" w:type="pct"/>
            <w:shd w:val="clear" w:color="auto" w:fill="auto"/>
            <w:vAlign w:val="center"/>
          </w:tcPr>
          <w:p w14:paraId="5A248C82"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2,915,575</w:t>
            </w:r>
          </w:p>
        </w:tc>
        <w:tc>
          <w:tcPr>
            <w:tcW w:w="349" w:type="pct"/>
            <w:shd w:val="clear" w:color="auto" w:fill="auto"/>
            <w:vAlign w:val="center"/>
          </w:tcPr>
          <w:p w14:paraId="472F2DC5"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100</w:t>
            </w:r>
          </w:p>
        </w:tc>
        <w:tc>
          <w:tcPr>
            <w:tcW w:w="407" w:type="pct"/>
            <w:shd w:val="clear" w:color="auto" w:fill="auto"/>
            <w:vAlign w:val="center"/>
          </w:tcPr>
          <w:p w14:paraId="77FBB089"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99.36</w:t>
            </w:r>
          </w:p>
        </w:tc>
        <w:tc>
          <w:tcPr>
            <w:tcW w:w="504" w:type="pct"/>
            <w:shd w:val="clear" w:color="auto" w:fill="auto"/>
            <w:vAlign w:val="center"/>
          </w:tcPr>
          <w:p w14:paraId="0DB06D09"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1,371,559</w:t>
            </w:r>
          </w:p>
        </w:tc>
        <w:tc>
          <w:tcPr>
            <w:tcW w:w="356" w:type="pct"/>
            <w:shd w:val="clear" w:color="auto" w:fill="auto"/>
            <w:vAlign w:val="center"/>
          </w:tcPr>
          <w:p w14:paraId="4453B016"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100</w:t>
            </w:r>
          </w:p>
        </w:tc>
        <w:tc>
          <w:tcPr>
            <w:tcW w:w="350" w:type="pct"/>
            <w:shd w:val="clear" w:color="auto" w:fill="auto"/>
            <w:vAlign w:val="center"/>
          </w:tcPr>
          <w:p w14:paraId="59971036"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100.51</w:t>
            </w:r>
          </w:p>
        </w:tc>
      </w:tr>
    </w:tbl>
    <w:p w14:paraId="5CDCEC50" w14:textId="00E3C013"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sectPr w:rsidR="001D1DFE" w:rsidRPr="002D731B" w:rsidSect="003A3A97">
          <w:headerReference w:type="default" r:id="rId130"/>
          <w:pgSz w:w="16834" w:h="11909" w:orient="landscape"/>
          <w:pgMar w:top="1440" w:right="1440" w:bottom="1440" w:left="1440" w:header="454" w:footer="567" w:gutter="0"/>
          <w:cols w:space="720"/>
          <w:docGrid w:linePitch="326"/>
        </w:sectPr>
      </w:pPr>
      <w:r w:rsidRPr="002D731B">
        <w:rPr>
          <w:rFonts w:ascii="Arial" w:hAnsi="Arial" w:cs="Arial"/>
          <w:i/>
          <w:iCs/>
          <w:sz w:val="20"/>
        </w:rPr>
        <w:t xml:space="preserve">Source: Consolidated Audited </w:t>
      </w:r>
      <w:r w:rsidR="00624F00" w:rsidRPr="002D731B">
        <w:rPr>
          <w:rFonts w:ascii="Arial" w:hAnsi="Arial" w:cs="Arial"/>
          <w:i/>
          <w:iCs/>
          <w:sz w:val="20"/>
        </w:rPr>
        <w:t>Financial Statements 20</w:t>
      </w:r>
      <w:r w:rsidRPr="002D731B">
        <w:rPr>
          <w:rFonts w:ascii="Arial" w:hAnsi="Arial" w:cs="Arial"/>
          <w:i/>
          <w:iCs/>
          <w:sz w:val="20"/>
        </w:rPr>
        <w:t xml:space="preserve">21, 2022 and Consolidated Reviewed </w:t>
      </w:r>
      <w:r w:rsidR="00624F00" w:rsidRPr="002D731B">
        <w:rPr>
          <w:rFonts w:ascii="Arial" w:hAnsi="Arial" w:cs="Arial"/>
          <w:i/>
          <w:iCs/>
          <w:sz w:val="20"/>
        </w:rPr>
        <w:t>Financial Statements</w:t>
      </w:r>
      <w:r w:rsidRPr="002D731B">
        <w:rPr>
          <w:rFonts w:ascii="Arial" w:hAnsi="Arial" w:cs="Arial"/>
          <w:i/>
          <w:iCs/>
          <w:sz w:val="20"/>
        </w:rPr>
        <w:t xml:space="preserve"> in the first 6 months of 2023</w:t>
      </w:r>
      <w:r w:rsidRPr="002D731B">
        <w:rPr>
          <w:rFonts w:ascii="Arial" w:hAnsi="Arial" w:cs="Arial"/>
          <w:sz w:val="20"/>
        </w:rPr>
        <w:t xml:space="preserve"> </w:t>
      </w:r>
    </w:p>
    <w:p w14:paraId="2262918E"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lastRenderedPageBreak/>
        <w:t>The total expenses of production and business activities of the Corporation basically fluctuates according to revenue. However, in terms of comparing to revenue, expenses of production activities are having unfavorable changes. Specifically, in 2021, the total expenses are VND 2,756 billion, accounting for 99.85% of revenue; in 2022, it is over VND 2,915 billion, increasing in value and accounting for 99.36% of total revenue. In the first 6 months of 2023, total expenses of production and business activities have slightly increased in rate, accounting for 100.52% of revenue.</w:t>
      </w:r>
    </w:p>
    <w:p w14:paraId="3A76BBEB" w14:textId="60111226"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 xml:space="preserve">This change mainly comes from </w:t>
      </w:r>
      <w:r w:rsidR="007938A7" w:rsidRPr="002D731B">
        <w:rPr>
          <w:rFonts w:ascii="Arial" w:hAnsi="Arial" w:cs="Arial"/>
          <w:sz w:val="20"/>
        </w:rPr>
        <w:t>Cost of goods sold</w:t>
      </w:r>
      <w:r w:rsidRPr="002D731B">
        <w:rPr>
          <w:rFonts w:ascii="Arial" w:hAnsi="Arial" w:cs="Arial"/>
          <w:sz w:val="20"/>
        </w:rPr>
        <w:t xml:space="preserve">, which is also the largest expenses of production and business activities. In terms of total expenses, </w:t>
      </w:r>
      <w:r w:rsidR="007938A7" w:rsidRPr="002D731B">
        <w:rPr>
          <w:rFonts w:ascii="Arial" w:hAnsi="Arial" w:cs="Arial"/>
          <w:sz w:val="20"/>
        </w:rPr>
        <w:t>Cost of goods sold</w:t>
      </w:r>
      <w:r w:rsidRPr="002D731B">
        <w:rPr>
          <w:rFonts w:ascii="Arial" w:hAnsi="Arial" w:cs="Arial"/>
          <w:sz w:val="20"/>
        </w:rPr>
        <w:t xml:space="preserve"> always ranges from nearly 92% to over 93% of total expenses. In terms of comparing the </w:t>
      </w:r>
      <w:r w:rsidR="007938A7" w:rsidRPr="002D731B">
        <w:rPr>
          <w:rFonts w:ascii="Arial" w:hAnsi="Arial" w:cs="Arial"/>
          <w:sz w:val="20"/>
        </w:rPr>
        <w:t>Cost of goods sold</w:t>
      </w:r>
      <w:r w:rsidRPr="002D731B">
        <w:rPr>
          <w:rFonts w:ascii="Arial" w:hAnsi="Arial" w:cs="Arial"/>
          <w:sz w:val="20"/>
        </w:rPr>
        <w:t xml:space="preserve"> to total revenue, there is a higher fluctuation range. Specifically, in 2021, </w:t>
      </w:r>
      <w:r w:rsidR="007938A7" w:rsidRPr="002D731B">
        <w:rPr>
          <w:rFonts w:ascii="Arial" w:hAnsi="Arial" w:cs="Arial"/>
          <w:sz w:val="20"/>
        </w:rPr>
        <w:t>Cost of goods sold</w:t>
      </w:r>
      <w:r w:rsidRPr="002D731B">
        <w:rPr>
          <w:rFonts w:ascii="Arial" w:hAnsi="Arial" w:cs="Arial"/>
          <w:sz w:val="20"/>
        </w:rPr>
        <w:t xml:space="preserve"> accounts for 93.43% of revenue; in 2022, it accounts for 92.47%; and in the first 6 months of 2023, it accounts for 93.25%.</w:t>
      </w:r>
    </w:p>
    <w:p w14:paraId="7813FD36" w14:textId="470696CD"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Other expenses include financi</w:t>
      </w:r>
      <w:r w:rsidR="000B463A" w:rsidRPr="002D731B">
        <w:rPr>
          <w:rFonts w:ascii="Arial" w:hAnsi="Arial" w:cs="Arial"/>
          <w:sz w:val="20"/>
        </w:rPr>
        <w:t>a</w:t>
      </w:r>
      <w:r w:rsidRPr="002D731B">
        <w:rPr>
          <w:rFonts w:ascii="Arial" w:hAnsi="Arial" w:cs="Arial"/>
          <w:sz w:val="20"/>
        </w:rPr>
        <w:t>l</w:t>
      </w:r>
      <w:r w:rsidR="000B463A" w:rsidRPr="002D731B">
        <w:rPr>
          <w:rFonts w:ascii="Arial" w:hAnsi="Arial" w:cs="Arial"/>
          <w:sz w:val="20"/>
        </w:rPr>
        <w:t>, selling expenses</w:t>
      </w:r>
      <w:r w:rsidRPr="002D731B">
        <w:rPr>
          <w:rFonts w:ascii="Arial" w:hAnsi="Arial" w:cs="Arial"/>
          <w:sz w:val="20"/>
        </w:rPr>
        <w:t>sale, and business management expenses. These expenses only account for about 7% to 8% of the Company's total expenses.</w:t>
      </w:r>
    </w:p>
    <w:p w14:paraId="31E5EE77" w14:textId="37CE1D98"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i/>
          <w:iCs/>
          <w:sz w:val="20"/>
        </w:rPr>
        <w:t>(This page is intentionally left blank</w:t>
      </w:r>
      <w:r w:rsidR="00C83B89" w:rsidRPr="002D731B">
        <w:rPr>
          <w:rFonts w:ascii="Arial" w:hAnsi="Arial" w:cs="Arial"/>
          <w:i/>
          <w:iCs/>
          <w:sz w:val="20"/>
        </w:rPr>
        <w:t>)</w:t>
      </w:r>
    </w:p>
    <w:p w14:paraId="289D365B" w14:textId="77777777" w:rsidR="00D11211" w:rsidRPr="002D731B" w:rsidRDefault="001D1DFE" w:rsidP="001D1DFE">
      <w:pPr>
        <w:spacing w:after="120" w:line="360" w:lineRule="auto"/>
        <w:rPr>
          <w:rFonts w:ascii="Arial" w:hAnsi="Arial" w:cs="Arial"/>
          <w:sz w:val="20"/>
        </w:rPr>
        <w:sectPr w:rsidR="00D11211" w:rsidRPr="002D731B" w:rsidSect="003A3A97">
          <w:headerReference w:type="default" r:id="rId131"/>
          <w:pgSz w:w="11909" w:h="16834"/>
          <w:pgMar w:top="1440" w:right="1440" w:bottom="1440" w:left="1440" w:header="454" w:footer="567" w:gutter="0"/>
          <w:cols w:space="720"/>
          <w:docGrid w:linePitch="326"/>
        </w:sectPr>
      </w:pPr>
      <w:r w:rsidRPr="002D731B">
        <w:rPr>
          <w:rFonts w:ascii="Arial" w:hAnsi="Arial" w:cs="Arial"/>
          <w:sz w:val="20"/>
        </w:rPr>
        <w:br w:type="page"/>
      </w:r>
    </w:p>
    <w:p w14:paraId="7F56A448" w14:textId="323B04A5" w:rsidR="001D1DFE" w:rsidRPr="002D731B" w:rsidRDefault="001D1DFE" w:rsidP="00D11211">
      <w:pPr>
        <w:pStyle w:val="HD3"/>
      </w:pPr>
      <w:r w:rsidRPr="002D731B">
        <w:lastRenderedPageBreak/>
        <w:t>Assets</w:t>
      </w:r>
    </w:p>
    <w:p w14:paraId="39E961CE" w14:textId="1D2E01A4" w:rsidR="001D1DFE" w:rsidRPr="002D731B" w:rsidRDefault="001D1DFE" w:rsidP="00D11211">
      <w:pPr>
        <w:pBdr>
          <w:top w:val="nil"/>
          <w:left w:val="nil"/>
          <w:bottom w:val="nil"/>
          <w:right w:val="nil"/>
          <w:between w:val="nil"/>
        </w:pBdr>
        <w:tabs>
          <w:tab w:val="left" w:pos="360"/>
        </w:tabs>
        <w:spacing w:after="120" w:line="360" w:lineRule="auto"/>
        <w:jc w:val="center"/>
        <w:rPr>
          <w:rFonts w:ascii="Arial" w:eastAsia="Arial" w:hAnsi="Arial" w:cs="Arial"/>
          <w:sz w:val="20"/>
          <w:szCs w:val="20"/>
        </w:rPr>
      </w:pPr>
      <w:r w:rsidRPr="002D731B">
        <w:rPr>
          <w:rFonts w:ascii="Arial" w:hAnsi="Arial" w:cs="Arial"/>
          <w:b/>
          <w:bCs/>
          <w:i/>
          <w:iCs/>
          <w:sz w:val="20"/>
        </w:rPr>
        <w:t>Table 12: Value of fixed assets of the Holding Company</w:t>
      </w:r>
    </w:p>
    <w:p w14:paraId="4959FB38" w14:textId="77777777" w:rsidR="001D1DFE" w:rsidRPr="002D731B" w:rsidRDefault="001D1DFE" w:rsidP="00D11211">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i/>
          <w:iCs/>
          <w:sz w:val="20"/>
        </w:rPr>
        <w:t>Unit: Million VND</w:t>
      </w:r>
      <w:r w:rsidRPr="002D731B">
        <w:rPr>
          <w:rFonts w:ascii="Arial" w:hAnsi="Arial" w:cs="Arial"/>
          <w:sz w:val="2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9"/>
        <w:gridCol w:w="3193"/>
        <w:gridCol w:w="1128"/>
        <w:gridCol w:w="1300"/>
        <w:gridCol w:w="1172"/>
        <w:gridCol w:w="1128"/>
        <w:gridCol w:w="1050"/>
        <w:gridCol w:w="1128"/>
        <w:gridCol w:w="1128"/>
        <w:gridCol w:w="1050"/>
        <w:gridCol w:w="1128"/>
      </w:tblGrid>
      <w:tr w:rsidR="001E5D78" w:rsidRPr="002D731B" w14:paraId="00192193" w14:textId="77777777" w:rsidTr="001E5D78">
        <w:tc>
          <w:tcPr>
            <w:tcW w:w="157" w:type="pct"/>
            <w:vMerge w:val="restart"/>
            <w:shd w:val="clear" w:color="auto" w:fill="0070C0"/>
            <w:vAlign w:val="center"/>
          </w:tcPr>
          <w:p w14:paraId="1C0775F4"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No.</w:t>
            </w:r>
          </w:p>
        </w:tc>
        <w:tc>
          <w:tcPr>
            <w:tcW w:w="1210" w:type="pct"/>
            <w:vMerge w:val="restart"/>
            <w:shd w:val="clear" w:color="auto" w:fill="0070C0"/>
            <w:vAlign w:val="center"/>
          </w:tcPr>
          <w:p w14:paraId="6544C69D"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List of assets</w:t>
            </w:r>
          </w:p>
        </w:tc>
        <w:tc>
          <w:tcPr>
            <w:tcW w:w="1309" w:type="pct"/>
            <w:gridSpan w:val="3"/>
            <w:shd w:val="clear" w:color="auto" w:fill="0070C0"/>
            <w:vAlign w:val="center"/>
          </w:tcPr>
          <w:p w14:paraId="1A845EFD"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December 31, 2021</w:t>
            </w:r>
          </w:p>
        </w:tc>
        <w:tc>
          <w:tcPr>
            <w:tcW w:w="1162" w:type="pct"/>
            <w:gridSpan w:val="3"/>
            <w:shd w:val="clear" w:color="auto" w:fill="0070C0"/>
            <w:vAlign w:val="center"/>
          </w:tcPr>
          <w:p w14:paraId="633CBD3D"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December 31, 2022</w:t>
            </w:r>
          </w:p>
        </w:tc>
        <w:tc>
          <w:tcPr>
            <w:tcW w:w="1162" w:type="pct"/>
            <w:gridSpan w:val="3"/>
            <w:shd w:val="clear" w:color="auto" w:fill="0070C0"/>
            <w:vAlign w:val="center"/>
          </w:tcPr>
          <w:p w14:paraId="2C34C93E"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June 30, 2023</w:t>
            </w:r>
          </w:p>
        </w:tc>
      </w:tr>
      <w:tr w:rsidR="001E5D78" w:rsidRPr="002D731B" w14:paraId="1B3FCA56" w14:textId="77777777" w:rsidTr="001E5D78">
        <w:trPr>
          <w:trHeight w:val="1944"/>
        </w:trPr>
        <w:tc>
          <w:tcPr>
            <w:tcW w:w="157" w:type="pct"/>
            <w:vMerge/>
            <w:shd w:val="clear" w:color="auto" w:fill="0070C0"/>
            <w:vAlign w:val="center"/>
          </w:tcPr>
          <w:p w14:paraId="5F29B3E8"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p>
        </w:tc>
        <w:tc>
          <w:tcPr>
            <w:tcW w:w="1210" w:type="pct"/>
            <w:vMerge/>
            <w:shd w:val="clear" w:color="auto" w:fill="0070C0"/>
            <w:vAlign w:val="center"/>
          </w:tcPr>
          <w:p w14:paraId="5DE7AB44"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p>
        </w:tc>
        <w:tc>
          <w:tcPr>
            <w:tcW w:w="412" w:type="pct"/>
            <w:shd w:val="clear" w:color="auto" w:fill="0070C0"/>
            <w:vAlign w:val="center"/>
          </w:tcPr>
          <w:p w14:paraId="1BA22AF8"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Historical cost</w:t>
            </w:r>
          </w:p>
        </w:tc>
        <w:tc>
          <w:tcPr>
            <w:tcW w:w="559" w:type="pct"/>
            <w:shd w:val="clear" w:color="auto" w:fill="0070C0"/>
            <w:vAlign w:val="center"/>
          </w:tcPr>
          <w:p w14:paraId="375728B6"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Residual value</w:t>
            </w:r>
          </w:p>
        </w:tc>
        <w:tc>
          <w:tcPr>
            <w:tcW w:w="338" w:type="pct"/>
            <w:shd w:val="clear" w:color="auto" w:fill="0070C0"/>
            <w:vAlign w:val="center"/>
          </w:tcPr>
          <w:p w14:paraId="6B3F2230" w14:textId="305866CA" w:rsidR="001D1DFE" w:rsidRPr="002D731B" w:rsidRDefault="001D1DFE" w:rsidP="001E5D78">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Residual value compared to Historical cost (%)</w:t>
            </w:r>
          </w:p>
        </w:tc>
        <w:tc>
          <w:tcPr>
            <w:tcW w:w="412" w:type="pct"/>
            <w:shd w:val="clear" w:color="auto" w:fill="0070C0"/>
            <w:vAlign w:val="center"/>
          </w:tcPr>
          <w:p w14:paraId="700F75E8"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Historical cost</w:t>
            </w:r>
          </w:p>
        </w:tc>
        <w:tc>
          <w:tcPr>
            <w:tcW w:w="412" w:type="pct"/>
            <w:shd w:val="clear" w:color="auto" w:fill="0070C0"/>
            <w:vAlign w:val="center"/>
          </w:tcPr>
          <w:p w14:paraId="1C2B49D5"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Residual value</w:t>
            </w:r>
          </w:p>
        </w:tc>
        <w:tc>
          <w:tcPr>
            <w:tcW w:w="338" w:type="pct"/>
            <w:shd w:val="clear" w:color="auto" w:fill="0070C0"/>
            <w:vAlign w:val="center"/>
          </w:tcPr>
          <w:p w14:paraId="74130CAC" w14:textId="44D76B51" w:rsidR="001D1DFE" w:rsidRPr="002D731B" w:rsidRDefault="001D1DFE" w:rsidP="001E5D78">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Residual value</w:t>
            </w:r>
            <w:r w:rsidR="001E5D78" w:rsidRPr="002D731B">
              <w:rPr>
                <w:rFonts w:ascii="Arial" w:hAnsi="Arial" w:cs="Arial"/>
                <w:b/>
                <w:color w:val="FFFFFF" w:themeColor="background1"/>
                <w:sz w:val="20"/>
              </w:rPr>
              <w:t>/</w:t>
            </w:r>
            <w:r w:rsidRPr="002D731B">
              <w:rPr>
                <w:rFonts w:ascii="Arial" w:hAnsi="Arial" w:cs="Arial"/>
                <w:b/>
                <w:color w:val="FFFFFF" w:themeColor="background1"/>
                <w:sz w:val="20"/>
              </w:rPr>
              <w:t xml:space="preserve"> Historical cost (%)</w:t>
            </w:r>
          </w:p>
        </w:tc>
        <w:tc>
          <w:tcPr>
            <w:tcW w:w="412" w:type="pct"/>
            <w:shd w:val="clear" w:color="auto" w:fill="0070C0"/>
            <w:vAlign w:val="center"/>
          </w:tcPr>
          <w:p w14:paraId="19DA088A"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Historical cost</w:t>
            </w:r>
          </w:p>
        </w:tc>
        <w:tc>
          <w:tcPr>
            <w:tcW w:w="412" w:type="pct"/>
            <w:shd w:val="clear" w:color="auto" w:fill="0070C0"/>
            <w:vAlign w:val="center"/>
          </w:tcPr>
          <w:p w14:paraId="5C8658E4" w14:textId="77777777" w:rsidR="001D1DFE" w:rsidRPr="002D731B" w:rsidRDefault="001D1DFE" w:rsidP="001D1DFE">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Residual value</w:t>
            </w:r>
          </w:p>
        </w:tc>
        <w:tc>
          <w:tcPr>
            <w:tcW w:w="338" w:type="pct"/>
            <w:shd w:val="clear" w:color="auto" w:fill="0070C0"/>
            <w:vAlign w:val="center"/>
          </w:tcPr>
          <w:p w14:paraId="2AB27503" w14:textId="47187382" w:rsidR="001D1DFE" w:rsidRPr="002D731B" w:rsidRDefault="001D1DFE" w:rsidP="001E5D78">
            <w:pPr>
              <w:tabs>
                <w:tab w:val="left" w:pos="360"/>
              </w:tabs>
              <w:spacing w:after="120" w:line="360" w:lineRule="auto"/>
              <w:jc w:val="center"/>
              <w:rPr>
                <w:rFonts w:ascii="Arial" w:hAnsi="Arial" w:cs="Arial"/>
                <w:b/>
                <w:color w:val="FFFFFF" w:themeColor="background1"/>
                <w:sz w:val="20"/>
              </w:rPr>
            </w:pPr>
            <w:r w:rsidRPr="002D731B">
              <w:rPr>
                <w:rFonts w:ascii="Arial" w:hAnsi="Arial" w:cs="Arial"/>
                <w:b/>
                <w:color w:val="FFFFFF" w:themeColor="background1"/>
                <w:sz w:val="20"/>
              </w:rPr>
              <w:t>Residual value</w:t>
            </w:r>
            <w:r w:rsidR="001E5D78" w:rsidRPr="002D731B">
              <w:rPr>
                <w:rFonts w:ascii="Arial" w:hAnsi="Arial" w:cs="Arial"/>
                <w:b/>
                <w:color w:val="FFFFFF" w:themeColor="background1"/>
                <w:sz w:val="20"/>
              </w:rPr>
              <w:t xml:space="preserve">/ </w:t>
            </w:r>
            <w:r w:rsidRPr="002D731B">
              <w:rPr>
                <w:rFonts w:ascii="Arial" w:hAnsi="Arial" w:cs="Arial"/>
                <w:b/>
                <w:color w:val="FFFFFF" w:themeColor="background1"/>
                <w:sz w:val="20"/>
              </w:rPr>
              <w:t>Historical cost (%)</w:t>
            </w:r>
          </w:p>
        </w:tc>
      </w:tr>
      <w:tr w:rsidR="001D1DFE" w:rsidRPr="002D731B" w14:paraId="45712B3F" w14:textId="77777777" w:rsidTr="005867A2">
        <w:tc>
          <w:tcPr>
            <w:tcW w:w="157" w:type="pct"/>
            <w:shd w:val="clear" w:color="auto" w:fill="auto"/>
            <w:vAlign w:val="center"/>
          </w:tcPr>
          <w:p w14:paraId="7941FB56"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FFFFFF"/>
                <w:sz w:val="20"/>
                <w:szCs w:val="20"/>
              </w:rPr>
            </w:pPr>
            <w:r w:rsidRPr="002D731B">
              <w:rPr>
                <w:rFonts w:ascii="Arial" w:hAnsi="Arial" w:cs="Arial"/>
                <w:b/>
                <w:bCs/>
                <w:i/>
                <w:iCs/>
                <w:sz w:val="20"/>
              </w:rPr>
              <w:t>I</w:t>
            </w:r>
          </w:p>
        </w:tc>
        <w:tc>
          <w:tcPr>
            <w:tcW w:w="1210" w:type="pct"/>
            <w:shd w:val="clear" w:color="auto" w:fill="auto"/>
            <w:vAlign w:val="center"/>
          </w:tcPr>
          <w:p w14:paraId="735417F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i/>
                <w:iCs/>
                <w:sz w:val="20"/>
              </w:rPr>
              <w:t>Total value of tangible fixed assets</w:t>
            </w:r>
          </w:p>
        </w:tc>
        <w:tc>
          <w:tcPr>
            <w:tcW w:w="412" w:type="pct"/>
            <w:shd w:val="clear" w:color="auto" w:fill="auto"/>
            <w:vAlign w:val="center"/>
          </w:tcPr>
          <w:p w14:paraId="7C292796"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272,109</w:t>
            </w:r>
          </w:p>
        </w:tc>
        <w:tc>
          <w:tcPr>
            <w:tcW w:w="559" w:type="pct"/>
            <w:shd w:val="clear" w:color="auto" w:fill="auto"/>
            <w:vAlign w:val="center"/>
          </w:tcPr>
          <w:p w14:paraId="51E0AE3C"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113,686</w:t>
            </w:r>
          </w:p>
        </w:tc>
        <w:tc>
          <w:tcPr>
            <w:tcW w:w="338" w:type="pct"/>
            <w:shd w:val="clear" w:color="auto" w:fill="auto"/>
            <w:vAlign w:val="center"/>
          </w:tcPr>
          <w:p w14:paraId="338920AB"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41.78</w:t>
            </w:r>
          </w:p>
        </w:tc>
        <w:tc>
          <w:tcPr>
            <w:tcW w:w="412" w:type="pct"/>
            <w:shd w:val="clear" w:color="auto" w:fill="auto"/>
            <w:vAlign w:val="center"/>
          </w:tcPr>
          <w:p w14:paraId="2EB7170A"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270,379</w:t>
            </w:r>
          </w:p>
        </w:tc>
        <w:tc>
          <w:tcPr>
            <w:tcW w:w="412" w:type="pct"/>
            <w:shd w:val="clear" w:color="auto" w:fill="auto"/>
            <w:vAlign w:val="center"/>
          </w:tcPr>
          <w:p w14:paraId="40FBA915"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99,386</w:t>
            </w:r>
          </w:p>
        </w:tc>
        <w:tc>
          <w:tcPr>
            <w:tcW w:w="338" w:type="pct"/>
            <w:shd w:val="clear" w:color="auto" w:fill="auto"/>
            <w:vAlign w:val="center"/>
          </w:tcPr>
          <w:p w14:paraId="11926B4A"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36.76</w:t>
            </w:r>
          </w:p>
        </w:tc>
        <w:tc>
          <w:tcPr>
            <w:tcW w:w="412" w:type="pct"/>
            <w:shd w:val="clear" w:color="auto" w:fill="auto"/>
            <w:vAlign w:val="center"/>
          </w:tcPr>
          <w:p w14:paraId="392AB57F"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270,013</w:t>
            </w:r>
          </w:p>
        </w:tc>
        <w:tc>
          <w:tcPr>
            <w:tcW w:w="412" w:type="pct"/>
            <w:shd w:val="clear" w:color="auto" w:fill="auto"/>
            <w:vAlign w:val="center"/>
          </w:tcPr>
          <w:p w14:paraId="3681AB25"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92,544</w:t>
            </w:r>
          </w:p>
        </w:tc>
        <w:tc>
          <w:tcPr>
            <w:tcW w:w="338" w:type="pct"/>
            <w:shd w:val="clear" w:color="auto" w:fill="auto"/>
            <w:vAlign w:val="center"/>
          </w:tcPr>
          <w:p w14:paraId="278F7466"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34.27</w:t>
            </w:r>
          </w:p>
        </w:tc>
      </w:tr>
      <w:tr w:rsidR="001D1DFE" w:rsidRPr="002D731B" w14:paraId="6B5992D2" w14:textId="77777777" w:rsidTr="005867A2">
        <w:tc>
          <w:tcPr>
            <w:tcW w:w="157" w:type="pct"/>
            <w:shd w:val="clear" w:color="auto" w:fill="auto"/>
            <w:vAlign w:val="center"/>
          </w:tcPr>
          <w:p w14:paraId="2194E096"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1</w:t>
            </w:r>
          </w:p>
        </w:tc>
        <w:tc>
          <w:tcPr>
            <w:tcW w:w="1210" w:type="pct"/>
            <w:shd w:val="clear" w:color="auto" w:fill="auto"/>
            <w:vAlign w:val="center"/>
          </w:tcPr>
          <w:p w14:paraId="6778A60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Houses and building materials</w:t>
            </w:r>
          </w:p>
        </w:tc>
        <w:tc>
          <w:tcPr>
            <w:tcW w:w="412" w:type="pct"/>
            <w:shd w:val="clear" w:color="auto" w:fill="auto"/>
            <w:vAlign w:val="center"/>
          </w:tcPr>
          <w:p w14:paraId="1A85EB41"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105,122</w:t>
            </w:r>
          </w:p>
        </w:tc>
        <w:tc>
          <w:tcPr>
            <w:tcW w:w="559" w:type="pct"/>
            <w:shd w:val="clear" w:color="auto" w:fill="auto"/>
            <w:vAlign w:val="center"/>
          </w:tcPr>
          <w:p w14:paraId="1E9EE37F"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50,422</w:t>
            </w:r>
          </w:p>
        </w:tc>
        <w:tc>
          <w:tcPr>
            <w:tcW w:w="338" w:type="pct"/>
            <w:shd w:val="clear" w:color="auto" w:fill="auto"/>
            <w:vAlign w:val="center"/>
          </w:tcPr>
          <w:p w14:paraId="508A5288"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47.97</w:t>
            </w:r>
          </w:p>
        </w:tc>
        <w:tc>
          <w:tcPr>
            <w:tcW w:w="412" w:type="pct"/>
            <w:shd w:val="clear" w:color="auto" w:fill="auto"/>
            <w:vAlign w:val="center"/>
          </w:tcPr>
          <w:p w14:paraId="658D0B9D"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105,122</w:t>
            </w:r>
          </w:p>
        </w:tc>
        <w:tc>
          <w:tcPr>
            <w:tcW w:w="412" w:type="pct"/>
            <w:shd w:val="clear" w:color="auto" w:fill="auto"/>
            <w:vAlign w:val="center"/>
          </w:tcPr>
          <w:p w14:paraId="6F036890"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46,867</w:t>
            </w:r>
          </w:p>
        </w:tc>
        <w:tc>
          <w:tcPr>
            <w:tcW w:w="338" w:type="pct"/>
            <w:shd w:val="clear" w:color="auto" w:fill="auto"/>
            <w:vAlign w:val="center"/>
          </w:tcPr>
          <w:p w14:paraId="70CF570B"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44.58</w:t>
            </w:r>
          </w:p>
        </w:tc>
        <w:tc>
          <w:tcPr>
            <w:tcW w:w="412" w:type="pct"/>
            <w:shd w:val="clear" w:color="auto" w:fill="auto"/>
            <w:vAlign w:val="center"/>
          </w:tcPr>
          <w:p w14:paraId="5D4B2F37"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105,122</w:t>
            </w:r>
          </w:p>
        </w:tc>
        <w:tc>
          <w:tcPr>
            <w:tcW w:w="412" w:type="pct"/>
            <w:shd w:val="clear" w:color="auto" w:fill="auto"/>
            <w:vAlign w:val="center"/>
          </w:tcPr>
          <w:p w14:paraId="285F3250"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45,138</w:t>
            </w:r>
          </w:p>
        </w:tc>
        <w:tc>
          <w:tcPr>
            <w:tcW w:w="338" w:type="pct"/>
            <w:shd w:val="clear" w:color="auto" w:fill="auto"/>
            <w:vAlign w:val="center"/>
          </w:tcPr>
          <w:p w14:paraId="6719FF07"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42.94</w:t>
            </w:r>
          </w:p>
        </w:tc>
      </w:tr>
      <w:tr w:rsidR="001D1DFE" w:rsidRPr="002D731B" w14:paraId="5B930C50" w14:textId="77777777" w:rsidTr="005867A2">
        <w:tc>
          <w:tcPr>
            <w:tcW w:w="157" w:type="pct"/>
            <w:shd w:val="clear" w:color="auto" w:fill="auto"/>
            <w:vAlign w:val="center"/>
          </w:tcPr>
          <w:p w14:paraId="666275F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2</w:t>
            </w:r>
          </w:p>
        </w:tc>
        <w:tc>
          <w:tcPr>
            <w:tcW w:w="1210" w:type="pct"/>
            <w:shd w:val="clear" w:color="auto" w:fill="auto"/>
            <w:vAlign w:val="center"/>
          </w:tcPr>
          <w:p w14:paraId="6A54E30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Machinery and equipment</w:t>
            </w:r>
          </w:p>
        </w:tc>
        <w:tc>
          <w:tcPr>
            <w:tcW w:w="412" w:type="pct"/>
            <w:shd w:val="clear" w:color="auto" w:fill="auto"/>
            <w:vAlign w:val="center"/>
          </w:tcPr>
          <w:p w14:paraId="5596F410"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137,800</w:t>
            </w:r>
          </w:p>
        </w:tc>
        <w:tc>
          <w:tcPr>
            <w:tcW w:w="559" w:type="pct"/>
            <w:shd w:val="clear" w:color="auto" w:fill="auto"/>
            <w:vAlign w:val="center"/>
          </w:tcPr>
          <w:p w14:paraId="1B1DE634"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60,200</w:t>
            </w:r>
          </w:p>
        </w:tc>
        <w:tc>
          <w:tcPr>
            <w:tcW w:w="338" w:type="pct"/>
            <w:shd w:val="clear" w:color="auto" w:fill="auto"/>
            <w:vAlign w:val="center"/>
          </w:tcPr>
          <w:p w14:paraId="65150AF1"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43.69</w:t>
            </w:r>
          </w:p>
        </w:tc>
        <w:tc>
          <w:tcPr>
            <w:tcW w:w="412" w:type="pct"/>
            <w:shd w:val="clear" w:color="auto" w:fill="auto"/>
            <w:vAlign w:val="center"/>
          </w:tcPr>
          <w:p w14:paraId="7351A646"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137,378</w:t>
            </w:r>
          </w:p>
        </w:tc>
        <w:tc>
          <w:tcPr>
            <w:tcW w:w="412" w:type="pct"/>
            <w:shd w:val="clear" w:color="auto" w:fill="auto"/>
            <w:vAlign w:val="center"/>
          </w:tcPr>
          <w:p w14:paraId="1E64CCC2"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50,351</w:t>
            </w:r>
          </w:p>
        </w:tc>
        <w:tc>
          <w:tcPr>
            <w:tcW w:w="338" w:type="pct"/>
            <w:shd w:val="clear" w:color="auto" w:fill="auto"/>
            <w:vAlign w:val="center"/>
          </w:tcPr>
          <w:p w14:paraId="1C0FF5BC"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36.65</w:t>
            </w:r>
          </w:p>
        </w:tc>
        <w:tc>
          <w:tcPr>
            <w:tcW w:w="412" w:type="pct"/>
            <w:shd w:val="clear" w:color="auto" w:fill="auto"/>
            <w:vAlign w:val="center"/>
          </w:tcPr>
          <w:p w14:paraId="2B52FD2C"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137,378</w:t>
            </w:r>
          </w:p>
        </w:tc>
        <w:tc>
          <w:tcPr>
            <w:tcW w:w="412" w:type="pct"/>
            <w:shd w:val="clear" w:color="auto" w:fill="auto"/>
            <w:vAlign w:val="center"/>
          </w:tcPr>
          <w:p w14:paraId="29C74C97"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45,437</w:t>
            </w:r>
          </w:p>
        </w:tc>
        <w:tc>
          <w:tcPr>
            <w:tcW w:w="338" w:type="pct"/>
            <w:shd w:val="clear" w:color="auto" w:fill="auto"/>
            <w:vAlign w:val="center"/>
          </w:tcPr>
          <w:p w14:paraId="5DD1FAE5"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33.07</w:t>
            </w:r>
          </w:p>
        </w:tc>
      </w:tr>
      <w:tr w:rsidR="001D1DFE" w:rsidRPr="002D731B" w14:paraId="15BC8B7C" w14:textId="77777777" w:rsidTr="005867A2">
        <w:tc>
          <w:tcPr>
            <w:tcW w:w="157" w:type="pct"/>
            <w:shd w:val="clear" w:color="auto" w:fill="auto"/>
            <w:vAlign w:val="center"/>
          </w:tcPr>
          <w:p w14:paraId="334C5332"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3</w:t>
            </w:r>
          </w:p>
        </w:tc>
        <w:tc>
          <w:tcPr>
            <w:tcW w:w="1210" w:type="pct"/>
            <w:shd w:val="clear" w:color="auto" w:fill="auto"/>
            <w:vAlign w:val="center"/>
          </w:tcPr>
          <w:p w14:paraId="122081D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Means of transportation</w:t>
            </w:r>
          </w:p>
        </w:tc>
        <w:tc>
          <w:tcPr>
            <w:tcW w:w="412" w:type="pct"/>
            <w:shd w:val="clear" w:color="auto" w:fill="auto"/>
            <w:vAlign w:val="center"/>
          </w:tcPr>
          <w:p w14:paraId="04225620"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24,473</w:t>
            </w:r>
          </w:p>
        </w:tc>
        <w:tc>
          <w:tcPr>
            <w:tcW w:w="559" w:type="pct"/>
            <w:shd w:val="clear" w:color="auto" w:fill="auto"/>
            <w:vAlign w:val="center"/>
          </w:tcPr>
          <w:p w14:paraId="344EB981"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1,724</w:t>
            </w:r>
          </w:p>
        </w:tc>
        <w:tc>
          <w:tcPr>
            <w:tcW w:w="338" w:type="pct"/>
            <w:shd w:val="clear" w:color="auto" w:fill="auto"/>
            <w:vAlign w:val="center"/>
          </w:tcPr>
          <w:p w14:paraId="4B2F6653"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7.04</w:t>
            </w:r>
          </w:p>
        </w:tc>
        <w:tc>
          <w:tcPr>
            <w:tcW w:w="412" w:type="pct"/>
            <w:shd w:val="clear" w:color="auto" w:fill="auto"/>
            <w:vAlign w:val="center"/>
          </w:tcPr>
          <w:p w14:paraId="74755D88"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24,473</w:t>
            </w:r>
          </w:p>
        </w:tc>
        <w:tc>
          <w:tcPr>
            <w:tcW w:w="412" w:type="pct"/>
            <w:shd w:val="clear" w:color="auto" w:fill="auto"/>
            <w:vAlign w:val="center"/>
          </w:tcPr>
          <w:p w14:paraId="55923360"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909</w:t>
            </w:r>
          </w:p>
        </w:tc>
        <w:tc>
          <w:tcPr>
            <w:tcW w:w="338" w:type="pct"/>
            <w:shd w:val="clear" w:color="auto" w:fill="auto"/>
            <w:vAlign w:val="center"/>
          </w:tcPr>
          <w:p w14:paraId="64C9C536"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3.71</w:t>
            </w:r>
          </w:p>
        </w:tc>
        <w:tc>
          <w:tcPr>
            <w:tcW w:w="412" w:type="pct"/>
            <w:shd w:val="clear" w:color="auto" w:fill="auto"/>
            <w:vAlign w:val="center"/>
          </w:tcPr>
          <w:p w14:paraId="2B9F9291"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24,107</w:t>
            </w:r>
          </w:p>
        </w:tc>
        <w:tc>
          <w:tcPr>
            <w:tcW w:w="412" w:type="pct"/>
            <w:shd w:val="clear" w:color="auto" w:fill="auto"/>
            <w:vAlign w:val="center"/>
          </w:tcPr>
          <w:p w14:paraId="23C6985F"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748</w:t>
            </w:r>
          </w:p>
        </w:tc>
        <w:tc>
          <w:tcPr>
            <w:tcW w:w="338" w:type="pct"/>
            <w:shd w:val="clear" w:color="auto" w:fill="auto"/>
            <w:vAlign w:val="center"/>
          </w:tcPr>
          <w:p w14:paraId="14D04A3C"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3.1</w:t>
            </w:r>
          </w:p>
        </w:tc>
      </w:tr>
      <w:tr w:rsidR="001D1DFE" w:rsidRPr="002D731B" w14:paraId="6231F260" w14:textId="77777777" w:rsidTr="005867A2">
        <w:tc>
          <w:tcPr>
            <w:tcW w:w="157" w:type="pct"/>
            <w:shd w:val="clear" w:color="auto" w:fill="auto"/>
            <w:vAlign w:val="center"/>
          </w:tcPr>
          <w:p w14:paraId="7D3FC38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4</w:t>
            </w:r>
          </w:p>
        </w:tc>
        <w:tc>
          <w:tcPr>
            <w:tcW w:w="1210" w:type="pct"/>
            <w:shd w:val="clear" w:color="auto" w:fill="auto"/>
            <w:vAlign w:val="center"/>
          </w:tcPr>
          <w:p w14:paraId="123DD83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Office equipment</w:t>
            </w:r>
          </w:p>
        </w:tc>
        <w:tc>
          <w:tcPr>
            <w:tcW w:w="412" w:type="pct"/>
            <w:shd w:val="clear" w:color="auto" w:fill="auto"/>
            <w:vAlign w:val="center"/>
          </w:tcPr>
          <w:p w14:paraId="699C36F4"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4,596</w:t>
            </w:r>
          </w:p>
        </w:tc>
        <w:tc>
          <w:tcPr>
            <w:tcW w:w="559" w:type="pct"/>
            <w:shd w:val="clear" w:color="auto" w:fill="auto"/>
            <w:vAlign w:val="center"/>
          </w:tcPr>
          <w:p w14:paraId="28F51658"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1,322</w:t>
            </w:r>
          </w:p>
        </w:tc>
        <w:tc>
          <w:tcPr>
            <w:tcW w:w="338" w:type="pct"/>
            <w:shd w:val="clear" w:color="auto" w:fill="auto"/>
            <w:vAlign w:val="center"/>
          </w:tcPr>
          <w:p w14:paraId="5D66F06E"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28.76</w:t>
            </w:r>
          </w:p>
        </w:tc>
        <w:tc>
          <w:tcPr>
            <w:tcW w:w="412" w:type="pct"/>
            <w:shd w:val="clear" w:color="auto" w:fill="auto"/>
            <w:vAlign w:val="center"/>
          </w:tcPr>
          <w:p w14:paraId="51228A38"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3,365</w:t>
            </w:r>
          </w:p>
        </w:tc>
        <w:tc>
          <w:tcPr>
            <w:tcW w:w="412" w:type="pct"/>
            <w:shd w:val="clear" w:color="auto" w:fill="auto"/>
            <w:vAlign w:val="center"/>
          </w:tcPr>
          <w:p w14:paraId="351D7384"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1,252</w:t>
            </w:r>
          </w:p>
        </w:tc>
        <w:tc>
          <w:tcPr>
            <w:tcW w:w="338" w:type="pct"/>
            <w:shd w:val="clear" w:color="auto" w:fill="auto"/>
            <w:vAlign w:val="center"/>
          </w:tcPr>
          <w:p w14:paraId="45E55B61"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37.21</w:t>
            </w:r>
          </w:p>
        </w:tc>
        <w:tc>
          <w:tcPr>
            <w:tcW w:w="412" w:type="pct"/>
            <w:shd w:val="clear" w:color="auto" w:fill="auto"/>
            <w:vAlign w:val="center"/>
          </w:tcPr>
          <w:p w14:paraId="0AEF7C92"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3,365</w:t>
            </w:r>
          </w:p>
        </w:tc>
        <w:tc>
          <w:tcPr>
            <w:tcW w:w="412" w:type="pct"/>
            <w:shd w:val="clear" w:color="auto" w:fill="auto"/>
            <w:vAlign w:val="center"/>
          </w:tcPr>
          <w:p w14:paraId="208AA8D6"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1,218</w:t>
            </w:r>
          </w:p>
        </w:tc>
        <w:tc>
          <w:tcPr>
            <w:tcW w:w="338" w:type="pct"/>
            <w:shd w:val="clear" w:color="auto" w:fill="auto"/>
            <w:vAlign w:val="center"/>
          </w:tcPr>
          <w:p w14:paraId="027BCB46"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36.20</w:t>
            </w:r>
          </w:p>
        </w:tc>
      </w:tr>
      <w:tr w:rsidR="001D1DFE" w:rsidRPr="002D731B" w14:paraId="14A1ACCC" w14:textId="77777777" w:rsidTr="005867A2">
        <w:tc>
          <w:tcPr>
            <w:tcW w:w="157" w:type="pct"/>
            <w:shd w:val="clear" w:color="auto" w:fill="auto"/>
            <w:vAlign w:val="center"/>
          </w:tcPr>
          <w:p w14:paraId="312C44B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5</w:t>
            </w:r>
          </w:p>
        </w:tc>
        <w:tc>
          <w:tcPr>
            <w:tcW w:w="1210" w:type="pct"/>
            <w:shd w:val="clear" w:color="auto" w:fill="auto"/>
            <w:vAlign w:val="center"/>
          </w:tcPr>
          <w:p w14:paraId="0A53EF6E"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sz w:val="20"/>
              </w:rPr>
              <w:t>Other tangible fixed assets</w:t>
            </w:r>
          </w:p>
        </w:tc>
        <w:tc>
          <w:tcPr>
            <w:tcW w:w="412" w:type="pct"/>
            <w:shd w:val="clear" w:color="auto" w:fill="auto"/>
            <w:vAlign w:val="center"/>
          </w:tcPr>
          <w:p w14:paraId="5114FA1E"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117</w:t>
            </w:r>
          </w:p>
        </w:tc>
        <w:tc>
          <w:tcPr>
            <w:tcW w:w="559" w:type="pct"/>
            <w:shd w:val="clear" w:color="auto" w:fill="auto"/>
            <w:vAlign w:val="center"/>
          </w:tcPr>
          <w:p w14:paraId="2CCC42B7"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18</w:t>
            </w:r>
          </w:p>
        </w:tc>
        <w:tc>
          <w:tcPr>
            <w:tcW w:w="338" w:type="pct"/>
            <w:shd w:val="clear" w:color="auto" w:fill="auto"/>
            <w:vAlign w:val="center"/>
          </w:tcPr>
          <w:p w14:paraId="33283CF3"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15.38</w:t>
            </w:r>
          </w:p>
        </w:tc>
        <w:tc>
          <w:tcPr>
            <w:tcW w:w="412" w:type="pct"/>
            <w:shd w:val="clear" w:color="auto" w:fill="auto"/>
            <w:vAlign w:val="center"/>
          </w:tcPr>
          <w:p w14:paraId="29B70148"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41</w:t>
            </w:r>
          </w:p>
        </w:tc>
        <w:tc>
          <w:tcPr>
            <w:tcW w:w="412" w:type="pct"/>
            <w:shd w:val="clear" w:color="auto" w:fill="auto"/>
            <w:vAlign w:val="center"/>
          </w:tcPr>
          <w:p w14:paraId="6CB8FA2D"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7</w:t>
            </w:r>
          </w:p>
        </w:tc>
        <w:tc>
          <w:tcPr>
            <w:tcW w:w="338" w:type="pct"/>
            <w:shd w:val="clear" w:color="auto" w:fill="auto"/>
            <w:vAlign w:val="center"/>
          </w:tcPr>
          <w:p w14:paraId="0F627415"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17.07</w:t>
            </w:r>
          </w:p>
        </w:tc>
        <w:tc>
          <w:tcPr>
            <w:tcW w:w="412" w:type="pct"/>
            <w:shd w:val="clear" w:color="auto" w:fill="auto"/>
            <w:vAlign w:val="center"/>
          </w:tcPr>
          <w:p w14:paraId="4F0BF41D"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41</w:t>
            </w:r>
          </w:p>
        </w:tc>
        <w:tc>
          <w:tcPr>
            <w:tcW w:w="412" w:type="pct"/>
            <w:shd w:val="clear" w:color="auto" w:fill="auto"/>
            <w:vAlign w:val="center"/>
          </w:tcPr>
          <w:p w14:paraId="18A0D601"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2</w:t>
            </w:r>
          </w:p>
        </w:tc>
        <w:tc>
          <w:tcPr>
            <w:tcW w:w="338" w:type="pct"/>
            <w:shd w:val="clear" w:color="auto" w:fill="auto"/>
            <w:vAlign w:val="center"/>
          </w:tcPr>
          <w:p w14:paraId="6D3E9331"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sz w:val="20"/>
              </w:rPr>
              <w:t>4.88</w:t>
            </w:r>
          </w:p>
        </w:tc>
      </w:tr>
      <w:tr w:rsidR="001D1DFE" w:rsidRPr="002D731B" w14:paraId="466BC51B" w14:textId="77777777" w:rsidTr="005867A2">
        <w:tc>
          <w:tcPr>
            <w:tcW w:w="157" w:type="pct"/>
            <w:shd w:val="clear" w:color="auto" w:fill="auto"/>
            <w:vAlign w:val="center"/>
          </w:tcPr>
          <w:p w14:paraId="196EDA7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i/>
                <w:iCs/>
                <w:sz w:val="20"/>
              </w:rPr>
              <w:t>II</w:t>
            </w:r>
          </w:p>
        </w:tc>
        <w:tc>
          <w:tcPr>
            <w:tcW w:w="1210" w:type="pct"/>
            <w:shd w:val="clear" w:color="auto" w:fill="auto"/>
            <w:vAlign w:val="center"/>
          </w:tcPr>
          <w:p w14:paraId="4CBFBE3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i/>
                <w:iCs/>
                <w:sz w:val="20"/>
              </w:rPr>
              <w:t>Total value of intangible assets</w:t>
            </w:r>
          </w:p>
        </w:tc>
        <w:tc>
          <w:tcPr>
            <w:tcW w:w="412" w:type="pct"/>
            <w:shd w:val="clear" w:color="auto" w:fill="auto"/>
            <w:vAlign w:val="center"/>
          </w:tcPr>
          <w:p w14:paraId="72F19D58"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29,198</w:t>
            </w:r>
          </w:p>
        </w:tc>
        <w:tc>
          <w:tcPr>
            <w:tcW w:w="559" w:type="pct"/>
            <w:shd w:val="clear" w:color="auto" w:fill="auto"/>
            <w:vAlign w:val="center"/>
          </w:tcPr>
          <w:p w14:paraId="3A2E36D9"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20,715</w:t>
            </w:r>
          </w:p>
        </w:tc>
        <w:tc>
          <w:tcPr>
            <w:tcW w:w="338" w:type="pct"/>
            <w:shd w:val="clear" w:color="auto" w:fill="auto"/>
            <w:vAlign w:val="center"/>
          </w:tcPr>
          <w:p w14:paraId="19FB02AB"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70.95</w:t>
            </w:r>
          </w:p>
        </w:tc>
        <w:tc>
          <w:tcPr>
            <w:tcW w:w="412" w:type="pct"/>
            <w:shd w:val="clear" w:color="auto" w:fill="auto"/>
            <w:vAlign w:val="center"/>
          </w:tcPr>
          <w:p w14:paraId="4DA219CF"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29,093</w:t>
            </w:r>
          </w:p>
        </w:tc>
        <w:tc>
          <w:tcPr>
            <w:tcW w:w="412" w:type="pct"/>
            <w:shd w:val="clear" w:color="auto" w:fill="auto"/>
            <w:vAlign w:val="center"/>
          </w:tcPr>
          <w:p w14:paraId="5EC5032C"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19,982</w:t>
            </w:r>
          </w:p>
        </w:tc>
        <w:tc>
          <w:tcPr>
            <w:tcW w:w="338" w:type="pct"/>
            <w:shd w:val="clear" w:color="auto" w:fill="auto"/>
            <w:vAlign w:val="center"/>
          </w:tcPr>
          <w:p w14:paraId="47179B2E"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68.68</w:t>
            </w:r>
          </w:p>
        </w:tc>
        <w:tc>
          <w:tcPr>
            <w:tcW w:w="412" w:type="pct"/>
            <w:shd w:val="clear" w:color="auto" w:fill="auto"/>
            <w:vAlign w:val="center"/>
          </w:tcPr>
          <w:p w14:paraId="6FA918A3"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29,093</w:t>
            </w:r>
          </w:p>
        </w:tc>
        <w:tc>
          <w:tcPr>
            <w:tcW w:w="412" w:type="pct"/>
            <w:shd w:val="clear" w:color="auto" w:fill="auto"/>
            <w:vAlign w:val="center"/>
          </w:tcPr>
          <w:p w14:paraId="452318C1"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19,616</w:t>
            </w:r>
          </w:p>
        </w:tc>
        <w:tc>
          <w:tcPr>
            <w:tcW w:w="338" w:type="pct"/>
            <w:shd w:val="clear" w:color="auto" w:fill="auto"/>
            <w:vAlign w:val="center"/>
          </w:tcPr>
          <w:p w14:paraId="6E79818C"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i/>
                <w:iCs/>
                <w:sz w:val="20"/>
              </w:rPr>
              <w:t>67.42</w:t>
            </w:r>
          </w:p>
        </w:tc>
      </w:tr>
      <w:tr w:rsidR="001D1DFE" w:rsidRPr="002D731B" w14:paraId="66913CB1" w14:textId="77777777" w:rsidTr="005867A2">
        <w:tc>
          <w:tcPr>
            <w:tcW w:w="157" w:type="pct"/>
            <w:shd w:val="clear" w:color="auto" w:fill="auto"/>
            <w:vAlign w:val="center"/>
          </w:tcPr>
          <w:p w14:paraId="2F75705B" w14:textId="77777777" w:rsidR="001D1DFE" w:rsidRPr="002D731B" w:rsidRDefault="001D1DFE" w:rsidP="001D1DFE">
            <w:pPr>
              <w:tabs>
                <w:tab w:val="left" w:pos="360"/>
              </w:tabs>
              <w:spacing w:after="120" w:line="360" w:lineRule="auto"/>
              <w:rPr>
                <w:rFonts w:ascii="Arial" w:eastAsia="Arial" w:hAnsi="Arial" w:cs="Arial"/>
                <w:sz w:val="20"/>
                <w:szCs w:val="20"/>
              </w:rPr>
            </w:pPr>
          </w:p>
        </w:tc>
        <w:tc>
          <w:tcPr>
            <w:tcW w:w="1210" w:type="pct"/>
            <w:shd w:val="clear" w:color="auto" w:fill="auto"/>
            <w:vAlign w:val="center"/>
          </w:tcPr>
          <w:p w14:paraId="47641AD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sz w:val="20"/>
                <w:szCs w:val="20"/>
              </w:rPr>
            </w:pPr>
            <w:r w:rsidRPr="002D731B">
              <w:rPr>
                <w:rFonts w:ascii="Arial" w:hAnsi="Arial" w:cs="Arial"/>
                <w:b/>
                <w:bCs/>
                <w:sz w:val="20"/>
              </w:rPr>
              <w:t>Total</w:t>
            </w:r>
          </w:p>
        </w:tc>
        <w:tc>
          <w:tcPr>
            <w:tcW w:w="412" w:type="pct"/>
            <w:shd w:val="clear" w:color="auto" w:fill="auto"/>
            <w:vAlign w:val="center"/>
          </w:tcPr>
          <w:p w14:paraId="66668464"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301,307</w:t>
            </w:r>
          </w:p>
        </w:tc>
        <w:tc>
          <w:tcPr>
            <w:tcW w:w="559" w:type="pct"/>
            <w:shd w:val="clear" w:color="auto" w:fill="auto"/>
            <w:vAlign w:val="center"/>
          </w:tcPr>
          <w:p w14:paraId="05F1EBD0"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134,401</w:t>
            </w:r>
          </w:p>
        </w:tc>
        <w:tc>
          <w:tcPr>
            <w:tcW w:w="338" w:type="pct"/>
            <w:shd w:val="clear" w:color="auto" w:fill="auto"/>
            <w:vAlign w:val="center"/>
          </w:tcPr>
          <w:p w14:paraId="2CF04B3A"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44.61</w:t>
            </w:r>
          </w:p>
        </w:tc>
        <w:tc>
          <w:tcPr>
            <w:tcW w:w="412" w:type="pct"/>
            <w:shd w:val="clear" w:color="auto" w:fill="auto"/>
            <w:vAlign w:val="center"/>
          </w:tcPr>
          <w:p w14:paraId="1982C08C"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299,472</w:t>
            </w:r>
          </w:p>
        </w:tc>
        <w:tc>
          <w:tcPr>
            <w:tcW w:w="412" w:type="pct"/>
            <w:shd w:val="clear" w:color="auto" w:fill="auto"/>
            <w:vAlign w:val="center"/>
          </w:tcPr>
          <w:p w14:paraId="4821717B"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119,368</w:t>
            </w:r>
          </w:p>
        </w:tc>
        <w:tc>
          <w:tcPr>
            <w:tcW w:w="338" w:type="pct"/>
            <w:shd w:val="clear" w:color="auto" w:fill="auto"/>
            <w:vAlign w:val="center"/>
          </w:tcPr>
          <w:p w14:paraId="460B657B"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39.86</w:t>
            </w:r>
          </w:p>
        </w:tc>
        <w:tc>
          <w:tcPr>
            <w:tcW w:w="412" w:type="pct"/>
            <w:shd w:val="clear" w:color="auto" w:fill="auto"/>
            <w:vAlign w:val="center"/>
          </w:tcPr>
          <w:p w14:paraId="3E410BCE"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299,106</w:t>
            </w:r>
          </w:p>
        </w:tc>
        <w:tc>
          <w:tcPr>
            <w:tcW w:w="412" w:type="pct"/>
            <w:shd w:val="clear" w:color="auto" w:fill="auto"/>
            <w:vAlign w:val="center"/>
          </w:tcPr>
          <w:p w14:paraId="606EBBCB"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112,159</w:t>
            </w:r>
          </w:p>
        </w:tc>
        <w:tc>
          <w:tcPr>
            <w:tcW w:w="338" w:type="pct"/>
            <w:shd w:val="clear" w:color="auto" w:fill="auto"/>
            <w:vAlign w:val="center"/>
          </w:tcPr>
          <w:p w14:paraId="13275269" w14:textId="77777777" w:rsidR="001D1DFE" w:rsidRPr="002D731B" w:rsidRDefault="001D1DFE" w:rsidP="00005C10">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b/>
                <w:bCs/>
                <w:sz w:val="20"/>
              </w:rPr>
              <w:t>37.5</w:t>
            </w:r>
          </w:p>
        </w:tc>
      </w:tr>
    </w:tbl>
    <w:p w14:paraId="6CD23521" w14:textId="15926FC1"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sz w:val="20"/>
          <w:szCs w:val="20"/>
        </w:rPr>
      </w:pPr>
      <w:r w:rsidRPr="002D731B">
        <w:rPr>
          <w:rFonts w:ascii="Arial" w:hAnsi="Arial" w:cs="Arial"/>
          <w:i/>
          <w:iCs/>
          <w:sz w:val="20"/>
        </w:rPr>
        <w:t xml:space="preserve">Source: Audited </w:t>
      </w:r>
      <w:r w:rsidR="00624F00" w:rsidRPr="002D731B">
        <w:rPr>
          <w:rFonts w:ascii="Arial" w:hAnsi="Arial" w:cs="Arial"/>
          <w:i/>
          <w:iCs/>
          <w:sz w:val="20"/>
        </w:rPr>
        <w:t>Financial Statements</w:t>
      </w:r>
      <w:r w:rsidRPr="002D731B">
        <w:rPr>
          <w:rFonts w:ascii="Arial" w:hAnsi="Arial" w:cs="Arial"/>
          <w:i/>
          <w:iCs/>
          <w:sz w:val="20"/>
        </w:rPr>
        <w:t xml:space="preserve"> of the Holding Company in 2021, 2022 and Reviewed </w:t>
      </w:r>
      <w:r w:rsidR="00624F00" w:rsidRPr="002D731B">
        <w:rPr>
          <w:rFonts w:ascii="Arial" w:hAnsi="Arial" w:cs="Arial"/>
          <w:i/>
          <w:iCs/>
          <w:sz w:val="20"/>
        </w:rPr>
        <w:t>Financial Statements</w:t>
      </w:r>
      <w:r w:rsidRPr="002D731B">
        <w:rPr>
          <w:rFonts w:ascii="Arial" w:hAnsi="Arial" w:cs="Arial"/>
          <w:i/>
          <w:iCs/>
          <w:sz w:val="20"/>
        </w:rPr>
        <w:t xml:space="preserve"> of the Holding Company in the first 6 months of 2023</w:t>
      </w:r>
      <w:r w:rsidRPr="002D731B">
        <w:rPr>
          <w:rFonts w:ascii="Arial" w:hAnsi="Arial" w:cs="Arial"/>
          <w:sz w:val="20"/>
        </w:rPr>
        <w:t xml:space="preserve"> </w:t>
      </w:r>
    </w:p>
    <w:p w14:paraId="574D233B"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hAnsi="Arial" w:cs="Arial"/>
          <w:sz w:val="20"/>
        </w:rPr>
      </w:pPr>
    </w:p>
    <w:p w14:paraId="02BC4B15"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i/>
          <w:iCs/>
          <w:color w:val="010000"/>
          <w:sz w:val="20"/>
          <w:szCs w:val="20"/>
        </w:rPr>
      </w:pPr>
      <w:r w:rsidRPr="002D731B">
        <w:rPr>
          <w:rFonts w:ascii="Arial" w:hAnsi="Arial" w:cs="Arial"/>
          <w:b/>
          <w:bCs/>
          <w:i/>
          <w:iCs/>
          <w:color w:val="010000"/>
          <w:sz w:val="20"/>
          <w:szCs w:val="20"/>
        </w:rPr>
        <w:t>Table 13: Value of consolidated fixed assets of the Corporation</w:t>
      </w:r>
    </w:p>
    <w:p w14:paraId="0C99194F"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Unit: Million VND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00" w:firstRow="0" w:lastRow="0" w:firstColumn="0" w:lastColumn="0" w:noHBand="0" w:noVBand="1"/>
      </w:tblPr>
      <w:tblGrid>
        <w:gridCol w:w="527"/>
        <w:gridCol w:w="2596"/>
        <w:gridCol w:w="1040"/>
        <w:gridCol w:w="996"/>
        <w:gridCol w:w="1573"/>
        <w:gridCol w:w="1040"/>
        <w:gridCol w:w="996"/>
        <w:gridCol w:w="1573"/>
        <w:gridCol w:w="1040"/>
        <w:gridCol w:w="996"/>
        <w:gridCol w:w="1567"/>
      </w:tblGrid>
      <w:tr w:rsidR="001D1DFE" w:rsidRPr="002D731B" w14:paraId="39836E8B" w14:textId="77777777" w:rsidTr="001E5D78">
        <w:tc>
          <w:tcPr>
            <w:tcW w:w="189" w:type="pct"/>
            <w:vMerge w:val="restart"/>
            <w:shd w:val="clear" w:color="auto" w:fill="0070C0"/>
            <w:vAlign w:val="center"/>
          </w:tcPr>
          <w:p w14:paraId="28601E52" w14:textId="1452F5A7" w:rsidR="001D1DFE" w:rsidRPr="002D731B" w:rsidRDefault="001D1DFE" w:rsidP="001E5D78">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No.</w:t>
            </w:r>
          </w:p>
        </w:tc>
        <w:tc>
          <w:tcPr>
            <w:tcW w:w="931" w:type="pct"/>
            <w:vMerge w:val="restart"/>
            <w:shd w:val="clear" w:color="auto" w:fill="0070C0"/>
            <w:vAlign w:val="center"/>
          </w:tcPr>
          <w:p w14:paraId="0A77EBA9"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List of assets</w:t>
            </w:r>
          </w:p>
        </w:tc>
        <w:tc>
          <w:tcPr>
            <w:tcW w:w="1293" w:type="pct"/>
            <w:gridSpan w:val="3"/>
            <w:shd w:val="clear" w:color="auto" w:fill="0070C0"/>
            <w:vAlign w:val="center"/>
          </w:tcPr>
          <w:p w14:paraId="35986AE4"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December 31, 2021</w:t>
            </w:r>
          </w:p>
        </w:tc>
        <w:tc>
          <w:tcPr>
            <w:tcW w:w="1293" w:type="pct"/>
            <w:gridSpan w:val="3"/>
            <w:shd w:val="clear" w:color="auto" w:fill="0070C0"/>
            <w:vAlign w:val="center"/>
          </w:tcPr>
          <w:p w14:paraId="33498505"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December 31, 2022</w:t>
            </w:r>
          </w:p>
        </w:tc>
        <w:tc>
          <w:tcPr>
            <w:tcW w:w="1293" w:type="pct"/>
            <w:gridSpan w:val="3"/>
            <w:shd w:val="clear" w:color="auto" w:fill="0070C0"/>
            <w:vAlign w:val="center"/>
          </w:tcPr>
          <w:p w14:paraId="2680E2A4"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June 30, 2023</w:t>
            </w:r>
          </w:p>
        </w:tc>
      </w:tr>
      <w:tr w:rsidR="001D1DFE" w:rsidRPr="002D731B" w14:paraId="09E5EF7A" w14:textId="77777777" w:rsidTr="001E5D78">
        <w:trPr>
          <w:trHeight w:val="1780"/>
        </w:trPr>
        <w:tc>
          <w:tcPr>
            <w:tcW w:w="189" w:type="pct"/>
            <w:vMerge/>
            <w:shd w:val="clear" w:color="auto" w:fill="0070C0"/>
            <w:vAlign w:val="center"/>
          </w:tcPr>
          <w:p w14:paraId="0234907C" w14:textId="77777777" w:rsidR="001D1DFE" w:rsidRPr="002D731B" w:rsidRDefault="001D1DFE" w:rsidP="005867A2">
            <w:pPr>
              <w:spacing w:after="120" w:line="360" w:lineRule="auto"/>
              <w:jc w:val="center"/>
              <w:rPr>
                <w:rFonts w:ascii="Arial" w:hAnsi="Arial" w:cs="Arial"/>
                <w:b/>
                <w:color w:val="FFFFFF" w:themeColor="background1"/>
                <w:sz w:val="20"/>
                <w:szCs w:val="20"/>
              </w:rPr>
            </w:pPr>
          </w:p>
        </w:tc>
        <w:tc>
          <w:tcPr>
            <w:tcW w:w="931" w:type="pct"/>
            <w:vMerge/>
            <w:shd w:val="clear" w:color="auto" w:fill="0070C0"/>
            <w:vAlign w:val="center"/>
          </w:tcPr>
          <w:p w14:paraId="35978B30" w14:textId="77777777" w:rsidR="001D1DFE" w:rsidRPr="002D731B" w:rsidRDefault="001D1DFE" w:rsidP="005867A2">
            <w:pPr>
              <w:spacing w:after="120" w:line="360" w:lineRule="auto"/>
              <w:jc w:val="center"/>
              <w:rPr>
                <w:rFonts w:ascii="Arial" w:hAnsi="Arial" w:cs="Arial"/>
                <w:b/>
                <w:color w:val="FFFFFF" w:themeColor="background1"/>
                <w:sz w:val="20"/>
                <w:szCs w:val="20"/>
              </w:rPr>
            </w:pPr>
          </w:p>
        </w:tc>
        <w:tc>
          <w:tcPr>
            <w:tcW w:w="373" w:type="pct"/>
            <w:shd w:val="clear" w:color="auto" w:fill="0070C0"/>
            <w:vAlign w:val="center"/>
          </w:tcPr>
          <w:p w14:paraId="11C37561"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Historical cost</w:t>
            </w:r>
          </w:p>
        </w:tc>
        <w:tc>
          <w:tcPr>
            <w:tcW w:w="357" w:type="pct"/>
            <w:shd w:val="clear" w:color="auto" w:fill="0070C0"/>
            <w:vAlign w:val="center"/>
          </w:tcPr>
          <w:p w14:paraId="127AB28E"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Residual value</w:t>
            </w:r>
          </w:p>
        </w:tc>
        <w:tc>
          <w:tcPr>
            <w:tcW w:w="564" w:type="pct"/>
            <w:shd w:val="clear" w:color="auto" w:fill="0070C0"/>
            <w:vAlign w:val="center"/>
          </w:tcPr>
          <w:p w14:paraId="08209A6D"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Residual value/Historical cost</w:t>
            </w:r>
          </w:p>
          <w:p w14:paraId="65D0FAD9"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w:t>
            </w:r>
          </w:p>
        </w:tc>
        <w:tc>
          <w:tcPr>
            <w:tcW w:w="373" w:type="pct"/>
            <w:shd w:val="clear" w:color="auto" w:fill="0070C0"/>
            <w:vAlign w:val="center"/>
          </w:tcPr>
          <w:p w14:paraId="77A0781E" w14:textId="3938F586" w:rsidR="001D1DFE" w:rsidRPr="002D731B" w:rsidRDefault="001D1DFE" w:rsidP="006B5DB1">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Historical cost</w:t>
            </w:r>
          </w:p>
        </w:tc>
        <w:tc>
          <w:tcPr>
            <w:tcW w:w="357" w:type="pct"/>
            <w:shd w:val="clear" w:color="auto" w:fill="0070C0"/>
            <w:vAlign w:val="center"/>
          </w:tcPr>
          <w:p w14:paraId="622D0A5C"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Residual value</w:t>
            </w:r>
          </w:p>
        </w:tc>
        <w:tc>
          <w:tcPr>
            <w:tcW w:w="564" w:type="pct"/>
            <w:shd w:val="clear" w:color="auto" w:fill="0070C0"/>
            <w:vAlign w:val="center"/>
          </w:tcPr>
          <w:p w14:paraId="74F3682D"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Residual value/Historical cost</w:t>
            </w:r>
          </w:p>
          <w:p w14:paraId="38F070BF"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w:t>
            </w:r>
          </w:p>
        </w:tc>
        <w:tc>
          <w:tcPr>
            <w:tcW w:w="373" w:type="pct"/>
            <w:shd w:val="clear" w:color="auto" w:fill="0070C0"/>
            <w:vAlign w:val="center"/>
          </w:tcPr>
          <w:p w14:paraId="682CEC65" w14:textId="592FE8C6" w:rsidR="001D1DFE" w:rsidRPr="002D731B" w:rsidRDefault="001D1DFE" w:rsidP="006B5DB1">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Historical cost</w:t>
            </w:r>
          </w:p>
        </w:tc>
        <w:tc>
          <w:tcPr>
            <w:tcW w:w="357" w:type="pct"/>
            <w:shd w:val="clear" w:color="auto" w:fill="0070C0"/>
            <w:vAlign w:val="center"/>
          </w:tcPr>
          <w:p w14:paraId="1E75D980"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Residual value</w:t>
            </w:r>
          </w:p>
        </w:tc>
        <w:tc>
          <w:tcPr>
            <w:tcW w:w="564" w:type="pct"/>
            <w:shd w:val="clear" w:color="auto" w:fill="0070C0"/>
            <w:vAlign w:val="center"/>
          </w:tcPr>
          <w:p w14:paraId="2A25D22D"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Residual value/Historical cost</w:t>
            </w:r>
          </w:p>
          <w:p w14:paraId="07FCD78D" w14:textId="77777777" w:rsidR="001D1DFE" w:rsidRPr="002D731B" w:rsidRDefault="001D1DFE" w:rsidP="005867A2">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w:t>
            </w:r>
          </w:p>
        </w:tc>
      </w:tr>
      <w:tr w:rsidR="001D1DFE" w:rsidRPr="002D731B" w14:paraId="3CCF7E2E" w14:textId="77777777" w:rsidTr="005867A2">
        <w:tc>
          <w:tcPr>
            <w:tcW w:w="189" w:type="pct"/>
            <w:shd w:val="clear" w:color="auto" w:fill="auto"/>
            <w:vAlign w:val="center"/>
          </w:tcPr>
          <w:p w14:paraId="5520D816" w14:textId="77777777" w:rsidR="001D1DFE" w:rsidRPr="002D731B" w:rsidRDefault="001D1DFE" w:rsidP="005867A2">
            <w:pPr>
              <w:pBdr>
                <w:top w:val="nil"/>
                <w:left w:val="nil"/>
                <w:bottom w:val="nil"/>
                <w:right w:val="nil"/>
                <w:between w:val="nil"/>
              </w:pBdr>
              <w:tabs>
                <w:tab w:val="left" w:pos="360"/>
              </w:tabs>
              <w:spacing w:after="120" w:line="360" w:lineRule="auto"/>
              <w:jc w:val="center"/>
              <w:rPr>
                <w:rFonts w:ascii="Arial" w:hAnsi="Arial" w:cs="Arial"/>
                <w:b/>
                <w:bCs/>
                <w:color w:val="010000"/>
                <w:sz w:val="20"/>
                <w:szCs w:val="20"/>
              </w:rPr>
            </w:pPr>
            <w:r w:rsidRPr="002D731B">
              <w:rPr>
                <w:rFonts w:ascii="Arial" w:hAnsi="Arial" w:cs="Arial"/>
                <w:b/>
                <w:bCs/>
                <w:color w:val="010000"/>
                <w:sz w:val="20"/>
                <w:szCs w:val="20"/>
              </w:rPr>
              <w:t>I</w:t>
            </w:r>
          </w:p>
        </w:tc>
        <w:tc>
          <w:tcPr>
            <w:tcW w:w="931" w:type="pct"/>
            <w:shd w:val="clear" w:color="auto" w:fill="auto"/>
            <w:vAlign w:val="center"/>
          </w:tcPr>
          <w:p w14:paraId="680EA9BE"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hAnsi="Arial" w:cs="Arial"/>
                <w:b/>
                <w:bCs/>
                <w:color w:val="010000"/>
                <w:sz w:val="20"/>
                <w:szCs w:val="20"/>
              </w:rPr>
            </w:pPr>
            <w:r w:rsidRPr="002D731B">
              <w:rPr>
                <w:rFonts w:ascii="Arial" w:hAnsi="Arial" w:cs="Arial"/>
                <w:b/>
                <w:bCs/>
                <w:color w:val="010000"/>
                <w:sz w:val="20"/>
                <w:szCs w:val="20"/>
              </w:rPr>
              <w:t>Total value of tangible fixed assets</w:t>
            </w:r>
          </w:p>
        </w:tc>
        <w:tc>
          <w:tcPr>
            <w:tcW w:w="373" w:type="pct"/>
            <w:shd w:val="clear" w:color="auto" w:fill="auto"/>
            <w:vAlign w:val="center"/>
          </w:tcPr>
          <w:p w14:paraId="1592D17E"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397,304</w:t>
            </w:r>
          </w:p>
        </w:tc>
        <w:tc>
          <w:tcPr>
            <w:tcW w:w="357" w:type="pct"/>
            <w:shd w:val="clear" w:color="auto" w:fill="auto"/>
            <w:vAlign w:val="center"/>
          </w:tcPr>
          <w:p w14:paraId="3C7B7EBA"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144,002</w:t>
            </w:r>
          </w:p>
        </w:tc>
        <w:tc>
          <w:tcPr>
            <w:tcW w:w="564" w:type="pct"/>
            <w:shd w:val="clear" w:color="auto" w:fill="auto"/>
            <w:vAlign w:val="center"/>
          </w:tcPr>
          <w:p w14:paraId="68B988FF"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36.24</w:t>
            </w:r>
          </w:p>
        </w:tc>
        <w:tc>
          <w:tcPr>
            <w:tcW w:w="373" w:type="pct"/>
            <w:shd w:val="clear" w:color="auto" w:fill="auto"/>
            <w:vAlign w:val="center"/>
          </w:tcPr>
          <w:p w14:paraId="30C9A044"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399,287</w:t>
            </w:r>
          </w:p>
        </w:tc>
        <w:tc>
          <w:tcPr>
            <w:tcW w:w="357" w:type="pct"/>
            <w:shd w:val="clear" w:color="auto" w:fill="auto"/>
            <w:vAlign w:val="center"/>
          </w:tcPr>
          <w:p w14:paraId="42160D52"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126,010</w:t>
            </w:r>
          </w:p>
        </w:tc>
        <w:tc>
          <w:tcPr>
            <w:tcW w:w="564" w:type="pct"/>
            <w:shd w:val="clear" w:color="auto" w:fill="auto"/>
            <w:vAlign w:val="center"/>
          </w:tcPr>
          <w:p w14:paraId="6309DA9A"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31.56</w:t>
            </w:r>
          </w:p>
        </w:tc>
        <w:tc>
          <w:tcPr>
            <w:tcW w:w="373" w:type="pct"/>
            <w:shd w:val="clear" w:color="auto" w:fill="auto"/>
            <w:vAlign w:val="center"/>
          </w:tcPr>
          <w:p w14:paraId="0C1441A8"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398,937</w:t>
            </w:r>
          </w:p>
        </w:tc>
        <w:tc>
          <w:tcPr>
            <w:tcW w:w="357" w:type="pct"/>
            <w:shd w:val="clear" w:color="auto" w:fill="auto"/>
            <w:vAlign w:val="center"/>
          </w:tcPr>
          <w:p w14:paraId="0027793E"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116,440</w:t>
            </w:r>
          </w:p>
        </w:tc>
        <w:tc>
          <w:tcPr>
            <w:tcW w:w="564" w:type="pct"/>
            <w:shd w:val="clear" w:color="auto" w:fill="auto"/>
            <w:vAlign w:val="center"/>
          </w:tcPr>
          <w:p w14:paraId="0562DD46"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29.19</w:t>
            </w:r>
          </w:p>
        </w:tc>
      </w:tr>
      <w:tr w:rsidR="001D1DFE" w:rsidRPr="002D731B" w14:paraId="7D826B95" w14:textId="77777777" w:rsidTr="005867A2">
        <w:tc>
          <w:tcPr>
            <w:tcW w:w="189" w:type="pct"/>
            <w:shd w:val="clear" w:color="auto" w:fill="auto"/>
            <w:vAlign w:val="center"/>
          </w:tcPr>
          <w:p w14:paraId="7F2871F3" w14:textId="77777777" w:rsidR="001D1DFE" w:rsidRPr="002D731B" w:rsidRDefault="001D1DFE" w:rsidP="005867A2">
            <w:pPr>
              <w:pBdr>
                <w:top w:val="nil"/>
                <w:left w:val="nil"/>
                <w:bottom w:val="nil"/>
                <w:right w:val="nil"/>
                <w:between w:val="nil"/>
              </w:pBdr>
              <w:tabs>
                <w:tab w:val="left" w:pos="360"/>
              </w:tabs>
              <w:spacing w:after="120" w:line="360" w:lineRule="auto"/>
              <w:jc w:val="center"/>
              <w:rPr>
                <w:rFonts w:ascii="Arial" w:hAnsi="Arial" w:cs="Arial"/>
                <w:color w:val="010000"/>
                <w:sz w:val="20"/>
                <w:szCs w:val="20"/>
              </w:rPr>
            </w:pPr>
            <w:r w:rsidRPr="002D731B">
              <w:rPr>
                <w:rFonts w:ascii="Arial" w:hAnsi="Arial" w:cs="Arial"/>
                <w:color w:val="010000"/>
                <w:sz w:val="20"/>
                <w:szCs w:val="20"/>
              </w:rPr>
              <w:t>1</w:t>
            </w:r>
          </w:p>
        </w:tc>
        <w:tc>
          <w:tcPr>
            <w:tcW w:w="931" w:type="pct"/>
            <w:shd w:val="clear" w:color="auto" w:fill="auto"/>
            <w:vAlign w:val="center"/>
          </w:tcPr>
          <w:p w14:paraId="4DA87D06"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hAnsi="Arial" w:cs="Arial"/>
                <w:color w:val="010000"/>
                <w:sz w:val="20"/>
                <w:szCs w:val="20"/>
              </w:rPr>
            </w:pPr>
            <w:r w:rsidRPr="002D731B">
              <w:rPr>
                <w:rFonts w:ascii="Arial" w:hAnsi="Arial" w:cs="Arial"/>
                <w:color w:val="010000"/>
                <w:sz w:val="20"/>
                <w:szCs w:val="20"/>
              </w:rPr>
              <w:t>Houses and building materials</w:t>
            </w:r>
          </w:p>
        </w:tc>
        <w:tc>
          <w:tcPr>
            <w:tcW w:w="373" w:type="pct"/>
            <w:shd w:val="clear" w:color="auto" w:fill="auto"/>
            <w:vAlign w:val="center"/>
          </w:tcPr>
          <w:p w14:paraId="53D131DC"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130,194</w:t>
            </w:r>
          </w:p>
        </w:tc>
        <w:tc>
          <w:tcPr>
            <w:tcW w:w="357" w:type="pct"/>
            <w:shd w:val="clear" w:color="auto" w:fill="auto"/>
            <w:vAlign w:val="center"/>
          </w:tcPr>
          <w:p w14:paraId="1B72A73B"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54,562</w:t>
            </w:r>
          </w:p>
        </w:tc>
        <w:tc>
          <w:tcPr>
            <w:tcW w:w="564" w:type="pct"/>
            <w:shd w:val="clear" w:color="auto" w:fill="auto"/>
            <w:vAlign w:val="center"/>
          </w:tcPr>
          <w:p w14:paraId="188641E7"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41.91</w:t>
            </w:r>
          </w:p>
        </w:tc>
        <w:tc>
          <w:tcPr>
            <w:tcW w:w="373" w:type="pct"/>
            <w:shd w:val="clear" w:color="auto" w:fill="auto"/>
            <w:vAlign w:val="center"/>
          </w:tcPr>
          <w:p w14:paraId="719AE89F"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130,194</w:t>
            </w:r>
          </w:p>
        </w:tc>
        <w:tc>
          <w:tcPr>
            <w:tcW w:w="357" w:type="pct"/>
            <w:shd w:val="clear" w:color="auto" w:fill="auto"/>
            <w:vAlign w:val="center"/>
          </w:tcPr>
          <w:p w14:paraId="5EDB1452"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49,769</w:t>
            </w:r>
          </w:p>
        </w:tc>
        <w:tc>
          <w:tcPr>
            <w:tcW w:w="564" w:type="pct"/>
            <w:shd w:val="clear" w:color="auto" w:fill="auto"/>
            <w:vAlign w:val="center"/>
          </w:tcPr>
          <w:p w14:paraId="15A771AC"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38.23</w:t>
            </w:r>
          </w:p>
        </w:tc>
        <w:tc>
          <w:tcPr>
            <w:tcW w:w="373" w:type="pct"/>
            <w:shd w:val="clear" w:color="auto" w:fill="auto"/>
            <w:vAlign w:val="center"/>
          </w:tcPr>
          <w:p w14:paraId="53C08BD4"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130,127</w:t>
            </w:r>
          </w:p>
        </w:tc>
        <w:tc>
          <w:tcPr>
            <w:tcW w:w="357" w:type="pct"/>
            <w:shd w:val="clear" w:color="auto" w:fill="auto"/>
            <w:vAlign w:val="center"/>
          </w:tcPr>
          <w:p w14:paraId="1CC134A3"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47,402</w:t>
            </w:r>
          </w:p>
        </w:tc>
        <w:tc>
          <w:tcPr>
            <w:tcW w:w="564" w:type="pct"/>
            <w:shd w:val="clear" w:color="auto" w:fill="auto"/>
            <w:vAlign w:val="center"/>
          </w:tcPr>
          <w:p w14:paraId="3B0D04EA"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36.43</w:t>
            </w:r>
          </w:p>
        </w:tc>
      </w:tr>
      <w:tr w:rsidR="001D1DFE" w:rsidRPr="002D731B" w14:paraId="3B5A6F4A" w14:textId="77777777" w:rsidTr="005867A2">
        <w:tc>
          <w:tcPr>
            <w:tcW w:w="189" w:type="pct"/>
            <w:shd w:val="clear" w:color="auto" w:fill="auto"/>
            <w:vAlign w:val="center"/>
          </w:tcPr>
          <w:p w14:paraId="0F662686" w14:textId="77777777" w:rsidR="001D1DFE" w:rsidRPr="002D731B" w:rsidRDefault="001D1DFE" w:rsidP="005867A2">
            <w:pPr>
              <w:pBdr>
                <w:top w:val="nil"/>
                <w:left w:val="nil"/>
                <w:bottom w:val="nil"/>
                <w:right w:val="nil"/>
                <w:between w:val="nil"/>
              </w:pBdr>
              <w:tabs>
                <w:tab w:val="left" w:pos="360"/>
              </w:tabs>
              <w:spacing w:after="120" w:line="360" w:lineRule="auto"/>
              <w:jc w:val="center"/>
              <w:rPr>
                <w:rFonts w:ascii="Arial" w:hAnsi="Arial" w:cs="Arial"/>
                <w:color w:val="010000"/>
                <w:sz w:val="20"/>
                <w:szCs w:val="20"/>
              </w:rPr>
            </w:pPr>
            <w:r w:rsidRPr="002D731B">
              <w:rPr>
                <w:rFonts w:ascii="Arial" w:hAnsi="Arial" w:cs="Arial"/>
                <w:color w:val="010000"/>
                <w:sz w:val="20"/>
                <w:szCs w:val="20"/>
              </w:rPr>
              <w:t>2</w:t>
            </w:r>
          </w:p>
        </w:tc>
        <w:tc>
          <w:tcPr>
            <w:tcW w:w="931" w:type="pct"/>
            <w:shd w:val="clear" w:color="auto" w:fill="auto"/>
            <w:vAlign w:val="center"/>
          </w:tcPr>
          <w:p w14:paraId="5CE08BA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hAnsi="Arial" w:cs="Arial"/>
                <w:color w:val="010000"/>
                <w:sz w:val="20"/>
                <w:szCs w:val="20"/>
              </w:rPr>
            </w:pPr>
            <w:r w:rsidRPr="002D731B">
              <w:rPr>
                <w:rFonts w:ascii="Arial" w:hAnsi="Arial" w:cs="Arial"/>
                <w:color w:val="010000"/>
                <w:sz w:val="20"/>
                <w:szCs w:val="20"/>
              </w:rPr>
              <w:t>Machinery and equipment</w:t>
            </w:r>
          </w:p>
        </w:tc>
        <w:tc>
          <w:tcPr>
            <w:tcW w:w="373" w:type="pct"/>
            <w:shd w:val="clear" w:color="auto" w:fill="auto"/>
            <w:vAlign w:val="center"/>
          </w:tcPr>
          <w:p w14:paraId="2D5AE04F"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209,091</w:t>
            </w:r>
          </w:p>
        </w:tc>
        <w:tc>
          <w:tcPr>
            <w:tcW w:w="357" w:type="pct"/>
            <w:shd w:val="clear" w:color="auto" w:fill="auto"/>
            <w:vAlign w:val="center"/>
          </w:tcPr>
          <w:p w14:paraId="125C1197"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69,468</w:t>
            </w:r>
          </w:p>
        </w:tc>
        <w:tc>
          <w:tcPr>
            <w:tcW w:w="564" w:type="pct"/>
            <w:shd w:val="clear" w:color="auto" w:fill="auto"/>
            <w:vAlign w:val="center"/>
          </w:tcPr>
          <w:p w14:paraId="711B8DFE"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33.22</w:t>
            </w:r>
          </w:p>
        </w:tc>
        <w:tc>
          <w:tcPr>
            <w:tcW w:w="373" w:type="pct"/>
            <w:shd w:val="clear" w:color="auto" w:fill="auto"/>
            <w:vAlign w:val="center"/>
          </w:tcPr>
          <w:p w14:paraId="492335B2"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211,269</w:t>
            </w:r>
          </w:p>
        </w:tc>
        <w:tc>
          <w:tcPr>
            <w:tcW w:w="357" w:type="pct"/>
            <w:shd w:val="clear" w:color="auto" w:fill="auto"/>
            <w:vAlign w:val="center"/>
          </w:tcPr>
          <w:p w14:paraId="66CFC135"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58,442</w:t>
            </w:r>
          </w:p>
        </w:tc>
        <w:tc>
          <w:tcPr>
            <w:tcW w:w="564" w:type="pct"/>
            <w:shd w:val="clear" w:color="auto" w:fill="auto"/>
            <w:vAlign w:val="center"/>
          </w:tcPr>
          <w:p w14:paraId="4B33FC66"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27.66</w:t>
            </w:r>
          </w:p>
        </w:tc>
        <w:tc>
          <w:tcPr>
            <w:tcW w:w="373" w:type="pct"/>
            <w:shd w:val="clear" w:color="auto" w:fill="auto"/>
            <w:vAlign w:val="center"/>
          </w:tcPr>
          <w:p w14:paraId="2466AF58"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211,440</w:t>
            </w:r>
          </w:p>
        </w:tc>
        <w:tc>
          <w:tcPr>
            <w:tcW w:w="357" w:type="pct"/>
            <w:shd w:val="clear" w:color="auto" w:fill="auto"/>
            <w:vAlign w:val="center"/>
          </w:tcPr>
          <w:p w14:paraId="12619817"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52,079</w:t>
            </w:r>
          </w:p>
        </w:tc>
        <w:tc>
          <w:tcPr>
            <w:tcW w:w="564" w:type="pct"/>
            <w:shd w:val="clear" w:color="auto" w:fill="auto"/>
            <w:vAlign w:val="center"/>
          </w:tcPr>
          <w:p w14:paraId="45146B05"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24.63</w:t>
            </w:r>
          </w:p>
        </w:tc>
      </w:tr>
      <w:tr w:rsidR="001D1DFE" w:rsidRPr="002D731B" w14:paraId="13182A70" w14:textId="77777777" w:rsidTr="005867A2">
        <w:tc>
          <w:tcPr>
            <w:tcW w:w="189" w:type="pct"/>
            <w:shd w:val="clear" w:color="auto" w:fill="auto"/>
            <w:vAlign w:val="center"/>
          </w:tcPr>
          <w:p w14:paraId="176C46DF" w14:textId="77777777" w:rsidR="001D1DFE" w:rsidRPr="002D731B" w:rsidRDefault="001D1DFE" w:rsidP="005867A2">
            <w:pPr>
              <w:pBdr>
                <w:top w:val="nil"/>
                <w:left w:val="nil"/>
                <w:bottom w:val="nil"/>
                <w:right w:val="nil"/>
                <w:between w:val="nil"/>
              </w:pBdr>
              <w:tabs>
                <w:tab w:val="left" w:pos="360"/>
              </w:tabs>
              <w:spacing w:after="120" w:line="360" w:lineRule="auto"/>
              <w:jc w:val="center"/>
              <w:rPr>
                <w:rFonts w:ascii="Arial" w:hAnsi="Arial" w:cs="Arial"/>
                <w:color w:val="010000"/>
                <w:sz w:val="20"/>
                <w:szCs w:val="20"/>
              </w:rPr>
            </w:pPr>
            <w:r w:rsidRPr="002D731B">
              <w:rPr>
                <w:rFonts w:ascii="Arial" w:hAnsi="Arial" w:cs="Arial"/>
                <w:color w:val="010000"/>
                <w:sz w:val="20"/>
                <w:szCs w:val="20"/>
              </w:rPr>
              <w:t>3</w:t>
            </w:r>
          </w:p>
        </w:tc>
        <w:tc>
          <w:tcPr>
            <w:tcW w:w="931" w:type="pct"/>
            <w:shd w:val="clear" w:color="auto" w:fill="auto"/>
            <w:vAlign w:val="center"/>
          </w:tcPr>
          <w:p w14:paraId="2FE79C7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hAnsi="Arial" w:cs="Arial"/>
                <w:color w:val="010000"/>
                <w:sz w:val="20"/>
                <w:szCs w:val="20"/>
              </w:rPr>
            </w:pPr>
            <w:r w:rsidRPr="002D731B">
              <w:rPr>
                <w:rFonts w:ascii="Arial" w:hAnsi="Arial" w:cs="Arial"/>
                <w:color w:val="010000"/>
                <w:sz w:val="20"/>
                <w:szCs w:val="20"/>
              </w:rPr>
              <w:t>Means of transport</w:t>
            </w:r>
          </w:p>
        </w:tc>
        <w:tc>
          <w:tcPr>
            <w:tcW w:w="373" w:type="pct"/>
            <w:shd w:val="clear" w:color="auto" w:fill="auto"/>
            <w:vAlign w:val="center"/>
          </w:tcPr>
          <w:p w14:paraId="6369AD89"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5,690</w:t>
            </w:r>
          </w:p>
        </w:tc>
        <w:tc>
          <w:tcPr>
            <w:tcW w:w="357" w:type="pct"/>
            <w:shd w:val="clear" w:color="auto" w:fill="auto"/>
            <w:vAlign w:val="center"/>
          </w:tcPr>
          <w:p w14:paraId="68333EBA"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1,496</w:t>
            </w:r>
          </w:p>
        </w:tc>
        <w:tc>
          <w:tcPr>
            <w:tcW w:w="564" w:type="pct"/>
            <w:shd w:val="clear" w:color="auto" w:fill="auto"/>
            <w:vAlign w:val="center"/>
          </w:tcPr>
          <w:p w14:paraId="10FA5D3C"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26.29</w:t>
            </w:r>
          </w:p>
        </w:tc>
        <w:tc>
          <w:tcPr>
            <w:tcW w:w="373" w:type="pct"/>
            <w:shd w:val="clear" w:color="auto" w:fill="auto"/>
            <w:vAlign w:val="center"/>
          </w:tcPr>
          <w:p w14:paraId="6FD77D58"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4,669</w:t>
            </w:r>
          </w:p>
        </w:tc>
        <w:tc>
          <w:tcPr>
            <w:tcW w:w="357" w:type="pct"/>
            <w:shd w:val="clear" w:color="auto" w:fill="auto"/>
            <w:vAlign w:val="center"/>
          </w:tcPr>
          <w:p w14:paraId="38F07BCD"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1,554</w:t>
            </w:r>
          </w:p>
        </w:tc>
        <w:tc>
          <w:tcPr>
            <w:tcW w:w="564" w:type="pct"/>
            <w:shd w:val="clear" w:color="auto" w:fill="auto"/>
            <w:vAlign w:val="center"/>
          </w:tcPr>
          <w:p w14:paraId="7CCA316C"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33.28</w:t>
            </w:r>
          </w:p>
        </w:tc>
        <w:tc>
          <w:tcPr>
            <w:tcW w:w="373" w:type="pct"/>
            <w:shd w:val="clear" w:color="auto" w:fill="auto"/>
            <w:vAlign w:val="center"/>
          </w:tcPr>
          <w:p w14:paraId="73D70726"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4,290</w:t>
            </w:r>
          </w:p>
        </w:tc>
        <w:tc>
          <w:tcPr>
            <w:tcW w:w="357" w:type="pct"/>
            <w:shd w:val="clear" w:color="auto" w:fill="auto"/>
            <w:vAlign w:val="center"/>
          </w:tcPr>
          <w:p w14:paraId="1B3A3405"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3,189</w:t>
            </w:r>
          </w:p>
        </w:tc>
        <w:tc>
          <w:tcPr>
            <w:tcW w:w="564" w:type="pct"/>
            <w:shd w:val="clear" w:color="auto" w:fill="auto"/>
            <w:vAlign w:val="center"/>
          </w:tcPr>
          <w:p w14:paraId="22EA56FF"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74.34</w:t>
            </w:r>
          </w:p>
        </w:tc>
      </w:tr>
      <w:tr w:rsidR="001D1DFE" w:rsidRPr="002D731B" w14:paraId="45A8A6B6" w14:textId="77777777" w:rsidTr="005867A2">
        <w:tc>
          <w:tcPr>
            <w:tcW w:w="189" w:type="pct"/>
            <w:shd w:val="clear" w:color="auto" w:fill="auto"/>
            <w:vAlign w:val="center"/>
          </w:tcPr>
          <w:p w14:paraId="2120CE33" w14:textId="77777777" w:rsidR="001D1DFE" w:rsidRPr="002D731B" w:rsidRDefault="001D1DFE" w:rsidP="005867A2">
            <w:pPr>
              <w:pBdr>
                <w:top w:val="nil"/>
                <w:left w:val="nil"/>
                <w:bottom w:val="nil"/>
                <w:right w:val="nil"/>
                <w:between w:val="nil"/>
              </w:pBdr>
              <w:tabs>
                <w:tab w:val="left" w:pos="360"/>
              </w:tabs>
              <w:spacing w:after="120" w:line="360" w:lineRule="auto"/>
              <w:jc w:val="center"/>
              <w:rPr>
                <w:rFonts w:ascii="Arial" w:hAnsi="Arial" w:cs="Arial"/>
                <w:color w:val="010000"/>
                <w:sz w:val="20"/>
                <w:szCs w:val="20"/>
              </w:rPr>
            </w:pPr>
            <w:r w:rsidRPr="002D731B">
              <w:rPr>
                <w:rFonts w:ascii="Arial" w:hAnsi="Arial" w:cs="Arial"/>
                <w:color w:val="010000"/>
                <w:sz w:val="20"/>
                <w:szCs w:val="20"/>
              </w:rPr>
              <w:t>4</w:t>
            </w:r>
          </w:p>
        </w:tc>
        <w:tc>
          <w:tcPr>
            <w:tcW w:w="931" w:type="pct"/>
            <w:shd w:val="clear" w:color="auto" w:fill="auto"/>
            <w:vAlign w:val="center"/>
          </w:tcPr>
          <w:p w14:paraId="02934742"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hAnsi="Arial" w:cs="Arial"/>
                <w:color w:val="010000"/>
                <w:sz w:val="20"/>
                <w:szCs w:val="20"/>
              </w:rPr>
            </w:pPr>
            <w:r w:rsidRPr="002D731B">
              <w:rPr>
                <w:rFonts w:ascii="Arial" w:hAnsi="Arial" w:cs="Arial"/>
                <w:color w:val="010000"/>
                <w:sz w:val="20"/>
                <w:szCs w:val="20"/>
              </w:rPr>
              <w:t>Office equipment</w:t>
            </w:r>
          </w:p>
        </w:tc>
        <w:tc>
          <w:tcPr>
            <w:tcW w:w="373" w:type="pct"/>
            <w:shd w:val="clear" w:color="auto" w:fill="auto"/>
            <w:vAlign w:val="center"/>
          </w:tcPr>
          <w:p w14:paraId="67216273"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34,254</w:t>
            </w:r>
          </w:p>
        </w:tc>
        <w:tc>
          <w:tcPr>
            <w:tcW w:w="357" w:type="pct"/>
            <w:shd w:val="clear" w:color="auto" w:fill="auto"/>
            <w:vAlign w:val="center"/>
          </w:tcPr>
          <w:p w14:paraId="06CACDD2"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2,676</w:t>
            </w:r>
          </w:p>
        </w:tc>
        <w:tc>
          <w:tcPr>
            <w:tcW w:w="564" w:type="pct"/>
            <w:shd w:val="clear" w:color="auto" w:fill="auto"/>
            <w:vAlign w:val="center"/>
          </w:tcPr>
          <w:p w14:paraId="2D4694F5"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7.81</w:t>
            </w:r>
          </w:p>
        </w:tc>
        <w:tc>
          <w:tcPr>
            <w:tcW w:w="373" w:type="pct"/>
            <w:shd w:val="clear" w:color="auto" w:fill="auto"/>
            <w:vAlign w:val="center"/>
          </w:tcPr>
          <w:p w14:paraId="07CD402B"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35,080</w:t>
            </w:r>
          </w:p>
        </w:tc>
        <w:tc>
          <w:tcPr>
            <w:tcW w:w="357" w:type="pct"/>
            <w:shd w:val="clear" w:color="auto" w:fill="auto"/>
            <w:vAlign w:val="center"/>
          </w:tcPr>
          <w:p w14:paraId="682357D5"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2,557</w:t>
            </w:r>
          </w:p>
        </w:tc>
        <w:tc>
          <w:tcPr>
            <w:tcW w:w="564" w:type="pct"/>
            <w:shd w:val="clear" w:color="auto" w:fill="auto"/>
            <w:vAlign w:val="center"/>
          </w:tcPr>
          <w:p w14:paraId="2EED78A5"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7.29</w:t>
            </w:r>
          </w:p>
        </w:tc>
        <w:tc>
          <w:tcPr>
            <w:tcW w:w="373" w:type="pct"/>
            <w:shd w:val="clear" w:color="auto" w:fill="auto"/>
            <w:vAlign w:val="center"/>
          </w:tcPr>
          <w:p w14:paraId="673A2BDA"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35,080</w:t>
            </w:r>
          </w:p>
        </w:tc>
        <w:tc>
          <w:tcPr>
            <w:tcW w:w="357" w:type="pct"/>
            <w:shd w:val="clear" w:color="auto" w:fill="auto"/>
            <w:vAlign w:val="center"/>
          </w:tcPr>
          <w:p w14:paraId="3DB14933"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1,251</w:t>
            </w:r>
          </w:p>
        </w:tc>
        <w:tc>
          <w:tcPr>
            <w:tcW w:w="564" w:type="pct"/>
            <w:shd w:val="clear" w:color="auto" w:fill="auto"/>
            <w:vAlign w:val="center"/>
          </w:tcPr>
          <w:p w14:paraId="5551FECB"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3.57</w:t>
            </w:r>
          </w:p>
        </w:tc>
      </w:tr>
      <w:tr w:rsidR="001D1DFE" w:rsidRPr="002D731B" w14:paraId="3FBE1286" w14:textId="77777777" w:rsidTr="005867A2">
        <w:tc>
          <w:tcPr>
            <w:tcW w:w="189" w:type="pct"/>
            <w:shd w:val="clear" w:color="auto" w:fill="auto"/>
            <w:vAlign w:val="center"/>
          </w:tcPr>
          <w:p w14:paraId="72105C58" w14:textId="77777777" w:rsidR="001D1DFE" w:rsidRPr="002D731B" w:rsidRDefault="001D1DFE" w:rsidP="005867A2">
            <w:pPr>
              <w:pBdr>
                <w:top w:val="nil"/>
                <w:left w:val="nil"/>
                <w:bottom w:val="nil"/>
                <w:right w:val="nil"/>
                <w:between w:val="nil"/>
              </w:pBdr>
              <w:tabs>
                <w:tab w:val="left" w:pos="360"/>
              </w:tabs>
              <w:spacing w:after="120" w:line="360" w:lineRule="auto"/>
              <w:jc w:val="center"/>
              <w:rPr>
                <w:rFonts w:ascii="Arial" w:hAnsi="Arial" w:cs="Arial"/>
                <w:color w:val="010000"/>
                <w:sz w:val="20"/>
                <w:szCs w:val="20"/>
              </w:rPr>
            </w:pPr>
            <w:r w:rsidRPr="002D731B">
              <w:rPr>
                <w:rFonts w:ascii="Arial" w:hAnsi="Arial" w:cs="Arial"/>
                <w:color w:val="010000"/>
                <w:sz w:val="20"/>
                <w:szCs w:val="20"/>
              </w:rPr>
              <w:t>5</w:t>
            </w:r>
          </w:p>
        </w:tc>
        <w:tc>
          <w:tcPr>
            <w:tcW w:w="931" w:type="pct"/>
            <w:shd w:val="clear" w:color="auto" w:fill="auto"/>
            <w:vAlign w:val="center"/>
          </w:tcPr>
          <w:p w14:paraId="78B3A01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hAnsi="Arial" w:cs="Arial"/>
                <w:color w:val="010000"/>
                <w:sz w:val="20"/>
                <w:szCs w:val="20"/>
              </w:rPr>
            </w:pPr>
            <w:r w:rsidRPr="002D731B">
              <w:rPr>
                <w:rFonts w:ascii="Arial" w:hAnsi="Arial" w:cs="Arial"/>
                <w:color w:val="010000"/>
                <w:sz w:val="20"/>
                <w:szCs w:val="20"/>
              </w:rPr>
              <w:t>Other tangible fixed assets</w:t>
            </w:r>
          </w:p>
        </w:tc>
        <w:tc>
          <w:tcPr>
            <w:tcW w:w="373" w:type="pct"/>
            <w:shd w:val="clear" w:color="auto" w:fill="auto"/>
            <w:vAlign w:val="center"/>
          </w:tcPr>
          <w:p w14:paraId="1E108F02"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18,076</w:t>
            </w:r>
          </w:p>
        </w:tc>
        <w:tc>
          <w:tcPr>
            <w:tcW w:w="357" w:type="pct"/>
            <w:shd w:val="clear" w:color="auto" w:fill="auto"/>
            <w:vAlign w:val="center"/>
          </w:tcPr>
          <w:p w14:paraId="7C4B09AD"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15,799</w:t>
            </w:r>
          </w:p>
        </w:tc>
        <w:tc>
          <w:tcPr>
            <w:tcW w:w="564" w:type="pct"/>
            <w:shd w:val="clear" w:color="auto" w:fill="auto"/>
            <w:vAlign w:val="center"/>
          </w:tcPr>
          <w:p w14:paraId="65BF3CC3"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87.40</w:t>
            </w:r>
          </w:p>
        </w:tc>
        <w:tc>
          <w:tcPr>
            <w:tcW w:w="373" w:type="pct"/>
            <w:shd w:val="clear" w:color="auto" w:fill="auto"/>
            <w:vAlign w:val="center"/>
          </w:tcPr>
          <w:p w14:paraId="748AFC0C"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18,076</w:t>
            </w:r>
          </w:p>
        </w:tc>
        <w:tc>
          <w:tcPr>
            <w:tcW w:w="357" w:type="pct"/>
            <w:shd w:val="clear" w:color="auto" w:fill="auto"/>
            <w:vAlign w:val="center"/>
          </w:tcPr>
          <w:p w14:paraId="12F45831"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13,689</w:t>
            </w:r>
          </w:p>
        </w:tc>
        <w:tc>
          <w:tcPr>
            <w:tcW w:w="564" w:type="pct"/>
            <w:shd w:val="clear" w:color="auto" w:fill="auto"/>
            <w:vAlign w:val="center"/>
          </w:tcPr>
          <w:p w14:paraId="42E7FEC8"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75.73</w:t>
            </w:r>
          </w:p>
        </w:tc>
        <w:tc>
          <w:tcPr>
            <w:tcW w:w="373" w:type="pct"/>
            <w:shd w:val="clear" w:color="auto" w:fill="auto"/>
            <w:vAlign w:val="center"/>
          </w:tcPr>
          <w:p w14:paraId="59261439"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17,999</w:t>
            </w:r>
          </w:p>
        </w:tc>
        <w:tc>
          <w:tcPr>
            <w:tcW w:w="357" w:type="pct"/>
            <w:shd w:val="clear" w:color="auto" w:fill="auto"/>
            <w:vAlign w:val="center"/>
          </w:tcPr>
          <w:p w14:paraId="24E2B92F"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12,519</w:t>
            </w:r>
          </w:p>
        </w:tc>
        <w:tc>
          <w:tcPr>
            <w:tcW w:w="564" w:type="pct"/>
            <w:shd w:val="clear" w:color="auto" w:fill="auto"/>
            <w:vAlign w:val="center"/>
          </w:tcPr>
          <w:p w14:paraId="28E6F7D3"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69.55</w:t>
            </w:r>
          </w:p>
        </w:tc>
      </w:tr>
      <w:tr w:rsidR="001D1DFE" w:rsidRPr="002D731B" w14:paraId="0EF62EE7" w14:textId="77777777" w:rsidTr="005867A2">
        <w:tc>
          <w:tcPr>
            <w:tcW w:w="189" w:type="pct"/>
            <w:shd w:val="clear" w:color="auto" w:fill="auto"/>
            <w:vAlign w:val="center"/>
          </w:tcPr>
          <w:p w14:paraId="79D97358" w14:textId="77777777" w:rsidR="001D1DFE" w:rsidRPr="002D731B" w:rsidRDefault="001D1DFE" w:rsidP="005867A2">
            <w:pPr>
              <w:pBdr>
                <w:top w:val="nil"/>
                <w:left w:val="nil"/>
                <w:bottom w:val="nil"/>
                <w:right w:val="nil"/>
                <w:between w:val="nil"/>
              </w:pBdr>
              <w:tabs>
                <w:tab w:val="left" w:pos="360"/>
              </w:tabs>
              <w:spacing w:after="120" w:line="360" w:lineRule="auto"/>
              <w:jc w:val="center"/>
              <w:rPr>
                <w:rFonts w:ascii="Arial" w:hAnsi="Arial" w:cs="Arial"/>
                <w:b/>
                <w:bCs/>
                <w:color w:val="010000"/>
                <w:sz w:val="20"/>
                <w:szCs w:val="20"/>
              </w:rPr>
            </w:pPr>
            <w:r w:rsidRPr="002D731B">
              <w:rPr>
                <w:rFonts w:ascii="Arial" w:hAnsi="Arial" w:cs="Arial"/>
                <w:b/>
                <w:bCs/>
                <w:color w:val="010000"/>
                <w:sz w:val="20"/>
                <w:szCs w:val="20"/>
              </w:rPr>
              <w:t>II</w:t>
            </w:r>
          </w:p>
        </w:tc>
        <w:tc>
          <w:tcPr>
            <w:tcW w:w="931" w:type="pct"/>
            <w:shd w:val="clear" w:color="auto" w:fill="auto"/>
            <w:vAlign w:val="center"/>
          </w:tcPr>
          <w:p w14:paraId="262B00E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hAnsi="Arial" w:cs="Arial"/>
                <w:b/>
                <w:bCs/>
                <w:color w:val="010000"/>
                <w:sz w:val="20"/>
                <w:szCs w:val="20"/>
              </w:rPr>
            </w:pPr>
            <w:r w:rsidRPr="002D731B">
              <w:rPr>
                <w:rFonts w:ascii="Arial" w:hAnsi="Arial" w:cs="Arial"/>
                <w:b/>
                <w:bCs/>
                <w:color w:val="010000"/>
                <w:sz w:val="20"/>
                <w:szCs w:val="20"/>
              </w:rPr>
              <w:t>Total value of intangible assets</w:t>
            </w:r>
          </w:p>
        </w:tc>
        <w:tc>
          <w:tcPr>
            <w:tcW w:w="373" w:type="pct"/>
            <w:shd w:val="clear" w:color="auto" w:fill="auto"/>
            <w:vAlign w:val="center"/>
          </w:tcPr>
          <w:p w14:paraId="5ACED3EB"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30,415</w:t>
            </w:r>
          </w:p>
        </w:tc>
        <w:tc>
          <w:tcPr>
            <w:tcW w:w="357" w:type="pct"/>
            <w:shd w:val="clear" w:color="auto" w:fill="auto"/>
            <w:vAlign w:val="center"/>
          </w:tcPr>
          <w:p w14:paraId="4BA4C014"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21,258</w:t>
            </w:r>
          </w:p>
        </w:tc>
        <w:tc>
          <w:tcPr>
            <w:tcW w:w="564" w:type="pct"/>
            <w:shd w:val="clear" w:color="auto" w:fill="auto"/>
            <w:vAlign w:val="center"/>
          </w:tcPr>
          <w:p w14:paraId="0A6993B7"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69.89</w:t>
            </w:r>
          </w:p>
        </w:tc>
        <w:tc>
          <w:tcPr>
            <w:tcW w:w="373" w:type="pct"/>
            <w:shd w:val="clear" w:color="auto" w:fill="auto"/>
            <w:vAlign w:val="center"/>
          </w:tcPr>
          <w:p w14:paraId="0F547BCC"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30,340</w:t>
            </w:r>
          </w:p>
        </w:tc>
        <w:tc>
          <w:tcPr>
            <w:tcW w:w="357" w:type="pct"/>
            <w:shd w:val="clear" w:color="auto" w:fill="auto"/>
            <w:vAlign w:val="center"/>
          </w:tcPr>
          <w:p w14:paraId="371DE9F2"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20,269</w:t>
            </w:r>
          </w:p>
        </w:tc>
        <w:tc>
          <w:tcPr>
            <w:tcW w:w="564" w:type="pct"/>
            <w:shd w:val="clear" w:color="auto" w:fill="auto"/>
            <w:vAlign w:val="center"/>
          </w:tcPr>
          <w:p w14:paraId="11A4C288"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66.81</w:t>
            </w:r>
          </w:p>
        </w:tc>
        <w:tc>
          <w:tcPr>
            <w:tcW w:w="373" w:type="pct"/>
            <w:shd w:val="clear" w:color="auto" w:fill="auto"/>
            <w:vAlign w:val="center"/>
          </w:tcPr>
          <w:p w14:paraId="78C7982C"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33,099</w:t>
            </w:r>
          </w:p>
        </w:tc>
        <w:tc>
          <w:tcPr>
            <w:tcW w:w="357" w:type="pct"/>
            <w:shd w:val="clear" w:color="auto" w:fill="auto"/>
            <w:vAlign w:val="center"/>
          </w:tcPr>
          <w:p w14:paraId="1C25B5BD"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22,518</w:t>
            </w:r>
          </w:p>
        </w:tc>
        <w:tc>
          <w:tcPr>
            <w:tcW w:w="564" w:type="pct"/>
            <w:shd w:val="clear" w:color="auto" w:fill="auto"/>
            <w:vAlign w:val="center"/>
          </w:tcPr>
          <w:p w14:paraId="6DB9E0E9"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68.03</w:t>
            </w:r>
          </w:p>
        </w:tc>
      </w:tr>
      <w:tr w:rsidR="001D1DFE" w:rsidRPr="002D731B" w14:paraId="0DAA2E74" w14:textId="77777777" w:rsidTr="005867A2">
        <w:tc>
          <w:tcPr>
            <w:tcW w:w="189" w:type="pct"/>
            <w:shd w:val="clear" w:color="auto" w:fill="auto"/>
            <w:vAlign w:val="center"/>
          </w:tcPr>
          <w:p w14:paraId="157208E5" w14:textId="77777777" w:rsidR="001D1DFE" w:rsidRPr="002D731B" w:rsidRDefault="001D1DFE" w:rsidP="001D1DFE">
            <w:pPr>
              <w:tabs>
                <w:tab w:val="left" w:pos="360"/>
              </w:tabs>
              <w:spacing w:after="120" w:line="360" w:lineRule="auto"/>
              <w:rPr>
                <w:rFonts w:ascii="Arial" w:hAnsi="Arial" w:cs="Arial"/>
                <w:b/>
                <w:bCs/>
                <w:color w:val="010000"/>
                <w:sz w:val="20"/>
                <w:szCs w:val="20"/>
              </w:rPr>
            </w:pPr>
          </w:p>
        </w:tc>
        <w:tc>
          <w:tcPr>
            <w:tcW w:w="931" w:type="pct"/>
            <w:shd w:val="clear" w:color="auto" w:fill="auto"/>
            <w:vAlign w:val="center"/>
          </w:tcPr>
          <w:p w14:paraId="52CBFCC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hAnsi="Arial" w:cs="Arial"/>
                <w:b/>
                <w:bCs/>
                <w:color w:val="010000"/>
                <w:sz w:val="20"/>
                <w:szCs w:val="20"/>
              </w:rPr>
            </w:pPr>
            <w:r w:rsidRPr="002D731B">
              <w:rPr>
                <w:rFonts w:ascii="Arial" w:hAnsi="Arial" w:cs="Arial"/>
                <w:b/>
                <w:bCs/>
                <w:color w:val="010000"/>
                <w:sz w:val="20"/>
                <w:szCs w:val="20"/>
              </w:rPr>
              <w:t>Total</w:t>
            </w:r>
          </w:p>
        </w:tc>
        <w:tc>
          <w:tcPr>
            <w:tcW w:w="373" w:type="pct"/>
            <w:shd w:val="clear" w:color="auto" w:fill="auto"/>
            <w:vAlign w:val="center"/>
          </w:tcPr>
          <w:p w14:paraId="76AD31FC"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427,719</w:t>
            </w:r>
          </w:p>
        </w:tc>
        <w:tc>
          <w:tcPr>
            <w:tcW w:w="357" w:type="pct"/>
            <w:shd w:val="clear" w:color="auto" w:fill="auto"/>
            <w:vAlign w:val="center"/>
          </w:tcPr>
          <w:p w14:paraId="6D638CA0"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165,260</w:t>
            </w:r>
          </w:p>
        </w:tc>
        <w:tc>
          <w:tcPr>
            <w:tcW w:w="564" w:type="pct"/>
            <w:shd w:val="clear" w:color="auto" w:fill="auto"/>
            <w:vAlign w:val="center"/>
          </w:tcPr>
          <w:p w14:paraId="1F16CE89"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38.64</w:t>
            </w:r>
          </w:p>
        </w:tc>
        <w:tc>
          <w:tcPr>
            <w:tcW w:w="373" w:type="pct"/>
            <w:shd w:val="clear" w:color="auto" w:fill="auto"/>
            <w:vAlign w:val="center"/>
          </w:tcPr>
          <w:p w14:paraId="48FE33B6"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429,627</w:t>
            </w:r>
          </w:p>
        </w:tc>
        <w:tc>
          <w:tcPr>
            <w:tcW w:w="357" w:type="pct"/>
            <w:shd w:val="clear" w:color="auto" w:fill="auto"/>
            <w:vAlign w:val="center"/>
          </w:tcPr>
          <w:p w14:paraId="5B12B411"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146,279</w:t>
            </w:r>
          </w:p>
        </w:tc>
        <w:tc>
          <w:tcPr>
            <w:tcW w:w="564" w:type="pct"/>
            <w:shd w:val="clear" w:color="auto" w:fill="auto"/>
            <w:vAlign w:val="center"/>
          </w:tcPr>
          <w:p w14:paraId="7792E00A"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34.05</w:t>
            </w:r>
          </w:p>
        </w:tc>
        <w:tc>
          <w:tcPr>
            <w:tcW w:w="373" w:type="pct"/>
            <w:shd w:val="clear" w:color="auto" w:fill="auto"/>
            <w:vAlign w:val="center"/>
          </w:tcPr>
          <w:p w14:paraId="58A9E71A"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432,037</w:t>
            </w:r>
          </w:p>
        </w:tc>
        <w:tc>
          <w:tcPr>
            <w:tcW w:w="357" w:type="pct"/>
            <w:shd w:val="clear" w:color="auto" w:fill="auto"/>
            <w:vAlign w:val="center"/>
          </w:tcPr>
          <w:p w14:paraId="0913B9E0"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138,958</w:t>
            </w:r>
          </w:p>
        </w:tc>
        <w:tc>
          <w:tcPr>
            <w:tcW w:w="564" w:type="pct"/>
            <w:shd w:val="clear" w:color="auto" w:fill="auto"/>
            <w:vAlign w:val="center"/>
          </w:tcPr>
          <w:p w14:paraId="54CE694A" w14:textId="77777777" w:rsidR="001D1DFE" w:rsidRPr="002D731B" w:rsidRDefault="001D1DFE" w:rsidP="005867A2">
            <w:pPr>
              <w:pBdr>
                <w:top w:val="nil"/>
                <w:left w:val="nil"/>
                <w:bottom w:val="nil"/>
                <w:right w:val="nil"/>
                <w:between w:val="nil"/>
              </w:pBdr>
              <w:tabs>
                <w:tab w:val="left" w:pos="360"/>
              </w:tabs>
              <w:spacing w:after="120" w:line="360" w:lineRule="auto"/>
              <w:jc w:val="right"/>
              <w:rPr>
                <w:rFonts w:ascii="Arial" w:hAnsi="Arial" w:cs="Arial"/>
                <w:b/>
                <w:bCs/>
                <w:color w:val="010000"/>
                <w:sz w:val="20"/>
                <w:szCs w:val="20"/>
              </w:rPr>
            </w:pPr>
            <w:r w:rsidRPr="002D731B">
              <w:rPr>
                <w:rFonts w:ascii="Arial" w:hAnsi="Arial" w:cs="Arial"/>
                <w:b/>
                <w:bCs/>
                <w:color w:val="010000"/>
                <w:sz w:val="20"/>
                <w:szCs w:val="20"/>
              </w:rPr>
              <w:t>32.16</w:t>
            </w:r>
          </w:p>
        </w:tc>
      </w:tr>
    </w:tbl>
    <w:p w14:paraId="56824C4C" w14:textId="698FF8AC" w:rsidR="00D11211" w:rsidRPr="002D731B" w:rsidRDefault="001D1DFE" w:rsidP="00341B50">
      <w:pPr>
        <w:pBdr>
          <w:top w:val="nil"/>
          <w:left w:val="nil"/>
          <w:bottom w:val="nil"/>
          <w:right w:val="nil"/>
          <w:between w:val="nil"/>
        </w:pBdr>
        <w:tabs>
          <w:tab w:val="left" w:pos="360"/>
        </w:tabs>
        <w:spacing w:after="120" w:line="360" w:lineRule="auto"/>
        <w:jc w:val="right"/>
        <w:rPr>
          <w:rFonts w:ascii="Arial" w:hAnsi="Arial" w:cs="Arial"/>
          <w:color w:val="010000"/>
          <w:sz w:val="20"/>
          <w:szCs w:val="20"/>
        </w:rPr>
      </w:pPr>
      <w:r w:rsidRPr="002D731B">
        <w:rPr>
          <w:rFonts w:ascii="Arial" w:hAnsi="Arial" w:cs="Arial"/>
          <w:color w:val="010000"/>
          <w:sz w:val="20"/>
          <w:szCs w:val="20"/>
        </w:rPr>
        <w:t xml:space="preserve">Source: Audited Consolidated </w:t>
      </w:r>
      <w:r w:rsidR="00624F00" w:rsidRPr="002D731B">
        <w:rPr>
          <w:rFonts w:ascii="Arial" w:hAnsi="Arial" w:cs="Arial"/>
          <w:color w:val="010000"/>
          <w:sz w:val="20"/>
          <w:szCs w:val="20"/>
        </w:rPr>
        <w:t>Financial Statements</w:t>
      </w:r>
      <w:r w:rsidRPr="002D731B">
        <w:rPr>
          <w:rFonts w:ascii="Arial" w:hAnsi="Arial" w:cs="Arial"/>
          <w:color w:val="010000"/>
          <w:sz w:val="20"/>
          <w:szCs w:val="20"/>
        </w:rPr>
        <w:t xml:space="preserve"> 2021, 2022 and Reviewed Consolidated </w:t>
      </w:r>
      <w:r w:rsidR="00624F00" w:rsidRPr="002D731B">
        <w:rPr>
          <w:rFonts w:ascii="Arial" w:hAnsi="Arial" w:cs="Arial"/>
          <w:color w:val="010000"/>
          <w:sz w:val="20"/>
          <w:szCs w:val="20"/>
        </w:rPr>
        <w:t>Financial Statements</w:t>
      </w:r>
      <w:r w:rsidRPr="002D731B">
        <w:rPr>
          <w:rFonts w:ascii="Arial" w:hAnsi="Arial" w:cs="Arial"/>
          <w:color w:val="010000"/>
          <w:sz w:val="20"/>
          <w:szCs w:val="20"/>
        </w:rPr>
        <w:t xml:space="preserve"> in the first 6 months of 2023</w:t>
      </w:r>
    </w:p>
    <w:p w14:paraId="54C4C133" w14:textId="09019FF0"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sectPr w:rsidR="001D1DFE" w:rsidRPr="002D731B" w:rsidSect="003A3A97">
          <w:headerReference w:type="default" r:id="rId132"/>
          <w:pgSz w:w="16834" w:h="11909" w:orient="landscape"/>
          <w:pgMar w:top="1440" w:right="1440" w:bottom="1440" w:left="1440" w:header="454" w:footer="567" w:gutter="0"/>
          <w:cols w:space="720"/>
          <w:docGrid w:linePitch="326"/>
        </w:sectPr>
      </w:pPr>
    </w:p>
    <w:p w14:paraId="1B34B00D" w14:textId="551D08B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lastRenderedPageBreak/>
        <w:t>Tangible fixed assets accounting for the largest proportion are houses and building materials and machinery and equipment. The historical cost of the Corporation’s fixed assets increased by nearly VND 3 billion, the residual value of the Corporation's fixed assets decreased by nearly VND 18 billion, mainly due to purchasing more machinery and equipment to</w:t>
      </w:r>
      <w:r w:rsidR="000B463A" w:rsidRPr="002D731B">
        <w:rPr>
          <w:rFonts w:ascii="Arial" w:hAnsi="Arial" w:cs="Arial"/>
          <w:color w:val="010000"/>
          <w:sz w:val="20"/>
          <w:szCs w:val="20"/>
        </w:rPr>
        <w:t xml:space="preserve"> imcrease the</w:t>
      </w:r>
      <w:r w:rsidRPr="002D731B">
        <w:rPr>
          <w:rFonts w:ascii="Arial" w:hAnsi="Arial" w:cs="Arial"/>
          <w:color w:val="010000"/>
          <w:sz w:val="20"/>
          <w:szCs w:val="20"/>
        </w:rPr>
        <w:t xml:space="preserve"> scale and product output.</w:t>
      </w:r>
    </w:p>
    <w:p w14:paraId="4F52932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Most of the Corporation's intangible assets still have long-term use value, with a residual value of 70%. However, the residual value of the Corporation's fixed assets is only about 10% - 45%, of which other tangible fixed assets have the largest residual value of about 70%.</w:t>
      </w:r>
    </w:p>
    <w:p w14:paraId="2DE31981" w14:textId="10A60C31" w:rsidR="001D1DFE" w:rsidRPr="002D731B" w:rsidRDefault="001D1DFE" w:rsidP="005E2864">
      <w:pPr>
        <w:pBdr>
          <w:top w:val="nil"/>
          <w:left w:val="nil"/>
          <w:bottom w:val="nil"/>
          <w:right w:val="nil"/>
          <w:between w:val="nil"/>
        </w:pBdr>
        <w:tabs>
          <w:tab w:val="left" w:pos="360"/>
        </w:tabs>
        <w:spacing w:after="120" w:line="360" w:lineRule="auto"/>
        <w:jc w:val="center"/>
        <w:rPr>
          <w:rFonts w:ascii="Arial" w:eastAsia="Arial" w:hAnsi="Arial" w:cs="Arial"/>
          <w:b/>
          <w:bCs/>
          <w:color w:val="010000"/>
          <w:sz w:val="20"/>
          <w:szCs w:val="20"/>
        </w:rPr>
      </w:pPr>
      <w:r w:rsidRPr="002D731B">
        <w:rPr>
          <w:rFonts w:ascii="Arial" w:hAnsi="Arial" w:cs="Arial"/>
          <w:b/>
          <w:bCs/>
          <w:color w:val="010000"/>
          <w:sz w:val="20"/>
          <w:szCs w:val="20"/>
        </w:rPr>
        <w:t xml:space="preserve">Table 14: </w:t>
      </w:r>
      <w:r w:rsidR="005E2864" w:rsidRPr="002D731B">
        <w:rPr>
          <w:rFonts w:ascii="Arial" w:hAnsi="Arial" w:cs="Arial"/>
          <w:b/>
          <w:bCs/>
          <w:color w:val="010000"/>
          <w:sz w:val="20"/>
          <w:szCs w:val="20"/>
        </w:rPr>
        <w:t>M</w:t>
      </w:r>
      <w:r w:rsidRPr="002D731B">
        <w:rPr>
          <w:rFonts w:ascii="Arial" w:hAnsi="Arial" w:cs="Arial"/>
          <w:b/>
          <w:bCs/>
          <w:color w:val="010000"/>
          <w:sz w:val="20"/>
          <w:szCs w:val="20"/>
        </w:rPr>
        <w:t>achinery and equipment of the factory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
      <w:tblGrid>
        <w:gridCol w:w="571"/>
        <w:gridCol w:w="6229"/>
        <w:gridCol w:w="1133"/>
        <w:gridCol w:w="1086"/>
      </w:tblGrid>
      <w:tr w:rsidR="001D1DFE" w:rsidRPr="002D731B" w14:paraId="695FC6C8" w14:textId="77777777" w:rsidTr="47A8D113">
        <w:tc>
          <w:tcPr>
            <w:tcW w:w="317" w:type="pct"/>
            <w:shd w:val="clear" w:color="auto" w:fill="0070C0"/>
            <w:vAlign w:val="center"/>
          </w:tcPr>
          <w:p w14:paraId="7C562C65" w14:textId="77777777" w:rsidR="001D1DFE" w:rsidRPr="002D731B" w:rsidRDefault="001D1DFE" w:rsidP="00341B50">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No.</w:t>
            </w:r>
          </w:p>
        </w:tc>
        <w:tc>
          <w:tcPr>
            <w:tcW w:w="3453" w:type="pct"/>
            <w:shd w:val="clear" w:color="auto" w:fill="0070C0"/>
            <w:vAlign w:val="center"/>
          </w:tcPr>
          <w:p w14:paraId="10F22A49" w14:textId="77777777" w:rsidR="001D1DFE" w:rsidRPr="002D731B" w:rsidRDefault="001D1DFE" w:rsidP="00341B50">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Equipment</w:t>
            </w:r>
          </w:p>
        </w:tc>
        <w:tc>
          <w:tcPr>
            <w:tcW w:w="628" w:type="pct"/>
            <w:shd w:val="clear" w:color="auto" w:fill="0070C0"/>
            <w:vAlign w:val="center"/>
          </w:tcPr>
          <w:p w14:paraId="354CF548" w14:textId="77777777" w:rsidR="001D1DFE" w:rsidRPr="002D731B" w:rsidRDefault="001D1DFE" w:rsidP="00341B50">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Unit</w:t>
            </w:r>
          </w:p>
        </w:tc>
        <w:tc>
          <w:tcPr>
            <w:tcW w:w="602" w:type="pct"/>
            <w:shd w:val="clear" w:color="auto" w:fill="0070C0"/>
            <w:vAlign w:val="center"/>
          </w:tcPr>
          <w:p w14:paraId="646A9EED" w14:textId="77777777" w:rsidR="001D1DFE" w:rsidRPr="002D731B" w:rsidRDefault="001D1DFE" w:rsidP="00341B50">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Quantity</w:t>
            </w:r>
          </w:p>
        </w:tc>
      </w:tr>
      <w:tr w:rsidR="001D1DFE" w:rsidRPr="002D731B" w14:paraId="1B3688B7" w14:textId="77777777" w:rsidTr="47A8D113">
        <w:tc>
          <w:tcPr>
            <w:tcW w:w="317" w:type="pct"/>
            <w:shd w:val="clear" w:color="auto" w:fill="auto"/>
            <w:vAlign w:val="center"/>
          </w:tcPr>
          <w:p w14:paraId="1A59DAF3"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w:t>
            </w:r>
          </w:p>
        </w:tc>
        <w:tc>
          <w:tcPr>
            <w:tcW w:w="3453" w:type="pct"/>
            <w:shd w:val="clear" w:color="auto" w:fill="auto"/>
            <w:vAlign w:val="center"/>
          </w:tcPr>
          <w:p w14:paraId="04314C29" w14:textId="0990AB0F" w:rsidR="001D1DFE" w:rsidRPr="002D731B" w:rsidRDefault="001172DB"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C/W9</w:t>
            </w:r>
            <w:r w:rsidRPr="002D731B">
              <w:rPr>
                <w:rFonts w:ascii="Arial" w:hAnsi="Arial" w:cs="Arial"/>
                <w:color w:val="010000"/>
                <w:sz w:val="20"/>
                <w:szCs w:val="20"/>
              </w:rPr>
              <w:t xml:space="preserve"> </w:t>
            </w:r>
            <w:r w:rsidR="001D1DFE" w:rsidRPr="002D731B">
              <w:rPr>
                <w:rFonts w:ascii="Arial" w:hAnsi="Arial" w:cs="Arial"/>
                <w:color w:val="010000"/>
                <w:sz w:val="20"/>
                <w:szCs w:val="20"/>
              </w:rPr>
              <w:t xml:space="preserve">Horizontal centrifugal pump with electric motor </w:t>
            </w:r>
          </w:p>
        </w:tc>
        <w:tc>
          <w:tcPr>
            <w:tcW w:w="628" w:type="pct"/>
            <w:shd w:val="clear" w:color="auto" w:fill="auto"/>
            <w:vAlign w:val="center"/>
          </w:tcPr>
          <w:p w14:paraId="724376FD"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Piece</w:t>
            </w:r>
          </w:p>
        </w:tc>
        <w:tc>
          <w:tcPr>
            <w:tcW w:w="602" w:type="pct"/>
            <w:shd w:val="clear" w:color="auto" w:fill="auto"/>
            <w:vAlign w:val="center"/>
          </w:tcPr>
          <w:p w14:paraId="2138CDA9"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7C6CF169" w14:textId="77777777" w:rsidTr="47A8D113">
        <w:tc>
          <w:tcPr>
            <w:tcW w:w="317" w:type="pct"/>
            <w:shd w:val="clear" w:color="auto" w:fill="auto"/>
            <w:vAlign w:val="center"/>
          </w:tcPr>
          <w:p w14:paraId="1627906D"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w:t>
            </w:r>
          </w:p>
        </w:tc>
        <w:tc>
          <w:tcPr>
            <w:tcW w:w="3453" w:type="pct"/>
            <w:shd w:val="clear" w:color="auto" w:fill="auto"/>
            <w:vAlign w:val="center"/>
          </w:tcPr>
          <w:p w14:paraId="06DC6511" w14:textId="72EB860C" w:rsidR="001D1DFE" w:rsidRPr="002D731B" w:rsidRDefault="001172DB"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C/W 92 KW</w:t>
            </w:r>
            <w:r w:rsidRPr="002D731B">
              <w:rPr>
                <w:rFonts w:ascii="Arial" w:hAnsi="Arial" w:cs="Arial"/>
                <w:color w:val="010000"/>
                <w:sz w:val="20"/>
                <w:szCs w:val="20"/>
              </w:rPr>
              <w:t xml:space="preserve"> </w:t>
            </w:r>
            <w:r w:rsidR="001D1DFE" w:rsidRPr="002D731B">
              <w:rPr>
                <w:rFonts w:ascii="Arial" w:hAnsi="Arial" w:cs="Arial"/>
                <w:color w:val="010000"/>
                <w:sz w:val="20"/>
                <w:szCs w:val="20"/>
              </w:rPr>
              <w:t xml:space="preserve">Diesel fire </w:t>
            </w:r>
            <w:r w:rsidRPr="002D731B">
              <w:rPr>
                <w:rFonts w:ascii="Arial" w:hAnsi="Arial" w:cs="Arial"/>
                <w:color w:val="010000"/>
                <w:sz w:val="20"/>
                <w:szCs w:val="20"/>
              </w:rPr>
              <w:t xml:space="preserve">fighting </w:t>
            </w:r>
            <w:r w:rsidR="001D1DFE" w:rsidRPr="002D731B">
              <w:rPr>
                <w:rFonts w:ascii="Arial" w:hAnsi="Arial" w:cs="Arial"/>
                <w:color w:val="010000"/>
                <w:sz w:val="20"/>
                <w:szCs w:val="20"/>
              </w:rPr>
              <w:t xml:space="preserve">pump </w:t>
            </w:r>
          </w:p>
        </w:tc>
        <w:tc>
          <w:tcPr>
            <w:tcW w:w="628" w:type="pct"/>
            <w:shd w:val="clear" w:color="auto" w:fill="auto"/>
            <w:vAlign w:val="center"/>
          </w:tcPr>
          <w:p w14:paraId="501DEAE2"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Piece</w:t>
            </w:r>
          </w:p>
        </w:tc>
        <w:tc>
          <w:tcPr>
            <w:tcW w:w="602" w:type="pct"/>
            <w:shd w:val="clear" w:color="auto" w:fill="auto"/>
            <w:vAlign w:val="center"/>
          </w:tcPr>
          <w:p w14:paraId="26C8B24D"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1A042B1F" w14:textId="77777777" w:rsidTr="47A8D113">
        <w:tc>
          <w:tcPr>
            <w:tcW w:w="317" w:type="pct"/>
            <w:shd w:val="clear" w:color="auto" w:fill="auto"/>
            <w:vAlign w:val="center"/>
          </w:tcPr>
          <w:p w14:paraId="7A76473F"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w:t>
            </w:r>
          </w:p>
        </w:tc>
        <w:tc>
          <w:tcPr>
            <w:tcW w:w="3453" w:type="pct"/>
            <w:shd w:val="clear" w:color="auto" w:fill="auto"/>
            <w:vAlign w:val="center"/>
          </w:tcPr>
          <w:p w14:paraId="269830B4" w14:textId="4009719C" w:rsidR="001D1DFE" w:rsidRPr="002D731B" w:rsidRDefault="001172DB"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C/W 3.7 KW</w:t>
            </w:r>
            <w:r w:rsidRPr="002D731B">
              <w:rPr>
                <w:rFonts w:ascii="Arial" w:hAnsi="Arial" w:cs="Arial"/>
                <w:color w:val="010000"/>
                <w:sz w:val="20"/>
                <w:szCs w:val="20"/>
              </w:rPr>
              <w:t xml:space="preserve"> </w:t>
            </w:r>
            <w:r w:rsidR="001D1DFE" w:rsidRPr="002D731B">
              <w:rPr>
                <w:rFonts w:ascii="Arial" w:hAnsi="Arial" w:cs="Arial"/>
                <w:color w:val="010000"/>
                <w:sz w:val="20"/>
                <w:szCs w:val="20"/>
              </w:rPr>
              <w:t>Aurora pressure compensat</w:t>
            </w:r>
            <w:r w:rsidRPr="002D731B">
              <w:rPr>
                <w:rFonts w:ascii="Arial" w:hAnsi="Arial" w:cs="Arial"/>
                <w:color w:val="010000"/>
                <w:sz w:val="20"/>
                <w:szCs w:val="20"/>
              </w:rPr>
              <w:t>ing</w:t>
            </w:r>
            <w:r w:rsidR="001D1DFE" w:rsidRPr="002D731B">
              <w:rPr>
                <w:rFonts w:ascii="Arial" w:hAnsi="Arial" w:cs="Arial"/>
                <w:color w:val="010000"/>
                <w:sz w:val="20"/>
                <w:szCs w:val="20"/>
              </w:rPr>
              <w:t xml:space="preserve"> pump</w:t>
            </w:r>
          </w:p>
        </w:tc>
        <w:tc>
          <w:tcPr>
            <w:tcW w:w="628" w:type="pct"/>
            <w:shd w:val="clear" w:color="auto" w:fill="auto"/>
            <w:vAlign w:val="center"/>
          </w:tcPr>
          <w:p w14:paraId="379123C3"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Piece</w:t>
            </w:r>
          </w:p>
        </w:tc>
        <w:tc>
          <w:tcPr>
            <w:tcW w:w="602" w:type="pct"/>
            <w:shd w:val="clear" w:color="auto" w:fill="auto"/>
            <w:vAlign w:val="center"/>
          </w:tcPr>
          <w:p w14:paraId="5615B66C"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2762328B" w14:textId="77777777" w:rsidTr="47A8D113">
        <w:tc>
          <w:tcPr>
            <w:tcW w:w="317" w:type="pct"/>
            <w:shd w:val="clear" w:color="auto" w:fill="auto"/>
            <w:vAlign w:val="center"/>
          </w:tcPr>
          <w:p w14:paraId="2CF70E98"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w:t>
            </w:r>
          </w:p>
        </w:tc>
        <w:tc>
          <w:tcPr>
            <w:tcW w:w="3453" w:type="pct"/>
            <w:shd w:val="clear" w:color="auto" w:fill="auto"/>
            <w:vAlign w:val="center"/>
          </w:tcPr>
          <w:p w14:paraId="1CF797E4" w14:textId="4ABAF11B"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150KVA ECO- VWH - 165 CTQ </w:t>
            </w:r>
            <w:r w:rsidR="001172DB" w:rsidRPr="002D731B">
              <w:rPr>
                <w:rFonts w:ascii="Arial" w:hAnsi="Arial" w:cs="Arial"/>
                <w:color w:val="010000"/>
                <w:sz w:val="20"/>
                <w:szCs w:val="20"/>
              </w:rPr>
              <w:t xml:space="preserve">Generator </w:t>
            </w:r>
            <w:r w:rsidRPr="002D731B">
              <w:rPr>
                <w:rFonts w:ascii="Arial" w:hAnsi="Arial" w:cs="Arial"/>
                <w:color w:val="010000"/>
                <w:sz w:val="20"/>
                <w:szCs w:val="20"/>
              </w:rPr>
              <w:t>(D</w:t>
            </w:r>
            <w:r w:rsidR="001172DB" w:rsidRPr="002D731B">
              <w:rPr>
                <w:rFonts w:ascii="Arial" w:hAnsi="Arial" w:cs="Arial"/>
                <w:color w:val="010000"/>
                <w:sz w:val="20"/>
                <w:szCs w:val="20"/>
              </w:rPr>
              <w:t xml:space="preserve">UNG </w:t>
            </w:r>
            <w:r w:rsidRPr="002D731B">
              <w:rPr>
                <w:rFonts w:ascii="Arial" w:hAnsi="Arial" w:cs="Arial"/>
                <w:color w:val="010000"/>
                <w:sz w:val="20"/>
                <w:szCs w:val="20"/>
              </w:rPr>
              <w:t>QUAT)</w:t>
            </w:r>
          </w:p>
        </w:tc>
        <w:tc>
          <w:tcPr>
            <w:tcW w:w="628" w:type="pct"/>
            <w:shd w:val="clear" w:color="auto" w:fill="auto"/>
            <w:vAlign w:val="center"/>
          </w:tcPr>
          <w:p w14:paraId="618AC1EB"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Piece</w:t>
            </w:r>
          </w:p>
        </w:tc>
        <w:tc>
          <w:tcPr>
            <w:tcW w:w="602" w:type="pct"/>
            <w:shd w:val="clear" w:color="auto" w:fill="auto"/>
            <w:vAlign w:val="center"/>
          </w:tcPr>
          <w:p w14:paraId="233E4823"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6317F4BE" w14:textId="77777777" w:rsidTr="47A8D113">
        <w:tc>
          <w:tcPr>
            <w:tcW w:w="317" w:type="pct"/>
            <w:shd w:val="clear" w:color="auto" w:fill="auto"/>
            <w:vAlign w:val="center"/>
          </w:tcPr>
          <w:p w14:paraId="7D39D170"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w:t>
            </w:r>
          </w:p>
        </w:tc>
        <w:tc>
          <w:tcPr>
            <w:tcW w:w="3453" w:type="pct"/>
            <w:shd w:val="clear" w:color="auto" w:fill="auto"/>
            <w:vAlign w:val="center"/>
          </w:tcPr>
          <w:p w14:paraId="2E24B8D0" w14:textId="39C58236" w:rsidR="001D1DFE" w:rsidRPr="002D731B" w:rsidRDefault="47A8D113" w:rsidP="47A8D113">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TOYOTA HiAce, license plate No. 29L-5336</w:t>
            </w:r>
          </w:p>
        </w:tc>
        <w:tc>
          <w:tcPr>
            <w:tcW w:w="628" w:type="pct"/>
            <w:shd w:val="clear" w:color="auto" w:fill="auto"/>
            <w:vAlign w:val="center"/>
          </w:tcPr>
          <w:p w14:paraId="51D2D89B" w14:textId="5343BE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Car</w:t>
            </w:r>
          </w:p>
        </w:tc>
        <w:tc>
          <w:tcPr>
            <w:tcW w:w="602" w:type="pct"/>
            <w:shd w:val="clear" w:color="auto" w:fill="auto"/>
            <w:vAlign w:val="center"/>
          </w:tcPr>
          <w:p w14:paraId="20CC925E"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1123E4C8" w14:textId="77777777" w:rsidTr="47A8D113">
        <w:tc>
          <w:tcPr>
            <w:tcW w:w="317" w:type="pct"/>
            <w:shd w:val="clear" w:color="auto" w:fill="auto"/>
            <w:vAlign w:val="center"/>
          </w:tcPr>
          <w:p w14:paraId="2914F9A3"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w:t>
            </w:r>
          </w:p>
        </w:tc>
        <w:tc>
          <w:tcPr>
            <w:tcW w:w="3453" w:type="pct"/>
            <w:shd w:val="clear" w:color="auto" w:fill="auto"/>
            <w:vAlign w:val="center"/>
          </w:tcPr>
          <w:p w14:paraId="24B9A92D"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4-Seat Nissan, license plate No. 29K-6906</w:t>
            </w:r>
          </w:p>
        </w:tc>
        <w:tc>
          <w:tcPr>
            <w:tcW w:w="628" w:type="pct"/>
            <w:shd w:val="clear" w:color="auto" w:fill="auto"/>
            <w:vAlign w:val="center"/>
          </w:tcPr>
          <w:p w14:paraId="019BD75A"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Car</w:t>
            </w:r>
          </w:p>
        </w:tc>
        <w:tc>
          <w:tcPr>
            <w:tcW w:w="602" w:type="pct"/>
            <w:shd w:val="clear" w:color="auto" w:fill="auto"/>
            <w:vAlign w:val="center"/>
          </w:tcPr>
          <w:p w14:paraId="52A14D6B"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4B125BA2" w14:textId="77777777" w:rsidTr="47A8D113">
        <w:tc>
          <w:tcPr>
            <w:tcW w:w="317" w:type="pct"/>
            <w:shd w:val="clear" w:color="auto" w:fill="auto"/>
            <w:vAlign w:val="center"/>
          </w:tcPr>
          <w:p w14:paraId="290C829B"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7</w:t>
            </w:r>
          </w:p>
        </w:tc>
        <w:tc>
          <w:tcPr>
            <w:tcW w:w="3453" w:type="pct"/>
            <w:shd w:val="clear" w:color="auto" w:fill="auto"/>
            <w:vAlign w:val="center"/>
          </w:tcPr>
          <w:p w14:paraId="5FFB45C1"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7.5T truck with tarpaulin manufactured in China, license plate No. 29C-006.17</w:t>
            </w:r>
          </w:p>
        </w:tc>
        <w:tc>
          <w:tcPr>
            <w:tcW w:w="628" w:type="pct"/>
            <w:shd w:val="clear" w:color="auto" w:fill="auto"/>
            <w:vAlign w:val="center"/>
          </w:tcPr>
          <w:p w14:paraId="45AFE7F6" w14:textId="68EECF38"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Truck</w:t>
            </w:r>
          </w:p>
        </w:tc>
        <w:tc>
          <w:tcPr>
            <w:tcW w:w="602" w:type="pct"/>
            <w:shd w:val="clear" w:color="auto" w:fill="auto"/>
            <w:vAlign w:val="center"/>
          </w:tcPr>
          <w:p w14:paraId="0862A2F6"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719870F7" w14:textId="77777777" w:rsidTr="47A8D113">
        <w:tc>
          <w:tcPr>
            <w:tcW w:w="317" w:type="pct"/>
            <w:shd w:val="clear" w:color="auto" w:fill="auto"/>
            <w:vAlign w:val="center"/>
          </w:tcPr>
          <w:p w14:paraId="1A522C65"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8</w:t>
            </w:r>
          </w:p>
        </w:tc>
        <w:tc>
          <w:tcPr>
            <w:tcW w:w="3453" w:type="pct"/>
            <w:shd w:val="clear" w:color="auto" w:fill="auto"/>
            <w:vAlign w:val="center"/>
          </w:tcPr>
          <w:p w14:paraId="5D7DF0A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7.5T truck with tarpaulin manufactured in China, license plate No. 29C-006.18</w:t>
            </w:r>
          </w:p>
        </w:tc>
        <w:tc>
          <w:tcPr>
            <w:tcW w:w="628" w:type="pct"/>
            <w:shd w:val="clear" w:color="auto" w:fill="auto"/>
            <w:vAlign w:val="center"/>
          </w:tcPr>
          <w:p w14:paraId="438678A8"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Truck</w:t>
            </w:r>
          </w:p>
        </w:tc>
        <w:tc>
          <w:tcPr>
            <w:tcW w:w="602" w:type="pct"/>
            <w:shd w:val="clear" w:color="auto" w:fill="auto"/>
            <w:vAlign w:val="center"/>
          </w:tcPr>
          <w:p w14:paraId="18CFA923"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6DE518C2" w14:textId="77777777" w:rsidTr="47A8D113">
        <w:tc>
          <w:tcPr>
            <w:tcW w:w="317" w:type="pct"/>
            <w:shd w:val="clear" w:color="auto" w:fill="auto"/>
            <w:vAlign w:val="center"/>
          </w:tcPr>
          <w:p w14:paraId="003297FD"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9</w:t>
            </w:r>
          </w:p>
        </w:tc>
        <w:tc>
          <w:tcPr>
            <w:tcW w:w="3453" w:type="pct"/>
            <w:shd w:val="clear" w:color="auto" w:fill="auto"/>
            <w:vAlign w:val="center"/>
          </w:tcPr>
          <w:p w14:paraId="2FFD79E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2.45T wheel electric forklift, license plate No. 29LA-1133 (Dung Quat Oil Refinery Plant)</w:t>
            </w:r>
          </w:p>
        </w:tc>
        <w:tc>
          <w:tcPr>
            <w:tcW w:w="628" w:type="pct"/>
            <w:shd w:val="clear" w:color="auto" w:fill="auto"/>
            <w:vAlign w:val="center"/>
          </w:tcPr>
          <w:p w14:paraId="2A39BD0E" w14:textId="2C907814"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Forklift</w:t>
            </w:r>
          </w:p>
        </w:tc>
        <w:tc>
          <w:tcPr>
            <w:tcW w:w="602" w:type="pct"/>
            <w:shd w:val="clear" w:color="auto" w:fill="auto"/>
            <w:vAlign w:val="center"/>
          </w:tcPr>
          <w:p w14:paraId="04167DCF"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0B906481" w14:textId="77777777" w:rsidTr="47A8D113">
        <w:tc>
          <w:tcPr>
            <w:tcW w:w="317" w:type="pct"/>
            <w:shd w:val="clear" w:color="auto" w:fill="auto"/>
            <w:vAlign w:val="center"/>
          </w:tcPr>
          <w:p w14:paraId="08F3AAEA"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10</w:t>
            </w:r>
          </w:p>
        </w:tc>
        <w:tc>
          <w:tcPr>
            <w:tcW w:w="3453" w:type="pct"/>
            <w:shd w:val="clear" w:color="auto" w:fill="auto"/>
            <w:vAlign w:val="center"/>
          </w:tcPr>
          <w:p w14:paraId="06F07DC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XGMA 2.45T Forklift Truck Diesel manufactured in China, license plate No. 29LA-1135 (Dung Quat Oil Refinery Plant)</w:t>
            </w:r>
          </w:p>
        </w:tc>
        <w:tc>
          <w:tcPr>
            <w:tcW w:w="628" w:type="pct"/>
            <w:shd w:val="clear" w:color="auto" w:fill="auto"/>
            <w:vAlign w:val="center"/>
          </w:tcPr>
          <w:p w14:paraId="5316A3B8"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Forklift</w:t>
            </w:r>
          </w:p>
        </w:tc>
        <w:tc>
          <w:tcPr>
            <w:tcW w:w="602" w:type="pct"/>
            <w:shd w:val="clear" w:color="auto" w:fill="auto"/>
            <w:vAlign w:val="center"/>
          </w:tcPr>
          <w:p w14:paraId="2693B4EB"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77CBEEDC" w14:textId="77777777" w:rsidTr="47A8D113">
        <w:tc>
          <w:tcPr>
            <w:tcW w:w="317" w:type="pct"/>
            <w:shd w:val="clear" w:color="auto" w:fill="auto"/>
            <w:vAlign w:val="center"/>
          </w:tcPr>
          <w:p w14:paraId="3D6C6721"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11</w:t>
            </w:r>
          </w:p>
        </w:tc>
        <w:tc>
          <w:tcPr>
            <w:tcW w:w="3453" w:type="pct"/>
            <w:shd w:val="clear" w:color="auto" w:fill="auto"/>
            <w:vAlign w:val="center"/>
          </w:tcPr>
          <w:p w14:paraId="02BD34A9" w14:textId="49B1062F"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Electrical system </w:t>
            </w:r>
            <w:r w:rsidR="001172DB" w:rsidRPr="002D731B">
              <w:rPr>
                <w:rFonts w:ascii="Arial" w:hAnsi="Arial" w:cs="Arial"/>
                <w:color w:val="010000"/>
                <w:sz w:val="20"/>
                <w:szCs w:val="20"/>
              </w:rPr>
              <w:t xml:space="preserve">of the </w:t>
            </w:r>
            <w:r w:rsidRPr="002D731B">
              <w:rPr>
                <w:rFonts w:ascii="Arial" w:hAnsi="Arial" w:cs="Arial"/>
                <w:color w:val="010000"/>
                <w:sz w:val="20"/>
                <w:szCs w:val="20"/>
              </w:rPr>
              <w:t>modified starch factory</w:t>
            </w:r>
          </w:p>
        </w:tc>
        <w:tc>
          <w:tcPr>
            <w:tcW w:w="628" w:type="pct"/>
            <w:shd w:val="clear" w:color="auto" w:fill="auto"/>
            <w:vAlign w:val="center"/>
          </w:tcPr>
          <w:p w14:paraId="2F99D870"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System</w:t>
            </w:r>
          </w:p>
        </w:tc>
        <w:tc>
          <w:tcPr>
            <w:tcW w:w="602" w:type="pct"/>
            <w:shd w:val="clear" w:color="auto" w:fill="auto"/>
            <w:vAlign w:val="center"/>
          </w:tcPr>
          <w:p w14:paraId="3C111E80"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1C69A419" w14:textId="77777777" w:rsidTr="47A8D113">
        <w:tc>
          <w:tcPr>
            <w:tcW w:w="317" w:type="pct"/>
            <w:shd w:val="clear" w:color="auto" w:fill="auto"/>
            <w:vAlign w:val="center"/>
          </w:tcPr>
          <w:p w14:paraId="6597705F"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12</w:t>
            </w:r>
          </w:p>
        </w:tc>
        <w:tc>
          <w:tcPr>
            <w:tcW w:w="3453" w:type="pct"/>
            <w:shd w:val="clear" w:color="auto" w:fill="auto"/>
            <w:vAlign w:val="center"/>
          </w:tcPr>
          <w:p w14:paraId="7DBECF7D" w14:textId="5D82513B"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Fast Financial 3.1</w:t>
            </w:r>
            <w:r w:rsidR="001172DB" w:rsidRPr="002D731B">
              <w:rPr>
                <w:rFonts w:ascii="Arial" w:hAnsi="Arial" w:cs="Arial"/>
                <w:color w:val="010000"/>
                <w:sz w:val="20"/>
                <w:szCs w:val="20"/>
              </w:rPr>
              <w:t xml:space="preserve"> software</w:t>
            </w:r>
            <w:r w:rsidRPr="002D731B">
              <w:rPr>
                <w:rFonts w:ascii="Arial" w:hAnsi="Arial" w:cs="Arial"/>
                <w:color w:val="010000"/>
                <w:sz w:val="20"/>
                <w:szCs w:val="20"/>
              </w:rPr>
              <w:t xml:space="preserve"> (Office and software synthesize branches and offices)</w:t>
            </w:r>
          </w:p>
        </w:tc>
        <w:tc>
          <w:tcPr>
            <w:tcW w:w="628" w:type="pct"/>
            <w:shd w:val="clear" w:color="auto" w:fill="auto"/>
            <w:vAlign w:val="center"/>
          </w:tcPr>
          <w:p w14:paraId="1C2AEC98"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Piece</w:t>
            </w:r>
          </w:p>
        </w:tc>
        <w:tc>
          <w:tcPr>
            <w:tcW w:w="602" w:type="pct"/>
            <w:shd w:val="clear" w:color="auto" w:fill="auto"/>
            <w:vAlign w:val="center"/>
          </w:tcPr>
          <w:p w14:paraId="35C33233"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71F0F65C" w14:textId="77777777" w:rsidTr="47A8D113">
        <w:tc>
          <w:tcPr>
            <w:tcW w:w="317" w:type="pct"/>
            <w:shd w:val="clear" w:color="auto" w:fill="auto"/>
            <w:vAlign w:val="center"/>
          </w:tcPr>
          <w:p w14:paraId="1BC91732"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13</w:t>
            </w:r>
          </w:p>
        </w:tc>
        <w:tc>
          <w:tcPr>
            <w:tcW w:w="3453" w:type="pct"/>
            <w:shd w:val="clear" w:color="auto" w:fill="auto"/>
            <w:vAlign w:val="center"/>
          </w:tcPr>
          <w:p w14:paraId="0C8B90EA" w14:textId="71FADA4C"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Fast </w:t>
            </w:r>
            <w:r w:rsidR="001172DB" w:rsidRPr="002D731B">
              <w:rPr>
                <w:rFonts w:ascii="Arial" w:hAnsi="Arial" w:cs="Arial"/>
                <w:color w:val="010000"/>
                <w:sz w:val="20"/>
                <w:szCs w:val="20"/>
              </w:rPr>
              <w:t>(</w:t>
            </w:r>
            <w:r w:rsidRPr="002D731B">
              <w:rPr>
                <w:rFonts w:ascii="Arial" w:hAnsi="Arial" w:cs="Arial"/>
                <w:color w:val="010000"/>
                <w:sz w:val="20"/>
                <w:szCs w:val="20"/>
              </w:rPr>
              <w:t xml:space="preserve">Accounting </w:t>
            </w:r>
            <w:r w:rsidR="001172DB" w:rsidRPr="002D731B">
              <w:rPr>
                <w:rFonts w:ascii="Arial" w:hAnsi="Arial" w:cs="Arial"/>
                <w:color w:val="010000"/>
                <w:sz w:val="20"/>
                <w:szCs w:val="20"/>
              </w:rPr>
              <w:t>Program)</w:t>
            </w:r>
          </w:p>
        </w:tc>
        <w:tc>
          <w:tcPr>
            <w:tcW w:w="628" w:type="pct"/>
            <w:shd w:val="clear" w:color="auto" w:fill="auto"/>
            <w:vAlign w:val="center"/>
          </w:tcPr>
          <w:p w14:paraId="614319E0" w14:textId="3D5B5DD9"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Piece</w:t>
            </w:r>
          </w:p>
        </w:tc>
        <w:tc>
          <w:tcPr>
            <w:tcW w:w="602" w:type="pct"/>
            <w:shd w:val="clear" w:color="auto" w:fill="auto"/>
            <w:vAlign w:val="center"/>
          </w:tcPr>
          <w:p w14:paraId="6644A168"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3E2BC21E" w14:textId="77777777" w:rsidTr="47A8D113">
        <w:tc>
          <w:tcPr>
            <w:tcW w:w="317" w:type="pct"/>
            <w:shd w:val="clear" w:color="auto" w:fill="auto"/>
            <w:vAlign w:val="center"/>
          </w:tcPr>
          <w:p w14:paraId="4428109F"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14</w:t>
            </w:r>
          </w:p>
        </w:tc>
        <w:tc>
          <w:tcPr>
            <w:tcW w:w="3453" w:type="pct"/>
            <w:shd w:val="clear" w:color="auto" w:fill="auto"/>
            <w:vAlign w:val="center"/>
          </w:tcPr>
          <w:p w14:paraId="50127E80" w14:textId="4880A408"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Fast Financial</w:t>
            </w:r>
            <w:r w:rsidR="001172DB" w:rsidRPr="002D731B">
              <w:rPr>
                <w:rFonts w:ascii="Arial" w:hAnsi="Arial" w:cs="Arial"/>
                <w:color w:val="010000"/>
                <w:sz w:val="20"/>
                <w:szCs w:val="20"/>
              </w:rPr>
              <w:t xml:space="preserve"> (Governance report program)</w:t>
            </w:r>
            <w:r w:rsidRPr="002D731B">
              <w:rPr>
                <w:rFonts w:ascii="Arial" w:hAnsi="Arial" w:cs="Arial"/>
                <w:color w:val="010000"/>
                <w:sz w:val="20"/>
                <w:szCs w:val="20"/>
              </w:rPr>
              <w:t xml:space="preserve"> of the Holding Company </w:t>
            </w:r>
          </w:p>
        </w:tc>
        <w:tc>
          <w:tcPr>
            <w:tcW w:w="628" w:type="pct"/>
            <w:shd w:val="clear" w:color="auto" w:fill="auto"/>
            <w:vAlign w:val="center"/>
          </w:tcPr>
          <w:p w14:paraId="708BCD10"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Piece</w:t>
            </w:r>
          </w:p>
        </w:tc>
        <w:tc>
          <w:tcPr>
            <w:tcW w:w="602" w:type="pct"/>
            <w:shd w:val="clear" w:color="auto" w:fill="auto"/>
            <w:vAlign w:val="center"/>
          </w:tcPr>
          <w:p w14:paraId="3E46D37A"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r w:rsidR="001D1DFE" w:rsidRPr="002D731B" w14:paraId="20F0BAC2" w14:textId="77777777" w:rsidTr="47A8D113">
        <w:tc>
          <w:tcPr>
            <w:tcW w:w="317" w:type="pct"/>
            <w:shd w:val="clear" w:color="auto" w:fill="auto"/>
            <w:vAlign w:val="center"/>
          </w:tcPr>
          <w:p w14:paraId="2FC2C7B9"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15</w:t>
            </w:r>
          </w:p>
        </w:tc>
        <w:tc>
          <w:tcPr>
            <w:tcW w:w="3453" w:type="pct"/>
            <w:shd w:val="clear" w:color="auto" w:fill="auto"/>
            <w:vAlign w:val="center"/>
          </w:tcPr>
          <w:p w14:paraId="5E74E15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VITEC Electronic Office Software</w:t>
            </w:r>
          </w:p>
        </w:tc>
        <w:tc>
          <w:tcPr>
            <w:tcW w:w="628" w:type="pct"/>
            <w:shd w:val="clear" w:color="auto" w:fill="auto"/>
            <w:vAlign w:val="center"/>
          </w:tcPr>
          <w:p w14:paraId="44F5BE57"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Piece</w:t>
            </w:r>
          </w:p>
        </w:tc>
        <w:tc>
          <w:tcPr>
            <w:tcW w:w="602" w:type="pct"/>
            <w:shd w:val="clear" w:color="auto" w:fill="auto"/>
            <w:vAlign w:val="center"/>
          </w:tcPr>
          <w:p w14:paraId="2293F37D" w14:textId="77777777" w:rsidR="001D1DFE" w:rsidRPr="002D731B" w:rsidRDefault="001D1DFE" w:rsidP="00341B50">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01</w:t>
            </w:r>
          </w:p>
        </w:tc>
      </w:tr>
    </w:tbl>
    <w:p w14:paraId="4E396EBB" w14:textId="4910B7E2" w:rsidR="001D1DFE" w:rsidRPr="002D731B" w:rsidRDefault="001D1DFE" w:rsidP="005E2864">
      <w:pPr>
        <w:pStyle w:val="HD3"/>
      </w:pPr>
      <w:r w:rsidRPr="002D731B">
        <w:t>Operating market</w:t>
      </w:r>
    </w:p>
    <w:p w14:paraId="0C59D60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The Corporation's business activities are currently concentrated in Hanoi, Vung Tau, Ho Chi Minh and partly exported abroad.</w:t>
      </w:r>
    </w:p>
    <w:p w14:paraId="6B0A0021" w14:textId="77777777" w:rsidR="005E2864" w:rsidRPr="002D731B" w:rsidRDefault="001D1DFE" w:rsidP="001D1DFE">
      <w:pPr>
        <w:pBdr>
          <w:top w:val="nil"/>
          <w:left w:val="nil"/>
          <w:bottom w:val="nil"/>
          <w:right w:val="nil"/>
          <w:between w:val="nil"/>
        </w:pBdr>
        <w:tabs>
          <w:tab w:val="left" w:pos="360"/>
        </w:tabs>
        <w:spacing w:after="120" w:line="360" w:lineRule="auto"/>
        <w:rPr>
          <w:rFonts w:ascii="Arial" w:hAnsi="Arial" w:cs="Arial"/>
          <w:color w:val="010000"/>
          <w:sz w:val="20"/>
          <w:szCs w:val="20"/>
        </w:rPr>
      </w:pPr>
      <w:r w:rsidRPr="002D731B">
        <w:rPr>
          <w:rFonts w:ascii="Arial" w:hAnsi="Arial" w:cs="Arial"/>
          <w:color w:val="010000"/>
          <w:sz w:val="20"/>
          <w:szCs w:val="20"/>
        </w:rPr>
        <w:lastRenderedPageBreak/>
        <w:t>The Corporation currently has head office and branches and subsidiaries in many localities throughout the country as follows:</w:t>
      </w:r>
    </w:p>
    <w:p w14:paraId="02BDD103" w14:textId="7707385B"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Northern region:</w:t>
      </w:r>
    </w:p>
    <w:p w14:paraId="47080913"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Head office of the Corporation:</w:t>
      </w:r>
    </w:p>
    <w:p w14:paraId="1A510575" w14:textId="77777777" w:rsidR="001D1DFE"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t>Address: 6th floor, Vietnam Petroleum Institute Building, No. 167 Trung Kinh Street, Yen Hoa Ward, Cau Giay District, Hanoi.</w:t>
      </w:r>
    </w:p>
    <w:p w14:paraId="314B2508" w14:textId="46AAB65C" w:rsidR="001D1DFE" w:rsidRPr="002D731B" w:rsidRDefault="001D1DFE" w:rsidP="005E2864">
      <w:pPr>
        <w:numPr>
          <w:ilvl w:val="0"/>
          <w:numId w:val="175"/>
        </w:numPr>
        <w:pBdr>
          <w:top w:val="nil"/>
          <w:left w:val="nil"/>
          <w:bottom w:val="nil"/>
          <w:right w:val="nil"/>
          <w:between w:val="nil"/>
        </w:pBdr>
        <w:tabs>
          <w:tab w:val="left" w:pos="360"/>
          <w:tab w:val="left" w:pos="1030"/>
        </w:tabs>
        <w:spacing w:after="120" w:line="360" w:lineRule="auto"/>
        <w:rPr>
          <w:rFonts w:ascii="Arial" w:hAnsi="Arial" w:cs="Arial"/>
          <w:color w:val="010000"/>
          <w:sz w:val="20"/>
          <w:szCs w:val="20"/>
        </w:rPr>
      </w:pPr>
      <w:r w:rsidRPr="002D731B">
        <w:rPr>
          <w:rFonts w:ascii="Arial" w:hAnsi="Arial" w:cs="Arial"/>
          <w:color w:val="010000"/>
          <w:sz w:val="20"/>
          <w:szCs w:val="20"/>
        </w:rPr>
        <w:t xml:space="preserve">Tel: 024.38562861 </w:t>
      </w:r>
      <w:r w:rsidR="001172DB" w:rsidRPr="002D731B">
        <w:rPr>
          <w:rFonts w:ascii="Arial" w:hAnsi="Arial" w:cs="Arial"/>
          <w:color w:val="010000"/>
          <w:sz w:val="20"/>
          <w:szCs w:val="20"/>
        </w:rPr>
        <w:tab/>
      </w:r>
      <w:r w:rsidR="001172DB" w:rsidRPr="002D731B">
        <w:rPr>
          <w:rFonts w:ascii="Arial" w:hAnsi="Arial" w:cs="Arial"/>
          <w:color w:val="010000"/>
          <w:sz w:val="20"/>
          <w:szCs w:val="20"/>
        </w:rPr>
        <w:tab/>
      </w:r>
      <w:r w:rsidRPr="002D731B">
        <w:rPr>
          <w:rFonts w:ascii="Arial" w:hAnsi="Arial" w:cs="Arial"/>
          <w:color w:val="010000"/>
          <w:sz w:val="20"/>
          <w:szCs w:val="20"/>
        </w:rPr>
        <w:t>Fax: 024.38562552</w:t>
      </w:r>
    </w:p>
    <w:p w14:paraId="2AD88158" w14:textId="3C2DD2CE"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Petrovietnam Chemical and Services Corporation - Branch of Industrial Technical Services</w:t>
      </w:r>
      <w:r w:rsidR="001172DB" w:rsidRPr="002D731B">
        <w:rPr>
          <w:rFonts w:ascii="Arial" w:hAnsi="Arial" w:cs="Arial"/>
          <w:b/>
          <w:bCs/>
          <w:color w:val="010000"/>
          <w:sz w:val="20"/>
          <w:szCs w:val="20"/>
        </w:rPr>
        <w:t xml:space="preserve"> (PVCHEM-ITS)</w:t>
      </w:r>
      <w:r w:rsidRPr="002D731B">
        <w:rPr>
          <w:rFonts w:ascii="Arial" w:hAnsi="Arial" w:cs="Arial"/>
          <w:b/>
          <w:bCs/>
          <w:color w:val="010000"/>
          <w:sz w:val="20"/>
          <w:szCs w:val="20"/>
        </w:rPr>
        <w:t>:</w:t>
      </w:r>
    </w:p>
    <w:p w14:paraId="4EE6D3DA" w14:textId="77777777" w:rsidR="001D1DFE"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t>Address: 16th floor, IDMC Building No. 15 Pham Hung Street, My Dinh 2 Ward, Nam Tu Liem District, Hanoi City.</w:t>
      </w:r>
    </w:p>
    <w:p w14:paraId="085A2598" w14:textId="389EBF05" w:rsidR="001D1DFE"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Tel: 024.66640802 </w:t>
      </w:r>
      <w:r w:rsidR="001172DB" w:rsidRPr="002D731B">
        <w:rPr>
          <w:rFonts w:ascii="Arial" w:hAnsi="Arial" w:cs="Arial"/>
          <w:color w:val="010000"/>
          <w:sz w:val="20"/>
          <w:szCs w:val="20"/>
        </w:rPr>
        <w:tab/>
      </w:r>
      <w:r w:rsidR="001172DB" w:rsidRPr="002D731B">
        <w:rPr>
          <w:rFonts w:ascii="Arial" w:hAnsi="Arial" w:cs="Arial"/>
          <w:color w:val="010000"/>
          <w:sz w:val="20"/>
          <w:szCs w:val="20"/>
        </w:rPr>
        <w:tab/>
      </w:r>
      <w:r w:rsidRPr="002D731B">
        <w:rPr>
          <w:rFonts w:ascii="Arial" w:hAnsi="Arial" w:cs="Arial"/>
          <w:color w:val="010000"/>
          <w:sz w:val="20"/>
          <w:szCs w:val="20"/>
        </w:rPr>
        <w:t>Fax: 024 66 640 803</w:t>
      </w:r>
    </w:p>
    <w:p w14:paraId="0560F211"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Petrovietnam Chemical and Services Corporation - Research and Development and Technical Services Center (PVCHEM - RT):</w:t>
      </w:r>
    </w:p>
    <w:p w14:paraId="73333257" w14:textId="77777777" w:rsidR="001D1DFE"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t>Address: 6th Floor, Vietnam Petroleum Institute Building, No. 167 Trung Kinh Street, Yen Hoa Ward, Cau Giay District, Hanoi City.</w:t>
      </w:r>
    </w:p>
    <w:p w14:paraId="0E1F2E57" w14:textId="77777777" w:rsidR="001D1DFE"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t>Tel: 024.73001189</w:t>
      </w:r>
    </w:p>
    <w:p w14:paraId="5D418776"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PVChem-Tech Company Limited:</w:t>
      </w:r>
    </w:p>
    <w:p w14:paraId="35F69B20" w14:textId="77777777" w:rsidR="001D1DFE"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t>Address: 16th Floor, IDMC Building, No. 15 Pham Hung, My Dinh 2 Ward, Nam Tu Liem District, Hanoi City, Vietnam.</w:t>
      </w:r>
    </w:p>
    <w:p w14:paraId="50A9EB9F" w14:textId="36A087F9" w:rsidR="001D1DFE"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Tel: 024 73 001 189 </w:t>
      </w:r>
      <w:r w:rsidR="001172DB" w:rsidRPr="002D731B">
        <w:rPr>
          <w:rFonts w:ascii="Arial" w:hAnsi="Arial" w:cs="Arial"/>
          <w:color w:val="010000"/>
          <w:sz w:val="20"/>
          <w:szCs w:val="20"/>
        </w:rPr>
        <w:tab/>
      </w:r>
      <w:r w:rsidRPr="002D731B">
        <w:rPr>
          <w:rFonts w:ascii="Arial" w:hAnsi="Arial" w:cs="Arial"/>
          <w:color w:val="010000"/>
          <w:sz w:val="20"/>
          <w:szCs w:val="20"/>
        </w:rPr>
        <w:t>Fax: 024 73 000 579</w:t>
      </w:r>
    </w:p>
    <w:p w14:paraId="21C11A2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PVChem Industrial Technical Services Company Limited (PVCHEM-ITS):</w:t>
      </w:r>
    </w:p>
    <w:p w14:paraId="08158A37" w14:textId="77777777" w:rsidR="001D1DFE"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t>Address: 16th floor, IDMC Building No. 15 Pham Hung Street, My Dinh 2 Ward, Nam Tu Liem District, Hanoi City.</w:t>
      </w:r>
    </w:p>
    <w:p w14:paraId="3D640200" w14:textId="0F92F2AA" w:rsidR="001D1DFE"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Tel: 024.66640802 </w:t>
      </w:r>
      <w:r w:rsidR="001172DB" w:rsidRPr="002D731B">
        <w:rPr>
          <w:rFonts w:ascii="Arial" w:hAnsi="Arial" w:cs="Arial"/>
          <w:color w:val="010000"/>
          <w:sz w:val="20"/>
          <w:szCs w:val="20"/>
        </w:rPr>
        <w:tab/>
      </w:r>
      <w:r w:rsidR="001172DB" w:rsidRPr="002D731B">
        <w:rPr>
          <w:rFonts w:ascii="Arial" w:hAnsi="Arial" w:cs="Arial"/>
          <w:color w:val="010000"/>
          <w:sz w:val="20"/>
          <w:szCs w:val="20"/>
        </w:rPr>
        <w:tab/>
      </w:r>
      <w:r w:rsidRPr="002D731B">
        <w:rPr>
          <w:rFonts w:ascii="Arial" w:hAnsi="Arial" w:cs="Arial"/>
          <w:color w:val="010000"/>
          <w:sz w:val="20"/>
          <w:szCs w:val="20"/>
        </w:rPr>
        <w:t>Fax: 024 66 640 803</w:t>
      </w:r>
    </w:p>
    <w:p w14:paraId="40AD7F4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Southern region</w:t>
      </w:r>
    </w:p>
    <w:p w14:paraId="5AF9D436"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Petrovietnam Chemical and Services Corporation - Petroleum Chemical Services Branch</w:t>
      </w:r>
    </w:p>
    <w:p w14:paraId="0425F415" w14:textId="77777777" w:rsidR="001172DB"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t>Address: No. 163, Hai Ba Trung Street, Vo Thi Sau Ward, District 3, Ho Chi Minh City.</w:t>
      </w:r>
    </w:p>
    <w:p w14:paraId="3D4F05A4" w14:textId="678F6BC3" w:rsidR="001D1DFE" w:rsidRPr="002D731B" w:rsidRDefault="001D1DFE" w:rsidP="001172DB">
      <w:pPr>
        <w:pBdr>
          <w:top w:val="nil"/>
          <w:left w:val="nil"/>
          <w:bottom w:val="nil"/>
          <w:right w:val="nil"/>
          <w:between w:val="nil"/>
        </w:pBdr>
        <w:tabs>
          <w:tab w:val="left" w:pos="360"/>
          <w:tab w:val="left" w:pos="103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DMC-Drilling Fluids and Well Services (DMC-WS)</w:t>
      </w:r>
    </w:p>
    <w:p w14:paraId="1B983F3E" w14:textId="77777777" w:rsidR="001D1DFE"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t>Address: No. 35, Street 30/4, Ward 9, Vung Tau City, Ba Ria - Vung Tau Province.</w:t>
      </w:r>
    </w:p>
    <w:p w14:paraId="3ABEFF1F" w14:textId="77777777" w:rsidR="001D1DFE"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t>Tel: 064.3624499</w:t>
      </w:r>
    </w:p>
    <w:p w14:paraId="4C4E1AAF"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DMC - Southern Petroleum Chemicals JSC</w:t>
      </w:r>
    </w:p>
    <w:p w14:paraId="6B627DEB" w14:textId="77777777" w:rsidR="001D1DFE"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lastRenderedPageBreak/>
        <w:t>Address: No. 24/8 Le Thanh Tong, Thang Nhat Ward, Vung Tau City, Ba Ria - Vung Tau Province, Vietnam</w:t>
      </w:r>
    </w:p>
    <w:p w14:paraId="3C85921D" w14:textId="1AAC00FF" w:rsidR="001D1DFE" w:rsidRPr="002D731B" w:rsidRDefault="001D1DFE" w:rsidP="00BB1B7D">
      <w:pPr>
        <w:numPr>
          <w:ilvl w:val="0"/>
          <w:numId w:val="175"/>
        </w:numPr>
        <w:pBdr>
          <w:top w:val="nil"/>
          <w:left w:val="nil"/>
          <w:bottom w:val="nil"/>
          <w:right w:val="nil"/>
          <w:between w:val="nil"/>
        </w:pBdr>
        <w:tabs>
          <w:tab w:val="left" w:pos="360"/>
          <w:tab w:val="left" w:pos="103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Tel: 0254 3 832 036 </w:t>
      </w:r>
      <w:r w:rsidR="001172DB" w:rsidRPr="002D731B">
        <w:rPr>
          <w:rFonts w:ascii="Arial" w:hAnsi="Arial" w:cs="Arial"/>
          <w:color w:val="010000"/>
          <w:sz w:val="20"/>
          <w:szCs w:val="20"/>
        </w:rPr>
        <w:tab/>
      </w:r>
      <w:r w:rsidRPr="002D731B">
        <w:rPr>
          <w:rFonts w:ascii="Arial" w:hAnsi="Arial" w:cs="Arial"/>
          <w:color w:val="010000"/>
          <w:sz w:val="20"/>
          <w:szCs w:val="20"/>
        </w:rPr>
        <w:t>Fax: 0254 3 832 084</w:t>
      </w:r>
    </w:p>
    <w:p w14:paraId="6B43322E" w14:textId="77777777" w:rsidR="001D1DFE" w:rsidRPr="002D731B" w:rsidRDefault="001D1DFE" w:rsidP="001D1DFE">
      <w:pPr>
        <w:pBdr>
          <w:top w:val="nil"/>
          <w:left w:val="nil"/>
          <w:bottom w:val="nil"/>
          <w:right w:val="nil"/>
          <w:between w:val="nil"/>
        </w:pBdr>
        <w:tabs>
          <w:tab w:val="left" w:pos="360"/>
          <w:tab w:val="left" w:pos="103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M-I Oil &amp; Gas Services Vietnam Limited Liability Company:</w:t>
      </w:r>
    </w:p>
    <w:p w14:paraId="0BE91224" w14:textId="77777777" w:rsidR="001D1DFE" w:rsidRPr="002D731B" w:rsidRDefault="001D1DFE" w:rsidP="00BB1B7D">
      <w:pPr>
        <w:numPr>
          <w:ilvl w:val="0"/>
          <w:numId w:val="175"/>
        </w:numPr>
        <w:pBdr>
          <w:top w:val="nil"/>
          <w:left w:val="nil"/>
          <w:bottom w:val="nil"/>
          <w:right w:val="nil"/>
          <w:between w:val="nil"/>
        </w:pBdr>
        <w:tabs>
          <w:tab w:val="left" w:pos="360"/>
          <w:tab w:val="left" w:pos="514"/>
        </w:tabs>
        <w:spacing w:after="120" w:line="360" w:lineRule="auto"/>
        <w:rPr>
          <w:rFonts w:ascii="Arial" w:eastAsia="Arial" w:hAnsi="Arial" w:cs="Arial"/>
          <w:color w:val="010000"/>
          <w:sz w:val="20"/>
          <w:szCs w:val="20"/>
        </w:rPr>
      </w:pPr>
      <w:r w:rsidRPr="002D731B">
        <w:rPr>
          <w:rFonts w:ascii="Arial" w:hAnsi="Arial" w:cs="Arial"/>
          <w:color w:val="010000"/>
          <w:sz w:val="20"/>
          <w:szCs w:val="20"/>
        </w:rPr>
        <w:t>Address: No. 99, Le Loi Street, Thang Nghi Ward, Vung Tau City, Ba Ria-Vung Tau Province, Vietnam.</w:t>
      </w:r>
    </w:p>
    <w:p w14:paraId="07699346" w14:textId="3F116DBF" w:rsidR="001D1DFE" w:rsidRPr="002D731B" w:rsidRDefault="001D1DFE" w:rsidP="00BB1B7D">
      <w:pPr>
        <w:numPr>
          <w:ilvl w:val="0"/>
          <w:numId w:val="175"/>
        </w:numPr>
        <w:pBdr>
          <w:top w:val="nil"/>
          <w:left w:val="nil"/>
          <w:bottom w:val="nil"/>
          <w:right w:val="nil"/>
          <w:between w:val="nil"/>
        </w:pBdr>
        <w:tabs>
          <w:tab w:val="left" w:pos="360"/>
          <w:tab w:val="left" w:pos="514"/>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Tel: 0254 3 832 670 </w:t>
      </w:r>
      <w:r w:rsidR="001172DB" w:rsidRPr="002D731B">
        <w:rPr>
          <w:rFonts w:ascii="Arial" w:hAnsi="Arial" w:cs="Arial"/>
          <w:color w:val="010000"/>
          <w:sz w:val="20"/>
          <w:szCs w:val="20"/>
        </w:rPr>
        <w:tab/>
      </w:r>
      <w:r w:rsidRPr="002D731B">
        <w:rPr>
          <w:rFonts w:ascii="Arial" w:hAnsi="Arial" w:cs="Arial"/>
          <w:color w:val="010000"/>
          <w:sz w:val="20"/>
          <w:szCs w:val="20"/>
        </w:rPr>
        <w:t>Fax: 0254 3 839 855</w:t>
      </w:r>
    </w:p>
    <w:p w14:paraId="78438DA3" w14:textId="78668B8F"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PVChem Drilling Mud and Services Company Ltd</w:t>
      </w:r>
      <w:r w:rsidR="001172DB" w:rsidRPr="002D731B">
        <w:rPr>
          <w:rFonts w:ascii="Arial" w:hAnsi="Arial" w:cs="Arial"/>
          <w:b/>
          <w:bCs/>
          <w:color w:val="010000"/>
          <w:sz w:val="20"/>
          <w:szCs w:val="20"/>
        </w:rPr>
        <w:t>:</w:t>
      </w:r>
    </w:p>
    <w:p w14:paraId="529DA2AC" w14:textId="77777777" w:rsidR="001D1DFE" w:rsidRPr="002D731B" w:rsidRDefault="001D1DFE" w:rsidP="00BB1B7D">
      <w:pPr>
        <w:numPr>
          <w:ilvl w:val="0"/>
          <w:numId w:val="175"/>
        </w:numPr>
        <w:pBdr>
          <w:top w:val="nil"/>
          <w:left w:val="nil"/>
          <w:bottom w:val="nil"/>
          <w:right w:val="nil"/>
          <w:between w:val="nil"/>
        </w:pBdr>
        <w:tabs>
          <w:tab w:val="left" w:pos="360"/>
          <w:tab w:val="left" w:pos="514"/>
        </w:tabs>
        <w:spacing w:after="120" w:line="360" w:lineRule="auto"/>
        <w:rPr>
          <w:rFonts w:ascii="Arial" w:eastAsia="Arial" w:hAnsi="Arial" w:cs="Arial"/>
          <w:color w:val="010000"/>
          <w:sz w:val="20"/>
          <w:szCs w:val="20"/>
        </w:rPr>
      </w:pPr>
      <w:r w:rsidRPr="002D731B">
        <w:rPr>
          <w:rFonts w:ascii="Arial" w:hAnsi="Arial" w:cs="Arial"/>
          <w:color w:val="010000"/>
          <w:sz w:val="20"/>
          <w:szCs w:val="20"/>
        </w:rPr>
        <w:t>Address: No. 35, Street 30/4, Ward 9, Vung Tau City, Ba Ria - Vung Tau Province, Vietnam.</w:t>
      </w:r>
    </w:p>
    <w:p w14:paraId="04766F17" w14:textId="53AEEA7C" w:rsidR="001D1DFE" w:rsidRPr="002D731B" w:rsidRDefault="001D1DFE" w:rsidP="00BB1B7D">
      <w:pPr>
        <w:numPr>
          <w:ilvl w:val="0"/>
          <w:numId w:val="175"/>
        </w:numPr>
        <w:pBdr>
          <w:top w:val="nil"/>
          <w:left w:val="nil"/>
          <w:bottom w:val="nil"/>
          <w:right w:val="nil"/>
          <w:between w:val="nil"/>
        </w:pBdr>
        <w:tabs>
          <w:tab w:val="left" w:pos="360"/>
          <w:tab w:val="left" w:pos="514"/>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Tel: 0254 3 624 499 </w:t>
      </w:r>
      <w:r w:rsidR="001172DB" w:rsidRPr="002D731B">
        <w:rPr>
          <w:rFonts w:ascii="Arial" w:hAnsi="Arial" w:cs="Arial"/>
          <w:color w:val="010000"/>
          <w:sz w:val="20"/>
          <w:szCs w:val="20"/>
        </w:rPr>
        <w:tab/>
      </w:r>
      <w:r w:rsidRPr="002D731B">
        <w:rPr>
          <w:rFonts w:ascii="Arial" w:hAnsi="Arial" w:cs="Arial"/>
          <w:color w:val="010000"/>
          <w:sz w:val="20"/>
          <w:szCs w:val="20"/>
        </w:rPr>
        <w:t>Fax: 0254 3 624 666</w:t>
      </w:r>
    </w:p>
    <w:p w14:paraId="4E906739" w14:textId="1104D81A"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Petroleum Chemical Services Company Limited</w:t>
      </w:r>
      <w:r w:rsidR="001172DB" w:rsidRPr="002D731B">
        <w:rPr>
          <w:rFonts w:ascii="Arial" w:hAnsi="Arial" w:cs="Arial"/>
          <w:b/>
          <w:bCs/>
          <w:color w:val="010000"/>
          <w:sz w:val="20"/>
          <w:szCs w:val="20"/>
        </w:rPr>
        <w:t>:</w:t>
      </w:r>
    </w:p>
    <w:p w14:paraId="14D4D372" w14:textId="77777777" w:rsidR="001D1DFE" w:rsidRPr="002D731B" w:rsidRDefault="001D1DFE" w:rsidP="00BB1B7D">
      <w:pPr>
        <w:numPr>
          <w:ilvl w:val="0"/>
          <w:numId w:val="175"/>
        </w:numPr>
        <w:pBdr>
          <w:top w:val="nil"/>
          <w:left w:val="nil"/>
          <w:bottom w:val="nil"/>
          <w:right w:val="nil"/>
          <w:between w:val="nil"/>
        </w:pBdr>
        <w:tabs>
          <w:tab w:val="left" w:pos="360"/>
          <w:tab w:val="left" w:pos="514"/>
        </w:tabs>
        <w:spacing w:after="120" w:line="360" w:lineRule="auto"/>
        <w:rPr>
          <w:rFonts w:ascii="Arial" w:eastAsia="Arial" w:hAnsi="Arial" w:cs="Arial"/>
          <w:color w:val="010000"/>
          <w:sz w:val="20"/>
          <w:szCs w:val="20"/>
        </w:rPr>
      </w:pPr>
      <w:r w:rsidRPr="002D731B">
        <w:rPr>
          <w:rFonts w:ascii="Arial" w:hAnsi="Arial" w:cs="Arial"/>
          <w:color w:val="010000"/>
          <w:sz w:val="20"/>
          <w:szCs w:val="20"/>
        </w:rPr>
        <w:t>Address: No. 163, Hai Ba Trung Street, Vo Thi Sau Ward, District 3, Ho Chi Minh City.</w:t>
      </w:r>
    </w:p>
    <w:p w14:paraId="43C078CE"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color w:val="010000"/>
          <w:sz w:val="20"/>
          <w:szCs w:val="20"/>
        </w:rPr>
      </w:pPr>
      <w:r w:rsidRPr="002D731B">
        <w:rPr>
          <w:rFonts w:ascii="Arial" w:hAnsi="Arial" w:cs="Arial"/>
          <w:b/>
          <w:bCs/>
          <w:color w:val="010000"/>
          <w:sz w:val="20"/>
          <w:szCs w:val="20"/>
        </w:rPr>
        <w:t>Table 25: Revenue structure according to the Holding Company's operating market</w:t>
      </w:r>
    </w:p>
    <w:p w14:paraId="49E7601C"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Unit: Million VND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51"/>
        <w:gridCol w:w="1106"/>
        <w:gridCol w:w="1239"/>
        <w:gridCol w:w="1106"/>
        <w:gridCol w:w="1239"/>
        <w:gridCol w:w="939"/>
        <w:gridCol w:w="1239"/>
      </w:tblGrid>
      <w:tr w:rsidR="001D1DFE" w:rsidRPr="002D731B" w14:paraId="2CA647A2" w14:textId="77777777" w:rsidTr="00BB19AD">
        <w:tc>
          <w:tcPr>
            <w:tcW w:w="1393" w:type="pct"/>
            <w:vMerge w:val="restart"/>
            <w:shd w:val="clear" w:color="auto" w:fill="0070C0"/>
            <w:vAlign w:val="center"/>
          </w:tcPr>
          <w:p w14:paraId="4C5EF3E1"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Targets</w:t>
            </w:r>
          </w:p>
        </w:tc>
        <w:tc>
          <w:tcPr>
            <w:tcW w:w="1158" w:type="pct"/>
            <w:gridSpan w:val="2"/>
            <w:shd w:val="clear" w:color="auto" w:fill="0070C0"/>
            <w:vAlign w:val="center"/>
          </w:tcPr>
          <w:p w14:paraId="71BED32E"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2021</w:t>
            </w:r>
          </w:p>
        </w:tc>
        <w:tc>
          <w:tcPr>
            <w:tcW w:w="1226" w:type="pct"/>
            <w:gridSpan w:val="2"/>
            <w:shd w:val="clear" w:color="auto" w:fill="0070C0"/>
            <w:vAlign w:val="center"/>
          </w:tcPr>
          <w:p w14:paraId="40B880C0"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2022</w:t>
            </w:r>
          </w:p>
        </w:tc>
        <w:tc>
          <w:tcPr>
            <w:tcW w:w="1223" w:type="pct"/>
            <w:gridSpan w:val="2"/>
            <w:shd w:val="clear" w:color="auto" w:fill="0070C0"/>
            <w:vAlign w:val="center"/>
          </w:tcPr>
          <w:p w14:paraId="0130151A"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First 06 months of 2023</w:t>
            </w:r>
          </w:p>
        </w:tc>
      </w:tr>
      <w:tr w:rsidR="001D1DFE" w:rsidRPr="002D731B" w14:paraId="216BA928" w14:textId="77777777" w:rsidTr="00BB19AD">
        <w:tc>
          <w:tcPr>
            <w:tcW w:w="1393" w:type="pct"/>
            <w:vMerge/>
            <w:shd w:val="clear" w:color="auto" w:fill="0070C0"/>
            <w:vAlign w:val="center"/>
          </w:tcPr>
          <w:p w14:paraId="0216ECBF" w14:textId="77777777" w:rsidR="001D1DFE" w:rsidRPr="002D731B" w:rsidRDefault="001D1DFE" w:rsidP="00DA1CC9">
            <w:pPr>
              <w:spacing w:after="120" w:line="360" w:lineRule="auto"/>
              <w:jc w:val="center"/>
              <w:rPr>
                <w:rFonts w:ascii="Arial" w:hAnsi="Arial" w:cs="Arial"/>
                <w:b/>
                <w:color w:val="FFFFFF" w:themeColor="background1"/>
                <w:sz w:val="20"/>
                <w:szCs w:val="20"/>
              </w:rPr>
            </w:pPr>
          </w:p>
        </w:tc>
        <w:tc>
          <w:tcPr>
            <w:tcW w:w="634" w:type="pct"/>
            <w:shd w:val="clear" w:color="auto" w:fill="0070C0"/>
            <w:vAlign w:val="center"/>
          </w:tcPr>
          <w:p w14:paraId="448500AA"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Value (Million VND)</w:t>
            </w:r>
          </w:p>
        </w:tc>
        <w:tc>
          <w:tcPr>
            <w:tcW w:w="524" w:type="pct"/>
            <w:shd w:val="clear" w:color="auto" w:fill="0070C0"/>
            <w:vAlign w:val="center"/>
          </w:tcPr>
          <w:p w14:paraId="3D774E78"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Proportion (%)</w:t>
            </w:r>
          </w:p>
        </w:tc>
        <w:tc>
          <w:tcPr>
            <w:tcW w:w="707" w:type="pct"/>
            <w:shd w:val="clear" w:color="auto" w:fill="0070C0"/>
            <w:vAlign w:val="center"/>
          </w:tcPr>
          <w:p w14:paraId="250A1615"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Value (Million VND)</w:t>
            </w:r>
          </w:p>
        </w:tc>
        <w:tc>
          <w:tcPr>
            <w:tcW w:w="519" w:type="pct"/>
            <w:shd w:val="clear" w:color="auto" w:fill="0070C0"/>
            <w:vAlign w:val="center"/>
          </w:tcPr>
          <w:p w14:paraId="0EFDD7DB"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Proportion (%)</w:t>
            </w:r>
          </w:p>
        </w:tc>
        <w:tc>
          <w:tcPr>
            <w:tcW w:w="693" w:type="pct"/>
            <w:shd w:val="clear" w:color="auto" w:fill="0070C0"/>
            <w:vAlign w:val="center"/>
          </w:tcPr>
          <w:p w14:paraId="3B4EB730"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Value (Million VND)</w:t>
            </w:r>
          </w:p>
        </w:tc>
        <w:tc>
          <w:tcPr>
            <w:tcW w:w="530" w:type="pct"/>
            <w:shd w:val="clear" w:color="auto" w:fill="0070C0"/>
            <w:vAlign w:val="center"/>
          </w:tcPr>
          <w:p w14:paraId="55D682FB"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Proportion (%)</w:t>
            </w:r>
          </w:p>
        </w:tc>
      </w:tr>
      <w:tr w:rsidR="001D1DFE" w:rsidRPr="002D731B" w14:paraId="1DB688D5" w14:textId="77777777" w:rsidTr="00A86435">
        <w:tc>
          <w:tcPr>
            <w:tcW w:w="1393" w:type="pct"/>
            <w:shd w:val="clear" w:color="auto" w:fill="auto"/>
            <w:vAlign w:val="center"/>
          </w:tcPr>
          <w:p w14:paraId="3A45326E"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Northern region</w:t>
            </w:r>
          </w:p>
        </w:tc>
        <w:tc>
          <w:tcPr>
            <w:tcW w:w="634" w:type="pct"/>
            <w:shd w:val="clear" w:color="auto" w:fill="auto"/>
            <w:vAlign w:val="center"/>
          </w:tcPr>
          <w:p w14:paraId="0BAC8A12"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1,465,868</w:t>
            </w:r>
          </w:p>
        </w:tc>
        <w:tc>
          <w:tcPr>
            <w:tcW w:w="524" w:type="pct"/>
            <w:shd w:val="clear" w:color="auto" w:fill="auto"/>
            <w:vAlign w:val="center"/>
          </w:tcPr>
          <w:p w14:paraId="75397B6D"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75.99</w:t>
            </w:r>
          </w:p>
        </w:tc>
        <w:tc>
          <w:tcPr>
            <w:tcW w:w="707" w:type="pct"/>
            <w:shd w:val="clear" w:color="auto" w:fill="auto"/>
            <w:vAlign w:val="center"/>
          </w:tcPr>
          <w:p w14:paraId="3940E8DA"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907,421</w:t>
            </w:r>
          </w:p>
        </w:tc>
        <w:tc>
          <w:tcPr>
            <w:tcW w:w="519" w:type="pct"/>
            <w:shd w:val="clear" w:color="auto" w:fill="auto"/>
            <w:vAlign w:val="center"/>
          </w:tcPr>
          <w:p w14:paraId="0A31CE89"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46.21</w:t>
            </w:r>
          </w:p>
        </w:tc>
        <w:tc>
          <w:tcPr>
            <w:tcW w:w="693" w:type="pct"/>
            <w:shd w:val="clear" w:color="auto" w:fill="auto"/>
            <w:vAlign w:val="center"/>
          </w:tcPr>
          <w:p w14:paraId="33CD215B"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622,736</w:t>
            </w:r>
          </w:p>
        </w:tc>
        <w:tc>
          <w:tcPr>
            <w:tcW w:w="530" w:type="pct"/>
            <w:shd w:val="clear" w:color="auto" w:fill="auto"/>
            <w:vAlign w:val="center"/>
          </w:tcPr>
          <w:p w14:paraId="5F8573C0"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68.59</w:t>
            </w:r>
          </w:p>
        </w:tc>
      </w:tr>
      <w:tr w:rsidR="001D1DFE" w:rsidRPr="002D731B" w14:paraId="0D10D0F6" w14:textId="77777777" w:rsidTr="00A86435">
        <w:tc>
          <w:tcPr>
            <w:tcW w:w="1393" w:type="pct"/>
            <w:shd w:val="clear" w:color="auto" w:fill="auto"/>
            <w:vAlign w:val="center"/>
          </w:tcPr>
          <w:p w14:paraId="7EAC256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Central region</w:t>
            </w:r>
          </w:p>
        </w:tc>
        <w:tc>
          <w:tcPr>
            <w:tcW w:w="634" w:type="pct"/>
            <w:shd w:val="clear" w:color="auto" w:fill="auto"/>
            <w:vAlign w:val="center"/>
          </w:tcPr>
          <w:p w14:paraId="2D249C78"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94,632</w:t>
            </w:r>
          </w:p>
        </w:tc>
        <w:tc>
          <w:tcPr>
            <w:tcW w:w="524" w:type="pct"/>
            <w:shd w:val="clear" w:color="auto" w:fill="auto"/>
            <w:vAlign w:val="center"/>
          </w:tcPr>
          <w:p w14:paraId="7093615C"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4.91</w:t>
            </w:r>
          </w:p>
        </w:tc>
        <w:tc>
          <w:tcPr>
            <w:tcW w:w="707" w:type="pct"/>
            <w:shd w:val="clear" w:color="auto" w:fill="auto"/>
            <w:vAlign w:val="center"/>
          </w:tcPr>
          <w:p w14:paraId="610B0859"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341,501</w:t>
            </w:r>
          </w:p>
        </w:tc>
        <w:tc>
          <w:tcPr>
            <w:tcW w:w="519" w:type="pct"/>
            <w:shd w:val="clear" w:color="auto" w:fill="auto"/>
            <w:vAlign w:val="center"/>
          </w:tcPr>
          <w:p w14:paraId="7F4C16F8"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17.39</w:t>
            </w:r>
          </w:p>
        </w:tc>
        <w:tc>
          <w:tcPr>
            <w:tcW w:w="693" w:type="pct"/>
            <w:shd w:val="clear" w:color="auto" w:fill="auto"/>
            <w:vAlign w:val="center"/>
          </w:tcPr>
          <w:p w14:paraId="251A23BA"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127,058</w:t>
            </w:r>
          </w:p>
        </w:tc>
        <w:tc>
          <w:tcPr>
            <w:tcW w:w="530" w:type="pct"/>
            <w:shd w:val="clear" w:color="auto" w:fill="auto"/>
            <w:vAlign w:val="center"/>
          </w:tcPr>
          <w:p w14:paraId="76D96551"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13.99</w:t>
            </w:r>
          </w:p>
        </w:tc>
      </w:tr>
      <w:tr w:rsidR="001D1DFE" w:rsidRPr="002D731B" w14:paraId="3058B36F" w14:textId="77777777" w:rsidTr="00A86435">
        <w:tc>
          <w:tcPr>
            <w:tcW w:w="1393" w:type="pct"/>
            <w:shd w:val="clear" w:color="auto" w:fill="auto"/>
            <w:vAlign w:val="center"/>
          </w:tcPr>
          <w:p w14:paraId="592D1CA5"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Southern region</w:t>
            </w:r>
          </w:p>
        </w:tc>
        <w:tc>
          <w:tcPr>
            <w:tcW w:w="634" w:type="pct"/>
            <w:shd w:val="clear" w:color="auto" w:fill="auto"/>
            <w:vAlign w:val="center"/>
          </w:tcPr>
          <w:p w14:paraId="32B0D762"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367,694</w:t>
            </w:r>
          </w:p>
        </w:tc>
        <w:tc>
          <w:tcPr>
            <w:tcW w:w="524" w:type="pct"/>
            <w:shd w:val="clear" w:color="auto" w:fill="auto"/>
            <w:vAlign w:val="center"/>
          </w:tcPr>
          <w:p w14:paraId="4543A497"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19.06</w:t>
            </w:r>
          </w:p>
        </w:tc>
        <w:tc>
          <w:tcPr>
            <w:tcW w:w="707" w:type="pct"/>
            <w:shd w:val="clear" w:color="auto" w:fill="auto"/>
            <w:vAlign w:val="center"/>
          </w:tcPr>
          <w:p w14:paraId="4F0E1477"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591,151</w:t>
            </w:r>
          </w:p>
        </w:tc>
        <w:tc>
          <w:tcPr>
            <w:tcW w:w="519" w:type="pct"/>
            <w:shd w:val="clear" w:color="auto" w:fill="auto"/>
            <w:vAlign w:val="center"/>
          </w:tcPr>
          <w:p w14:paraId="6A33EA60"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30.10</w:t>
            </w:r>
          </w:p>
        </w:tc>
        <w:tc>
          <w:tcPr>
            <w:tcW w:w="693" w:type="pct"/>
            <w:shd w:val="clear" w:color="auto" w:fill="auto"/>
            <w:vAlign w:val="center"/>
          </w:tcPr>
          <w:p w14:paraId="64B35A36"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154,658</w:t>
            </w:r>
          </w:p>
        </w:tc>
        <w:tc>
          <w:tcPr>
            <w:tcW w:w="530" w:type="pct"/>
            <w:shd w:val="clear" w:color="auto" w:fill="auto"/>
            <w:vAlign w:val="center"/>
          </w:tcPr>
          <w:p w14:paraId="4F98B4B0"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17.03</w:t>
            </w:r>
          </w:p>
        </w:tc>
      </w:tr>
      <w:tr w:rsidR="001D1DFE" w:rsidRPr="002D731B" w14:paraId="111C3952" w14:textId="77777777" w:rsidTr="00A86435">
        <w:tc>
          <w:tcPr>
            <w:tcW w:w="1393" w:type="pct"/>
            <w:shd w:val="clear" w:color="auto" w:fill="auto"/>
            <w:vAlign w:val="center"/>
          </w:tcPr>
          <w:p w14:paraId="55E86797"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Foreign</w:t>
            </w:r>
          </w:p>
        </w:tc>
        <w:tc>
          <w:tcPr>
            <w:tcW w:w="634" w:type="pct"/>
            <w:shd w:val="clear" w:color="auto" w:fill="auto"/>
            <w:vAlign w:val="center"/>
          </w:tcPr>
          <w:p w14:paraId="4FDAE385"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823</w:t>
            </w:r>
          </w:p>
        </w:tc>
        <w:tc>
          <w:tcPr>
            <w:tcW w:w="524" w:type="pct"/>
            <w:shd w:val="clear" w:color="auto" w:fill="auto"/>
            <w:vAlign w:val="center"/>
          </w:tcPr>
          <w:p w14:paraId="1B575317"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0.04</w:t>
            </w:r>
          </w:p>
        </w:tc>
        <w:tc>
          <w:tcPr>
            <w:tcW w:w="707" w:type="pct"/>
            <w:shd w:val="clear" w:color="auto" w:fill="auto"/>
            <w:vAlign w:val="center"/>
          </w:tcPr>
          <w:p w14:paraId="001B50CE"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123,693</w:t>
            </w:r>
          </w:p>
        </w:tc>
        <w:tc>
          <w:tcPr>
            <w:tcW w:w="519" w:type="pct"/>
            <w:shd w:val="clear" w:color="auto" w:fill="auto"/>
            <w:vAlign w:val="center"/>
          </w:tcPr>
          <w:p w14:paraId="32F7B233"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6.30</w:t>
            </w:r>
          </w:p>
        </w:tc>
        <w:tc>
          <w:tcPr>
            <w:tcW w:w="693" w:type="pct"/>
            <w:shd w:val="clear" w:color="auto" w:fill="auto"/>
            <w:vAlign w:val="center"/>
          </w:tcPr>
          <w:p w14:paraId="637C0D51"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3,454</w:t>
            </w:r>
          </w:p>
        </w:tc>
        <w:tc>
          <w:tcPr>
            <w:tcW w:w="530" w:type="pct"/>
            <w:shd w:val="clear" w:color="auto" w:fill="auto"/>
            <w:vAlign w:val="center"/>
          </w:tcPr>
          <w:p w14:paraId="2917CCE5"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0.38</w:t>
            </w:r>
          </w:p>
        </w:tc>
      </w:tr>
      <w:tr w:rsidR="001D1DFE" w:rsidRPr="002D731B" w14:paraId="3F0431BC" w14:textId="77777777" w:rsidTr="00A86435">
        <w:tc>
          <w:tcPr>
            <w:tcW w:w="1393" w:type="pct"/>
            <w:shd w:val="clear" w:color="auto" w:fill="auto"/>
            <w:vAlign w:val="center"/>
          </w:tcPr>
          <w:p w14:paraId="02CFC740"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Total</w:t>
            </w:r>
          </w:p>
        </w:tc>
        <w:tc>
          <w:tcPr>
            <w:tcW w:w="634" w:type="pct"/>
            <w:shd w:val="clear" w:color="auto" w:fill="auto"/>
            <w:vAlign w:val="center"/>
          </w:tcPr>
          <w:p w14:paraId="781B8829"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1,929,017</w:t>
            </w:r>
          </w:p>
        </w:tc>
        <w:tc>
          <w:tcPr>
            <w:tcW w:w="524" w:type="pct"/>
            <w:shd w:val="clear" w:color="auto" w:fill="auto"/>
            <w:vAlign w:val="center"/>
          </w:tcPr>
          <w:p w14:paraId="534389A7"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100</w:t>
            </w:r>
          </w:p>
        </w:tc>
        <w:tc>
          <w:tcPr>
            <w:tcW w:w="707" w:type="pct"/>
            <w:shd w:val="clear" w:color="auto" w:fill="auto"/>
            <w:vAlign w:val="center"/>
          </w:tcPr>
          <w:p w14:paraId="6104A6B4"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1,963,766</w:t>
            </w:r>
          </w:p>
        </w:tc>
        <w:tc>
          <w:tcPr>
            <w:tcW w:w="519" w:type="pct"/>
            <w:shd w:val="clear" w:color="auto" w:fill="auto"/>
            <w:vAlign w:val="center"/>
          </w:tcPr>
          <w:p w14:paraId="0A7C3BD5"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100</w:t>
            </w:r>
          </w:p>
        </w:tc>
        <w:tc>
          <w:tcPr>
            <w:tcW w:w="693" w:type="pct"/>
            <w:shd w:val="clear" w:color="auto" w:fill="auto"/>
            <w:vAlign w:val="center"/>
          </w:tcPr>
          <w:p w14:paraId="5B101832"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907,907</w:t>
            </w:r>
          </w:p>
        </w:tc>
        <w:tc>
          <w:tcPr>
            <w:tcW w:w="530" w:type="pct"/>
            <w:shd w:val="clear" w:color="auto" w:fill="auto"/>
            <w:vAlign w:val="center"/>
          </w:tcPr>
          <w:p w14:paraId="137D0A63" w14:textId="77777777" w:rsidR="001D1DFE" w:rsidRPr="002D731B" w:rsidRDefault="001D1DFE" w:rsidP="00DA1CC9">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100</w:t>
            </w:r>
          </w:p>
        </w:tc>
      </w:tr>
    </w:tbl>
    <w:p w14:paraId="1EF4D4DD" w14:textId="1D575494" w:rsidR="001D1DFE" w:rsidRPr="002D731B" w:rsidRDefault="1138A8E1" w:rsidP="1138A8E1">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Source: PVChern</w:t>
      </w:r>
    </w:p>
    <w:p w14:paraId="215EC401" w14:textId="77777777" w:rsidR="001172DB" w:rsidRPr="002D731B" w:rsidRDefault="001172DB">
      <w:pPr>
        <w:rPr>
          <w:rFonts w:ascii="Arial" w:hAnsi="Arial" w:cs="Arial"/>
          <w:b/>
          <w:bCs/>
          <w:color w:val="010000"/>
          <w:sz w:val="20"/>
          <w:szCs w:val="20"/>
        </w:rPr>
      </w:pPr>
      <w:r w:rsidRPr="002D731B">
        <w:rPr>
          <w:rFonts w:ascii="Arial" w:hAnsi="Arial" w:cs="Arial"/>
          <w:b/>
          <w:bCs/>
          <w:color w:val="010000"/>
          <w:sz w:val="20"/>
          <w:szCs w:val="20"/>
        </w:rPr>
        <w:br w:type="page"/>
      </w:r>
    </w:p>
    <w:p w14:paraId="3196D46A" w14:textId="72CF9A48"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color w:val="010000"/>
          <w:sz w:val="20"/>
          <w:szCs w:val="20"/>
        </w:rPr>
      </w:pPr>
      <w:r w:rsidRPr="002D731B">
        <w:rPr>
          <w:rFonts w:ascii="Arial" w:hAnsi="Arial" w:cs="Arial"/>
          <w:b/>
          <w:bCs/>
          <w:color w:val="010000"/>
          <w:sz w:val="20"/>
          <w:szCs w:val="20"/>
        </w:rPr>
        <w:lastRenderedPageBreak/>
        <w:t>Table 36: Gross profit structure according to the Holding Company’s operating market</w:t>
      </w:r>
    </w:p>
    <w:p w14:paraId="025FADD8"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Unit: Million VND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94"/>
        <w:gridCol w:w="942"/>
        <w:gridCol w:w="1239"/>
        <w:gridCol w:w="993"/>
        <w:gridCol w:w="1239"/>
        <w:gridCol w:w="973"/>
        <w:gridCol w:w="1239"/>
      </w:tblGrid>
      <w:tr w:rsidR="00DA1CC9" w:rsidRPr="002D731B" w14:paraId="4130E909" w14:textId="77777777" w:rsidTr="002A288E">
        <w:tc>
          <w:tcPr>
            <w:tcW w:w="1382" w:type="pct"/>
            <w:vMerge w:val="restart"/>
            <w:shd w:val="clear" w:color="auto" w:fill="0070C0"/>
            <w:vAlign w:val="center"/>
          </w:tcPr>
          <w:p w14:paraId="2B9CE7F3" w14:textId="6EDEE318" w:rsidR="00DA1CC9" w:rsidRPr="002D731B" w:rsidRDefault="00DA1CC9"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Targets</w:t>
            </w:r>
          </w:p>
        </w:tc>
        <w:tc>
          <w:tcPr>
            <w:tcW w:w="1264" w:type="pct"/>
            <w:gridSpan w:val="2"/>
            <w:shd w:val="clear" w:color="auto" w:fill="0070C0"/>
            <w:vAlign w:val="center"/>
          </w:tcPr>
          <w:p w14:paraId="3D7B1CC3" w14:textId="3EC937B7" w:rsidR="00DA1CC9" w:rsidRPr="002D731B" w:rsidRDefault="00DA1CC9"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2021</w:t>
            </w:r>
          </w:p>
        </w:tc>
        <w:tc>
          <w:tcPr>
            <w:tcW w:w="1074" w:type="pct"/>
            <w:gridSpan w:val="2"/>
            <w:shd w:val="clear" w:color="auto" w:fill="0070C0"/>
            <w:vAlign w:val="center"/>
          </w:tcPr>
          <w:p w14:paraId="370B3A42" w14:textId="77777777" w:rsidR="00DA1CC9" w:rsidRPr="002D731B" w:rsidRDefault="00DA1CC9"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2022</w:t>
            </w:r>
          </w:p>
        </w:tc>
        <w:tc>
          <w:tcPr>
            <w:tcW w:w="1281" w:type="pct"/>
            <w:gridSpan w:val="2"/>
            <w:shd w:val="clear" w:color="auto" w:fill="0070C0"/>
            <w:vAlign w:val="center"/>
          </w:tcPr>
          <w:p w14:paraId="1A86D1F2" w14:textId="73FC4831" w:rsidR="00DA1CC9" w:rsidRPr="002D731B" w:rsidRDefault="00DA1CC9"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First 06 months of 2023</w:t>
            </w:r>
          </w:p>
        </w:tc>
      </w:tr>
      <w:tr w:rsidR="00DA1CC9" w:rsidRPr="002D731B" w14:paraId="17C26EC8" w14:textId="77777777" w:rsidTr="002A288E">
        <w:tc>
          <w:tcPr>
            <w:tcW w:w="1382" w:type="pct"/>
            <w:vMerge/>
            <w:shd w:val="clear" w:color="auto" w:fill="0070C0"/>
            <w:vAlign w:val="center"/>
          </w:tcPr>
          <w:p w14:paraId="0C68D9FC" w14:textId="414AD51F" w:rsidR="00DA1CC9" w:rsidRPr="002D731B" w:rsidRDefault="00DA1CC9" w:rsidP="00DA1CC9">
            <w:pPr>
              <w:spacing w:after="120" w:line="360" w:lineRule="auto"/>
              <w:jc w:val="center"/>
              <w:rPr>
                <w:rFonts w:ascii="Arial" w:hAnsi="Arial" w:cs="Arial"/>
                <w:b/>
                <w:color w:val="FFFFFF" w:themeColor="background1"/>
                <w:sz w:val="20"/>
                <w:szCs w:val="20"/>
              </w:rPr>
            </w:pPr>
          </w:p>
        </w:tc>
        <w:tc>
          <w:tcPr>
            <w:tcW w:w="577" w:type="pct"/>
            <w:shd w:val="clear" w:color="auto" w:fill="0070C0"/>
            <w:vAlign w:val="center"/>
          </w:tcPr>
          <w:p w14:paraId="2D7F589D" w14:textId="77777777" w:rsidR="00DA1CC9" w:rsidRPr="002D731B" w:rsidRDefault="00DA1CC9"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Value (Million VND)</w:t>
            </w:r>
          </w:p>
        </w:tc>
        <w:tc>
          <w:tcPr>
            <w:tcW w:w="687" w:type="pct"/>
            <w:shd w:val="clear" w:color="auto" w:fill="0070C0"/>
            <w:vAlign w:val="center"/>
          </w:tcPr>
          <w:p w14:paraId="09773E21" w14:textId="77777777" w:rsidR="00DA1CC9" w:rsidRPr="002D731B" w:rsidRDefault="00DA1CC9"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Proportion (%)</w:t>
            </w:r>
          </w:p>
        </w:tc>
        <w:tc>
          <w:tcPr>
            <w:tcW w:w="605" w:type="pct"/>
            <w:shd w:val="clear" w:color="auto" w:fill="0070C0"/>
            <w:vAlign w:val="center"/>
          </w:tcPr>
          <w:p w14:paraId="3E972937" w14:textId="77777777" w:rsidR="00DA1CC9" w:rsidRPr="002D731B" w:rsidRDefault="00DA1CC9"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Value (Million VND)</w:t>
            </w:r>
          </w:p>
        </w:tc>
        <w:tc>
          <w:tcPr>
            <w:tcW w:w="469" w:type="pct"/>
            <w:shd w:val="clear" w:color="auto" w:fill="0070C0"/>
            <w:vAlign w:val="center"/>
          </w:tcPr>
          <w:p w14:paraId="481509C8" w14:textId="51694FE7" w:rsidR="00DA1CC9" w:rsidRPr="002D731B" w:rsidRDefault="00DA1CC9"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Proportion (%)</w:t>
            </w:r>
          </w:p>
        </w:tc>
        <w:tc>
          <w:tcPr>
            <w:tcW w:w="594" w:type="pct"/>
            <w:shd w:val="clear" w:color="auto" w:fill="0070C0"/>
            <w:vAlign w:val="center"/>
          </w:tcPr>
          <w:p w14:paraId="6A251F96" w14:textId="77777777" w:rsidR="00DA1CC9" w:rsidRPr="002D731B" w:rsidRDefault="00DA1CC9"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Value (Million VND)</w:t>
            </w:r>
          </w:p>
        </w:tc>
        <w:tc>
          <w:tcPr>
            <w:tcW w:w="687" w:type="pct"/>
            <w:shd w:val="clear" w:color="auto" w:fill="0070C0"/>
            <w:vAlign w:val="center"/>
          </w:tcPr>
          <w:p w14:paraId="2D39A6D8" w14:textId="77777777" w:rsidR="00DA1CC9" w:rsidRPr="002D731B" w:rsidRDefault="00DA1CC9"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Proportion (%)</w:t>
            </w:r>
          </w:p>
        </w:tc>
      </w:tr>
      <w:tr w:rsidR="00DA1CC9" w:rsidRPr="002D731B" w14:paraId="64AB7FE2" w14:textId="77777777" w:rsidTr="00DA1CC9">
        <w:tc>
          <w:tcPr>
            <w:tcW w:w="1382" w:type="pct"/>
            <w:shd w:val="clear" w:color="auto" w:fill="auto"/>
            <w:vAlign w:val="center"/>
          </w:tcPr>
          <w:p w14:paraId="1920BEFB" w14:textId="77777777" w:rsidR="00DA1CC9" w:rsidRPr="002D731B" w:rsidRDefault="00DA1CC9" w:rsidP="00DA1CC9">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Northern region</w:t>
            </w:r>
          </w:p>
        </w:tc>
        <w:tc>
          <w:tcPr>
            <w:tcW w:w="577" w:type="pct"/>
            <w:shd w:val="clear" w:color="auto" w:fill="auto"/>
            <w:vAlign w:val="center"/>
          </w:tcPr>
          <w:p w14:paraId="184B723C"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40,453</w:t>
            </w:r>
          </w:p>
        </w:tc>
        <w:tc>
          <w:tcPr>
            <w:tcW w:w="687" w:type="pct"/>
            <w:shd w:val="clear" w:color="auto" w:fill="auto"/>
            <w:vAlign w:val="center"/>
          </w:tcPr>
          <w:p w14:paraId="216A337A"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75.99</w:t>
            </w:r>
          </w:p>
        </w:tc>
        <w:tc>
          <w:tcPr>
            <w:tcW w:w="605" w:type="pct"/>
            <w:shd w:val="clear" w:color="auto" w:fill="auto"/>
            <w:vAlign w:val="center"/>
          </w:tcPr>
          <w:p w14:paraId="02459455"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38,015</w:t>
            </w:r>
          </w:p>
        </w:tc>
        <w:tc>
          <w:tcPr>
            <w:tcW w:w="469" w:type="pct"/>
            <w:shd w:val="clear" w:color="auto" w:fill="auto"/>
            <w:vAlign w:val="center"/>
          </w:tcPr>
          <w:p w14:paraId="42583F85"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46.21</w:t>
            </w:r>
          </w:p>
        </w:tc>
        <w:tc>
          <w:tcPr>
            <w:tcW w:w="594" w:type="pct"/>
            <w:shd w:val="clear" w:color="auto" w:fill="auto"/>
            <w:vAlign w:val="center"/>
          </w:tcPr>
          <w:p w14:paraId="4E89A576"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8,704</w:t>
            </w:r>
          </w:p>
        </w:tc>
        <w:tc>
          <w:tcPr>
            <w:tcW w:w="687" w:type="pct"/>
            <w:shd w:val="clear" w:color="auto" w:fill="auto"/>
            <w:vAlign w:val="center"/>
          </w:tcPr>
          <w:p w14:paraId="119D900A"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68.59</w:t>
            </w:r>
          </w:p>
        </w:tc>
      </w:tr>
      <w:tr w:rsidR="00DA1CC9" w:rsidRPr="002D731B" w14:paraId="55A93FBA" w14:textId="77777777" w:rsidTr="00DA1CC9">
        <w:tc>
          <w:tcPr>
            <w:tcW w:w="1382" w:type="pct"/>
            <w:shd w:val="clear" w:color="auto" w:fill="auto"/>
            <w:vAlign w:val="center"/>
          </w:tcPr>
          <w:p w14:paraId="22560068" w14:textId="77777777" w:rsidR="00DA1CC9" w:rsidRPr="002D731B" w:rsidRDefault="00DA1CC9" w:rsidP="00DA1CC9">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Central region</w:t>
            </w:r>
          </w:p>
        </w:tc>
        <w:tc>
          <w:tcPr>
            <w:tcW w:w="577" w:type="pct"/>
            <w:shd w:val="clear" w:color="auto" w:fill="auto"/>
            <w:vAlign w:val="center"/>
          </w:tcPr>
          <w:p w14:paraId="585A608F"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2,612</w:t>
            </w:r>
          </w:p>
        </w:tc>
        <w:tc>
          <w:tcPr>
            <w:tcW w:w="687" w:type="pct"/>
            <w:shd w:val="clear" w:color="auto" w:fill="auto"/>
            <w:vAlign w:val="center"/>
          </w:tcPr>
          <w:p w14:paraId="1E37326E"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4.91</w:t>
            </w:r>
          </w:p>
        </w:tc>
        <w:tc>
          <w:tcPr>
            <w:tcW w:w="605" w:type="pct"/>
            <w:shd w:val="clear" w:color="auto" w:fill="auto"/>
            <w:vAlign w:val="center"/>
          </w:tcPr>
          <w:p w14:paraId="46966FB1"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14,306</w:t>
            </w:r>
          </w:p>
        </w:tc>
        <w:tc>
          <w:tcPr>
            <w:tcW w:w="469" w:type="pct"/>
            <w:shd w:val="clear" w:color="auto" w:fill="auto"/>
            <w:vAlign w:val="center"/>
          </w:tcPr>
          <w:p w14:paraId="1447A8F4"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17.39</w:t>
            </w:r>
          </w:p>
        </w:tc>
        <w:tc>
          <w:tcPr>
            <w:tcW w:w="594" w:type="pct"/>
            <w:shd w:val="clear" w:color="auto" w:fill="auto"/>
            <w:vAlign w:val="center"/>
          </w:tcPr>
          <w:p w14:paraId="1C294F57"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1,776</w:t>
            </w:r>
          </w:p>
        </w:tc>
        <w:tc>
          <w:tcPr>
            <w:tcW w:w="687" w:type="pct"/>
            <w:shd w:val="clear" w:color="auto" w:fill="auto"/>
            <w:vAlign w:val="center"/>
          </w:tcPr>
          <w:p w14:paraId="77D58702"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13.99</w:t>
            </w:r>
          </w:p>
        </w:tc>
      </w:tr>
      <w:tr w:rsidR="00DA1CC9" w:rsidRPr="002D731B" w14:paraId="5643F067" w14:textId="77777777" w:rsidTr="00DA1CC9">
        <w:tc>
          <w:tcPr>
            <w:tcW w:w="1382" w:type="pct"/>
            <w:shd w:val="clear" w:color="auto" w:fill="auto"/>
            <w:vAlign w:val="center"/>
          </w:tcPr>
          <w:p w14:paraId="58FEA0E7" w14:textId="77777777" w:rsidR="00DA1CC9" w:rsidRPr="002D731B" w:rsidRDefault="00DA1CC9" w:rsidP="00DA1CC9">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Southern region</w:t>
            </w:r>
          </w:p>
        </w:tc>
        <w:tc>
          <w:tcPr>
            <w:tcW w:w="577" w:type="pct"/>
            <w:shd w:val="clear" w:color="auto" w:fill="auto"/>
            <w:vAlign w:val="center"/>
          </w:tcPr>
          <w:p w14:paraId="3B6FB20F"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10,147</w:t>
            </w:r>
          </w:p>
        </w:tc>
        <w:tc>
          <w:tcPr>
            <w:tcW w:w="687" w:type="pct"/>
            <w:shd w:val="clear" w:color="auto" w:fill="auto"/>
            <w:vAlign w:val="center"/>
          </w:tcPr>
          <w:p w14:paraId="470EB1C1"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19.06</w:t>
            </w:r>
          </w:p>
        </w:tc>
        <w:tc>
          <w:tcPr>
            <w:tcW w:w="605" w:type="pct"/>
            <w:shd w:val="clear" w:color="auto" w:fill="auto"/>
            <w:vAlign w:val="center"/>
          </w:tcPr>
          <w:p w14:paraId="19C61DD2"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24,765</w:t>
            </w:r>
          </w:p>
        </w:tc>
        <w:tc>
          <w:tcPr>
            <w:tcW w:w="469" w:type="pct"/>
            <w:shd w:val="clear" w:color="auto" w:fill="auto"/>
            <w:vAlign w:val="center"/>
          </w:tcPr>
          <w:p w14:paraId="6072B98F"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30.10</w:t>
            </w:r>
          </w:p>
        </w:tc>
        <w:tc>
          <w:tcPr>
            <w:tcW w:w="594" w:type="pct"/>
            <w:shd w:val="clear" w:color="auto" w:fill="auto"/>
            <w:vAlign w:val="center"/>
          </w:tcPr>
          <w:p w14:paraId="2C458C9A"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2,162</w:t>
            </w:r>
          </w:p>
        </w:tc>
        <w:tc>
          <w:tcPr>
            <w:tcW w:w="687" w:type="pct"/>
            <w:shd w:val="clear" w:color="auto" w:fill="auto"/>
            <w:vAlign w:val="center"/>
          </w:tcPr>
          <w:p w14:paraId="032FA7C5"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17.04</w:t>
            </w:r>
          </w:p>
        </w:tc>
      </w:tr>
      <w:tr w:rsidR="00DA1CC9" w:rsidRPr="002D731B" w14:paraId="3E4BB70E" w14:textId="77777777" w:rsidTr="00DA1CC9">
        <w:tc>
          <w:tcPr>
            <w:tcW w:w="1382" w:type="pct"/>
            <w:shd w:val="clear" w:color="auto" w:fill="auto"/>
            <w:vAlign w:val="center"/>
          </w:tcPr>
          <w:p w14:paraId="076A9656" w14:textId="77777777" w:rsidR="00DA1CC9" w:rsidRPr="002D731B" w:rsidRDefault="00DA1CC9" w:rsidP="00DA1CC9">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Foreign</w:t>
            </w:r>
          </w:p>
        </w:tc>
        <w:tc>
          <w:tcPr>
            <w:tcW w:w="577" w:type="pct"/>
            <w:shd w:val="clear" w:color="auto" w:fill="auto"/>
            <w:vAlign w:val="center"/>
          </w:tcPr>
          <w:p w14:paraId="1F160F7A"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23</w:t>
            </w:r>
          </w:p>
        </w:tc>
        <w:tc>
          <w:tcPr>
            <w:tcW w:w="687" w:type="pct"/>
            <w:shd w:val="clear" w:color="auto" w:fill="auto"/>
            <w:vAlign w:val="center"/>
          </w:tcPr>
          <w:p w14:paraId="2C5C7192"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0.04</w:t>
            </w:r>
          </w:p>
        </w:tc>
        <w:tc>
          <w:tcPr>
            <w:tcW w:w="605" w:type="pct"/>
            <w:shd w:val="clear" w:color="auto" w:fill="auto"/>
            <w:vAlign w:val="center"/>
          </w:tcPr>
          <w:p w14:paraId="717DB4FE"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5,182</w:t>
            </w:r>
          </w:p>
        </w:tc>
        <w:tc>
          <w:tcPr>
            <w:tcW w:w="469" w:type="pct"/>
            <w:shd w:val="clear" w:color="auto" w:fill="auto"/>
            <w:vAlign w:val="center"/>
          </w:tcPr>
          <w:p w14:paraId="7E9574FF"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6.30</w:t>
            </w:r>
          </w:p>
        </w:tc>
        <w:tc>
          <w:tcPr>
            <w:tcW w:w="594" w:type="pct"/>
            <w:shd w:val="clear" w:color="auto" w:fill="auto"/>
            <w:vAlign w:val="center"/>
          </w:tcPr>
          <w:p w14:paraId="46B65D3D"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48</w:t>
            </w:r>
          </w:p>
        </w:tc>
        <w:tc>
          <w:tcPr>
            <w:tcW w:w="687" w:type="pct"/>
            <w:shd w:val="clear" w:color="auto" w:fill="auto"/>
            <w:vAlign w:val="center"/>
          </w:tcPr>
          <w:p w14:paraId="5D23B7B6"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0.38</w:t>
            </w:r>
          </w:p>
        </w:tc>
      </w:tr>
      <w:tr w:rsidR="00DA1CC9" w:rsidRPr="002D731B" w14:paraId="03C539D9" w14:textId="77777777" w:rsidTr="00DA1CC9">
        <w:tc>
          <w:tcPr>
            <w:tcW w:w="1382" w:type="pct"/>
            <w:shd w:val="clear" w:color="auto" w:fill="auto"/>
            <w:vAlign w:val="center"/>
          </w:tcPr>
          <w:p w14:paraId="79BA6A2D" w14:textId="77777777" w:rsidR="00DA1CC9" w:rsidRPr="002D731B" w:rsidRDefault="00DA1CC9" w:rsidP="00DA1CC9">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Total</w:t>
            </w:r>
          </w:p>
        </w:tc>
        <w:tc>
          <w:tcPr>
            <w:tcW w:w="577" w:type="pct"/>
            <w:shd w:val="clear" w:color="auto" w:fill="auto"/>
            <w:vAlign w:val="center"/>
          </w:tcPr>
          <w:p w14:paraId="7F88353B"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53,235</w:t>
            </w:r>
          </w:p>
        </w:tc>
        <w:tc>
          <w:tcPr>
            <w:tcW w:w="687" w:type="pct"/>
            <w:shd w:val="clear" w:color="auto" w:fill="auto"/>
            <w:vAlign w:val="center"/>
          </w:tcPr>
          <w:p w14:paraId="276F266D"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100</w:t>
            </w:r>
          </w:p>
        </w:tc>
        <w:tc>
          <w:tcPr>
            <w:tcW w:w="605" w:type="pct"/>
            <w:shd w:val="clear" w:color="auto" w:fill="auto"/>
            <w:vAlign w:val="center"/>
          </w:tcPr>
          <w:p w14:paraId="6E21DF2A"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82,268</w:t>
            </w:r>
          </w:p>
        </w:tc>
        <w:tc>
          <w:tcPr>
            <w:tcW w:w="469" w:type="pct"/>
            <w:shd w:val="clear" w:color="auto" w:fill="auto"/>
            <w:vAlign w:val="center"/>
          </w:tcPr>
          <w:p w14:paraId="247B379C"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100</w:t>
            </w:r>
          </w:p>
        </w:tc>
        <w:tc>
          <w:tcPr>
            <w:tcW w:w="594" w:type="pct"/>
            <w:shd w:val="clear" w:color="auto" w:fill="auto"/>
            <w:vAlign w:val="center"/>
          </w:tcPr>
          <w:p w14:paraId="26111E23"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12,690</w:t>
            </w:r>
          </w:p>
        </w:tc>
        <w:tc>
          <w:tcPr>
            <w:tcW w:w="687" w:type="pct"/>
            <w:shd w:val="clear" w:color="auto" w:fill="auto"/>
            <w:vAlign w:val="center"/>
          </w:tcPr>
          <w:p w14:paraId="79BDDC9C" w14:textId="77777777" w:rsidR="00DA1CC9" w:rsidRPr="002D731B" w:rsidRDefault="00DA1CC9" w:rsidP="00DA1CC9">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100</w:t>
            </w:r>
          </w:p>
        </w:tc>
      </w:tr>
    </w:tbl>
    <w:p w14:paraId="4048DFF9" w14:textId="77777777" w:rsidR="001D1DFE" w:rsidRPr="002D731B" w:rsidRDefault="001D1DFE"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Source: PVChem</w:t>
      </w:r>
    </w:p>
    <w:p w14:paraId="46C51864" w14:textId="77777777"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color w:val="010000"/>
          <w:sz w:val="20"/>
          <w:szCs w:val="20"/>
        </w:rPr>
      </w:pPr>
      <w:r w:rsidRPr="002D731B">
        <w:rPr>
          <w:rFonts w:ascii="Arial" w:hAnsi="Arial" w:cs="Arial"/>
          <w:b/>
          <w:bCs/>
          <w:color w:val="010000"/>
          <w:sz w:val="20"/>
          <w:szCs w:val="20"/>
        </w:rPr>
        <w:t>Table 47: Revenue structure according to the Corporation's operating market</w:t>
      </w:r>
    </w:p>
    <w:p w14:paraId="1245925E"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Unit: Million VND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65"/>
        <w:gridCol w:w="1197"/>
        <w:gridCol w:w="1239"/>
        <w:gridCol w:w="1231"/>
        <w:gridCol w:w="1239"/>
        <w:gridCol w:w="1209"/>
        <w:gridCol w:w="1239"/>
      </w:tblGrid>
      <w:tr w:rsidR="001D1DFE" w:rsidRPr="002D731B" w14:paraId="3EC0C9A6" w14:textId="77777777" w:rsidTr="001172DB">
        <w:tc>
          <w:tcPr>
            <w:tcW w:w="935" w:type="pct"/>
            <w:vMerge w:val="restart"/>
            <w:shd w:val="clear" w:color="auto" w:fill="0070C0"/>
            <w:vAlign w:val="center"/>
          </w:tcPr>
          <w:p w14:paraId="120CD20E"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Targets</w:t>
            </w:r>
          </w:p>
        </w:tc>
        <w:tc>
          <w:tcPr>
            <w:tcW w:w="1316" w:type="pct"/>
            <w:gridSpan w:val="2"/>
            <w:shd w:val="clear" w:color="auto" w:fill="0070C0"/>
            <w:vAlign w:val="center"/>
          </w:tcPr>
          <w:p w14:paraId="10E31584"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2021</w:t>
            </w:r>
          </w:p>
        </w:tc>
        <w:tc>
          <w:tcPr>
            <w:tcW w:w="1380" w:type="pct"/>
            <w:gridSpan w:val="2"/>
            <w:shd w:val="clear" w:color="auto" w:fill="0070C0"/>
            <w:vAlign w:val="center"/>
          </w:tcPr>
          <w:p w14:paraId="72BD25CB"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2022</w:t>
            </w:r>
          </w:p>
        </w:tc>
        <w:tc>
          <w:tcPr>
            <w:tcW w:w="1369" w:type="pct"/>
            <w:gridSpan w:val="2"/>
            <w:shd w:val="clear" w:color="auto" w:fill="0070C0"/>
            <w:vAlign w:val="center"/>
          </w:tcPr>
          <w:p w14:paraId="5D5FC977" w14:textId="77777777" w:rsidR="001D1DFE" w:rsidRPr="002D731B" w:rsidRDefault="001D1DFE" w:rsidP="00DA1CC9">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First 06 months of 2023</w:t>
            </w:r>
          </w:p>
        </w:tc>
      </w:tr>
      <w:tr w:rsidR="001172DB" w:rsidRPr="002D731B" w14:paraId="60ACFA62" w14:textId="77777777" w:rsidTr="001172DB">
        <w:tc>
          <w:tcPr>
            <w:tcW w:w="935" w:type="pct"/>
            <w:vMerge/>
            <w:shd w:val="clear" w:color="auto" w:fill="0070C0"/>
            <w:vAlign w:val="center"/>
          </w:tcPr>
          <w:p w14:paraId="0504C2F8" w14:textId="77777777" w:rsidR="001172DB" w:rsidRPr="002D731B" w:rsidRDefault="001172DB" w:rsidP="001172DB">
            <w:pPr>
              <w:spacing w:after="120" w:line="360" w:lineRule="auto"/>
              <w:jc w:val="center"/>
              <w:rPr>
                <w:rFonts w:ascii="Arial" w:hAnsi="Arial" w:cs="Arial"/>
                <w:b/>
                <w:color w:val="FFFFFF" w:themeColor="background1"/>
                <w:sz w:val="20"/>
                <w:szCs w:val="20"/>
              </w:rPr>
            </w:pPr>
          </w:p>
        </w:tc>
        <w:tc>
          <w:tcPr>
            <w:tcW w:w="675" w:type="pct"/>
            <w:shd w:val="clear" w:color="auto" w:fill="0070C0"/>
            <w:vAlign w:val="center"/>
          </w:tcPr>
          <w:p w14:paraId="22B85985" w14:textId="77777777" w:rsidR="001172DB" w:rsidRPr="002D731B" w:rsidRDefault="001172DB" w:rsidP="001172DB">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Value (Million VND)</w:t>
            </w:r>
          </w:p>
        </w:tc>
        <w:tc>
          <w:tcPr>
            <w:tcW w:w="640" w:type="pct"/>
            <w:shd w:val="clear" w:color="auto" w:fill="0070C0"/>
            <w:vAlign w:val="center"/>
          </w:tcPr>
          <w:p w14:paraId="144CD9AB" w14:textId="431148DC" w:rsidR="001172DB" w:rsidRPr="002D731B" w:rsidRDefault="001172DB" w:rsidP="001172DB">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Proportion (%)</w:t>
            </w:r>
          </w:p>
        </w:tc>
        <w:tc>
          <w:tcPr>
            <w:tcW w:w="694" w:type="pct"/>
            <w:shd w:val="clear" w:color="auto" w:fill="0070C0"/>
            <w:vAlign w:val="center"/>
          </w:tcPr>
          <w:p w14:paraId="634726B9" w14:textId="77777777" w:rsidR="001172DB" w:rsidRPr="002D731B" w:rsidRDefault="001172DB" w:rsidP="001172DB">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Value (Million VND)</w:t>
            </w:r>
          </w:p>
        </w:tc>
        <w:tc>
          <w:tcPr>
            <w:tcW w:w="687" w:type="pct"/>
            <w:shd w:val="clear" w:color="auto" w:fill="0070C0"/>
            <w:vAlign w:val="center"/>
          </w:tcPr>
          <w:p w14:paraId="3BA56A7D" w14:textId="77777777" w:rsidR="001172DB" w:rsidRPr="002D731B" w:rsidRDefault="001172DB" w:rsidP="001172DB">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Proportion (%)</w:t>
            </w:r>
          </w:p>
        </w:tc>
        <w:tc>
          <w:tcPr>
            <w:tcW w:w="682" w:type="pct"/>
            <w:shd w:val="clear" w:color="auto" w:fill="0070C0"/>
            <w:vAlign w:val="center"/>
          </w:tcPr>
          <w:p w14:paraId="53F30ABC" w14:textId="77777777" w:rsidR="001172DB" w:rsidRPr="002D731B" w:rsidRDefault="001172DB" w:rsidP="001172DB">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Value (Million VND)</w:t>
            </w:r>
          </w:p>
        </w:tc>
        <w:tc>
          <w:tcPr>
            <w:tcW w:w="687" w:type="pct"/>
            <w:shd w:val="clear" w:color="auto" w:fill="0070C0"/>
            <w:vAlign w:val="center"/>
          </w:tcPr>
          <w:p w14:paraId="2DEFB985" w14:textId="77777777" w:rsidR="001172DB" w:rsidRPr="002D731B" w:rsidRDefault="001172DB" w:rsidP="001172DB">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Proportion (%)</w:t>
            </w:r>
          </w:p>
        </w:tc>
      </w:tr>
      <w:tr w:rsidR="001172DB" w:rsidRPr="002D731B" w14:paraId="0C832478" w14:textId="77777777" w:rsidTr="001172DB">
        <w:tc>
          <w:tcPr>
            <w:tcW w:w="935" w:type="pct"/>
            <w:shd w:val="clear" w:color="auto" w:fill="auto"/>
            <w:vAlign w:val="center"/>
          </w:tcPr>
          <w:p w14:paraId="670E5DFC" w14:textId="77777777" w:rsidR="001172DB" w:rsidRPr="002D731B" w:rsidRDefault="001172DB" w:rsidP="001172DB">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Northern region</w:t>
            </w:r>
          </w:p>
        </w:tc>
        <w:tc>
          <w:tcPr>
            <w:tcW w:w="675" w:type="pct"/>
            <w:shd w:val="clear" w:color="auto" w:fill="auto"/>
            <w:vAlign w:val="center"/>
          </w:tcPr>
          <w:p w14:paraId="2D388B54"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1,565,868</w:t>
            </w:r>
          </w:p>
        </w:tc>
        <w:tc>
          <w:tcPr>
            <w:tcW w:w="640" w:type="pct"/>
            <w:shd w:val="clear" w:color="auto" w:fill="auto"/>
            <w:vAlign w:val="center"/>
          </w:tcPr>
          <w:p w14:paraId="6D45D5E0"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56.73</w:t>
            </w:r>
          </w:p>
        </w:tc>
        <w:tc>
          <w:tcPr>
            <w:tcW w:w="694" w:type="pct"/>
            <w:shd w:val="clear" w:color="auto" w:fill="auto"/>
            <w:vAlign w:val="center"/>
          </w:tcPr>
          <w:p w14:paraId="2B2AF3B4"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907,421</w:t>
            </w:r>
          </w:p>
        </w:tc>
        <w:tc>
          <w:tcPr>
            <w:tcW w:w="687" w:type="pct"/>
            <w:shd w:val="clear" w:color="auto" w:fill="auto"/>
            <w:vAlign w:val="center"/>
          </w:tcPr>
          <w:p w14:paraId="29D407A6"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30.91</w:t>
            </w:r>
          </w:p>
        </w:tc>
        <w:tc>
          <w:tcPr>
            <w:tcW w:w="682" w:type="pct"/>
            <w:shd w:val="clear" w:color="auto" w:fill="auto"/>
            <w:vAlign w:val="center"/>
          </w:tcPr>
          <w:p w14:paraId="46363B2E"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622,736</w:t>
            </w:r>
          </w:p>
        </w:tc>
        <w:tc>
          <w:tcPr>
            <w:tcW w:w="687" w:type="pct"/>
            <w:shd w:val="clear" w:color="auto" w:fill="auto"/>
            <w:vAlign w:val="center"/>
          </w:tcPr>
          <w:p w14:paraId="29891F51"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45.64</w:t>
            </w:r>
          </w:p>
        </w:tc>
      </w:tr>
      <w:tr w:rsidR="001172DB" w:rsidRPr="002D731B" w14:paraId="4FD28832" w14:textId="77777777" w:rsidTr="001172DB">
        <w:tc>
          <w:tcPr>
            <w:tcW w:w="935" w:type="pct"/>
            <w:shd w:val="clear" w:color="auto" w:fill="auto"/>
            <w:vAlign w:val="center"/>
          </w:tcPr>
          <w:p w14:paraId="1E1AD25B" w14:textId="77777777" w:rsidR="001172DB" w:rsidRPr="002D731B" w:rsidRDefault="001172DB" w:rsidP="001172DB">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Central region</w:t>
            </w:r>
          </w:p>
        </w:tc>
        <w:tc>
          <w:tcPr>
            <w:tcW w:w="675" w:type="pct"/>
            <w:shd w:val="clear" w:color="auto" w:fill="auto"/>
            <w:vAlign w:val="center"/>
          </w:tcPr>
          <w:p w14:paraId="0604C0D5"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150,632</w:t>
            </w:r>
          </w:p>
        </w:tc>
        <w:tc>
          <w:tcPr>
            <w:tcW w:w="640" w:type="pct"/>
            <w:shd w:val="clear" w:color="auto" w:fill="auto"/>
            <w:vAlign w:val="center"/>
          </w:tcPr>
          <w:p w14:paraId="7F6661B3"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5.46</w:t>
            </w:r>
          </w:p>
        </w:tc>
        <w:tc>
          <w:tcPr>
            <w:tcW w:w="694" w:type="pct"/>
            <w:shd w:val="clear" w:color="auto" w:fill="auto"/>
            <w:vAlign w:val="center"/>
          </w:tcPr>
          <w:p w14:paraId="15BF0452"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341,501</w:t>
            </w:r>
          </w:p>
        </w:tc>
        <w:tc>
          <w:tcPr>
            <w:tcW w:w="687" w:type="pct"/>
            <w:shd w:val="clear" w:color="auto" w:fill="auto"/>
            <w:vAlign w:val="center"/>
          </w:tcPr>
          <w:p w14:paraId="5C156DAB"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11.63</w:t>
            </w:r>
          </w:p>
        </w:tc>
        <w:tc>
          <w:tcPr>
            <w:tcW w:w="682" w:type="pct"/>
            <w:shd w:val="clear" w:color="auto" w:fill="auto"/>
            <w:vAlign w:val="center"/>
          </w:tcPr>
          <w:p w14:paraId="3D1D1595"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127,058</w:t>
            </w:r>
          </w:p>
        </w:tc>
        <w:tc>
          <w:tcPr>
            <w:tcW w:w="687" w:type="pct"/>
            <w:shd w:val="clear" w:color="auto" w:fill="auto"/>
            <w:vAlign w:val="center"/>
          </w:tcPr>
          <w:p w14:paraId="1FD1D484"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9.31</w:t>
            </w:r>
          </w:p>
        </w:tc>
      </w:tr>
      <w:tr w:rsidR="001172DB" w:rsidRPr="002D731B" w14:paraId="6CEE08B5" w14:textId="77777777" w:rsidTr="001172DB">
        <w:tc>
          <w:tcPr>
            <w:tcW w:w="935" w:type="pct"/>
            <w:shd w:val="clear" w:color="auto" w:fill="auto"/>
            <w:vAlign w:val="center"/>
          </w:tcPr>
          <w:p w14:paraId="5ABFC180" w14:textId="77777777" w:rsidR="001172DB" w:rsidRPr="002D731B" w:rsidRDefault="001172DB" w:rsidP="001172DB">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Southern region</w:t>
            </w:r>
          </w:p>
        </w:tc>
        <w:tc>
          <w:tcPr>
            <w:tcW w:w="675" w:type="pct"/>
            <w:shd w:val="clear" w:color="auto" w:fill="auto"/>
            <w:vAlign w:val="center"/>
          </w:tcPr>
          <w:p w14:paraId="096F3574"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892,936</w:t>
            </w:r>
          </w:p>
        </w:tc>
        <w:tc>
          <w:tcPr>
            <w:tcW w:w="640" w:type="pct"/>
            <w:shd w:val="clear" w:color="auto" w:fill="auto"/>
            <w:vAlign w:val="center"/>
          </w:tcPr>
          <w:p w14:paraId="0A62507A"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32.35</w:t>
            </w:r>
          </w:p>
        </w:tc>
        <w:tc>
          <w:tcPr>
            <w:tcW w:w="694" w:type="pct"/>
            <w:shd w:val="clear" w:color="auto" w:fill="auto"/>
            <w:vAlign w:val="center"/>
          </w:tcPr>
          <w:p w14:paraId="78B607AC"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1,526,736</w:t>
            </w:r>
          </w:p>
        </w:tc>
        <w:tc>
          <w:tcPr>
            <w:tcW w:w="687" w:type="pct"/>
            <w:shd w:val="clear" w:color="auto" w:fill="auto"/>
            <w:vAlign w:val="center"/>
          </w:tcPr>
          <w:p w14:paraId="7A5149E4"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52.05</w:t>
            </w:r>
          </w:p>
        </w:tc>
        <w:tc>
          <w:tcPr>
            <w:tcW w:w="682" w:type="pct"/>
            <w:shd w:val="clear" w:color="auto" w:fill="auto"/>
            <w:vAlign w:val="center"/>
          </w:tcPr>
          <w:p w14:paraId="1B8CAC23"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594,341</w:t>
            </w:r>
          </w:p>
        </w:tc>
        <w:tc>
          <w:tcPr>
            <w:tcW w:w="687" w:type="pct"/>
            <w:shd w:val="clear" w:color="auto" w:fill="auto"/>
            <w:vAlign w:val="center"/>
          </w:tcPr>
          <w:p w14:paraId="7EB47B60"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43.56</w:t>
            </w:r>
          </w:p>
        </w:tc>
      </w:tr>
      <w:tr w:rsidR="001172DB" w:rsidRPr="002D731B" w14:paraId="22B32E8F" w14:textId="77777777" w:rsidTr="001172DB">
        <w:tc>
          <w:tcPr>
            <w:tcW w:w="935" w:type="pct"/>
            <w:shd w:val="clear" w:color="auto" w:fill="auto"/>
            <w:vAlign w:val="center"/>
          </w:tcPr>
          <w:p w14:paraId="02D10B42" w14:textId="77777777" w:rsidR="001172DB" w:rsidRPr="002D731B" w:rsidRDefault="001172DB" w:rsidP="001172DB">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Foreign</w:t>
            </w:r>
          </w:p>
        </w:tc>
        <w:tc>
          <w:tcPr>
            <w:tcW w:w="675" w:type="pct"/>
            <w:shd w:val="clear" w:color="auto" w:fill="auto"/>
            <w:vAlign w:val="center"/>
          </w:tcPr>
          <w:p w14:paraId="28A98E10"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150,823</w:t>
            </w:r>
          </w:p>
        </w:tc>
        <w:tc>
          <w:tcPr>
            <w:tcW w:w="640" w:type="pct"/>
            <w:shd w:val="clear" w:color="auto" w:fill="auto"/>
            <w:vAlign w:val="center"/>
          </w:tcPr>
          <w:p w14:paraId="0BBBC04E"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5.46</w:t>
            </w:r>
          </w:p>
        </w:tc>
        <w:tc>
          <w:tcPr>
            <w:tcW w:w="694" w:type="pct"/>
            <w:shd w:val="clear" w:color="auto" w:fill="auto"/>
            <w:vAlign w:val="center"/>
          </w:tcPr>
          <w:p w14:paraId="3CCD1534"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158,693</w:t>
            </w:r>
          </w:p>
        </w:tc>
        <w:tc>
          <w:tcPr>
            <w:tcW w:w="687" w:type="pct"/>
            <w:shd w:val="clear" w:color="auto" w:fill="auto"/>
            <w:vAlign w:val="center"/>
          </w:tcPr>
          <w:p w14:paraId="22B32D74"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5.41</w:t>
            </w:r>
          </w:p>
        </w:tc>
        <w:tc>
          <w:tcPr>
            <w:tcW w:w="682" w:type="pct"/>
            <w:shd w:val="clear" w:color="auto" w:fill="auto"/>
            <w:vAlign w:val="center"/>
          </w:tcPr>
          <w:p w14:paraId="4EE39282"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20,400</w:t>
            </w:r>
          </w:p>
        </w:tc>
        <w:tc>
          <w:tcPr>
            <w:tcW w:w="687" w:type="pct"/>
            <w:shd w:val="clear" w:color="auto" w:fill="auto"/>
            <w:vAlign w:val="center"/>
          </w:tcPr>
          <w:p w14:paraId="0B785720"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1.50</w:t>
            </w:r>
          </w:p>
        </w:tc>
      </w:tr>
      <w:tr w:rsidR="001172DB" w:rsidRPr="002D731B" w14:paraId="12CF2D96" w14:textId="77777777" w:rsidTr="001172DB">
        <w:tc>
          <w:tcPr>
            <w:tcW w:w="935" w:type="pct"/>
            <w:shd w:val="clear" w:color="auto" w:fill="auto"/>
            <w:vAlign w:val="center"/>
          </w:tcPr>
          <w:p w14:paraId="4F0DE5D0" w14:textId="77777777" w:rsidR="001172DB" w:rsidRPr="002D731B" w:rsidRDefault="001172DB" w:rsidP="001172DB">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Total</w:t>
            </w:r>
          </w:p>
        </w:tc>
        <w:tc>
          <w:tcPr>
            <w:tcW w:w="675" w:type="pct"/>
            <w:shd w:val="clear" w:color="auto" w:fill="auto"/>
            <w:vAlign w:val="center"/>
          </w:tcPr>
          <w:p w14:paraId="63362970"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2,760,259</w:t>
            </w:r>
          </w:p>
        </w:tc>
        <w:tc>
          <w:tcPr>
            <w:tcW w:w="640" w:type="pct"/>
            <w:shd w:val="clear" w:color="auto" w:fill="auto"/>
            <w:vAlign w:val="center"/>
          </w:tcPr>
          <w:p w14:paraId="2FE09577"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100</w:t>
            </w:r>
          </w:p>
        </w:tc>
        <w:tc>
          <w:tcPr>
            <w:tcW w:w="694" w:type="pct"/>
            <w:shd w:val="clear" w:color="auto" w:fill="auto"/>
            <w:vAlign w:val="center"/>
          </w:tcPr>
          <w:p w14:paraId="55D2BFA9"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2,934,351</w:t>
            </w:r>
          </w:p>
        </w:tc>
        <w:tc>
          <w:tcPr>
            <w:tcW w:w="687" w:type="pct"/>
            <w:shd w:val="clear" w:color="auto" w:fill="auto"/>
            <w:vAlign w:val="center"/>
          </w:tcPr>
          <w:p w14:paraId="110F9089"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100</w:t>
            </w:r>
          </w:p>
        </w:tc>
        <w:tc>
          <w:tcPr>
            <w:tcW w:w="682" w:type="pct"/>
            <w:shd w:val="clear" w:color="auto" w:fill="auto"/>
            <w:vAlign w:val="center"/>
          </w:tcPr>
          <w:p w14:paraId="1D289EF4"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1,364,535</w:t>
            </w:r>
          </w:p>
        </w:tc>
        <w:tc>
          <w:tcPr>
            <w:tcW w:w="687" w:type="pct"/>
            <w:shd w:val="clear" w:color="auto" w:fill="auto"/>
            <w:vAlign w:val="center"/>
          </w:tcPr>
          <w:p w14:paraId="3A66BF8C"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100</w:t>
            </w:r>
          </w:p>
        </w:tc>
      </w:tr>
    </w:tbl>
    <w:p w14:paraId="31149129"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Source: PVChem</w:t>
      </w:r>
    </w:p>
    <w:p w14:paraId="7D5739A5" w14:textId="77777777" w:rsidR="001172DB" w:rsidRPr="002D731B" w:rsidRDefault="001172DB">
      <w:pPr>
        <w:rPr>
          <w:rFonts w:ascii="Arial" w:hAnsi="Arial" w:cs="Arial"/>
          <w:b/>
          <w:bCs/>
          <w:color w:val="010000"/>
          <w:sz w:val="20"/>
          <w:szCs w:val="20"/>
        </w:rPr>
      </w:pPr>
      <w:r w:rsidRPr="002D731B">
        <w:rPr>
          <w:rFonts w:ascii="Arial" w:hAnsi="Arial" w:cs="Arial"/>
          <w:b/>
          <w:bCs/>
          <w:color w:val="010000"/>
          <w:sz w:val="20"/>
          <w:szCs w:val="20"/>
        </w:rPr>
        <w:br w:type="page"/>
      </w:r>
    </w:p>
    <w:p w14:paraId="7D11982D" w14:textId="4EB127F8"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color w:val="010000"/>
          <w:sz w:val="20"/>
          <w:szCs w:val="20"/>
        </w:rPr>
      </w:pPr>
      <w:r w:rsidRPr="002D731B">
        <w:rPr>
          <w:rFonts w:ascii="Arial" w:hAnsi="Arial" w:cs="Arial"/>
          <w:b/>
          <w:bCs/>
          <w:color w:val="010000"/>
          <w:sz w:val="20"/>
          <w:szCs w:val="20"/>
        </w:rPr>
        <w:lastRenderedPageBreak/>
        <w:t>Table 58: Gross profit structure according to the Corporation’s operating market</w:t>
      </w:r>
    </w:p>
    <w:p w14:paraId="2707DEBA"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Unit: Million VND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97"/>
        <w:gridCol w:w="1080"/>
        <w:gridCol w:w="1239"/>
        <w:gridCol w:w="1101"/>
        <w:gridCol w:w="1239"/>
        <w:gridCol w:w="1024"/>
        <w:gridCol w:w="1239"/>
      </w:tblGrid>
      <w:tr w:rsidR="00DA1CC9" w:rsidRPr="002D731B" w14:paraId="4BD2FD8C" w14:textId="77777777" w:rsidTr="001172DB">
        <w:tc>
          <w:tcPr>
            <w:tcW w:w="1173" w:type="pct"/>
            <w:vMerge w:val="restart"/>
            <w:shd w:val="clear" w:color="auto" w:fill="0070C0"/>
            <w:vAlign w:val="center"/>
          </w:tcPr>
          <w:p w14:paraId="73F83A18" w14:textId="0B750D26" w:rsidR="00DA1CC9" w:rsidRPr="002D731B" w:rsidRDefault="00DA1CC9" w:rsidP="00DA1CC9">
            <w:pPr>
              <w:spacing w:after="120" w:line="360" w:lineRule="auto"/>
              <w:jc w:val="center"/>
              <w:rPr>
                <w:rFonts w:ascii="Arial" w:hAnsi="Arial" w:cs="Arial"/>
                <w:b/>
                <w:bCs/>
                <w:color w:val="FFFFFF" w:themeColor="background1"/>
                <w:sz w:val="20"/>
                <w:szCs w:val="20"/>
              </w:rPr>
            </w:pPr>
            <w:r w:rsidRPr="002D731B">
              <w:rPr>
                <w:rFonts w:ascii="Arial" w:hAnsi="Arial" w:cs="Arial"/>
                <w:b/>
                <w:bCs/>
                <w:color w:val="FFFFFF" w:themeColor="background1"/>
                <w:sz w:val="20"/>
                <w:szCs w:val="20"/>
              </w:rPr>
              <w:t>Targets</w:t>
            </w:r>
          </w:p>
        </w:tc>
        <w:tc>
          <w:tcPr>
            <w:tcW w:w="1296" w:type="pct"/>
            <w:gridSpan w:val="2"/>
            <w:shd w:val="clear" w:color="auto" w:fill="0070C0"/>
            <w:vAlign w:val="center"/>
          </w:tcPr>
          <w:p w14:paraId="14D99139" w14:textId="3B752D15" w:rsidR="00DA1CC9" w:rsidRPr="002D731B" w:rsidRDefault="00DA1CC9" w:rsidP="00DA1CC9">
            <w:pPr>
              <w:spacing w:after="120" w:line="360" w:lineRule="auto"/>
              <w:jc w:val="center"/>
              <w:rPr>
                <w:rFonts w:ascii="Arial" w:hAnsi="Arial" w:cs="Arial"/>
                <w:b/>
                <w:bCs/>
                <w:color w:val="FFFFFF" w:themeColor="background1"/>
                <w:sz w:val="20"/>
                <w:szCs w:val="20"/>
              </w:rPr>
            </w:pPr>
            <w:r w:rsidRPr="002D731B">
              <w:rPr>
                <w:rFonts w:ascii="Arial" w:hAnsi="Arial" w:cs="Arial"/>
                <w:b/>
                <w:bCs/>
                <w:color w:val="FFFFFF" w:themeColor="background1"/>
                <w:sz w:val="20"/>
                <w:szCs w:val="20"/>
              </w:rPr>
              <w:t>2021</w:t>
            </w:r>
          </w:p>
        </w:tc>
        <w:tc>
          <w:tcPr>
            <w:tcW w:w="1267" w:type="pct"/>
            <w:gridSpan w:val="2"/>
            <w:shd w:val="clear" w:color="auto" w:fill="0070C0"/>
            <w:vAlign w:val="center"/>
          </w:tcPr>
          <w:p w14:paraId="79A4FDC3" w14:textId="77777777" w:rsidR="00DA1CC9" w:rsidRPr="002D731B" w:rsidRDefault="00DA1CC9" w:rsidP="00DA1CC9">
            <w:pPr>
              <w:spacing w:after="120" w:line="360" w:lineRule="auto"/>
              <w:jc w:val="center"/>
              <w:rPr>
                <w:rFonts w:ascii="Arial" w:hAnsi="Arial" w:cs="Arial"/>
                <w:b/>
                <w:bCs/>
                <w:color w:val="FFFFFF" w:themeColor="background1"/>
                <w:sz w:val="20"/>
                <w:szCs w:val="20"/>
              </w:rPr>
            </w:pPr>
            <w:r w:rsidRPr="002D731B">
              <w:rPr>
                <w:rFonts w:ascii="Arial" w:hAnsi="Arial" w:cs="Arial"/>
                <w:b/>
                <w:bCs/>
                <w:color w:val="FFFFFF" w:themeColor="background1"/>
                <w:sz w:val="20"/>
                <w:szCs w:val="20"/>
              </w:rPr>
              <w:t>2022</w:t>
            </w:r>
          </w:p>
        </w:tc>
        <w:tc>
          <w:tcPr>
            <w:tcW w:w="1265" w:type="pct"/>
            <w:gridSpan w:val="2"/>
            <w:shd w:val="clear" w:color="auto" w:fill="0070C0"/>
            <w:vAlign w:val="center"/>
          </w:tcPr>
          <w:p w14:paraId="513A7CCF" w14:textId="40558415" w:rsidR="00DA1CC9" w:rsidRPr="002D731B" w:rsidRDefault="00DA1CC9" w:rsidP="00DA1CC9">
            <w:pPr>
              <w:spacing w:after="120" w:line="360" w:lineRule="auto"/>
              <w:jc w:val="center"/>
              <w:rPr>
                <w:rFonts w:ascii="Arial" w:hAnsi="Arial" w:cs="Arial"/>
                <w:b/>
                <w:bCs/>
                <w:color w:val="FFFFFF" w:themeColor="background1"/>
                <w:sz w:val="20"/>
                <w:szCs w:val="20"/>
              </w:rPr>
            </w:pPr>
            <w:r w:rsidRPr="002D731B">
              <w:rPr>
                <w:rFonts w:ascii="Arial" w:hAnsi="Arial" w:cs="Arial"/>
                <w:b/>
                <w:bCs/>
                <w:color w:val="FFFFFF" w:themeColor="background1"/>
                <w:sz w:val="20"/>
                <w:szCs w:val="20"/>
              </w:rPr>
              <w:t>First 06 months of 2023</w:t>
            </w:r>
          </w:p>
        </w:tc>
      </w:tr>
      <w:tr w:rsidR="001172DB" w:rsidRPr="002D731B" w14:paraId="42879645" w14:textId="77777777" w:rsidTr="001172DB">
        <w:tc>
          <w:tcPr>
            <w:tcW w:w="1173" w:type="pct"/>
            <w:vMerge/>
            <w:shd w:val="clear" w:color="auto" w:fill="0070C0"/>
            <w:vAlign w:val="center"/>
          </w:tcPr>
          <w:p w14:paraId="7855B05C" w14:textId="6D8B136C" w:rsidR="001172DB" w:rsidRPr="002D731B" w:rsidRDefault="001172DB" w:rsidP="001172DB">
            <w:pPr>
              <w:spacing w:after="120" w:line="360" w:lineRule="auto"/>
              <w:jc w:val="center"/>
              <w:rPr>
                <w:rFonts w:ascii="Arial" w:hAnsi="Arial" w:cs="Arial"/>
                <w:b/>
                <w:bCs/>
                <w:color w:val="FFFFFF" w:themeColor="background1"/>
                <w:sz w:val="20"/>
                <w:szCs w:val="20"/>
              </w:rPr>
            </w:pPr>
          </w:p>
        </w:tc>
        <w:tc>
          <w:tcPr>
            <w:tcW w:w="609" w:type="pct"/>
            <w:shd w:val="clear" w:color="auto" w:fill="0070C0"/>
            <w:vAlign w:val="center"/>
          </w:tcPr>
          <w:p w14:paraId="0A5BA4B9" w14:textId="77777777" w:rsidR="001172DB" w:rsidRPr="002D731B" w:rsidRDefault="001172DB" w:rsidP="001172DB">
            <w:pPr>
              <w:spacing w:after="120" w:line="360" w:lineRule="auto"/>
              <w:jc w:val="center"/>
              <w:rPr>
                <w:rFonts w:ascii="Arial" w:hAnsi="Arial" w:cs="Arial"/>
                <w:b/>
                <w:bCs/>
                <w:color w:val="FFFFFF" w:themeColor="background1"/>
                <w:sz w:val="20"/>
                <w:szCs w:val="20"/>
              </w:rPr>
            </w:pPr>
            <w:r w:rsidRPr="002D731B">
              <w:rPr>
                <w:rFonts w:ascii="Arial" w:hAnsi="Arial" w:cs="Arial"/>
                <w:b/>
                <w:bCs/>
                <w:color w:val="FFFFFF" w:themeColor="background1"/>
                <w:sz w:val="20"/>
                <w:szCs w:val="20"/>
              </w:rPr>
              <w:t>Value (Million VND)</w:t>
            </w:r>
          </w:p>
        </w:tc>
        <w:tc>
          <w:tcPr>
            <w:tcW w:w="687" w:type="pct"/>
            <w:shd w:val="clear" w:color="auto" w:fill="0070C0"/>
            <w:vAlign w:val="center"/>
          </w:tcPr>
          <w:p w14:paraId="1F870402" w14:textId="0C7F0914" w:rsidR="001172DB" w:rsidRPr="002D731B" w:rsidRDefault="001172DB" w:rsidP="001172DB">
            <w:pPr>
              <w:spacing w:after="120" w:line="360" w:lineRule="auto"/>
              <w:jc w:val="center"/>
              <w:rPr>
                <w:rFonts w:ascii="Arial" w:hAnsi="Arial" w:cs="Arial"/>
                <w:b/>
                <w:bCs/>
                <w:color w:val="FFFFFF" w:themeColor="background1"/>
                <w:sz w:val="20"/>
                <w:szCs w:val="20"/>
              </w:rPr>
            </w:pPr>
            <w:r w:rsidRPr="002D731B">
              <w:rPr>
                <w:rFonts w:ascii="Arial" w:hAnsi="Arial" w:cs="Arial"/>
                <w:b/>
                <w:color w:val="FFFFFF" w:themeColor="background1"/>
                <w:sz w:val="20"/>
                <w:szCs w:val="20"/>
              </w:rPr>
              <w:t>Proportion (%)</w:t>
            </w:r>
          </w:p>
        </w:tc>
        <w:tc>
          <w:tcPr>
            <w:tcW w:w="621" w:type="pct"/>
            <w:shd w:val="clear" w:color="auto" w:fill="0070C0"/>
            <w:vAlign w:val="center"/>
          </w:tcPr>
          <w:p w14:paraId="19B1734E" w14:textId="77777777" w:rsidR="001172DB" w:rsidRPr="002D731B" w:rsidRDefault="001172DB" w:rsidP="001172DB">
            <w:pPr>
              <w:spacing w:after="120" w:line="360" w:lineRule="auto"/>
              <w:jc w:val="center"/>
              <w:rPr>
                <w:rFonts w:ascii="Arial" w:hAnsi="Arial" w:cs="Arial"/>
                <w:b/>
                <w:bCs/>
                <w:color w:val="FFFFFF" w:themeColor="background1"/>
                <w:sz w:val="20"/>
                <w:szCs w:val="20"/>
              </w:rPr>
            </w:pPr>
            <w:r w:rsidRPr="002D731B">
              <w:rPr>
                <w:rFonts w:ascii="Arial" w:hAnsi="Arial" w:cs="Arial"/>
                <w:b/>
                <w:bCs/>
                <w:color w:val="FFFFFF" w:themeColor="background1"/>
                <w:sz w:val="20"/>
                <w:szCs w:val="20"/>
              </w:rPr>
              <w:t>Value (Million VND)</w:t>
            </w:r>
          </w:p>
        </w:tc>
        <w:tc>
          <w:tcPr>
            <w:tcW w:w="645" w:type="pct"/>
            <w:shd w:val="clear" w:color="auto" w:fill="0070C0"/>
            <w:vAlign w:val="center"/>
          </w:tcPr>
          <w:p w14:paraId="10723704" w14:textId="33482C13" w:rsidR="001172DB" w:rsidRPr="002D731B" w:rsidRDefault="001172DB" w:rsidP="001172DB">
            <w:pPr>
              <w:spacing w:after="120" w:line="360" w:lineRule="auto"/>
              <w:jc w:val="center"/>
              <w:rPr>
                <w:rFonts w:ascii="Arial" w:hAnsi="Arial" w:cs="Arial"/>
                <w:b/>
                <w:bCs/>
                <w:color w:val="FFFFFF" w:themeColor="background1"/>
                <w:sz w:val="20"/>
                <w:szCs w:val="20"/>
              </w:rPr>
            </w:pPr>
            <w:r w:rsidRPr="002D731B">
              <w:rPr>
                <w:rFonts w:ascii="Arial" w:hAnsi="Arial" w:cs="Arial"/>
                <w:b/>
                <w:color w:val="FFFFFF" w:themeColor="background1"/>
                <w:sz w:val="20"/>
                <w:szCs w:val="20"/>
              </w:rPr>
              <w:t>Proportion (%)</w:t>
            </w:r>
          </w:p>
        </w:tc>
        <w:tc>
          <w:tcPr>
            <w:tcW w:w="578" w:type="pct"/>
            <w:shd w:val="clear" w:color="auto" w:fill="0070C0"/>
            <w:vAlign w:val="center"/>
          </w:tcPr>
          <w:p w14:paraId="08B55E30" w14:textId="77777777" w:rsidR="001172DB" w:rsidRPr="002D731B" w:rsidRDefault="001172DB" w:rsidP="001172DB">
            <w:pPr>
              <w:spacing w:after="120" w:line="360" w:lineRule="auto"/>
              <w:jc w:val="center"/>
              <w:rPr>
                <w:rFonts w:ascii="Arial" w:hAnsi="Arial" w:cs="Arial"/>
                <w:b/>
                <w:bCs/>
                <w:color w:val="FFFFFF" w:themeColor="background1"/>
                <w:sz w:val="20"/>
                <w:szCs w:val="20"/>
              </w:rPr>
            </w:pPr>
            <w:r w:rsidRPr="002D731B">
              <w:rPr>
                <w:rFonts w:ascii="Arial" w:hAnsi="Arial" w:cs="Arial"/>
                <w:b/>
                <w:bCs/>
                <w:color w:val="FFFFFF" w:themeColor="background1"/>
                <w:sz w:val="20"/>
                <w:szCs w:val="20"/>
              </w:rPr>
              <w:t>Value (Million VND)</w:t>
            </w:r>
          </w:p>
        </w:tc>
        <w:tc>
          <w:tcPr>
            <w:tcW w:w="687" w:type="pct"/>
            <w:shd w:val="clear" w:color="auto" w:fill="0070C0"/>
            <w:vAlign w:val="center"/>
          </w:tcPr>
          <w:p w14:paraId="30EB00B9" w14:textId="77777777" w:rsidR="001172DB" w:rsidRPr="002D731B" w:rsidRDefault="001172DB" w:rsidP="001172DB">
            <w:pPr>
              <w:spacing w:after="120" w:line="360" w:lineRule="auto"/>
              <w:jc w:val="center"/>
              <w:rPr>
                <w:rFonts w:ascii="Arial" w:hAnsi="Arial" w:cs="Arial"/>
                <w:b/>
                <w:bCs/>
                <w:color w:val="FFFFFF" w:themeColor="background1"/>
                <w:sz w:val="20"/>
                <w:szCs w:val="20"/>
              </w:rPr>
            </w:pPr>
            <w:r w:rsidRPr="002D731B">
              <w:rPr>
                <w:rFonts w:ascii="Arial" w:hAnsi="Arial" w:cs="Arial"/>
                <w:b/>
                <w:bCs/>
                <w:color w:val="FFFFFF" w:themeColor="background1"/>
                <w:sz w:val="20"/>
                <w:szCs w:val="20"/>
              </w:rPr>
              <w:t>Proportion (%)</w:t>
            </w:r>
          </w:p>
        </w:tc>
      </w:tr>
      <w:tr w:rsidR="001172DB" w:rsidRPr="002D731B" w14:paraId="5426F85A" w14:textId="77777777" w:rsidTr="001172DB">
        <w:tc>
          <w:tcPr>
            <w:tcW w:w="1173" w:type="pct"/>
            <w:shd w:val="clear" w:color="auto" w:fill="auto"/>
            <w:vAlign w:val="center"/>
          </w:tcPr>
          <w:p w14:paraId="669C9F78" w14:textId="77777777" w:rsidR="001172DB" w:rsidRPr="002D731B" w:rsidRDefault="001172DB" w:rsidP="001172DB">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Northern region</w:t>
            </w:r>
          </w:p>
        </w:tc>
        <w:tc>
          <w:tcPr>
            <w:tcW w:w="609" w:type="pct"/>
            <w:shd w:val="clear" w:color="auto" w:fill="auto"/>
            <w:vAlign w:val="center"/>
          </w:tcPr>
          <w:p w14:paraId="219EA699"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102,853</w:t>
            </w:r>
          </w:p>
        </w:tc>
        <w:tc>
          <w:tcPr>
            <w:tcW w:w="687" w:type="pct"/>
            <w:shd w:val="clear" w:color="auto" w:fill="auto"/>
            <w:vAlign w:val="center"/>
          </w:tcPr>
          <w:p w14:paraId="5E69F38D"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56.73</w:t>
            </w:r>
          </w:p>
        </w:tc>
        <w:tc>
          <w:tcPr>
            <w:tcW w:w="621" w:type="pct"/>
            <w:shd w:val="clear" w:color="auto" w:fill="auto"/>
            <w:vAlign w:val="center"/>
          </w:tcPr>
          <w:p w14:paraId="21B15C5D"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68,332</w:t>
            </w:r>
          </w:p>
        </w:tc>
        <w:tc>
          <w:tcPr>
            <w:tcW w:w="645" w:type="pct"/>
            <w:shd w:val="clear" w:color="auto" w:fill="auto"/>
            <w:vAlign w:val="center"/>
          </w:tcPr>
          <w:p w14:paraId="2C312418"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30.91</w:t>
            </w:r>
          </w:p>
        </w:tc>
        <w:tc>
          <w:tcPr>
            <w:tcW w:w="578" w:type="pct"/>
            <w:shd w:val="clear" w:color="auto" w:fill="auto"/>
            <w:vAlign w:val="center"/>
          </w:tcPr>
          <w:p w14:paraId="74426B0E"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42,011</w:t>
            </w:r>
          </w:p>
        </w:tc>
        <w:tc>
          <w:tcPr>
            <w:tcW w:w="687" w:type="pct"/>
            <w:shd w:val="clear" w:color="auto" w:fill="auto"/>
            <w:vAlign w:val="center"/>
          </w:tcPr>
          <w:p w14:paraId="3311FD16"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45.64</w:t>
            </w:r>
          </w:p>
        </w:tc>
      </w:tr>
      <w:tr w:rsidR="001172DB" w:rsidRPr="002D731B" w14:paraId="7DB4C7F0" w14:textId="77777777" w:rsidTr="001172DB">
        <w:tc>
          <w:tcPr>
            <w:tcW w:w="1173" w:type="pct"/>
            <w:shd w:val="clear" w:color="auto" w:fill="auto"/>
            <w:vAlign w:val="center"/>
          </w:tcPr>
          <w:p w14:paraId="761279D8" w14:textId="77777777" w:rsidR="001172DB" w:rsidRPr="002D731B" w:rsidRDefault="001172DB" w:rsidP="001172DB">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Central region</w:t>
            </w:r>
          </w:p>
        </w:tc>
        <w:tc>
          <w:tcPr>
            <w:tcW w:w="609" w:type="pct"/>
            <w:shd w:val="clear" w:color="auto" w:fill="auto"/>
            <w:vAlign w:val="center"/>
          </w:tcPr>
          <w:p w14:paraId="3DD95BEA"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9,894</w:t>
            </w:r>
          </w:p>
        </w:tc>
        <w:tc>
          <w:tcPr>
            <w:tcW w:w="687" w:type="pct"/>
            <w:shd w:val="clear" w:color="auto" w:fill="auto"/>
            <w:vAlign w:val="center"/>
          </w:tcPr>
          <w:p w14:paraId="56A7F101"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5.46</w:t>
            </w:r>
          </w:p>
        </w:tc>
        <w:tc>
          <w:tcPr>
            <w:tcW w:w="621" w:type="pct"/>
            <w:shd w:val="clear" w:color="auto" w:fill="auto"/>
            <w:vAlign w:val="center"/>
          </w:tcPr>
          <w:p w14:paraId="03D59AC5"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25,716</w:t>
            </w:r>
          </w:p>
        </w:tc>
        <w:tc>
          <w:tcPr>
            <w:tcW w:w="645" w:type="pct"/>
            <w:shd w:val="clear" w:color="auto" w:fill="auto"/>
            <w:vAlign w:val="center"/>
          </w:tcPr>
          <w:p w14:paraId="349F1E28"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11.63</w:t>
            </w:r>
          </w:p>
        </w:tc>
        <w:tc>
          <w:tcPr>
            <w:tcW w:w="578" w:type="pct"/>
            <w:shd w:val="clear" w:color="auto" w:fill="auto"/>
            <w:vAlign w:val="center"/>
          </w:tcPr>
          <w:p w14:paraId="5754ACE9"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8,572</w:t>
            </w:r>
          </w:p>
        </w:tc>
        <w:tc>
          <w:tcPr>
            <w:tcW w:w="687" w:type="pct"/>
            <w:shd w:val="clear" w:color="auto" w:fill="auto"/>
            <w:vAlign w:val="center"/>
          </w:tcPr>
          <w:p w14:paraId="667A5251"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9.31</w:t>
            </w:r>
          </w:p>
        </w:tc>
      </w:tr>
      <w:tr w:rsidR="001172DB" w:rsidRPr="002D731B" w14:paraId="5DDA4A86" w14:textId="77777777" w:rsidTr="001172DB">
        <w:tc>
          <w:tcPr>
            <w:tcW w:w="1173" w:type="pct"/>
            <w:shd w:val="clear" w:color="auto" w:fill="auto"/>
            <w:vAlign w:val="center"/>
          </w:tcPr>
          <w:p w14:paraId="1B672C37" w14:textId="77777777" w:rsidR="001172DB" w:rsidRPr="002D731B" w:rsidRDefault="001172DB" w:rsidP="001172DB">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Southern region</w:t>
            </w:r>
          </w:p>
        </w:tc>
        <w:tc>
          <w:tcPr>
            <w:tcW w:w="609" w:type="pct"/>
            <w:shd w:val="clear" w:color="auto" w:fill="auto"/>
            <w:vAlign w:val="center"/>
          </w:tcPr>
          <w:p w14:paraId="6017EE5B"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58,652</w:t>
            </w:r>
          </w:p>
        </w:tc>
        <w:tc>
          <w:tcPr>
            <w:tcW w:w="687" w:type="pct"/>
            <w:shd w:val="clear" w:color="auto" w:fill="auto"/>
            <w:vAlign w:val="center"/>
          </w:tcPr>
          <w:p w14:paraId="111FF1A1"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32.35</w:t>
            </w:r>
          </w:p>
        </w:tc>
        <w:tc>
          <w:tcPr>
            <w:tcW w:w="621" w:type="pct"/>
            <w:shd w:val="clear" w:color="auto" w:fill="auto"/>
            <w:vAlign w:val="center"/>
          </w:tcPr>
          <w:p w14:paraId="1185556E"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115,057</w:t>
            </w:r>
          </w:p>
        </w:tc>
        <w:tc>
          <w:tcPr>
            <w:tcW w:w="645" w:type="pct"/>
            <w:shd w:val="clear" w:color="auto" w:fill="auto"/>
            <w:vAlign w:val="center"/>
          </w:tcPr>
          <w:p w14:paraId="432B0952"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52.05</w:t>
            </w:r>
          </w:p>
        </w:tc>
        <w:tc>
          <w:tcPr>
            <w:tcW w:w="578" w:type="pct"/>
            <w:shd w:val="clear" w:color="auto" w:fill="auto"/>
            <w:vAlign w:val="center"/>
          </w:tcPr>
          <w:p w14:paraId="651156A5"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40,095</w:t>
            </w:r>
          </w:p>
        </w:tc>
        <w:tc>
          <w:tcPr>
            <w:tcW w:w="687" w:type="pct"/>
            <w:shd w:val="clear" w:color="auto" w:fill="auto"/>
            <w:vAlign w:val="center"/>
          </w:tcPr>
          <w:p w14:paraId="6535D932"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43.56</w:t>
            </w:r>
          </w:p>
        </w:tc>
      </w:tr>
      <w:tr w:rsidR="001172DB" w:rsidRPr="002D731B" w14:paraId="4D8C9666" w14:textId="77777777" w:rsidTr="001172DB">
        <w:tc>
          <w:tcPr>
            <w:tcW w:w="1173" w:type="pct"/>
            <w:shd w:val="clear" w:color="auto" w:fill="auto"/>
            <w:vAlign w:val="center"/>
          </w:tcPr>
          <w:p w14:paraId="1A69DE15" w14:textId="77777777" w:rsidR="001172DB" w:rsidRPr="002D731B" w:rsidRDefault="001172DB" w:rsidP="001172DB">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Foreign</w:t>
            </w:r>
          </w:p>
        </w:tc>
        <w:tc>
          <w:tcPr>
            <w:tcW w:w="609" w:type="pct"/>
            <w:shd w:val="clear" w:color="auto" w:fill="auto"/>
            <w:vAlign w:val="center"/>
          </w:tcPr>
          <w:p w14:paraId="6A799894"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9,907</w:t>
            </w:r>
          </w:p>
        </w:tc>
        <w:tc>
          <w:tcPr>
            <w:tcW w:w="687" w:type="pct"/>
            <w:shd w:val="clear" w:color="auto" w:fill="auto"/>
            <w:vAlign w:val="center"/>
          </w:tcPr>
          <w:p w14:paraId="55DF5482"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5.46</w:t>
            </w:r>
          </w:p>
        </w:tc>
        <w:tc>
          <w:tcPr>
            <w:tcW w:w="621" w:type="pct"/>
            <w:shd w:val="clear" w:color="auto" w:fill="auto"/>
            <w:vAlign w:val="center"/>
          </w:tcPr>
          <w:p w14:paraId="73B9EAE5"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11,950</w:t>
            </w:r>
          </w:p>
        </w:tc>
        <w:tc>
          <w:tcPr>
            <w:tcW w:w="645" w:type="pct"/>
            <w:shd w:val="clear" w:color="auto" w:fill="auto"/>
            <w:vAlign w:val="center"/>
          </w:tcPr>
          <w:p w14:paraId="3E755412"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5.41</w:t>
            </w:r>
          </w:p>
        </w:tc>
        <w:tc>
          <w:tcPr>
            <w:tcW w:w="578" w:type="pct"/>
            <w:shd w:val="clear" w:color="auto" w:fill="auto"/>
            <w:vAlign w:val="center"/>
          </w:tcPr>
          <w:p w14:paraId="3626FA33"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1,376</w:t>
            </w:r>
          </w:p>
        </w:tc>
        <w:tc>
          <w:tcPr>
            <w:tcW w:w="687" w:type="pct"/>
            <w:shd w:val="clear" w:color="auto" w:fill="auto"/>
            <w:vAlign w:val="center"/>
          </w:tcPr>
          <w:p w14:paraId="10595132"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1.49</w:t>
            </w:r>
          </w:p>
        </w:tc>
      </w:tr>
      <w:tr w:rsidR="001172DB" w:rsidRPr="002D731B" w14:paraId="646E2BCD" w14:textId="77777777" w:rsidTr="001172DB">
        <w:tc>
          <w:tcPr>
            <w:tcW w:w="1173" w:type="pct"/>
            <w:shd w:val="clear" w:color="auto" w:fill="auto"/>
            <w:vAlign w:val="center"/>
          </w:tcPr>
          <w:p w14:paraId="2572997A" w14:textId="77777777" w:rsidR="001172DB" w:rsidRPr="002D731B" w:rsidRDefault="001172DB" w:rsidP="001172DB">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Total</w:t>
            </w:r>
          </w:p>
        </w:tc>
        <w:tc>
          <w:tcPr>
            <w:tcW w:w="609" w:type="pct"/>
            <w:shd w:val="clear" w:color="auto" w:fill="auto"/>
            <w:vAlign w:val="center"/>
          </w:tcPr>
          <w:p w14:paraId="3876AFAB"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181,306</w:t>
            </w:r>
          </w:p>
        </w:tc>
        <w:tc>
          <w:tcPr>
            <w:tcW w:w="687" w:type="pct"/>
            <w:shd w:val="clear" w:color="auto" w:fill="auto"/>
            <w:vAlign w:val="center"/>
          </w:tcPr>
          <w:p w14:paraId="3C3DFE80"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100</w:t>
            </w:r>
          </w:p>
        </w:tc>
        <w:tc>
          <w:tcPr>
            <w:tcW w:w="621" w:type="pct"/>
            <w:shd w:val="clear" w:color="auto" w:fill="auto"/>
            <w:vAlign w:val="center"/>
          </w:tcPr>
          <w:p w14:paraId="31594400"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221,055</w:t>
            </w:r>
          </w:p>
        </w:tc>
        <w:tc>
          <w:tcPr>
            <w:tcW w:w="645" w:type="pct"/>
            <w:shd w:val="clear" w:color="auto" w:fill="auto"/>
            <w:vAlign w:val="center"/>
          </w:tcPr>
          <w:p w14:paraId="48928320"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100</w:t>
            </w:r>
          </w:p>
        </w:tc>
        <w:tc>
          <w:tcPr>
            <w:tcW w:w="578" w:type="pct"/>
            <w:shd w:val="clear" w:color="auto" w:fill="auto"/>
            <w:vAlign w:val="center"/>
          </w:tcPr>
          <w:p w14:paraId="37BD3546"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92,054</w:t>
            </w:r>
          </w:p>
        </w:tc>
        <w:tc>
          <w:tcPr>
            <w:tcW w:w="687" w:type="pct"/>
            <w:shd w:val="clear" w:color="auto" w:fill="auto"/>
            <w:vAlign w:val="center"/>
          </w:tcPr>
          <w:p w14:paraId="70B17F51" w14:textId="77777777" w:rsidR="001172DB" w:rsidRPr="002D731B" w:rsidRDefault="001172DB" w:rsidP="001172DB">
            <w:pPr>
              <w:pBdr>
                <w:top w:val="nil"/>
                <w:left w:val="nil"/>
                <w:bottom w:val="nil"/>
                <w:right w:val="nil"/>
                <w:between w:val="nil"/>
              </w:pBdr>
              <w:tabs>
                <w:tab w:val="left" w:pos="360"/>
              </w:tabs>
              <w:spacing w:after="120" w:line="360" w:lineRule="auto"/>
              <w:jc w:val="right"/>
              <w:rPr>
                <w:rFonts w:ascii="Arial" w:eastAsia="Arial" w:hAnsi="Arial" w:cs="Arial"/>
                <w:b/>
                <w:bCs/>
                <w:color w:val="010000"/>
                <w:sz w:val="20"/>
                <w:szCs w:val="20"/>
              </w:rPr>
            </w:pPr>
            <w:r w:rsidRPr="002D731B">
              <w:rPr>
                <w:rFonts w:ascii="Arial" w:hAnsi="Arial" w:cs="Arial"/>
                <w:b/>
                <w:bCs/>
                <w:color w:val="010000"/>
                <w:sz w:val="20"/>
                <w:szCs w:val="20"/>
              </w:rPr>
              <w:t>100</w:t>
            </w:r>
          </w:p>
        </w:tc>
      </w:tr>
    </w:tbl>
    <w:p w14:paraId="71934E88"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Source: PVChem</w:t>
      </w:r>
    </w:p>
    <w:p w14:paraId="3B38A94C" w14:textId="7C6F8DFB" w:rsidR="001D1DFE" w:rsidRPr="002D731B" w:rsidRDefault="001D1DFE" w:rsidP="001172DB">
      <w:pPr>
        <w:pStyle w:val="HD3"/>
        <w:ind w:left="0" w:firstLine="0"/>
      </w:pPr>
      <w:r w:rsidRPr="002D731B">
        <w:t>Report on the investment status, investment efficacy, production and business efficiency, and service provision efficiency in the main business line</w:t>
      </w:r>
    </w:p>
    <w:p w14:paraId="07C3A60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Financial investment:</w:t>
      </w:r>
    </w:p>
    <w:p w14:paraId="77C5E13D" w14:textId="3E4377EF"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According to the Reviewed </w:t>
      </w:r>
      <w:r w:rsidR="00624F00" w:rsidRPr="002D731B">
        <w:rPr>
          <w:rFonts w:ascii="Arial" w:hAnsi="Arial" w:cs="Arial"/>
          <w:color w:val="010000"/>
          <w:sz w:val="20"/>
          <w:szCs w:val="20"/>
        </w:rPr>
        <w:t>Financial Statements</w:t>
      </w:r>
      <w:r w:rsidRPr="002D731B">
        <w:rPr>
          <w:rFonts w:ascii="Arial" w:hAnsi="Arial" w:cs="Arial"/>
          <w:color w:val="010000"/>
          <w:sz w:val="20"/>
          <w:szCs w:val="20"/>
        </w:rPr>
        <w:t xml:space="preserve"> of the Holding Company in the first 6 months of 2023, the Corporation has a held-to-maturity investment - short-term with the value of VND 143,600,000,000. This is 6-month term deposits </w:t>
      </w:r>
      <w:r w:rsidR="001172DB" w:rsidRPr="002D731B">
        <w:rPr>
          <w:rFonts w:ascii="Arial" w:hAnsi="Arial" w:cs="Arial"/>
          <w:color w:val="010000"/>
          <w:sz w:val="20"/>
          <w:szCs w:val="20"/>
        </w:rPr>
        <w:t xml:space="preserve">at </w:t>
      </w:r>
      <w:r w:rsidR="001172DB" w:rsidRPr="002D731B">
        <w:rPr>
          <w:rFonts w:ascii="Arial" w:hAnsi="Arial" w:cs="Arial"/>
          <w:color w:val="010000"/>
          <w:sz w:val="20"/>
          <w:szCs w:val="20"/>
        </w:rPr>
        <w:t xml:space="preserve">domestic </w:t>
      </w:r>
      <w:r w:rsidRPr="002D731B">
        <w:rPr>
          <w:rFonts w:ascii="Arial" w:hAnsi="Arial" w:cs="Arial"/>
          <w:color w:val="010000"/>
          <w:sz w:val="20"/>
          <w:szCs w:val="20"/>
        </w:rPr>
        <w:t>commercial banks with interest rates from 4.6% to 9.8%/year (January 1, 2023:</w:t>
      </w:r>
      <w:r w:rsidR="00843958" w:rsidRPr="002D731B">
        <w:rPr>
          <w:rFonts w:ascii="Arial" w:hAnsi="Arial" w:cs="Arial"/>
          <w:color w:val="010000"/>
          <w:sz w:val="20"/>
          <w:szCs w:val="20"/>
        </w:rPr>
        <w:t xml:space="preserve"> </w:t>
      </w:r>
      <w:r w:rsidRPr="002D731B">
        <w:rPr>
          <w:rFonts w:ascii="Arial" w:hAnsi="Arial" w:cs="Arial"/>
          <w:color w:val="010000"/>
          <w:sz w:val="20"/>
          <w:szCs w:val="20"/>
        </w:rPr>
        <w:t>from 3.5% to 9.6%/year). The historical cost of these deposits approximates fair value due to the short-term nature of the investments.</w:t>
      </w:r>
    </w:p>
    <w:p w14:paraId="7D5EDAEA"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b/>
          <w:bCs/>
          <w:color w:val="010000"/>
          <w:sz w:val="20"/>
          <w:szCs w:val="20"/>
        </w:rPr>
      </w:pPr>
      <w:r w:rsidRPr="002D731B">
        <w:rPr>
          <w:rFonts w:ascii="Arial" w:hAnsi="Arial" w:cs="Arial"/>
          <w:b/>
          <w:bCs/>
          <w:color w:val="010000"/>
          <w:sz w:val="20"/>
          <w:szCs w:val="20"/>
        </w:rPr>
        <w:t>Efficiency of production, business and service provision in the main business lines:</w:t>
      </w:r>
    </w:p>
    <w:p w14:paraId="3B0149A8" w14:textId="778CA886"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In 2022, the total corporate assets reached VND 2,245 billion, an increase of 24.01% compared to that in 2021. Owners’ equity of the Corporation reached VND 833 billion, an increase of VND 32 billion compared to that in the end of 2021. By the end of 2022, the net revenue of PVChem reached VND 2,934 billion, an increase of VND 174 billion (equivalent to an increase of nearly 6.3%) compared to that in 2021. Profit after tax reached VND 27 billion</w:t>
      </w:r>
      <w:r w:rsidR="0075032F" w:rsidRPr="002D731B">
        <w:rPr>
          <w:rFonts w:ascii="Arial" w:hAnsi="Arial" w:cs="Arial"/>
          <w:color w:val="010000"/>
          <w:sz w:val="20"/>
          <w:szCs w:val="20"/>
        </w:rPr>
        <w:t>,</w:t>
      </w:r>
      <w:r w:rsidRPr="002D731B">
        <w:rPr>
          <w:rFonts w:ascii="Arial" w:hAnsi="Arial" w:cs="Arial"/>
          <w:color w:val="010000"/>
          <w:sz w:val="20"/>
          <w:szCs w:val="20"/>
        </w:rPr>
        <w:t xml:space="preserve"> an increase of 13.07 compared to that in 2021). The chemical business segment always accounts for over 90% of total revenue and 70% of gross profit of the Corporation. in the first 6 months of 2023, total assets of PVChem was VND 2,028.6 billion, a slight decrease compared to that in the end of 2022, the net revenue reached VND 1,364.5 billion, and the profit after tax reached VND 17.3 billion (equivalent to 59% of the profit plan in 2023). PVChem’s consolidated production and business results in the first 6 months of 2023 was positive with targets of consolidated revenue reaching 54.58% of the 2023 Plan, profit after tax reaching 66.52% of the 2023 Plan and profit after tax reaching 59% of the 2023 Plan.</w:t>
      </w:r>
    </w:p>
    <w:p w14:paraId="3B73753E" w14:textId="7861CFDA" w:rsidR="001D1DFE" w:rsidRPr="002D731B" w:rsidRDefault="001D1DFE" w:rsidP="00843958">
      <w:pPr>
        <w:pStyle w:val="HD3"/>
      </w:pPr>
      <w:r w:rsidRPr="002D731B">
        <w:t>Major contracts</w:t>
      </w:r>
    </w:p>
    <w:p w14:paraId="5B6FD99A" w14:textId="02C30A5C" w:rsidR="00843958" w:rsidRPr="002D731B" w:rsidRDefault="00843958" w:rsidP="00843958">
      <w:pPr>
        <w:pStyle w:val="HD3"/>
        <w:numPr>
          <w:ilvl w:val="0"/>
          <w:numId w:val="0"/>
        </w:numPr>
        <w:jc w:val="center"/>
      </w:pPr>
      <w:r w:rsidRPr="002D731B">
        <w:lastRenderedPageBreak/>
        <w:t>Table 19: List of major contracts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00" w:firstRow="0" w:lastRow="0" w:firstColumn="0" w:lastColumn="0" w:noHBand="0" w:noVBand="1"/>
      </w:tblPr>
      <w:tblGrid>
        <w:gridCol w:w="380"/>
        <w:gridCol w:w="1699"/>
        <w:gridCol w:w="1080"/>
        <w:gridCol w:w="846"/>
        <w:gridCol w:w="1035"/>
        <w:gridCol w:w="1409"/>
        <w:gridCol w:w="1257"/>
        <w:gridCol w:w="1313"/>
      </w:tblGrid>
      <w:tr w:rsidR="00843958" w:rsidRPr="002D731B" w14:paraId="24EC56CE" w14:textId="77777777" w:rsidTr="0075032F">
        <w:tc>
          <w:tcPr>
            <w:tcW w:w="211" w:type="pct"/>
            <w:shd w:val="clear" w:color="auto" w:fill="0070C0"/>
            <w:vAlign w:val="center"/>
          </w:tcPr>
          <w:p w14:paraId="5765A2BD" w14:textId="77777777" w:rsidR="001D1DFE" w:rsidRPr="002D731B" w:rsidRDefault="001D1DFE" w:rsidP="00843958">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No.</w:t>
            </w:r>
          </w:p>
        </w:tc>
        <w:tc>
          <w:tcPr>
            <w:tcW w:w="942" w:type="pct"/>
            <w:shd w:val="clear" w:color="auto" w:fill="0070C0"/>
            <w:vAlign w:val="center"/>
          </w:tcPr>
          <w:p w14:paraId="712116FB" w14:textId="77777777" w:rsidR="001D1DFE" w:rsidRPr="002D731B" w:rsidRDefault="001D1DFE" w:rsidP="00843958">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Partners</w:t>
            </w:r>
          </w:p>
        </w:tc>
        <w:tc>
          <w:tcPr>
            <w:tcW w:w="599" w:type="pct"/>
            <w:shd w:val="clear" w:color="auto" w:fill="0070C0"/>
            <w:vAlign w:val="center"/>
          </w:tcPr>
          <w:p w14:paraId="1D7B91B9" w14:textId="77777777" w:rsidR="001D1DFE" w:rsidRPr="002D731B" w:rsidRDefault="001D1DFE" w:rsidP="00843958">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Estimated value (million VND)</w:t>
            </w:r>
          </w:p>
        </w:tc>
        <w:tc>
          <w:tcPr>
            <w:tcW w:w="469" w:type="pct"/>
            <w:shd w:val="clear" w:color="auto" w:fill="0070C0"/>
            <w:vAlign w:val="center"/>
          </w:tcPr>
          <w:p w14:paraId="28922779" w14:textId="77777777" w:rsidR="001D1DFE" w:rsidRPr="002D731B" w:rsidRDefault="001D1DFE" w:rsidP="00843958">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Time to sign contract</w:t>
            </w:r>
          </w:p>
        </w:tc>
        <w:tc>
          <w:tcPr>
            <w:tcW w:w="574" w:type="pct"/>
            <w:shd w:val="clear" w:color="auto" w:fill="0070C0"/>
            <w:vAlign w:val="center"/>
          </w:tcPr>
          <w:p w14:paraId="0A010874" w14:textId="77777777" w:rsidR="001D1DFE" w:rsidRPr="002D731B" w:rsidRDefault="001D1DFE" w:rsidP="00843958">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Time to exercise</w:t>
            </w:r>
          </w:p>
        </w:tc>
        <w:tc>
          <w:tcPr>
            <w:tcW w:w="781" w:type="pct"/>
            <w:shd w:val="clear" w:color="auto" w:fill="0070C0"/>
            <w:vAlign w:val="center"/>
          </w:tcPr>
          <w:p w14:paraId="64AE0628" w14:textId="77777777" w:rsidR="001D1DFE" w:rsidRPr="002D731B" w:rsidRDefault="001D1DFE" w:rsidP="00843958">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Provision of products and services</w:t>
            </w:r>
          </w:p>
        </w:tc>
        <w:tc>
          <w:tcPr>
            <w:tcW w:w="697" w:type="pct"/>
            <w:shd w:val="clear" w:color="auto" w:fill="0070C0"/>
            <w:vAlign w:val="center"/>
          </w:tcPr>
          <w:p w14:paraId="032F1955" w14:textId="77777777" w:rsidR="001D1DFE" w:rsidRPr="002D731B" w:rsidRDefault="001D1DFE" w:rsidP="00843958">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Partners participating in the contract</w:t>
            </w:r>
          </w:p>
        </w:tc>
        <w:tc>
          <w:tcPr>
            <w:tcW w:w="728" w:type="pct"/>
            <w:shd w:val="clear" w:color="auto" w:fill="0070C0"/>
            <w:vAlign w:val="center"/>
          </w:tcPr>
          <w:p w14:paraId="40EB7B77" w14:textId="0B433EBE" w:rsidR="001D1DFE" w:rsidRPr="002D731B" w:rsidRDefault="001D1DFE" w:rsidP="00843958">
            <w:pPr>
              <w:spacing w:after="120" w:line="360" w:lineRule="auto"/>
              <w:jc w:val="center"/>
              <w:rPr>
                <w:rFonts w:ascii="Arial" w:hAnsi="Arial" w:cs="Arial"/>
                <w:b/>
                <w:color w:val="FFFFFF" w:themeColor="background1"/>
                <w:sz w:val="20"/>
                <w:szCs w:val="20"/>
              </w:rPr>
            </w:pPr>
            <w:r w:rsidRPr="002D731B">
              <w:rPr>
                <w:rFonts w:ascii="Arial" w:hAnsi="Arial" w:cs="Arial"/>
                <w:b/>
                <w:color w:val="FFFFFF" w:themeColor="background1"/>
                <w:sz w:val="20"/>
                <w:szCs w:val="20"/>
              </w:rPr>
              <w:t>Relation with members of the B</w:t>
            </w:r>
            <w:r w:rsidR="00153DEF" w:rsidRPr="002D731B">
              <w:rPr>
                <w:rFonts w:ascii="Arial" w:hAnsi="Arial" w:cs="Arial"/>
                <w:b/>
                <w:color w:val="FFFFFF" w:themeColor="background1"/>
                <w:sz w:val="20"/>
                <w:szCs w:val="20"/>
              </w:rPr>
              <w:t>OD</w:t>
            </w:r>
            <w:r w:rsidRPr="002D731B">
              <w:rPr>
                <w:rFonts w:ascii="Arial" w:hAnsi="Arial" w:cs="Arial"/>
                <w:b/>
                <w:color w:val="FFFFFF" w:themeColor="background1"/>
                <w:sz w:val="20"/>
                <w:szCs w:val="20"/>
              </w:rPr>
              <w:t>, Supervisors, the G</w:t>
            </w:r>
            <w:r w:rsidR="00153DEF" w:rsidRPr="002D731B">
              <w:rPr>
                <w:rFonts w:ascii="Arial" w:hAnsi="Arial" w:cs="Arial"/>
                <w:b/>
                <w:color w:val="FFFFFF" w:themeColor="background1"/>
                <w:sz w:val="20"/>
                <w:szCs w:val="20"/>
              </w:rPr>
              <w:t>M</w:t>
            </w:r>
            <w:r w:rsidRPr="002D731B">
              <w:rPr>
                <w:rFonts w:ascii="Arial" w:hAnsi="Arial" w:cs="Arial"/>
                <w:b/>
                <w:color w:val="FFFFFF" w:themeColor="background1"/>
                <w:sz w:val="20"/>
                <w:szCs w:val="20"/>
              </w:rPr>
              <w:t>, the D</w:t>
            </w:r>
            <w:r w:rsidR="00153DEF" w:rsidRPr="002D731B">
              <w:rPr>
                <w:rFonts w:ascii="Arial" w:hAnsi="Arial" w:cs="Arial"/>
                <w:b/>
                <w:color w:val="FFFFFF" w:themeColor="background1"/>
                <w:sz w:val="20"/>
                <w:szCs w:val="20"/>
              </w:rPr>
              <w:t>GM</w:t>
            </w:r>
            <w:r w:rsidRPr="002D731B">
              <w:rPr>
                <w:rFonts w:ascii="Arial" w:hAnsi="Arial" w:cs="Arial"/>
                <w:b/>
                <w:color w:val="FFFFFF" w:themeColor="background1"/>
                <w:sz w:val="20"/>
                <w:szCs w:val="20"/>
              </w:rPr>
              <w:t>, the Chief Accountant and majors shareholders of the Corporation</w:t>
            </w:r>
          </w:p>
        </w:tc>
      </w:tr>
      <w:tr w:rsidR="00843958" w:rsidRPr="002D731B" w14:paraId="48C80D49" w14:textId="77777777" w:rsidTr="0075032F">
        <w:tc>
          <w:tcPr>
            <w:tcW w:w="211" w:type="pct"/>
            <w:shd w:val="clear" w:color="auto" w:fill="auto"/>
            <w:vAlign w:val="center"/>
          </w:tcPr>
          <w:p w14:paraId="19CAEDC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w:t>
            </w:r>
          </w:p>
        </w:tc>
        <w:tc>
          <w:tcPr>
            <w:tcW w:w="942" w:type="pct"/>
            <w:shd w:val="clear" w:color="auto" w:fill="auto"/>
            <w:vAlign w:val="center"/>
          </w:tcPr>
          <w:p w14:paraId="19100BE9" w14:textId="77777777" w:rsidR="001D1DFE" w:rsidRPr="002D731B" w:rsidRDefault="47A8D113" w:rsidP="47A8D113">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An Thanh Bicsol Joint Stock Company</w:t>
            </w:r>
          </w:p>
        </w:tc>
        <w:tc>
          <w:tcPr>
            <w:tcW w:w="599" w:type="pct"/>
            <w:shd w:val="clear" w:color="auto" w:fill="auto"/>
            <w:vAlign w:val="center"/>
          </w:tcPr>
          <w:p w14:paraId="17A5BAB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360,000</w:t>
            </w:r>
          </w:p>
        </w:tc>
        <w:tc>
          <w:tcPr>
            <w:tcW w:w="469" w:type="pct"/>
            <w:shd w:val="clear" w:color="auto" w:fill="auto"/>
            <w:vAlign w:val="center"/>
          </w:tcPr>
          <w:p w14:paraId="4BF8ECD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2021</w:t>
            </w:r>
          </w:p>
        </w:tc>
        <w:tc>
          <w:tcPr>
            <w:tcW w:w="574" w:type="pct"/>
            <w:shd w:val="clear" w:color="auto" w:fill="auto"/>
            <w:vAlign w:val="center"/>
          </w:tcPr>
          <w:p w14:paraId="27A3300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781" w:type="pct"/>
            <w:shd w:val="clear" w:color="auto" w:fill="auto"/>
            <w:vAlign w:val="center"/>
          </w:tcPr>
          <w:p w14:paraId="3A76454D" w14:textId="74D8D845"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 xml:space="preserve">Dung Quat PP </w:t>
            </w:r>
            <w:r w:rsidR="00843958" w:rsidRPr="002D731B">
              <w:rPr>
                <w:rFonts w:ascii="Arial" w:hAnsi="Arial" w:cs="Arial"/>
                <w:color w:val="010000"/>
                <w:sz w:val="20"/>
                <w:szCs w:val="20"/>
              </w:rPr>
              <w:t>plastic beads</w:t>
            </w:r>
          </w:p>
        </w:tc>
        <w:tc>
          <w:tcPr>
            <w:tcW w:w="697" w:type="pct"/>
            <w:shd w:val="clear" w:color="auto" w:fill="auto"/>
            <w:vAlign w:val="center"/>
          </w:tcPr>
          <w:p w14:paraId="664D5CC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40EC6AC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843958" w:rsidRPr="002D731B" w14:paraId="4ABA34DA" w14:textId="77777777" w:rsidTr="0075032F">
        <w:tc>
          <w:tcPr>
            <w:tcW w:w="211" w:type="pct"/>
            <w:shd w:val="clear" w:color="auto" w:fill="auto"/>
            <w:vAlign w:val="center"/>
          </w:tcPr>
          <w:p w14:paraId="3DB2729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w:t>
            </w:r>
          </w:p>
        </w:tc>
        <w:tc>
          <w:tcPr>
            <w:tcW w:w="942" w:type="pct"/>
            <w:shd w:val="clear" w:color="auto" w:fill="auto"/>
            <w:vAlign w:val="center"/>
          </w:tcPr>
          <w:p w14:paraId="01E24F1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Thanh Phat Import Export Produce Company Limited</w:t>
            </w:r>
          </w:p>
        </w:tc>
        <w:tc>
          <w:tcPr>
            <w:tcW w:w="599" w:type="pct"/>
            <w:shd w:val="clear" w:color="auto" w:fill="auto"/>
            <w:vAlign w:val="center"/>
          </w:tcPr>
          <w:p w14:paraId="61FFF49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180,000</w:t>
            </w:r>
          </w:p>
        </w:tc>
        <w:tc>
          <w:tcPr>
            <w:tcW w:w="469" w:type="pct"/>
            <w:shd w:val="clear" w:color="auto" w:fill="auto"/>
            <w:vAlign w:val="center"/>
          </w:tcPr>
          <w:p w14:paraId="33577EFB"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2021</w:t>
            </w:r>
          </w:p>
        </w:tc>
        <w:tc>
          <w:tcPr>
            <w:tcW w:w="574" w:type="pct"/>
            <w:shd w:val="clear" w:color="auto" w:fill="auto"/>
            <w:vAlign w:val="center"/>
          </w:tcPr>
          <w:p w14:paraId="3EAF352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781" w:type="pct"/>
            <w:shd w:val="clear" w:color="auto" w:fill="auto"/>
            <w:vAlign w:val="center"/>
          </w:tcPr>
          <w:p w14:paraId="62970E6E" w14:textId="676079F2"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 xml:space="preserve">Dung Quat PP </w:t>
            </w:r>
            <w:r w:rsidR="00843958" w:rsidRPr="002D731B">
              <w:rPr>
                <w:rFonts w:ascii="Arial" w:hAnsi="Arial" w:cs="Arial"/>
                <w:color w:val="010000"/>
                <w:sz w:val="20"/>
                <w:szCs w:val="20"/>
              </w:rPr>
              <w:t>plastic beads</w:t>
            </w:r>
          </w:p>
        </w:tc>
        <w:tc>
          <w:tcPr>
            <w:tcW w:w="697" w:type="pct"/>
            <w:shd w:val="clear" w:color="auto" w:fill="auto"/>
            <w:vAlign w:val="center"/>
          </w:tcPr>
          <w:p w14:paraId="5811761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30EB376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843958" w:rsidRPr="002D731B" w14:paraId="44A856A1" w14:textId="77777777" w:rsidTr="0075032F">
        <w:tc>
          <w:tcPr>
            <w:tcW w:w="211" w:type="pct"/>
            <w:shd w:val="clear" w:color="auto" w:fill="auto"/>
            <w:vAlign w:val="center"/>
          </w:tcPr>
          <w:p w14:paraId="648A6A6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w:t>
            </w:r>
          </w:p>
        </w:tc>
        <w:tc>
          <w:tcPr>
            <w:tcW w:w="942" w:type="pct"/>
            <w:shd w:val="clear" w:color="auto" w:fill="auto"/>
            <w:vAlign w:val="center"/>
          </w:tcPr>
          <w:p w14:paraId="41B71BF9" w14:textId="157C44C5"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Stavian Chemical Joint Stock Company</w:t>
            </w:r>
          </w:p>
        </w:tc>
        <w:tc>
          <w:tcPr>
            <w:tcW w:w="599" w:type="pct"/>
            <w:shd w:val="clear" w:color="auto" w:fill="auto"/>
            <w:vAlign w:val="center"/>
          </w:tcPr>
          <w:p w14:paraId="28B8F46D"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72,000</w:t>
            </w:r>
          </w:p>
        </w:tc>
        <w:tc>
          <w:tcPr>
            <w:tcW w:w="469" w:type="pct"/>
            <w:shd w:val="clear" w:color="auto" w:fill="auto"/>
            <w:vAlign w:val="center"/>
          </w:tcPr>
          <w:p w14:paraId="5A85D2B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2021</w:t>
            </w:r>
          </w:p>
        </w:tc>
        <w:tc>
          <w:tcPr>
            <w:tcW w:w="574" w:type="pct"/>
            <w:shd w:val="clear" w:color="auto" w:fill="auto"/>
            <w:vAlign w:val="center"/>
          </w:tcPr>
          <w:p w14:paraId="5AF082A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781" w:type="pct"/>
            <w:shd w:val="clear" w:color="auto" w:fill="auto"/>
            <w:vAlign w:val="center"/>
          </w:tcPr>
          <w:p w14:paraId="57D11CE7" w14:textId="71AF27FF"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 xml:space="preserve">Dung Quat PP </w:t>
            </w:r>
            <w:r w:rsidR="00843958" w:rsidRPr="002D731B">
              <w:rPr>
                <w:rFonts w:ascii="Arial" w:hAnsi="Arial" w:cs="Arial"/>
                <w:color w:val="010000"/>
                <w:sz w:val="20"/>
                <w:szCs w:val="20"/>
              </w:rPr>
              <w:t>plastic beads</w:t>
            </w:r>
          </w:p>
        </w:tc>
        <w:tc>
          <w:tcPr>
            <w:tcW w:w="697" w:type="pct"/>
            <w:shd w:val="clear" w:color="auto" w:fill="auto"/>
            <w:vAlign w:val="center"/>
          </w:tcPr>
          <w:p w14:paraId="0C4EBAC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435F937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843958" w:rsidRPr="002D731B" w14:paraId="395D08CB" w14:textId="77777777" w:rsidTr="0075032F">
        <w:tc>
          <w:tcPr>
            <w:tcW w:w="211" w:type="pct"/>
            <w:shd w:val="clear" w:color="auto" w:fill="auto"/>
            <w:vAlign w:val="center"/>
          </w:tcPr>
          <w:p w14:paraId="09102CA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w:t>
            </w:r>
          </w:p>
        </w:tc>
        <w:tc>
          <w:tcPr>
            <w:tcW w:w="942" w:type="pct"/>
            <w:shd w:val="clear" w:color="auto" w:fill="auto"/>
            <w:vAlign w:val="center"/>
          </w:tcPr>
          <w:p w14:paraId="4C8D545D" w14:textId="67088CB6"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PTSC Quang Ngai Joint Stock Company</w:t>
            </w:r>
          </w:p>
        </w:tc>
        <w:tc>
          <w:tcPr>
            <w:tcW w:w="599" w:type="pct"/>
            <w:shd w:val="clear" w:color="auto" w:fill="auto"/>
            <w:vAlign w:val="center"/>
          </w:tcPr>
          <w:p w14:paraId="64EA43E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4,869</w:t>
            </w:r>
          </w:p>
        </w:tc>
        <w:tc>
          <w:tcPr>
            <w:tcW w:w="469" w:type="pct"/>
            <w:shd w:val="clear" w:color="auto" w:fill="auto"/>
            <w:vAlign w:val="center"/>
          </w:tcPr>
          <w:p w14:paraId="0A3B159D" w14:textId="77777777" w:rsidR="001D1DFE" w:rsidRPr="002D731B" w:rsidRDefault="001D1DFE" w:rsidP="00843958">
            <w:pPr>
              <w:tabs>
                <w:tab w:val="left" w:pos="360"/>
              </w:tabs>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17B8D9B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781" w:type="pct"/>
            <w:shd w:val="clear" w:color="auto" w:fill="auto"/>
            <w:vAlign w:val="center"/>
          </w:tcPr>
          <w:p w14:paraId="2985055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Anti-corrosion paint service</w:t>
            </w:r>
          </w:p>
        </w:tc>
        <w:tc>
          <w:tcPr>
            <w:tcW w:w="697" w:type="pct"/>
            <w:shd w:val="clear" w:color="auto" w:fill="auto"/>
            <w:vAlign w:val="center"/>
          </w:tcPr>
          <w:p w14:paraId="6F2BB05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7A19584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843958" w:rsidRPr="002D731B" w14:paraId="35CB953A" w14:textId="77777777" w:rsidTr="0075032F">
        <w:tc>
          <w:tcPr>
            <w:tcW w:w="211" w:type="pct"/>
            <w:shd w:val="clear" w:color="auto" w:fill="auto"/>
            <w:vAlign w:val="center"/>
          </w:tcPr>
          <w:p w14:paraId="41271B9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w:t>
            </w:r>
          </w:p>
        </w:tc>
        <w:tc>
          <w:tcPr>
            <w:tcW w:w="942" w:type="pct"/>
            <w:shd w:val="clear" w:color="auto" w:fill="auto"/>
            <w:vAlign w:val="center"/>
          </w:tcPr>
          <w:p w14:paraId="145AC43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Hawee Energy Joint Stock Company</w:t>
            </w:r>
          </w:p>
        </w:tc>
        <w:tc>
          <w:tcPr>
            <w:tcW w:w="599" w:type="pct"/>
            <w:shd w:val="clear" w:color="auto" w:fill="auto"/>
            <w:vAlign w:val="center"/>
          </w:tcPr>
          <w:p w14:paraId="7925CFE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4,725</w:t>
            </w:r>
          </w:p>
        </w:tc>
        <w:tc>
          <w:tcPr>
            <w:tcW w:w="469" w:type="pct"/>
            <w:shd w:val="clear" w:color="auto" w:fill="auto"/>
            <w:vAlign w:val="center"/>
          </w:tcPr>
          <w:p w14:paraId="3AA51EDE" w14:textId="77777777" w:rsidR="001D1DFE" w:rsidRPr="002D731B" w:rsidRDefault="001D1DFE" w:rsidP="00843958">
            <w:pPr>
              <w:tabs>
                <w:tab w:val="left" w:pos="360"/>
              </w:tabs>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6B9DF79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December 2020 - December 2022</w:t>
            </w:r>
          </w:p>
          <w:p w14:paraId="2630975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p>
        </w:tc>
        <w:tc>
          <w:tcPr>
            <w:tcW w:w="781" w:type="pct"/>
            <w:shd w:val="clear" w:color="auto" w:fill="auto"/>
            <w:vAlign w:val="center"/>
          </w:tcPr>
          <w:p w14:paraId="312A36F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Operational management of 110KV cutting station, connection lines - Hong Liem 3 solar power plant</w:t>
            </w:r>
          </w:p>
        </w:tc>
        <w:tc>
          <w:tcPr>
            <w:tcW w:w="697" w:type="pct"/>
            <w:shd w:val="clear" w:color="auto" w:fill="auto"/>
            <w:vAlign w:val="center"/>
          </w:tcPr>
          <w:p w14:paraId="3B8BD6E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7EC0640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843958" w:rsidRPr="002D731B" w14:paraId="0AF1AB69" w14:textId="77777777" w:rsidTr="0075032F">
        <w:tc>
          <w:tcPr>
            <w:tcW w:w="211" w:type="pct"/>
            <w:shd w:val="clear" w:color="auto" w:fill="auto"/>
            <w:vAlign w:val="center"/>
          </w:tcPr>
          <w:p w14:paraId="5E289C9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w:t>
            </w:r>
          </w:p>
        </w:tc>
        <w:tc>
          <w:tcPr>
            <w:tcW w:w="942" w:type="pct"/>
            <w:shd w:val="clear" w:color="auto" w:fill="auto"/>
            <w:vAlign w:val="center"/>
          </w:tcPr>
          <w:p w14:paraId="570D75B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 xml:space="preserve">Nghi Son Refinery and Petrochemical </w:t>
            </w:r>
            <w:r w:rsidRPr="002D731B">
              <w:rPr>
                <w:rFonts w:ascii="Arial" w:hAnsi="Arial" w:cs="Arial"/>
                <w:color w:val="010000"/>
                <w:sz w:val="20"/>
                <w:szCs w:val="20"/>
              </w:rPr>
              <w:lastRenderedPageBreak/>
              <w:t>LLC</w:t>
            </w:r>
          </w:p>
        </w:tc>
        <w:tc>
          <w:tcPr>
            <w:tcW w:w="599" w:type="pct"/>
            <w:shd w:val="clear" w:color="auto" w:fill="auto"/>
            <w:vAlign w:val="center"/>
          </w:tcPr>
          <w:p w14:paraId="3A692A1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lastRenderedPageBreak/>
              <w:t>10,060</w:t>
            </w:r>
          </w:p>
        </w:tc>
        <w:tc>
          <w:tcPr>
            <w:tcW w:w="469" w:type="pct"/>
            <w:shd w:val="clear" w:color="auto" w:fill="auto"/>
            <w:vAlign w:val="center"/>
          </w:tcPr>
          <w:p w14:paraId="6F81B5C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5E27C7A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March 2022 - June 2023</w:t>
            </w:r>
          </w:p>
        </w:tc>
        <w:tc>
          <w:tcPr>
            <w:tcW w:w="781" w:type="pct"/>
            <w:shd w:val="clear" w:color="auto" w:fill="auto"/>
            <w:vAlign w:val="center"/>
          </w:tcPr>
          <w:p w14:paraId="3722E6E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 xml:space="preserve">Providing technical consulting </w:t>
            </w:r>
            <w:r w:rsidRPr="002D731B">
              <w:rPr>
                <w:rFonts w:ascii="Arial" w:hAnsi="Arial" w:cs="Arial"/>
                <w:color w:val="010000"/>
                <w:sz w:val="20"/>
                <w:szCs w:val="20"/>
              </w:rPr>
              <w:lastRenderedPageBreak/>
              <w:t>services and operating the ETP wastewater treatment plant</w:t>
            </w:r>
          </w:p>
        </w:tc>
        <w:tc>
          <w:tcPr>
            <w:tcW w:w="697" w:type="pct"/>
            <w:shd w:val="clear" w:color="auto" w:fill="auto"/>
            <w:vAlign w:val="center"/>
          </w:tcPr>
          <w:p w14:paraId="50FFE25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lastRenderedPageBreak/>
              <w:t>Customer</w:t>
            </w:r>
          </w:p>
        </w:tc>
        <w:tc>
          <w:tcPr>
            <w:tcW w:w="728" w:type="pct"/>
            <w:shd w:val="clear" w:color="auto" w:fill="auto"/>
            <w:vAlign w:val="center"/>
          </w:tcPr>
          <w:p w14:paraId="039BCC1A" w14:textId="4E0B173B"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 xml:space="preserve">Company owning contributed </w:t>
            </w:r>
            <w:r w:rsidRPr="002D731B">
              <w:rPr>
                <w:rFonts w:ascii="Arial" w:hAnsi="Arial" w:cs="Arial"/>
                <w:color w:val="010000"/>
                <w:sz w:val="20"/>
                <w:szCs w:val="20"/>
              </w:rPr>
              <w:lastRenderedPageBreak/>
              <w:t>capital of PVN Holding Company</w:t>
            </w:r>
          </w:p>
        </w:tc>
      </w:tr>
      <w:tr w:rsidR="0075032F" w:rsidRPr="002D731B" w14:paraId="1D153B84" w14:textId="77777777" w:rsidTr="0075032F">
        <w:tc>
          <w:tcPr>
            <w:tcW w:w="211" w:type="pct"/>
            <w:vMerge w:val="restart"/>
            <w:shd w:val="clear" w:color="auto" w:fill="auto"/>
            <w:vAlign w:val="center"/>
          </w:tcPr>
          <w:p w14:paraId="744983D4" w14:textId="77777777" w:rsidR="0075032F" w:rsidRPr="002D731B" w:rsidRDefault="0075032F"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lastRenderedPageBreak/>
              <w:t>7</w:t>
            </w:r>
          </w:p>
        </w:tc>
        <w:tc>
          <w:tcPr>
            <w:tcW w:w="942" w:type="pct"/>
            <w:vMerge w:val="restart"/>
            <w:shd w:val="clear" w:color="auto" w:fill="auto"/>
            <w:vAlign w:val="center"/>
          </w:tcPr>
          <w:p w14:paraId="43534E0E" w14:textId="77777777" w:rsidR="0075032F" w:rsidRPr="002D731B" w:rsidRDefault="0075032F"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Japan Vietnam Petroleum Co. Ltd</w:t>
            </w:r>
          </w:p>
        </w:tc>
        <w:tc>
          <w:tcPr>
            <w:tcW w:w="599" w:type="pct"/>
            <w:shd w:val="clear" w:color="auto" w:fill="auto"/>
            <w:vAlign w:val="center"/>
          </w:tcPr>
          <w:p w14:paraId="6DE65A9B" w14:textId="77777777" w:rsidR="0075032F" w:rsidRPr="002D731B" w:rsidRDefault="0075032F"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6,652</w:t>
            </w:r>
          </w:p>
        </w:tc>
        <w:tc>
          <w:tcPr>
            <w:tcW w:w="469" w:type="pct"/>
            <w:shd w:val="clear" w:color="auto" w:fill="auto"/>
            <w:vAlign w:val="center"/>
          </w:tcPr>
          <w:p w14:paraId="392EDF40" w14:textId="77777777" w:rsidR="0075032F" w:rsidRPr="002D731B" w:rsidRDefault="0075032F"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265C7FD3" w14:textId="61FFB1B2" w:rsidR="0075032F" w:rsidRPr="002D731B" w:rsidRDefault="0075032F"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September 2020 - September 2022</w:t>
            </w:r>
          </w:p>
        </w:tc>
        <w:tc>
          <w:tcPr>
            <w:tcW w:w="781" w:type="pct"/>
            <w:shd w:val="clear" w:color="auto" w:fill="auto"/>
            <w:vAlign w:val="center"/>
          </w:tcPr>
          <w:p w14:paraId="45A0920D" w14:textId="77777777" w:rsidR="0075032F" w:rsidRPr="002D731B" w:rsidRDefault="0075032F"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Foundation well acid treatment and treatment services</w:t>
            </w:r>
          </w:p>
        </w:tc>
        <w:tc>
          <w:tcPr>
            <w:tcW w:w="697" w:type="pct"/>
            <w:shd w:val="clear" w:color="auto" w:fill="auto"/>
            <w:vAlign w:val="center"/>
          </w:tcPr>
          <w:p w14:paraId="3C0FD2BE" w14:textId="77777777" w:rsidR="0075032F" w:rsidRPr="002D731B" w:rsidRDefault="0075032F"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46148A94" w14:textId="77777777" w:rsidR="0075032F" w:rsidRPr="002D731B" w:rsidRDefault="0075032F"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75032F" w:rsidRPr="002D731B" w14:paraId="7ACD549E" w14:textId="77777777" w:rsidTr="0075032F">
        <w:tc>
          <w:tcPr>
            <w:tcW w:w="211" w:type="pct"/>
            <w:vMerge/>
            <w:shd w:val="clear" w:color="auto" w:fill="auto"/>
            <w:vAlign w:val="center"/>
          </w:tcPr>
          <w:p w14:paraId="5298F212" w14:textId="77777777" w:rsidR="0075032F" w:rsidRPr="002D731B" w:rsidRDefault="0075032F"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shd w:val="clear" w:color="auto" w:fill="auto"/>
            <w:vAlign w:val="center"/>
          </w:tcPr>
          <w:p w14:paraId="508B8271" w14:textId="77777777" w:rsidR="0075032F" w:rsidRPr="002D731B" w:rsidRDefault="0075032F"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13180417" w14:textId="77777777" w:rsidR="0075032F" w:rsidRPr="002D731B" w:rsidRDefault="0075032F"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80,000</w:t>
            </w:r>
          </w:p>
        </w:tc>
        <w:tc>
          <w:tcPr>
            <w:tcW w:w="469" w:type="pct"/>
            <w:shd w:val="clear" w:color="auto" w:fill="auto"/>
            <w:vAlign w:val="center"/>
          </w:tcPr>
          <w:p w14:paraId="1B61B46F" w14:textId="77777777" w:rsidR="0075032F" w:rsidRPr="002D731B" w:rsidRDefault="0075032F"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0E53C425" w14:textId="45ACEA51" w:rsidR="0075032F" w:rsidRPr="002D731B" w:rsidRDefault="0075032F"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2019</w:t>
            </w:r>
            <w:r w:rsidR="008C7B66" w:rsidRPr="002D731B">
              <w:rPr>
                <w:rFonts w:ascii="Arial" w:hAnsi="Arial" w:cs="Arial"/>
                <w:color w:val="010000"/>
                <w:sz w:val="20"/>
                <w:szCs w:val="20"/>
              </w:rPr>
              <w:t>-</w:t>
            </w:r>
          </w:p>
          <w:p w14:paraId="3E986D4C" w14:textId="77777777" w:rsidR="0075032F" w:rsidRPr="002D731B" w:rsidRDefault="0075032F"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781" w:type="pct"/>
            <w:shd w:val="clear" w:color="auto" w:fill="auto"/>
            <w:vAlign w:val="center"/>
          </w:tcPr>
          <w:p w14:paraId="78A5DCBD" w14:textId="77777777" w:rsidR="0075032F" w:rsidRPr="002D731B" w:rsidRDefault="0075032F"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Exploitation chemicals</w:t>
            </w:r>
          </w:p>
        </w:tc>
        <w:tc>
          <w:tcPr>
            <w:tcW w:w="697" w:type="pct"/>
            <w:shd w:val="clear" w:color="auto" w:fill="auto"/>
            <w:vAlign w:val="center"/>
          </w:tcPr>
          <w:p w14:paraId="0E124097" w14:textId="77777777" w:rsidR="0075032F" w:rsidRPr="002D731B" w:rsidRDefault="0075032F"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6D449321" w14:textId="77777777" w:rsidR="0075032F" w:rsidRPr="002D731B" w:rsidRDefault="0075032F"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843958" w:rsidRPr="002D731B" w14:paraId="2B76AC4F" w14:textId="77777777" w:rsidTr="0075032F">
        <w:tc>
          <w:tcPr>
            <w:tcW w:w="211" w:type="pct"/>
            <w:shd w:val="clear" w:color="auto" w:fill="auto"/>
            <w:vAlign w:val="center"/>
          </w:tcPr>
          <w:p w14:paraId="3234268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8</w:t>
            </w:r>
          </w:p>
        </w:tc>
        <w:tc>
          <w:tcPr>
            <w:tcW w:w="942" w:type="pct"/>
            <w:shd w:val="clear" w:color="auto" w:fill="auto"/>
            <w:vAlign w:val="center"/>
          </w:tcPr>
          <w:p w14:paraId="15B645D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Cuu Long JOC</w:t>
            </w:r>
          </w:p>
        </w:tc>
        <w:tc>
          <w:tcPr>
            <w:tcW w:w="599" w:type="pct"/>
            <w:shd w:val="clear" w:color="auto" w:fill="auto"/>
            <w:vAlign w:val="center"/>
          </w:tcPr>
          <w:p w14:paraId="0CA1D8D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15,079</w:t>
            </w:r>
          </w:p>
        </w:tc>
        <w:tc>
          <w:tcPr>
            <w:tcW w:w="469" w:type="pct"/>
            <w:shd w:val="clear" w:color="auto" w:fill="auto"/>
            <w:vAlign w:val="center"/>
          </w:tcPr>
          <w:p w14:paraId="38088F7D"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284921CB" w14:textId="15A60629" w:rsidR="001D1DFE" w:rsidRPr="002D731B" w:rsidRDefault="001D1DFE" w:rsidP="008C7B66">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December 2021- December 2022</w:t>
            </w:r>
          </w:p>
        </w:tc>
        <w:tc>
          <w:tcPr>
            <w:tcW w:w="781" w:type="pct"/>
            <w:shd w:val="clear" w:color="auto" w:fill="auto"/>
            <w:vAlign w:val="center"/>
          </w:tcPr>
          <w:p w14:paraId="18A22C5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Acid treatment service</w:t>
            </w:r>
          </w:p>
        </w:tc>
        <w:tc>
          <w:tcPr>
            <w:tcW w:w="697" w:type="pct"/>
            <w:shd w:val="clear" w:color="auto" w:fill="auto"/>
            <w:vAlign w:val="center"/>
          </w:tcPr>
          <w:p w14:paraId="208B8C9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249CB91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843958" w:rsidRPr="002D731B" w14:paraId="0FBE1E49" w14:textId="77777777" w:rsidTr="0075032F">
        <w:tc>
          <w:tcPr>
            <w:tcW w:w="211" w:type="pct"/>
            <w:vMerge w:val="restart"/>
            <w:shd w:val="clear" w:color="auto" w:fill="auto"/>
            <w:vAlign w:val="center"/>
          </w:tcPr>
          <w:p w14:paraId="02BD289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9</w:t>
            </w:r>
          </w:p>
        </w:tc>
        <w:tc>
          <w:tcPr>
            <w:tcW w:w="942" w:type="pct"/>
            <w:vMerge w:val="restart"/>
            <w:shd w:val="clear" w:color="auto" w:fill="auto"/>
            <w:vAlign w:val="center"/>
          </w:tcPr>
          <w:p w14:paraId="2DCA22A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Binh Son Refining and Petrochemical Company Limited (BSR)</w:t>
            </w:r>
          </w:p>
          <w:p w14:paraId="3EA07B0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2D9C668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18,780</w:t>
            </w:r>
          </w:p>
        </w:tc>
        <w:tc>
          <w:tcPr>
            <w:tcW w:w="469" w:type="pct"/>
            <w:shd w:val="clear" w:color="auto" w:fill="auto"/>
            <w:vAlign w:val="center"/>
          </w:tcPr>
          <w:p w14:paraId="6417131A"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6444AB2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781" w:type="pct"/>
            <w:shd w:val="clear" w:color="auto" w:fill="auto"/>
            <w:vAlign w:val="center"/>
          </w:tcPr>
          <w:p w14:paraId="3966E7C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anti-corrosion painting services</w:t>
            </w:r>
          </w:p>
        </w:tc>
        <w:tc>
          <w:tcPr>
            <w:tcW w:w="697" w:type="pct"/>
            <w:vMerge w:val="restart"/>
            <w:shd w:val="clear" w:color="auto" w:fill="auto"/>
            <w:vAlign w:val="center"/>
          </w:tcPr>
          <w:p w14:paraId="3BD6E41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vMerge w:val="restart"/>
            <w:shd w:val="clear" w:color="auto" w:fill="auto"/>
            <w:vAlign w:val="center"/>
          </w:tcPr>
          <w:p w14:paraId="3DF8E03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Company owning contributed capital of PVN Holding Company</w:t>
            </w:r>
          </w:p>
        </w:tc>
      </w:tr>
      <w:tr w:rsidR="00843958" w:rsidRPr="002D731B" w14:paraId="57C60A19" w14:textId="77777777" w:rsidTr="0075032F">
        <w:tc>
          <w:tcPr>
            <w:tcW w:w="211" w:type="pct"/>
            <w:vMerge/>
            <w:vAlign w:val="center"/>
          </w:tcPr>
          <w:p w14:paraId="0B9C7F82"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0DD45F6B"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275D406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5,360</w:t>
            </w:r>
          </w:p>
        </w:tc>
        <w:tc>
          <w:tcPr>
            <w:tcW w:w="469" w:type="pct"/>
            <w:shd w:val="clear" w:color="auto" w:fill="auto"/>
            <w:vAlign w:val="center"/>
          </w:tcPr>
          <w:p w14:paraId="3F7C4932"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1E10C93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781" w:type="pct"/>
            <w:shd w:val="clear" w:color="auto" w:fill="auto"/>
            <w:vAlign w:val="center"/>
          </w:tcPr>
          <w:p w14:paraId="0504632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Anti-corrosion paint service</w:t>
            </w:r>
          </w:p>
        </w:tc>
        <w:tc>
          <w:tcPr>
            <w:tcW w:w="697" w:type="pct"/>
            <w:vMerge/>
            <w:vAlign w:val="center"/>
          </w:tcPr>
          <w:p w14:paraId="145D9C87"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664A9F1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4B1D1FC3" w14:textId="77777777" w:rsidTr="0075032F">
        <w:tc>
          <w:tcPr>
            <w:tcW w:w="211" w:type="pct"/>
            <w:vMerge/>
            <w:vAlign w:val="center"/>
          </w:tcPr>
          <w:p w14:paraId="637E4BA1"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7F284490"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46DB49C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6,030</w:t>
            </w:r>
          </w:p>
        </w:tc>
        <w:tc>
          <w:tcPr>
            <w:tcW w:w="469" w:type="pct"/>
            <w:shd w:val="clear" w:color="auto" w:fill="auto"/>
            <w:vAlign w:val="center"/>
          </w:tcPr>
          <w:p w14:paraId="65AA9F6D"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5DB2F8A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781" w:type="pct"/>
            <w:shd w:val="clear" w:color="auto" w:fill="auto"/>
            <w:vAlign w:val="center"/>
          </w:tcPr>
          <w:p w14:paraId="35FA19A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Anti-corrosion paint service</w:t>
            </w:r>
          </w:p>
        </w:tc>
        <w:tc>
          <w:tcPr>
            <w:tcW w:w="697" w:type="pct"/>
            <w:vMerge/>
            <w:vAlign w:val="center"/>
          </w:tcPr>
          <w:p w14:paraId="56B5EBBC"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1C21789F"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09E130A5" w14:textId="77777777" w:rsidTr="0075032F">
        <w:tc>
          <w:tcPr>
            <w:tcW w:w="211" w:type="pct"/>
            <w:vMerge/>
            <w:vAlign w:val="center"/>
          </w:tcPr>
          <w:p w14:paraId="375857ED"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53320201"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4083B13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70,000</w:t>
            </w:r>
          </w:p>
        </w:tc>
        <w:tc>
          <w:tcPr>
            <w:tcW w:w="469" w:type="pct"/>
            <w:shd w:val="clear" w:color="auto" w:fill="auto"/>
            <w:vAlign w:val="center"/>
          </w:tcPr>
          <w:p w14:paraId="17323E1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5F4EE648" w14:textId="1D47197B" w:rsidR="001D1DFE" w:rsidRPr="002D731B" w:rsidRDefault="001D1DFE" w:rsidP="008C7B66">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2022 - 2025</w:t>
            </w:r>
          </w:p>
        </w:tc>
        <w:tc>
          <w:tcPr>
            <w:tcW w:w="781" w:type="pct"/>
            <w:shd w:val="clear" w:color="auto" w:fill="auto"/>
            <w:vAlign w:val="center"/>
          </w:tcPr>
          <w:p w14:paraId="70E54AD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Anti-corrosion performance service</w:t>
            </w:r>
          </w:p>
        </w:tc>
        <w:tc>
          <w:tcPr>
            <w:tcW w:w="697" w:type="pct"/>
            <w:vMerge/>
            <w:vAlign w:val="center"/>
          </w:tcPr>
          <w:p w14:paraId="27762A60"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7B4464EF"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0F5E0681" w14:textId="77777777" w:rsidTr="0075032F">
        <w:tc>
          <w:tcPr>
            <w:tcW w:w="211" w:type="pct"/>
            <w:vMerge/>
            <w:vAlign w:val="center"/>
          </w:tcPr>
          <w:p w14:paraId="1F13DB52"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57D1A72A"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2106CFF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17,670</w:t>
            </w:r>
          </w:p>
        </w:tc>
        <w:tc>
          <w:tcPr>
            <w:tcW w:w="469" w:type="pct"/>
            <w:shd w:val="clear" w:color="auto" w:fill="auto"/>
            <w:vAlign w:val="center"/>
          </w:tcPr>
          <w:p w14:paraId="1D64610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77E533AE" w14:textId="4BA93B34" w:rsidR="001D1DFE" w:rsidRPr="002D731B" w:rsidRDefault="001D1DFE" w:rsidP="008C7B66">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March 2022 - December 2022</w:t>
            </w:r>
          </w:p>
        </w:tc>
        <w:tc>
          <w:tcPr>
            <w:tcW w:w="781" w:type="pct"/>
            <w:shd w:val="clear" w:color="auto" w:fill="auto"/>
            <w:vAlign w:val="center"/>
          </w:tcPr>
          <w:p w14:paraId="2EFC935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Equipment supply service</w:t>
            </w:r>
          </w:p>
        </w:tc>
        <w:tc>
          <w:tcPr>
            <w:tcW w:w="697" w:type="pct"/>
            <w:vMerge/>
            <w:vAlign w:val="center"/>
          </w:tcPr>
          <w:p w14:paraId="2AAE726A"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01680A41"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05AC22B7" w14:textId="77777777" w:rsidTr="0075032F">
        <w:tc>
          <w:tcPr>
            <w:tcW w:w="211" w:type="pct"/>
            <w:vMerge w:val="restart"/>
            <w:shd w:val="clear" w:color="auto" w:fill="auto"/>
            <w:vAlign w:val="center"/>
          </w:tcPr>
          <w:p w14:paraId="252C40C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10</w:t>
            </w:r>
          </w:p>
        </w:tc>
        <w:tc>
          <w:tcPr>
            <w:tcW w:w="942" w:type="pct"/>
            <w:vMerge w:val="restart"/>
            <w:shd w:val="clear" w:color="auto" w:fill="auto"/>
            <w:vAlign w:val="center"/>
          </w:tcPr>
          <w:p w14:paraId="2DBD12C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Nghi Son Refinery and Petrochemical LLC</w:t>
            </w:r>
          </w:p>
          <w:p w14:paraId="49872D2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61DB4DB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lastRenderedPageBreak/>
              <w:t>63,800</w:t>
            </w:r>
          </w:p>
        </w:tc>
        <w:tc>
          <w:tcPr>
            <w:tcW w:w="469" w:type="pct"/>
            <w:shd w:val="clear" w:color="auto" w:fill="auto"/>
            <w:vAlign w:val="center"/>
          </w:tcPr>
          <w:p w14:paraId="3540B42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3D36AF4C" w14:textId="2950F7B2"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June 2022 - September 2022</w:t>
            </w:r>
          </w:p>
        </w:tc>
        <w:tc>
          <w:tcPr>
            <w:tcW w:w="781" w:type="pct"/>
            <w:shd w:val="clear" w:color="auto" w:fill="auto"/>
            <w:vAlign w:val="center"/>
          </w:tcPr>
          <w:p w14:paraId="75EFBFA9" w14:textId="41A5D49E"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 xml:space="preserve">Providing </w:t>
            </w:r>
            <w:r w:rsidR="008C7B66" w:rsidRPr="002D731B">
              <w:rPr>
                <w:rFonts w:ascii="Arial" w:hAnsi="Arial" w:cs="Arial"/>
                <w:color w:val="010000"/>
                <w:sz w:val="20"/>
                <w:szCs w:val="20"/>
              </w:rPr>
              <w:t xml:space="preserve">liquid </w:t>
            </w:r>
            <w:r w:rsidRPr="002D731B">
              <w:rPr>
                <w:rFonts w:ascii="Arial" w:hAnsi="Arial" w:cs="Arial"/>
                <w:color w:val="010000"/>
                <w:sz w:val="20"/>
                <w:szCs w:val="20"/>
              </w:rPr>
              <w:t>sodium hydroxide</w:t>
            </w:r>
          </w:p>
        </w:tc>
        <w:tc>
          <w:tcPr>
            <w:tcW w:w="697" w:type="pct"/>
            <w:shd w:val="clear" w:color="auto" w:fill="auto"/>
            <w:vAlign w:val="center"/>
          </w:tcPr>
          <w:p w14:paraId="0998BA6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433476CF" w14:textId="1A87089B"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Companies contributed capital by PVN Holding Company</w:t>
            </w:r>
          </w:p>
          <w:p w14:paraId="4EBEB82B"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p>
        </w:tc>
      </w:tr>
      <w:tr w:rsidR="008C7B66" w:rsidRPr="002D731B" w14:paraId="75F55E2C" w14:textId="77777777" w:rsidTr="0075032F">
        <w:tc>
          <w:tcPr>
            <w:tcW w:w="211" w:type="pct"/>
            <w:vMerge/>
            <w:vAlign w:val="center"/>
          </w:tcPr>
          <w:p w14:paraId="37BC78D5" w14:textId="77777777" w:rsidR="008C7B66" w:rsidRPr="002D731B" w:rsidRDefault="008C7B66" w:rsidP="008C7B66">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54745F9D" w14:textId="77777777" w:rsidR="008C7B66" w:rsidRPr="002D731B" w:rsidRDefault="008C7B66" w:rsidP="008C7B66">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0F84FAE1" w14:textId="77777777" w:rsidR="008C7B66" w:rsidRPr="002D731B" w:rsidRDefault="008C7B66" w:rsidP="008C7B66">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64,000</w:t>
            </w:r>
          </w:p>
        </w:tc>
        <w:tc>
          <w:tcPr>
            <w:tcW w:w="469" w:type="pct"/>
            <w:shd w:val="clear" w:color="auto" w:fill="auto"/>
            <w:vAlign w:val="center"/>
          </w:tcPr>
          <w:p w14:paraId="7B995257" w14:textId="77777777" w:rsidR="008C7B66" w:rsidRPr="002D731B" w:rsidRDefault="008C7B66" w:rsidP="008C7B66">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3BF0DD3A" w14:textId="223B2F13" w:rsidR="008C7B66" w:rsidRPr="002D731B" w:rsidRDefault="008C7B66" w:rsidP="008C7B66">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October 2022 - December 2022</w:t>
            </w:r>
          </w:p>
        </w:tc>
        <w:tc>
          <w:tcPr>
            <w:tcW w:w="781" w:type="pct"/>
            <w:shd w:val="clear" w:color="auto" w:fill="auto"/>
            <w:vAlign w:val="center"/>
          </w:tcPr>
          <w:p w14:paraId="2263BEDB" w14:textId="1CA319DB" w:rsidR="008C7B66" w:rsidRPr="002D731B" w:rsidRDefault="008C7B66" w:rsidP="008C7B66">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liquid sodium hydroxide</w:t>
            </w:r>
          </w:p>
        </w:tc>
        <w:tc>
          <w:tcPr>
            <w:tcW w:w="697" w:type="pct"/>
            <w:shd w:val="clear" w:color="auto" w:fill="auto"/>
            <w:vAlign w:val="center"/>
          </w:tcPr>
          <w:p w14:paraId="679DA7A8" w14:textId="77777777" w:rsidR="008C7B66" w:rsidRPr="002D731B" w:rsidRDefault="008C7B66" w:rsidP="008C7B66">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shd w:val="clear" w:color="auto" w:fill="auto"/>
            <w:vAlign w:val="center"/>
          </w:tcPr>
          <w:p w14:paraId="2635B88A" w14:textId="77777777" w:rsidR="008C7B66" w:rsidRPr="002D731B" w:rsidRDefault="008C7B66" w:rsidP="008C7B66">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C7B66" w:rsidRPr="002D731B" w14:paraId="2A6EC69E" w14:textId="77777777" w:rsidTr="0075032F">
        <w:tc>
          <w:tcPr>
            <w:tcW w:w="211" w:type="pct"/>
            <w:vMerge/>
            <w:vAlign w:val="center"/>
          </w:tcPr>
          <w:p w14:paraId="612AA83B" w14:textId="77777777" w:rsidR="008C7B66" w:rsidRPr="002D731B" w:rsidRDefault="008C7B66" w:rsidP="008C7B66">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3C84CF27" w14:textId="77777777" w:rsidR="008C7B66" w:rsidRPr="002D731B" w:rsidRDefault="008C7B66" w:rsidP="008C7B66">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4E0BDE56" w14:textId="77777777" w:rsidR="008C7B66" w:rsidRPr="002D731B" w:rsidRDefault="008C7B66" w:rsidP="008C7B66">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67,200</w:t>
            </w:r>
          </w:p>
        </w:tc>
        <w:tc>
          <w:tcPr>
            <w:tcW w:w="469" w:type="pct"/>
            <w:shd w:val="clear" w:color="auto" w:fill="auto"/>
            <w:vAlign w:val="center"/>
          </w:tcPr>
          <w:p w14:paraId="385D7AE9" w14:textId="77777777" w:rsidR="008C7B66" w:rsidRPr="002D731B" w:rsidRDefault="008C7B66" w:rsidP="008C7B66">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5A706297" w14:textId="7ECF72A8" w:rsidR="008C7B66" w:rsidRPr="002D731B" w:rsidRDefault="008C7B66" w:rsidP="008C7B66">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January 2023 - March 2023</w:t>
            </w:r>
          </w:p>
        </w:tc>
        <w:tc>
          <w:tcPr>
            <w:tcW w:w="781" w:type="pct"/>
            <w:shd w:val="clear" w:color="auto" w:fill="auto"/>
            <w:vAlign w:val="center"/>
          </w:tcPr>
          <w:p w14:paraId="24833391" w14:textId="49157A3A" w:rsidR="008C7B66" w:rsidRPr="002D731B" w:rsidRDefault="008C7B66" w:rsidP="008C7B66">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liquid sodium hydroxide</w:t>
            </w:r>
          </w:p>
        </w:tc>
        <w:tc>
          <w:tcPr>
            <w:tcW w:w="697" w:type="pct"/>
            <w:shd w:val="clear" w:color="auto" w:fill="auto"/>
            <w:vAlign w:val="center"/>
          </w:tcPr>
          <w:p w14:paraId="585E0D0D" w14:textId="77777777" w:rsidR="008C7B66" w:rsidRPr="002D731B" w:rsidRDefault="008C7B66" w:rsidP="008C7B66">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shd w:val="clear" w:color="auto" w:fill="auto"/>
            <w:vAlign w:val="center"/>
          </w:tcPr>
          <w:p w14:paraId="2B27A196" w14:textId="77777777" w:rsidR="008C7B66" w:rsidRPr="002D731B" w:rsidRDefault="008C7B66" w:rsidP="008C7B66">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4A20D4D9" w14:textId="77777777" w:rsidTr="0075032F">
        <w:tc>
          <w:tcPr>
            <w:tcW w:w="211" w:type="pct"/>
            <w:shd w:val="clear" w:color="auto" w:fill="auto"/>
            <w:vAlign w:val="center"/>
          </w:tcPr>
          <w:p w14:paraId="76C66E0B"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11</w:t>
            </w:r>
          </w:p>
        </w:tc>
        <w:tc>
          <w:tcPr>
            <w:tcW w:w="942" w:type="pct"/>
            <w:shd w:val="clear" w:color="auto" w:fill="auto"/>
            <w:vAlign w:val="center"/>
          </w:tcPr>
          <w:p w14:paraId="6B4FED6A" w14:textId="6D46B9A9" w:rsidR="001D1DFE" w:rsidRPr="002D731B" w:rsidRDefault="001D1DFE"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Petrovietnam Exploration Production Corporation</w:t>
            </w:r>
          </w:p>
        </w:tc>
        <w:tc>
          <w:tcPr>
            <w:tcW w:w="599" w:type="pct"/>
            <w:shd w:val="clear" w:color="auto" w:fill="auto"/>
            <w:vAlign w:val="center"/>
          </w:tcPr>
          <w:p w14:paraId="7453DA1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54,523</w:t>
            </w:r>
          </w:p>
        </w:tc>
        <w:tc>
          <w:tcPr>
            <w:tcW w:w="469" w:type="pct"/>
            <w:shd w:val="clear" w:color="auto" w:fill="auto"/>
            <w:vAlign w:val="center"/>
          </w:tcPr>
          <w:p w14:paraId="4FE1A10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1DEA93A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October 2022 - October 2023 (can be extended for another 1 year)</w:t>
            </w:r>
          </w:p>
        </w:tc>
        <w:tc>
          <w:tcPr>
            <w:tcW w:w="781" w:type="pct"/>
            <w:shd w:val="clear" w:color="auto" w:fill="auto"/>
            <w:vAlign w:val="center"/>
          </w:tcPr>
          <w:p w14:paraId="4B305EC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exploitation chemicals</w:t>
            </w:r>
          </w:p>
        </w:tc>
        <w:tc>
          <w:tcPr>
            <w:tcW w:w="697" w:type="pct"/>
            <w:shd w:val="clear" w:color="auto" w:fill="auto"/>
            <w:vAlign w:val="center"/>
          </w:tcPr>
          <w:p w14:paraId="19B055E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1CDC4A7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Company owning contributed capital of PVN Holding Company</w:t>
            </w:r>
          </w:p>
        </w:tc>
      </w:tr>
      <w:tr w:rsidR="00843958" w:rsidRPr="002D731B" w14:paraId="07343089" w14:textId="77777777" w:rsidTr="0075032F">
        <w:tc>
          <w:tcPr>
            <w:tcW w:w="211" w:type="pct"/>
            <w:shd w:val="clear" w:color="auto" w:fill="auto"/>
            <w:vAlign w:val="center"/>
          </w:tcPr>
          <w:p w14:paraId="6892761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12</w:t>
            </w:r>
          </w:p>
        </w:tc>
        <w:tc>
          <w:tcPr>
            <w:tcW w:w="942" w:type="pct"/>
            <w:shd w:val="clear" w:color="auto" w:fill="auto"/>
            <w:vAlign w:val="center"/>
          </w:tcPr>
          <w:p w14:paraId="0F2E239B" w14:textId="2F9E4870" w:rsidR="001D1DFE" w:rsidRPr="002D731B" w:rsidRDefault="001D1DFE"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M-I Oil &amp; Gas Services Vietnam Limited Liability Company (former name</w:t>
            </w:r>
            <w:r w:rsidR="0075032F" w:rsidRPr="002D731B">
              <w:rPr>
                <w:rFonts w:ascii="Arial" w:hAnsi="Arial" w:cs="Arial"/>
                <w:color w:val="010000"/>
                <w:sz w:val="20"/>
                <w:szCs w:val="20"/>
              </w:rPr>
              <w:t>:</w:t>
            </w:r>
            <w:r w:rsidRPr="002D731B">
              <w:rPr>
                <w:rFonts w:ascii="Arial" w:hAnsi="Arial" w:cs="Arial"/>
                <w:color w:val="010000"/>
                <w:sz w:val="20"/>
                <w:szCs w:val="20"/>
              </w:rPr>
              <w:t xml:space="preserve"> M-I Drilling Fluids Vietnam Limited Liability Company)</w:t>
            </w:r>
          </w:p>
        </w:tc>
        <w:tc>
          <w:tcPr>
            <w:tcW w:w="599" w:type="pct"/>
            <w:shd w:val="clear" w:color="auto" w:fill="auto"/>
            <w:vAlign w:val="center"/>
          </w:tcPr>
          <w:p w14:paraId="7818AD7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39,096</w:t>
            </w:r>
          </w:p>
        </w:tc>
        <w:tc>
          <w:tcPr>
            <w:tcW w:w="469" w:type="pct"/>
            <w:shd w:val="clear" w:color="auto" w:fill="auto"/>
            <w:vAlign w:val="center"/>
          </w:tcPr>
          <w:p w14:paraId="65C3F5B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2021</w:t>
            </w:r>
          </w:p>
        </w:tc>
        <w:tc>
          <w:tcPr>
            <w:tcW w:w="574" w:type="pct"/>
            <w:shd w:val="clear" w:color="auto" w:fill="auto"/>
            <w:vAlign w:val="center"/>
          </w:tcPr>
          <w:p w14:paraId="29B54F2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781" w:type="pct"/>
            <w:shd w:val="clear" w:color="auto" w:fill="auto"/>
            <w:vAlign w:val="center"/>
          </w:tcPr>
          <w:p w14:paraId="2BAA92C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 products of all kinds</w:t>
            </w:r>
          </w:p>
        </w:tc>
        <w:tc>
          <w:tcPr>
            <w:tcW w:w="697" w:type="pct"/>
            <w:shd w:val="clear" w:color="auto" w:fill="auto"/>
            <w:vAlign w:val="center"/>
          </w:tcPr>
          <w:p w14:paraId="49CE206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03BD10A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Subsidiary of PVChem</w:t>
            </w:r>
          </w:p>
        </w:tc>
      </w:tr>
      <w:tr w:rsidR="00843958" w:rsidRPr="002D731B" w14:paraId="5715CF76" w14:textId="77777777" w:rsidTr="0075032F">
        <w:tc>
          <w:tcPr>
            <w:tcW w:w="211" w:type="pct"/>
            <w:vMerge w:val="restart"/>
            <w:shd w:val="clear" w:color="auto" w:fill="auto"/>
            <w:vAlign w:val="center"/>
          </w:tcPr>
          <w:p w14:paraId="783699C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13</w:t>
            </w:r>
          </w:p>
        </w:tc>
        <w:tc>
          <w:tcPr>
            <w:tcW w:w="942" w:type="pct"/>
            <w:vMerge w:val="restart"/>
            <w:shd w:val="clear" w:color="auto" w:fill="auto"/>
            <w:vAlign w:val="center"/>
          </w:tcPr>
          <w:p w14:paraId="61B69FB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Russia-Vietnam Joint Venture (Vietsovpetro)</w:t>
            </w:r>
          </w:p>
        </w:tc>
        <w:tc>
          <w:tcPr>
            <w:tcW w:w="599" w:type="pct"/>
            <w:shd w:val="clear" w:color="auto" w:fill="auto"/>
            <w:vAlign w:val="center"/>
          </w:tcPr>
          <w:p w14:paraId="361923E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28,865</w:t>
            </w:r>
          </w:p>
        </w:tc>
        <w:tc>
          <w:tcPr>
            <w:tcW w:w="469" w:type="pct"/>
            <w:shd w:val="clear" w:color="auto" w:fill="auto"/>
            <w:vAlign w:val="center"/>
          </w:tcPr>
          <w:p w14:paraId="7D82AC7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191EDB0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June - September 2022</w:t>
            </w:r>
          </w:p>
        </w:tc>
        <w:tc>
          <w:tcPr>
            <w:tcW w:w="781" w:type="pct"/>
            <w:shd w:val="clear" w:color="auto" w:fill="auto"/>
            <w:vAlign w:val="center"/>
          </w:tcPr>
          <w:p w14:paraId="4FC62D6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Chemicals of all kinds</w:t>
            </w:r>
          </w:p>
        </w:tc>
        <w:tc>
          <w:tcPr>
            <w:tcW w:w="697" w:type="pct"/>
            <w:vMerge w:val="restart"/>
            <w:shd w:val="clear" w:color="auto" w:fill="auto"/>
            <w:vAlign w:val="center"/>
          </w:tcPr>
          <w:p w14:paraId="00C8C4A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vMerge w:val="restart"/>
            <w:shd w:val="clear" w:color="auto" w:fill="auto"/>
            <w:vAlign w:val="center"/>
          </w:tcPr>
          <w:p w14:paraId="312CF44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Companies contributed capital by PVN Holding Company</w:t>
            </w:r>
          </w:p>
          <w:p w14:paraId="24A4888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p>
        </w:tc>
      </w:tr>
      <w:tr w:rsidR="00843958" w:rsidRPr="002D731B" w14:paraId="0562FE8B" w14:textId="77777777" w:rsidTr="0075032F">
        <w:tc>
          <w:tcPr>
            <w:tcW w:w="211" w:type="pct"/>
            <w:vMerge/>
            <w:vAlign w:val="center"/>
          </w:tcPr>
          <w:p w14:paraId="7AC4B718"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67B11857"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0FFFAEE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4,078</w:t>
            </w:r>
          </w:p>
        </w:tc>
        <w:tc>
          <w:tcPr>
            <w:tcW w:w="469" w:type="pct"/>
            <w:shd w:val="clear" w:color="auto" w:fill="auto"/>
            <w:vAlign w:val="center"/>
          </w:tcPr>
          <w:p w14:paraId="5EE6947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4EDA4EF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March 2020 - June 2021</w:t>
            </w:r>
          </w:p>
        </w:tc>
        <w:tc>
          <w:tcPr>
            <w:tcW w:w="781" w:type="pct"/>
            <w:shd w:val="clear" w:color="auto" w:fill="auto"/>
            <w:vAlign w:val="center"/>
          </w:tcPr>
          <w:p w14:paraId="2813C98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Chemicals of all kinds</w:t>
            </w:r>
          </w:p>
        </w:tc>
        <w:tc>
          <w:tcPr>
            <w:tcW w:w="697" w:type="pct"/>
            <w:vMerge/>
            <w:vAlign w:val="center"/>
          </w:tcPr>
          <w:p w14:paraId="1A27D0B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047E8939"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676A04E4" w14:textId="77777777" w:rsidTr="0075032F">
        <w:tc>
          <w:tcPr>
            <w:tcW w:w="211" w:type="pct"/>
            <w:vMerge/>
            <w:vAlign w:val="center"/>
          </w:tcPr>
          <w:p w14:paraId="41CBBBC4"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3FEF1A8E"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52DA96F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2,935</w:t>
            </w:r>
          </w:p>
        </w:tc>
        <w:tc>
          <w:tcPr>
            <w:tcW w:w="469" w:type="pct"/>
            <w:shd w:val="clear" w:color="auto" w:fill="auto"/>
            <w:vAlign w:val="center"/>
          </w:tcPr>
          <w:p w14:paraId="26DDA831"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208A375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January 2021 - April 2022</w:t>
            </w:r>
          </w:p>
        </w:tc>
        <w:tc>
          <w:tcPr>
            <w:tcW w:w="781" w:type="pct"/>
            <w:shd w:val="clear" w:color="auto" w:fill="auto"/>
            <w:vAlign w:val="center"/>
          </w:tcPr>
          <w:p w14:paraId="7178FE4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Chemicals of all kinds</w:t>
            </w:r>
          </w:p>
        </w:tc>
        <w:tc>
          <w:tcPr>
            <w:tcW w:w="697" w:type="pct"/>
            <w:vMerge/>
            <w:vAlign w:val="center"/>
          </w:tcPr>
          <w:p w14:paraId="49BF1007"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41D6C5AB"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41EE0C49" w14:textId="77777777" w:rsidTr="0075032F">
        <w:tc>
          <w:tcPr>
            <w:tcW w:w="211" w:type="pct"/>
            <w:vMerge/>
            <w:vAlign w:val="center"/>
          </w:tcPr>
          <w:p w14:paraId="694A7B83"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697144E0"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396C41FB"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3,818</w:t>
            </w:r>
          </w:p>
        </w:tc>
        <w:tc>
          <w:tcPr>
            <w:tcW w:w="469" w:type="pct"/>
            <w:shd w:val="clear" w:color="auto" w:fill="auto"/>
            <w:vAlign w:val="center"/>
          </w:tcPr>
          <w:p w14:paraId="092C16A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7B6D975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June 2022</w:t>
            </w:r>
          </w:p>
        </w:tc>
        <w:tc>
          <w:tcPr>
            <w:tcW w:w="781" w:type="pct"/>
            <w:shd w:val="clear" w:color="auto" w:fill="auto"/>
            <w:vAlign w:val="center"/>
          </w:tcPr>
          <w:p w14:paraId="36532DC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Chemicals of all kinds</w:t>
            </w:r>
          </w:p>
        </w:tc>
        <w:tc>
          <w:tcPr>
            <w:tcW w:w="697" w:type="pct"/>
            <w:vMerge/>
            <w:vAlign w:val="center"/>
          </w:tcPr>
          <w:p w14:paraId="300F46D1"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551C8383"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72AE32CA" w14:textId="77777777" w:rsidTr="0075032F">
        <w:tc>
          <w:tcPr>
            <w:tcW w:w="211" w:type="pct"/>
            <w:vMerge/>
            <w:vAlign w:val="center"/>
          </w:tcPr>
          <w:p w14:paraId="645A223C"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70E05034"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6871D71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19,809</w:t>
            </w:r>
          </w:p>
        </w:tc>
        <w:tc>
          <w:tcPr>
            <w:tcW w:w="469" w:type="pct"/>
            <w:shd w:val="clear" w:color="auto" w:fill="auto"/>
            <w:vAlign w:val="center"/>
          </w:tcPr>
          <w:p w14:paraId="7256A064"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00541E4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October 2022</w:t>
            </w:r>
          </w:p>
        </w:tc>
        <w:tc>
          <w:tcPr>
            <w:tcW w:w="781" w:type="pct"/>
            <w:shd w:val="clear" w:color="auto" w:fill="auto"/>
            <w:vAlign w:val="center"/>
          </w:tcPr>
          <w:p w14:paraId="36197C4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Chemicals of all kinds</w:t>
            </w:r>
          </w:p>
        </w:tc>
        <w:tc>
          <w:tcPr>
            <w:tcW w:w="697" w:type="pct"/>
            <w:vMerge/>
            <w:vAlign w:val="center"/>
          </w:tcPr>
          <w:p w14:paraId="0AC09EE3"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1A9C2117"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2CF206C2" w14:textId="77777777" w:rsidTr="0075032F">
        <w:tc>
          <w:tcPr>
            <w:tcW w:w="211" w:type="pct"/>
            <w:vMerge/>
            <w:vAlign w:val="center"/>
          </w:tcPr>
          <w:p w14:paraId="1FDF5B82"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56C641E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0EDAECD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50,668</w:t>
            </w:r>
          </w:p>
        </w:tc>
        <w:tc>
          <w:tcPr>
            <w:tcW w:w="469" w:type="pct"/>
            <w:shd w:val="clear" w:color="auto" w:fill="auto"/>
            <w:vAlign w:val="center"/>
          </w:tcPr>
          <w:p w14:paraId="7FBC0D13"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2023</w:t>
            </w:r>
          </w:p>
        </w:tc>
        <w:tc>
          <w:tcPr>
            <w:tcW w:w="574" w:type="pct"/>
            <w:shd w:val="clear" w:color="auto" w:fill="auto"/>
            <w:vAlign w:val="center"/>
          </w:tcPr>
          <w:p w14:paraId="6C4E9B7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2023</w:t>
            </w:r>
          </w:p>
        </w:tc>
        <w:tc>
          <w:tcPr>
            <w:tcW w:w="781" w:type="pct"/>
            <w:shd w:val="clear" w:color="auto" w:fill="auto"/>
            <w:vAlign w:val="center"/>
          </w:tcPr>
          <w:p w14:paraId="1EAF375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Chemicals of all kinds</w:t>
            </w:r>
          </w:p>
        </w:tc>
        <w:tc>
          <w:tcPr>
            <w:tcW w:w="697" w:type="pct"/>
            <w:vMerge/>
            <w:vAlign w:val="center"/>
          </w:tcPr>
          <w:p w14:paraId="42E9E77B"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22623759"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14F2B485" w14:textId="77777777" w:rsidTr="0075032F">
        <w:tc>
          <w:tcPr>
            <w:tcW w:w="211" w:type="pct"/>
            <w:vMerge w:val="restart"/>
            <w:shd w:val="clear" w:color="auto" w:fill="auto"/>
            <w:vAlign w:val="center"/>
          </w:tcPr>
          <w:p w14:paraId="5BFA0782" w14:textId="77777777" w:rsidR="00843958" w:rsidRPr="002D731B" w:rsidRDefault="00843958"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14</w:t>
            </w:r>
          </w:p>
        </w:tc>
        <w:tc>
          <w:tcPr>
            <w:tcW w:w="942" w:type="pct"/>
            <w:vMerge w:val="restart"/>
            <w:shd w:val="clear" w:color="auto" w:fill="auto"/>
            <w:vAlign w:val="center"/>
          </w:tcPr>
          <w:p w14:paraId="4B0630EA" w14:textId="664DBDDD" w:rsidR="00843958" w:rsidRPr="002D731B" w:rsidRDefault="00843958"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Premier Oil Vietnam (POVO)</w:t>
            </w:r>
          </w:p>
        </w:tc>
        <w:tc>
          <w:tcPr>
            <w:tcW w:w="599" w:type="pct"/>
            <w:shd w:val="clear" w:color="auto" w:fill="auto"/>
            <w:vAlign w:val="center"/>
          </w:tcPr>
          <w:p w14:paraId="478F644A"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2,088</w:t>
            </w:r>
          </w:p>
        </w:tc>
        <w:tc>
          <w:tcPr>
            <w:tcW w:w="469" w:type="pct"/>
            <w:shd w:val="clear" w:color="auto" w:fill="auto"/>
            <w:vAlign w:val="center"/>
          </w:tcPr>
          <w:p w14:paraId="63073835" w14:textId="77777777" w:rsidR="00843958" w:rsidRPr="002D731B" w:rsidRDefault="00843958"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675E0363" w14:textId="1C02DAB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July 2020 - July 2021</w:t>
            </w:r>
          </w:p>
        </w:tc>
        <w:tc>
          <w:tcPr>
            <w:tcW w:w="781" w:type="pct"/>
            <w:shd w:val="clear" w:color="auto" w:fill="auto"/>
            <w:vAlign w:val="center"/>
          </w:tcPr>
          <w:p w14:paraId="1CB4C95B"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Chemicals of all kinds</w:t>
            </w:r>
          </w:p>
        </w:tc>
        <w:tc>
          <w:tcPr>
            <w:tcW w:w="697" w:type="pct"/>
            <w:vMerge w:val="restart"/>
            <w:shd w:val="clear" w:color="auto" w:fill="auto"/>
            <w:vAlign w:val="center"/>
          </w:tcPr>
          <w:p w14:paraId="5E9D5A1C" w14:textId="77777777" w:rsidR="00843958" w:rsidRPr="002D731B" w:rsidRDefault="00843958"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vMerge w:val="restart"/>
            <w:shd w:val="clear" w:color="auto" w:fill="auto"/>
            <w:vAlign w:val="center"/>
          </w:tcPr>
          <w:p w14:paraId="5596CAE6" w14:textId="77777777" w:rsidR="00843958" w:rsidRPr="002D731B" w:rsidRDefault="00843958"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843958" w:rsidRPr="002D731B" w14:paraId="5771F55A" w14:textId="77777777" w:rsidTr="0075032F">
        <w:tc>
          <w:tcPr>
            <w:tcW w:w="211" w:type="pct"/>
            <w:vMerge/>
            <w:vAlign w:val="center"/>
          </w:tcPr>
          <w:p w14:paraId="3E04196C" w14:textId="77777777" w:rsidR="00843958" w:rsidRPr="002D731B" w:rsidRDefault="00843958"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3E502C89" w14:textId="77777777" w:rsidR="00843958" w:rsidRPr="002D731B" w:rsidRDefault="00843958"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24C9579E"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25,300</w:t>
            </w:r>
          </w:p>
        </w:tc>
        <w:tc>
          <w:tcPr>
            <w:tcW w:w="469" w:type="pct"/>
            <w:shd w:val="clear" w:color="auto" w:fill="auto"/>
            <w:vAlign w:val="center"/>
          </w:tcPr>
          <w:p w14:paraId="5B3305B0" w14:textId="77777777" w:rsidR="00843958" w:rsidRPr="002D731B" w:rsidRDefault="00843958"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4EF8DF6D" w14:textId="03ACECBE"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December 2021- December 2024</w:t>
            </w:r>
          </w:p>
        </w:tc>
        <w:tc>
          <w:tcPr>
            <w:tcW w:w="781" w:type="pct"/>
            <w:shd w:val="clear" w:color="auto" w:fill="auto"/>
            <w:vAlign w:val="center"/>
          </w:tcPr>
          <w:p w14:paraId="3CA0318A"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Exploitation chemicals and chemical services</w:t>
            </w:r>
          </w:p>
        </w:tc>
        <w:tc>
          <w:tcPr>
            <w:tcW w:w="697" w:type="pct"/>
            <w:vMerge/>
            <w:vAlign w:val="center"/>
          </w:tcPr>
          <w:p w14:paraId="689945E9" w14:textId="77777777" w:rsidR="00843958" w:rsidRPr="002D731B" w:rsidRDefault="00843958"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5B1BE01F" w14:textId="77777777" w:rsidR="00843958" w:rsidRPr="002D731B" w:rsidRDefault="00843958"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1C9AC063" w14:textId="77777777" w:rsidTr="0075032F">
        <w:tc>
          <w:tcPr>
            <w:tcW w:w="211" w:type="pct"/>
            <w:shd w:val="clear" w:color="auto" w:fill="auto"/>
            <w:vAlign w:val="center"/>
          </w:tcPr>
          <w:p w14:paraId="49DE73B5"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15</w:t>
            </w:r>
          </w:p>
        </w:tc>
        <w:tc>
          <w:tcPr>
            <w:tcW w:w="942" w:type="pct"/>
            <w:shd w:val="clear" w:color="auto" w:fill="auto"/>
            <w:vAlign w:val="center"/>
          </w:tcPr>
          <w:p w14:paraId="7609C3D0"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Hoang Long JOC</w:t>
            </w:r>
          </w:p>
        </w:tc>
        <w:tc>
          <w:tcPr>
            <w:tcW w:w="599" w:type="pct"/>
            <w:shd w:val="clear" w:color="auto" w:fill="auto"/>
            <w:vAlign w:val="center"/>
          </w:tcPr>
          <w:p w14:paraId="6FA9F35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38,863</w:t>
            </w:r>
          </w:p>
        </w:tc>
        <w:tc>
          <w:tcPr>
            <w:tcW w:w="469" w:type="pct"/>
            <w:shd w:val="clear" w:color="auto" w:fill="auto"/>
            <w:vAlign w:val="center"/>
          </w:tcPr>
          <w:p w14:paraId="65E8C597"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1515296C" w14:textId="2EA77D7E"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December 2021 - December 2023</w:t>
            </w:r>
          </w:p>
        </w:tc>
        <w:tc>
          <w:tcPr>
            <w:tcW w:w="781" w:type="pct"/>
            <w:shd w:val="clear" w:color="auto" w:fill="auto"/>
            <w:vAlign w:val="center"/>
          </w:tcPr>
          <w:p w14:paraId="67E2D8CB"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Exploitation chemicals</w:t>
            </w:r>
          </w:p>
        </w:tc>
        <w:tc>
          <w:tcPr>
            <w:tcW w:w="697" w:type="pct"/>
            <w:shd w:val="clear" w:color="auto" w:fill="auto"/>
            <w:vAlign w:val="center"/>
          </w:tcPr>
          <w:p w14:paraId="04A3C54F"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19D507D9"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843958" w:rsidRPr="002D731B" w14:paraId="1D82B3A9" w14:textId="77777777" w:rsidTr="0075032F">
        <w:tc>
          <w:tcPr>
            <w:tcW w:w="211" w:type="pct"/>
            <w:shd w:val="clear" w:color="auto" w:fill="auto"/>
            <w:vAlign w:val="center"/>
          </w:tcPr>
          <w:p w14:paraId="77D36469"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16</w:t>
            </w:r>
          </w:p>
        </w:tc>
        <w:tc>
          <w:tcPr>
            <w:tcW w:w="942" w:type="pct"/>
            <w:shd w:val="clear" w:color="auto" w:fill="auto"/>
            <w:vAlign w:val="center"/>
          </w:tcPr>
          <w:p w14:paraId="03C0172B"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Hoan Vu JOC</w:t>
            </w:r>
          </w:p>
        </w:tc>
        <w:tc>
          <w:tcPr>
            <w:tcW w:w="599" w:type="pct"/>
            <w:shd w:val="clear" w:color="auto" w:fill="auto"/>
            <w:vAlign w:val="center"/>
          </w:tcPr>
          <w:p w14:paraId="7B458C6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19,625</w:t>
            </w:r>
          </w:p>
        </w:tc>
        <w:tc>
          <w:tcPr>
            <w:tcW w:w="469" w:type="pct"/>
            <w:shd w:val="clear" w:color="auto" w:fill="auto"/>
            <w:vAlign w:val="center"/>
          </w:tcPr>
          <w:p w14:paraId="36277B8C"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68206515" w14:textId="348D5FF8"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December 2021 - December 2023</w:t>
            </w:r>
          </w:p>
        </w:tc>
        <w:tc>
          <w:tcPr>
            <w:tcW w:w="781" w:type="pct"/>
            <w:shd w:val="clear" w:color="auto" w:fill="auto"/>
            <w:vAlign w:val="center"/>
          </w:tcPr>
          <w:p w14:paraId="3DD2BE6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Exploitation chemicals</w:t>
            </w:r>
          </w:p>
        </w:tc>
        <w:tc>
          <w:tcPr>
            <w:tcW w:w="697" w:type="pct"/>
            <w:shd w:val="clear" w:color="auto" w:fill="auto"/>
            <w:vAlign w:val="center"/>
          </w:tcPr>
          <w:p w14:paraId="58DF653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0D3AA2C2"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843958" w:rsidRPr="002D731B" w14:paraId="264CC9E7" w14:textId="77777777" w:rsidTr="0075032F">
        <w:tc>
          <w:tcPr>
            <w:tcW w:w="211" w:type="pct"/>
            <w:vMerge w:val="restart"/>
            <w:shd w:val="clear" w:color="auto" w:fill="auto"/>
            <w:vAlign w:val="center"/>
          </w:tcPr>
          <w:p w14:paraId="3A33234D"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17</w:t>
            </w:r>
          </w:p>
        </w:tc>
        <w:tc>
          <w:tcPr>
            <w:tcW w:w="942" w:type="pct"/>
            <w:vMerge w:val="restart"/>
            <w:shd w:val="clear" w:color="auto" w:fill="auto"/>
            <w:vAlign w:val="center"/>
          </w:tcPr>
          <w:p w14:paraId="56DE10B2"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BienDong POC</w:t>
            </w:r>
          </w:p>
        </w:tc>
        <w:tc>
          <w:tcPr>
            <w:tcW w:w="599" w:type="pct"/>
            <w:shd w:val="clear" w:color="auto" w:fill="auto"/>
            <w:vAlign w:val="center"/>
          </w:tcPr>
          <w:p w14:paraId="203360B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17,500</w:t>
            </w:r>
          </w:p>
        </w:tc>
        <w:tc>
          <w:tcPr>
            <w:tcW w:w="469" w:type="pct"/>
            <w:shd w:val="clear" w:color="auto" w:fill="auto"/>
            <w:vAlign w:val="center"/>
          </w:tcPr>
          <w:p w14:paraId="6E1152F2"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2BA04FC6" w14:textId="1899A054"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June 2020 - June 2022</w:t>
            </w:r>
          </w:p>
        </w:tc>
        <w:tc>
          <w:tcPr>
            <w:tcW w:w="781" w:type="pct"/>
            <w:shd w:val="clear" w:color="auto" w:fill="auto"/>
            <w:vAlign w:val="center"/>
          </w:tcPr>
          <w:p w14:paraId="40211F1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Exploitation chemicals and chemical services</w:t>
            </w:r>
          </w:p>
        </w:tc>
        <w:tc>
          <w:tcPr>
            <w:tcW w:w="697" w:type="pct"/>
            <w:shd w:val="clear" w:color="auto" w:fill="auto"/>
            <w:vAlign w:val="center"/>
          </w:tcPr>
          <w:p w14:paraId="51B1BB99"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2A76B00E"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843958" w:rsidRPr="002D731B" w14:paraId="6C2967BA" w14:textId="77777777" w:rsidTr="0075032F">
        <w:tc>
          <w:tcPr>
            <w:tcW w:w="211" w:type="pct"/>
            <w:vMerge/>
            <w:vAlign w:val="center"/>
          </w:tcPr>
          <w:p w14:paraId="6AEA5AF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3BB08A7A"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7EBD2E9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18,580</w:t>
            </w:r>
          </w:p>
        </w:tc>
        <w:tc>
          <w:tcPr>
            <w:tcW w:w="469" w:type="pct"/>
            <w:shd w:val="clear" w:color="auto" w:fill="auto"/>
            <w:vAlign w:val="center"/>
          </w:tcPr>
          <w:p w14:paraId="3AB0CFD0"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11161DC0" w14:textId="6C4B1CB8"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August 2022 - August 2023</w:t>
            </w:r>
          </w:p>
        </w:tc>
        <w:tc>
          <w:tcPr>
            <w:tcW w:w="781" w:type="pct"/>
            <w:shd w:val="clear" w:color="auto" w:fill="auto"/>
            <w:vAlign w:val="center"/>
          </w:tcPr>
          <w:p w14:paraId="187FFCA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Exploitation chemicals and chemical services</w:t>
            </w:r>
          </w:p>
        </w:tc>
        <w:tc>
          <w:tcPr>
            <w:tcW w:w="697" w:type="pct"/>
            <w:shd w:val="clear" w:color="auto" w:fill="auto"/>
            <w:vAlign w:val="center"/>
          </w:tcPr>
          <w:p w14:paraId="010D8651"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7EE68280"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843958" w:rsidRPr="002D731B" w14:paraId="0BDC7A99" w14:textId="77777777" w:rsidTr="0075032F">
        <w:tc>
          <w:tcPr>
            <w:tcW w:w="211" w:type="pct"/>
            <w:vMerge w:val="restart"/>
            <w:shd w:val="clear" w:color="auto" w:fill="auto"/>
            <w:vAlign w:val="center"/>
          </w:tcPr>
          <w:p w14:paraId="0B7D4049"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18</w:t>
            </w:r>
          </w:p>
        </w:tc>
        <w:tc>
          <w:tcPr>
            <w:tcW w:w="942" w:type="pct"/>
            <w:vMerge w:val="restart"/>
            <w:shd w:val="clear" w:color="auto" w:fill="auto"/>
            <w:vAlign w:val="center"/>
          </w:tcPr>
          <w:p w14:paraId="5F17F1C8"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Cuu Long JOC</w:t>
            </w:r>
          </w:p>
        </w:tc>
        <w:tc>
          <w:tcPr>
            <w:tcW w:w="599" w:type="pct"/>
            <w:shd w:val="clear" w:color="auto" w:fill="auto"/>
            <w:vAlign w:val="center"/>
          </w:tcPr>
          <w:p w14:paraId="34A3678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115,000</w:t>
            </w:r>
          </w:p>
        </w:tc>
        <w:tc>
          <w:tcPr>
            <w:tcW w:w="469" w:type="pct"/>
            <w:shd w:val="clear" w:color="auto" w:fill="auto"/>
            <w:vAlign w:val="center"/>
          </w:tcPr>
          <w:p w14:paraId="7BC6EEF8"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0A8BD6C8" w14:textId="36A4D34E"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November 2021 - November 2024</w:t>
            </w:r>
          </w:p>
        </w:tc>
        <w:tc>
          <w:tcPr>
            <w:tcW w:w="781" w:type="pct"/>
            <w:shd w:val="clear" w:color="auto" w:fill="auto"/>
            <w:vAlign w:val="center"/>
          </w:tcPr>
          <w:p w14:paraId="31BB62DD"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Exploitation chemicals and chemical services</w:t>
            </w:r>
          </w:p>
        </w:tc>
        <w:tc>
          <w:tcPr>
            <w:tcW w:w="697" w:type="pct"/>
            <w:vMerge w:val="restart"/>
            <w:shd w:val="clear" w:color="auto" w:fill="auto"/>
            <w:vAlign w:val="center"/>
          </w:tcPr>
          <w:p w14:paraId="7CCC9891"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vMerge w:val="restart"/>
            <w:shd w:val="clear" w:color="auto" w:fill="auto"/>
            <w:vAlign w:val="center"/>
          </w:tcPr>
          <w:p w14:paraId="5005DC2D"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843958" w:rsidRPr="002D731B" w14:paraId="3E6291BD" w14:textId="77777777" w:rsidTr="0075032F">
        <w:tc>
          <w:tcPr>
            <w:tcW w:w="211" w:type="pct"/>
            <w:vMerge/>
            <w:vAlign w:val="center"/>
          </w:tcPr>
          <w:p w14:paraId="245807AA"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602AD48E"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6629369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6,440</w:t>
            </w:r>
          </w:p>
        </w:tc>
        <w:tc>
          <w:tcPr>
            <w:tcW w:w="469" w:type="pct"/>
            <w:shd w:val="clear" w:color="auto" w:fill="auto"/>
            <w:vAlign w:val="center"/>
          </w:tcPr>
          <w:p w14:paraId="561FDAA7"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6252DD29" w14:textId="6A8620CA"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May 2022 - May 2023</w:t>
            </w:r>
          </w:p>
        </w:tc>
        <w:tc>
          <w:tcPr>
            <w:tcW w:w="781" w:type="pct"/>
            <w:shd w:val="clear" w:color="auto" w:fill="auto"/>
            <w:vAlign w:val="center"/>
          </w:tcPr>
          <w:p w14:paraId="1FFB5F3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Chemicals of all kinds</w:t>
            </w:r>
          </w:p>
        </w:tc>
        <w:tc>
          <w:tcPr>
            <w:tcW w:w="697" w:type="pct"/>
            <w:vMerge/>
            <w:vAlign w:val="center"/>
          </w:tcPr>
          <w:p w14:paraId="097F807E"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7B712342"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7B141E37" w14:textId="77777777" w:rsidTr="0075032F">
        <w:tc>
          <w:tcPr>
            <w:tcW w:w="211" w:type="pct"/>
            <w:vMerge/>
            <w:vAlign w:val="center"/>
          </w:tcPr>
          <w:p w14:paraId="667DD5C0"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047E1BA4"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74F723D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38,320</w:t>
            </w:r>
          </w:p>
        </w:tc>
        <w:tc>
          <w:tcPr>
            <w:tcW w:w="469" w:type="pct"/>
            <w:shd w:val="clear" w:color="auto" w:fill="auto"/>
            <w:vAlign w:val="center"/>
          </w:tcPr>
          <w:p w14:paraId="4826D0F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2021</w:t>
            </w:r>
          </w:p>
        </w:tc>
        <w:tc>
          <w:tcPr>
            <w:tcW w:w="574" w:type="pct"/>
            <w:shd w:val="clear" w:color="auto" w:fill="auto"/>
            <w:vAlign w:val="center"/>
          </w:tcPr>
          <w:p w14:paraId="142B4FE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January 2022 - April 2023</w:t>
            </w:r>
          </w:p>
          <w:p w14:paraId="5CA4FEE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p>
        </w:tc>
        <w:tc>
          <w:tcPr>
            <w:tcW w:w="781" w:type="pct"/>
            <w:shd w:val="clear" w:color="auto" w:fill="auto"/>
            <w:vAlign w:val="center"/>
          </w:tcPr>
          <w:p w14:paraId="40D491C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lastRenderedPageBreak/>
              <w:t xml:space="preserve">Providing chemicals and acid treatment </w:t>
            </w:r>
            <w:r w:rsidRPr="002D731B">
              <w:rPr>
                <w:rFonts w:ascii="Arial" w:hAnsi="Arial" w:cs="Arial"/>
                <w:color w:val="010000"/>
                <w:sz w:val="20"/>
                <w:szCs w:val="20"/>
              </w:rPr>
              <w:lastRenderedPageBreak/>
              <w:t>services</w:t>
            </w:r>
          </w:p>
        </w:tc>
        <w:tc>
          <w:tcPr>
            <w:tcW w:w="697" w:type="pct"/>
            <w:vMerge/>
            <w:vAlign w:val="center"/>
          </w:tcPr>
          <w:p w14:paraId="35EA5F28"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7B515AC4"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17AE999A" w14:textId="77777777" w:rsidTr="0075032F">
        <w:tc>
          <w:tcPr>
            <w:tcW w:w="211" w:type="pct"/>
            <w:vMerge/>
            <w:vAlign w:val="center"/>
          </w:tcPr>
          <w:p w14:paraId="4DD81E7D"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77167AA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346C18F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90,000</w:t>
            </w:r>
          </w:p>
        </w:tc>
        <w:tc>
          <w:tcPr>
            <w:tcW w:w="469" w:type="pct"/>
            <w:shd w:val="clear" w:color="auto" w:fill="auto"/>
            <w:vAlign w:val="center"/>
          </w:tcPr>
          <w:p w14:paraId="3206432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2021</w:t>
            </w:r>
          </w:p>
        </w:tc>
        <w:tc>
          <w:tcPr>
            <w:tcW w:w="574" w:type="pct"/>
            <w:shd w:val="clear" w:color="auto" w:fill="auto"/>
            <w:vAlign w:val="center"/>
          </w:tcPr>
          <w:p w14:paraId="14CBC6C8" w14:textId="58A87621"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November 2021 - January 2025</w:t>
            </w:r>
          </w:p>
        </w:tc>
        <w:tc>
          <w:tcPr>
            <w:tcW w:w="781" w:type="pct"/>
            <w:shd w:val="clear" w:color="auto" w:fill="auto"/>
            <w:vAlign w:val="center"/>
          </w:tcPr>
          <w:p w14:paraId="6895986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Exploitation chemical service</w:t>
            </w:r>
          </w:p>
        </w:tc>
        <w:tc>
          <w:tcPr>
            <w:tcW w:w="697" w:type="pct"/>
            <w:shd w:val="clear" w:color="auto" w:fill="auto"/>
            <w:vAlign w:val="center"/>
          </w:tcPr>
          <w:p w14:paraId="4E04BEFF"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shd w:val="clear" w:color="auto" w:fill="auto"/>
            <w:vAlign w:val="center"/>
          </w:tcPr>
          <w:p w14:paraId="2720281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7EC8F33C" w14:textId="77777777" w:rsidTr="0075032F">
        <w:tc>
          <w:tcPr>
            <w:tcW w:w="211" w:type="pct"/>
            <w:shd w:val="clear" w:color="auto" w:fill="auto"/>
            <w:vAlign w:val="center"/>
          </w:tcPr>
          <w:p w14:paraId="204778F9"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19</w:t>
            </w:r>
          </w:p>
        </w:tc>
        <w:tc>
          <w:tcPr>
            <w:tcW w:w="942" w:type="pct"/>
            <w:shd w:val="clear" w:color="auto" w:fill="auto"/>
            <w:vAlign w:val="center"/>
          </w:tcPr>
          <w:p w14:paraId="70F89BA1"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PVChem Drilling Mud and Services Company Ltd.</w:t>
            </w:r>
          </w:p>
        </w:tc>
        <w:tc>
          <w:tcPr>
            <w:tcW w:w="599" w:type="pct"/>
            <w:shd w:val="clear" w:color="auto" w:fill="auto"/>
            <w:vAlign w:val="center"/>
          </w:tcPr>
          <w:p w14:paraId="0C77720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5,000</w:t>
            </w:r>
          </w:p>
        </w:tc>
        <w:tc>
          <w:tcPr>
            <w:tcW w:w="469" w:type="pct"/>
            <w:shd w:val="clear" w:color="auto" w:fill="auto"/>
            <w:vAlign w:val="center"/>
          </w:tcPr>
          <w:p w14:paraId="5D5DC71D"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01723C21" w14:textId="51C8B1FE"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January 1 - June 2022</w:t>
            </w:r>
          </w:p>
        </w:tc>
        <w:tc>
          <w:tcPr>
            <w:tcW w:w="781" w:type="pct"/>
            <w:shd w:val="clear" w:color="auto" w:fill="auto"/>
            <w:vAlign w:val="center"/>
          </w:tcPr>
          <w:p w14:paraId="16796A2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Chemicals of all kinds</w:t>
            </w:r>
          </w:p>
        </w:tc>
        <w:tc>
          <w:tcPr>
            <w:tcW w:w="697" w:type="pct"/>
            <w:shd w:val="clear" w:color="auto" w:fill="auto"/>
            <w:vAlign w:val="center"/>
          </w:tcPr>
          <w:p w14:paraId="4AE90094"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67C8008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Subsidiary of PVChem</w:t>
            </w:r>
          </w:p>
        </w:tc>
      </w:tr>
      <w:tr w:rsidR="00843958" w:rsidRPr="002D731B" w14:paraId="63FB0E1D" w14:textId="77777777" w:rsidTr="0075032F">
        <w:tc>
          <w:tcPr>
            <w:tcW w:w="211" w:type="pct"/>
            <w:vMerge w:val="restart"/>
            <w:shd w:val="clear" w:color="auto" w:fill="auto"/>
            <w:vAlign w:val="center"/>
          </w:tcPr>
          <w:p w14:paraId="7E284DD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w:t>
            </w:r>
          </w:p>
        </w:tc>
        <w:tc>
          <w:tcPr>
            <w:tcW w:w="942" w:type="pct"/>
            <w:vMerge w:val="restart"/>
            <w:shd w:val="clear" w:color="auto" w:fill="auto"/>
            <w:vAlign w:val="center"/>
          </w:tcPr>
          <w:p w14:paraId="6B3F137C"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Nghi Son Refinery and Petrochemical LLC</w:t>
            </w:r>
          </w:p>
        </w:tc>
        <w:tc>
          <w:tcPr>
            <w:tcW w:w="599" w:type="pct"/>
            <w:shd w:val="clear" w:color="auto" w:fill="auto"/>
            <w:vAlign w:val="center"/>
          </w:tcPr>
          <w:p w14:paraId="6DDB68E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37,251</w:t>
            </w:r>
          </w:p>
        </w:tc>
        <w:tc>
          <w:tcPr>
            <w:tcW w:w="469" w:type="pct"/>
            <w:shd w:val="clear" w:color="auto" w:fill="auto"/>
            <w:vAlign w:val="center"/>
          </w:tcPr>
          <w:p w14:paraId="1554D65E"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78A91E4B" w14:textId="48AC9931"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April 2020 - April 2022</w:t>
            </w:r>
          </w:p>
        </w:tc>
        <w:tc>
          <w:tcPr>
            <w:tcW w:w="781" w:type="pct"/>
            <w:shd w:val="clear" w:color="auto" w:fill="auto"/>
            <w:vAlign w:val="center"/>
          </w:tcPr>
          <w:p w14:paraId="0AFC2BD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Chemicals of all kinds</w:t>
            </w:r>
          </w:p>
        </w:tc>
        <w:tc>
          <w:tcPr>
            <w:tcW w:w="697" w:type="pct"/>
            <w:vMerge w:val="restart"/>
            <w:shd w:val="clear" w:color="auto" w:fill="auto"/>
            <w:vAlign w:val="center"/>
          </w:tcPr>
          <w:p w14:paraId="072AB60B"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vMerge w:val="restart"/>
            <w:shd w:val="clear" w:color="auto" w:fill="auto"/>
            <w:vAlign w:val="center"/>
          </w:tcPr>
          <w:p w14:paraId="043E4573" w14:textId="63562783" w:rsidR="001D1DFE" w:rsidRPr="002D731B" w:rsidRDefault="001D1DFE"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Compan</w:t>
            </w:r>
            <w:r w:rsidR="0075032F" w:rsidRPr="002D731B">
              <w:rPr>
                <w:rFonts w:ascii="Arial" w:hAnsi="Arial" w:cs="Arial"/>
                <w:color w:val="010000"/>
                <w:sz w:val="20"/>
                <w:szCs w:val="20"/>
              </w:rPr>
              <w:t>y</w:t>
            </w:r>
            <w:r w:rsidRPr="002D731B">
              <w:rPr>
                <w:rFonts w:ascii="Arial" w:hAnsi="Arial" w:cs="Arial"/>
                <w:color w:val="010000"/>
                <w:sz w:val="20"/>
                <w:szCs w:val="20"/>
              </w:rPr>
              <w:t xml:space="preserve"> </w:t>
            </w:r>
            <w:r w:rsidR="0075032F" w:rsidRPr="002D731B">
              <w:rPr>
                <w:rFonts w:ascii="Arial" w:hAnsi="Arial" w:cs="Arial"/>
                <w:color w:val="010000"/>
                <w:sz w:val="20"/>
                <w:szCs w:val="20"/>
              </w:rPr>
              <w:t xml:space="preserve">with </w:t>
            </w:r>
            <w:r w:rsidRPr="002D731B">
              <w:rPr>
                <w:rFonts w:ascii="Arial" w:hAnsi="Arial" w:cs="Arial"/>
                <w:color w:val="010000"/>
                <w:sz w:val="20"/>
                <w:szCs w:val="20"/>
              </w:rPr>
              <w:t>contributed capital by PVN Holding Company</w:t>
            </w:r>
          </w:p>
        </w:tc>
      </w:tr>
      <w:tr w:rsidR="00843958" w:rsidRPr="002D731B" w14:paraId="11876AA3" w14:textId="77777777" w:rsidTr="0075032F">
        <w:tc>
          <w:tcPr>
            <w:tcW w:w="211" w:type="pct"/>
            <w:vMerge/>
            <w:vAlign w:val="center"/>
          </w:tcPr>
          <w:p w14:paraId="3159575C"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4B7942AE"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05FFFA6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26,940</w:t>
            </w:r>
          </w:p>
        </w:tc>
        <w:tc>
          <w:tcPr>
            <w:tcW w:w="469" w:type="pct"/>
            <w:shd w:val="clear" w:color="auto" w:fill="auto"/>
            <w:vAlign w:val="center"/>
          </w:tcPr>
          <w:p w14:paraId="48354E07"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2021</w:t>
            </w:r>
          </w:p>
        </w:tc>
        <w:tc>
          <w:tcPr>
            <w:tcW w:w="574" w:type="pct"/>
            <w:shd w:val="clear" w:color="auto" w:fill="auto"/>
            <w:vAlign w:val="center"/>
          </w:tcPr>
          <w:p w14:paraId="3F4EBB2B" w14:textId="7EEA7E68"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September 2021 - September 2022</w:t>
            </w:r>
          </w:p>
        </w:tc>
        <w:tc>
          <w:tcPr>
            <w:tcW w:w="781" w:type="pct"/>
            <w:shd w:val="clear" w:color="auto" w:fill="auto"/>
            <w:vAlign w:val="center"/>
          </w:tcPr>
          <w:p w14:paraId="4A6F388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Chemicals of all kinds</w:t>
            </w:r>
          </w:p>
        </w:tc>
        <w:tc>
          <w:tcPr>
            <w:tcW w:w="697" w:type="pct"/>
            <w:vMerge/>
            <w:vAlign w:val="center"/>
          </w:tcPr>
          <w:p w14:paraId="27D7D5E7"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1E35D05E"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843958" w:rsidRPr="002D731B" w14:paraId="60C1D9DB" w14:textId="77777777" w:rsidTr="0075032F">
        <w:tc>
          <w:tcPr>
            <w:tcW w:w="211" w:type="pct"/>
            <w:vMerge/>
            <w:vAlign w:val="center"/>
          </w:tcPr>
          <w:p w14:paraId="1312A371"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4D14F0AE"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376219C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23,991</w:t>
            </w:r>
          </w:p>
        </w:tc>
        <w:tc>
          <w:tcPr>
            <w:tcW w:w="469" w:type="pct"/>
            <w:shd w:val="clear" w:color="auto" w:fill="auto"/>
            <w:vAlign w:val="center"/>
          </w:tcPr>
          <w:p w14:paraId="4982D31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2021</w:t>
            </w:r>
          </w:p>
        </w:tc>
        <w:tc>
          <w:tcPr>
            <w:tcW w:w="574" w:type="pct"/>
            <w:shd w:val="clear" w:color="auto" w:fill="auto"/>
            <w:vAlign w:val="center"/>
          </w:tcPr>
          <w:p w14:paraId="0E632BF0" w14:textId="050052D9"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December 2021 - January 2023</w:t>
            </w:r>
          </w:p>
        </w:tc>
        <w:tc>
          <w:tcPr>
            <w:tcW w:w="781" w:type="pct"/>
            <w:shd w:val="clear" w:color="auto" w:fill="auto"/>
            <w:vAlign w:val="center"/>
          </w:tcPr>
          <w:p w14:paraId="0D993D1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Materials</w:t>
            </w:r>
          </w:p>
        </w:tc>
        <w:tc>
          <w:tcPr>
            <w:tcW w:w="697" w:type="pct"/>
            <w:vMerge/>
            <w:vAlign w:val="center"/>
          </w:tcPr>
          <w:p w14:paraId="4AC8E628"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28" w:type="pct"/>
            <w:vMerge/>
            <w:vAlign w:val="center"/>
          </w:tcPr>
          <w:p w14:paraId="183267B9"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75032F" w:rsidRPr="002D731B" w14:paraId="77CD82D7" w14:textId="77777777" w:rsidTr="0075032F">
        <w:tc>
          <w:tcPr>
            <w:tcW w:w="211" w:type="pct"/>
            <w:vMerge/>
            <w:vAlign w:val="center"/>
          </w:tcPr>
          <w:p w14:paraId="07CF8280"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3ECE171B"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03593FE7"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200,000</w:t>
            </w:r>
          </w:p>
        </w:tc>
        <w:tc>
          <w:tcPr>
            <w:tcW w:w="469" w:type="pct"/>
            <w:shd w:val="clear" w:color="auto" w:fill="auto"/>
            <w:vAlign w:val="center"/>
          </w:tcPr>
          <w:p w14:paraId="11F53346"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11440CD1" w14:textId="5FD52671" w:rsidR="0075032F" w:rsidRPr="002D731B" w:rsidRDefault="0075032F" w:rsidP="008C7B66">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June 2022 - November 2023</w:t>
            </w:r>
          </w:p>
        </w:tc>
        <w:tc>
          <w:tcPr>
            <w:tcW w:w="781" w:type="pct"/>
            <w:shd w:val="clear" w:color="auto" w:fill="auto"/>
            <w:vAlign w:val="center"/>
          </w:tcPr>
          <w:p w14:paraId="7AAC7687"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Overall maintenance of TA 23 Oil Refinery</w:t>
            </w:r>
          </w:p>
        </w:tc>
        <w:tc>
          <w:tcPr>
            <w:tcW w:w="697" w:type="pct"/>
            <w:shd w:val="clear" w:color="auto" w:fill="auto"/>
            <w:vAlign w:val="center"/>
          </w:tcPr>
          <w:p w14:paraId="454C199F"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2598F3CB" w14:textId="6E76EC5A"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Company with contributed capital by PVN Holding Company</w:t>
            </w:r>
          </w:p>
        </w:tc>
      </w:tr>
      <w:tr w:rsidR="0075032F" w:rsidRPr="002D731B" w14:paraId="7BB6914B" w14:textId="77777777" w:rsidTr="0075032F">
        <w:tc>
          <w:tcPr>
            <w:tcW w:w="211" w:type="pct"/>
            <w:shd w:val="clear" w:color="auto" w:fill="auto"/>
            <w:vAlign w:val="center"/>
          </w:tcPr>
          <w:p w14:paraId="222178FB"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21</w:t>
            </w:r>
          </w:p>
        </w:tc>
        <w:tc>
          <w:tcPr>
            <w:tcW w:w="942" w:type="pct"/>
            <w:shd w:val="clear" w:color="auto" w:fill="auto"/>
            <w:vAlign w:val="center"/>
          </w:tcPr>
          <w:p w14:paraId="792AE6DC"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Hoang Minh Agrima Co., Ltd</w:t>
            </w:r>
          </w:p>
        </w:tc>
        <w:tc>
          <w:tcPr>
            <w:tcW w:w="599" w:type="pct"/>
            <w:shd w:val="clear" w:color="auto" w:fill="auto"/>
            <w:vAlign w:val="center"/>
          </w:tcPr>
          <w:p w14:paraId="7DE7702B"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7,575</w:t>
            </w:r>
          </w:p>
        </w:tc>
        <w:tc>
          <w:tcPr>
            <w:tcW w:w="469" w:type="pct"/>
            <w:shd w:val="clear" w:color="auto" w:fill="auto"/>
            <w:vAlign w:val="center"/>
          </w:tcPr>
          <w:p w14:paraId="32C71157"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74" w:type="pct"/>
            <w:shd w:val="clear" w:color="auto" w:fill="auto"/>
            <w:vAlign w:val="center"/>
          </w:tcPr>
          <w:p w14:paraId="19F109DA"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April 2022</w:t>
            </w:r>
          </w:p>
        </w:tc>
        <w:tc>
          <w:tcPr>
            <w:tcW w:w="781" w:type="pct"/>
            <w:shd w:val="clear" w:color="auto" w:fill="auto"/>
            <w:vAlign w:val="center"/>
          </w:tcPr>
          <w:p w14:paraId="4F13C277"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Chemicals of all kinds</w:t>
            </w:r>
          </w:p>
        </w:tc>
        <w:tc>
          <w:tcPr>
            <w:tcW w:w="697" w:type="pct"/>
            <w:shd w:val="clear" w:color="auto" w:fill="auto"/>
            <w:vAlign w:val="center"/>
          </w:tcPr>
          <w:p w14:paraId="44183A01"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70760BFB"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75032F" w:rsidRPr="002D731B" w14:paraId="3F9FACBF" w14:textId="77777777" w:rsidTr="0075032F">
        <w:tc>
          <w:tcPr>
            <w:tcW w:w="211" w:type="pct"/>
            <w:vMerge w:val="restart"/>
            <w:shd w:val="clear" w:color="auto" w:fill="auto"/>
            <w:vAlign w:val="center"/>
          </w:tcPr>
          <w:p w14:paraId="25F0E6DB"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22</w:t>
            </w:r>
          </w:p>
        </w:tc>
        <w:tc>
          <w:tcPr>
            <w:tcW w:w="942" w:type="pct"/>
            <w:vMerge w:val="restart"/>
            <w:shd w:val="clear" w:color="auto" w:fill="auto"/>
            <w:vAlign w:val="center"/>
          </w:tcPr>
          <w:p w14:paraId="25D515BC"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Vinomig Singapore</w:t>
            </w:r>
          </w:p>
        </w:tc>
        <w:tc>
          <w:tcPr>
            <w:tcW w:w="599" w:type="pct"/>
            <w:shd w:val="clear" w:color="auto" w:fill="auto"/>
            <w:vAlign w:val="center"/>
          </w:tcPr>
          <w:p w14:paraId="7AAF8D48"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616,884</w:t>
            </w:r>
          </w:p>
        </w:tc>
        <w:tc>
          <w:tcPr>
            <w:tcW w:w="469" w:type="pct"/>
            <w:shd w:val="clear" w:color="auto" w:fill="auto"/>
            <w:vAlign w:val="center"/>
          </w:tcPr>
          <w:p w14:paraId="3BCC0801"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1D5BEA27"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781" w:type="pct"/>
            <w:shd w:val="clear" w:color="auto" w:fill="auto"/>
            <w:vAlign w:val="center"/>
          </w:tcPr>
          <w:p w14:paraId="6A32A133"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Plastic beads of all kinds</w:t>
            </w:r>
          </w:p>
        </w:tc>
        <w:tc>
          <w:tcPr>
            <w:tcW w:w="697" w:type="pct"/>
            <w:shd w:val="clear" w:color="auto" w:fill="auto"/>
            <w:vAlign w:val="center"/>
          </w:tcPr>
          <w:p w14:paraId="335F02DC"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5EFD89E3"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75032F" w:rsidRPr="002D731B" w14:paraId="09711619" w14:textId="77777777" w:rsidTr="0075032F">
        <w:tc>
          <w:tcPr>
            <w:tcW w:w="211" w:type="pct"/>
            <w:vMerge/>
            <w:vAlign w:val="center"/>
          </w:tcPr>
          <w:p w14:paraId="6BB2E8B6"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942" w:type="pct"/>
            <w:vMerge/>
            <w:vAlign w:val="center"/>
          </w:tcPr>
          <w:p w14:paraId="49967957"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599" w:type="pct"/>
            <w:shd w:val="clear" w:color="auto" w:fill="auto"/>
            <w:vAlign w:val="center"/>
          </w:tcPr>
          <w:p w14:paraId="2CB9D5C0"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260,132</w:t>
            </w:r>
          </w:p>
        </w:tc>
        <w:tc>
          <w:tcPr>
            <w:tcW w:w="469" w:type="pct"/>
            <w:shd w:val="clear" w:color="auto" w:fill="auto"/>
            <w:vAlign w:val="center"/>
          </w:tcPr>
          <w:p w14:paraId="7049E3BD"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2023</w:t>
            </w:r>
          </w:p>
        </w:tc>
        <w:tc>
          <w:tcPr>
            <w:tcW w:w="574" w:type="pct"/>
            <w:shd w:val="clear" w:color="auto" w:fill="auto"/>
            <w:vAlign w:val="center"/>
          </w:tcPr>
          <w:p w14:paraId="5DB2C451"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2023</w:t>
            </w:r>
          </w:p>
        </w:tc>
        <w:tc>
          <w:tcPr>
            <w:tcW w:w="781" w:type="pct"/>
            <w:shd w:val="clear" w:color="auto" w:fill="auto"/>
            <w:vAlign w:val="center"/>
          </w:tcPr>
          <w:p w14:paraId="2E223E9A"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Plastic beads of all kinds</w:t>
            </w:r>
          </w:p>
        </w:tc>
        <w:tc>
          <w:tcPr>
            <w:tcW w:w="697" w:type="pct"/>
            <w:shd w:val="clear" w:color="auto" w:fill="auto"/>
            <w:vAlign w:val="center"/>
          </w:tcPr>
          <w:p w14:paraId="72C8785A"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0FBE0FCE"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75032F" w:rsidRPr="002D731B" w14:paraId="52D0F7A3" w14:textId="77777777" w:rsidTr="0075032F">
        <w:tc>
          <w:tcPr>
            <w:tcW w:w="211" w:type="pct"/>
            <w:shd w:val="clear" w:color="auto" w:fill="auto"/>
            <w:vAlign w:val="center"/>
          </w:tcPr>
          <w:p w14:paraId="526982C4"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23</w:t>
            </w:r>
          </w:p>
        </w:tc>
        <w:tc>
          <w:tcPr>
            <w:tcW w:w="942" w:type="pct"/>
            <w:shd w:val="clear" w:color="auto" w:fill="auto"/>
            <w:vAlign w:val="center"/>
          </w:tcPr>
          <w:p w14:paraId="34CA7032"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Stavian VP Joint Stock Company</w:t>
            </w:r>
          </w:p>
        </w:tc>
        <w:tc>
          <w:tcPr>
            <w:tcW w:w="599" w:type="pct"/>
            <w:shd w:val="clear" w:color="auto" w:fill="auto"/>
            <w:vAlign w:val="center"/>
          </w:tcPr>
          <w:p w14:paraId="553F0395"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77,300</w:t>
            </w:r>
          </w:p>
        </w:tc>
        <w:tc>
          <w:tcPr>
            <w:tcW w:w="469" w:type="pct"/>
            <w:shd w:val="clear" w:color="auto" w:fill="auto"/>
            <w:vAlign w:val="center"/>
          </w:tcPr>
          <w:p w14:paraId="6D7947AA"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60BF2B1C"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October 2022</w:t>
            </w:r>
          </w:p>
        </w:tc>
        <w:tc>
          <w:tcPr>
            <w:tcW w:w="781" w:type="pct"/>
            <w:shd w:val="clear" w:color="auto" w:fill="auto"/>
            <w:vAlign w:val="center"/>
          </w:tcPr>
          <w:p w14:paraId="20E5AFCF"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Sulfur</w:t>
            </w:r>
          </w:p>
        </w:tc>
        <w:tc>
          <w:tcPr>
            <w:tcW w:w="697" w:type="pct"/>
            <w:shd w:val="clear" w:color="auto" w:fill="auto"/>
            <w:vAlign w:val="center"/>
          </w:tcPr>
          <w:p w14:paraId="26965B7D"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7140823B"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75032F" w:rsidRPr="002D731B" w14:paraId="234F9A90" w14:textId="77777777" w:rsidTr="0075032F">
        <w:tc>
          <w:tcPr>
            <w:tcW w:w="211" w:type="pct"/>
            <w:shd w:val="clear" w:color="auto" w:fill="auto"/>
            <w:vAlign w:val="center"/>
          </w:tcPr>
          <w:p w14:paraId="35B8F8C4"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24</w:t>
            </w:r>
          </w:p>
        </w:tc>
        <w:tc>
          <w:tcPr>
            <w:tcW w:w="942" w:type="pct"/>
            <w:shd w:val="clear" w:color="auto" w:fill="auto"/>
            <w:vAlign w:val="center"/>
          </w:tcPr>
          <w:p w14:paraId="142C34CC"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BGN</w:t>
            </w:r>
          </w:p>
        </w:tc>
        <w:tc>
          <w:tcPr>
            <w:tcW w:w="599" w:type="pct"/>
            <w:shd w:val="clear" w:color="auto" w:fill="auto"/>
            <w:vAlign w:val="center"/>
          </w:tcPr>
          <w:p w14:paraId="7EF2356C"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123,029</w:t>
            </w:r>
          </w:p>
        </w:tc>
        <w:tc>
          <w:tcPr>
            <w:tcW w:w="469" w:type="pct"/>
            <w:shd w:val="clear" w:color="auto" w:fill="auto"/>
            <w:vAlign w:val="center"/>
          </w:tcPr>
          <w:p w14:paraId="2CF85CBB"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5920BB91" w14:textId="6EF6D49C"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 xml:space="preserve">December 2022 - January </w:t>
            </w:r>
            <w:r w:rsidRPr="002D731B">
              <w:rPr>
                <w:rFonts w:ascii="Arial" w:hAnsi="Arial" w:cs="Arial"/>
                <w:color w:val="010000"/>
                <w:sz w:val="20"/>
                <w:szCs w:val="20"/>
              </w:rPr>
              <w:lastRenderedPageBreak/>
              <w:t>2023</w:t>
            </w:r>
          </w:p>
        </w:tc>
        <w:tc>
          <w:tcPr>
            <w:tcW w:w="781" w:type="pct"/>
            <w:shd w:val="clear" w:color="auto" w:fill="auto"/>
            <w:vAlign w:val="center"/>
          </w:tcPr>
          <w:p w14:paraId="57C88875"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lastRenderedPageBreak/>
              <w:t>Sulfur</w:t>
            </w:r>
          </w:p>
        </w:tc>
        <w:tc>
          <w:tcPr>
            <w:tcW w:w="697" w:type="pct"/>
            <w:shd w:val="clear" w:color="auto" w:fill="auto"/>
            <w:vAlign w:val="center"/>
          </w:tcPr>
          <w:p w14:paraId="4327E817"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6CFF904C"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75032F" w:rsidRPr="002D731B" w14:paraId="1BB6A930" w14:textId="77777777" w:rsidTr="0075032F">
        <w:tc>
          <w:tcPr>
            <w:tcW w:w="211" w:type="pct"/>
            <w:shd w:val="clear" w:color="auto" w:fill="auto"/>
            <w:vAlign w:val="center"/>
          </w:tcPr>
          <w:p w14:paraId="3FE94FF8"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25</w:t>
            </w:r>
          </w:p>
        </w:tc>
        <w:tc>
          <w:tcPr>
            <w:tcW w:w="942" w:type="pct"/>
            <w:shd w:val="clear" w:color="auto" w:fill="auto"/>
            <w:vAlign w:val="center"/>
          </w:tcPr>
          <w:p w14:paraId="44BD7E1D" w14:textId="4F79A492"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Stavian Chemical Joint Stock Company</w:t>
            </w:r>
          </w:p>
        </w:tc>
        <w:tc>
          <w:tcPr>
            <w:tcW w:w="599" w:type="pct"/>
            <w:shd w:val="clear" w:color="auto" w:fill="auto"/>
            <w:vAlign w:val="center"/>
          </w:tcPr>
          <w:p w14:paraId="349BE8A4"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264,534</w:t>
            </w:r>
          </w:p>
        </w:tc>
        <w:tc>
          <w:tcPr>
            <w:tcW w:w="469" w:type="pct"/>
            <w:shd w:val="clear" w:color="auto" w:fill="auto"/>
            <w:vAlign w:val="center"/>
          </w:tcPr>
          <w:p w14:paraId="5C38A7B4"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2022</w:t>
            </w:r>
          </w:p>
        </w:tc>
        <w:tc>
          <w:tcPr>
            <w:tcW w:w="574" w:type="pct"/>
            <w:shd w:val="clear" w:color="auto" w:fill="auto"/>
            <w:vAlign w:val="center"/>
          </w:tcPr>
          <w:p w14:paraId="04869337" w14:textId="7777777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2023</w:t>
            </w:r>
          </w:p>
        </w:tc>
        <w:tc>
          <w:tcPr>
            <w:tcW w:w="781" w:type="pct"/>
            <w:shd w:val="clear" w:color="auto" w:fill="auto"/>
            <w:vAlign w:val="center"/>
          </w:tcPr>
          <w:p w14:paraId="39CA4AE5" w14:textId="7CC9DBF7" w:rsidR="0075032F" w:rsidRPr="002D731B" w:rsidRDefault="0075032F" w:rsidP="0075032F">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Dung Quat PP plastic beads</w:t>
            </w:r>
          </w:p>
        </w:tc>
        <w:tc>
          <w:tcPr>
            <w:tcW w:w="697" w:type="pct"/>
            <w:shd w:val="clear" w:color="auto" w:fill="auto"/>
            <w:vAlign w:val="center"/>
          </w:tcPr>
          <w:p w14:paraId="20A80996"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Customer</w:t>
            </w:r>
          </w:p>
        </w:tc>
        <w:tc>
          <w:tcPr>
            <w:tcW w:w="728" w:type="pct"/>
            <w:shd w:val="clear" w:color="auto" w:fill="auto"/>
            <w:vAlign w:val="center"/>
          </w:tcPr>
          <w:p w14:paraId="69848386" w14:textId="77777777" w:rsidR="0075032F" w:rsidRPr="002D731B" w:rsidRDefault="0075032F" w:rsidP="0075032F">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bl>
    <w:p w14:paraId="4985536E"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Source: PVChem</w:t>
      </w:r>
    </w:p>
    <w:p w14:paraId="1ADE7742" w14:textId="608E152F" w:rsidR="001D1DFE" w:rsidRPr="002D731B" w:rsidRDefault="00843958" w:rsidP="00843958">
      <w:pPr>
        <w:pStyle w:val="HD3"/>
      </w:pPr>
      <w:r w:rsidRPr="002D731B">
        <w:t>Major</w:t>
      </w:r>
      <w:r w:rsidR="001D1DFE" w:rsidRPr="002D731B">
        <w:t xml:space="preserve"> customers and suppliers</w:t>
      </w:r>
    </w:p>
    <w:p w14:paraId="6391DFB6" w14:textId="0C3EE46F" w:rsidR="001D1DFE" w:rsidRPr="002D731B" w:rsidRDefault="00843958" w:rsidP="00843958">
      <w:pPr>
        <w:pStyle w:val="HD4"/>
      </w:pPr>
      <w:r w:rsidRPr="002D731B">
        <w:t>Major</w:t>
      </w:r>
      <w:r w:rsidR="001D1DFE" w:rsidRPr="002D731B">
        <w:t xml:space="preserve"> customers</w:t>
      </w:r>
    </w:p>
    <w:p w14:paraId="6E4046EB" w14:textId="3284001E"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color w:val="010000"/>
          <w:sz w:val="20"/>
          <w:szCs w:val="20"/>
        </w:rPr>
      </w:pPr>
      <w:r w:rsidRPr="002D731B">
        <w:rPr>
          <w:rFonts w:ascii="Arial" w:hAnsi="Arial" w:cs="Arial"/>
          <w:b/>
          <w:bCs/>
          <w:color w:val="010000"/>
          <w:sz w:val="20"/>
          <w:szCs w:val="20"/>
        </w:rPr>
        <w:t xml:space="preserve">Table 20: List of </w:t>
      </w:r>
      <w:r w:rsidR="00843958" w:rsidRPr="002D731B">
        <w:rPr>
          <w:rFonts w:ascii="Arial" w:hAnsi="Arial" w:cs="Arial"/>
          <w:b/>
          <w:bCs/>
          <w:color w:val="010000"/>
          <w:sz w:val="20"/>
          <w:szCs w:val="20"/>
        </w:rPr>
        <w:t>major</w:t>
      </w:r>
      <w:r w:rsidRPr="002D731B">
        <w:rPr>
          <w:rFonts w:ascii="Arial" w:hAnsi="Arial" w:cs="Arial"/>
          <w:b/>
          <w:bCs/>
          <w:color w:val="010000"/>
          <w:sz w:val="20"/>
          <w:szCs w:val="20"/>
        </w:rPr>
        <w:t xml:space="preserve"> customers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00" w:firstRow="0" w:lastRow="0" w:firstColumn="0" w:lastColumn="0" w:noHBand="0" w:noVBand="1"/>
      </w:tblPr>
      <w:tblGrid>
        <w:gridCol w:w="493"/>
        <w:gridCol w:w="1363"/>
        <w:gridCol w:w="869"/>
        <w:gridCol w:w="869"/>
        <w:gridCol w:w="869"/>
        <w:gridCol w:w="1020"/>
        <w:gridCol w:w="869"/>
        <w:gridCol w:w="1354"/>
        <w:gridCol w:w="1313"/>
      </w:tblGrid>
      <w:tr w:rsidR="00D43EF9" w:rsidRPr="002D731B" w14:paraId="45F07B0C" w14:textId="77777777" w:rsidTr="009909B1">
        <w:trPr>
          <w:trHeight w:val="1443"/>
          <w:tblHeader/>
        </w:trPr>
        <w:tc>
          <w:tcPr>
            <w:tcW w:w="277" w:type="pct"/>
            <w:vMerge w:val="restart"/>
            <w:shd w:val="clear" w:color="auto" w:fill="0070C0"/>
            <w:vAlign w:val="center"/>
          </w:tcPr>
          <w:p w14:paraId="32EDA49A"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No.</w:t>
            </w:r>
          </w:p>
        </w:tc>
        <w:tc>
          <w:tcPr>
            <w:tcW w:w="759" w:type="pct"/>
            <w:vMerge w:val="restart"/>
            <w:shd w:val="clear" w:color="auto" w:fill="0070C0"/>
            <w:vAlign w:val="center"/>
          </w:tcPr>
          <w:p w14:paraId="61D06BE7"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Name of customer</w:t>
            </w:r>
          </w:p>
        </w:tc>
        <w:tc>
          <w:tcPr>
            <w:tcW w:w="2507" w:type="pct"/>
            <w:gridSpan w:val="5"/>
            <w:tcBorders>
              <w:bottom w:val="single" w:sz="4" w:space="0" w:color="000000"/>
            </w:tcBorders>
            <w:shd w:val="clear" w:color="auto" w:fill="0070C0"/>
            <w:vAlign w:val="center"/>
          </w:tcPr>
          <w:p w14:paraId="13C87375"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Transaction value (million VND)</w:t>
            </w:r>
          </w:p>
        </w:tc>
        <w:tc>
          <w:tcPr>
            <w:tcW w:w="754" w:type="pct"/>
            <w:vMerge w:val="restart"/>
            <w:shd w:val="clear" w:color="auto" w:fill="0070C0"/>
            <w:vAlign w:val="center"/>
          </w:tcPr>
          <w:p w14:paraId="0C02109F" w14:textId="3871CE4C"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Products/ services</w:t>
            </w:r>
          </w:p>
        </w:tc>
        <w:tc>
          <w:tcPr>
            <w:tcW w:w="704" w:type="pct"/>
            <w:vMerge w:val="restart"/>
            <w:shd w:val="clear" w:color="auto" w:fill="0070C0"/>
            <w:vAlign w:val="center"/>
          </w:tcPr>
          <w:p w14:paraId="46445151" w14:textId="3B9BFE2A"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Relation with members of the B</w:t>
            </w:r>
            <w:r w:rsidR="00D43EF9" w:rsidRPr="002D731B">
              <w:rPr>
                <w:rFonts w:ascii="Arial" w:hAnsi="Arial" w:cs="Arial"/>
                <w:b/>
                <w:bCs/>
                <w:color w:val="FFFFFF" w:themeColor="background1"/>
                <w:sz w:val="20"/>
                <w:szCs w:val="20"/>
              </w:rPr>
              <w:t>OD</w:t>
            </w:r>
            <w:r w:rsidRPr="002D731B">
              <w:rPr>
                <w:rFonts w:ascii="Arial" w:hAnsi="Arial" w:cs="Arial"/>
                <w:b/>
                <w:bCs/>
                <w:color w:val="FFFFFF" w:themeColor="background1"/>
                <w:sz w:val="20"/>
                <w:szCs w:val="20"/>
              </w:rPr>
              <w:t>, Supervisors, the G</w:t>
            </w:r>
            <w:r w:rsidR="00D43EF9" w:rsidRPr="002D731B">
              <w:rPr>
                <w:rFonts w:ascii="Arial" w:hAnsi="Arial" w:cs="Arial"/>
                <w:b/>
                <w:bCs/>
                <w:color w:val="FFFFFF" w:themeColor="background1"/>
                <w:sz w:val="20"/>
                <w:szCs w:val="20"/>
              </w:rPr>
              <w:t>M</w:t>
            </w:r>
            <w:r w:rsidRPr="002D731B">
              <w:rPr>
                <w:rFonts w:ascii="Arial" w:hAnsi="Arial" w:cs="Arial"/>
                <w:b/>
                <w:bCs/>
                <w:color w:val="FFFFFF" w:themeColor="background1"/>
                <w:sz w:val="20"/>
                <w:szCs w:val="20"/>
              </w:rPr>
              <w:t xml:space="preserve"> and major shareholders of the Corporation</w:t>
            </w:r>
          </w:p>
        </w:tc>
      </w:tr>
      <w:tr w:rsidR="00843958" w:rsidRPr="002D731B" w14:paraId="6F25944C" w14:textId="77777777" w:rsidTr="00D43EF9">
        <w:trPr>
          <w:tblHeader/>
        </w:trPr>
        <w:tc>
          <w:tcPr>
            <w:tcW w:w="277" w:type="pct"/>
            <w:vMerge/>
            <w:shd w:val="clear" w:color="auto" w:fill="auto"/>
            <w:vAlign w:val="center"/>
          </w:tcPr>
          <w:p w14:paraId="35AD6768"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p>
        </w:tc>
        <w:tc>
          <w:tcPr>
            <w:tcW w:w="759" w:type="pct"/>
            <w:vMerge/>
            <w:shd w:val="clear" w:color="auto" w:fill="auto"/>
            <w:vAlign w:val="center"/>
          </w:tcPr>
          <w:p w14:paraId="5864D7C6"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p>
        </w:tc>
        <w:tc>
          <w:tcPr>
            <w:tcW w:w="485" w:type="pct"/>
            <w:shd w:val="clear" w:color="auto" w:fill="0070C0"/>
            <w:vAlign w:val="center"/>
          </w:tcPr>
          <w:p w14:paraId="2FB69C59"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2019</w:t>
            </w:r>
          </w:p>
        </w:tc>
        <w:tc>
          <w:tcPr>
            <w:tcW w:w="485" w:type="pct"/>
            <w:shd w:val="clear" w:color="auto" w:fill="0070C0"/>
            <w:vAlign w:val="center"/>
          </w:tcPr>
          <w:p w14:paraId="0B98DEDF"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2020</w:t>
            </w:r>
          </w:p>
        </w:tc>
        <w:tc>
          <w:tcPr>
            <w:tcW w:w="485" w:type="pct"/>
            <w:shd w:val="clear" w:color="auto" w:fill="0070C0"/>
            <w:vAlign w:val="center"/>
          </w:tcPr>
          <w:p w14:paraId="02AAD101"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2021</w:t>
            </w:r>
          </w:p>
        </w:tc>
        <w:tc>
          <w:tcPr>
            <w:tcW w:w="569" w:type="pct"/>
            <w:shd w:val="clear" w:color="auto" w:fill="0070C0"/>
            <w:vAlign w:val="center"/>
          </w:tcPr>
          <w:p w14:paraId="6E20CB7B"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2022</w:t>
            </w:r>
          </w:p>
        </w:tc>
        <w:tc>
          <w:tcPr>
            <w:tcW w:w="485" w:type="pct"/>
            <w:shd w:val="clear" w:color="auto" w:fill="0070C0"/>
            <w:vAlign w:val="center"/>
          </w:tcPr>
          <w:p w14:paraId="7B2B2FC2"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First 6 months of 2023</w:t>
            </w:r>
          </w:p>
        </w:tc>
        <w:tc>
          <w:tcPr>
            <w:tcW w:w="754" w:type="pct"/>
            <w:vMerge/>
            <w:shd w:val="clear" w:color="auto" w:fill="auto"/>
            <w:vAlign w:val="center"/>
          </w:tcPr>
          <w:p w14:paraId="42D422FB" w14:textId="77777777" w:rsidR="00843958" w:rsidRPr="002D731B" w:rsidRDefault="00843958"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04" w:type="pct"/>
            <w:vMerge/>
            <w:shd w:val="clear" w:color="auto" w:fill="auto"/>
            <w:vAlign w:val="center"/>
          </w:tcPr>
          <w:p w14:paraId="5F4EDA9D" w14:textId="77777777" w:rsidR="00843958" w:rsidRPr="002D731B" w:rsidRDefault="00843958"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1D1DFE" w:rsidRPr="002D731B" w14:paraId="6F5031AC" w14:textId="77777777" w:rsidTr="00843958">
        <w:tc>
          <w:tcPr>
            <w:tcW w:w="277" w:type="pct"/>
            <w:shd w:val="clear" w:color="auto" w:fill="auto"/>
            <w:vAlign w:val="center"/>
          </w:tcPr>
          <w:p w14:paraId="0FB70A9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w:t>
            </w:r>
          </w:p>
        </w:tc>
        <w:tc>
          <w:tcPr>
            <w:tcW w:w="759" w:type="pct"/>
            <w:shd w:val="clear" w:color="auto" w:fill="auto"/>
            <w:vAlign w:val="center"/>
          </w:tcPr>
          <w:p w14:paraId="7C1E1ABE" w14:textId="50BB9108"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Stavian Chemical Joint Stock Company (former name</w:t>
            </w:r>
            <w:r w:rsidR="009909B1" w:rsidRPr="002D731B">
              <w:rPr>
                <w:rFonts w:ascii="Arial" w:hAnsi="Arial" w:cs="Arial"/>
                <w:color w:val="010000"/>
                <w:sz w:val="20"/>
                <w:szCs w:val="20"/>
              </w:rPr>
              <w:t>:</w:t>
            </w:r>
            <w:r w:rsidRPr="002D731B">
              <w:rPr>
                <w:rFonts w:ascii="Arial" w:hAnsi="Arial" w:cs="Arial"/>
                <w:color w:val="010000"/>
                <w:sz w:val="20"/>
                <w:szCs w:val="20"/>
              </w:rPr>
              <w:t xml:space="preserve"> Opec plastics)</w:t>
            </w:r>
          </w:p>
        </w:tc>
        <w:tc>
          <w:tcPr>
            <w:tcW w:w="485" w:type="pct"/>
            <w:shd w:val="clear" w:color="auto" w:fill="auto"/>
            <w:vAlign w:val="center"/>
          </w:tcPr>
          <w:p w14:paraId="29F4EDB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694,309</w:t>
            </w:r>
          </w:p>
        </w:tc>
        <w:tc>
          <w:tcPr>
            <w:tcW w:w="485" w:type="pct"/>
            <w:shd w:val="clear" w:color="auto" w:fill="auto"/>
            <w:vAlign w:val="center"/>
          </w:tcPr>
          <w:p w14:paraId="344FBD7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761,311</w:t>
            </w:r>
          </w:p>
        </w:tc>
        <w:tc>
          <w:tcPr>
            <w:tcW w:w="485" w:type="pct"/>
            <w:shd w:val="clear" w:color="auto" w:fill="auto"/>
            <w:vAlign w:val="center"/>
          </w:tcPr>
          <w:p w14:paraId="7224B5CD"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976,750</w:t>
            </w:r>
          </w:p>
        </w:tc>
        <w:tc>
          <w:tcPr>
            <w:tcW w:w="569" w:type="pct"/>
            <w:shd w:val="clear" w:color="auto" w:fill="auto"/>
            <w:vAlign w:val="center"/>
          </w:tcPr>
          <w:p w14:paraId="3AE8724D" w14:textId="2833C64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1,295,307</w:t>
            </w:r>
          </w:p>
        </w:tc>
        <w:tc>
          <w:tcPr>
            <w:tcW w:w="485" w:type="pct"/>
            <w:shd w:val="clear" w:color="auto" w:fill="auto"/>
            <w:vAlign w:val="center"/>
          </w:tcPr>
          <w:p w14:paraId="0275D17D"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601,933</w:t>
            </w:r>
          </w:p>
        </w:tc>
        <w:tc>
          <w:tcPr>
            <w:tcW w:w="754" w:type="pct"/>
            <w:shd w:val="clear" w:color="auto" w:fill="auto"/>
            <w:vAlign w:val="center"/>
          </w:tcPr>
          <w:p w14:paraId="7CF24FE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PP plastic beads</w:t>
            </w:r>
          </w:p>
        </w:tc>
        <w:tc>
          <w:tcPr>
            <w:tcW w:w="704" w:type="pct"/>
            <w:shd w:val="clear" w:color="auto" w:fill="auto"/>
            <w:vAlign w:val="center"/>
          </w:tcPr>
          <w:p w14:paraId="76EFF9D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5779104D" w14:textId="77777777" w:rsidTr="00843958">
        <w:tc>
          <w:tcPr>
            <w:tcW w:w="277" w:type="pct"/>
            <w:shd w:val="clear" w:color="auto" w:fill="auto"/>
            <w:vAlign w:val="center"/>
          </w:tcPr>
          <w:p w14:paraId="728E96D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w:t>
            </w:r>
          </w:p>
        </w:tc>
        <w:tc>
          <w:tcPr>
            <w:tcW w:w="759" w:type="pct"/>
            <w:shd w:val="clear" w:color="auto" w:fill="auto"/>
            <w:vAlign w:val="center"/>
          </w:tcPr>
          <w:p w14:paraId="633D534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Russia-Vietnam Joint Venture (Vietsovpetro)</w:t>
            </w:r>
          </w:p>
        </w:tc>
        <w:tc>
          <w:tcPr>
            <w:tcW w:w="485" w:type="pct"/>
            <w:shd w:val="clear" w:color="auto" w:fill="auto"/>
            <w:vAlign w:val="center"/>
          </w:tcPr>
          <w:p w14:paraId="42AFB16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379,617</w:t>
            </w:r>
          </w:p>
        </w:tc>
        <w:tc>
          <w:tcPr>
            <w:tcW w:w="485" w:type="pct"/>
            <w:shd w:val="clear" w:color="auto" w:fill="auto"/>
            <w:vAlign w:val="center"/>
          </w:tcPr>
          <w:p w14:paraId="6936105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177,758</w:t>
            </w:r>
          </w:p>
        </w:tc>
        <w:tc>
          <w:tcPr>
            <w:tcW w:w="485" w:type="pct"/>
            <w:shd w:val="clear" w:color="auto" w:fill="auto"/>
            <w:vAlign w:val="center"/>
          </w:tcPr>
          <w:p w14:paraId="5A1CC0F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25,241</w:t>
            </w:r>
          </w:p>
        </w:tc>
        <w:tc>
          <w:tcPr>
            <w:tcW w:w="569" w:type="pct"/>
            <w:shd w:val="clear" w:color="auto" w:fill="auto"/>
            <w:vAlign w:val="center"/>
          </w:tcPr>
          <w:p w14:paraId="1C24109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62,274</w:t>
            </w:r>
          </w:p>
        </w:tc>
        <w:tc>
          <w:tcPr>
            <w:tcW w:w="485" w:type="pct"/>
            <w:shd w:val="clear" w:color="auto" w:fill="auto"/>
            <w:vAlign w:val="center"/>
          </w:tcPr>
          <w:p w14:paraId="2E9D153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148,813</w:t>
            </w:r>
          </w:p>
        </w:tc>
        <w:tc>
          <w:tcPr>
            <w:tcW w:w="754" w:type="pct"/>
            <w:shd w:val="clear" w:color="auto" w:fill="auto"/>
            <w:vAlign w:val="center"/>
          </w:tcPr>
          <w:p w14:paraId="5B42FCA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chemicals, providing services, hiring personnel, etc.</w:t>
            </w:r>
          </w:p>
        </w:tc>
        <w:tc>
          <w:tcPr>
            <w:tcW w:w="704" w:type="pct"/>
            <w:shd w:val="clear" w:color="auto" w:fill="auto"/>
            <w:vAlign w:val="center"/>
          </w:tcPr>
          <w:p w14:paraId="33E446B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Company owning contributed capital of PVN Holding Company</w:t>
            </w:r>
          </w:p>
        </w:tc>
      </w:tr>
      <w:tr w:rsidR="001D1DFE" w:rsidRPr="002D731B" w14:paraId="4058041A" w14:textId="77777777" w:rsidTr="00843958">
        <w:tc>
          <w:tcPr>
            <w:tcW w:w="277" w:type="pct"/>
            <w:shd w:val="clear" w:color="auto" w:fill="auto"/>
            <w:vAlign w:val="center"/>
          </w:tcPr>
          <w:p w14:paraId="5A733A8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w:t>
            </w:r>
          </w:p>
        </w:tc>
        <w:tc>
          <w:tcPr>
            <w:tcW w:w="759" w:type="pct"/>
            <w:shd w:val="clear" w:color="auto" w:fill="auto"/>
            <w:vAlign w:val="center"/>
          </w:tcPr>
          <w:p w14:paraId="119A389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Vinh Tan Thermal Power Company</w:t>
            </w:r>
          </w:p>
        </w:tc>
        <w:tc>
          <w:tcPr>
            <w:tcW w:w="485" w:type="pct"/>
            <w:shd w:val="clear" w:color="auto" w:fill="auto"/>
            <w:vAlign w:val="center"/>
          </w:tcPr>
          <w:p w14:paraId="647A055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12,706</w:t>
            </w:r>
          </w:p>
        </w:tc>
        <w:tc>
          <w:tcPr>
            <w:tcW w:w="485" w:type="pct"/>
            <w:shd w:val="clear" w:color="auto" w:fill="auto"/>
            <w:vAlign w:val="center"/>
          </w:tcPr>
          <w:p w14:paraId="382BF0E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597</w:t>
            </w:r>
          </w:p>
        </w:tc>
        <w:tc>
          <w:tcPr>
            <w:tcW w:w="485" w:type="pct"/>
            <w:shd w:val="clear" w:color="auto" w:fill="auto"/>
            <w:vAlign w:val="center"/>
          </w:tcPr>
          <w:p w14:paraId="08C602B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10,198</w:t>
            </w:r>
          </w:p>
        </w:tc>
        <w:tc>
          <w:tcPr>
            <w:tcW w:w="569" w:type="pct"/>
            <w:shd w:val="clear" w:color="auto" w:fill="auto"/>
            <w:vAlign w:val="center"/>
          </w:tcPr>
          <w:p w14:paraId="2F63322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485" w:type="pct"/>
            <w:shd w:val="clear" w:color="auto" w:fill="auto"/>
            <w:vAlign w:val="center"/>
          </w:tcPr>
          <w:p w14:paraId="0B87A57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754" w:type="pct"/>
            <w:shd w:val="clear" w:color="auto" w:fill="auto"/>
            <w:vAlign w:val="center"/>
          </w:tcPr>
          <w:p w14:paraId="6DE3688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 business</w:t>
            </w:r>
          </w:p>
        </w:tc>
        <w:tc>
          <w:tcPr>
            <w:tcW w:w="704" w:type="pct"/>
            <w:shd w:val="clear" w:color="auto" w:fill="auto"/>
            <w:vAlign w:val="center"/>
          </w:tcPr>
          <w:p w14:paraId="482EA40B"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23C2688C" w14:textId="77777777" w:rsidTr="00843958">
        <w:tc>
          <w:tcPr>
            <w:tcW w:w="277" w:type="pct"/>
            <w:shd w:val="clear" w:color="auto" w:fill="auto"/>
            <w:vAlign w:val="center"/>
          </w:tcPr>
          <w:p w14:paraId="0BA2259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w:t>
            </w:r>
          </w:p>
        </w:tc>
        <w:tc>
          <w:tcPr>
            <w:tcW w:w="759" w:type="pct"/>
            <w:shd w:val="clear" w:color="auto" w:fill="auto"/>
            <w:vAlign w:val="center"/>
          </w:tcPr>
          <w:p w14:paraId="142D0434" w14:textId="46B7C369" w:rsidR="001D1DFE" w:rsidRPr="002D731B" w:rsidRDefault="001D1DFE" w:rsidP="009909B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 xml:space="preserve">Petrovietnam Exploration </w:t>
            </w:r>
            <w:r w:rsidRPr="002D731B">
              <w:rPr>
                <w:rFonts w:ascii="Arial" w:hAnsi="Arial" w:cs="Arial"/>
                <w:color w:val="010000"/>
                <w:sz w:val="20"/>
                <w:szCs w:val="20"/>
              </w:rPr>
              <w:lastRenderedPageBreak/>
              <w:t>production Corporation (PVEP)</w:t>
            </w:r>
          </w:p>
        </w:tc>
        <w:tc>
          <w:tcPr>
            <w:tcW w:w="485" w:type="pct"/>
            <w:shd w:val="clear" w:color="auto" w:fill="auto"/>
            <w:vAlign w:val="center"/>
          </w:tcPr>
          <w:p w14:paraId="1E06EEE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lastRenderedPageBreak/>
              <w:t>14,242</w:t>
            </w:r>
          </w:p>
        </w:tc>
        <w:tc>
          <w:tcPr>
            <w:tcW w:w="485" w:type="pct"/>
            <w:shd w:val="clear" w:color="auto" w:fill="auto"/>
            <w:vAlign w:val="center"/>
          </w:tcPr>
          <w:p w14:paraId="0B0897C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102,278</w:t>
            </w:r>
          </w:p>
        </w:tc>
        <w:tc>
          <w:tcPr>
            <w:tcW w:w="485" w:type="pct"/>
            <w:shd w:val="clear" w:color="auto" w:fill="auto"/>
            <w:vAlign w:val="center"/>
          </w:tcPr>
          <w:p w14:paraId="63B337B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34,584</w:t>
            </w:r>
          </w:p>
        </w:tc>
        <w:tc>
          <w:tcPr>
            <w:tcW w:w="569" w:type="pct"/>
            <w:shd w:val="clear" w:color="auto" w:fill="auto"/>
            <w:vAlign w:val="center"/>
          </w:tcPr>
          <w:p w14:paraId="6D6CFE1B"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32,874</w:t>
            </w:r>
          </w:p>
        </w:tc>
        <w:tc>
          <w:tcPr>
            <w:tcW w:w="485" w:type="pct"/>
            <w:shd w:val="clear" w:color="auto" w:fill="auto"/>
            <w:vAlign w:val="center"/>
          </w:tcPr>
          <w:p w14:paraId="095D4C7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69,538</w:t>
            </w:r>
          </w:p>
        </w:tc>
        <w:tc>
          <w:tcPr>
            <w:tcW w:w="754" w:type="pct"/>
            <w:shd w:val="clear" w:color="auto" w:fill="auto"/>
            <w:vAlign w:val="center"/>
          </w:tcPr>
          <w:p w14:paraId="5B4B586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 xml:space="preserve">Chemical business, </w:t>
            </w:r>
            <w:r w:rsidRPr="002D731B">
              <w:rPr>
                <w:rFonts w:ascii="Arial" w:hAnsi="Arial" w:cs="Arial"/>
                <w:color w:val="010000"/>
                <w:sz w:val="20"/>
                <w:szCs w:val="20"/>
              </w:rPr>
              <w:lastRenderedPageBreak/>
              <w:t>providing sample analysis services</w:t>
            </w:r>
          </w:p>
        </w:tc>
        <w:tc>
          <w:tcPr>
            <w:tcW w:w="704" w:type="pct"/>
            <w:shd w:val="clear" w:color="auto" w:fill="auto"/>
            <w:vAlign w:val="center"/>
          </w:tcPr>
          <w:p w14:paraId="748B6C3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lastRenderedPageBreak/>
              <w:t xml:space="preserve">Company owning </w:t>
            </w:r>
            <w:r w:rsidRPr="002D731B">
              <w:rPr>
                <w:rFonts w:ascii="Arial" w:hAnsi="Arial" w:cs="Arial"/>
                <w:color w:val="010000"/>
                <w:sz w:val="20"/>
                <w:szCs w:val="20"/>
              </w:rPr>
              <w:lastRenderedPageBreak/>
              <w:t>contributed capital of PVN Holding Company</w:t>
            </w:r>
          </w:p>
        </w:tc>
      </w:tr>
      <w:tr w:rsidR="001D1DFE" w:rsidRPr="002D731B" w14:paraId="3B3230C0" w14:textId="77777777" w:rsidTr="00843958">
        <w:tc>
          <w:tcPr>
            <w:tcW w:w="277" w:type="pct"/>
            <w:shd w:val="clear" w:color="auto" w:fill="auto"/>
            <w:vAlign w:val="center"/>
          </w:tcPr>
          <w:p w14:paraId="7431871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lastRenderedPageBreak/>
              <w:t>5</w:t>
            </w:r>
          </w:p>
        </w:tc>
        <w:tc>
          <w:tcPr>
            <w:tcW w:w="759" w:type="pct"/>
            <w:shd w:val="clear" w:color="auto" w:fill="auto"/>
            <w:vAlign w:val="center"/>
          </w:tcPr>
          <w:p w14:paraId="2B1975F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Doosan Enerbility Vietnam</w:t>
            </w:r>
          </w:p>
        </w:tc>
        <w:tc>
          <w:tcPr>
            <w:tcW w:w="485" w:type="pct"/>
            <w:shd w:val="clear" w:color="auto" w:fill="auto"/>
            <w:vAlign w:val="center"/>
          </w:tcPr>
          <w:p w14:paraId="0ACE9C0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30,709</w:t>
            </w:r>
          </w:p>
        </w:tc>
        <w:tc>
          <w:tcPr>
            <w:tcW w:w="485" w:type="pct"/>
            <w:shd w:val="clear" w:color="auto" w:fill="auto"/>
            <w:vAlign w:val="center"/>
          </w:tcPr>
          <w:p w14:paraId="3345A87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485" w:type="pct"/>
            <w:shd w:val="clear" w:color="auto" w:fill="auto"/>
            <w:vAlign w:val="center"/>
          </w:tcPr>
          <w:p w14:paraId="125BCB5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569" w:type="pct"/>
            <w:shd w:val="clear" w:color="auto" w:fill="auto"/>
            <w:vAlign w:val="center"/>
          </w:tcPr>
          <w:p w14:paraId="6694D611" w14:textId="12D07561" w:rsidR="001D1DFE" w:rsidRPr="002D731B" w:rsidRDefault="009909B1"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eastAsia="Arial" w:hAnsi="Arial" w:cs="Arial"/>
                <w:color w:val="010000"/>
                <w:sz w:val="20"/>
                <w:szCs w:val="20"/>
              </w:rPr>
              <w:t>-</w:t>
            </w:r>
          </w:p>
        </w:tc>
        <w:tc>
          <w:tcPr>
            <w:tcW w:w="485" w:type="pct"/>
            <w:shd w:val="clear" w:color="auto" w:fill="auto"/>
            <w:vAlign w:val="center"/>
          </w:tcPr>
          <w:p w14:paraId="76E547F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754" w:type="pct"/>
            <w:shd w:val="clear" w:color="auto" w:fill="auto"/>
            <w:vAlign w:val="center"/>
          </w:tcPr>
          <w:p w14:paraId="5507410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cleaning services</w:t>
            </w:r>
          </w:p>
        </w:tc>
        <w:tc>
          <w:tcPr>
            <w:tcW w:w="704" w:type="pct"/>
            <w:shd w:val="clear" w:color="auto" w:fill="auto"/>
            <w:vAlign w:val="center"/>
          </w:tcPr>
          <w:p w14:paraId="125753B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0D2F400F" w14:textId="77777777" w:rsidTr="00843958">
        <w:tc>
          <w:tcPr>
            <w:tcW w:w="277" w:type="pct"/>
            <w:shd w:val="clear" w:color="auto" w:fill="auto"/>
            <w:vAlign w:val="center"/>
          </w:tcPr>
          <w:p w14:paraId="0F84F6D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w:t>
            </w:r>
          </w:p>
        </w:tc>
        <w:tc>
          <w:tcPr>
            <w:tcW w:w="759" w:type="pct"/>
            <w:shd w:val="clear" w:color="auto" w:fill="auto"/>
            <w:vAlign w:val="center"/>
          </w:tcPr>
          <w:p w14:paraId="450A1EB6" w14:textId="67A2C1EF"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M-I Oil &amp; Gas Services Vietnam Limited Liability Company (former name M-I Drilling Fluids Vietnam Limited Liability Company)</w:t>
            </w:r>
          </w:p>
        </w:tc>
        <w:tc>
          <w:tcPr>
            <w:tcW w:w="485" w:type="pct"/>
            <w:shd w:val="clear" w:color="auto" w:fill="auto"/>
            <w:vAlign w:val="center"/>
          </w:tcPr>
          <w:p w14:paraId="30490A1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21,843</w:t>
            </w:r>
          </w:p>
        </w:tc>
        <w:tc>
          <w:tcPr>
            <w:tcW w:w="485" w:type="pct"/>
            <w:shd w:val="clear" w:color="auto" w:fill="auto"/>
            <w:vAlign w:val="center"/>
          </w:tcPr>
          <w:p w14:paraId="7D14728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42,752</w:t>
            </w:r>
          </w:p>
        </w:tc>
        <w:tc>
          <w:tcPr>
            <w:tcW w:w="485" w:type="pct"/>
            <w:shd w:val="clear" w:color="auto" w:fill="auto"/>
            <w:vAlign w:val="center"/>
          </w:tcPr>
          <w:p w14:paraId="147BDB3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8,820</w:t>
            </w:r>
          </w:p>
        </w:tc>
        <w:tc>
          <w:tcPr>
            <w:tcW w:w="569" w:type="pct"/>
            <w:shd w:val="clear" w:color="auto" w:fill="auto"/>
            <w:vAlign w:val="center"/>
          </w:tcPr>
          <w:p w14:paraId="6E95FC8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39,096</w:t>
            </w:r>
          </w:p>
        </w:tc>
        <w:tc>
          <w:tcPr>
            <w:tcW w:w="485" w:type="pct"/>
            <w:shd w:val="clear" w:color="auto" w:fill="auto"/>
            <w:vAlign w:val="center"/>
          </w:tcPr>
          <w:p w14:paraId="0B06040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7,488</w:t>
            </w:r>
          </w:p>
        </w:tc>
        <w:tc>
          <w:tcPr>
            <w:tcW w:w="754" w:type="pct"/>
            <w:shd w:val="clear" w:color="auto" w:fill="auto"/>
            <w:vAlign w:val="center"/>
          </w:tcPr>
          <w:p w14:paraId="00D4C4D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 business</w:t>
            </w:r>
          </w:p>
        </w:tc>
        <w:tc>
          <w:tcPr>
            <w:tcW w:w="704" w:type="pct"/>
            <w:shd w:val="clear" w:color="auto" w:fill="auto"/>
            <w:vAlign w:val="center"/>
          </w:tcPr>
          <w:p w14:paraId="7D8FB56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Company owning contributed capital of PVChem Holding Company</w:t>
            </w:r>
          </w:p>
        </w:tc>
      </w:tr>
      <w:tr w:rsidR="001D1DFE" w:rsidRPr="002D731B" w14:paraId="09EF421A" w14:textId="77777777" w:rsidTr="00843958">
        <w:tc>
          <w:tcPr>
            <w:tcW w:w="277" w:type="pct"/>
            <w:shd w:val="clear" w:color="auto" w:fill="auto"/>
            <w:vAlign w:val="center"/>
          </w:tcPr>
          <w:p w14:paraId="68B9466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7</w:t>
            </w:r>
          </w:p>
        </w:tc>
        <w:tc>
          <w:tcPr>
            <w:tcW w:w="759" w:type="pct"/>
            <w:shd w:val="clear" w:color="auto" w:fill="auto"/>
            <w:vAlign w:val="center"/>
          </w:tcPr>
          <w:p w14:paraId="692D0D87" w14:textId="150FA3C3"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Nghi Son Refinery and Petrochemical LLC</w:t>
            </w:r>
          </w:p>
        </w:tc>
        <w:tc>
          <w:tcPr>
            <w:tcW w:w="485" w:type="pct"/>
            <w:shd w:val="clear" w:color="auto" w:fill="auto"/>
            <w:vAlign w:val="center"/>
          </w:tcPr>
          <w:p w14:paraId="006CD6F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91,493</w:t>
            </w:r>
          </w:p>
        </w:tc>
        <w:tc>
          <w:tcPr>
            <w:tcW w:w="485" w:type="pct"/>
            <w:shd w:val="clear" w:color="auto" w:fill="auto"/>
            <w:vAlign w:val="center"/>
          </w:tcPr>
          <w:p w14:paraId="6A7EF91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59,539</w:t>
            </w:r>
          </w:p>
        </w:tc>
        <w:tc>
          <w:tcPr>
            <w:tcW w:w="485" w:type="pct"/>
            <w:shd w:val="clear" w:color="auto" w:fill="auto"/>
            <w:vAlign w:val="center"/>
          </w:tcPr>
          <w:p w14:paraId="24281A1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44,176</w:t>
            </w:r>
          </w:p>
        </w:tc>
        <w:tc>
          <w:tcPr>
            <w:tcW w:w="569" w:type="pct"/>
            <w:shd w:val="clear" w:color="auto" w:fill="auto"/>
            <w:vAlign w:val="center"/>
          </w:tcPr>
          <w:p w14:paraId="317DC50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199,024</w:t>
            </w:r>
          </w:p>
        </w:tc>
        <w:tc>
          <w:tcPr>
            <w:tcW w:w="485" w:type="pct"/>
            <w:shd w:val="clear" w:color="auto" w:fill="auto"/>
            <w:vAlign w:val="center"/>
          </w:tcPr>
          <w:p w14:paraId="40FBEA1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113,440</w:t>
            </w:r>
          </w:p>
        </w:tc>
        <w:tc>
          <w:tcPr>
            <w:tcW w:w="754" w:type="pct"/>
            <w:shd w:val="clear" w:color="auto" w:fill="auto"/>
            <w:vAlign w:val="center"/>
          </w:tcPr>
          <w:p w14:paraId="1B4F702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 business, providing environmental treatment services, human resources services...</w:t>
            </w:r>
          </w:p>
        </w:tc>
        <w:tc>
          <w:tcPr>
            <w:tcW w:w="704" w:type="pct"/>
            <w:shd w:val="clear" w:color="auto" w:fill="auto"/>
            <w:vAlign w:val="center"/>
          </w:tcPr>
          <w:p w14:paraId="518F8507" w14:textId="716F2A46"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Company owning contributed capital of PVN Holding Company</w:t>
            </w:r>
          </w:p>
        </w:tc>
      </w:tr>
      <w:tr w:rsidR="001D1DFE" w:rsidRPr="002D731B" w14:paraId="0086A963" w14:textId="77777777" w:rsidTr="00843958">
        <w:tc>
          <w:tcPr>
            <w:tcW w:w="277" w:type="pct"/>
            <w:shd w:val="clear" w:color="auto" w:fill="auto"/>
            <w:vAlign w:val="center"/>
          </w:tcPr>
          <w:p w14:paraId="3AC789C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lastRenderedPageBreak/>
              <w:t>8</w:t>
            </w:r>
          </w:p>
        </w:tc>
        <w:tc>
          <w:tcPr>
            <w:tcW w:w="759" w:type="pct"/>
            <w:shd w:val="clear" w:color="auto" w:fill="auto"/>
            <w:vAlign w:val="center"/>
          </w:tcPr>
          <w:p w14:paraId="0084AD84" w14:textId="72A0920B"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Binh Son Refining and Petrochemical Company Limited (BSR)</w:t>
            </w:r>
          </w:p>
        </w:tc>
        <w:tc>
          <w:tcPr>
            <w:tcW w:w="485" w:type="pct"/>
            <w:shd w:val="clear" w:color="auto" w:fill="auto"/>
            <w:vAlign w:val="center"/>
          </w:tcPr>
          <w:p w14:paraId="7D01417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12,047</w:t>
            </w:r>
          </w:p>
        </w:tc>
        <w:tc>
          <w:tcPr>
            <w:tcW w:w="485" w:type="pct"/>
            <w:shd w:val="clear" w:color="auto" w:fill="auto"/>
            <w:vAlign w:val="center"/>
          </w:tcPr>
          <w:p w14:paraId="3439925B"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97,851</w:t>
            </w:r>
          </w:p>
        </w:tc>
        <w:tc>
          <w:tcPr>
            <w:tcW w:w="485" w:type="pct"/>
            <w:shd w:val="clear" w:color="auto" w:fill="auto"/>
            <w:vAlign w:val="center"/>
          </w:tcPr>
          <w:p w14:paraId="1FB0728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569" w:type="pct"/>
            <w:shd w:val="clear" w:color="auto" w:fill="auto"/>
            <w:vAlign w:val="center"/>
          </w:tcPr>
          <w:p w14:paraId="4F261A6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43,236</w:t>
            </w:r>
          </w:p>
        </w:tc>
        <w:tc>
          <w:tcPr>
            <w:tcW w:w="485" w:type="pct"/>
            <w:shd w:val="clear" w:color="auto" w:fill="auto"/>
            <w:vAlign w:val="center"/>
          </w:tcPr>
          <w:p w14:paraId="03CFC33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10,954</w:t>
            </w:r>
          </w:p>
        </w:tc>
        <w:tc>
          <w:tcPr>
            <w:tcW w:w="754" w:type="pct"/>
            <w:shd w:val="clear" w:color="auto" w:fill="auto"/>
            <w:vAlign w:val="center"/>
          </w:tcPr>
          <w:p w14:paraId="548056F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 and equipment business, equipment, providing anti-corrosion services, scaffolding, etc.</w:t>
            </w:r>
          </w:p>
        </w:tc>
        <w:tc>
          <w:tcPr>
            <w:tcW w:w="704" w:type="pct"/>
            <w:shd w:val="clear" w:color="auto" w:fill="auto"/>
            <w:vAlign w:val="center"/>
          </w:tcPr>
          <w:p w14:paraId="5A94261A" w14:textId="50B5AEEC"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Company owning contributed capital PVN Holding Company</w:t>
            </w:r>
          </w:p>
        </w:tc>
      </w:tr>
      <w:tr w:rsidR="001D1DFE" w:rsidRPr="002D731B" w14:paraId="116C4EF3" w14:textId="77777777" w:rsidTr="00843958">
        <w:tc>
          <w:tcPr>
            <w:tcW w:w="277" w:type="pct"/>
            <w:shd w:val="clear" w:color="auto" w:fill="auto"/>
            <w:vAlign w:val="center"/>
          </w:tcPr>
          <w:p w14:paraId="491CEAB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8</w:t>
            </w:r>
          </w:p>
        </w:tc>
        <w:tc>
          <w:tcPr>
            <w:tcW w:w="759" w:type="pct"/>
            <w:shd w:val="clear" w:color="auto" w:fill="auto"/>
            <w:vAlign w:val="center"/>
          </w:tcPr>
          <w:p w14:paraId="2B238D87" w14:textId="04B327C3" w:rsidR="00F427CB" w:rsidRPr="002D731B" w:rsidRDefault="00A938B2" w:rsidP="00F427CB">
            <w:pPr>
              <w:pBdr>
                <w:top w:val="nil"/>
                <w:left w:val="nil"/>
                <w:bottom w:val="nil"/>
                <w:right w:val="nil"/>
                <w:between w:val="nil"/>
              </w:pBdr>
              <w:tabs>
                <w:tab w:val="left" w:pos="360"/>
              </w:tabs>
              <w:spacing w:after="120" w:line="360" w:lineRule="auto"/>
              <w:jc w:val="center"/>
              <w:rPr>
                <w:rFonts w:ascii="Arial" w:hAnsi="Arial" w:cs="Arial"/>
                <w:color w:val="010000"/>
                <w:sz w:val="20"/>
                <w:szCs w:val="20"/>
              </w:rPr>
            </w:pPr>
            <w:r w:rsidRPr="002D731B">
              <w:rPr>
                <w:rFonts w:ascii="Arial" w:hAnsi="Arial" w:cs="Arial"/>
                <w:color w:val="010000"/>
                <w:sz w:val="20"/>
                <w:szCs w:val="20"/>
              </w:rPr>
              <w:t xml:space="preserve">DAP-VINACHEM Joint Stock Company </w:t>
            </w:r>
          </w:p>
        </w:tc>
        <w:tc>
          <w:tcPr>
            <w:tcW w:w="485" w:type="pct"/>
            <w:shd w:val="clear" w:color="auto" w:fill="auto"/>
            <w:vAlign w:val="center"/>
          </w:tcPr>
          <w:p w14:paraId="0DF94DE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53,044</w:t>
            </w:r>
          </w:p>
        </w:tc>
        <w:tc>
          <w:tcPr>
            <w:tcW w:w="485" w:type="pct"/>
            <w:shd w:val="clear" w:color="auto" w:fill="auto"/>
            <w:vAlign w:val="center"/>
          </w:tcPr>
          <w:p w14:paraId="302DA8C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485" w:type="pct"/>
            <w:shd w:val="clear" w:color="auto" w:fill="auto"/>
            <w:vAlign w:val="center"/>
          </w:tcPr>
          <w:p w14:paraId="62B08D5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569" w:type="pct"/>
            <w:shd w:val="clear" w:color="auto" w:fill="auto"/>
            <w:vAlign w:val="center"/>
          </w:tcPr>
          <w:p w14:paraId="2A2A510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485" w:type="pct"/>
            <w:shd w:val="clear" w:color="auto" w:fill="auto"/>
            <w:vAlign w:val="center"/>
          </w:tcPr>
          <w:p w14:paraId="3472D23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754" w:type="pct"/>
            <w:shd w:val="clear" w:color="auto" w:fill="auto"/>
            <w:vAlign w:val="center"/>
          </w:tcPr>
          <w:p w14:paraId="33F7073B"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 business (solid sulfur)</w:t>
            </w:r>
          </w:p>
        </w:tc>
        <w:tc>
          <w:tcPr>
            <w:tcW w:w="704" w:type="pct"/>
            <w:shd w:val="clear" w:color="auto" w:fill="auto"/>
            <w:vAlign w:val="center"/>
          </w:tcPr>
          <w:p w14:paraId="26DD435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3AC0F60D" w14:textId="77777777" w:rsidTr="00843958">
        <w:tc>
          <w:tcPr>
            <w:tcW w:w="277" w:type="pct"/>
            <w:shd w:val="clear" w:color="auto" w:fill="auto"/>
            <w:vAlign w:val="center"/>
          </w:tcPr>
          <w:p w14:paraId="031D6F9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9</w:t>
            </w:r>
          </w:p>
        </w:tc>
        <w:tc>
          <w:tcPr>
            <w:tcW w:w="759" w:type="pct"/>
            <w:shd w:val="clear" w:color="auto" w:fill="auto"/>
            <w:vAlign w:val="center"/>
          </w:tcPr>
          <w:p w14:paraId="0901C28A" w14:textId="778A5F73"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Duc Giang Lao Cai Chemicals Limited Company</w:t>
            </w:r>
          </w:p>
        </w:tc>
        <w:tc>
          <w:tcPr>
            <w:tcW w:w="485" w:type="pct"/>
            <w:shd w:val="clear" w:color="auto" w:fill="auto"/>
            <w:vAlign w:val="center"/>
          </w:tcPr>
          <w:p w14:paraId="2390D20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55,742</w:t>
            </w:r>
          </w:p>
        </w:tc>
        <w:tc>
          <w:tcPr>
            <w:tcW w:w="485" w:type="pct"/>
            <w:shd w:val="clear" w:color="auto" w:fill="auto"/>
            <w:vAlign w:val="center"/>
          </w:tcPr>
          <w:p w14:paraId="05D5D1E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485" w:type="pct"/>
            <w:shd w:val="clear" w:color="auto" w:fill="auto"/>
            <w:vAlign w:val="center"/>
          </w:tcPr>
          <w:p w14:paraId="76E2345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569" w:type="pct"/>
            <w:shd w:val="clear" w:color="auto" w:fill="auto"/>
            <w:vAlign w:val="center"/>
          </w:tcPr>
          <w:p w14:paraId="5EFF4BB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485" w:type="pct"/>
            <w:shd w:val="clear" w:color="auto" w:fill="auto"/>
            <w:vAlign w:val="center"/>
          </w:tcPr>
          <w:p w14:paraId="0307ADD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754" w:type="pct"/>
            <w:shd w:val="clear" w:color="auto" w:fill="auto"/>
            <w:vAlign w:val="center"/>
          </w:tcPr>
          <w:p w14:paraId="58A4606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 business (sulfur)</w:t>
            </w:r>
          </w:p>
        </w:tc>
        <w:tc>
          <w:tcPr>
            <w:tcW w:w="704" w:type="pct"/>
            <w:shd w:val="clear" w:color="auto" w:fill="auto"/>
            <w:vAlign w:val="center"/>
          </w:tcPr>
          <w:p w14:paraId="351326B6"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p>
        </w:tc>
      </w:tr>
      <w:tr w:rsidR="001D1DFE" w:rsidRPr="002D731B" w14:paraId="7F58BA14" w14:textId="77777777" w:rsidTr="00843958">
        <w:tc>
          <w:tcPr>
            <w:tcW w:w="277" w:type="pct"/>
            <w:shd w:val="clear" w:color="auto" w:fill="auto"/>
            <w:vAlign w:val="center"/>
          </w:tcPr>
          <w:p w14:paraId="17AC13B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10</w:t>
            </w:r>
          </w:p>
        </w:tc>
        <w:tc>
          <w:tcPr>
            <w:tcW w:w="759" w:type="pct"/>
            <w:shd w:val="clear" w:color="auto" w:fill="auto"/>
            <w:vAlign w:val="center"/>
          </w:tcPr>
          <w:p w14:paraId="3F7CEF6E" w14:textId="53F454BE"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CUU LONG Joint operating Co</w:t>
            </w:r>
            <w:r w:rsidR="00843958" w:rsidRPr="002D731B">
              <w:rPr>
                <w:rFonts w:ascii="Arial" w:hAnsi="Arial" w:cs="Arial"/>
                <w:color w:val="010000"/>
                <w:sz w:val="20"/>
                <w:szCs w:val="20"/>
              </w:rPr>
              <w:t>m</w:t>
            </w:r>
            <w:r w:rsidRPr="002D731B">
              <w:rPr>
                <w:rFonts w:ascii="Arial" w:hAnsi="Arial" w:cs="Arial"/>
                <w:color w:val="010000"/>
                <w:sz w:val="20"/>
                <w:szCs w:val="20"/>
              </w:rPr>
              <w:t>pany</w:t>
            </w:r>
          </w:p>
        </w:tc>
        <w:tc>
          <w:tcPr>
            <w:tcW w:w="485" w:type="pct"/>
            <w:shd w:val="clear" w:color="auto" w:fill="auto"/>
            <w:vAlign w:val="center"/>
          </w:tcPr>
          <w:p w14:paraId="36FA1F4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42,365</w:t>
            </w:r>
          </w:p>
        </w:tc>
        <w:tc>
          <w:tcPr>
            <w:tcW w:w="485" w:type="pct"/>
            <w:shd w:val="clear" w:color="auto" w:fill="auto"/>
            <w:vAlign w:val="center"/>
          </w:tcPr>
          <w:p w14:paraId="348F029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9,777</w:t>
            </w:r>
          </w:p>
        </w:tc>
        <w:tc>
          <w:tcPr>
            <w:tcW w:w="485" w:type="pct"/>
            <w:shd w:val="clear" w:color="auto" w:fill="auto"/>
            <w:vAlign w:val="center"/>
          </w:tcPr>
          <w:p w14:paraId="6D6266B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13,472</w:t>
            </w:r>
          </w:p>
        </w:tc>
        <w:tc>
          <w:tcPr>
            <w:tcW w:w="569" w:type="pct"/>
            <w:shd w:val="clear" w:color="auto" w:fill="auto"/>
            <w:vAlign w:val="center"/>
          </w:tcPr>
          <w:p w14:paraId="730B65D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62,821</w:t>
            </w:r>
          </w:p>
        </w:tc>
        <w:tc>
          <w:tcPr>
            <w:tcW w:w="485" w:type="pct"/>
            <w:shd w:val="clear" w:color="auto" w:fill="auto"/>
            <w:vAlign w:val="center"/>
          </w:tcPr>
          <w:p w14:paraId="174F414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29,481</w:t>
            </w:r>
          </w:p>
        </w:tc>
        <w:tc>
          <w:tcPr>
            <w:tcW w:w="754" w:type="pct"/>
            <w:shd w:val="clear" w:color="auto" w:fill="auto"/>
            <w:vAlign w:val="center"/>
          </w:tcPr>
          <w:p w14:paraId="5687F59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Chemical business, renting equipment and hiring human resources</w:t>
            </w:r>
          </w:p>
        </w:tc>
        <w:tc>
          <w:tcPr>
            <w:tcW w:w="704" w:type="pct"/>
            <w:shd w:val="clear" w:color="auto" w:fill="auto"/>
            <w:vAlign w:val="center"/>
          </w:tcPr>
          <w:p w14:paraId="38E68A69"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79A99763" w14:textId="77777777" w:rsidTr="00843958">
        <w:tc>
          <w:tcPr>
            <w:tcW w:w="277" w:type="pct"/>
            <w:shd w:val="clear" w:color="auto" w:fill="auto"/>
            <w:vAlign w:val="center"/>
          </w:tcPr>
          <w:p w14:paraId="09E78C9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11</w:t>
            </w:r>
          </w:p>
        </w:tc>
        <w:tc>
          <w:tcPr>
            <w:tcW w:w="759" w:type="pct"/>
            <w:shd w:val="clear" w:color="auto" w:fill="auto"/>
            <w:vAlign w:val="center"/>
          </w:tcPr>
          <w:p w14:paraId="1309A2D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 xml:space="preserve">Japan Vietnam Petroleum Company </w:t>
            </w:r>
            <w:r w:rsidRPr="002D731B">
              <w:rPr>
                <w:rFonts w:ascii="Arial" w:hAnsi="Arial" w:cs="Arial"/>
                <w:color w:val="010000"/>
                <w:sz w:val="20"/>
                <w:szCs w:val="20"/>
              </w:rPr>
              <w:lastRenderedPageBreak/>
              <w:t>Limited</w:t>
            </w:r>
          </w:p>
        </w:tc>
        <w:tc>
          <w:tcPr>
            <w:tcW w:w="485" w:type="pct"/>
            <w:shd w:val="clear" w:color="auto" w:fill="auto"/>
            <w:vAlign w:val="center"/>
          </w:tcPr>
          <w:p w14:paraId="73B838F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lastRenderedPageBreak/>
              <w:t>27,510</w:t>
            </w:r>
          </w:p>
        </w:tc>
        <w:tc>
          <w:tcPr>
            <w:tcW w:w="485" w:type="pct"/>
            <w:shd w:val="clear" w:color="auto" w:fill="auto"/>
            <w:vAlign w:val="center"/>
          </w:tcPr>
          <w:p w14:paraId="7D6D498B"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45,286</w:t>
            </w:r>
          </w:p>
        </w:tc>
        <w:tc>
          <w:tcPr>
            <w:tcW w:w="485" w:type="pct"/>
            <w:shd w:val="clear" w:color="auto" w:fill="auto"/>
            <w:vAlign w:val="center"/>
          </w:tcPr>
          <w:p w14:paraId="64AB4B2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34,895</w:t>
            </w:r>
          </w:p>
        </w:tc>
        <w:tc>
          <w:tcPr>
            <w:tcW w:w="569" w:type="pct"/>
            <w:shd w:val="clear" w:color="auto" w:fill="auto"/>
            <w:vAlign w:val="center"/>
          </w:tcPr>
          <w:p w14:paraId="1A6F52D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1,515</w:t>
            </w:r>
          </w:p>
        </w:tc>
        <w:tc>
          <w:tcPr>
            <w:tcW w:w="485" w:type="pct"/>
            <w:shd w:val="clear" w:color="auto" w:fill="auto"/>
            <w:vAlign w:val="center"/>
          </w:tcPr>
          <w:p w14:paraId="3BCAC28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18,451</w:t>
            </w:r>
          </w:p>
        </w:tc>
        <w:tc>
          <w:tcPr>
            <w:tcW w:w="754" w:type="pct"/>
            <w:shd w:val="clear" w:color="auto" w:fill="auto"/>
            <w:vAlign w:val="center"/>
          </w:tcPr>
          <w:p w14:paraId="6C9476A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chemicals and services</w:t>
            </w:r>
          </w:p>
        </w:tc>
        <w:tc>
          <w:tcPr>
            <w:tcW w:w="704" w:type="pct"/>
            <w:shd w:val="clear" w:color="auto" w:fill="auto"/>
            <w:vAlign w:val="center"/>
          </w:tcPr>
          <w:p w14:paraId="1698A974"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17D3E4A4" w14:textId="77777777" w:rsidTr="00843958">
        <w:tc>
          <w:tcPr>
            <w:tcW w:w="277" w:type="pct"/>
            <w:shd w:val="clear" w:color="auto" w:fill="auto"/>
            <w:vAlign w:val="center"/>
          </w:tcPr>
          <w:p w14:paraId="7A219F6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12</w:t>
            </w:r>
          </w:p>
        </w:tc>
        <w:tc>
          <w:tcPr>
            <w:tcW w:w="759" w:type="pct"/>
            <w:shd w:val="clear" w:color="auto" w:fill="auto"/>
            <w:vAlign w:val="center"/>
          </w:tcPr>
          <w:p w14:paraId="76ED4F1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BGN</w:t>
            </w:r>
          </w:p>
        </w:tc>
        <w:tc>
          <w:tcPr>
            <w:tcW w:w="485" w:type="pct"/>
            <w:shd w:val="clear" w:color="auto" w:fill="auto"/>
            <w:vAlign w:val="center"/>
          </w:tcPr>
          <w:p w14:paraId="09001E5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485" w:type="pct"/>
            <w:shd w:val="clear" w:color="auto" w:fill="auto"/>
            <w:vAlign w:val="center"/>
          </w:tcPr>
          <w:p w14:paraId="6499BD1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485" w:type="pct"/>
            <w:shd w:val="clear" w:color="auto" w:fill="auto"/>
            <w:vAlign w:val="center"/>
          </w:tcPr>
          <w:p w14:paraId="78F8C78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569" w:type="pct"/>
            <w:shd w:val="clear" w:color="auto" w:fill="auto"/>
            <w:vAlign w:val="center"/>
          </w:tcPr>
          <w:p w14:paraId="7B0B05D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123,029</w:t>
            </w:r>
          </w:p>
        </w:tc>
        <w:tc>
          <w:tcPr>
            <w:tcW w:w="485" w:type="pct"/>
            <w:shd w:val="clear" w:color="auto" w:fill="auto"/>
            <w:vAlign w:val="center"/>
          </w:tcPr>
          <w:p w14:paraId="70EB0E4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754" w:type="pct"/>
            <w:shd w:val="clear" w:color="auto" w:fill="auto"/>
            <w:vAlign w:val="center"/>
          </w:tcPr>
          <w:p w14:paraId="04905EB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Sulfur</w:t>
            </w:r>
          </w:p>
        </w:tc>
        <w:tc>
          <w:tcPr>
            <w:tcW w:w="704" w:type="pct"/>
            <w:shd w:val="clear" w:color="auto" w:fill="auto"/>
            <w:vAlign w:val="center"/>
          </w:tcPr>
          <w:p w14:paraId="318D6120" w14:textId="77777777" w:rsidR="001D1DFE" w:rsidRPr="002D731B" w:rsidRDefault="001D1DFE" w:rsidP="00843958">
            <w:pPr>
              <w:pBdr>
                <w:top w:val="nil"/>
                <w:left w:val="nil"/>
                <w:bottom w:val="nil"/>
                <w:right w:val="nil"/>
                <w:between w:val="nil"/>
              </w:pBdr>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bl>
    <w:p w14:paraId="36F71D27" w14:textId="77777777"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Source: PVChem</w:t>
      </w:r>
    </w:p>
    <w:p w14:paraId="3FCBBC63" w14:textId="22BA7E4E" w:rsidR="00D43EF9" w:rsidRPr="002D731B" w:rsidRDefault="00843958" w:rsidP="009909B1">
      <w:pPr>
        <w:pStyle w:val="HD4"/>
      </w:pPr>
      <w:r w:rsidRPr="002D731B">
        <w:t>Major</w:t>
      </w:r>
      <w:r w:rsidR="001D1DFE" w:rsidRPr="002D731B">
        <w:t xml:space="preserve"> suppliers</w:t>
      </w:r>
    </w:p>
    <w:p w14:paraId="71F7B5CD" w14:textId="107F3B40" w:rsidR="001D1DFE" w:rsidRPr="002D731B" w:rsidRDefault="001D1DFE" w:rsidP="001D1DFE">
      <w:pPr>
        <w:pBdr>
          <w:top w:val="nil"/>
          <w:left w:val="nil"/>
          <w:bottom w:val="nil"/>
          <w:right w:val="nil"/>
          <w:between w:val="nil"/>
        </w:pBdr>
        <w:tabs>
          <w:tab w:val="left" w:pos="360"/>
        </w:tabs>
        <w:spacing w:after="120" w:line="360" w:lineRule="auto"/>
        <w:jc w:val="center"/>
        <w:rPr>
          <w:rFonts w:ascii="Arial" w:eastAsia="Arial" w:hAnsi="Arial" w:cs="Arial"/>
          <w:b/>
          <w:bCs/>
          <w:color w:val="010000"/>
          <w:sz w:val="20"/>
          <w:szCs w:val="20"/>
        </w:rPr>
      </w:pPr>
      <w:r w:rsidRPr="002D731B">
        <w:rPr>
          <w:rFonts w:ascii="Arial" w:hAnsi="Arial" w:cs="Arial"/>
          <w:b/>
          <w:bCs/>
          <w:color w:val="010000"/>
          <w:sz w:val="20"/>
          <w:szCs w:val="20"/>
        </w:rPr>
        <w:t xml:space="preserve">Table 21: List of </w:t>
      </w:r>
      <w:r w:rsidR="00843958" w:rsidRPr="002D731B">
        <w:rPr>
          <w:rFonts w:ascii="Arial" w:hAnsi="Arial" w:cs="Arial"/>
          <w:b/>
          <w:bCs/>
          <w:color w:val="010000"/>
          <w:sz w:val="20"/>
          <w:szCs w:val="20"/>
        </w:rPr>
        <w:t xml:space="preserve">major </w:t>
      </w:r>
      <w:r w:rsidRPr="002D731B">
        <w:rPr>
          <w:rFonts w:ascii="Arial" w:hAnsi="Arial" w:cs="Arial"/>
          <w:b/>
          <w:bCs/>
          <w:color w:val="010000"/>
          <w:sz w:val="20"/>
          <w:szCs w:val="20"/>
        </w:rPr>
        <w:t>suppliers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00" w:firstRow="0" w:lastRow="0" w:firstColumn="0" w:lastColumn="0" w:noHBand="0" w:noVBand="1"/>
      </w:tblPr>
      <w:tblGrid>
        <w:gridCol w:w="379"/>
        <w:gridCol w:w="1386"/>
        <w:gridCol w:w="789"/>
        <w:gridCol w:w="900"/>
        <w:gridCol w:w="779"/>
        <w:gridCol w:w="914"/>
        <w:gridCol w:w="779"/>
        <w:gridCol w:w="1780"/>
        <w:gridCol w:w="1313"/>
      </w:tblGrid>
      <w:tr w:rsidR="00D43EF9" w:rsidRPr="002D731B" w14:paraId="424DBA92" w14:textId="77777777" w:rsidTr="009909B1">
        <w:trPr>
          <w:trHeight w:val="1770"/>
          <w:tblHeader/>
        </w:trPr>
        <w:tc>
          <w:tcPr>
            <w:tcW w:w="204" w:type="pct"/>
            <w:vMerge w:val="restart"/>
            <w:shd w:val="clear" w:color="auto" w:fill="0070C0"/>
            <w:vAlign w:val="center"/>
          </w:tcPr>
          <w:p w14:paraId="4706788D"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No.</w:t>
            </w:r>
          </w:p>
        </w:tc>
        <w:tc>
          <w:tcPr>
            <w:tcW w:w="792" w:type="pct"/>
            <w:vMerge w:val="restart"/>
            <w:shd w:val="clear" w:color="auto" w:fill="0070C0"/>
            <w:vAlign w:val="center"/>
          </w:tcPr>
          <w:p w14:paraId="5E4B9575"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Name of supplier</w:t>
            </w:r>
          </w:p>
        </w:tc>
        <w:tc>
          <w:tcPr>
            <w:tcW w:w="2425" w:type="pct"/>
            <w:gridSpan w:val="5"/>
            <w:tcBorders>
              <w:bottom w:val="single" w:sz="4" w:space="0" w:color="000000"/>
            </w:tcBorders>
            <w:shd w:val="clear" w:color="auto" w:fill="0070C0"/>
            <w:vAlign w:val="center"/>
          </w:tcPr>
          <w:p w14:paraId="14B19A59"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Transaction value (million VND)</w:t>
            </w:r>
          </w:p>
        </w:tc>
        <w:tc>
          <w:tcPr>
            <w:tcW w:w="906" w:type="pct"/>
            <w:vMerge w:val="restart"/>
            <w:shd w:val="clear" w:color="auto" w:fill="0070C0"/>
            <w:vAlign w:val="center"/>
          </w:tcPr>
          <w:p w14:paraId="7C7B10EF"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Products/services</w:t>
            </w:r>
          </w:p>
        </w:tc>
        <w:tc>
          <w:tcPr>
            <w:tcW w:w="672" w:type="pct"/>
            <w:vMerge w:val="restart"/>
            <w:shd w:val="clear" w:color="auto" w:fill="0070C0"/>
            <w:vAlign w:val="center"/>
          </w:tcPr>
          <w:p w14:paraId="1845A167" w14:textId="21CACE02"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Relation with members of the B</w:t>
            </w:r>
            <w:r w:rsidR="00D43EF9" w:rsidRPr="002D731B">
              <w:rPr>
                <w:rFonts w:ascii="Arial" w:hAnsi="Arial" w:cs="Arial"/>
                <w:b/>
                <w:bCs/>
                <w:color w:val="FFFFFF" w:themeColor="background1"/>
                <w:sz w:val="20"/>
                <w:szCs w:val="20"/>
              </w:rPr>
              <w:t>OD</w:t>
            </w:r>
            <w:r w:rsidRPr="002D731B">
              <w:rPr>
                <w:rFonts w:ascii="Arial" w:hAnsi="Arial" w:cs="Arial"/>
                <w:b/>
                <w:bCs/>
                <w:color w:val="FFFFFF" w:themeColor="background1"/>
                <w:sz w:val="20"/>
                <w:szCs w:val="20"/>
              </w:rPr>
              <w:t>, Supervisors, the General Manager and major shareholders of the Corporation</w:t>
            </w:r>
          </w:p>
        </w:tc>
      </w:tr>
      <w:tr w:rsidR="00843958" w:rsidRPr="002D731B" w14:paraId="63A004F2" w14:textId="77777777" w:rsidTr="00D43EF9">
        <w:trPr>
          <w:tblHeader/>
        </w:trPr>
        <w:tc>
          <w:tcPr>
            <w:tcW w:w="204" w:type="pct"/>
            <w:vMerge/>
            <w:shd w:val="clear" w:color="auto" w:fill="auto"/>
            <w:vAlign w:val="center"/>
          </w:tcPr>
          <w:p w14:paraId="3AFB37D3" w14:textId="77777777" w:rsidR="00843958" w:rsidRPr="002D731B" w:rsidRDefault="00843958"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p>
        </w:tc>
        <w:tc>
          <w:tcPr>
            <w:tcW w:w="792" w:type="pct"/>
            <w:vMerge/>
            <w:shd w:val="clear" w:color="auto" w:fill="auto"/>
            <w:vAlign w:val="center"/>
          </w:tcPr>
          <w:p w14:paraId="529969C0"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p>
        </w:tc>
        <w:tc>
          <w:tcPr>
            <w:tcW w:w="461" w:type="pct"/>
            <w:shd w:val="clear" w:color="auto" w:fill="0070C0"/>
            <w:vAlign w:val="center"/>
          </w:tcPr>
          <w:p w14:paraId="627ACB42"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2019</w:t>
            </w:r>
          </w:p>
        </w:tc>
        <w:tc>
          <w:tcPr>
            <w:tcW w:w="523" w:type="pct"/>
            <w:shd w:val="clear" w:color="auto" w:fill="0070C0"/>
            <w:vAlign w:val="center"/>
          </w:tcPr>
          <w:p w14:paraId="1BD47B05"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2020</w:t>
            </w:r>
          </w:p>
        </w:tc>
        <w:tc>
          <w:tcPr>
            <w:tcW w:w="455" w:type="pct"/>
            <w:shd w:val="clear" w:color="auto" w:fill="0070C0"/>
            <w:vAlign w:val="center"/>
          </w:tcPr>
          <w:p w14:paraId="418032B4"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2021</w:t>
            </w:r>
          </w:p>
        </w:tc>
        <w:tc>
          <w:tcPr>
            <w:tcW w:w="531" w:type="pct"/>
            <w:shd w:val="clear" w:color="auto" w:fill="0070C0"/>
            <w:vAlign w:val="center"/>
          </w:tcPr>
          <w:p w14:paraId="6E25EC98"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2022</w:t>
            </w:r>
          </w:p>
        </w:tc>
        <w:tc>
          <w:tcPr>
            <w:tcW w:w="455" w:type="pct"/>
            <w:shd w:val="clear" w:color="auto" w:fill="0070C0"/>
            <w:vAlign w:val="center"/>
          </w:tcPr>
          <w:p w14:paraId="3FF26ED1" w14:textId="77777777" w:rsidR="00843958"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szCs w:val="20"/>
              </w:rPr>
              <w:t>2023</w:t>
            </w:r>
          </w:p>
        </w:tc>
        <w:tc>
          <w:tcPr>
            <w:tcW w:w="906" w:type="pct"/>
            <w:vMerge/>
            <w:shd w:val="clear" w:color="auto" w:fill="auto"/>
            <w:vAlign w:val="center"/>
          </w:tcPr>
          <w:p w14:paraId="52921B78" w14:textId="77777777" w:rsidR="00843958" w:rsidRPr="002D731B" w:rsidRDefault="00843958" w:rsidP="001D1DFE">
            <w:pPr>
              <w:pBdr>
                <w:top w:val="nil"/>
                <w:left w:val="nil"/>
                <w:bottom w:val="nil"/>
                <w:right w:val="nil"/>
                <w:between w:val="nil"/>
              </w:pBdr>
              <w:spacing w:after="120" w:line="360" w:lineRule="auto"/>
              <w:rPr>
                <w:rFonts w:ascii="Arial" w:eastAsia="Arial" w:hAnsi="Arial" w:cs="Arial"/>
                <w:color w:val="010000"/>
                <w:sz w:val="20"/>
                <w:szCs w:val="20"/>
              </w:rPr>
            </w:pPr>
          </w:p>
        </w:tc>
        <w:tc>
          <w:tcPr>
            <w:tcW w:w="672" w:type="pct"/>
            <w:vMerge/>
            <w:shd w:val="clear" w:color="auto" w:fill="auto"/>
            <w:vAlign w:val="center"/>
          </w:tcPr>
          <w:p w14:paraId="4A34B8BD" w14:textId="77777777" w:rsidR="00843958" w:rsidRPr="002D731B" w:rsidRDefault="00843958" w:rsidP="001D1DFE">
            <w:pPr>
              <w:pBdr>
                <w:top w:val="nil"/>
                <w:left w:val="nil"/>
                <w:bottom w:val="nil"/>
                <w:right w:val="nil"/>
                <w:between w:val="nil"/>
              </w:pBdr>
              <w:spacing w:after="120" w:line="360" w:lineRule="auto"/>
              <w:rPr>
                <w:rFonts w:ascii="Arial" w:eastAsia="Arial" w:hAnsi="Arial" w:cs="Arial"/>
                <w:color w:val="010000"/>
                <w:sz w:val="20"/>
                <w:szCs w:val="20"/>
              </w:rPr>
            </w:pPr>
          </w:p>
        </w:tc>
      </w:tr>
      <w:tr w:rsidR="001D1DFE" w:rsidRPr="002D731B" w14:paraId="13DA61C2" w14:textId="77777777" w:rsidTr="00843958">
        <w:tc>
          <w:tcPr>
            <w:tcW w:w="204" w:type="pct"/>
            <w:shd w:val="clear" w:color="auto" w:fill="auto"/>
            <w:vAlign w:val="center"/>
          </w:tcPr>
          <w:p w14:paraId="0CEAB36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w:t>
            </w:r>
          </w:p>
        </w:tc>
        <w:tc>
          <w:tcPr>
            <w:tcW w:w="792" w:type="pct"/>
            <w:shd w:val="clear" w:color="auto" w:fill="auto"/>
            <w:vAlign w:val="center"/>
          </w:tcPr>
          <w:p w14:paraId="151B3352" w14:textId="1C828413"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VINOMIG Singapore PTE, LTD</w:t>
            </w:r>
          </w:p>
        </w:tc>
        <w:tc>
          <w:tcPr>
            <w:tcW w:w="461" w:type="pct"/>
            <w:shd w:val="clear" w:color="auto" w:fill="auto"/>
            <w:vAlign w:val="center"/>
          </w:tcPr>
          <w:p w14:paraId="4F8C876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543,047</w:t>
            </w:r>
          </w:p>
        </w:tc>
        <w:tc>
          <w:tcPr>
            <w:tcW w:w="523" w:type="pct"/>
            <w:shd w:val="clear" w:color="auto" w:fill="auto"/>
            <w:vAlign w:val="center"/>
          </w:tcPr>
          <w:p w14:paraId="5D33B0F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317,892</w:t>
            </w:r>
          </w:p>
        </w:tc>
        <w:tc>
          <w:tcPr>
            <w:tcW w:w="455" w:type="pct"/>
            <w:shd w:val="clear" w:color="auto" w:fill="auto"/>
            <w:vAlign w:val="center"/>
          </w:tcPr>
          <w:p w14:paraId="2317F9AD"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452,844</w:t>
            </w:r>
          </w:p>
        </w:tc>
        <w:tc>
          <w:tcPr>
            <w:tcW w:w="531" w:type="pct"/>
            <w:shd w:val="clear" w:color="auto" w:fill="auto"/>
            <w:vAlign w:val="center"/>
          </w:tcPr>
          <w:p w14:paraId="69D2197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616,889</w:t>
            </w:r>
          </w:p>
        </w:tc>
        <w:tc>
          <w:tcPr>
            <w:tcW w:w="455" w:type="pct"/>
            <w:shd w:val="clear" w:color="auto" w:fill="auto"/>
            <w:vAlign w:val="center"/>
          </w:tcPr>
          <w:p w14:paraId="3C26FBB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440,616</w:t>
            </w:r>
          </w:p>
        </w:tc>
        <w:tc>
          <w:tcPr>
            <w:tcW w:w="906" w:type="pct"/>
            <w:shd w:val="clear" w:color="auto" w:fill="auto"/>
            <w:vAlign w:val="center"/>
          </w:tcPr>
          <w:p w14:paraId="3E93520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PP plastic beads, chemicals</w:t>
            </w:r>
          </w:p>
        </w:tc>
        <w:tc>
          <w:tcPr>
            <w:tcW w:w="672" w:type="pct"/>
            <w:shd w:val="clear" w:color="auto" w:fill="auto"/>
            <w:vAlign w:val="center"/>
          </w:tcPr>
          <w:p w14:paraId="34BEB96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511CAC54" w14:textId="77777777" w:rsidTr="00843958">
        <w:tc>
          <w:tcPr>
            <w:tcW w:w="204" w:type="pct"/>
            <w:shd w:val="clear" w:color="auto" w:fill="auto"/>
            <w:vAlign w:val="center"/>
          </w:tcPr>
          <w:p w14:paraId="3BE506B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w:t>
            </w:r>
          </w:p>
        </w:tc>
        <w:tc>
          <w:tcPr>
            <w:tcW w:w="792" w:type="pct"/>
            <w:shd w:val="clear" w:color="auto" w:fill="auto"/>
            <w:vAlign w:val="center"/>
          </w:tcPr>
          <w:p w14:paraId="719EB0FB" w14:textId="5FA6C939"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Vigor Sphere PTE LTD</w:t>
            </w:r>
          </w:p>
        </w:tc>
        <w:tc>
          <w:tcPr>
            <w:tcW w:w="461" w:type="pct"/>
            <w:shd w:val="clear" w:color="auto" w:fill="auto"/>
            <w:vAlign w:val="center"/>
          </w:tcPr>
          <w:p w14:paraId="6FF8948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21,950</w:t>
            </w:r>
          </w:p>
        </w:tc>
        <w:tc>
          <w:tcPr>
            <w:tcW w:w="523" w:type="pct"/>
            <w:shd w:val="clear" w:color="auto" w:fill="auto"/>
            <w:vAlign w:val="center"/>
          </w:tcPr>
          <w:p w14:paraId="2E65F48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14,144</w:t>
            </w:r>
          </w:p>
        </w:tc>
        <w:tc>
          <w:tcPr>
            <w:tcW w:w="455" w:type="pct"/>
            <w:shd w:val="clear" w:color="auto" w:fill="auto"/>
            <w:vAlign w:val="center"/>
          </w:tcPr>
          <w:p w14:paraId="1861B20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13,121</w:t>
            </w:r>
          </w:p>
        </w:tc>
        <w:tc>
          <w:tcPr>
            <w:tcW w:w="531" w:type="pct"/>
            <w:shd w:val="clear" w:color="auto" w:fill="auto"/>
            <w:vAlign w:val="center"/>
          </w:tcPr>
          <w:p w14:paraId="76F7CD7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7,581</w:t>
            </w:r>
          </w:p>
        </w:tc>
        <w:tc>
          <w:tcPr>
            <w:tcW w:w="455" w:type="pct"/>
            <w:shd w:val="clear" w:color="auto" w:fill="auto"/>
            <w:vAlign w:val="center"/>
          </w:tcPr>
          <w:p w14:paraId="1B9187E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906" w:type="pct"/>
            <w:shd w:val="clear" w:color="auto" w:fill="auto"/>
            <w:vAlign w:val="center"/>
          </w:tcPr>
          <w:p w14:paraId="391660C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chemicals</w:t>
            </w:r>
          </w:p>
        </w:tc>
        <w:tc>
          <w:tcPr>
            <w:tcW w:w="672" w:type="pct"/>
            <w:shd w:val="clear" w:color="auto" w:fill="auto"/>
            <w:vAlign w:val="center"/>
          </w:tcPr>
          <w:p w14:paraId="2A8BD2A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1E5DA1D1" w14:textId="77777777" w:rsidTr="00843958">
        <w:tc>
          <w:tcPr>
            <w:tcW w:w="204" w:type="pct"/>
            <w:shd w:val="clear" w:color="auto" w:fill="auto"/>
            <w:vAlign w:val="center"/>
          </w:tcPr>
          <w:p w14:paraId="540BE8A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w:t>
            </w:r>
          </w:p>
        </w:tc>
        <w:tc>
          <w:tcPr>
            <w:tcW w:w="792" w:type="pct"/>
            <w:shd w:val="clear" w:color="auto" w:fill="auto"/>
            <w:vAlign w:val="center"/>
          </w:tcPr>
          <w:p w14:paraId="67EA5711" w14:textId="4EF67301" w:rsidR="001D1DFE" w:rsidRPr="002D731B" w:rsidRDefault="00843958"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eastAsia="Arial" w:hAnsi="Arial" w:cs="Arial"/>
                <w:color w:val="010000"/>
                <w:sz w:val="20"/>
                <w:szCs w:val="20"/>
              </w:rPr>
              <w:t>Drilling Technology Institute</w:t>
            </w:r>
          </w:p>
        </w:tc>
        <w:tc>
          <w:tcPr>
            <w:tcW w:w="461" w:type="pct"/>
            <w:shd w:val="clear" w:color="auto" w:fill="auto"/>
            <w:vAlign w:val="center"/>
          </w:tcPr>
          <w:p w14:paraId="241B0AA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51,418</w:t>
            </w:r>
          </w:p>
        </w:tc>
        <w:tc>
          <w:tcPr>
            <w:tcW w:w="523" w:type="pct"/>
            <w:shd w:val="clear" w:color="auto" w:fill="auto"/>
            <w:vAlign w:val="center"/>
          </w:tcPr>
          <w:p w14:paraId="3C75977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47,462</w:t>
            </w:r>
          </w:p>
        </w:tc>
        <w:tc>
          <w:tcPr>
            <w:tcW w:w="455" w:type="pct"/>
            <w:shd w:val="clear" w:color="auto" w:fill="auto"/>
            <w:vAlign w:val="center"/>
          </w:tcPr>
          <w:p w14:paraId="063FA8E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7,439</w:t>
            </w:r>
          </w:p>
        </w:tc>
        <w:tc>
          <w:tcPr>
            <w:tcW w:w="531" w:type="pct"/>
            <w:shd w:val="clear" w:color="auto" w:fill="auto"/>
            <w:vAlign w:val="center"/>
          </w:tcPr>
          <w:p w14:paraId="533FCAD6"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455" w:type="pct"/>
            <w:shd w:val="clear" w:color="auto" w:fill="auto"/>
            <w:vAlign w:val="center"/>
          </w:tcPr>
          <w:p w14:paraId="5155459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906" w:type="pct"/>
            <w:shd w:val="clear" w:color="auto" w:fill="auto"/>
            <w:vAlign w:val="center"/>
          </w:tcPr>
          <w:p w14:paraId="4F5A8CA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chemicals</w:t>
            </w:r>
          </w:p>
        </w:tc>
        <w:tc>
          <w:tcPr>
            <w:tcW w:w="672" w:type="pct"/>
            <w:shd w:val="clear" w:color="auto" w:fill="auto"/>
            <w:vAlign w:val="center"/>
          </w:tcPr>
          <w:p w14:paraId="5FD2358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3D218E84" w14:textId="77777777" w:rsidTr="00843958">
        <w:tc>
          <w:tcPr>
            <w:tcW w:w="204" w:type="pct"/>
            <w:shd w:val="clear" w:color="auto" w:fill="auto"/>
            <w:vAlign w:val="center"/>
          </w:tcPr>
          <w:p w14:paraId="091593DD"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w:t>
            </w:r>
          </w:p>
        </w:tc>
        <w:tc>
          <w:tcPr>
            <w:tcW w:w="792" w:type="pct"/>
            <w:shd w:val="clear" w:color="auto" w:fill="auto"/>
            <w:vAlign w:val="center"/>
          </w:tcPr>
          <w:p w14:paraId="04ED5B46" w14:textId="479CD9EE"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Saudi Aramco Products Trading Company</w:t>
            </w:r>
          </w:p>
        </w:tc>
        <w:tc>
          <w:tcPr>
            <w:tcW w:w="461" w:type="pct"/>
            <w:shd w:val="clear" w:color="auto" w:fill="auto"/>
            <w:vAlign w:val="center"/>
          </w:tcPr>
          <w:p w14:paraId="20D33ED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103,419</w:t>
            </w:r>
          </w:p>
        </w:tc>
        <w:tc>
          <w:tcPr>
            <w:tcW w:w="523" w:type="pct"/>
            <w:shd w:val="clear" w:color="auto" w:fill="auto"/>
            <w:vAlign w:val="center"/>
          </w:tcPr>
          <w:p w14:paraId="631F3AC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455" w:type="pct"/>
            <w:shd w:val="clear" w:color="auto" w:fill="auto"/>
            <w:vAlign w:val="center"/>
          </w:tcPr>
          <w:p w14:paraId="401E379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531" w:type="pct"/>
            <w:shd w:val="clear" w:color="auto" w:fill="auto"/>
            <w:vAlign w:val="center"/>
          </w:tcPr>
          <w:p w14:paraId="6246584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455" w:type="pct"/>
            <w:shd w:val="clear" w:color="auto" w:fill="auto"/>
            <w:vAlign w:val="center"/>
          </w:tcPr>
          <w:p w14:paraId="3FB60BF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906" w:type="pct"/>
            <w:shd w:val="clear" w:color="auto" w:fill="auto"/>
            <w:vAlign w:val="center"/>
          </w:tcPr>
          <w:p w14:paraId="45F4D61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chemicals</w:t>
            </w:r>
          </w:p>
        </w:tc>
        <w:tc>
          <w:tcPr>
            <w:tcW w:w="672" w:type="pct"/>
            <w:shd w:val="clear" w:color="auto" w:fill="auto"/>
            <w:vAlign w:val="center"/>
          </w:tcPr>
          <w:p w14:paraId="5CC643BD"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31E0836C" w14:textId="77777777" w:rsidTr="00843958">
        <w:tc>
          <w:tcPr>
            <w:tcW w:w="204" w:type="pct"/>
            <w:shd w:val="clear" w:color="auto" w:fill="auto"/>
            <w:vAlign w:val="center"/>
          </w:tcPr>
          <w:p w14:paraId="4B65242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lastRenderedPageBreak/>
              <w:t>5</w:t>
            </w:r>
          </w:p>
        </w:tc>
        <w:tc>
          <w:tcPr>
            <w:tcW w:w="792" w:type="pct"/>
            <w:shd w:val="clear" w:color="auto" w:fill="auto"/>
            <w:vAlign w:val="center"/>
          </w:tcPr>
          <w:p w14:paraId="7DE2DAE7" w14:textId="0D350F69"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Halliburton International INC</w:t>
            </w:r>
          </w:p>
        </w:tc>
        <w:tc>
          <w:tcPr>
            <w:tcW w:w="461" w:type="pct"/>
            <w:shd w:val="clear" w:color="auto" w:fill="auto"/>
            <w:vAlign w:val="center"/>
          </w:tcPr>
          <w:p w14:paraId="02F4D57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16,541</w:t>
            </w:r>
          </w:p>
        </w:tc>
        <w:tc>
          <w:tcPr>
            <w:tcW w:w="523" w:type="pct"/>
            <w:shd w:val="clear" w:color="auto" w:fill="auto"/>
            <w:vAlign w:val="center"/>
          </w:tcPr>
          <w:p w14:paraId="05AD34D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20,621</w:t>
            </w:r>
          </w:p>
        </w:tc>
        <w:tc>
          <w:tcPr>
            <w:tcW w:w="455" w:type="pct"/>
            <w:shd w:val="clear" w:color="auto" w:fill="auto"/>
            <w:vAlign w:val="center"/>
          </w:tcPr>
          <w:p w14:paraId="60D08E9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9,697</w:t>
            </w:r>
          </w:p>
        </w:tc>
        <w:tc>
          <w:tcPr>
            <w:tcW w:w="531" w:type="pct"/>
            <w:shd w:val="clear" w:color="auto" w:fill="auto"/>
            <w:vAlign w:val="center"/>
          </w:tcPr>
          <w:p w14:paraId="3BFC3FE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26,589</w:t>
            </w:r>
          </w:p>
        </w:tc>
        <w:tc>
          <w:tcPr>
            <w:tcW w:w="455" w:type="pct"/>
            <w:shd w:val="clear" w:color="auto" w:fill="auto"/>
            <w:vAlign w:val="center"/>
          </w:tcPr>
          <w:p w14:paraId="572D06F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4,392</w:t>
            </w:r>
          </w:p>
        </w:tc>
        <w:tc>
          <w:tcPr>
            <w:tcW w:w="906" w:type="pct"/>
            <w:shd w:val="clear" w:color="auto" w:fill="auto"/>
            <w:vAlign w:val="center"/>
          </w:tcPr>
          <w:p w14:paraId="75702CF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chemicals and services</w:t>
            </w:r>
          </w:p>
        </w:tc>
        <w:tc>
          <w:tcPr>
            <w:tcW w:w="672" w:type="pct"/>
            <w:shd w:val="clear" w:color="auto" w:fill="auto"/>
            <w:vAlign w:val="center"/>
          </w:tcPr>
          <w:p w14:paraId="6B7991F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3D78E3E1" w14:textId="77777777" w:rsidTr="00843958">
        <w:tc>
          <w:tcPr>
            <w:tcW w:w="204" w:type="pct"/>
            <w:shd w:val="clear" w:color="auto" w:fill="auto"/>
            <w:vAlign w:val="center"/>
          </w:tcPr>
          <w:p w14:paraId="0D1E9AFB"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w:t>
            </w:r>
          </w:p>
        </w:tc>
        <w:tc>
          <w:tcPr>
            <w:tcW w:w="792" w:type="pct"/>
            <w:shd w:val="clear" w:color="auto" w:fill="auto"/>
            <w:vAlign w:val="center"/>
          </w:tcPr>
          <w:p w14:paraId="4187223A" w14:textId="1804DA3D"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EcoLab PTE LTD</w:t>
            </w:r>
          </w:p>
        </w:tc>
        <w:tc>
          <w:tcPr>
            <w:tcW w:w="461" w:type="pct"/>
            <w:shd w:val="clear" w:color="auto" w:fill="auto"/>
            <w:vAlign w:val="center"/>
          </w:tcPr>
          <w:p w14:paraId="7838E62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17,301</w:t>
            </w:r>
          </w:p>
        </w:tc>
        <w:tc>
          <w:tcPr>
            <w:tcW w:w="523" w:type="pct"/>
            <w:shd w:val="clear" w:color="auto" w:fill="auto"/>
            <w:vAlign w:val="center"/>
          </w:tcPr>
          <w:p w14:paraId="39E36E1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7,506</w:t>
            </w:r>
          </w:p>
        </w:tc>
        <w:tc>
          <w:tcPr>
            <w:tcW w:w="455" w:type="pct"/>
            <w:shd w:val="clear" w:color="auto" w:fill="auto"/>
            <w:vAlign w:val="center"/>
          </w:tcPr>
          <w:p w14:paraId="6504550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531" w:type="pct"/>
            <w:shd w:val="clear" w:color="auto" w:fill="auto"/>
            <w:vAlign w:val="center"/>
          </w:tcPr>
          <w:p w14:paraId="723EEF7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455" w:type="pct"/>
            <w:shd w:val="clear" w:color="auto" w:fill="auto"/>
            <w:vAlign w:val="center"/>
          </w:tcPr>
          <w:p w14:paraId="7375A71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906" w:type="pct"/>
            <w:shd w:val="clear" w:color="auto" w:fill="auto"/>
            <w:vAlign w:val="center"/>
          </w:tcPr>
          <w:p w14:paraId="0397BE6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Service</w:t>
            </w:r>
          </w:p>
        </w:tc>
        <w:tc>
          <w:tcPr>
            <w:tcW w:w="672" w:type="pct"/>
            <w:shd w:val="clear" w:color="auto" w:fill="auto"/>
            <w:vAlign w:val="center"/>
          </w:tcPr>
          <w:p w14:paraId="6F702CF0"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492FAC21" w14:textId="77777777" w:rsidTr="00843958">
        <w:tc>
          <w:tcPr>
            <w:tcW w:w="204" w:type="pct"/>
            <w:shd w:val="clear" w:color="auto" w:fill="auto"/>
            <w:vAlign w:val="center"/>
          </w:tcPr>
          <w:p w14:paraId="61CB0FC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7</w:t>
            </w:r>
          </w:p>
        </w:tc>
        <w:tc>
          <w:tcPr>
            <w:tcW w:w="792" w:type="pct"/>
            <w:shd w:val="clear" w:color="auto" w:fill="auto"/>
            <w:vAlign w:val="center"/>
          </w:tcPr>
          <w:p w14:paraId="28674295" w14:textId="55ED9F4B"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Abu Dhabi National Oil Company</w:t>
            </w:r>
          </w:p>
        </w:tc>
        <w:tc>
          <w:tcPr>
            <w:tcW w:w="461" w:type="pct"/>
            <w:shd w:val="clear" w:color="auto" w:fill="auto"/>
            <w:vAlign w:val="center"/>
          </w:tcPr>
          <w:p w14:paraId="1C7219F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211.66</w:t>
            </w:r>
          </w:p>
        </w:tc>
        <w:tc>
          <w:tcPr>
            <w:tcW w:w="523" w:type="pct"/>
            <w:shd w:val="clear" w:color="auto" w:fill="auto"/>
            <w:vAlign w:val="center"/>
          </w:tcPr>
          <w:p w14:paraId="605A9EF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164.55</w:t>
            </w:r>
          </w:p>
        </w:tc>
        <w:tc>
          <w:tcPr>
            <w:tcW w:w="455" w:type="pct"/>
            <w:shd w:val="clear" w:color="auto" w:fill="auto"/>
            <w:vAlign w:val="center"/>
          </w:tcPr>
          <w:p w14:paraId="0F90AD0B"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450.99</w:t>
            </w:r>
          </w:p>
        </w:tc>
        <w:tc>
          <w:tcPr>
            <w:tcW w:w="531" w:type="pct"/>
            <w:shd w:val="clear" w:color="auto" w:fill="auto"/>
            <w:vAlign w:val="center"/>
          </w:tcPr>
          <w:p w14:paraId="3C4B2D8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118,695</w:t>
            </w:r>
          </w:p>
        </w:tc>
        <w:tc>
          <w:tcPr>
            <w:tcW w:w="455" w:type="pct"/>
            <w:shd w:val="clear" w:color="auto" w:fill="auto"/>
            <w:vAlign w:val="center"/>
          </w:tcPr>
          <w:p w14:paraId="2B1E662A"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107.67</w:t>
            </w:r>
          </w:p>
        </w:tc>
        <w:tc>
          <w:tcPr>
            <w:tcW w:w="906" w:type="pct"/>
            <w:shd w:val="clear" w:color="auto" w:fill="auto"/>
            <w:vAlign w:val="center"/>
          </w:tcPr>
          <w:p w14:paraId="4842361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sulfur</w:t>
            </w:r>
          </w:p>
        </w:tc>
        <w:tc>
          <w:tcPr>
            <w:tcW w:w="672" w:type="pct"/>
            <w:shd w:val="clear" w:color="auto" w:fill="auto"/>
            <w:vAlign w:val="center"/>
          </w:tcPr>
          <w:p w14:paraId="2F22129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01B74888" w14:textId="77777777" w:rsidTr="00843958">
        <w:tc>
          <w:tcPr>
            <w:tcW w:w="204" w:type="pct"/>
            <w:shd w:val="clear" w:color="auto" w:fill="auto"/>
            <w:vAlign w:val="center"/>
          </w:tcPr>
          <w:p w14:paraId="44EB4B3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8</w:t>
            </w:r>
          </w:p>
        </w:tc>
        <w:tc>
          <w:tcPr>
            <w:tcW w:w="792" w:type="pct"/>
            <w:shd w:val="clear" w:color="auto" w:fill="auto"/>
            <w:vAlign w:val="center"/>
          </w:tcPr>
          <w:p w14:paraId="11B0BBD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Viet Tri Chemical Joint Stock Company</w:t>
            </w:r>
          </w:p>
        </w:tc>
        <w:tc>
          <w:tcPr>
            <w:tcW w:w="461" w:type="pct"/>
            <w:shd w:val="clear" w:color="auto" w:fill="auto"/>
            <w:vAlign w:val="center"/>
          </w:tcPr>
          <w:p w14:paraId="44241368"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523" w:type="pct"/>
            <w:shd w:val="clear" w:color="auto" w:fill="auto"/>
            <w:vAlign w:val="center"/>
          </w:tcPr>
          <w:p w14:paraId="37095BDE"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455" w:type="pct"/>
            <w:shd w:val="clear" w:color="auto" w:fill="auto"/>
            <w:vAlign w:val="center"/>
          </w:tcPr>
          <w:p w14:paraId="7D161A6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531" w:type="pct"/>
            <w:shd w:val="clear" w:color="auto" w:fill="auto"/>
            <w:vAlign w:val="center"/>
          </w:tcPr>
          <w:p w14:paraId="53FEE70F"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119,247</w:t>
            </w:r>
          </w:p>
        </w:tc>
        <w:tc>
          <w:tcPr>
            <w:tcW w:w="455" w:type="pct"/>
            <w:shd w:val="clear" w:color="auto" w:fill="auto"/>
            <w:vAlign w:val="center"/>
          </w:tcPr>
          <w:p w14:paraId="74F312F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191,841</w:t>
            </w:r>
          </w:p>
        </w:tc>
        <w:tc>
          <w:tcPr>
            <w:tcW w:w="906" w:type="pct"/>
            <w:shd w:val="clear" w:color="auto" w:fill="auto"/>
            <w:vAlign w:val="center"/>
          </w:tcPr>
          <w:p w14:paraId="2C2BC33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chemicals</w:t>
            </w:r>
          </w:p>
        </w:tc>
        <w:tc>
          <w:tcPr>
            <w:tcW w:w="672" w:type="pct"/>
            <w:shd w:val="clear" w:color="auto" w:fill="auto"/>
            <w:vAlign w:val="center"/>
          </w:tcPr>
          <w:p w14:paraId="25EC9FB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r w:rsidR="001D1DFE" w:rsidRPr="002D731B" w14:paraId="6150C7C2" w14:textId="77777777" w:rsidTr="00843958">
        <w:tc>
          <w:tcPr>
            <w:tcW w:w="204" w:type="pct"/>
            <w:shd w:val="clear" w:color="auto" w:fill="auto"/>
            <w:vAlign w:val="center"/>
          </w:tcPr>
          <w:p w14:paraId="6F664D37"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9</w:t>
            </w:r>
          </w:p>
        </w:tc>
        <w:tc>
          <w:tcPr>
            <w:tcW w:w="792" w:type="pct"/>
            <w:shd w:val="clear" w:color="auto" w:fill="auto"/>
            <w:vAlign w:val="center"/>
          </w:tcPr>
          <w:p w14:paraId="06A17791" w14:textId="09D5A120" w:rsidR="001D1DFE" w:rsidRPr="002D731B" w:rsidRDefault="001D1DFE" w:rsidP="009909B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Binh Son Refining and Petrochemical Company Limited</w:t>
            </w:r>
          </w:p>
        </w:tc>
        <w:tc>
          <w:tcPr>
            <w:tcW w:w="461" w:type="pct"/>
            <w:shd w:val="clear" w:color="auto" w:fill="auto"/>
            <w:vAlign w:val="center"/>
          </w:tcPr>
          <w:p w14:paraId="7B74A06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5,090</w:t>
            </w:r>
          </w:p>
        </w:tc>
        <w:tc>
          <w:tcPr>
            <w:tcW w:w="523" w:type="pct"/>
            <w:shd w:val="clear" w:color="auto" w:fill="auto"/>
            <w:vAlign w:val="center"/>
          </w:tcPr>
          <w:p w14:paraId="4439BDF9"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84,793</w:t>
            </w:r>
          </w:p>
        </w:tc>
        <w:tc>
          <w:tcPr>
            <w:tcW w:w="455" w:type="pct"/>
            <w:shd w:val="clear" w:color="auto" w:fill="auto"/>
            <w:vAlign w:val="center"/>
          </w:tcPr>
          <w:p w14:paraId="7639C25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74,339</w:t>
            </w:r>
          </w:p>
        </w:tc>
        <w:tc>
          <w:tcPr>
            <w:tcW w:w="531" w:type="pct"/>
            <w:shd w:val="clear" w:color="auto" w:fill="auto"/>
            <w:vAlign w:val="center"/>
          </w:tcPr>
          <w:p w14:paraId="20E23983"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485,800</w:t>
            </w:r>
          </w:p>
        </w:tc>
        <w:tc>
          <w:tcPr>
            <w:tcW w:w="455" w:type="pct"/>
            <w:shd w:val="clear" w:color="auto" w:fill="auto"/>
            <w:vAlign w:val="center"/>
          </w:tcPr>
          <w:p w14:paraId="21C5144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169,218</w:t>
            </w:r>
          </w:p>
        </w:tc>
        <w:tc>
          <w:tcPr>
            <w:tcW w:w="906" w:type="pct"/>
            <w:shd w:val="clear" w:color="auto" w:fill="auto"/>
            <w:vAlign w:val="center"/>
          </w:tcPr>
          <w:p w14:paraId="3F0F425A" w14:textId="6392EC84" w:rsidR="001D1DFE" w:rsidRPr="002D731B" w:rsidRDefault="001D1DFE" w:rsidP="009909B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PP</w:t>
            </w:r>
          </w:p>
        </w:tc>
        <w:tc>
          <w:tcPr>
            <w:tcW w:w="672" w:type="pct"/>
            <w:shd w:val="clear" w:color="auto" w:fill="auto"/>
            <w:vAlign w:val="center"/>
          </w:tcPr>
          <w:p w14:paraId="47715182" w14:textId="088BA609"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Company owing contributed capital of PVN</w:t>
            </w:r>
            <w:r w:rsidR="009909B1" w:rsidRPr="002D731B">
              <w:rPr>
                <w:rFonts w:ascii="Arial" w:hAnsi="Arial" w:cs="Arial"/>
                <w:color w:val="010000"/>
                <w:sz w:val="20"/>
                <w:szCs w:val="20"/>
              </w:rPr>
              <w:t>-</w:t>
            </w:r>
            <w:r w:rsidRPr="002D731B">
              <w:rPr>
                <w:rFonts w:ascii="Arial" w:hAnsi="Arial" w:cs="Arial"/>
                <w:color w:val="010000"/>
                <w:sz w:val="20"/>
                <w:szCs w:val="20"/>
              </w:rPr>
              <w:t>Holding Company</w:t>
            </w:r>
          </w:p>
        </w:tc>
      </w:tr>
      <w:tr w:rsidR="001D1DFE" w:rsidRPr="002D731B" w14:paraId="2AC95FB3" w14:textId="77777777" w:rsidTr="00843958">
        <w:tc>
          <w:tcPr>
            <w:tcW w:w="204" w:type="pct"/>
            <w:shd w:val="clear" w:color="auto" w:fill="auto"/>
            <w:vAlign w:val="center"/>
          </w:tcPr>
          <w:p w14:paraId="730C4E04"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12</w:t>
            </w:r>
          </w:p>
        </w:tc>
        <w:tc>
          <w:tcPr>
            <w:tcW w:w="792" w:type="pct"/>
            <w:shd w:val="clear" w:color="auto" w:fill="auto"/>
            <w:vAlign w:val="center"/>
          </w:tcPr>
          <w:p w14:paraId="0F091D6C" w14:textId="561183C0"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Oilfield International Equipment and Supplies PTE</w:t>
            </w:r>
          </w:p>
        </w:tc>
        <w:tc>
          <w:tcPr>
            <w:tcW w:w="461" w:type="pct"/>
            <w:shd w:val="clear" w:color="auto" w:fill="auto"/>
            <w:vAlign w:val="center"/>
          </w:tcPr>
          <w:p w14:paraId="6BBA657D"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15,775</w:t>
            </w:r>
          </w:p>
        </w:tc>
        <w:tc>
          <w:tcPr>
            <w:tcW w:w="523" w:type="pct"/>
            <w:shd w:val="clear" w:color="auto" w:fill="auto"/>
            <w:vAlign w:val="center"/>
          </w:tcPr>
          <w:p w14:paraId="68D46185"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6,935</w:t>
            </w:r>
          </w:p>
        </w:tc>
        <w:tc>
          <w:tcPr>
            <w:tcW w:w="455" w:type="pct"/>
            <w:shd w:val="clear" w:color="auto" w:fill="auto"/>
            <w:vAlign w:val="center"/>
          </w:tcPr>
          <w:p w14:paraId="36AE27E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37,678</w:t>
            </w:r>
          </w:p>
        </w:tc>
        <w:tc>
          <w:tcPr>
            <w:tcW w:w="531" w:type="pct"/>
            <w:shd w:val="clear" w:color="auto" w:fill="auto"/>
            <w:vAlign w:val="center"/>
          </w:tcPr>
          <w:p w14:paraId="523E6532"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9,935</w:t>
            </w:r>
          </w:p>
        </w:tc>
        <w:tc>
          <w:tcPr>
            <w:tcW w:w="455" w:type="pct"/>
            <w:shd w:val="clear" w:color="auto" w:fill="auto"/>
            <w:vAlign w:val="center"/>
          </w:tcPr>
          <w:p w14:paraId="3EBD0E8C"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w:t>
            </w:r>
          </w:p>
        </w:tc>
        <w:tc>
          <w:tcPr>
            <w:tcW w:w="906" w:type="pct"/>
            <w:shd w:val="clear" w:color="auto" w:fill="auto"/>
            <w:vAlign w:val="center"/>
          </w:tcPr>
          <w:p w14:paraId="75E3F376" w14:textId="49B593A3"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Providing chemicals and services</w:t>
            </w:r>
          </w:p>
        </w:tc>
        <w:tc>
          <w:tcPr>
            <w:tcW w:w="672" w:type="pct"/>
            <w:shd w:val="clear" w:color="auto" w:fill="auto"/>
            <w:vAlign w:val="center"/>
          </w:tcPr>
          <w:p w14:paraId="44FFF791" w14:textId="77777777" w:rsidR="001D1DFE" w:rsidRPr="002D731B" w:rsidRDefault="001D1DFE" w:rsidP="00843958">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None</w:t>
            </w:r>
          </w:p>
        </w:tc>
      </w:tr>
    </w:tbl>
    <w:p w14:paraId="0A6930B2" w14:textId="77777777" w:rsidR="001D1DFE" w:rsidRPr="002D731B" w:rsidRDefault="001D1DFE" w:rsidP="00843958">
      <w:pPr>
        <w:pStyle w:val="HD3"/>
      </w:pPr>
      <w:r w:rsidRPr="002D731B">
        <w:t>Status of the Issuer in the industry</w:t>
      </w:r>
    </w:p>
    <w:p w14:paraId="007DC7E7" w14:textId="77777777" w:rsidR="001D1DFE" w:rsidRPr="002D731B" w:rsidRDefault="001D1DFE" w:rsidP="00837B7D">
      <w:pPr>
        <w:pStyle w:val="HD4"/>
      </w:pPr>
      <w:r w:rsidRPr="002D731B">
        <w:t>The status of the Issuer compared to other enterprises in the industry</w:t>
      </w:r>
    </w:p>
    <w:p w14:paraId="746A94F9" w14:textId="77777777" w:rsidR="001D1DFE" w:rsidRPr="002D731B" w:rsidRDefault="001D1DFE" w:rsidP="00E47AE1">
      <w:pPr>
        <w:pStyle w:val="ListParagraph"/>
        <w:numPr>
          <w:ilvl w:val="0"/>
          <w:numId w:val="177"/>
        </w:numPr>
        <w:pBdr>
          <w:top w:val="nil"/>
          <w:left w:val="nil"/>
          <w:bottom w:val="nil"/>
          <w:right w:val="nil"/>
          <w:between w:val="nil"/>
        </w:pBdr>
        <w:tabs>
          <w:tab w:val="left" w:pos="360"/>
          <w:tab w:val="left" w:pos="432"/>
        </w:tabs>
        <w:spacing w:after="120" w:line="360" w:lineRule="auto"/>
        <w:ind w:left="0" w:firstLine="0"/>
        <w:rPr>
          <w:rFonts w:ascii="Arial" w:eastAsia="Arial" w:hAnsi="Arial" w:cs="Arial"/>
          <w:b/>
          <w:bCs/>
          <w:color w:val="010000"/>
          <w:sz w:val="20"/>
          <w:szCs w:val="20"/>
        </w:rPr>
      </w:pPr>
      <w:r w:rsidRPr="002D731B">
        <w:rPr>
          <w:rFonts w:ascii="Arial" w:hAnsi="Arial" w:cs="Arial"/>
          <w:b/>
          <w:bCs/>
          <w:color w:val="010000"/>
          <w:sz w:val="20"/>
          <w:szCs w:val="20"/>
        </w:rPr>
        <w:t>Status of PVCHEM</w:t>
      </w:r>
    </w:p>
    <w:p w14:paraId="37E20D2B"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The Corporation was established in 1990, after a long journey of gradually perfecting the production, </w:t>
      </w:r>
      <w:r w:rsidRPr="002D731B">
        <w:rPr>
          <w:rFonts w:ascii="Arial" w:hAnsi="Arial" w:cs="Arial"/>
          <w:color w:val="010000"/>
          <w:sz w:val="20"/>
          <w:szCs w:val="20"/>
        </w:rPr>
        <w:lastRenderedPageBreak/>
        <w:t>business and service supply chain to expand and develop. Along with that, the Corporation continues to exploit its strengths of the core field of drilling fluid services to serve oil and gas exploration and exploitation projects in Vietnam. In particular, thanks to careful preparation and foresight, the Corporation possesses a team of technicians and managers with extensive training, experience and enthusiasm to develop new fields of production, business and services. Thereby, the Corporation has affirmed its status and reputation in the fields of business, production, service, and chemical engineering.</w:t>
      </w:r>
    </w:p>
    <w:p w14:paraId="7620019C"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Competitive advantages of the Corporation:</w:t>
      </w:r>
    </w:p>
    <w:p w14:paraId="44EAB974" w14:textId="77777777" w:rsidR="001D1DFE" w:rsidRPr="002D731B" w:rsidRDefault="001D1DFE" w:rsidP="00BB1B7D">
      <w:pPr>
        <w:numPr>
          <w:ilvl w:val="0"/>
          <w:numId w:val="171"/>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731B">
        <w:rPr>
          <w:rFonts w:ascii="Arial" w:hAnsi="Arial" w:cs="Arial"/>
          <w:color w:val="010000"/>
          <w:sz w:val="20"/>
          <w:szCs w:val="20"/>
        </w:rPr>
        <w:t>A leading provider of chemical engineering services to units inside and outside the oil and gas industry.</w:t>
      </w:r>
    </w:p>
    <w:p w14:paraId="7BD973AC" w14:textId="77777777" w:rsidR="001D1DFE" w:rsidRPr="002D731B" w:rsidRDefault="001D1DFE" w:rsidP="00BB1B7D">
      <w:pPr>
        <w:numPr>
          <w:ilvl w:val="0"/>
          <w:numId w:val="171"/>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731B">
        <w:rPr>
          <w:rFonts w:ascii="Arial" w:hAnsi="Arial" w:cs="Arial"/>
          <w:color w:val="010000"/>
          <w:sz w:val="20"/>
          <w:szCs w:val="20"/>
        </w:rPr>
        <w:t>An enterprise operates exclusively in the supply of chemicals to the domestic oil and gas sector, and owns 100% of the market share in providing drilling services in Vietnam.</w:t>
      </w:r>
    </w:p>
    <w:p w14:paraId="60379A33" w14:textId="77777777" w:rsidR="001D1DFE" w:rsidRPr="002D731B" w:rsidRDefault="001D1DFE" w:rsidP="00BB1B7D">
      <w:pPr>
        <w:numPr>
          <w:ilvl w:val="0"/>
          <w:numId w:val="171"/>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731B">
        <w:rPr>
          <w:rFonts w:ascii="Arial" w:hAnsi="Arial" w:cs="Arial"/>
          <w:color w:val="010000"/>
          <w:sz w:val="20"/>
          <w:szCs w:val="20"/>
        </w:rPr>
        <w:t>Large distribution channel system and main markets are Hanoi, Hai Phong, Quang Ngai, Ho Chi Minh and Ba Ria Vung Tau. In addition, the Corporation's products are also distributed in many countries in the Asia-Pacific region, the Middle East, and Central America.</w:t>
      </w:r>
    </w:p>
    <w:p w14:paraId="50237529" w14:textId="77777777" w:rsidR="001D1DFE" w:rsidRPr="002D731B" w:rsidRDefault="001D1DFE" w:rsidP="00BB1B7D">
      <w:pPr>
        <w:numPr>
          <w:ilvl w:val="0"/>
          <w:numId w:val="171"/>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731B">
        <w:rPr>
          <w:rFonts w:ascii="Arial" w:hAnsi="Arial" w:cs="Arial"/>
          <w:color w:val="010000"/>
          <w:sz w:val="20"/>
          <w:szCs w:val="20"/>
        </w:rPr>
        <w:t>A team of employees and engineers with high professional qualification, extensive practical experience and good training in technical development creates success for the enterprise;</w:t>
      </w:r>
    </w:p>
    <w:p w14:paraId="7B528F8A" w14:textId="77777777" w:rsidR="001D1DFE" w:rsidRPr="002D731B" w:rsidRDefault="001D1DFE" w:rsidP="00BB1B7D">
      <w:pPr>
        <w:numPr>
          <w:ilvl w:val="0"/>
          <w:numId w:val="171"/>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731B">
        <w:rPr>
          <w:rFonts w:ascii="Arial" w:hAnsi="Arial" w:cs="Arial"/>
          <w:color w:val="010000"/>
          <w:sz w:val="20"/>
          <w:szCs w:val="20"/>
        </w:rPr>
        <w:t>The field of technical services, especially the field of drilling fluid services and the advantages of facilities, human resources and experience have good results in providing technical services for projects of providing technical services for oil and gas exploration and exploitation in Vietnam. Therefore, the Corporation has dominated and maintained the majority of the domestic drilling fluid supply market share;</w:t>
      </w:r>
    </w:p>
    <w:p w14:paraId="2959A5AF" w14:textId="77777777" w:rsidR="001D1DFE" w:rsidRPr="002D731B" w:rsidRDefault="001D1DFE" w:rsidP="00BB1B7D">
      <w:pPr>
        <w:numPr>
          <w:ilvl w:val="0"/>
          <w:numId w:val="171"/>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731B">
        <w:rPr>
          <w:rFonts w:ascii="Arial" w:hAnsi="Arial" w:cs="Arial"/>
          <w:color w:val="010000"/>
          <w:sz w:val="20"/>
          <w:szCs w:val="20"/>
        </w:rPr>
        <w:t>The Corporation is autonomous in providing services, increasing operational efficiency, enhancing reputation, affirming the brand and contributing to bringing high economic efficiency to partners and customers;</w:t>
      </w:r>
    </w:p>
    <w:p w14:paraId="6F35EA7C" w14:textId="77777777" w:rsidR="001D1DFE" w:rsidRPr="002D731B" w:rsidRDefault="001D1DFE" w:rsidP="00BB1B7D">
      <w:pPr>
        <w:numPr>
          <w:ilvl w:val="0"/>
          <w:numId w:val="171"/>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731B">
        <w:rPr>
          <w:rFonts w:ascii="Arial" w:hAnsi="Arial" w:cs="Arial"/>
          <w:color w:val="010000"/>
          <w:sz w:val="20"/>
          <w:szCs w:val="20"/>
        </w:rPr>
        <w:t>Continuously promote cooperation, and joint ventures with partners with reputation, experience, and high qualification of engineering and technology to focus on developing potential fields;</w:t>
      </w:r>
    </w:p>
    <w:p w14:paraId="027194EE" w14:textId="77777777" w:rsidR="001D1DFE" w:rsidRPr="002D731B" w:rsidRDefault="001D1DFE" w:rsidP="00BB1B7D">
      <w:pPr>
        <w:numPr>
          <w:ilvl w:val="0"/>
          <w:numId w:val="171"/>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731B">
        <w:rPr>
          <w:rFonts w:ascii="Arial" w:hAnsi="Arial" w:cs="Arial"/>
          <w:color w:val="010000"/>
          <w:sz w:val="20"/>
          <w:szCs w:val="20"/>
        </w:rPr>
        <w:t>Proactively focus on research and investment in the production of new products related to chemicals and ancillary products of the oil and gas industry;</w:t>
      </w:r>
    </w:p>
    <w:p w14:paraId="5A6B27EE" w14:textId="77777777" w:rsidR="001D1DFE" w:rsidRPr="002D731B" w:rsidRDefault="001D1DFE" w:rsidP="00BB1B7D">
      <w:pPr>
        <w:numPr>
          <w:ilvl w:val="0"/>
          <w:numId w:val="171"/>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731B">
        <w:rPr>
          <w:rFonts w:ascii="Arial" w:hAnsi="Arial" w:cs="Arial"/>
          <w:color w:val="010000"/>
          <w:sz w:val="20"/>
          <w:szCs w:val="20"/>
        </w:rPr>
        <w:t>Build a modern factory meeting full quality standards for all production lines, and continuously invest in machinery and equipment to ensure the quality of manufactured products meets standards, quality and techniques.</w:t>
      </w:r>
    </w:p>
    <w:p w14:paraId="5BE7BB84" w14:textId="55DE9934"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The Corporation always receives attention and support from leaders of Vietnam Oil and Gas Group as well as units in the oil and gas industry during its development process. On June 16, 2023, the Corporation and Binh Son Refining and Petrochemical Company Limited signed a Cooperation Agreement to provide PP powder for the PP Filler/Compound Factory project and a Cooperation </w:t>
      </w:r>
      <w:r w:rsidRPr="002D731B">
        <w:rPr>
          <w:rFonts w:ascii="Arial" w:hAnsi="Arial" w:cs="Arial"/>
          <w:color w:val="010000"/>
          <w:sz w:val="20"/>
          <w:szCs w:val="20"/>
        </w:rPr>
        <w:lastRenderedPageBreak/>
        <w:t>Agreement to provide technical maintenance and repair services for petrochemical refineries. The Board of Leaders as well as all employees are aware that this is an opportunity for PVChem to transform its development into a new direction in accordance with the 5-year plan in the period of 2021 - 2025 and PVChem's development strategy until 2035. That is synchronous development in all 3 fields including: Services - Business - Production, with a focus on developing: production of specific new products and technical maintenance services, and repair of petrochemical refineries that are part of the production and service value chain of the oil and gas industry.</w:t>
      </w:r>
    </w:p>
    <w:p w14:paraId="64119091" w14:textId="77777777" w:rsidR="001D1DFE" w:rsidRPr="002D731B" w:rsidRDefault="001D1DFE" w:rsidP="00E47AE1">
      <w:pPr>
        <w:pStyle w:val="ListParagraph"/>
        <w:numPr>
          <w:ilvl w:val="0"/>
          <w:numId w:val="177"/>
        </w:numPr>
        <w:pBdr>
          <w:top w:val="nil"/>
          <w:left w:val="nil"/>
          <w:bottom w:val="nil"/>
          <w:right w:val="nil"/>
          <w:between w:val="nil"/>
        </w:pBdr>
        <w:tabs>
          <w:tab w:val="left" w:pos="360"/>
          <w:tab w:val="left" w:pos="432"/>
        </w:tabs>
        <w:spacing w:after="120" w:line="360" w:lineRule="auto"/>
        <w:ind w:left="0" w:firstLine="0"/>
        <w:rPr>
          <w:rFonts w:ascii="Arial" w:hAnsi="Arial" w:cs="Arial"/>
          <w:b/>
          <w:bCs/>
          <w:color w:val="010000"/>
          <w:sz w:val="20"/>
          <w:szCs w:val="20"/>
        </w:rPr>
      </w:pPr>
      <w:r w:rsidRPr="002D731B">
        <w:rPr>
          <w:rFonts w:ascii="Arial" w:hAnsi="Arial" w:cs="Arial"/>
          <w:b/>
          <w:bCs/>
          <w:color w:val="010000"/>
          <w:sz w:val="20"/>
          <w:szCs w:val="20"/>
        </w:rPr>
        <w:t>Comparison of the financial situation and business activities of enterprises in the same industry.</w:t>
      </w:r>
    </w:p>
    <w:p w14:paraId="10E3EDCF" w14:textId="698BF27A"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00000" w:themeColor="text1"/>
          <w:sz w:val="20"/>
          <w:szCs w:val="20"/>
        </w:rPr>
      </w:pPr>
      <w:r w:rsidRPr="002D731B">
        <w:rPr>
          <w:rFonts w:ascii="Arial" w:hAnsi="Arial" w:cs="Arial"/>
          <w:color w:val="000000" w:themeColor="text1"/>
          <w:sz w:val="20"/>
          <w:szCs w:val="20"/>
        </w:rPr>
        <w:t>The main operation of Petrovietnam Chemical and Services Corporation is providing chemicals and technical services for oil and gas exploration, drilling and exploitation activities for oil and gas contractors. Currently, there are many enterprises operating in this industry, including more than 20 enterprises listed or registered for trading on the stock exchange. However, enterprises do not have exactly the same business lines as Petrovietnam Chemical and Services Corporation, so the Corporation selected 05 enterprises in the industry with the most similar production, business and product characteristics. Enterprises selected for comparison in terms of financial situation and business operations include:</w:t>
      </w:r>
    </w:p>
    <w:p w14:paraId="1326DD97" w14:textId="77777777" w:rsidR="001D1DFE" w:rsidRPr="002D731B" w:rsidRDefault="001D1DFE" w:rsidP="00BB1B7D">
      <w:pPr>
        <w:numPr>
          <w:ilvl w:val="0"/>
          <w:numId w:val="171"/>
        </w:numPr>
        <w:pBdr>
          <w:top w:val="nil"/>
          <w:left w:val="nil"/>
          <w:bottom w:val="nil"/>
          <w:right w:val="nil"/>
          <w:between w:val="nil"/>
        </w:pBdr>
        <w:tabs>
          <w:tab w:val="left" w:pos="360"/>
          <w:tab w:val="left" w:pos="887"/>
        </w:tabs>
        <w:spacing w:after="120" w:line="360" w:lineRule="auto"/>
        <w:rPr>
          <w:rFonts w:ascii="Arial" w:eastAsia="Arial" w:hAnsi="Arial" w:cs="Arial"/>
          <w:color w:val="010000"/>
          <w:sz w:val="20"/>
          <w:szCs w:val="20"/>
        </w:rPr>
      </w:pPr>
      <w:r w:rsidRPr="002D731B">
        <w:rPr>
          <w:rFonts w:ascii="Arial" w:hAnsi="Arial" w:cs="Arial"/>
          <w:color w:val="010000"/>
          <w:sz w:val="20"/>
          <w:szCs w:val="20"/>
        </w:rPr>
        <w:t>Additives And Petroleum Products Joint Stock Company;</w:t>
      </w:r>
    </w:p>
    <w:p w14:paraId="550FB6F5" w14:textId="0C724F53" w:rsidR="001D1DFE" w:rsidRPr="002D731B" w:rsidRDefault="00A938B2" w:rsidP="00BB1B7D">
      <w:pPr>
        <w:numPr>
          <w:ilvl w:val="0"/>
          <w:numId w:val="171"/>
        </w:numPr>
        <w:pBdr>
          <w:top w:val="nil"/>
          <w:left w:val="nil"/>
          <w:bottom w:val="nil"/>
          <w:right w:val="nil"/>
          <w:between w:val="nil"/>
        </w:pBdr>
        <w:tabs>
          <w:tab w:val="left" w:pos="360"/>
          <w:tab w:val="left" w:pos="887"/>
        </w:tabs>
        <w:spacing w:after="120" w:line="360" w:lineRule="auto"/>
        <w:rPr>
          <w:rFonts w:ascii="Arial" w:eastAsia="Arial" w:hAnsi="Arial" w:cs="Arial"/>
          <w:color w:val="010000"/>
          <w:sz w:val="20"/>
          <w:szCs w:val="20"/>
        </w:rPr>
      </w:pPr>
      <w:r w:rsidRPr="002D731B">
        <w:rPr>
          <w:rFonts w:ascii="Arial" w:hAnsi="Arial" w:cs="Arial"/>
          <w:color w:val="010000"/>
          <w:sz w:val="20"/>
          <w:szCs w:val="20"/>
        </w:rPr>
        <w:t>DAP-VINACHEM Joint Stock Company</w:t>
      </w:r>
      <w:r w:rsidR="001D1DFE" w:rsidRPr="002D731B">
        <w:rPr>
          <w:rFonts w:ascii="Arial" w:hAnsi="Arial" w:cs="Arial"/>
          <w:color w:val="010000"/>
          <w:sz w:val="20"/>
          <w:szCs w:val="20"/>
        </w:rPr>
        <w:t>;</w:t>
      </w:r>
    </w:p>
    <w:p w14:paraId="56EAAB52" w14:textId="51099967" w:rsidR="001D1DFE" w:rsidRPr="002D731B" w:rsidRDefault="001B2208" w:rsidP="00BB1B7D">
      <w:pPr>
        <w:numPr>
          <w:ilvl w:val="0"/>
          <w:numId w:val="171"/>
        </w:numPr>
        <w:pBdr>
          <w:top w:val="nil"/>
          <w:left w:val="nil"/>
          <w:bottom w:val="nil"/>
          <w:right w:val="nil"/>
          <w:between w:val="nil"/>
        </w:pBdr>
        <w:tabs>
          <w:tab w:val="left" w:pos="360"/>
          <w:tab w:val="left" w:pos="887"/>
        </w:tabs>
        <w:spacing w:after="120" w:line="360" w:lineRule="auto"/>
        <w:rPr>
          <w:rFonts w:ascii="Arial" w:eastAsia="Arial" w:hAnsi="Arial" w:cs="Arial"/>
          <w:color w:val="010000"/>
          <w:sz w:val="20"/>
          <w:szCs w:val="20"/>
        </w:rPr>
      </w:pPr>
      <w:r w:rsidRPr="002D731B">
        <w:rPr>
          <w:rFonts w:ascii="Arial" w:hAnsi="Arial" w:cs="Arial"/>
          <w:color w:val="010000"/>
          <w:sz w:val="20"/>
          <w:szCs w:val="20"/>
        </w:rPr>
        <w:t>Duc Giang Chemicals Group Joint Stock Company</w:t>
      </w:r>
      <w:r w:rsidR="001D1DFE" w:rsidRPr="002D731B">
        <w:rPr>
          <w:rFonts w:ascii="Arial" w:hAnsi="Arial" w:cs="Arial"/>
          <w:color w:val="010000"/>
          <w:sz w:val="20"/>
          <w:szCs w:val="20"/>
        </w:rPr>
        <w:t>;</w:t>
      </w:r>
    </w:p>
    <w:p w14:paraId="03BB4C39" w14:textId="77777777" w:rsidR="001D1DFE" w:rsidRPr="002D731B" w:rsidRDefault="001D1DFE" w:rsidP="00BB1B7D">
      <w:pPr>
        <w:numPr>
          <w:ilvl w:val="0"/>
          <w:numId w:val="171"/>
        </w:numPr>
        <w:pBdr>
          <w:top w:val="nil"/>
          <w:left w:val="nil"/>
          <w:bottom w:val="nil"/>
          <w:right w:val="nil"/>
          <w:between w:val="nil"/>
        </w:pBdr>
        <w:tabs>
          <w:tab w:val="left" w:pos="360"/>
          <w:tab w:val="left" w:pos="887"/>
        </w:tabs>
        <w:spacing w:after="120" w:line="360" w:lineRule="auto"/>
        <w:rPr>
          <w:rFonts w:ascii="Arial" w:eastAsia="Arial" w:hAnsi="Arial" w:cs="Arial"/>
          <w:color w:val="010000"/>
          <w:sz w:val="20"/>
          <w:szCs w:val="20"/>
        </w:rPr>
      </w:pPr>
      <w:r w:rsidRPr="002D731B">
        <w:rPr>
          <w:rFonts w:ascii="Arial" w:hAnsi="Arial" w:cs="Arial"/>
          <w:color w:val="010000"/>
          <w:sz w:val="20"/>
          <w:szCs w:val="20"/>
        </w:rPr>
        <w:t>Viet Tri Chemical Joint Stock Company;</w:t>
      </w:r>
    </w:p>
    <w:p w14:paraId="4367DB9B" w14:textId="77777777" w:rsidR="001D1DFE" w:rsidRPr="002D731B" w:rsidRDefault="001D1DFE" w:rsidP="00BB1B7D">
      <w:pPr>
        <w:numPr>
          <w:ilvl w:val="0"/>
          <w:numId w:val="171"/>
        </w:numPr>
        <w:pBdr>
          <w:top w:val="nil"/>
          <w:left w:val="nil"/>
          <w:bottom w:val="nil"/>
          <w:right w:val="nil"/>
          <w:between w:val="nil"/>
        </w:pBdr>
        <w:tabs>
          <w:tab w:val="left" w:pos="360"/>
          <w:tab w:val="left" w:pos="887"/>
        </w:tabs>
        <w:spacing w:after="120" w:line="360" w:lineRule="auto"/>
        <w:rPr>
          <w:rFonts w:ascii="Arial" w:eastAsia="Arial" w:hAnsi="Arial" w:cs="Arial"/>
          <w:color w:val="010000"/>
          <w:sz w:val="20"/>
          <w:szCs w:val="20"/>
        </w:rPr>
      </w:pPr>
      <w:r w:rsidRPr="002D731B">
        <w:rPr>
          <w:rFonts w:ascii="Arial" w:hAnsi="Arial" w:cs="Arial"/>
          <w:color w:val="010000"/>
          <w:sz w:val="20"/>
          <w:szCs w:val="20"/>
        </w:rPr>
        <w:t>Sai Gon Plant Protection JSC.</w:t>
      </w:r>
    </w:p>
    <w:p w14:paraId="0260AC4B"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b/>
          <w:bCs/>
          <w:color w:val="010000"/>
          <w:sz w:val="20"/>
          <w:szCs w:val="20"/>
        </w:rPr>
      </w:pPr>
      <w:r w:rsidRPr="002D731B">
        <w:rPr>
          <w:rFonts w:ascii="Arial" w:hAnsi="Arial" w:cs="Arial"/>
          <w:b/>
          <w:bCs/>
          <w:color w:val="010000"/>
          <w:sz w:val="20"/>
          <w:szCs w:val="20"/>
        </w:rPr>
        <w:t>Table 22: Compare with Companies in the same industry</w:t>
      </w:r>
    </w:p>
    <w:p w14:paraId="51BE6AB3" w14:textId="77777777" w:rsidR="001D1DFE" w:rsidRPr="002D731B" w:rsidRDefault="001D1DFE" w:rsidP="00E47AE1">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Unit: Billion VND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73"/>
        <w:gridCol w:w="2477"/>
        <w:gridCol w:w="928"/>
        <w:gridCol w:w="998"/>
        <w:gridCol w:w="839"/>
        <w:gridCol w:w="984"/>
        <w:gridCol w:w="739"/>
        <w:gridCol w:w="881"/>
      </w:tblGrid>
      <w:tr w:rsidR="001D1DFE" w:rsidRPr="002D731B" w14:paraId="06C6AE7D" w14:textId="77777777" w:rsidTr="00A86435">
        <w:tc>
          <w:tcPr>
            <w:tcW w:w="431" w:type="pct"/>
            <w:shd w:val="clear" w:color="auto" w:fill="auto"/>
            <w:vAlign w:val="center"/>
          </w:tcPr>
          <w:p w14:paraId="11102A60" w14:textId="77777777" w:rsidR="001D1DFE" w:rsidRPr="002D731B" w:rsidRDefault="001D1DFE" w:rsidP="00E47AE1">
            <w:pPr>
              <w:spacing w:after="120" w:line="360" w:lineRule="auto"/>
              <w:jc w:val="center"/>
              <w:rPr>
                <w:rFonts w:ascii="Arial" w:hAnsi="Arial" w:cs="Arial"/>
                <w:b/>
                <w:bCs/>
                <w:sz w:val="20"/>
                <w:szCs w:val="20"/>
              </w:rPr>
            </w:pPr>
            <w:r w:rsidRPr="002D731B">
              <w:rPr>
                <w:rFonts w:ascii="Arial" w:hAnsi="Arial" w:cs="Arial"/>
                <w:b/>
                <w:bCs/>
                <w:sz w:val="20"/>
                <w:szCs w:val="20"/>
              </w:rPr>
              <w:t>Securities code</w:t>
            </w:r>
          </w:p>
        </w:tc>
        <w:tc>
          <w:tcPr>
            <w:tcW w:w="1443" w:type="pct"/>
            <w:shd w:val="clear" w:color="auto" w:fill="auto"/>
            <w:vAlign w:val="center"/>
          </w:tcPr>
          <w:p w14:paraId="34366B15" w14:textId="77777777" w:rsidR="001D1DFE" w:rsidRPr="002D731B" w:rsidRDefault="001D1DFE" w:rsidP="00E47AE1">
            <w:pPr>
              <w:spacing w:after="120" w:line="360" w:lineRule="auto"/>
              <w:jc w:val="center"/>
              <w:rPr>
                <w:rFonts w:ascii="Arial" w:hAnsi="Arial" w:cs="Arial"/>
                <w:b/>
                <w:bCs/>
                <w:sz w:val="20"/>
                <w:szCs w:val="20"/>
              </w:rPr>
            </w:pPr>
            <w:r w:rsidRPr="002D731B">
              <w:rPr>
                <w:rFonts w:ascii="Arial" w:hAnsi="Arial" w:cs="Arial"/>
                <w:b/>
                <w:bCs/>
                <w:sz w:val="20"/>
                <w:szCs w:val="20"/>
              </w:rPr>
              <w:t>Company name</w:t>
            </w:r>
          </w:p>
        </w:tc>
        <w:tc>
          <w:tcPr>
            <w:tcW w:w="427" w:type="pct"/>
            <w:shd w:val="clear" w:color="auto" w:fill="auto"/>
            <w:vAlign w:val="center"/>
          </w:tcPr>
          <w:p w14:paraId="26B6E60A" w14:textId="77777777" w:rsidR="001D1DFE" w:rsidRPr="002D731B" w:rsidRDefault="001D1DFE" w:rsidP="00E47AE1">
            <w:pPr>
              <w:spacing w:after="120" w:line="360" w:lineRule="auto"/>
              <w:jc w:val="center"/>
              <w:rPr>
                <w:rFonts w:ascii="Arial" w:hAnsi="Arial" w:cs="Arial"/>
                <w:b/>
                <w:bCs/>
                <w:sz w:val="20"/>
                <w:szCs w:val="20"/>
              </w:rPr>
            </w:pPr>
            <w:r w:rsidRPr="002D731B">
              <w:rPr>
                <w:rFonts w:ascii="Arial" w:hAnsi="Arial" w:cs="Arial"/>
                <w:b/>
                <w:bCs/>
                <w:sz w:val="20"/>
                <w:szCs w:val="20"/>
              </w:rPr>
              <w:t>Charter capital</w:t>
            </w:r>
          </w:p>
        </w:tc>
        <w:tc>
          <w:tcPr>
            <w:tcW w:w="511" w:type="pct"/>
            <w:shd w:val="clear" w:color="auto" w:fill="auto"/>
            <w:vAlign w:val="center"/>
          </w:tcPr>
          <w:p w14:paraId="51A3C634" w14:textId="77777777" w:rsidR="001D1DFE" w:rsidRPr="002D731B" w:rsidRDefault="001D1DFE" w:rsidP="00E47AE1">
            <w:pPr>
              <w:spacing w:after="120" w:line="360" w:lineRule="auto"/>
              <w:jc w:val="center"/>
              <w:rPr>
                <w:rFonts w:ascii="Arial" w:hAnsi="Arial" w:cs="Arial"/>
                <w:b/>
                <w:bCs/>
                <w:sz w:val="20"/>
                <w:szCs w:val="20"/>
              </w:rPr>
            </w:pPr>
            <w:r w:rsidRPr="002D731B">
              <w:rPr>
                <w:rFonts w:ascii="Arial" w:hAnsi="Arial" w:cs="Arial"/>
                <w:b/>
                <w:bCs/>
                <w:sz w:val="20"/>
                <w:szCs w:val="20"/>
              </w:rPr>
              <w:t>Owners' equity</w:t>
            </w:r>
          </w:p>
        </w:tc>
        <w:tc>
          <w:tcPr>
            <w:tcW w:w="471" w:type="pct"/>
            <w:shd w:val="clear" w:color="auto" w:fill="auto"/>
            <w:vAlign w:val="center"/>
          </w:tcPr>
          <w:p w14:paraId="12F7980D" w14:textId="77777777" w:rsidR="001D1DFE" w:rsidRPr="002D731B" w:rsidRDefault="001D1DFE" w:rsidP="00E47AE1">
            <w:pPr>
              <w:spacing w:after="120" w:line="360" w:lineRule="auto"/>
              <w:jc w:val="center"/>
              <w:rPr>
                <w:rFonts w:ascii="Arial" w:hAnsi="Arial" w:cs="Arial"/>
                <w:b/>
                <w:bCs/>
                <w:sz w:val="20"/>
                <w:szCs w:val="20"/>
              </w:rPr>
            </w:pPr>
            <w:r w:rsidRPr="002D731B">
              <w:rPr>
                <w:rFonts w:ascii="Arial" w:hAnsi="Arial" w:cs="Arial"/>
                <w:b/>
                <w:bCs/>
                <w:sz w:val="20"/>
                <w:szCs w:val="20"/>
              </w:rPr>
              <w:t>Total assets</w:t>
            </w:r>
          </w:p>
        </w:tc>
        <w:tc>
          <w:tcPr>
            <w:tcW w:w="563" w:type="pct"/>
            <w:shd w:val="clear" w:color="auto" w:fill="auto"/>
            <w:vAlign w:val="center"/>
          </w:tcPr>
          <w:p w14:paraId="3F90F86C" w14:textId="77777777" w:rsidR="001D1DFE" w:rsidRPr="002D731B" w:rsidRDefault="001D1DFE" w:rsidP="00E47AE1">
            <w:pPr>
              <w:spacing w:after="120" w:line="360" w:lineRule="auto"/>
              <w:jc w:val="center"/>
              <w:rPr>
                <w:rFonts w:ascii="Arial" w:hAnsi="Arial" w:cs="Arial"/>
                <w:b/>
                <w:bCs/>
                <w:sz w:val="20"/>
                <w:szCs w:val="20"/>
              </w:rPr>
            </w:pPr>
            <w:r w:rsidRPr="002D731B">
              <w:rPr>
                <w:rFonts w:ascii="Arial" w:hAnsi="Arial" w:cs="Arial"/>
                <w:b/>
                <w:bCs/>
                <w:sz w:val="20"/>
                <w:szCs w:val="20"/>
              </w:rPr>
              <w:t>Net revenue</w:t>
            </w:r>
          </w:p>
        </w:tc>
        <w:tc>
          <w:tcPr>
            <w:tcW w:w="580" w:type="pct"/>
            <w:shd w:val="clear" w:color="auto" w:fill="auto"/>
            <w:vAlign w:val="center"/>
          </w:tcPr>
          <w:p w14:paraId="37972EF0" w14:textId="77777777" w:rsidR="001D1DFE" w:rsidRPr="002D731B" w:rsidRDefault="001D1DFE" w:rsidP="00E47AE1">
            <w:pPr>
              <w:spacing w:after="120" w:line="360" w:lineRule="auto"/>
              <w:jc w:val="center"/>
              <w:rPr>
                <w:rFonts w:ascii="Arial" w:hAnsi="Arial" w:cs="Arial"/>
                <w:b/>
                <w:bCs/>
                <w:sz w:val="20"/>
                <w:szCs w:val="20"/>
              </w:rPr>
            </w:pPr>
            <w:r w:rsidRPr="002D731B">
              <w:rPr>
                <w:rFonts w:ascii="Arial" w:hAnsi="Arial" w:cs="Arial"/>
                <w:b/>
                <w:bCs/>
                <w:sz w:val="20"/>
                <w:szCs w:val="20"/>
              </w:rPr>
              <w:t>Profit after tax</w:t>
            </w:r>
          </w:p>
        </w:tc>
        <w:tc>
          <w:tcPr>
            <w:tcW w:w="574" w:type="pct"/>
            <w:shd w:val="clear" w:color="auto" w:fill="auto"/>
            <w:vAlign w:val="center"/>
          </w:tcPr>
          <w:p w14:paraId="3DF06FA6" w14:textId="77777777" w:rsidR="001D1DFE" w:rsidRPr="002D731B" w:rsidRDefault="001D1DFE" w:rsidP="00E47AE1">
            <w:pPr>
              <w:spacing w:after="120" w:line="360" w:lineRule="auto"/>
              <w:jc w:val="center"/>
              <w:rPr>
                <w:rFonts w:ascii="Arial" w:hAnsi="Arial" w:cs="Arial"/>
                <w:b/>
                <w:bCs/>
                <w:sz w:val="20"/>
                <w:szCs w:val="20"/>
              </w:rPr>
            </w:pPr>
            <w:r w:rsidRPr="002D731B">
              <w:rPr>
                <w:rFonts w:ascii="Arial" w:hAnsi="Arial" w:cs="Arial"/>
                <w:b/>
                <w:bCs/>
                <w:sz w:val="20"/>
                <w:szCs w:val="20"/>
              </w:rPr>
              <w:t>ROE</w:t>
            </w:r>
          </w:p>
          <w:p w14:paraId="4BF81190" w14:textId="77777777" w:rsidR="001D1DFE" w:rsidRPr="002D731B" w:rsidRDefault="001D1DFE" w:rsidP="00E47AE1">
            <w:pPr>
              <w:spacing w:after="120" w:line="360" w:lineRule="auto"/>
              <w:jc w:val="center"/>
              <w:rPr>
                <w:rFonts w:ascii="Arial" w:hAnsi="Arial" w:cs="Arial"/>
                <w:b/>
                <w:bCs/>
                <w:sz w:val="20"/>
                <w:szCs w:val="20"/>
              </w:rPr>
            </w:pPr>
            <w:r w:rsidRPr="002D731B">
              <w:rPr>
                <w:rFonts w:ascii="Arial" w:hAnsi="Arial" w:cs="Arial"/>
                <w:b/>
                <w:bCs/>
                <w:sz w:val="20"/>
                <w:szCs w:val="20"/>
              </w:rPr>
              <w:t>(%)</w:t>
            </w:r>
          </w:p>
        </w:tc>
      </w:tr>
      <w:tr w:rsidR="001D1DFE" w:rsidRPr="002D731B" w14:paraId="5474D730" w14:textId="77777777" w:rsidTr="00A86435">
        <w:tc>
          <w:tcPr>
            <w:tcW w:w="431" w:type="pct"/>
            <w:shd w:val="clear" w:color="auto" w:fill="auto"/>
            <w:vAlign w:val="center"/>
          </w:tcPr>
          <w:p w14:paraId="0F20977A"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PVC</w:t>
            </w:r>
          </w:p>
        </w:tc>
        <w:tc>
          <w:tcPr>
            <w:tcW w:w="1443" w:type="pct"/>
            <w:shd w:val="clear" w:color="auto" w:fill="auto"/>
            <w:vAlign w:val="center"/>
          </w:tcPr>
          <w:p w14:paraId="705FE149" w14:textId="77777777"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Petrovietnam Chemical and Services Corporation</w:t>
            </w:r>
          </w:p>
        </w:tc>
        <w:tc>
          <w:tcPr>
            <w:tcW w:w="427" w:type="pct"/>
            <w:shd w:val="clear" w:color="auto" w:fill="auto"/>
            <w:vAlign w:val="center"/>
          </w:tcPr>
          <w:p w14:paraId="29528FAD"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500</w:t>
            </w:r>
          </w:p>
        </w:tc>
        <w:tc>
          <w:tcPr>
            <w:tcW w:w="511" w:type="pct"/>
            <w:shd w:val="clear" w:color="auto" w:fill="auto"/>
            <w:vAlign w:val="center"/>
          </w:tcPr>
          <w:p w14:paraId="5F5EB7E3"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833</w:t>
            </w:r>
          </w:p>
        </w:tc>
        <w:tc>
          <w:tcPr>
            <w:tcW w:w="471" w:type="pct"/>
            <w:shd w:val="clear" w:color="auto" w:fill="auto"/>
            <w:vAlign w:val="center"/>
          </w:tcPr>
          <w:p w14:paraId="4FC169B6"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2,245</w:t>
            </w:r>
          </w:p>
        </w:tc>
        <w:tc>
          <w:tcPr>
            <w:tcW w:w="563" w:type="pct"/>
            <w:shd w:val="clear" w:color="auto" w:fill="auto"/>
            <w:vAlign w:val="center"/>
          </w:tcPr>
          <w:p w14:paraId="4A015AAF"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2,934</w:t>
            </w:r>
          </w:p>
        </w:tc>
        <w:tc>
          <w:tcPr>
            <w:tcW w:w="580" w:type="pct"/>
            <w:shd w:val="clear" w:color="auto" w:fill="auto"/>
            <w:vAlign w:val="center"/>
          </w:tcPr>
          <w:p w14:paraId="3100D72C"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27</w:t>
            </w:r>
          </w:p>
        </w:tc>
        <w:tc>
          <w:tcPr>
            <w:tcW w:w="574" w:type="pct"/>
            <w:shd w:val="clear" w:color="auto" w:fill="auto"/>
            <w:vAlign w:val="center"/>
          </w:tcPr>
          <w:p w14:paraId="084B8688"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3.27</w:t>
            </w:r>
          </w:p>
        </w:tc>
      </w:tr>
      <w:tr w:rsidR="001D1DFE" w:rsidRPr="002D731B" w14:paraId="0755623E" w14:textId="77777777" w:rsidTr="00A86435">
        <w:tc>
          <w:tcPr>
            <w:tcW w:w="431" w:type="pct"/>
            <w:shd w:val="clear" w:color="auto" w:fill="auto"/>
            <w:vAlign w:val="center"/>
          </w:tcPr>
          <w:p w14:paraId="217026BA"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DGC</w:t>
            </w:r>
          </w:p>
        </w:tc>
        <w:tc>
          <w:tcPr>
            <w:tcW w:w="1443" w:type="pct"/>
            <w:shd w:val="clear" w:color="auto" w:fill="auto"/>
            <w:vAlign w:val="center"/>
          </w:tcPr>
          <w:p w14:paraId="6AC480F6" w14:textId="05F34D2B" w:rsidR="001D1DFE" w:rsidRPr="002D731B" w:rsidRDefault="001B2208"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Duc Giang Chemicals Group Joint Stock Company</w:t>
            </w:r>
          </w:p>
        </w:tc>
        <w:tc>
          <w:tcPr>
            <w:tcW w:w="427" w:type="pct"/>
            <w:shd w:val="clear" w:color="auto" w:fill="auto"/>
            <w:vAlign w:val="center"/>
          </w:tcPr>
          <w:p w14:paraId="0F945435"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3,797</w:t>
            </w:r>
          </w:p>
        </w:tc>
        <w:tc>
          <w:tcPr>
            <w:tcW w:w="511" w:type="pct"/>
            <w:shd w:val="clear" w:color="auto" w:fill="auto"/>
            <w:vAlign w:val="center"/>
          </w:tcPr>
          <w:p w14:paraId="486F2BE0"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10,833</w:t>
            </w:r>
          </w:p>
        </w:tc>
        <w:tc>
          <w:tcPr>
            <w:tcW w:w="471" w:type="pct"/>
            <w:shd w:val="clear" w:color="auto" w:fill="auto"/>
            <w:vAlign w:val="center"/>
          </w:tcPr>
          <w:p w14:paraId="6BF31A2C"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13,405</w:t>
            </w:r>
          </w:p>
        </w:tc>
        <w:tc>
          <w:tcPr>
            <w:tcW w:w="563" w:type="pct"/>
            <w:shd w:val="clear" w:color="auto" w:fill="auto"/>
            <w:vAlign w:val="center"/>
          </w:tcPr>
          <w:p w14:paraId="683FF61B"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14,444</w:t>
            </w:r>
          </w:p>
        </w:tc>
        <w:tc>
          <w:tcPr>
            <w:tcW w:w="580" w:type="pct"/>
            <w:shd w:val="clear" w:color="auto" w:fill="auto"/>
            <w:vAlign w:val="center"/>
          </w:tcPr>
          <w:p w14:paraId="78D147D7"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6,036</w:t>
            </w:r>
          </w:p>
        </w:tc>
        <w:tc>
          <w:tcPr>
            <w:tcW w:w="574" w:type="pct"/>
            <w:shd w:val="clear" w:color="auto" w:fill="auto"/>
            <w:vAlign w:val="center"/>
          </w:tcPr>
          <w:p w14:paraId="0FBE01BD"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55.72</w:t>
            </w:r>
          </w:p>
        </w:tc>
      </w:tr>
      <w:tr w:rsidR="001D1DFE" w:rsidRPr="002D731B" w14:paraId="2A34AF38" w14:textId="77777777" w:rsidTr="00A86435">
        <w:tc>
          <w:tcPr>
            <w:tcW w:w="431" w:type="pct"/>
            <w:shd w:val="clear" w:color="auto" w:fill="auto"/>
            <w:vAlign w:val="center"/>
          </w:tcPr>
          <w:p w14:paraId="71A688F0"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DDV</w:t>
            </w:r>
          </w:p>
        </w:tc>
        <w:tc>
          <w:tcPr>
            <w:tcW w:w="1443" w:type="pct"/>
            <w:shd w:val="clear" w:color="auto" w:fill="auto"/>
            <w:vAlign w:val="center"/>
          </w:tcPr>
          <w:p w14:paraId="1CE043AB" w14:textId="06B19CA6" w:rsidR="001D1DFE" w:rsidRPr="002D731B" w:rsidRDefault="00A938B2"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DAP-VINACHEM Joint Stock Company</w:t>
            </w:r>
          </w:p>
        </w:tc>
        <w:tc>
          <w:tcPr>
            <w:tcW w:w="427" w:type="pct"/>
            <w:shd w:val="clear" w:color="auto" w:fill="auto"/>
            <w:vAlign w:val="center"/>
          </w:tcPr>
          <w:p w14:paraId="6290C0EC"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1,461</w:t>
            </w:r>
          </w:p>
        </w:tc>
        <w:tc>
          <w:tcPr>
            <w:tcW w:w="511" w:type="pct"/>
            <w:shd w:val="clear" w:color="auto" w:fill="auto"/>
            <w:vAlign w:val="center"/>
          </w:tcPr>
          <w:p w14:paraId="66461AB6"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1,802</w:t>
            </w:r>
          </w:p>
        </w:tc>
        <w:tc>
          <w:tcPr>
            <w:tcW w:w="471" w:type="pct"/>
            <w:shd w:val="clear" w:color="auto" w:fill="auto"/>
            <w:vAlign w:val="center"/>
          </w:tcPr>
          <w:p w14:paraId="2A7BB76C"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2,112</w:t>
            </w:r>
          </w:p>
        </w:tc>
        <w:tc>
          <w:tcPr>
            <w:tcW w:w="563" w:type="pct"/>
            <w:shd w:val="clear" w:color="auto" w:fill="auto"/>
            <w:vAlign w:val="center"/>
          </w:tcPr>
          <w:p w14:paraId="67387503"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3,270</w:t>
            </w:r>
          </w:p>
        </w:tc>
        <w:tc>
          <w:tcPr>
            <w:tcW w:w="580" w:type="pct"/>
            <w:shd w:val="clear" w:color="auto" w:fill="auto"/>
            <w:vAlign w:val="center"/>
          </w:tcPr>
          <w:p w14:paraId="7BEDD891"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357</w:t>
            </w:r>
          </w:p>
        </w:tc>
        <w:tc>
          <w:tcPr>
            <w:tcW w:w="574" w:type="pct"/>
            <w:shd w:val="clear" w:color="auto" w:fill="auto"/>
            <w:vAlign w:val="center"/>
          </w:tcPr>
          <w:p w14:paraId="6E9A22C4"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19.8</w:t>
            </w:r>
          </w:p>
        </w:tc>
      </w:tr>
      <w:tr w:rsidR="001D1DFE" w:rsidRPr="002D731B" w14:paraId="544F31CD" w14:textId="77777777" w:rsidTr="00A86435">
        <w:tc>
          <w:tcPr>
            <w:tcW w:w="431" w:type="pct"/>
            <w:shd w:val="clear" w:color="auto" w:fill="auto"/>
            <w:vAlign w:val="center"/>
          </w:tcPr>
          <w:p w14:paraId="4232AE1E"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HVT</w:t>
            </w:r>
          </w:p>
        </w:tc>
        <w:tc>
          <w:tcPr>
            <w:tcW w:w="1443" w:type="pct"/>
            <w:shd w:val="clear" w:color="auto" w:fill="auto"/>
            <w:vAlign w:val="center"/>
          </w:tcPr>
          <w:p w14:paraId="2D4E8646" w14:textId="08C85E8E" w:rsidR="001D1DFE" w:rsidRPr="002D731B" w:rsidRDefault="005A4BDC"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Viet Tri Chemicals JSC</w:t>
            </w:r>
          </w:p>
        </w:tc>
        <w:tc>
          <w:tcPr>
            <w:tcW w:w="427" w:type="pct"/>
            <w:shd w:val="clear" w:color="auto" w:fill="auto"/>
            <w:vAlign w:val="center"/>
          </w:tcPr>
          <w:p w14:paraId="3881E8F2"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109</w:t>
            </w:r>
          </w:p>
        </w:tc>
        <w:tc>
          <w:tcPr>
            <w:tcW w:w="511" w:type="pct"/>
            <w:shd w:val="clear" w:color="auto" w:fill="auto"/>
            <w:vAlign w:val="center"/>
          </w:tcPr>
          <w:p w14:paraId="6AD26A9F"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437</w:t>
            </w:r>
          </w:p>
        </w:tc>
        <w:tc>
          <w:tcPr>
            <w:tcW w:w="471" w:type="pct"/>
            <w:shd w:val="clear" w:color="auto" w:fill="auto"/>
            <w:vAlign w:val="center"/>
          </w:tcPr>
          <w:p w14:paraId="25514662"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688</w:t>
            </w:r>
          </w:p>
        </w:tc>
        <w:tc>
          <w:tcPr>
            <w:tcW w:w="563" w:type="pct"/>
            <w:shd w:val="clear" w:color="auto" w:fill="auto"/>
            <w:vAlign w:val="center"/>
          </w:tcPr>
          <w:p w14:paraId="3A05D161"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1,376</w:t>
            </w:r>
          </w:p>
        </w:tc>
        <w:tc>
          <w:tcPr>
            <w:tcW w:w="580" w:type="pct"/>
            <w:shd w:val="clear" w:color="auto" w:fill="auto"/>
            <w:vAlign w:val="center"/>
          </w:tcPr>
          <w:p w14:paraId="0C3E3D6C"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177</w:t>
            </w:r>
          </w:p>
        </w:tc>
        <w:tc>
          <w:tcPr>
            <w:tcW w:w="574" w:type="pct"/>
            <w:shd w:val="clear" w:color="auto" w:fill="auto"/>
            <w:vAlign w:val="center"/>
          </w:tcPr>
          <w:p w14:paraId="4AC72124"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40.49</w:t>
            </w:r>
          </w:p>
        </w:tc>
      </w:tr>
      <w:tr w:rsidR="001D1DFE" w:rsidRPr="002D731B" w14:paraId="47FBCA8D" w14:textId="77777777" w:rsidTr="00A86435">
        <w:tc>
          <w:tcPr>
            <w:tcW w:w="431" w:type="pct"/>
            <w:shd w:val="clear" w:color="auto" w:fill="auto"/>
            <w:vAlign w:val="center"/>
          </w:tcPr>
          <w:p w14:paraId="7D366980"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lastRenderedPageBreak/>
              <w:t>SPC</w:t>
            </w:r>
          </w:p>
        </w:tc>
        <w:tc>
          <w:tcPr>
            <w:tcW w:w="1443" w:type="pct"/>
            <w:shd w:val="clear" w:color="auto" w:fill="auto"/>
            <w:vAlign w:val="center"/>
          </w:tcPr>
          <w:p w14:paraId="2B7A4026" w14:textId="0405C992"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Sai Gon Plant Protection </w:t>
            </w:r>
            <w:r w:rsidR="005A4BDC" w:rsidRPr="002D731B">
              <w:rPr>
                <w:rFonts w:ascii="Arial" w:hAnsi="Arial" w:cs="Arial"/>
                <w:color w:val="010000"/>
                <w:sz w:val="20"/>
                <w:szCs w:val="20"/>
              </w:rPr>
              <w:t>Joint Stock Company</w:t>
            </w:r>
          </w:p>
        </w:tc>
        <w:tc>
          <w:tcPr>
            <w:tcW w:w="427" w:type="pct"/>
            <w:shd w:val="clear" w:color="auto" w:fill="auto"/>
            <w:vAlign w:val="center"/>
          </w:tcPr>
          <w:p w14:paraId="0BFBB3F8"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105</w:t>
            </w:r>
          </w:p>
        </w:tc>
        <w:tc>
          <w:tcPr>
            <w:tcW w:w="511" w:type="pct"/>
            <w:shd w:val="clear" w:color="auto" w:fill="auto"/>
            <w:vAlign w:val="center"/>
          </w:tcPr>
          <w:p w14:paraId="5233F37B"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240</w:t>
            </w:r>
          </w:p>
        </w:tc>
        <w:tc>
          <w:tcPr>
            <w:tcW w:w="471" w:type="pct"/>
            <w:shd w:val="clear" w:color="auto" w:fill="auto"/>
            <w:vAlign w:val="center"/>
          </w:tcPr>
          <w:p w14:paraId="2E108CFA"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650</w:t>
            </w:r>
          </w:p>
        </w:tc>
        <w:tc>
          <w:tcPr>
            <w:tcW w:w="563" w:type="pct"/>
            <w:shd w:val="clear" w:color="auto" w:fill="auto"/>
            <w:vAlign w:val="center"/>
          </w:tcPr>
          <w:p w14:paraId="4BFD1DC0"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1,201</w:t>
            </w:r>
          </w:p>
        </w:tc>
        <w:tc>
          <w:tcPr>
            <w:tcW w:w="580" w:type="pct"/>
            <w:shd w:val="clear" w:color="auto" w:fill="auto"/>
            <w:vAlign w:val="center"/>
          </w:tcPr>
          <w:p w14:paraId="486B1ACD"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24</w:t>
            </w:r>
          </w:p>
        </w:tc>
        <w:tc>
          <w:tcPr>
            <w:tcW w:w="574" w:type="pct"/>
            <w:shd w:val="clear" w:color="auto" w:fill="auto"/>
            <w:vAlign w:val="center"/>
          </w:tcPr>
          <w:p w14:paraId="4FF01253"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10.21</w:t>
            </w:r>
          </w:p>
        </w:tc>
      </w:tr>
      <w:tr w:rsidR="001D1DFE" w:rsidRPr="002D731B" w14:paraId="62CFDB2A" w14:textId="77777777" w:rsidTr="00A86435">
        <w:tc>
          <w:tcPr>
            <w:tcW w:w="431" w:type="pct"/>
            <w:shd w:val="clear" w:color="auto" w:fill="auto"/>
            <w:vAlign w:val="center"/>
          </w:tcPr>
          <w:p w14:paraId="2196593E"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APP</w:t>
            </w:r>
          </w:p>
        </w:tc>
        <w:tc>
          <w:tcPr>
            <w:tcW w:w="1443" w:type="pct"/>
            <w:shd w:val="clear" w:color="auto" w:fill="auto"/>
            <w:vAlign w:val="center"/>
          </w:tcPr>
          <w:p w14:paraId="1FEA6715" w14:textId="04BAB923" w:rsidR="001D1DFE" w:rsidRPr="002D731B" w:rsidRDefault="001D1DFE" w:rsidP="001D1DFE">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731B">
              <w:rPr>
                <w:rFonts w:ascii="Arial" w:hAnsi="Arial" w:cs="Arial"/>
                <w:color w:val="010000"/>
                <w:sz w:val="20"/>
                <w:szCs w:val="20"/>
              </w:rPr>
              <w:t>Additives And Petroleum Products J</w:t>
            </w:r>
            <w:r w:rsidR="008E3CFD" w:rsidRPr="002D731B">
              <w:rPr>
                <w:rFonts w:ascii="Arial" w:hAnsi="Arial" w:cs="Arial"/>
                <w:color w:val="010000"/>
                <w:sz w:val="20"/>
                <w:szCs w:val="20"/>
              </w:rPr>
              <w:t>SC</w:t>
            </w:r>
          </w:p>
        </w:tc>
        <w:tc>
          <w:tcPr>
            <w:tcW w:w="427" w:type="pct"/>
            <w:shd w:val="clear" w:color="auto" w:fill="auto"/>
            <w:vAlign w:val="center"/>
          </w:tcPr>
          <w:p w14:paraId="7E815602"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47</w:t>
            </w:r>
          </w:p>
        </w:tc>
        <w:tc>
          <w:tcPr>
            <w:tcW w:w="511" w:type="pct"/>
            <w:shd w:val="clear" w:color="auto" w:fill="auto"/>
            <w:vAlign w:val="center"/>
          </w:tcPr>
          <w:p w14:paraId="42CD9292"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50</w:t>
            </w:r>
          </w:p>
        </w:tc>
        <w:tc>
          <w:tcPr>
            <w:tcW w:w="471" w:type="pct"/>
            <w:shd w:val="clear" w:color="auto" w:fill="auto"/>
            <w:vAlign w:val="center"/>
          </w:tcPr>
          <w:p w14:paraId="637CD104"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85</w:t>
            </w:r>
          </w:p>
        </w:tc>
        <w:tc>
          <w:tcPr>
            <w:tcW w:w="563" w:type="pct"/>
            <w:shd w:val="clear" w:color="auto" w:fill="auto"/>
            <w:vAlign w:val="center"/>
          </w:tcPr>
          <w:p w14:paraId="466B6876"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271</w:t>
            </w:r>
          </w:p>
        </w:tc>
        <w:tc>
          <w:tcPr>
            <w:tcW w:w="580" w:type="pct"/>
            <w:shd w:val="clear" w:color="auto" w:fill="auto"/>
            <w:vAlign w:val="center"/>
          </w:tcPr>
          <w:p w14:paraId="219340D3"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433</w:t>
            </w:r>
          </w:p>
        </w:tc>
        <w:tc>
          <w:tcPr>
            <w:tcW w:w="574" w:type="pct"/>
            <w:shd w:val="clear" w:color="auto" w:fill="auto"/>
            <w:vAlign w:val="center"/>
          </w:tcPr>
          <w:p w14:paraId="292A9CD8" w14:textId="77777777" w:rsidR="001D1DFE" w:rsidRPr="002D731B" w:rsidRDefault="001D1DFE" w:rsidP="00E47AE1">
            <w:pPr>
              <w:pBdr>
                <w:top w:val="nil"/>
                <w:left w:val="nil"/>
                <w:bottom w:val="nil"/>
                <w:right w:val="nil"/>
                <w:between w:val="nil"/>
              </w:pBdr>
              <w:tabs>
                <w:tab w:val="left" w:pos="360"/>
              </w:tabs>
              <w:spacing w:after="120" w:line="360" w:lineRule="auto"/>
              <w:jc w:val="center"/>
              <w:rPr>
                <w:rFonts w:ascii="Arial" w:eastAsia="Arial" w:hAnsi="Arial" w:cs="Arial"/>
                <w:color w:val="010000"/>
                <w:sz w:val="20"/>
                <w:szCs w:val="20"/>
              </w:rPr>
            </w:pPr>
            <w:r w:rsidRPr="002D731B">
              <w:rPr>
                <w:rFonts w:ascii="Arial" w:hAnsi="Arial" w:cs="Arial"/>
                <w:color w:val="010000"/>
                <w:sz w:val="20"/>
                <w:szCs w:val="20"/>
              </w:rPr>
              <w:t>0.86</w:t>
            </w:r>
          </w:p>
        </w:tc>
      </w:tr>
    </w:tbl>
    <w:p w14:paraId="5B17CC26" w14:textId="2E28591B" w:rsidR="001D1DFE" w:rsidRPr="002D731B" w:rsidRDefault="001D1DFE" w:rsidP="001D1DFE">
      <w:pPr>
        <w:pBdr>
          <w:top w:val="nil"/>
          <w:left w:val="nil"/>
          <w:bottom w:val="nil"/>
          <w:right w:val="nil"/>
          <w:between w:val="nil"/>
        </w:pBdr>
        <w:tabs>
          <w:tab w:val="left" w:pos="360"/>
        </w:tabs>
        <w:spacing w:after="120" w:line="360" w:lineRule="auto"/>
        <w:jc w:val="right"/>
        <w:rPr>
          <w:rFonts w:ascii="Arial" w:eastAsia="Arial" w:hAnsi="Arial" w:cs="Arial"/>
          <w:color w:val="010000"/>
          <w:sz w:val="20"/>
          <w:szCs w:val="20"/>
        </w:rPr>
      </w:pPr>
      <w:r w:rsidRPr="002D731B">
        <w:rPr>
          <w:rFonts w:ascii="Arial" w:hAnsi="Arial" w:cs="Arial"/>
          <w:color w:val="010000"/>
          <w:sz w:val="20"/>
          <w:szCs w:val="20"/>
        </w:rPr>
        <w:t xml:space="preserve">Source: Audited </w:t>
      </w:r>
      <w:r w:rsidR="00624F00" w:rsidRPr="002D731B">
        <w:rPr>
          <w:rFonts w:ascii="Arial" w:hAnsi="Arial" w:cs="Arial"/>
          <w:color w:val="010000"/>
          <w:sz w:val="20"/>
          <w:szCs w:val="20"/>
        </w:rPr>
        <w:t>Financial Statements</w:t>
      </w:r>
      <w:r w:rsidRPr="002D731B">
        <w:rPr>
          <w:rFonts w:ascii="Arial" w:hAnsi="Arial" w:cs="Arial"/>
          <w:color w:val="010000"/>
          <w:sz w:val="20"/>
          <w:szCs w:val="20"/>
        </w:rPr>
        <w:t xml:space="preserve"> 2022 of the compared companies)</w:t>
      </w:r>
    </w:p>
    <w:p w14:paraId="3AFFAB3E" w14:textId="77777777" w:rsidR="001D1DFE" w:rsidRPr="002D731B" w:rsidRDefault="001D1DFE" w:rsidP="001D1DFE">
      <w:pPr>
        <w:pBdr>
          <w:top w:val="nil"/>
          <w:left w:val="nil"/>
          <w:bottom w:val="nil"/>
          <w:right w:val="nil"/>
          <w:between w:val="nil"/>
        </w:pBdr>
        <w:tabs>
          <w:tab w:val="left" w:pos="360"/>
          <w:tab w:val="left" w:pos="10023"/>
        </w:tabs>
        <w:spacing w:after="120" w:line="360" w:lineRule="auto"/>
        <w:rPr>
          <w:rFonts w:ascii="Arial" w:eastAsia="Arial" w:hAnsi="Arial" w:cs="Arial"/>
          <w:color w:val="010000"/>
          <w:sz w:val="20"/>
          <w:szCs w:val="20"/>
        </w:rPr>
      </w:pPr>
      <w:r w:rsidRPr="002D731B">
        <w:rPr>
          <w:rFonts w:ascii="Arial" w:hAnsi="Arial" w:cs="Arial"/>
          <w:color w:val="010000"/>
          <w:sz w:val="20"/>
          <w:szCs w:val="20"/>
        </w:rPr>
        <w:t>From the statistical table above, it can be seen that Petrovietnam Chemical and Services Corporation has a fairly good scale, financial targets and production and business results compared to other enterprises. Petrovietnam Chemical and Services Corporation is one of the state-owned enterprises in the industry oil and gas. The Corporation has a large distribution channel system, ensuring more stable revenue and profits than some competitors. At the same time, the team of employees and technicians research exclusive drilling service methods for domestic oil and gas enterprises. This is a stepping stone for PVChem's profits to remain stable and grow when the economy recovers after the Covid-19 pandemic.</w:t>
      </w:r>
    </w:p>
    <w:p w14:paraId="7D593067" w14:textId="58568F56" w:rsidR="001D1DFE" w:rsidRPr="002D731B" w:rsidRDefault="001D1DFE" w:rsidP="00876236">
      <w:pPr>
        <w:pStyle w:val="HD4"/>
      </w:pPr>
      <w:r w:rsidRPr="002D731B">
        <w:t xml:space="preserve">Development </w:t>
      </w:r>
      <w:r w:rsidR="009472D8" w:rsidRPr="002D731B">
        <w:t>potential</w:t>
      </w:r>
      <w:r w:rsidRPr="002D731B">
        <w:t xml:space="preserve"> of the industry:</w:t>
      </w:r>
    </w:p>
    <w:p w14:paraId="61A2D92D" w14:textId="77777777" w:rsidR="001D1DFE" w:rsidRPr="002D731B" w:rsidRDefault="001D1DFE" w:rsidP="00D43EF9">
      <w:pPr>
        <w:pStyle w:val="ListParagraph"/>
        <w:numPr>
          <w:ilvl w:val="0"/>
          <w:numId w:val="177"/>
        </w:numPr>
        <w:pBdr>
          <w:top w:val="nil"/>
          <w:left w:val="nil"/>
          <w:bottom w:val="nil"/>
          <w:right w:val="nil"/>
          <w:between w:val="nil"/>
        </w:pBdr>
        <w:tabs>
          <w:tab w:val="left" w:pos="360"/>
          <w:tab w:val="left" w:pos="432"/>
        </w:tabs>
        <w:spacing w:after="120" w:line="360" w:lineRule="auto"/>
        <w:ind w:left="0" w:firstLine="0"/>
        <w:rPr>
          <w:rFonts w:ascii="Arial" w:eastAsia="Arial" w:hAnsi="Arial" w:cs="Arial"/>
          <w:b/>
          <w:bCs/>
          <w:color w:val="010000"/>
          <w:sz w:val="20"/>
          <w:szCs w:val="20"/>
        </w:rPr>
      </w:pPr>
      <w:r w:rsidRPr="002D731B">
        <w:rPr>
          <w:rFonts w:ascii="Arial" w:hAnsi="Arial" w:cs="Arial"/>
          <w:b/>
          <w:bCs/>
          <w:color w:val="010000"/>
          <w:sz w:val="20"/>
          <w:szCs w:val="20"/>
        </w:rPr>
        <w:t>Industry development potential:</w:t>
      </w:r>
    </w:p>
    <w:p w14:paraId="3F7273A2" w14:textId="77777777" w:rsidR="001D1DFE" w:rsidRPr="002D731B" w:rsidRDefault="001D1DFE" w:rsidP="00BB1B7D">
      <w:pPr>
        <w:numPr>
          <w:ilvl w:val="0"/>
          <w:numId w:val="171"/>
        </w:numPr>
        <w:pBdr>
          <w:top w:val="nil"/>
          <w:left w:val="nil"/>
          <w:bottom w:val="nil"/>
          <w:right w:val="nil"/>
          <w:between w:val="nil"/>
        </w:pBdr>
        <w:tabs>
          <w:tab w:val="left" w:pos="360"/>
          <w:tab w:val="left" w:pos="739"/>
        </w:tabs>
        <w:spacing w:after="120" w:line="360" w:lineRule="auto"/>
        <w:rPr>
          <w:rFonts w:ascii="Arial" w:eastAsia="Arial" w:hAnsi="Arial" w:cs="Arial"/>
          <w:color w:val="010000"/>
          <w:sz w:val="20"/>
          <w:szCs w:val="20"/>
        </w:rPr>
      </w:pPr>
      <w:r w:rsidRPr="002D731B">
        <w:rPr>
          <w:rFonts w:ascii="Arial" w:hAnsi="Arial" w:cs="Arial"/>
          <w:color w:val="010000"/>
          <w:sz w:val="20"/>
          <w:szCs w:val="20"/>
        </w:rPr>
        <w:t>Vietnam's Chemical Industry plays an important role in economic development because it provides inputs for some essential industries. Currently, Vietnam develops fully all sub-sectors of the chemical industry including: Fertilizers and other compounds, soap and detergents, primary plastic and synthetic rubber, basic chemicals, paint and ink, pesticides, artificial fibers and other types of chemical products.</w:t>
      </w:r>
    </w:p>
    <w:p w14:paraId="52E9CEFA" w14:textId="47D7B55E" w:rsidR="001D1DFE" w:rsidRPr="002D731B" w:rsidRDefault="001D1DFE" w:rsidP="00BD4045">
      <w:pPr>
        <w:numPr>
          <w:ilvl w:val="0"/>
          <w:numId w:val="171"/>
        </w:numPr>
        <w:pBdr>
          <w:top w:val="nil"/>
          <w:left w:val="nil"/>
          <w:bottom w:val="nil"/>
          <w:right w:val="nil"/>
          <w:between w:val="nil"/>
        </w:pBdr>
        <w:tabs>
          <w:tab w:val="left" w:pos="360"/>
          <w:tab w:val="left" w:pos="739"/>
        </w:tabs>
        <w:spacing w:after="120" w:line="360" w:lineRule="auto"/>
        <w:rPr>
          <w:rFonts w:ascii="Arial" w:eastAsia="Arial" w:hAnsi="Arial" w:cs="Arial"/>
          <w:color w:val="010000"/>
          <w:sz w:val="20"/>
          <w:szCs w:val="20"/>
        </w:rPr>
      </w:pPr>
      <w:r w:rsidRPr="002D731B">
        <w:rPr>
          <w:rFonts w:ascii="Arial" w:hAnsi="Arial" w:cs="Arial"/>
          <w:color w:val="010000"/>
          <w:sz w:val="20"/>
          <w:szCs w:val="20"/>
        </w:rPr>
        <w:t>However, Vietnam's Chemical Industry has not yet developed to meet the increasing domestic demand. The growth index of Vietnam's Chemical Industry is relatively lower comparing with the Chemical Industry of other countries. Production index of chemicals and chemical products is only 6.5 % per year. Chemical industry output is estimated to account for only about 10% of the country's total industrial output. Therefore, Vietnam's Chemical Industry still has a great potential for growth.</w:t>
      </w:r>
    </w:p>
    <w:p w14:paraId="6EB61C9E" w14:textId="77777777" w:rsidR="001D1DFE" w:rsidRPr="002D731B" w:rsidRDefault="001D1DFE" w:rsidP="00D43EF9">
      <w:pPr>
        <w:numPr>
          <w:ilvl w:val="0"/>
          <w:numId w:val="171"/>
        </w:numPr>
        <w:pBdr>
          <w:top w:val="nil"/>
          <w:left w:val="nil"/>
          <w:bottom w:val="nil"/>
          <w:right w:val="nil"/>
          <w:between w:val="nil"/>
        </w:pBdr>
        <w:tabs>
          <w:tab w:val="left" w:pos="432"/>
          <w:tab w:val="left" w:pos="739"/>
        </w:tabs>
        <w:spacing w:after="120" w:line="360" w:lineRule="auto"/>
        <w:rPr>
          <w:rFonts w:ascii="Arial" w:eastAsia="Arial" w:hAnsi="Arial" w:cs="Arial"/>
          <w:color w:val="010000"/>
          <w:sz w:val="20"/>
          <w:szCs w:val="20"/>
        </w:rPr>
      </w:pPr>
      <w:r w:rsidRPr="002D731B">
        <w:rPr>
          <w:rFonts w:ascii="Arial" w:hAnsi="Arial" w:cs="Arial"/>
          <w:color w:val="010000"/>
          <w:sz w:val="20"/>
          <w:szCs w:val="20"/>
        </w:rPr>
        <w:t>In addition, in some developed countries such as China, Korea and Japan, strict environmental regulations are having a strong impact on the industry's expansion process, causing enterprises to look for ways to shift production to other potential countries, including Vietnam. This is an opportunity for Vietnamese enterprises like PVChem to access digital technology to increase profits, improve supply chain management, and strengthen development cooperation with foreign partners and customers.</w:t>
      </w:r>
    </w:p>
    <w:p w14:paraId="72569B26" w14:textId="77777777" w:rsidR="00870380" w:rsidRPr="002D731B" w:rsidRDefault="00DA0B64" w:rsidP="001D1DFE">
      <w:pPr>
        <w:numPr>
          <w:ilvl w:val="0"/>
          <w:numId w:val="38"/>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Looking at the industry overview, market research experts all have the same opinion that when Vietnam's economy enters a new growth phase with a record high rate of FDI attraction, Vietnamese Chemical Industry businesses have bright prospects in the coming time.</w:t>
      </w:r>
    </w:p>
    <w:p w14:paraId="7F8B0354" w14:textId="77777777" w:rsidR="00870380" w:rsidRPr="002D731B" w:rsidRDefault="00DA0B64" w:rsidP="001D1DFE">
      <w:pPr>
        <w:numPr>
          <w:ilvl w:val="0"/>
          <w:numId w:val="48"/>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Growth of market size:</w:t>
      </w:r>
    </w:p>
    <w:p w14:paraId="130B978B"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Vietnam's Chemical Industry market still has a lot of development potential because the great fourth </w:t>
      </w:r>
      <w:r w:rsidRPr="002D731B">
        <w:rPr>
          <w:rFonts w:ascii="Arial" w:hAnsi="Arial" w:cs="Arial"/>
          <w:color w:val="010000"/>
          <w:sz w:val="20"/>
        </w:rPr>
        <w:lastRenderedPageBreak/>
        <w:t>industrial revolution has opened up many opportunities for it to transform, increase productivity and quality when applying new science and technology, promoting green and sustainable growth.</w:t>
      </w:r>
    </w:p>
    <w:p w14:paraId="064C37E0" w14:textId="7F0B6B2F" w:rsidR="00D8087D" w:rsidRPr="002D731B" w:rsidRDefault="00DA0B64" w:rsidP="00E47AE1">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After ongoing projects are completed and operate stably, the chemical industry accounts for 13 - 14% of the entire industry. Thereby, we can see the increase in high market demand and the State's attractive policies for developing the chemical industry.</w:t>
      </w:r>
    </w:p>
    <w:p w14:paraId="1C213A94" w14:textId="6C2C9B3C" w:rsidR="00870380" w:rsidRPr="002D731B" w:rsidRDefault="00DA0B64" w:rsidP="00876236">
      <w:pPr>
        <w:pStyle w:val="HD4"/>
      </w:pPr>
      <w:r w:rsidRPr="002D731B">
        <w:t>Assessment on the compatibility of the Corporation's development orientation with the industry's development orientation, state policies and general world trends</w:t>
      </w:r>
    </w:p>
    <w:p w14:paraId="41D10E11"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The Corporation aims to become a leading professional supplier of technical chemical services, chemical and petrochemical products in Vietnam, with high reputation in the region. PVChem provides stable chemical services for oil and gas activities with an increasingly diverse chemical portfolio, continuously deploys many new projects, and focuses on areas with potential and high profit margins. At the same time, PVChem proactively promotes scientific research and production technology to launch many new products meeting market needs. It can be seen that PVChem's new direction is consistent with the policies of the State and Government. In the Draft Strategy for the Development of Vietnam's Chemical Industry to 2030, with a vision to 2040 that the Ministry of Industry and Trade is submitting to the Government, the chemical industry is planned to develop in both breadth and depth.</w:t>
      </w:r>
    </w:p>
    <w:p w14:paraId="0C1574E6" w14:textId="77777777" w:rsidR="00870380" w:rsidRPr="002D731B" w:rsidRDefault="00DA0B64" w:rsidP="001D1DFE">
      <w:pPr>
        <w:numPr>
          <w:ilvl w:val="0"/>
          <w:numId w:val="39"/>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Production, business, investment</w:t>
      </w:r>
    </w:p>
    <w:p w14:paraId="2E32636A"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Vietnam is one of the countries that possesses advantages in geographical location, political stability with many policies that create favorable conditions for foreign investors to access, and has an abundant workforce with high levels of education. Based on inherent advantages, the Corporation has built a strategy focusing on developing and researching to build products on a modern production line system, improving the production capacity, promoting the operating area, and gradually developing sustainably in the brand development process.</w:t>
      </w:r>
    </w:p>
    <w:p w14:paraId="5E1C9466" w14:textId="77777777" w:rsidR="00870380" w:rsidRPr="002D731B" w:rsidRDefault="00DA0B64" w:rsidP="001D1DFE">
      <w:pPr>
        <w:numPr>
          <w:ilvl w:val="0"/>
          <w:numId w:val="39"/>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Personnel</w:t>
      </w:r>
    </w:p>
    <w:p w14:paraId="0976046B"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In addition to recruiting and retaining talents, the Corporation focuses on human resource training. With a reasonable and effective training policy, the Corporation has created high quality human resources, meeting the increasing needs of production and business activities in a highly competitive environment.</w:t>
      </w:r>
    </w:p>
    <w:p w14:paraId="0F943DEA" w14:textId="77777777" w:rsidR="00870380" w:rsidRPr="002D731B" w:rsidRDefault="00DA0B64" w:rsidP="001D1DFE">
      <w:pPr>
        <w:numPr>
          <w:ilvl w:val="0"/>
          <w:numId w:val="39"/>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 xml:space="preserve">Assessment of compatibility </w:t>
      </w:r>
    </w:p>
    <w:p w14:paraId="4517E099" w14:textId="776BCC21"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With the Corporation's development potential, along with the State's supportive policies, the Corporation's development orientation is considered to be completely consistent with the industry's development orientation, utilizing the subjective advantages of businesses and the objective advantages brought about by market demand and State policies.</w:t>
      </w:r>
    </w:p>
    <w:p w14:paraId="401015F7" w14:textId="1FD11C28" w:rsidR="00870380" w:rsidRPr="002D731B" w:rsidRDefault="00DA0B64" w:rsidP="001C1523">
      <w:pPr>
        <w:pStyle w:val="HD3"/>
      </w:pPr>
      <w:r w:rsidRPr="002D731B">
        <w:t>Marketing activities</w:t>
      </w:r>
    </w:p>
    <w:p w14:paraId="44276A0A" w14:textId="666C2A2F"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The Corporation has implemented market survey activities, grasping the actual operating status of the Corporation's products as well as its competitors. In addition, the Corporation has also carried out programs to connect with customers and input suppliers, improved market penetration activities such </w:t>
      </w:r>
      <w:r w:rsidRPr="002D731B">
        <w:rPr>
          <w:rFonts w:ascii="Arial" w:hAnsi="Arial" w:cs="Arial"/>
          <w:color w:val="010000"/>
          <w:sz w:val="20"/>
        </w:rPr>
        <w:lastRenderedPageBreak/>
        <w:t>as organizing seminars with customers, suppliers and actively receiving feedback and suggestions from customers in the fields of production and business activities. The Corporation always maintains research activities and builds the Corporation's brand identity in the direction of modernization, demonstrating the core value of the Corporation, improves and synchronizes documents, updates the Corporation's website interface, and establishes additional information and image communication channels of the Corporation to customers.</w:t>
      </w:r>
    </w:p>
    <w:p w14:paraId="371BDC26" w14:textId="0E637447" w:rsidR="00870380" w:rsidRPr="002D731B" w:rsidRDefault="00DA0B64" w:rsidP="001D1DFE">
      <w:pPr>
        <w:numPr>
          <w:ilvl w:val="0"/>
          <w:numId w:val="38"/>
        </w:numPr>
        <w:pBdr>
          <w:top w:val="nil"/>
          <w:left w:val="nil"/>
          <w:bottom w:val="nil"/>
          <w:right w:val="nil"/>
          <w:between w:val="nil"/>
        </w:pBdr>
        <w:tabs>
          <w:tab w:val="left" w:pos="432"/>
          <w:tab w:val="left" w:pos="921"/>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Branding strategy:</w:t>
      </w:r>
    </w:p>
    <w:p w14:paraId="42D96177" w14:textId="32783146" w:rsidR="00870380" w:rsidRPr="002D731B" w:rsidRDefault="00DA0B64" w:rsidP="001D1DFE">
      <w:pPr>
        <w:numPr>
          <w:ilvl w:val="0"/>
          <w:numId w:val="40"/>
        </w:numPr>
        <w:pBdr>
          <w:top w:val="nil"/>
          <w:left w:val="nil"/>
          <w:bottom w:val="nil"/>
          <w:right w:val="nil"/>
          <w:between w:val="nil"/>
        </w:pBdr>
        <w:tabs>
          <w:tab w:val="left" w:pos="432"/>
          <w:tab w:val="left" w:pos="847"/>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Build and organize the Corporation's website well;</w:t>
      </w:r>
    </w:p>
    <w:p w14:paraId="287CECE5" w14:textId="2A923926" w:rsidR="00870380" w:rsidRPr="002D731B" w:rsidRDefault="00DA0B64" w:rsidP="001D1DFE">
      <w:pPr>
        <w:numPr>
          <w:ilvl w:val="0"/>
          <w:numId w:val="40"/>
        </w:numPr>
        <w:pBdr>
          <w:top w:val="nil"/>
          <w:left w:val="nil"/>
          <w:bottom w:val="nil"/>
          <w:right w:val="nil"/>
          <w:between w:val="nil"/>
        </w:pBdr>
        <w:tabs>
          <w:tab w:val="left" w:pos="432"/>
          <w:tab w:val="left" w:pos="847"/>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Create a good impression with customers, well implement initial and later technical service contracts for oil and gas contractors; Provide maintenance services for petrochemical refineries, gradually replacing foreign contractors.</w:t>
      </w:r>
    </w:p>
    <w:p w14:paraId="5B98DEC9" w14:textId="30D50240" w:rsidR="00870380" w:rsidRPr="002D731B" w:rsidRDefault="00DA0B64" w:rsidP="001D1DFE">
      <w:pPr>
        <w:numPr>
          <w:ilvl w:val="0"/>
          <w:numId w:val="40"/>
        </w:numPr>
        <w:pBdr>
          <w:top w:val="nil"/>
          <w:left w:val="nil"/>
          <w:bottom w:val="nil"/>
          <w:right w:val="nil"/>
          <w:between w:val="nil"/>
        </w:pBdr>
        <w:tabs>
          <w:tab w:val="left" w:pos="432"/>
          <w:tab w:val="left" w:pos="847"/>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Strengthen marketing, follow up and reach out to customers to collect information to increase competitive opportunities when participating in bidding packages. Access procurement plans, drilling plans, annual maintenance plans of units inside and outside the industry to seek new contracts, increasing revenue and profit;</w:t>
      </w:r>
    </w:p>
    <w:p w14:paraId="12A7BDCF" w14:textId="4AF90106" w:rsidR="00870380" w:rsidRPr="002D731B" w:rsidRDefault="00DA0B64" w:rsidP="001D1DFE">
      <w:pPr>
        <w:numPr>
          <w:ilvl w:val="0"/>
          <w:numId w:val="40"/>
        </w:numPr>
        <w:pBdr>
          <w:top w:val="nil"/>
          <w:left w:val="nil"/>
          <w:bottom w:val="nil"/>
          <w:right w:val="nil"/>
          <w:between w:val="nil"/>
        </w:pBdr>
        <w:tabs>
          <w:tab w:val="left" w:pos="432"/>
          <w:tab w:val="left" w:pos="847"/>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Use mass media to promote the Corporation’s images;</w:t>
      </w:r>
    </w:p>
    <w:p w14:paraId="48295A2F" w14:textId="4F0589CC" w:rsidR="00870380" w:rsidRPr="002D731B" w:rsidRDefault="00DA0B64" w:rsidP="001D1DFE">
      <w:pPr>
        <w:numPr>
          <w:ilvl w:val="0"/>
          <w:numId w:val="40"/>
        </w:numPr>
        <w:pBdr>
          <w:top w:val="nil"/>
          <w:left w:val="nil"/>
          <w:bottom w:val="nil"/>
          <w:right w:val="nil"/>
          <w:between w:val="nil"/>
        </w:pBdr>
        <w:tabs>
          <w:tab w:val="left" w:pos="432"/>
          <w:tab w:val="left" w:pos="847"/>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Create extensive relations with the community and regularly organize meetings and direct dialogues with customers as well as partners.</w:t>
      </w:r>
    </w:p>
    <w:p w14:paraId="75758873" w14:textId="6EC20929" w:rsidR="00870380" w:rsidRPr="002D731B" w:rsidRDefault="00DA0B64" w:rsidP="001D1DFE">
      <w:pPr>
        <w:numPr>
          <w:ilvl w:val="0"/>
          <w:numId w:val="38"/>
        </w:numPr>
        <w:pBdr>
          <w:top w:val="nil"/>
          <w:left w:val="nil"/>
          <w:bottom w:val="nil"/>
          <w:right w:val="nil"/>
          <w:between w:val="nil"/>
        </w:pBdr>
        <w:tabs>
          <w:tab w:val="left" w:pos="432"/>
        </w:tabs>
        <w:spacing w:after="120" w:line="360" w:lineRule="auto"/>
        <w:ind w:left="0" w:firstLine="0"/>
        <w:jc w:val="both"/>
        <w:rPr>
          <w:rFonts w:ascii="Arial" w:eastAsia="Arial" w:hAnsi="Arial" w:cs="Arial"/>
          <w:b/>
          <w:color w:val="010000"/>
          <w:sz w:val="20"/>
          <w:szCs w:val="20"/>
        </w:rPr>
      </w:pPr>
      <w:r w:rsidRPr="002D731B">
        <w:rPr>
          <w:rFonts w:ascii="Arial" w:hAnsi="Arial" w:cs="Arial"/>
          <w:b/>
          <w:color w:val="010000"/>
          <w:sz w:val="20"/>
        </w:rPr>
        <w:t>Public relations activities:</w:t>
      </w:r>
    </w:p>
    <w:p w14:paraId="390099A4" w14:textId="77777777" w:rsidR="00870380" w:rsidRPr="002D731B" w:rsidRDefault="00DA0B64" w:rsidP="00C87AD1">
      <w:pPr>
        <w:numPr>
          <w:ilvl w:val="0"/>
          <w:numId w:val="40"/>
        </w:numPr>
        <w:pBdr>
          <w:top w:val="nil"/>
          <w:left w:val="nil"/>
          <w:bottom w:val="nil"/>
          <w:right w:val="nil"/>
          <w:between w:val="nil"/>
        </w:pBdr>
        <w:tabs>
          <w:tab w:val="left" w:pos="432"/>
          <w:tab w:val="left" w:pos="847"/>
        </w:tabs>
        <w:spacing w:after="120" w:line="360" w:lineRule="auto"/>
        <w:ind w:left="0" w:firstLine="0"/>
        <w:jc w:val="both"/>
        <w:rPr>
          <w:rFonts w:ascii="Arial" w:hAnsi="Arial" w:cs="Arial"/>
          <w:color w:val="010000"/>
          <w:sz w:val="20"/>
        </w:rPr>
      </w:pPr>
      <w:r w:rsidRPr="002D731B">
        <w:rPr>
          <w:rFonts w:ascii="Arial" w:hAnsi="Arial" w:cs="Arial"/>
          <w:color w:val="010000"/>
          <w:sz w:val="20"/>
        </w:rPr>
        <w:t>Connect the Petrovietnam brand;</w:t>
      </w:r>
    </w:p>
    <w:p w14:paraId="6712F7C6" w14:textId="542D453F" w:rsidR="00870380" w:rsidRPr="002D731B" w:rsidRDefault="00DA0B64" w:rsidP="00C87AD1">
      <w:pPr>
        <w:numPr>
          <w:ilvl w:val="0"/>
          <w:numId w:val="40"/>
        </w:numPr>
        <w:pBdr>
          <w:top w:val="nil"/>
          <w:left w:val="nil"/>
          <w:bottom w:val="nil"/>
          <w:right w:val="nil"/>
          <w:between w:val="nil"/>
        </w:pBdr>
        <w:tabs>
          <w:tab w:val="left" w:pos="432"/>
          <w:tab w:val="left" w:pos="847"/>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Organize specialized seminars and exhibitions.</w:t>
      </w:r>
    </w:p>
    <w:p w14:paraId="5DB866E8" w14:textId="77777777" w:rsidR="00870380" w:rsidRPr="002D731B" w:rsidRDefault="00DA0B64" w:rsidP="00876236">
      <w:pPr>
        <w:pStyle w:val="HD3"/>
      </w:pPr>
      <w:r w:rsidRPr="002D731B">
        <w:t>Intellectual property rights, trademark, trade name and invention</w:t>
      </w:r>
    </w:p>
    <w:p w14:paraId="0650B56A" w14:textId="7D1D91CB" w:rsidR="00870380" w:rsidRPr="002D731B" w:rsidRDefault="00E47AE1"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noProof/>
          <w:color w:val="010000"/>
          <w:sz w:val="20"/>
        </w:rPr>
        <w:drawing>
          <wp:anchor distT="0" distB="0" distL="114300" distR="114300" simplePos="0" relativeHeight="251656192" behindDoc="0" locked="0" layoutInCell="1" allowOverlap="1" wp14:anchorId="4DFC5038" wp14:editId="4D0F5958">
            <wp:simplePos x="0" y="0"/>
            <wp:positionH relativeFrom="margin">
              <wp:posOffset>2386330</wp:posOffset>
            </wp:positionH>
            <wp:positionV relativeFrom="paragraph">
              <wp:posOffset>224980</wp:posOffset>
            </wp:positionV>
            <wp:extent cx="951230" cy="1348105"/>
            <wp:effectExtent l="0" t="0" r="1270" b="4445"/>
            <wp:wrapTopAndBottom/>
            <wp:docPr id="482534835" name="Picture 1" descr="PVChem - 30 năm chuyển mình bứt p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Chem - 30 năm chuyển mình bứt phá"/>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51230"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AD2" w:rsidRPr="002D731B">
        <w:rPr>
          <w:rFonts w:ascii="Arial" w:hAnsi="Arial" w:cs="Arial"/>
          <w:color w:val="010000"/>
          <w:sz w:val="20"/>
        </w:rPr>
        <w:t xml:space="preserve">Currently, the Corporation is using Vietnam Oil and Gas Group’s Logo with “PVChem” written below. </w:t>
      </w:r>
    </w:p>
    <w:p w14:paraId="4A7ADEA8" w14:textId="416FE7D4" w:rsidR="00870380" w:rsidRPr="002D731B" w:rsidRDefault="00DA0B64" w:rsidP="001C1523">
      <w:pPr>
        <w:pStyle w:val="HD3"/>
      </w:pPr>
      <w:r w:rsidRPr="002D731B">
        <w:t>Research and development policy</w:t>
      </w:r>
    </w:p>
    <w:p w14:paraId="6EB99EC2" w14:textId="2F273300" w:rsidR="00870380" w:rsidRPr="002D731B" w:rsidRDefault="00DA0B64" w:rsidP="00C87AD1">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Recognizing that the product research and development process is an important step in the production process, the Corporation's Board of Directors has proposed product development strategies. 2020 is the first year that PVChem has implemented its Development Strategy with strong and comprehensive changes, focusing on equally developing all three areas of Production - Business - Services. In particular, the focus is on maintaining the core service of drilling fluid. At the same time, PVChem has successfully renewed the joint venture contract and expand the field of cooperation with partner </w:t>
      </w:r>
      <w:r w:rsidRPr="002D731B">
        <w:rPr>
          <w:rFonts w:ascii="Arial" w:hAnsi="Arial" w:cs="Arial"/>
          <w:color w:val="010000"/>
          <w:sz w:val="20"/>
        </w:rPr>
        <w:lastRenderedPageBreak/>
        <w:t>Schlumberger at M-I Vietnam for another 10 years (2021-2031) in addition to the traditional field of cooperation which is drilling fluid such as high-tech cement, water separation, and increased oil recovery</w:t>
      </w:r>
      <w:r w:rsidR="002E395C" w:rsidRPr="002D731B">
        <w:rPr>
          <w:rFonts w:ascii="Arial" w:hAnsi="Arial" w:cs="Arial"/>
          <w:color w:val="010000"/>
          <w:sz w:val="20"/>
        </w:rPr>
        <w:t>.</w:t>
      </w:r>
      <w:r w:rsidRPr="002D731B">
        <w:rPr>
          <w:rFonts w:ascii="Arial" w:hAnsi="Arial" w:cs="Arial"/>
          <w:color w:val="010000"/>
          <w:sz w:val="20"/>
        </w:rPr>
        <w:t>.. Besides, PVChem has also focused on researching and developing new fields such as: Investment in industrial chemical production and trading systems; Technical chemical and industrial gas services.</w:t>
      </w:r>
    </w:p>
    <w:p w14:paraId="620C7A1A" w14:textId="0DDC43EC"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During the process of establishment and development, although the Corporation has to go through ups and downs and even has to face decisions to survive at times, generations of leaders and all PVChem employees with experience, bravery, perseverance, and creativity have worked together to build a developed PVChem today. The Corporation has recruited and gathered a team of highly qualified personnel and leaders. Currently, PVChem has nearly 400 employees, possessing a team of skilled drilling fluid and chemical engineers with lots of practical experience that can self-implement complex, technical-intensive projects, with four branches, including: PetroVietnam Chemical and Services Corporation - Petroleum Chemical Services Branch, DMC-Drilling Fluids and Well Services, Branch of PetroVietnam Chemical and Services Corporation - Research and Development and Technical Services Center, PetroVietnam Chemical and Services Corporation - Branch of Industrial Technical Services and five member units/joint ventures (M</w:t>
      </w:r>
      <w:r w:rsidR="00C87AD1" w:rsidRPr="002D731B">
        <w:rPr>
          <w:rFonts w:ascii="Arial" w:hAnsi="Arial" w:cs="Arial"/>
          <w:color w:val="010000"/>
          <w:sz w:val="20"/>
        </w:rPr>
        <w:t>-</w:t>
      </w:r>
      <w:r w:rsidRPr="002D731B">
        <w:rPr>
          <w:rFonts w:ascii="Arial" w:hAnsi="Arial" w:cs="Arial"/>
          <w:color w:val="010000"/>
          <w:sz w:val="20"/>
        </w:rPr>
        <w:t>I Viet Nam Company Limited, DMC - Southern Petroleum Chemicals Joint Stock Company, PVChem - Tech Company Limited, DMC Company, and DMC-VTS Company).</w:t>
      </w:r>
    </w:p>
    <w:p w14:paraId="25C95F28" w14:textId="6256E5D6" w:rsidR="00870380" w:rsidRPr="002D731B" w:rsidRDefault="00DA0B64" w:rsidP="001D1DFE">
      <w:pPr>
        <w:pBdr>
          <w:top w:val="nil"/>
          <w:left w:val="nil"/>
          <w:bottom w:val="nil"/>
          <w:right w:val="nil"/>
          <w:between w:val="nil"/>
        </w:pBdr>
        <w:tabs>
          <w:tab w:val="left" w:pos="432"/>
          <w:tab w:val="left" w:pos="851"/>
        </w:tabs>
        <w:spacing w:after="120" w:line="360" w:lineRule="auto"/>
        <w:jc w:val="center"/>
        <w:rPr>
          <w:rFonts w:ascii="Arial" w:eastAsia="Arial" w:hAnsi="Arial" w:cs="Arial"/>
          <w:color w:val="010000"/>
          <w:sz w:val="20"/>
          <w:szCs w:val="20"/>
        </w:rPr>
      </w:pPr>
      <w:r w:rsidRPr="002D731B">
        <w:rPr>
          <w:rFonts w:ascii="Arial" w:hAnsi="Arial" w:cs="Arial"/>
          <w:i/>
          <w:iCs/>
          <w:color w:val="010000"/>
          <w:sz w:val="20"/>
        </w:rPr>
        <w:t>(This page is intentionally left blank).</w:t>
      </w:r>
      <w:r w:rsidRPr="002D731B">
        <w:rPr>
          <w:rFonts w:ascii="Arial" w:hAnsi="Arial" w:cs="Arial"/>
          <w:i/>
          <w:iCs/>
          <w:color w:val="010000"/>
          <w:sz w:val="20"/>
        </w:rPr>
        <w:br w:type="page"/>
      </w:r>
      <w:r w:rsidRPr="002D731B">
        <w:rPr>
          <w:rFonts w:ascii="Arial" w:hAnsi="Arial" w:cs="Arial"/>
          <w:b/>
          <w:color w:val="010000"/>
          <w:sz w:val="20"/>
        </w:rPr>
        <w:lastRenderedPageBreak/>
        <w:t>Images of PVChem signing contracts with domestic and foreign partners</w:t>
      </w:r>
    </w:p>
    <w:p w14:paraId="0611DA0A" w14:textId="19F6201F" w:rsidR="002D0AD2" w:rsidRPr="002D731B" w:rsidRDefault="002D0AD2" w:rsidP="001D1DFE">
      <w:pPr>
        <w:pBdr>
          <w:top w:val="nil"/>
          <w:left w:val="nil"/>
          <w:bottom w:val="nil"/>
          <w:right w:val="nil"/>
          <w:between w:val="nil"/>
        </w:pBdr>
        <w:tabs>
          <w:tab w:val="left" w:pos="432"/>
          <w:tab w:val="left" w:pos="851"/>
        </w:tabs>
        <w:spacing w:after="120" w:line="360" w:lineRule="auto"/>
        <w:jc w:val="center"/>
        <w:rPr>
          <w:rFonts w:ascii="Arial" w:eastAsia="Arial" w:hAnsi="Arial" w:cs="Arial"/>
          <w:b/>
          <w:color w:val="010000"/>
          <w:sz w:val="20"/>
          <w:szCs w:val="20"/>
        </w:rPr>
      </w:pPr>
      <w:r w:rsidRPr="002D731B">
        <w:rPr>
          <w:rFonts w:ascii="Arial" w:hAnsi="Arial" w:cs="Arial"/>
          <w:noProof/>
          <w:color w:val="010000"/>
          <w:sz w:val="20"/>
        </w:rPr>
        <w:drawing>
          <wp:inline distT="0" distB="0" distL="0" distR="0" wp14:anchorId="123AFBBD" wp14:editId="477D3918">
            <wp:extent cx="4782207" cy="3189021"/>
            <wp:effectExtent l="0" t="0" r="0" b="0"/>
            <wp:docPr id="580853937" name="Picture 2" descr="A group of people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53937" name="Picture 2" descr="A group of people standing in front of a table&#10;&#10;Description automatically genera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82207" cy="3189021"/>
                    </a:xfrm>
                    <a:prstGeom prst="rect">
                      <a:avLst/>
                    </a:prstGeom>
                    <a:noFill/>
                    <a:ln>
                      <a:noFill/>
                    </a:ln>
                  </pic:spPr>
                </pic:pic>
              </a:graphicData>
            </a:graphic>
          </wp:inline>
        </w:drawing>
      </w:r>
    </w:p>
    <w:p w14:paraId="7259732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hAnsi="Arial" w:cs="Arial"/>
          <w:i/>
          <w:iCs/>
          <w:color w:val="010000"/>
          <w:sz w:val="20"/>
        </w:rPr>
      </w:pPr>
      <w:r w:rsidRPr="002D731B">
        <w:rPr>
          <w:rFonts w:ascii="Arial" w:hAnsi="Arial" w:cs="Arial"/>
          <w:i/>
          <w:iCs/>
          <w:color w:val="010000"/>
          <w:sz w:val="20"/>
        </w:rPr>
        <w:t>Mr. Phan Cong Thanh - General Manager of PVChem and Mr. Van Dinh Hoan - General Manager of Vitrichem sign the business cooperation contract</w:t>
      </w:r>
    </w:p>
    <w:p w14:paraId="28065DF9" w14:textId="78167D57" w:rsidR="002D0AD2" w:rsidRPr="002D731B" w:rsidRDefault="002D0AD2"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noProof/>
          <w:color w:val="010000"/>
          <w:sz w:val="20"/>
        </w:rPr>
        <w:drawing>
          <wp:inline distT="0" distB="0" distL="0" distR="0" wp14:anchorId="5CF51A84" wp14:editId="0EE6CF4C">
            <wp:extent cx="4729131" cy="3153103"/>
            <wp:effectExtent l="0" t="0" r="0" b="9525"/>
            <wp:docPr id="1782991378" name="Picture 4" descr="A group of men in suits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91378" name="Picture 4" descr="A group of men in suits standing in front of a large screen&#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74933" cy="3183641"/>
                    </a:xfrm>
                    <a:prstGeom prst="rect">
                      <a:avLst/>
                    </a:prstGeom>
                    <a:noFill/>
                    <a:ln>
                      <a:noFill/>
                    </a:ln>
                  </pic:spPr>
                </pic:pic>
              </a:graphicData>
            </a:graphic>
          </wp:inline>
        </w:drawing>
      </w:r>
    </w:p>
    <w:p w14:paraId="6ED4FA0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hAnsi="Arial" w:cs="Arial"/>
          <w:i/>
          <w:iCs/>
          <w:color w:val="010000"/>
          <w:sz w:val="20"/>
        </w:rPr>
      </w:pPr>
      <w:r w:rsidRPr="002D731B">
        <w:rPr>
          <w:rFonts w:ascii="Arial" w:hAnsi="Arial" w:cs="Arial"/>
          <w:i/>
          <w:iCs/>
          <w:color w:val="010000"/>
          <w:sz w:val="20"/>
        </w:rPr>
        <w:t>Signing ceremony of cooperation agreement on industrial gas production and trading between PVChem and BIG (Thailand)</w:t>
      </w:r>
    </w:p>
    <w:p w14:paraId="21E17EEF" w14:textId="4406EB52" w:rsidR="002D0AD2" w:rsidRPr="002D731B" w:rsidRDefault="002D0AD2"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noProof/>
          <w:color w:val="010000"/>
          <w:sz w:val="20"/>
        </w:rPr>
        <w:lastRenderedPageBreak/>
        <w:drawing>
          <wp:inline distT="0" distB="0" distL="0" distR="0" wp14:anchorId="587E713E" wp14:editId="47AB3EEC">
            <wp:extent cx="5733415" cy="1716405"/>
            <wp:effectExtent l="0" t="0" r="635" b="0"/>
            <wp:docPr id="1551051876" name="Picture 1" descr="Two me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51876" name="Picture 1" descr="Two men standing in front of a sign&#10;&#10;Description automatically generated"/>
                    <pic:cNvPicPr/>
                  </pic:nvPicPr>
                  <pic:blipFill>
                    <a:blip r:embed="rId136"/>
                    <a:stretch>
                      <a:fillRect/>
                    </a:stretch>
                  </pic:blipFill>
                  <pic:spPr>
                    <a:xfrm>
                      <a:off x="0" y="0"/>
                      <a:ext cx="5733415" cy="1716405"/>
                    </a:xfrm>
                    <a:prstGeom prst="rect">
                      <a:avLst/>
                    </a:prstGeom>
                  </pic:spPr>
                </pic:pic>
              </a:graphicData>
            </a:graphic>
          </wp:inline>
        </w:drawing>
      </w:r>
    </w:p>
    <w:p w14:paraId="77812BB1" w14:textId="56B8ECDA"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i/>
          <w:iCs/>
          <w:color w:val="010000"/>
          <w:sz w:val="20"/>
          <w:szCs w:val="20"/>
        </w:rPr>
      </w:pPr>
      <w:r w:rsidRPr="002D731B">
        <w:rPr>
          <w:rFonts w:ascii="Arial" w:hAnsi="Arial" w:cs="Arial"/>
          <w:i/>
          <w:iCs/>
          <w:color w:val="010000"/>
          <w:sz w:val="20"/>
        </w:rPr>
        <w:t>General Manager of PVChem and CEO of SISBV sign</w:t>
      </w:r>
      <w:r w:rsidR="004B512E" w:rsidRPr="002D731B">
        <w:rPr>
          <w:rFonts w:ascii="Arial" w:hAnsi="Arial" w:cs="Arial"/>
          <w:i/>
          <w:iCs/>
          <w:color w:val="010000"/>
          <w:sz w:val="20"/>
        </w:rPr>
        <w:t>ing contracts</w:t>
      </w:r>
      <w:r w:rsidRPr="002D731B">
        <w:rPr>
          <w:rFonts w:ascii="Arial" w:hAnsi="Arial" w:cs="Arial"/>
          <w:i/>
          <w:iCs/>
          <w:color w:val="010000"/>
          <w:sz w:val="20"/>
        </w:rPr>
        <w:t xml:space="preserve"> in Hanoi and The Hague (Netherlands).</w:t>
      </w:r>
    </w:p>
    <w:p w14:paraId="3176244E" w14:textId="77777777" w:rsidR="00870380" w:rsidRPr="002D731B" w:rsidRDefault="00DA0B64" w:rsidP="001C1523">
      <w:pPr>
        <w:pStyle w:val="HD3"/>
      </w:pPr>
      <w:r w:rsidRPr="002D731B">
        <w:t>Vision, mission</w:t>
      </w:r>
    </w:p>
    <w:p w14:paraId="1C5B99A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 always strives to build sustainable trust with customers, partners, communities, shareholders and employees to bring them the highest values.</w:t>
      </w:r>
    </w:p>
    <w:p w14:paraId="499D25C4" w14:textId="77777777" w:rsidR="00870380" w:rsidRPr="002D731B" w:rsidRDefault="00DA0B64" w:rsidP="001D1DFE">
      <w:pPr>
        <w:numPr>
          <w:ilvl w:val="0"/>
          <w:numId w:val="39"/>
        </w:numPr>
        <w:pBdr>
          <w:top w:val="nil"/>
          <w:left w:val="nil"/>
          <w:bottom w:val="nil"/>
          <w:right w:val="nil"/>
          <w:between w:val="nil"/>
        </w:pBdr>
        <w:tabs>
          <w:tab w:val="left" w:pos="432"/>
          <w:tab w:val="left" w:pos="993"/>
        </w:tabs>
        <w:spacing w:after="120" w:line="360" w:lineRule="auto"/>
        <w:ind w:left="0" w:firstLine="0"/>
        <w:rPr>
          <w:rFonts w:ascii="Arial" w:eastAsia="Arial" w:hAnsi="Arial" w:cs="Arial"/>
          <w:color w:val="010000"/>
          <w:sz w:val="20"/>
          <w:szCs w:val="20"/>
        </w:rPr>
      </w:pPr>
      <w:r w:rsidRPr="002D731B">
        <w:rPr>
          <w:rFonts w:ascii="Arial" w:hAnsi="Arial" w:cs="Arial"/>
          <w:b/>
          <w:color w:val="010000"/>
          <w:sz w:val="20"/>
        </w:rPr>
        <w:t>Vision:</w:t>
      </w:r>
      <w:r w:rsidRPr="002D731B">
        <w:rPr>
          <w:rFonts w:ascii="Arial" w:hAnsi="Arial" w:cs="Arial"/>
          <w:color w:val="010000"/>
          <w:sz w:val="20"/>
        </w:rPr>
        <w:t xml:space="preserve"> Become a leading supplier in Vietnam, with a high reputation in the region for chemicals and high-tech services serving the oil and gas industry and other industries.</w:t>
      </w:r>
    </w:p>
    <w:p w14:paraId="2CBEAE51" w14:textId="77777777" w:rsidR="00870380" w:rsidRPr="002D731B" w:rsidRDefault="00DA0B64" w:rsidP="001D1DFE">
      <w:pPr>
        <w:numPr>
          <w:ilvl w:val="0"/>
          <w:numId w:val="39"/>
        </w:numPr>
        <w:pBdr>
          <w:top w:val="nil"/>
          <w:left w:val="nil"/>
          <w:bottom w:val="nil"/>
          <w:right w:val="nil"/>
          <w:between w:val="nil"/>
        </w:pBdr>
        <w:tabs>
          <w:tab w:val="left" w:pos="432"/>
          <w:tab w:val="left" w:pos="993"/>
        </w:tabs>
        <w:spacing w:after="120" w:line="360" w:lineRule="auto"/>
        <w:ind w:left="0" w:firstLine="0"/>
        <w:rPr>
          <w:rFonts w:ascii="Arial" w:eastAsia="Arial" w:hAnsi="Arial" w:cs="Arial"/>
          <w:color w:val="010000"/>
          <w:sz w:val="20"/>
          <w:szCs w:val="20"/>
        </w:rPr>
      </w:pPr>
      <w:r w:rsidRPr="002D731B">
        <w:rPr>
          <w:rFonts w:ascii="Arial" w:hAnsi="Arial" w:cs="Arial"/>
          <w:b/>
          <w:color w:val="010000"/>
          <w:sz w:val="20"/>
        </w:rPr>
        <w:t>Mission:</w:t>
      </w:r>
      <w:r w:rsidRPr="002D731B">
        <w:rPr>
          <w:rFonts w:ascii="Arial" w:hAnsi="Arial" w:cs="Arial"/>
          <w:color w:val="010000"/>
          <w:sz w:val="20"/>
        </w:rPr>
        <w:t xml:space="preserve"> Provide technical services and products, successfully creating value for Customers, Investors and Employees.</w:t>
      </w:r>
    </w:p>
    <w:p w14:paraId="2A321DC3" w14:textId="758113F5" w:rsidR="00870380" w:rsidRPr="002D731B" w:rsidRDefault="00D62D44" w:rsidP="001D1DFE">
      <w:pPr>
        <w:numPr>
          <w:ilvl w:val="0"/>
          <w:numId w:val="39"/>
        </w:numPr>
        <w:pBdr>
          <w:top w:val="nil"/>
          <w:left w:val="nil"/>
          <w:bottom w:val="nil"/>
          <w:right w:val="nil"/>
          <w:between w:val="nil"/>
        </w:pBdr>
        <w:tabs>
          <w:tab w:val="left" w:pos="432"/>
          <w:tab w:val="left" w:pos="993"/>
        </w:tabs>
        <w:spacing w:after="120" w:line="360" w:lineRule="auto"/>
        <w:ind w:left="0" w:firstLine="0"/>
        <w:rPr>
          <w:rFonts w:ascii="Arial" w:eastAsia="Arial" w:hAnsi="Arial" w:cs="Arial"/>
          <w:b/>
          <w:color w:val="010000"/>
          <w:sz w:val="20"/>
          <w:szCs w:val="20"/>
        </w:rPr>
      </w:pPr>
      <w:r w:rsidRPr="002D731B">
        <w:rPr>
          <w:rFonts w:ascii="Arial" w:eastAsia="Arial" w:hAnsi="Arial" w:cs="Arial"/>
          <w:b/>
          <w:noProof/>
          <w:color w:val="010000"/>
          <w:sz w:val="20"/>
          <w:szCs w:val="20"/>
        </w:rPr>
        <mc:AlternateContent>
          <mc:Choice Requires="wpg">
            <w:drawing>
              <wp:anchor distT="0" distB="0" distL="114300" distR="114300" simplePos="0" relativeHeight="251657216" behindDoc="0" locked="0" layoutInCell="1" allowOverlap="1" wp14:anchorId="36F6A6D3" wp14:editId="0F99B2F0">
                <wp:simplePos x="0" y="0"/>
                <wp:positionH relativeFrom="column">
                  <wp:posOffset>1157671</wp:posOffset>
                </wp:positionH>
                <wp:positionV relativeFrom="paragraph">
                  <wp:posOffset>314960</wp:posOffset>
                </wp:positionV>
                <wp:extent cx="3750945" cy="2418715"/>
                <wp:effectExtent l="0" t="0" r="1905" b="635"/>
                <wp:wrapTopAndBottom/>
                <wp:docPr id="37" name="Group 36">
                  <a:extLst xmlns:a="http://schemas.openxmlformats.org/drawingml/2006/main">
                    <a:ext uri="{FF2B5EF4-FFF2-40B4-BE49-F238E27FC236}">
                      <a16:creationId xmlns:a16="http://schemas.microsoft.com/office/drawing/2014/main" id="{F80D0117-9F6B-4F56-9BC1-E5368D251602}"/>
                    </a:ext>
                  </a:extLst>
                </wp:docPr>
                <wp:cNvGraphicFramePr/>
                <a:graphic xmlns:a="http://schemas.openxmlformats.org/drawingml/2006/main">
                  <a:graphicData uri="http://schemas.microsoft.com/office/word/2010/wordprocessingGroup">
                    <wpg:wgp>
                      <wpg:cNvGrpSpPr/>
                      <wpg:grpSpPr>
                        <a:xfrm>
                          <a:off x="0" y="0"/>
                          <a:ext cx="3750945" cy="2418715"/>
                          <a:chOff x="0" y="0"/>
                          <a:chExt cx="10960619" cy="7067369"/>
                        </a:xfrm>
                      </wpg:grpSpPr>
                      <wps:wsp>
                        <wps:cNvPr id="1745222940" name="Arrow: Right 1745222940">
                          <a:extLst>
                            <a:ext uri="{FF2B5EF4-FFF2-40B4-BE49-F238E27FC236}">
                              <a16:creationId xmlns:a16="http://schemas.microsoft.com/office/drawing/2014/main" id="{702FA8D3-FC16-0835-E494-6DAB0F413211}"/>
                            </a:ext>
                          </a:extLst>
                        </wps:cNvPr>
                        <wps:cNvSpPr/>
                        <wps:spPr>
                          <a:xfrm rot="8100000">
                            <a:off x="6885786" y="2902328"/>
                            <a:ext cx="1871331" cy="935665"/>
                          </a:xfrm>
                          <a:prstGeom prst="rightArrow">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53246006" name="Rectangle: Rounded Corners 553246006">
                          <a:extLst>
                            <a:ext uri="{FF2B5EF4-FFF2-40B4-BE49-F238E27FC236}">
                              <a16:creationId xmlns:a16="http://schemas.microsoft.com/office/drawing/2014/main" id="{54DF3D3E-119B-AAB8-8000-62671F2CD9D6}"/>
                            </a:ext>
                          </a:extLst>
                        </wps:cNvPr>
                        <wps:cNvSpPr/>
                        <wps:spPr>
                          <a:xfrm>
                            <a:off x="8021983" y="1211803"/>
                            <a:ext cx="2938636" cy="2046514"/>
                          </a:xfrm>
                          <a:prstGeom prst="round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ED7B11" w14:textId="77777777" w:rsidR="004D09B3" w:rsidRDefault="004D09B3" w:rsidP="004D09B3">
                              <w:pPr>
                                <w:jc w:val="center"/>
                                <w:rPr>
                                  <w:rFonts w:ascii="Arial" w:hAnsi="Arial" w:cs="Arial"/>
                                  <w:color w:val="FFFFFF" w:themeColor="light1"/>
                                  <w:kern w:val="24"/>
                                  <w:sz w:val="20"/>
                                  <w:szCs w:val="20"/>
                                </w:rPr>
                              </w:pPr>
                              <w:r>
                                <w:rPr>
                                  <w:rFonts w:ascii="Arial" w:hAnsi="Arial" w:cs="Arial"/>
                                  <w:color w:val="FFFFFF" w:themeColor="light1"/>
                                  <w:kern w:val="24"/>
                                  <w:sz w:val="20"/>
                                  <w:szCs w:val="20"/>
                                </w:rPr>
                                <w:t>Sustainable development</w:t>
                              </w:r>
                            </w:p>
                          </w:txbxContent>
                        </wps:txbx>
                        <wps:bodyPr rtlCol="0" anchor="ctr"/>
                      </wps:wsp>
                      <wps:wsp>
                        <wps:cNvPr id="1731156281" name="Oval 1731156281">
                          <a:extLst>
                            <a:ext uri="{FF2B5EF4-FFF2-40B4-BE49-F238E27FC236}">
                              <a16:creationId xmlns:a16="http://schemas.microsoft.com/office/drawing/2014/main" id="{94CA7169-ACC2-7BFE-EED8-2C5A899400E6}"/>
                            </a:ext>
                          </a:extLst>
                        </wps:cNvPr>
                        <wps:cNvSpPr/>
                        <wps:spPr>
                          <a:xfrm>
                            <a:off x="3806352" y="3778779"/>
                            <a:ext cx="3220301" cy="3288590"/>
                          </a:xfrm>
                          <a:prstGeom prst="ellips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9724AE" w14:textId="77777777" w:rsidR="004D09B3" w:rsidRDefault="004D09B3" w:rsidP="004D09B3">
                              <w:pPr>
                                <w:jc w:val="center"/>
                                <w:rPr>
                                  <w:rFonts w:ascii="Arial" w:hAnsi="Arial" w:cs="Arial"/>
                                  <w:color w:val="FFFFFF" w:themeColor="light1"/>
                                  <w:kern w:val="24"/>
                                  <w:sz w:val="20"/>
                                  <w:szCs w:val="20"/>
                                </w:rPr>
                              </w:pPr>
                              <w:r>
                                <w:rPr>
                                  <w:rFonts w:ascii="Arial" w:hAnsi="Arial" w:cs="Arial"/>
                                  <w:color w:val="FFFFFF" w:themeColor="light1"/>
                                  <w:kern w:val="24"/>
                                  <w:sz w:val="20"/>
                                  <w:szCs w:val="20"/>
                                </w:rPr>
                                <w:t>Core value</w:t>
                              </w:r>
                            </w:p>
                          </w:txbxContent>
                        </wps:txbx>
                        <wps:bodyPr rtlCol="0" anchor="ctr"/>
                      </wps:wsp>
                      <wps:wsp>
                        <wps:cNvPr id="963992599" name="Rectangle: Rounded Corners 963992599">
                          <a:extLst>
                            <a:ext uri="{FF2B5EF4-FFF2-40B4-BE49-F238E27FC236}">
                              <a16:creationId xmlns:a16="http://schemas.microsoft.com/office/drawing/2014/main" id="{87BCB760-66A1-596C-86C6-57F57325C7E9}"/>
                            </a:ext>
                          </a:extLst>
                        </wps:cNvPr>
                        <wps:cNvSpPr/>
                        <wps:spPr>
                          <a:xfrm>
                            <a:off x="0" y="1211803"/>
                            <a:ext cx="2938636" cy="2046514"/>
                          </a:xfrm>
                          <a:prstGeom prst="round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66D118" w14:textId="77777777" w:rsidR="004D09B3" w:rsidRDefault="004D09B3" w:rsidP="004D09B3">
                              <w:pPr>
                                <w:jc w:val="center"/>
                                <w:rPr>
                                  <w:rFonts w:ascii="Arial" w:hAnsi="Arial" w:cs="Arial"/>
                                  <w:color w:val="FFFFFF" w:themeColor="light1"/>
                                  <w:kern w:val="24"/>
                                  <w:sz w:val="20"/>
                                  <w:szCs w:val="20"/>
                                </w:rPr>
                              </w:pPr>
                              <w:r>
                                <w:rPr>
                                  <w:rFonts w:ascii="Arial" w:hAnsi="Arial" w:cs="Arial"/>
                                  <w:color w:val="FFFFFF" w:themeColor="light1"/>
                                  <w:kern w:val="24"/>
                                  <w:sz w:val="20"/>
                                  <w:szCs w:val="20"/>
                                </w:rPr>
                                <w:t>Professional</w:t>
                              </w:r>
                            </w:p>
                          </w:txbxContent>
                        </wps:txbx>
                        <wps:bodyPr rtlCol="0" anchor="ctr"/>
                      </wps:wsp>
                      <wps:wsp>
                        <wps:cNvPr id="972792586" name="Arrow: Right 972792586">
                          <a:extLst>
                            <a:ext uri="{FF2B5EF4-FFF2-40B4-BE49-F238E27FC236}">
                              <a16:creationId xmlns:a16="http://schemas.microsoft.com/office/drawing/2014/main" id="{38CFA2FC-ED0F-1BF4-AA9B-827A142417DD}"/>
                            </a:ext>
                          </a:extLst>
                        </wps:cNvPr>
                        <wps:cNvSpPr/>
                        <wps:spPr>
                          <a:xfrm rot="2700000">
                            <a:off x="2075888" y="2865975"/>
                            <a:ext cx="1871331" cy="935665"/>
                          </a:xfrm>
                          <a:prstGeom prst="rightArrow">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8669641" name="Rectangle: Rounded Corners 578669641">
                          <a:extLst>
                            <a:ext uri="{FF2B5EF4-FFF2-40B4-BE49-F238E27FC236}">
                              <a16:creationId xmlns:a16="http://schemas.microsoft.com/office/drawing/2014/main" id="{FC4A7224-FC62-FA74-574E-18BE3BF4D707}"/>
                            </a:ext>
                          </a:extLst>
                        </wps:cNvPr>
                        <wps:cNvSpPr/>
                        <wps:spPr>
                          <a:xfrm>
                            <a:off x="3947184" y="0"/>
                            <a:ext cx="2938636" cy="2046514"/>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707429" w14:textId="77777777" w:rsidR="004D09B3" w:rsidRDefault="004D09B3" w:rsidP="004D09B3">
                              <w:pPr>
                                <w:jc w:val="center"/>
                                <w:rPr>
                                  <w:rFonts w:ascii="Arial" w:hAnsi="Arial" w:cs="Arial"/>
                                  <w:color w:val="FFFFFF" w:themeColor="light1"/>
                                  <w:kern w:val="24"/>
                                  <w:sz w:val="20"/>
                                  <w:szCs w:val="20"/>
                                </w:rPr>
                              </w:pPr>
                              <w:r>
                                <w:rPr>
                                  <w:rFonts w:ascii="Arial" w:hAnsi="Arial" w:cs="Arial"/>
                                  <w:color w:val="FFFFFF" w:themeColor="light1"/>
                                  <w:kern w:val="24"/>
                                  <w:sz w:val="20"/>
                                  <w:szCs w:val="20"/>
                                </w:rPr>
                                <w:t>Effective</w:t>
                              </w:r>
                            </w:p>
                          </w:txbxContent>
                        </wps:txbx>
                        <wps:bodyPr rtlCol="0" anchor="ctr"/>
                      </wps:wsp>
                      <wps:wsp>
                        <wps:cNvPr id="337423175" name="Arrow: Right 337423175">
                          <a:extLst>
                            <a:ext uri="{FF2B5EF4-FFF2-40B4-BE49-F238E27FC236}">
                              <a16:creationId xmlns:a16="http://schemas.microsoft.com/office/drawing/2014/main" id="{D36C6849-C667-C397-4A10-A180A52D5431}"/>
                            </a:ext>
                          </a:extLst>
                        </wps:cNvPr>
                        <wps:cNvSpPr/>
                        <wps:spPr>
                          <a:xfrm rot="5400000">
                            <a:off x="4480837" y="2080411"/>
                            <a:ext cx="1871331" cy="935665"/>
                          </a:xfrm>
                          <a:prstGeom prst="rightArrow">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6F6A6D3" id="Group 36" o:spid="_x0000_s1198" style="position:absolute;left:0;text-align:left;margin-left:91.15pt;margin-top:24.8pt;width:295.35pt;height:190.45pt;z-index:251657216;mso-position-horizontal-relative:text;mso-position-vertical-relative:text" coordsize="109606,7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45222940" o:spid="_x0000_s1199" type="#_x0000_t13" style="position:absolute;left:68857;top:29023;width:18714;height:9356;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" fillcolor="#00b0f0" stroked="f" strokeweight="1pt"/>
                <v:roundrect id="Rectangle: Rounded Corners 553246006" o:spid="_x0000_s1200" style="position:absolute;left:80219;top:12118;width:29387;height:20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" fillcolor="#00b0f0" stroked="f" strokeweight="1pt">
                  <v:stroke joinstyle="miter"/>
                  <v:textbox>
                    <w:txbxContent>
                      <w:p w14:paraId="59ED7B11" w14:textId="77777777" w:rsidR="004D09B3" w:rsidRDefault="004D09B3" w:rsidP="004D09B3">
                        <w:pPr>
                          <w:jc w:val="center"/>
                          <w:rPr>
                            <w:rFonts w:ascii="Arial" w:hAnsi="Arial" w:cs="Arial"/>
                            <w:color w:val="FFFFFF" w:themeColor="light1"/>
                            <w:kern w:val="24"/>
                            <w:sz w:val="20"/>
                            <w:szCs w:val="20"/>
                          </w:rPr>
                        </w:pPr>
                        <w:r>
                          <w:rPr>
                            <w:rFonts w:ascii="Arial" w:hAnsi="Arial" w:cs="Arial"/>
                            <w:color w:val="FFFFFF" w:themeColor="light1"/>
                            <w:kern w:val="24"/>
                            <w:sz w:val="20"/>
                            <w:szCs w:val="20"/>
                          </w:rPr>
                          <w:t>Sustainable development</w:t>
                        </w:r>
                      </w:p>
                    </w:txbxContent>
                  </v:textbox>
                </v:roundrect>
                <v:oval id="Oval 1731156281" o:spid="_x0000_s1201" style="position:absolute;left:38063;top:37787;width:32203;height:32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" fillcolor="red" stroked="f" strokeweight="1pt">
                  <v:stroke joinstyle="miter"/>
                  <v:textbox>
                    <w:txbxContent>
                      <w:p w14:paraId="069724AE" w14:textId="77777777" w:rsidR="004D09B3" w:rsidRDefault="004D09B3" w:rsidP="004D09B3">
                        <w:pPr>
                          <w:jc w:val="center"/>
                          <w:rPr>
                            <w:rFonts w:ascii="Arial" w:hAnsi="Arial" w:cs="Arial"/>
                            <w:color w:val="FFFFFF" w:themeColor="light1"/>
                            <w:kern w:val="24"/>
                            <w:sz w:val="20"/>
                            <w:szCs w:val="20"/>
                          </w:rPr>
                        </w:pPr>
                        <w:r>
                          <w:rPr>
                            <w:rFonts w:ascii="Arial" w:hAnsi="Arial" w:cs="Arial"/>
                            <w:color w:val="FFFFFF" w:themeColor="light1"/>
                            <w:kern w:val="24"/>
                            <w:sz w:val="20"/>
                            <w:szCs w:val="20"/>
                          </w:rPr>
                          <w:t>Core value</w:t>
                        </w:r>
                      </w:p>
                    </w:txbxContent>
                  </v:textbox>
                </v:oval>
                <v:roundrect id="Rectangle: Rounded Corners 963992599" o:spid="_x0000_s1202" style="position:absolute;top:12118;width:29386;height:20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" fillcolor="#00b050" stroked="f" strokeweight="1pt">
                  <v:stroke joinstyle="miter"/>
                  <v:textbox>
                    <w:txbxContent>
                      <w:p w14:paraId="6F66D118" w14:textId="77777777" w:rsidR="004D09B3" w:rsidRDefault="004D09B3" w:rsidP="004D09B3">
                        <w:pPr>
                          <w:jc w:val="center"/>
                          <w:rPr>
                            <w:rFonts w:ascii="Arial" w:hAnsi="Arial" w:cs="Arial"/>
                            <w:color w:val="FFFFFF" w:themeColor="light1"/>
                            <w:kern w:val="24"/>
                            <w:sz w:val="20"/>
                            <w:szCs w:val="20"/>
                          </w:rPr>
                        </w:pPr>
                        <w:r>
                          <w:rPr>
                            <w:rFonts w:ascii="Arial" w:hAnsi="Arial" w:cs="Arial"/>
                            <w:color w:val="FFFFFF" w:themeColor="light1"/>
                            <w:kern w:val="24"/>
                            <w:sz w:val="20"/>
                            <w:szCs w:val="20"/>
                          </w:rPr>
                          <w:t>Professional</w:t>
                        </w:r>
                      </w:p>
                    </w:txbxContent>
                  </v:textbox>
                </v:roundrect>
                <v:shape id="Arrow: Right 972792586" o:spid="_x0000_s1203" type="#_x0000_t13" style="position:absolute;left:20758;top:28660;width:18713;height:9356;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" fillcolor="#00b050" stroked="f" strokeweight="1pt"/>
                <v:roundrect id="Rectangle: Rounded Corners 578669641" o:spid="_x0000_s1204" style="position:absolute;left:39471;width:29387;height:20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" fillcolor="#ed7d31 [3205]" stroked="f" strokeweight="1pt">
                  <v:stroke joinstyle="miter"/>
                  <v:textbox>
                    <w:txbxContent>
                      <w:p w14:paraId="56707429" w14:textId="77777777" w:rsidR="004D09B3" w:rsidRDefault="004D09B3" w:rsidP="004D09B3">
                        <w:pPr>
                          <w:jc w:val="center"/>
                          <w:rPr>
                            <w:rFonts w:ascii="Arial" w:hAnsi="Arial" w:cs="Arial"/>
                            <w:color w:val="FFFFFF" w:themeColor="light1"/>
                            <w:kern w:val="24"/>
                            <w:sz w:val="20"/>
                            <w:szCs w:val="20"/>
                          </w:rPr>
                        </w:pPr>
                        <w:r>
                          <w:rPr>
                            <w:rFonts w:ascii="Arial" w:hAnsi="Arial" w:cs="Arial"/>
                            <w:color w:val="FFFFFF" w:themeColor="light1"/>
                            <w:kern w:val="24"/>
                            <w:sz w:val="20"/>
                            <w:szCs w:val="20"/>
                          </w:rPr>
                          <w:t>Effective</w:t>
                        </w:r>
                      </w:p>
                    </w:txbxContent>
                  </v:textbox>
                </v:roundrect>
                <v:shape id="Arrow: Right 337423175" o:spid="_x0000_s1205" type="#_x0000_t13" style="position:absolute;left:44808;top:20803;width:18714;height:93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" fillcolor="#ed7d31 [3205]" stroked="f" strokeweight="1pt"/>
                <w10:wrap type="topAndBottom"/>
              </v:group>
            </w:pict>
          </mc:Fallback>
        </mc:AlternateContent>
      </w:r>
      <w:r w:rsidRPr="002D731B">
        <w:rPr>
          <w:rFonts w:ascii="Arial" w:hAnsi="Arial" w:cs="Arial"/>
          <w:b/>
          <w:color w:val="010000"/>
          <w:sz w:val="20"/>
        </w:rPr>
        <w:t>Core value:</w:t>
      </w:r>
    </w:p>
    <w:p w14:paraId="5F60BC82" w14:textId="1D2CB659" w:rsidR="004B512E" w:rsidRPr="002D731B" w:rsidRDefault="004B512E">
      <w:pPr>
        <w:rPr>
          <w:rFonts w:ascii="Arial" w:eastAsia="Arial" w:hAnsi="Arial" w:cs="Arial"/>
          <w:b/>
          <w:color w:val="010000"/>
          <w:sz w:val="20"/>
          <w:szCs w:val="20"/>
        </w:rPr>
      </w:pPr>
      <w:r w:rsidRPr="002D731B">
        <w:rPr>
          <w:rFonts w:ascii="Arial" w:eastAsia="Arial" w:hAnsi="Arial" w:cs="Arial"/>
          <w:b/>
          <w:color w:val="010000"/>
          <w:sz w:val="20"/>
          <w:szCs w:val="20"/>
        </w:rPr>
        <w:br w:type="page"/>
      </w:r>
    </w:p>
    <w:p w14:paraId="49DF8A3E" w14:textId="3AAE7F8D" w:rsidR="00602F6C" w:rsidRPr="002D731B" w:rsidRDefault="004B512E" w:rsidP="001D1DFE">
      <w:pPr>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eastAsia="Arial" w:hAnsi="Arial" w:cs="Arial"/>
          <w:b/>
          <w:noProof/>
          <w:color w:val="010000"/>
          <w:sz w:val="20"/>
          <w:szCs w:val="20"/>
        </w:rPr>
        <w:lastRenderedPageBreak/>
        <w:drawing>
          <wp:anchor distT="0" distB="0" distL="114300" distR="114300" simplePos="0" relativeHeight="251659264" behindDoc="0" locked="0" layoutInCell="1" allowOverlap="1" wp14:anchorId="62BFAFA8" wp14:editId="1DEC4EBC">
            <wp:simplePos x="0" y="0"/>
            <wp:positionH relativeFrom="column">
              <wp:posOffset>596948</wp:posOffset>
            </wp:positionH>
            <wp:positionV relativeFrom="paragraph">
              <wp:posOffset>220896</wp:posOffset>
            </wp:positionV>
            <wp:extent cx="4603115" cy="2827020"/>
            <wp:effectExtent l="19050" t="0" r="45085" b="11430"/>
            <wp:wrapTopAndBottom/>
            <wp:docPr id="549553280"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14:sizeRelH relativeFrom="margin">
              <wp14:pctWidth>0</wp14:pctWidth>
            </wp14:sizeRelH>
            <wp14:sizeRelV relativeFrom="margin">
              <wp14:pctHeight>0</wp14:pctHeight>
            </wp14:sizeRelV>
          </wp:anchor>
        </w:drawing>
      </w:r>
      <w:r w:rsidR="00DA0B64" w:rsidRPr="002D731B">
        <w:rPr>
          <w:rFonts w:ascii="Arial" w:hAnsi="Arial" w:cs="Arial"/>
          <w:b/>
          <w:color w:val="010000"/>
          <w:sz w:val="20"/>
        </w:rPr>
        <w:t>Development perspective:</w:t>
      </w:r>
    </w:p>
    <w:p w14:paraId="421F1263" w14:textId="77777777" w:rsidR="00870380" w:rsidRPr="002D731B" w:rsidRDefault="00DA0B64" w:rsidP="001C1523">
      <w:pPr>
        <w:pStyle w:val="HD3"/>
      </w:pPr>
      <w:r w:rsidRPr="002D731B">
        <w:t>Business strategy</w:t>
      </w:r>
    </w:p>
    <w:p w14:paraId="3D1138AE" w14:textId="77777777" w:rsidR="00870380" w:rsidRPr="002D731B" w:rsidRDefault="00DA0B64" w:rsidP="00F96C6C">
      <w:pPr>
        <w:pStyle w:val="HD4"/>
      </w:pPr>
      <w:r w:rsidRPr="002D731B">
        <w:t>Business strategy</w:t>
      </w:r>
    </w:p>
    <w:p w14:paraId="58B84772" w14:textId="77777777" w:rsidR="00870380" w:rsidRPr="002D731B" w:rsidRDefault="00DA0B64" w:rsidP="001D1DFE">
      <w:pPr>
        <w:numPr>
          <w:ilvl w:val="0"/>
          <w:numId w:val="31"/>
        </w:numPr>
        <w:pBdr>
          <w:top w:val="nil"/>
          <w:left w:val="nil"/>
          <w:bottom w:val="nil"/>
          <w:right w:val="nil"/>
          <w:between w:val="nil"/>
        </w:pBdr>
        <w:tabs>
          <w:tab w:val="left" w:pos="432"/>
          <w:tab w:val="left" w:pos="709"/>
        </w:tabs>
        <w:spacing w:after="120" w:line="360" w:lineRule="auto"/>
        <w:rPr>
          <w:rFonts w:ascii="Arial" w:eastAsia="Arial" w:hAnsi="Arial" w:cs="Arial"/>
          <w:b/>
          <w:color w:val="010000"/>
          <w:sz w:val="20"/>
          <w:szCs w:val="20"/>
        </w:rPr>
      </w:pPr>
      <w:r w:rsidRPr="002D731B">
        <w:rPr>
          <w:rFonts w:ascii="Arial" w:hAnsi="Arial" w:cs="Arial"/>
          <w:b/>
          <w:color w:val="010000"/>
          <w:sz w:val="20"/>
        </w:rPr>
        <w:t>Service field</w:t>
      </w:r>
    </w:p>
    <w:p w14:paraId="3099D142" w14:textId="77777777"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Drilling fluids service:</w:t>
      </w:r>
    </w:p>
    <w:p w14:paraId="17FD9996" w14:textId="6051AF56" w:rsidR="00870380" w:rsidRPr="002D731B" w:rsidRDefault="00DA0B64" w:rsidP="001D1DFE">
      <w:pPr>
        <w:numPr>
          <w:ilvl w:val="0"/>
          <w:numId w:val="38"/>
        </w:numPr>
        <w:pBdr>
          <w:top w:val="nil"/>
          <w:left w:val="nil"/>
          <w:bottom w:val="nil"/>
          <w:right w:val="nil"/>
          <w:between w:val="nil"/>
        </w:pBdr>
        <w:tabs>
          <w:tab w:val="left" w:pos="432"/>
          <w:tab w:val="left" w:pos="1276"/>
        </w:tabs>
        <w:spacing w:after="120" w:line="360" w:lineRule="auto"/>
        <w:ind w:left="0" w:firstLine="0"/>
        <w:jc w:val="both"/>
        <w:rPr>
          <w:rFonts w:ascii="Arial" w:eastAsia="Arial" w:hAnsi="Arial" w:cs="Arial"/>
          <w:color w:val="010000"/>
          <w:sz w:val="20"/>
          <w:szCs w:val="20"/>
        </w:rPr>
      </w:pPr>
      <w:r w:rsidRPr="002D731B">
        <w:rPr>
          <w:rFonts w:ascii="Arial" w:hAnsi="Arial" w:cs="Arial"/>
          <w:b/>
          <w:color w:val="010000"/>
          <w:sz w:val="20"/>
        </w:rPr>
        <w:t>Period</w:t>
      </w:r>
      <w:r w:rsidR="004B512E" w:rsidRPr="002D731B">
        <w:rPr>
          <w:rFonts w:ascii="Arial" w:hAnsi="Arial" w:cs="Arial"/>
          <w:b/>
          <w:color w:val="010000"/>
          <w:sz w:val="20"/>
        </w:rPr>
        <w:t xml:space="preserve"> of</w:t>
      </w:r>
      <w:r w:rsidRPr="002D731B">
        <w:rPr>
          <w:rFonts w:ascii="Arial" w:hAnsi="Arial" w:cs="Arial"/>
          <w:b/>
          <w:color w:val="010000"/>
          <w:sz w:val="20"/>
        </w:rPr>
        <w:t xml:space="preserve"> 2020 - 2025:</w:t>
      </w:r>
      <w:r w:rsidRPr="002D731B">
        <w:rPr>
          <w:rFonts w:ascii="Arial" w:hAnsi="Arial" w:cs="Arial"/>
          <w:color w:val="010000"/>
          <w:sz w:val="20"/>
        </w:rPr>
        <w:t xml:space="preserve"> Maintain and develop at least 70% market share of domestic drilling fluid service;</w:t>
      </w:r>
    </w:p>
    <w:p w14:paraId="76F9C357" w14:textId="465B26D8" w:rsidR="00870380" w:rsidRPr="002D731B" w:rsidRDefault="00DA0B64" w:rsidP="001D1DFE">
      <w:pPr>
        <w:numPr>
          <w:ilvl w:val="0"/>
          <w:numId w:val="38"/>
        </w:numPr>
        <w:pBdr>
          <w:top w:val="nil"/>
          <w:left w:val="nil"/>
          <w:bottom w:val="nil"/>
          <w:right w:val="nil"/>
          <w:between w:val="nil"/>
        </w:pBdr>
        <w:tabs>
          <w:tab w:val="left" w:pos="432"/>
          <w:tab w:val="left" w:pos="1276"/>
        </w:tabs>
        <w:spacing w:after="120" w:line="360" w:lineRule="auto"/>
        <w:ind w:left="0" w:firstLine="0"/>
        <w:jc w:val="both"/>
        <w:rPr>
          <w:rFonts w:ascii="Arial" w:eastAsia="Arial" w:hAnsi="Arial" w:cs="Arial"/>
          <w:color w:val="010000"/>
          <w:sz w:val="20"/>
          <w:szCs w:val="20"/>
        </w:rPr>
      </w:pPr>
      <w:r w:rsidRPr="002D731B">
        <w:rPr>
          <w:rFonts w:ascii="Arial" w:hAnsi="Arial" w:cs="Arial"/>
          <w:b/>
          <w:color w:val="010000"/>
          <w:sz w:val="20"/>
        </w:rPr>
        <w:t xml:space="preserve">Period </w:t>
      </w:r>
      <w:r w:rsidR="004B512E" w:rsidRPr="002D731B">
        <w:rPr>
          <w:rFonts w:ascii="Arial" w:hAnsi="Arial" w:cs="Arial"/>
          <w:b/>
          <w:color w:val="010000"/>
          <w:sz w:val="20"/>
        </w:rPr>
        <w:t xml:space="preserve">of </w:t>
      </w:r>
      <w:r w:rsidRPr="002D731B">
        <w:rPr>
          <w:rFonts w:ascii="Arial" w:hAnsi="Arial" w:cs="Arial"/>
          <w:b/>
          <w:color w:val="010000"/>
          <w:sz w:val="20"/>
        </w:rPr>
        <w:t>2026 - 2030, orientation to 2035:</w:t>
      </w:r>
      <w:r w:rsidR="002E395C" w:rsidRPr="002D731B">
        <w:rPr>
          <w:rFonts w:ascii="Arial" w:hAnsi="Arial" w:cs="Arial"/>
          <w:color w:val="010000"/>
          <w:sz w:val="20"/>
        </w:rPr>
        <w:t xml:space="preserve"> </w:t>
      </w:r>
      <w:r w:rsidRPr="002D731B">
        <w:rPr>
          <w:rFonts w:ascii="Arial" w:hAnsi="Arial" w:cs="Arial"/>
          <w:color w:val="010000"/>
          <w:sz w:val="20"/>
        </w:rPr>
        <w:t>Provide high quality human resources and services abroad.</w:t>
      </w:r>
    </w:p>
    <w:p w14:paraId="66C7D51E" w14:textId="77777777" w:rsidR="00870380" w:rsidRPr="002D731B" w:rsidRDefault="00DA0B64" w:rsidP="001D1DFE">
      <w:pPr>
        <w:numPr>
          <w:ilvl w:val="0"/>
          <w:numId w:val="33"/>
        </w:numPr>
        <w:pBdr>
          <w:top w:val="nil"/>
          <w:left w:val="nil"/>
          <w:bottom w:val="nil"/>
          <w:right w:val="nil"/>
          <w:between w:val="nil"/>
        </w:pBdr>
        <w:tabs>
          <w:tab w:val="left" w:pos="432"/>
          <w:tab w:val="left" w:pos="851"/>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Industrial service:</w:t>
      </w:r>
    </w:p>
    <w:p w14:paraId="1B47CB20" w14:textId="08CBE772" w:rsidR="00870380" w:rsidRPr="002D731B" w:rsidRDefault="00DA0B64" w:rsidP="001D1DFE">
      <w:pPr>
        <w:numPr>
          <w:ilvl w:val="0"/>
          <w:numId w:val="34"/>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 xml:space="preserve">Period </w:t>
      </w:r>
      <w:r w:rsidR="004B512E" w:rsidRPr="002D731B">
        <w:rPr>
          <w:rFonts w:ascii="Arial" w:hAnsi="Arial" w:cs="Arial"/>
          <w:b/>
          <w:color w:val="010000"/>
          <w:sz w:val="20"/>
        </w:rPr>
        <w:t xml:space="preserve">of </w:t>
      </w:r>
      <w:r w:rsidRPr="002D731B">
        <w:rPr>
          <w:rFonts w:ascii="Arial" w:hAnsi="Arial" w:cs="Arial"/>
          <w:b/>
          <w:color w:val="010000"/>
          <w:sz w:val="20"/>
        </w:rPr>
        <w:t>2020 - 2025:</w:t>
      </w:r>
    </w:p>
    <w:p w14:paraId="2C483B54" w14:textId="77777777" w:rsidR="00870380" w:rsidRPr="002D731B" w:rsidRDefault="00DA0B64" w:rsidP="001D1DFE">
      <w:pPr>
        <w:numPr>
          <w:ilvl w:val="0"/>
          <w:numId w:val="3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Revenue growth goal: 10-15%/year;</w:t>
      </w:r>
    </w:p>
    <w:p w14:paraId="6A18E1E6" w14:textId="77777777" w:rsidR="00870380" w:rsidRPr="002D731B" w:rsidRDefault="00DA0B64" w:rsidP="001D1DFE">
      <w:pPr>
        <w:numPr>
          <w:ilvl w:val="0"/>
          <w:numId w:val="3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Profit/capital goal: 15-20%/year;</w:t>
      </w:r>
    </w:p>
    <w:p w14:paraId="579F3355" w14:textId="5E4241BD" w:rsidR="00870380" w:rsidRPr="002D731B" w:rsidRDefault="00DA0B64" w:rsidP="001D1DFE">
      <w:pPr>
        <w:numPr>
          <w:ilvl w:val="0"/>
          <w:numId w:val="3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Implement oil and gas exploitation support services: well treatment, </w:t>
      </w:r>
      <w:r w:rsidR="00133003" w:rsidRPr="002D731B">
        <w:rPr>
          <w:rFonts w:ascii="Arial" w:hAnsi="Arial" w:cs="Arial"/>
          <w:color w:val="010000"/>
          <w:sz w:val="20"/>
        </w:rPr>
        <w:t>well finishing</w:t>
      </w:r>
      <w:r w:rsidRPr="002D731B">
        <w:rPr>
          <w:rFonts w:ascii="Arial" w:hAnsi="Arial" w:cs="Arial"/>
          <w:color w:val="010000"/>
          <w:sz w:val="20"/>
        </w:rPr>
        <w:t>, treatment to eliminate inorganic deposits, organic deposits in exploitation rods, surface equipment systems, treatment in oil and gas transportation and enhanced oil recovery (EOR);</w:t>
      </w:r>
    </w:p>
    <w:p w14:paraId="11812A9C" w14:textId="6E917D20" w:rsidR="00870380" w:rsidRPr="002D731B" w:rsidRDefault="00DA0B64" w:rsidP="001D1DFE">
      <w:pPr>
        <w:numPr>
          <w:ilvl w:val="0"/>
          <w:numId w:val="3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Implement technical services for the following stages: expansion and development to become a highly reputable unit in the field of providing technical services for the later stages of the oil and gas industry including: maintenance and repair services for oil and gas projects, anti-corrosion services, technical chemical services, cleaning and environmental treatment services, high-power water cleaning services; technical chemical services; maintenance, repair and restoration services for rotating equipment;</w:t>
      </w:r>
      <w:r w:rsidR="002E395C" w:rsidRPr="002D731B">
        <w:rPr>
          <w:rFonts w:ascii="Arial" w:hAnsi="Arial" w:cs="Arial"/>
          <w:color w:val="010000"/>
          <w:sz w:val="20"/>
        </w:rPr>
        <w:t>.</w:t>
      </w:r>
      <w:r w:rsidRPr="002D731B">
        <w:rPr>
          <w:rFonts w:ascii="Arial" w:hAnsi="Arial" w:cs="Arial"/>
          <w:color w:val="010000"/>
          <w:sz w:val="20"/>
        </w:rPr>
        <w:t xml:space="preserve">.. </w:t>
      </w:r>
    </w:p>
    <w:p w14:paraId="234C5746" w14:textId="77777777" w:rsidR="00870380" w:rsidRPr="002D731B" w:rsidRDefault="00DA0B64" w:rsidP="001D1DFE">
      <w:pPr>
        <w:numPr>
          <w:ilvl w:val="0"/>
          <w:numId w:val="3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Become a highly reputable unit in the field of anti-corrosion, increasing project longevity and O&amp;M; </w:t>
      </w:r>
    </w:p>
    <w:p w14:paraId="42BCDF89" w14:textId="77777777" w:rsidR="00870380" w:rsidRPr="002D731B" w:rsidRDefault="00DA0B64" w:rsidP="001D1DFE">
      <w:pPr>
        <w:numPr>
          <w:ilvl w:val="0"/>
          <w:numId w:val="3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lastRenderedPageBreak/>
        <w:t>Strive to become a Top 3 unit providing repair and maintenance services for oil and gas projects in Vietnam;</w:t>
      </w:r>
    </w:p>
    <w:p w14:paraId="62D87311" w14:textId="77777777" w:rsidR="00870380" w:rsidRPr="002D731B" w:rsidRDefault="00DA0B64" w:rsidP="001D1DFE">
      <w:pPr>
        <w:numPr>
          <w:ilvl w:val="0"/>
          <w:numId w:val="3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Strive to be in the Top 5 reputable environmental service providers in Vietnam, in which focusing on operation and maintenance (O&amp;M) services of wastewater stations and providing advice on environmental management;</w:t>
      </w:r>
    </w:p>
    <w:p w14:paraId="24C34D63" w14:textId="77777777" w:rsidR="00870380" w:rsidRPr="002D731B" w:rsidRDefault="00DA0B64" w:rsidP="001D1DFE">
      <w:pPr>
        <w:numPr>
          <w:ilvl w:val="0"/>
          <w:numId w:val="3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Develop downstream chemical and technical services for the petrochemical and industrial refining fields;</w:t>
      </w:r>
    </w:p>
    <w:p w14:paraId="737C8C41" w14:textId="77777777" w:rsidR="00870380" w:rsidRPr="002D731B" w:rsidRDefault="00DA0B64" w:rsidP="001D1DFE">
      <w:pPr>
        <w:numPr>
          <w:ilvl w:val="0"/>
          <w:numId w:val="3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Strengthen domestic and international cooperation, develop the scale and efficiency of activities.</w:t>
      </w:r>
    </w:p>
    <w:p w14:paraId="0C1D89C9" w14:textId="5234400B" w:rsidR="00870380" w:rsidRPr="002D731B" w:rsidRDefault="004B512E" w:rsidP="001D1DFE">
      <w:pPr>
        <w:numPr>
          <w:ilvl w:val="0"/>
          <w:numId w:val="34"/>
        </w:numPr>
        <w:pBdr>
          <w:top w:val="nil"/>
          <w:left w:val="nil"/>
          <w:bottom w:val="nil"/>
          <w:right w:val="nil"/>
          <w:between w:val="nil"/>
        </w:pBdr>
        <w:tabs>
          <w:tab w:val="left" w:pos="432"/>
        </w:tabs>
        <w:spacing w:after="120" w:line="360" w:lineRule="auto"/>
        <w:ind w:left="0" w:firstLine="0"/>
        <w:jc w:val="both"/>
        <w:rPr>
          <w:rFonts w:ascii="Arial" w:eastAsia="Arial" w:hAnsi="Arial" w:cs="Arial"/>
          <w:b/>
          <w:color w:val="010000"/>
          <w:sz w:val="20"/>
          <w:szCs w:val="20"/>
        </w:rPr>
      </w:pPr>
      <w:r w:rsidRPr="002D731B">
        <w:rPr>
          <w:rFonts w:ascii="Arial" w:hAnsi="Arial" w:cs="Arial"/>
          <w:b/>
          <w:color w:val="010000"/>
          <w:sz w:val="20"/>
        </w:rPr>
        <w:t>Period of 2</w:t>
      </w:r>
      <w:r w:rsidR="00DA0B64" w:rsidRPr="002D731B">
        <w:rPr>
          <w:rFonts w:ascii="Arial" w:hAnsi="Arial" w:cs="Arial"/>
          <w:b/>
          <w:color w:val="010000"/>
          <w:sz w:val="20"/>
        </w:rPr>
        <w:t>026 - 2030, orientation to 2035:</w:t>
      </w:r>
    </w:p>
    <w:p w14:paraId="643B9459" w14:textId="77777777" w:rsidR="00870380" w:rsidRPr="002D731B" w:rsidRDefault="00DA0B64" w:rsidP="001D1DFE">
      <w:pPr>
        <w:numPr>
          <w:ilvl w:val="0"/>
          <w:numId w:val="35"/>
        </w:numPr>
        <w:pBdr>
          <w:top w:val="nil"/>
          <w:left w:val="nil"/>
          <w:bottom w:val="nil"/>
          <w:right w:val="nil"/>
          <w:between w:val="nil"/>
        </w:pBdr>
        <w:tabs>
          <w:tab w:val="left" w:pos="432"/>
          <w:tab w:val="left" w:pos="993"/>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Identify services and target markets to implement service development strategies and export services to countries in Southeast Asia;</w:t>
      </w:r>
    </w:p>
    <w:p w14:paraId="5CB6FA3D" w14:textId="77777777" w:rsidR="00870380" w:rsidRPr="002D731B" w:rsidRDefault="00DA0B64" w:rsidP="001D1DFE">
      <w:pPr>
        <w:numPr>
          <w:ilvl w:val="0"/>
          <w:numId w:val="35"/>
        </w:numPr>
        <w:pBdr>
          <w:top w:val="nil"/>
          <w:left w:val="nil"/>
          <w:bottom w:val="nil"/>
          <w:right w:val="nil"/>
          <w:between w:val="nil"/>
        </w:pBdr>
        <w:tabs>
          <w:tab w:val="left" w:pos="432"/>
          <w:tab w:val="left" w:pos="993"/>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Continue to develop and expand downstream services, becoming a leading supplier of downstream services in the oil and gas industry;</w:t>
      </w:r>
    </w:p>
    <w:p w14:paraId="72AAE32E" w14:textId="77777777" w:rsidR="00870380" w:rsidRPr="002D731B" w:rsidRDefault="00DA0B64" w:rsidP="001D1DFE">
      <w:pPr>
        <w:numPr>
          <w:ilvl w:val="0"/>
          <w:numId w:val="35"/>
        </w:numPr>
        <w:pBdr>
          <w:top w:val="nil"/>
          <w:left w:val="nil"/>
          <w:bottom w:val="nil"/>
          <w:right w:val="nil"/>
          <w:between w:val="nil"/>
        </w:pBdr>
        <w:tabs>
          <w:tab w:val="left" w:pos="432"/>
          <w:tab w:val="left" w:pos="993"/>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Maintain technical services in the oil and gas industry value chain;</w:t>
      </w:r>
    </w:p>
    <w:p w14:paraId="20DA4091" w14:textId="77777777" w:rsidR="00870380" w:rsidRPr="002D731B" w:rsidRDefault="00DA0B64" w:rsidP="001D1DFE">
      <w:pPr>
        <w:numPr>
          <w:ilvl w:val="0"/>
          <w:numId w:val="35"/>
        </w:numPr>
        <w:pBdr>
          <w:top w:val="nil"/>
          <w:left w:val="nil"/>
          <w:bottom w:val="nil"/>
          <w:right w:val="nil"/>
          <w:between w:val="nil"/>
        </w:pBdr>
        <w:tabs>
          <w:tab w:val="left" w:pos="432"/>
          <w:tab w:val="left" w:pos="993"/>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Look for investment opportunities in other industrial fields.</w:t>
      </w:r>
    </w:p>
    <w:p w14:paraId="6FEBC108" w14:textId="77777777" w:rsidR="00870380" w:rsidRPr="002D731B" w:rsidRDefault="00DA0B64" w:rsidP="001D1DFE">
      <w:pPr>
        <w:numPr>
          <w:ilvl w:val="0"/>
          <w:numId w:val="36"/>
        </w:numPr>
        <w:pBdr>
          <w:top w:val="nil"/>
          <w:left w:val="nil"/>
          <w:bottom w:val="nil"/>
          <w:right w:val="nil"/>
          <w:between w:val="nil"/>
        </w:pBdr>
        <w:tabs>
          <w:tab w:val="left" w:pos="432"/>
        </w:tabs>
        <w:spacing w:after="120" w:line="360" w:lineRule="auto"/>
        <w:ind w:left="0" w:firstLine="0"/>
        <w:jc w:val="both"/>
        <w:rPr>
          <w:rFonts w:ascii="Arial" w:eastAsia="Arial" w:hAnsi="Arial" w:cs="Arial"/>
          <w:b/>
          <w:color w:val="010000"/>
          <w:sz w:val="20"/>
          <w:szCs w:val="20"/>
        </w:rPr>
      </w:pPr>
      <w:r w:rsidRPr="002D731B">
        <w:rPr>
          <w:rFonts w:ascii="Arial" w:hAnsi="Arial" w:cs="Arial"/>
          <w:b/>
          <w:color w:val="010000"/>
          <w:sz w:val="20"/>
        </w:rPr>
        <w:t>Business field:</w:t>
      </w:r>
    </w:p>
    <w:p w14:paraId="42593F40" w14:textId="431E7954"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jc w:val="both"/>
        <w:rPr>
          <w:rFonts w:ascii="Arial" w:eastAsia="Arial" w:hAnsi="Arial" w:cs="Arial"/>
          <w:b/>
          <w:color w:val="010000"/>
          <w:sz w:val="20"/>
          <w:szCs w:val="20"/>
        </w:rPr>
      </w:pPr>
      <w:r w:rsidRPr="002D731B">
        <w:rPr>
          <w:rFonts w:ascii="Arial" w:hAnsi="Arial" w:cs="Arial"/>
          <w:b/>
          <w:color w:val="010000"/>
          <w:sz w:val="20"/>
        </w:rPr>
        <w:t>Period</w:t>
      </w:r>
      <w:r w:rsidR="004B512E" w:rsidRPr="002D731B">
        <w:rPr>
          <w:rFonts w:ascii="Arial" w:hAnsi="Arial" w:cs="Arial"/>
          <w:b/>
          <w:color w:val="010000"/>
          <w:sz w:val="20"/>
        </w:rPr>
        <w:t xml:space="preserve"> of</w:t>
      </w:r>
      <w:r w:rsidRPr="002D731B">
        <w:rPr>
          <w:rFonts w:ascii="Arial" w:hAnsi="Arial" w:cs="Arial"/>
          <w:b/>
          <w:color w:val="010000"/>
          <w:sz w:val="20"/>
        </w:rPr>
        <w:t xml:space="preserve"> 2020 - 2025:</w:t>
      </w:r>
    </w:p>
    <w:p w14:paraId="74DC5117" w14:textId="77777777" w:rsidR="00870380" w:rsidRPr="002D731B" w:rsidRDefault="00DA0B64" w:rsidP="001D1DFE">
      <w:pPr>
        <w:numPr>
          <w:ilvl w:val="0"/>
          <w:numId w:val="52"/>
        </w:numPr>
        <w:pBdr>
          <w:top w:val="nil"/>
          <w:left w:val="nil"/>
          <w:bottom w:val="nil"/>
          <w:right w:val="nil"/>
          <w:between w:val="nil"/>
        </w:pBdr>
        <w:tabs>
          <w:tab w:val="left" w:pos="432"/>
          <w:tab w:val="left" w:pos="993"/>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Profit/capital goal: 10-12%/year;</w:t>
      </w:r>
    </w:p>
    <w:p w14:paraId="431FCD33" w14:textId="77777777" w:rsidR="00870380" w:rsidRPr="002D731B" w:rsidRDefault="00DA0B64" w:rsidP="001D1DFE">
      <w:pPr>
        <w:numPr>
          <w:ilvl w:val="0"/>
          <w:numId w:val="52"/>
        </w:numPr>
        <w:pBdr>
          <w:top w:val="nil"/>
          <w:left w:val="nil"/>
          <w:bottom w:val="nil"/>
          <w:right w:val="nil"/>
          <w:between w:val="nil"/>
        </w:pBdr>
        <w:tabs>
          <w:tab w:val="left" w:pos="432"/>
          <w:tab w:val="left" w:pos="993"/>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Business of drilling, mining, refining and petrochemical chemicals: Maintain and increase market share, develop new customers; </w:t>
      </w:r>
    </w:p>
    <w:p w14:paraId="36100275" w14:textId="77777777" w:rsidR="00870380" w:rsidRPr="002D731B" w:rsidRDefault="00DA0B64" w:rsidP="001D1DFE">
      <w:pPr>
        <w:numPr>
          <w:ilvl w:val="0"/>
          <w:numId w:val="52"/>
        </w:numPr>
        <w:pBdr>
          <w:top w:val="nil"/>
          <w:left w:val="nil"/>
          <w:bottom w:val="nil"/>
          <w:right w:val="nil"/>
          <w:between w:val="nil"/>
        </w:pBdr>
        <w:tabs>
          <w:tab w:val="left" w:pos="432"/>
          <w:tab w:val="left" w:pos="993"/>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Business of other industrial chemicals: Develop chemical business for the electricity industry and other industries and provide civil products;</w:t>
      </w:r>
    </w:p>
    <w:p w14:paraId="1F3B0FAF" w14:textId="65B4AC8D" w:rsidR="00870380" w:rsidRPr="002D731B" w:rsidRDefault="00DA0B64" w:rsidP="001D1DFE">
      <w:pPr>
        <w:numPr>
          <w:ilvl w:val="0"/>
          <w:numId w:val="52"/>
        </w:numPr>
        <w:pBdr>
          <w:top w:val="nil"/>
          <w:left w:val="nil"/>
          <w:bottom w:val="nil"/>
          <w:right w:val="nil"/>
          <w:between w:val="nil"/>
        </w:pBdr>
        <w:tabs>
          <w:tab w:val="left" w:pos="432"/>
          <w:tab w:val="left" w:pos="993"/>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Business of drilling chemicals: Maintain existing customers, ensure development plans for PVN's oil and gas projects. Strive to increase market share of service provision at Vietsovpetro </w:t>
      </w:r>
      <w:r w:rsidR="004B512E" w:rsidRPr="002D731B">
        <w:rPr>
          <w:rFonts w:ascii="Arial" w:hAnsi="Arial" w:cs="Arial"/>
          <w:color w:val="010000"/>
          <w:sz w:val="20"/>
        </w:rPr>
        <w:t>(</w:t>
      </w:r>
      <w:r w:rsidRPr="002D731B">
        <w:rPr>
          <w:rFonts w:ascii="Arial" w:hAnsi="Arial" w:cs="Arial"/>
          <w:color w:val="010000"/>
          <w:sz w:val="20"/>
        </w:rPr>
        <w:t>over 20%</w:t>
      </w:r>
      <w:r w:rsidR="004B512E" w:rsidRPr="002D731B">
        <w:rPr>
          <w:rFonts w:ascii="Arial" w:hAnsi="Arial" w:cs="Arial"/>
          <w:color w:val="010000"/>
          <w:sz w:val="20"/>
        </w:rPr>
        <w:t>)</w:t>
      </w:r>
      <w:r w:rsidRPr="002D731B">
        <w:rPr>
          <w:rFonts w:ascii="Arial" w:hAnsi="Arial" w:cs="Arial"/>
          <w:color w:val="010000"/>
          <w:sz w:val="20"/>
        </w:rPr>
        <w:t>; 100% at Cuu Long JOC, PVEP PO and oil and gas contract services;</w:t>
      </w:r>
      <w:r w:rsidR="002E395C" w:rsidRPr="002D731B">
        <w:rPr>
          <w:rFonts w:ascii="Arial" w:hAnsi="Arial" w:cs="Arial"/>
          <w:color w:val="010000"/>
          <w:sz w:val="20"/>
        </w:rPr>
        <w:t xml:space="preserve"> </w:t>
      </w:r>
    </w:p>
    <w:p w14:paraId="37D5637F" w14:textId="78349C82" w:rsidR="00870380" w:rsidRPr="002D731B" w:rsidRDefault="00DA0B64" w:rsidP="001D1DFE">
      <w:pPr>
        <w:numPr>
          <w:ilvl w:val="0"/>
          <w:numId w:val="52"/>
        </w:numPr>
        <w:pBdr>
          <w:top w:val="nil"/>
          <w:left w:val="nil"/>
          <w:bottom w:val="nil"/>
          <w:right w:val="nil"/>
          <w:between w:val="nil"/>
        </w:pBdr>
        <w:tabs>
          <w:tab w:val="left" w:pos="432"/>
          <w:tab w:val="left" w:pos="993"/>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Business of mining chemicals: Maintain chemical service contracts that have been implemented from the </w:t>
      </w:r>
      <w:r w:rsidR="004B512E" w:rsidRPr="002D731B">
        <w:rPr>
          <w:rFonts w:ascii="Arial" w:hAnsi="Arial" w:cs="Arial"/>
          <w:color w:val="010000"/>
          <w:sz w:val="20"/>
        </w:rPr>
        <w:t>period of 2</w:t>
      </w:r>
      <w:r w:rsidRPr="002D731B">
        <w:rPr>
          <w:rFonts w:ascii="Arial" w:hAnsi="Arial" w:cs="Arial"/>
          <w:color w:val="010000"/>
          <w:sz w:val="20"/>
        </w:rPr>
        <w:t xml:space="preserve">018-2020, develop and expand service provision for new mine lots; Strive for market share in Vietnam of over 30%; </w:t>
      </w:r>
    </w:p>
    <w:p w14:paraId="1056DE73" w14:textId="77777777" w:rsidR="00870380" w:rsidRPr="002D731B" w:rsidRDefault="00DA0B64" w:rsidP="001D1DFE">
      <w:pPr>
        <w:numPr>
          <w:ilvl w:val="0"/>
          <w:numId w:val="52"/>
        </w:numPr>
        <w:pBdr>
          <w:top w:val="nil"/>
          <w:left w:val="nil"/>
          <w:bottom w:val="nil"/>
          <w:right w:val="nil"/>
          <w:between w:val="nil"/>
        </w:pBdr>
        <w:tabs>
          <w:tab w:val="left" w:pos="432"/>
          <w:tab w:val="left" w:pos="993"/>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Business of oil refining chemicals: Maintain and increase market share with customers at Dung Quat Oil Refinery and Nghi Son Refinery and Petrochemical over 20%, provide chemicals and additives during the trial and official operation phase of the LSP Project and the Polypropylene (PP) Factory and Underground Liquefied Petroleum Gas (LPG) Storage Project;</w:t>
      </w:r>
    </w:p>
    <w:p w14:paraId="6FA0970C" w14:textId="77777777" w:rsidR="00870380" w:rsidRPr="002D731B" w:rsidRDefault="00DA0B64" w:rsidP="001D1DFE">
      <w:pPr>
        <w:numPr>
          <w:ilvl w:val="0"/>
          <w:numId w:val="52"/>
        </w:numPr>
        <w:pBdr>
          <w:top w:val="nil"/>
          <w:left w:val="nil"/>
          <w:bottom w:val="nil"/>
          <w:right w:val="nil"/>
          <w:between w:val="nil"/>
        </w:pBdr>
        <w:tabs>
          <w:tab w:val="left" w:pos="432"/>
          <w:tab w:val="left" w:pos="993"/>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Business of other industrial chemicals: Develop chemical business with the goal of reaching 20-25% of the chemical market share for the power industry, nitrogen and paint production and 5-10% of </w:t>
      </w:r>
      <w:r w:rsidRPr="002D731B">
        <w:rPr>
          <w:rFonts w:ascii="Arial" w:hAnsi="Arial" w:cs="Arial"/>
          <w:color w:val="010000"/>
          <w:sz w:val="20"/>
        </w:rPr>
        <w:lastRenderedPageBreak/>
        <w:t xml:space="preserve">water treatment chemicals for industries and supply of civil products; </w:t>
      </w:r>
    </w:p>
    <w:p w14:paraId="7ECFAD2E" w14:textId="41F408AA" w:rsidR="00870380" w:rsidRPr="002D731B" w:rsidRDefault="00DA0B64" w:rsidP="001D1DFE">
      <w:pPr>
        <w:numPr>
          <w:ilvl w:val="0"/>
          <w:numId w:val="52"/>
        </w:numPr>
        <w:pBdr>
          <w:top w:val="nil"/>
          <w:left w:val="nil"/>
          <w:bottom w:val="nil"/>
          <w:right w:val="nil"/>
          <w:between w:val="nil"/>
        </w:pBdr>
        <w:tabs>
          <w:tab w:val="left" w:pos="432"/>
          <w:tab w:val="left" w:pos="993"/>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Business of petrochemical products: Maintain and increase market share of existing products (</w:t>
      </w:r>
      <w:r w:rsidR="00843958" w:rsidRPr="002D731B">
        <w:rPr>
          <w:rFonts w:ascii="Arial" w:hAnsi="Arial" w:cs="Arial"/>
          <w:color w:val="010000"/>
          <w:sz w:val="20"/>
        </w:rPr>
        <w:t>Plastic beads</w:t>
      </w:r>
      <w:r w:rsidRPr="002D731B">
        <w:rPr>
          <w:rFonts w:ascii="Arial" w:hAnsi="Arial" w:cs="Arial"/>
          <w:color w:val="010000"/>
          <w:sz w:val="20"/>
        </w:rPr>
        <w:t xml:space="preserve"> of all kinds, Sulfur). Strive to reach 30% of the domestic production market share for Sulfur products.</w:t>
      </w:r>
      <w:r w:rsidR="002E395C" w:rsidRPr="002D731B">
        <w:rPr>
          <w:rFonts w:ascii="Arial" w:hAnsi="Arial" w:cs="Arial"/>
          <w:color w:val="010000"/>
          <w:sz w:val="20"/>
        </w:rPr>
        <w:t xml:space="preserve"> </w:t>
      </w:r>
    </w:p>
    <w:p w14:paraId="0033A770" w14:textId="2F1E64F1" w:rsidR="00870380" w:rsidRPr="002D731B" w:rsidRDefault="00DA0B64" w:rsidP="001D1DFE">
      <w:pPr>
        <w:keepNext/>
        <w:numPr>
          <w:ilvl w:val="0"/>
          <w:numId w:val="33"/>
        </w:numPr>
        <w:pBdr>
          <w:top w:val="nil"/>
          <w:left w:val="nil"/>
          <w:bottom w:val="nil"/>
          <w:right w:val="nil"/>
          <w:between w:val="nil"/>
        </w:pBdr>
        <w:tabs>
          <w:tab w:val="left" w:pos="432"/>
          <w:tab w:val="left" w:pos="10035"/>
        </w:tabs>
        <w:spacing w:after="120" w:line="360" w:lineRule="auto"/>
        <w:ind w:left="0" w:firstLine="0"/>
        <w:jc w:val="both"/>
        <w:rPr>
          <w:rFonts w:ascii="Arial" w:eastAsia="Arial" w:hAnsi="Arial" w:cs="Arial"/>
          <w:b/>
          <w:color w:val="010000"/>
          <w:sz w:val="20"/>
          <w:szCs w:val="20"/>
        </w:rPr>
      </w:pPr>
      <w:r w:rsidRPr="002D731B">
        <w:rPr>
          <w:rFonts w:ascii="Arial" w:hAnsi="Arial" w:cs="Arial"/>
          <w:b/>
          <w:color w:val="010000"/>
          <w:sz w:val="20"/>
        </w:rPr>
        <w:t xml:space="preserve">Period </w:t>
      </w:r>
      <w:r w:rsidR="004B512E" w:rsidRPr="002D731B">
        <w:rPr>
          <w:rFonts w:ascii="Arial" w:hAnsi="Arial" w:cs="Arial"/>
          <w:b/>
          <w:color w:val="010000"/>
          <w:sz w:val="20"/>
        </w:rPr>
        <w:t xml:space="preserve">of </w:t>
      </w:r>
      <w:r w:rsidRPr="002D731B">
        <w:rPr>
          <w:rFonts w:ascii="Arial" w:hAnsi="Arial" w:cs="Arial"/>
          <w:b/>
          <w:color w:val="010000"/>
          <w:sz w:val="20"/>
        </w:rPr>
        <w:t>2026 - 2030, orientation to 2035:</w:t>
      </w:r>
    </w:p>
    <w:p w14:paraId="58AB328D" w14:textId="77777777" w:rsidR="00870380" w:rsidRPr="002D731B" w:rsidRDefault="00DA0B64" w:rsidP="001D1DFE">
      <w:pPr>
        <w:numPr>
          <w:ilvl w:val="0"/>
          <w:numId w:val="53"/>
        </w:numPr>
        <w:pBdr>
          <w:top w:val="nil"/>
          <w:left w:val="nil"/>
          <w:bottom w:val="nil"/>
          <w:right w:val="nil"/>
          <w:between w:val="nil"/>
        </w:pBdr>
        <w:tabs>
          <w:tab w:val="left" w:pos="432"/>
          <w:tab w:val="left" w:pos="993"/>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Profit/capital goal: 10-12%/year;</w:t>
      </w:r>
    </w:p>
    <w:p w14:paraId="3ABF3446" w14:textId="77777777" w:rsidR="00870380" w:rsidRPr="002D731B" w:rsidRDefault="00DA0B64" w:rsidP="001D1DFE">
      <w:pPr>
        <w:numPr>
          <w:ilvl w:val="0"/>
          <w:numId w:val="53"/>
        </w:numPr>
        <w:pBdr>
          <w:top w:val="nil"/>
          <w:left w:val="nil"/>
          <w:bottom w:val="nil"/>
          <w:right w:val="nil"/>
          <w:between w:val="nil"/>
        </w:pBdr>
        <w:tabs>
          <w:tab w:val="left" w:pos="432"/>
          <w:tab w:val="left" w:pos="1560"/>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Maintain market share and existing customers in the drilling, mining, petrochemical refining and chemical businesses; closely follow the development plan of oil and gas projects to develop new customers;</w:t>
      </w:r>
    </w:p>
    <w:p w14:paraId="54453C9E" w14:textId="77777777" w:rsidR="00870380" w:rsidRPr="002D731B" w:rsidRDefault="00DA0B64" w:rsidP="001D1DFE">
      <w:pPr>
        <w:numPr>
          <w:ilvl w:val="0"/>
          <w:numId w:val="53"/>
        </w:numPr>
        <w:pBdr>
          <w:top w:val="nil"/>
          <w:left w:val="nil"/>
          <w:bottom w:val="nil"/>
          <w:right w:val="nil"/>
          <w:between w:val="nil"/>
        </w:pBdr>
        <w:tabs>
          <w:tab w:val="left" w:pos="432"/>
          <w:tab w:val="left" w:pos="1560"/>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Build the foundation of the supply system and human resources to ensure the ability to develop the business of providing drilling fluid chemicals for drilling campaigns both domestically and internationally;</w:t>
      </w:r>
    </w:p>
    <w:p w14:paraId="7F335568" w14:textId="472FEBA2" w:rsidR="00870380" w:rsidRPr="002D731B" w:rsidRDefault="00DA0B64" w:rsidP="001D1DFE">
      <w:pPr>
        <w:numPr>
          <w:ilvl w:val="0"/>
          <w:numId w:val="53"/>
        </w:numPr>
        <w:pBdr>
          <w:top w:val="nil"/>
          <w:left w:val="nil"/>
          <w:bottom w:val="nil"/>
          <w:right w:val="nil"/>
          <w:between w:val="nil"/>
        </w:pBdr>
        <w:tabs>
          <w:tab w:val="left" w:pos="432"/>
          <w:tab w:val="left" w:pos="1560"/>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Expand the supply of chemical products </w:t>
      </w:r>
      <w:r w:rsidR="004B512E" w:rsidRPr="002D731B">
        <w:rPr>
          <w:rFonts w:ascii="Arial" w:hAnsi="Arial" w:cs="Arial"/>
          <w:color w:val="010000"/>
          <w:sz w:val="20"/>
        </w:rPr>
        <w:t xml:space="preserve">with good strength </w:t>
      </w:r>
      <w:r w:rsidRPr="002D731B">
        <w:rPr>
          <w:rFonts w:ascii="Arial" w:hAnsi="Arial" w:cs="Arial"/>
          <w:color w:val="010000"/>
          <w:sz w:val="20"/>
        </w:rPr>
        <w:t xml:space="preserve">to Southeast Asia (Indonesia, Malaysia, </w:t>
      </w:r>
      <w:r w:rsidR="00EE03DF" w:rsidRPr="002D731B">
        <w:rPr>
          <w:rFonts w:ascii="Arial" w:hAnsi="Arial" w:cs="Arial"/>
          <w:color w:val="010000"/>
          <w:sz w:val="20"/>
        </w:rPr>
        <w:t>Thailand...</w:t>
      </w:r>
      <w:r w:rsidRPr="002D731B">
        <w:rPr>
          <w:rFonts w:ascii="Arial" w:hAnsi="Arial" w:cs="Arial"/>
          <w:color w:val="010000"/>
          <w:sz w:val="20"/>
        </w:rPr>
        <w:t>)</w:t>
      </w:r>
    </w:p>
    <w:p w14:paraId="6F607914" w14:textId="77777777" w:rsidR="00870380" w:rsidRPr="002D731B" w:rsidRDefault="00DA0B64" w:rsidP="001D1DFE">
      <w:pPr>
        <w:numPr>
          <w:ilvl w:val="0"/>
          <w:numId w:val="54"/>
        </w:numPr>
        <w:pBdr>
          <w:top w:val="nil"/>
          <w:left w:val="nil"/>
          <w:bottom w:val="nil"/>
          <w:right w:val="nil"/>
          <w:between w:val="nil"/>
        </w:pBdr>
        <w:tabs>
          <w:tab w:val="left" w:pos="432"/>
          <w:tab w:val="left" w:pos="1560"/>
        </w:tabs>
        <w:spacing w:after="120" w:line="360" w:lineRule="auto"/>
        <w:ind w:left="0" w:firstLine="0"/>
        <w:jc w:val="both"/>
        <w:rPr>
          <w:rFonts w:ascii="Arial" w:eastAsia="Arial" w:hAnsi="Arial" w:cs="Arial"/>
          <w:b/>
          <w:color w:val="010000"/>
          <w:sz w:val="20"/>
          <w:szCs w:val="20"/>
        </w:rPr>
      </w:pPr>
      <w:r w:rsidRPr="002D731B">
        <w:rPr>
          <w:rFonts w:ascii="Arial" w:hAnsi="Arial" w:cs="Arial"/>
          <w:b/>
          <w:color w:val="010000"/>
          <w:sz w:val="20"/>
        </w:rPr>
        <w:t>Production field</w:t>
      </w:r>
    </w:p>
    <w:p w14:paraId="6311EFAC" w14:textId="498B20A8" w:rsidR="00870380" w:rsidRPr="002D731B" w:rsidRDefault="004B512E" w:rsidP="001D1DFE">
      <w:pPr>
        <w:numPr>
          <w:ilvl w:val="0"/>
          <w:numId w:val="41"/>
        </w:numPr>
        <w:pBdr>
          <w:top w:val="nil"/>
          <w:left w:val="nil"/>
          <w:bottom w:val="nil"/>
          <w:right w:val="nil"/>
          <w:between w:val="nil"/>
        </w:pBdr>
        <w:tabs>
          <w:tab w:val="left" w:pos="432"/>
          <w:tab w:val="left" w:pos="1134"/>
          <w:tab w:val="left" w:pos="1418"/>
        </w:tabs>
        <w:spacing w:after="120" w:line="360" w:lineRule="auto"/>
        <w:ind w:left="0" w:firstLine="0"/>
        <w:jc w:val="both"/>
        <w:rPr>
          <w:rFonts w:ascii="Arial" w:eastAsia="Arial" w:hAnsi="Arial" w:cs="Arial"/>
          <w:b/>
          <w:color w:val="010000"/>
          <w:sz w:val="20"/>
          <w:szCs w:val="20"/>
        </w:rPr>
      </w:pPr>
      <w:r w:rsidRPr="002D731B">
        <w:rPr>
          <w:rFonts w:ascii="Arial" w:hAnsi="Arial" w:cs="Arial"/>
          <w:b/>
          <w:color w:val="010000"/>
          <w:sz w:val="20"/>
        </w:rPr>
        <w:t>Period of 2</w:t>
      </w:r>
      <w:r w:rsidR="00DA0B64" w:rsidRPr="002D731B">
        <w:rPr>
          <w:rFonts w:ascii="Arial" w:hAnsi="Arial" w:cs="Arial"/>
          <w:b/>
          <w:color w:val="010000"/>
          <w:sz w:val="20"/>
        </w:rPr>
        <w:t>020 - 2025:</w:t>
      </w:r>
    </w:p>
    <w:p w14:paraId="4224799E" w14:textId="069A7797" w:rsidR="00870380" w:rsidRPr="002D731B" w:rsidRDefault="47A8D113" w:rsidP="47A8D113">
      <w:pPr>
        <w:numPr>
          <w:ilvl w:val="0"/>
          <w:numId w:val="42"/>
        </w:numPr>
        <w:pBdr>
          <w:top w:val="nil"/>
          <w:left w:val="nil"/>
          <w:bottom w:val="nil"/>
          <w:right w:val="nil"/>
          <w:between w:val="nil"/>
        </w:pBdr>
        <w:tabs>
          <w:tab w:val="left" w:pos="432"/>
          <w:tab w:val="left" w:pos="1560"/>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szCs w:val="20"/>
        </w:rPr>
        <w:t xml:space="preserve">Strive for production output of 105,500 tons/year including: </w:t>
      </w:r>
      <w:r w:rsidR="009E302B" w:rsidRPr="002D731B">
        <w:rPr>
          <w:rFonts w:ascii="Arial" w:hAnsi="Arial" w:cs="Arial"/>
          <w:color w:val="010000"/>
          <w:sz w:val="20"/>
          <w:szCs w:val="20"/>
        </w:rPr>
        <w:t>Class G Cement</w:t>
      </w:r>
      <w:r w:rsidRPr="002D731B">
        <w:rPr>
          <w:rFonts w:ascii="Arial" w:hAnsi="Arial" w:cs="Arial"/>
          <w:color w:val="010000"/>
          <w:sz w:val="20"/>
          <w:szCs w:val="20"/>
        </w:rPr>
        <w:t xml:space="preserve">, Bentonite, chemical products, petrochemicals, products of </w:t>
      </w:r>
      <w:r w:rsidR="007C0228" w:rsidRPr="002D731B">
        <w:rPr>
          <w:rFonts w:ascii="Arial" w:hAnsi="Arial" w:cs="Arial"/>
          <w:color w:val="010000"/>
          <w:sz w:val="20"/>
          <w:szCs w:val="20"/>
        </w:rPr>
        <w:t xml:space="preserve">PP </w:t>
      </w:r>
      <w:r w:rsidRPr="002D731B">
        <w:rPr>
          <w:rFonts w:ascii="Arial" w:hAnsi="Arial" w:cs="Arial"/>
          <w:color w:val="010000"/>
          <w:sz w:val="20"/>
          <w:szCs w:val="20"/>
        </w:rPr>
        <w:t xml:space="preserve">Filer Master batch/compound </w:t>
      </w:r>
      <w:r w:rsidR="007C0228" w:rsidRPr="002D731B">
        <w:rPr>
          <w:rFonts w:ascii="Arial" w:hAnsi="Arial" w:cs="Arial"/>
          <w:color w:val="010000"/>
          <w:sz w:val="20"/>
          <w:szCs w:val="20"/>
        </w:rPr>
        <w:t xml:space="preserve">Production Factory </w:t>
      </w:r>
      <w:r w:rsidRPr="002D731B">
        <w:rPr>
          <w:rFonts w:ascii="Arial" w:hAnsi="Arial" w:cs="Arial"/>
          <w:color w:val="010000"/>
          <w:sz w:val="20"/>
          <w:szCs w:val="20"/>
        </w:rPr>
        <w:t xml:space="preserve">from </w:t>
      </w:r>
      <w:r w:rsidR="007C0228" w:rsidRPr="002D731B">
        <w:rPr>
          <w:rFonts w:ascii="Arial" w:hAnsi="Arial" w:cs="Arial"/>
          <w:color w:val="010000"/>
          <w:sz w:val="20"/>
          <w:szCs w:val="20"/>
        </w:rPr>
        <w:t xml:space="preserve">Pp </w:t>
      </w:r>
      <w:r w:rsidRPr="002D731B">
        <w:rPr>
          <w:rFonts w:ascii="Arial" w:hAnsi="Arial" w:cs="Arial"/>
          <w:color w:val="010000"/>
          <w:sz w:val="20"/>
          <w:szCs w:val="20"/>
        </w:rPr>
        <w:t>powder of Dung Quat Oil Refinery, Pet chip recycling factory, and Hydrogen peroxide factory project... serving oil and gas drilling and supplying petrochemical refineries as well as other industries;</w:t>
      </w:r>
    </w:p>
    <w:p w14:paraId="0C5A7DF7" w14:textId="6EEA9506" w:rsidR="00870380" w:rsidRPr="002D731B" w:rsidRDefault="00DA0B64" w:rsidP="001D1DFE">
      <w:pPr>
        <w:numPr>
          <w:ilvl w:val="0"/>
          <w:numId w:val="42"/>
        </w:numPr>
        <w:pBdr>
          <w:top w:val="nil"/>
          <w:left w:val="nil"/>
          <w:bottom w:val="nil"/>
          <w:right w:val="nil"/>
          <w:between w:val="nil"/>
        </w:pBdr>
        <w:tabs>
          <w:tab w:val="left" w:pos="432"/>
          <w:tab w:val="left" w:pos="1560"/>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Manufactured products ensure international standards;</w:t>
      </w:r>
    </w:p>
    <w:p w14:paraId="069F1EDD" w14:textId="77777777" w:rsidR="00870380" w:rsidRPr="002D731B" w:rsidRDefault="00DA0B64" w:rsidP="001D1DFE">
      <w:pPr>
        <w:numPr>
          <w:ilvl w:val="0"/>
          <w:numId w:val="42"/>
        </w:numPr>
        <w:pBdr>
          <w:top w:val="nil"/>
          <w:left w:val="nil"/>
          <w:bottom w:val="nil"/>
          <w:right w:val="nil"/>
          <w:between w:val="nil"/>
        </w:pBdr>
        <w:tabs>
          <w:tab w:val="left" w:pos="432"/>
          <w:tab w:val="left" w:pos="1560"/>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Invest in research and commercial production of a number of new products to meet market demand.</w:t>
      </w:r>
    </w:p>
    <w:p w14:paraId="216FA541" w14:textId="739035BB" w:rsidR="00870380" w:rsidRPr="002D731B" w:rsidRDefault="004B512E" w:rsidP="001D1DFE">
      <w:pPr>
        <w:numPr>
          <w:ilvl w:val="0"/>
          <w:numId w:val="41"/>
        </w:numPr>
        <w:pBdr>
          <w:top w:val="nil"/>
          <w:left w:val="nil"/>
          <w:bottom w:val="nil"/>
          <w:right w:val="nil"/>
          <w:between w:val="nil"/>
        </w:pBdr>
        <w:tabs>
          <w:tab w:val="left" w:pos="432"/>
          <w:tab w:val="left" w:pos="1134"/>
        </w:tabs>
        <w:spacing w:after="120" w:line="360" w:lineRule="auto"/>
        <w:ind w:left="0" w:firstLine="0"/>
        <w:jc w:val="both"/>
        <w:rPr>
          <w:rFonts w:ascii="Arial" w:eastAsia="Arial" w:hAnsi="Arial" w:cs="Arial"/>
          <w:b/>
          <w:color w:val="010000"/>
          <w:sz w:val="20"/>
          <w:szCs w:val="20"/>
        </w:rPr>
      </w:pPr>
      <w:r w:rsidRPr="002D731B">
        <w:rPr>
          <w:rFonts w:ascii="Arial" w:hAnsi="Arial" w:cs="Arial"/>
          <w:b/>
          <w:color w:val="010000"/>
          <w:sz w:val="20"/>
        </w:rPr>
        <w:t>Period of 2</w:t>
      </w:r>
      <w:r w:rsidR="00DA0B64" w:rsidRPr="002D731B">
        <w:rPr>
          <w:rFonts w:ascii="Arial" w:hAnsi="Arial" w:cs="Arial"/>
          <w:b/>
          <w:color w:val="010000"/>
          <w:sz w:val="20"/>
        </w:rPr>
        <w:t>026 - 2030, orientation to 2035:</w:t>
      </w:r>
    </w:p>
    <w:p w14:paraId="53238574" w14:textId="77777777" w:rsidR="00870380" w:rsidRPr="002D731B" w:rsidRDefault="00DA0B64" w:rsidP="001D1DFE">
      <w:pPr>
        <w:numPr>
          <w:ilvl w:val="0"/>
          <w:numId w:val="43"/>
        </w:numPr>
        <w:pBdr>
          <w:top w:val="nil"/>
          <w:left w:val="nil"/>
          <w:bottom w:val="nil"/>
          <w:right w:val="nil"/>
          <w:between w:val="nil"/>
        </w:pBdr>
        <w:tabs>
          <w:tab w:val="left" w:pos="432"/>
          <w:tab w:val="left" w:pos="1418"/>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Maintain an output growth rate of 5-10%/year for traditional products, maximize factory capacity;</w:t>
      </w:r>
    </w:p>
    <w:p w14:paraId="14C3A0FD" w14:textId="6E234773" w:rsidR="00870380" w:rsidRPr="002D731B" w:rsidRDefault="00DA0B64" w:rsidP="001D1DFE">
      <w:pPr>
        <w:numPr>
          <w:ilvl w:val="0"/>
          <w:numId w:val="43"/>
        </w:numPr>
        <w:pBdr>
          <w:top w:val="nil"/>
          <w:left w:val="nil"/>
          <w:bottom w:val="nil"/>
          <w:right w:val="nil"/>
          <w:between w:val="nil"/>
        </w:pBdr>
        <w:tabs>
          <w:tab w:val="left" w:pos="432"/>
          <w:tab w:val="left" w:pos="1418"/>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Continue to invest, research, and produce products to serve the oil and gas industry and other industries such as: catalyst, DOTP resin, PS resin, H2S04, CaC</w:t>
      </w:r>
      <w:r w:rsidR="007C0228" w:rsidRPr="002D731B">
        <w:rPr>
          <w:rFonts w:ascii="Arial" w:hAnsi="Arial" w:cs="Arial"/>
          <w:color w:val="010000"/>
          <w:sz w:val="20"/>
        </w:rPr>
        <w:t>l</w:t>
      </w:r>
      <w:r w:rsidRPr="002D731B">
        <w:rPr>
          <w:rFonts w:ascii="Arial" w:hAnsi="Arial" w:cs="Arial"/>
          <w:color w:val="010000"/>
          <w:sz w:val="20"/>
        </w:rPr>
        <w:t>2, UF glue, chemicals, solvents, Soda (NaHCO</w:t>
      </w:r>
      <w:r w:rsidR="00EE03DF" w:rsidRPr="002D731B">
        <w:rPr>
          <w:rFonts w:ascii="Arial" w:hAnsi="Arial" w:cs="Arial"/>
          <w:color w:val="010000"/>
          <w:sz w:val="20"/>
        </w:rPr>
        <w:t>3)</w:t>
      </w:r>
      <w:r w:rsidR="00FC575A" w:rsidRPr="002D731B">
        <w:rPr>
          <w:rFonts w:ascii="Arial" w:hAnsi="Arial" w:cs="Arial"/>
          <w:color w:val="010000"/>
          <w:sz w:val="20"/>
        </w:rPr>
        <w:t>.</w:t>
      </w:r>
      <w:r w:rsidR="00EE03DF" w:rsidRPr="002D731B">
        <w:rPr>
          <w:rFonts w:ascii="Arial" w:hAnsi="Arial" w:cs="Arial"/>
          <w:color w:val="010000"/>
          <w:sz w:val="20"/>
        </w:rPr>
        <w:t>..</w:t>
      </w:r>
      <w:r w:rsidRPr="002D731B">
        <w:rPr>
          <w:rFonts w:ascii="Arial" w:hAnsi="Arial" w:cs="Arial"/>
          <w:color w:val="010000"/>
          <w:sz w:val="20"/>
        </w:rPr>
        <w:t>;</w:t>
      </w:r>
    </w:p>
    <w:p w14:paraId="3003C854" w14:textId="77777777" w:rsidR="00870380" w:rsidRPr="002D731B" w:rsidRDefault="00DA0B64" w:rsidP="001D1DFE">
      <w:pPr>
        <w:numPr>
          <w:ilvl w:val="0"/>
          <w:numId w:val="43"/>
        </w:numPr>
        <w:pBdr>
          <w:top w:val="nil"/>
          <w:left w:val="nil"/>
          <w:bottom w:val="nil"/>
          <w:right w:val="nil"/>
          <w:between w:val="nil"/>
        </w:pBdr>
        <w:tabs>
          <w:tab w:val="left" w:pos="432"/>
          <w:tab w:val="left" w:pos="1418"/>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Research and develop large-scale, differentiated production of petroleum chemical and catalytic products to meet sustainable growth.</w:t>
      </w:r>
    </w:p>
    <w:p w14:paraId="1C28FDC2" w14:textId="77777777" w:rsidR="00870380" w:rsidRPr="002D731B" w:rsidRDefault="00DA0B64" w:rsidP="00F96C6C">
      <w:pPr>
        <w:pStyle w:val="HD4"/>
      </w:pPr>
      <w:r w:rsidRPr="002D731B">
        <w:t>Investment plan</w:t>
      </w:r>
    </w:p>
    <w:p w14:paraId="6B9BBAA4" w14:textId="77777777" w:rsidR="00870380" w:rsidRPr="002D731B" w:rsidRDefault="00DA0B64" w:rsidP="001D1DFE">
      <w:pPr>
        <w:pBdr>
          <w:top w:val="nil"/>
          <w:left w:val="nil"/>
          <w:bottom w:val="nil"/>
          <w:right w:val="nil"/>
          <w:between w:val="nil"/>
        </w:pBdr>
        <w:tabs>
          <w:tab w:val="left" w:pos="432"/>
          <w:tab w:val="left" w:pos="10035"/>
        </w:tabs>
        <w:spacing w:after="120" w:line="360" w:lineRule="auto"/>
        <w:jc w:val="both"/>
        <w:rPr>
          <w:rFonts w:ascii="Arial" w:eastAsia="Arial" w:hAnsi="Arial" w:cs="Arial"/>
          <w:color w:val="010000"/>
          <w:sz w:val="20"/>
          <w:szCs w:val="20"/>
        </w:rPr>
      </w:pPr>
      <w:r w:rsidRPr="002D731B">
        <w:rPr>
          <w:rFonts w:ascii="Arial" w:hAnsi="Arial" w:cs="Arial"/>
          <w:color w:val="010000"/>
          <w:sz w:val="20"/>
        </w:rPr>
        <w:t>In the next phase, the Corporation focuses on the following key tasks:</w:t>
      </w:r>
    </w:p>
    <w:p w14:paraId="50540423" w14:textId="77777777" w:rsidR="00870380" w:rsidRPr="002D731B" w:rsidRDefault="00DA0B64" w:rsidP="001D1DFE">
      <w:pPr>
        <w:numPr>
          <w:ilvl w:val="0"/>
          <w:numId w:val="44"/>
        </w:numPr>
        <w:pBdr>
          <w:top w:val="nil"/>
          <w:left w:val="nil"/>
          <w:bottom w:val="nil"/>
          <w:right w:val="nil"/>
          <w:between w:val="nil"/>
        </w:pBdr>
        <w:tabs>
          <w:tab w:val="left" w:pos="432"/>
          <w:tab w:val="left" w:pos="10035"/>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Project to produce recycled PET Chips from scrap PET plastic bottles: PVChem, together with Shinkong synthetic fibers Corporation (Taiwan) and Nghi Son Environmental Joint Stock Company, </w:t>
      </w:r>
      <w:r w:rsidRPr="002D731B">
        <w:rPr>
          <w:rFonts w:ascii="Arial" w:hAnsi="Arial" w:cs="Arial"/>
          <w:color w:val="010000"/>
          <w:sz w:val="20"/>
        </w:rPr>
        <w:lastRenderedPageBreak/>
        <w:t>complete project investment preparation, construction investment, management and operation of the factory.</w:t>
      </w:r>
    </w:p>
    <w:p w14:paraId="422F958C" w14:textId="6EEB4A11" w:rsidR="00870380" w:rsidRPr="002D731B" w:rsidRDefault="00DA0B64" w:rsidP="001D1DFE">
      <w:pPr>
        <w:numPr>
          <w:ilvl w:val="0"/>
          <w:numId w:val="44"/>
        </w:numPr>
        <w:pBdr>
          <w:top w:val="nil"/>
          <w:left w:val="nil"/>
          <w:bottom w:val="nil"/>
          <w:right w:val="nil"/>
          <w:between w:val="nil"/>
        </w:pBdr>
        <w:tabs>
          <w:tab w:val="left" w:pos="432"/>
          <w:tab w:val="left" w:pos="10035"/>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Hydrogen Oxygen Factory Project: PVChem and PVFCCo complete project investment preparation work; implement investment in factory construction to soon put it into operation to meet Vietnam's H2</w:t>
      </w:r>
      <w:r w:rsidR="007C0228" w:rsidRPr="002D731B">
        <w:rPr>
          <w:rFonts w:ascii="Arial" w:hAnsi="Arial" w:cs="Arial"/>
          <w:color w:val="010000"/>
          <w:sz w:val="20"/>
        </w:rPr>
        <w:t>O</w:t>
      </w:r>
      <w:r w:rsidRPr="002D731B">
        <w:rPr>
          <w:rFonts w:ascii="Arial" w:hAnsi="Arial" w:cs="Arial"/>
          <w:color w:val="010000"/>
          <w:sz w:val="20"/>
        </w:rPr>
        <w:t>2 market demand.</w:t>
      </w:r>
    </w:p>
    <w:p w14:paraId="3688E5BD" w14:textId="77777777" w:rsidR="00870380" w:rsidRPr="002D731B" w:rsidRDefault="00DA0B64" w:rsidP="001D1DFE">
      <w:pPr>
        <w:numPr>
          <w:ilvl w:val="0"/>
          <w:numId w:val="44"/>
        </w:numPr>
        <w:pBdr>
          <w:top w:val="nil"/>
          <w:left w:val="nil"/>
          <w:bottom w:val="nil"/>
          <w:right w:val="nil"/>
          <w:between w:val="nil"/>
        </w:pBdr>
        <w:tabs>
          <w:tab w:val="left" w:pos="432"/>
          <w:tab w:val="left" w:pos="10035"/>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Industrial gas production project using cold heat source of PVGas' Thi Vai LNG storage project: PVChem together with Bangkok Industrial Gas Company Limited (BIG) - a member of Air Products and Chemicals Inc (USA), and PetroVietnam Gas Joint Stock Corporation complete project investment preparation work; implement investment in factory construction, soon put the factory into operation.</w:t>
      </w:r>
    </w:p>
    <w:p w14:paraId="3CE2613F" w14:textId="77777777" w:rsidR="00870380" w:rsidRPr="002D731B" w:rsidRDefault="00DA0B64" w:rsidP="001D1DFE">
      <w:pPr>
        <w:numPr>
          <w:ilvl w:val="0"/>
          <w:numId w:val="44"/>
        </w:numPr>
        <w:pBdr>
          <w:top w:val="nil"/>
          <w:left w:val="nil"/>
          <w:bottom w:val="nil"/>
          <w:right w:val="nil"/>
          <w:between w:val="nil"/>
        </w:pBdr>
        <w:tabs>
          <w:tab w:val="left" w:pos="432"/>
          <w:tab w:val="left" w:pos="10035"/>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Project to produce PP Filler Masterbatch/Compound from PP powder of Dung Quat Oil Refinery: PetroVietnam Chemical and Services Corporation completes project investment preparation; implement investment in factory construction.</w:t>
      </w:r>
    </w:p>
    <w:p w14:paraId="53B982B4" w14:textId="77777777" w:rsidR="00870380" w:rsidRPr="002D731B" w:rsidRDefault="00DA0B64" w:rsidP="001D1DFE">
      <w:pPr>
        <w:numPr>
          <w:ilvl w:val="0"/>
          <w:numId w:val="44"/>
        </w:numPr>
        <w:pBdr>
          <w:top w:val="nil"/>
          <w:left w:val="nil"/>
          <w:bottom w:val="nil"/>
          <w:right w:val="nil"/>
          <w:between w:val="nil"/>
        </w:pBdr>
        <w:tabs>
          <w:tab w:val="left" w:pos="432"/>
          <w:tab w:val="left" w:pos="10035"/>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Continue to research and look for feasible and effective investment projects with advantages of the oil and gas industry such as Catalytic Production Project; Project to produce chemical and petrochemical products.... to evaluate and implement investment.</w:t>
      </w:r>
    </w:p>
    <w:p w14:paraId="0ED824E9" w14:textId="77777777" w:rsidR="00870380" w:rsidRPr="002D731B" w:rsidRDefault="00DA0B64" w:rsidP="001D1DFE">
      <w:pPr>
        <w:numPr>
          <w:ilvl w:val="0"/>
          <w:numId w:val="44"/>
        </w:numPr>
        <w:pBdr>
          <w:top w:val="nil"/>
          <w:left w:val="nil"/>
          <w:bottom w:val="nil"/>
          <w:right w:val="nil"/>
          <w:between w:val="nil"/>
        </w:pBdr>
        <w:tabs>
          <w:tab w:val="left" w:pos="432"/>
          <w:tab w:val="left" w:pos="10035"/>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PVChem strengthens working arrangements with units in the industry/large corporations outside the industry to seek investment cooperation opportunities in projects such as SCG Group (Thailand), Air Products and Chemicals Inc (USA), Hyongsung (Korea), LG Chem (Korea), Vietnam National Chemical Group, Vietnam Electricity, Vietnam National Coal and Mineral Industries Group - Vinacomin,...</w:t>
      </w:r>
    </w:p>
    <w:p w14:paraId="150CB93E" w14:textId="01D5D37A" w:rsidR="00870380" w:rsidRPr="002D731B" w:rsidRDefault="00DA0B64" w:rsidP="007C0228">
      <w:pPr>
        <w:pStyle w:val="HD3"/>
        <w:ind w:left="0" w:firstLine="0"/>
      </w:pPr>
      <w:r w:rsidRPr="002D731B">
        <w:t>In case the Issuer operates in a conditional business field</w:t>
      </w:r>
      <w:r w:rsidR="007C0228" w:rsidRPr="002D731B">
        <w:t>,</w:t>
      </w:r>
      <w:r w:rsidRPr="002D731B">
        <w:t xml:space="preserve"> state information about meeting business conditions according to relevant legal regulations.</w:t>
      </w:r>
    </w:p>
    <w:p w14:paraId="242B34A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None.</w:t>
      </w:r>
    </w:p>
    <w:p w14:paraId="288F95D4" w14:textId="77777777" w:rsidR="00870380" w:rsidRPr="002D731B" w:rsidRDefault="00DA0B64" w:rsidP="00876236">
      <w:pPr>
        <w:pStyle w:val="HD2"/>
      </w:pPr>
      <w:bookmarkStart w:id="24" w:name="_Toc150184093"/>
      <w:r w:rsidRPr="002D731B">
        <w:t>Policy for employees</w:t>
      </w:r>
      <w:bookmarkEnd w:id="24"/>
    </w:p>
    <w:p w14:paraId="2773B178" w14:textId="77777777" w:rsidR="00870380" w:rsidRPr="002D731B" w:rsidRDefault="00DA0B64" w:rsidP="001C1523">
      <w:pPr>
        <w:pStyle w:val="HD3"/>
      </w:pPr>
      <w:r w:rsidRPr="002D731B">
        <w:t>Number and structure of employees in the Corporation</w:t>
      </w:r>
    </w:p>
    <w:p w14:paraId="1C6C1F1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The total number of employees of the Corporation as of June 30, 2023 is as follows:</w:t>
      </w:r>
    </w:p>
    <w:p w14:paraId="7AF073D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i/>
          <w:iCs/>
          <w:color w:val="010000"/>
          <w:sz w:val="20"/>
          <w:szCs w:val="20"/>
        </w:rPr>
      </w:pPr>
      <w:r w:rsidRPr="002D731B">
        <w:rPr>
          <w:rFonts w:ascii="Arial" w:hAnsi="Arial" w:cs="Arial"/>
          <w:b/>
          <w:i/>
          <w:iCs/>
          <w:color w:val="010000"/>
          <w:sz w:val="20"/>
        </w:rPr>
        <w:t xml:space="preserve">Table 23: Labor structure as of June 30, 2023 </w:t>
      </w:r>
    </w:p>
    <w:p w14:paraId="7597EBF2" w14:textId="6AA26822"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Unit: person</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4"/>
        <w:gridCol w:w="1318"/>
        <w:gridCol w:w="932"/>
        <w:gridCol w:w="1287"/>
        <w:gridCol w:w="932"/>
        <w:gridCol w:w="1287"/>
        <w:gridCol w:w="932"/>
        <w:gridCol w:w="1287"/>
      </w:tblGrid>
      <w:tr w:rsidR="00870380" w:rsidRPr="002D731B" w14:paraId="5D7A2C3F" w14:textId="77777777" w:rsidTr="007C3DB2">
        <w:tc>
          <w:tcPr>
            <w:tcW w:w="1309" w:type="pct"/>
            <w:gridSpan w:val="2"/>
            <w:vMerge w:val="restart"/>
            <w:shd w:val="clear" w:color="auto" w:fill="0070C0"/>
            <w:vAlign w:val="center"/>
          </w:tcPr>
          <w:p w14:paraId="604386A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Classification criteria</w:t>
            </w:r>
          </w:p>
        </w:tc>
        <w:tc>
          <w:tcPr>
            <w:tcW w:w="1230" w:type="pct"/>
            <w:gridSpan w:val="2"/>
            <w:shd w:val="clear" w:color="auto" w:fill="0070C0"/>
            <w:vAlign w:val="center"/>
          </w:tcPr>
          <w:p w14:paraId="199138C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2021</w:t>
            </w:r>
          </w:p>
        </w:tc>
        <w:tc>
          <w:tcPr>
            <w:tcW w:w="1230" w:type="pct"/>
            <w:gridSpan w:val="2"/>
            <w:shd w:val="clear" w:color="auto" w:fill="0070C0"/>
            <w:vAlign w:val="center"/>
          </w:tcPr>
          <w:p w14:paraId="733C76D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2022</w:t>
            </w:r>
          </w:p>
        </w:tc>
        <w:tc>
          <w:tcPr>
            <w:tcW w:w="1230" w:type="pct"/>
            <w:gridSpan w:val="2"/>
            <w:shd w:val="clear" w:color="auto" w:fill="0070C0"/>
            <w:vAlign w:val="center"/>
          </w:tcPr>
          <w:p w14:paraId="71A8380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FC575A" w:rsidRPr="002D731B" w14:paraId="3477C250" w14:textId="77777777" w:rsidTr="007C3DB2">
        <w:trPr>
          <w:trHeight w:val="1617"/>
        </w:trPr>
        <w:tc>
          <w:tcPr>
            <w:tcW w:w="1309" w:type="pct"/>
            <w:gridSpan w:val="2"/>
            <w:vMerge/>
            <w:shd w:val="clear" w:color="auto" w:fill="0070C0"/>
            <w:vAlign w:val="center"/>
          </w:tcPr>
          <w:p w14:paraId="330066A5" w14:textId="77777777" w:rsidR="00870380" w:rsidRPr="002D731B" w:rsidRDefault="00870380" w:rsidP="001D1DFE">
            <w:pPr>
              <w:pBdr>
                <w:top w:val="nil"/>
                <w:left w:val="nil"/>
                <w:bottom w:val="nil"/>
                <w:right w:val="nil"/>
                <w:between w:val="nil"/>
              </w:pBdr>
              <w:spacing w:after="120" w:line="360" w:lineRule="auto"/>
              <w:jc w:val="center"/>
              <w:rPr>
                <w:rFonts w:ascii="Arial" w:eastAsia="Arial" w:hAnsi="Arial" w:cs="Arial"/>
                <w:b/>
                <w:color w:val="FFFFFF" w:themeColor="background1"/>
                <w:sz w:val="20"/>
                <w:szCs w:val="20"/>
              </w:rPr>
            </w:pPr>
          </w:p>
        </w:tc>
        <w:tc>
          <w:tcPr>
            <w:tcW w:w="517" w:type="pct"/>
            <w:shd w:val="clear" w:color="auto" w:fill="0070C0"/>
            <w:vAlign w:val="center"/>
          </w:tcPr>
          <w:p w14:paraId="316EA82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Holding Company - PV Chem</w:t>
            </w:r>
          </w:p>
        </w:tc>
        <w:tc>
          <w:tcPr>
            <w:tcW w:w="713" w:type="pct"/>
            <w:shd w:val="clear" w:color="auto" w:fill="0070C0"/>
            <w:vAlign w:val="center"/>
          </w:tcPr>
          <w:p w14:paraId="7D359C55" w14:textId="52002543"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Consolidated</w:t>
            </w:r>
          </w:p>
        </w:tc>
        <w:tc>
          <w:tcPr>
            <w:tcW w:w="517" w:type="pct"/>
            <w:shd w:val="clear" w:color="auto" w:fill="0070C0"/>
            <w:vAlign w:val="center"/>
          </w:tcPr>
          <w:p w14:paraId="0CBB639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Holding Company - PV Chem</w:t>
            </w:r>
          </w:p>
        </w:tc>
        <w:tc>
          <w:tcPr>
            <w:tcW w:w="713" w:type="pct"/>
            <w:shd w:val="clear" w:color="auto" w:fill="0070C0"/>
            <w:vAlign w:val="center"/>
          </w:tcPr>
          <w:p w14:paraId="0BE945E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Consolidated</w:t>
            </w:r>
          </w:p>
        </w:tc>
        <w:tc>
          <w:tcPr>
            <w:tcW w:w="517" w:type="pct"/>
            <w:shd w:val="clear" w:color="auto" w:fill="0070C0"/>
            <w:vAlign w:val="center"/>
          </w:tcPr>
          <w:p w14:paraId="0F2B1D1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Holding Company - PV Chem</w:t>
            </w:r>
          </w:p>
        </w:tc>
        <w:tc>
          <w:tcPr>
            <w:tcW w:w="713" w:type="pct"/>
            <w:shd w:val="clear" w:color="auto" w:fill="0070C0"/>
            <w:vAlign w:val="center"/>
          </w:tcPr>
          <w:p w14:paraId="0407A5F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Consolidated</w:t>
            </w:r>
          </w:p>
        </w:tc>
      </w:tr>
      <w:tr w:rsidR="0025006D" w:rsidRPr="002D731B" w14:paraId="0F42D2DD" w14:textId="77777777" w:rsidTr="00FC575A">
        <w:tc>
          <w:tcPr>
            <w:tcW w:w="579" w:type="pct"/>
            <w:vMerge w:val="restart"/>
            <w:shd w:val="clear" w:color="auto" w:fill="auto"/>
            <w:vAlign w:val="center"/>
          </w:tcPr>
          <w:p w14:paraId="71664403" w14:textId="77777777" w:rsidR="0025006D" w:rsidRPr="002D731B" w:rsidRDefault="0025006D"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According </w:t>
            </w:r>
            <w:r w:rsidRPr="002D731B">
              <w:rPr>
                <w:rFonts w:ascii="Arial" w:hAnsi="Arial" w:cs="Arial"/>
                <w:color w:val="010000"/>
                <w:sz w:val="20"/>
              </w:rPr>
              <w:lastRenderedPageBreak/>
              <w:t>to educational level</w:t>
            </w:r>
          </w:p>
        </w:tc>
        <w:tc>
          <w:tcPr>
            <w:tcW w:w="731" w:type="pct"/>
            <w:shd w:val="clear" w:color="auto" w:fill="auto"/>
            <w:vAlign w:val="center"/>
          </w:tcPr>
          <w:p w14:paraId="7B4C15D5" w14:textId="77777777" w:rsidR="0025006D" w:rsidRPr="002D731B" w:rsidRDefault="0025006D"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Postgraduate</w:t>
            </w:r>
          </w:p>
        </w:tc>
        <w:tc>
          <w:tcPr>
            <w:tcW w:w="517" w:type="pct"/>
            <w:shd w:val="clear" w:color="auto" w:fill="auto"/>
            <w:vAlign w:val="center"/>
          </w:tcPr>
          <w:p w14:paraId="30EE7834"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26</w:t>
            </w:r>
          </w:p>
        </w:tc>
        <w:tc>
          <w:tcPr>
            <w:tcW w:w="713" w:type="pct"/>
            <w:shd w:val="clear" w:color="auto" w:fill="auto"/>
            <w:vAlign w:val="center"/>
          </w:tcPr>
          <w:p w14:paraId="4786250D"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49</w:t>
            </w:r>
          </w:p>
        </w:tc>
        <w:tc>
          <w:tcPr>
            <w:tcW w:w="517" w:type="pct"/>
            <w:shd w:val="clear" w:color="auto" w:fill="auto"/>
            <w:vAlign w:val="center"/>
          </w:tcPr>
          <w:p w14:paraId="00484C7A"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28</w:t>
            </w:r>
          </w:p>
        </w:tc>
        <w:tc>
          <w:tcPr>
            <w:tcW w:w="713" w:type="pct"/>
            <w:shd w:val="clear" w:color="auto" w:fill="auto"/>
            <w:vAlign w:val="center"/>
          </w:tcPr>
          <w:p w14:paraId="70AA953F"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57</w:t>
            </w:r>
          </w:p>
        </w:tc>
        <w:tc>
          <w:tcPr>
            <w:tcW w:w="517" w:type="pct"/>
            <w:shd w:val="clear" w:color="auto" w:fill="auto"/>
            <w:vAlign w:val="center"/>
          </w:tcPr>
          <w:p w14:paraId="5B2C832E"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29</w:t>
            </w:r>
          </w:p>
        </w:tc>
        <w:tc>
          <w:tcPr>
            <w:tcW w:w="713" w:type="pct"/>
            <w:shd w:val="clear" w:color="auto" w:fill="auto"/>
            <w:vAlign w:val="center"/>
          </w:tcPr>
          <w:p w14:paraId="55B15626"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57</w:t>
            </w:r>
          </w:p>
        </w:tc>
      </w:tr>
      <w:tr w:rsidR="0025006D" w:rsidRPr="002D731B" w14:paraId="26E700B8" w14:textId="77777777" w:rsidTr="00FC575A">
        <w:tc>
          <w:tcPr>
            <w:tcW w:w="579" w:type="pct"/>
            <w:vMerge/>
            <w:shd w:val="clear" w:color="auto" w:fill="auto"/>
            <w:vAlign w:val="center"/>
          </w:tcPr>
          <w:p w14:paraId="11A020B6" w14:textId="77777777" w:rsidR="0025006D" w:rsidRPr="002D731B" w:rsidRDefault="0025006D" w:rsidP="001D1DFE">
            <w:pPr>
              <w:pBdr>
                <w:top w:val="nil"/>
                <w:left w:val="nil"/>
                <w:bottom w:val="nil"/>
                <w:right w:val="nil"/>
                <w:between w:val="nil"/>
              </w:pBdr>
              <w:spacing w:after="120" w:line="360" w:lineRule="auto"/>
              <w:rPr>
                <w:rFonts w:ascii="Arial" w:eastAsia="Arial" w:hAnsi="Arial" w:cs="Arial"/>
                <w:color w:val="010000"/>
                <w:sz w:val="20"/>
                <w:szCs w:val="20"/>
              </w:rPr>
            </w:pPr>
          </w:p>
        </w:tc>
        <w:tc>
          <w:tcPr>
            <w:tcW w:w="731" w:type="pct"/>
            <w:shd w:val="clear" w:color="auto" w:fill="auto"/>
            <w:vAlign w:val="center"/>
          </w:tcPr>
          <w:p w14:paraId="471390FA" w14:textId="77777777" w:rsidR="0025006D" w:rsidRPr="002D731B" w:rsidRDefault="0025006D"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University</w:t>
            </w:r>
          </w:p>
        </w:tc>
        <w:tc>
          <w:tcPr>
            <w:tcW w:w="517" w:type="pct"/>
            <w:shd w:val="clear" w:color="auto" w:fill="auto"/>
            <w:vAlign w:val="center"/>
          </w:tcPr>
          <w:p w14:paraId="54AD9CC3"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90</w:t>
            </w:r>
          </w:p>
        </w:tc>
        <w:tc>
          <w:tcPr>
            <w:tcW w:w="713" w:type="pct"/>
            <w:shd w:val="clear" w:color="auto" w:fill="auto"/>
            <w:vAlign w:val="center"/>
          </w:tcPr>
          <w:p w14:paraId="2363CBCB"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205</w:t>
            </w:r>
          </w:p>
        </w:tc>
        <w:tc>
          <w:tcPr>
            <w:tcW w:w="517" w:type="pct"/>
            <w:shd w:val="clear" w:color="auto" w:fill="auto"/>
            <w:vAlign w:val="center"/>
          </w:tcPr>
          <w:p w14:paraId="468DF440"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100</w:t>
            </w:r>
          </w:p>
        </w:tc>
        <w:tc>
          <w:tcPr>
            <w:tcW w:w="713" w:type="pct"/>
            <w:shd w:val="clear" w:color="auto" w:fill="auto"/>
            <w:vAlign w:val="center"/>
          </w:tcPr>
          <w:p w14:paraId="4EE01C5B"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220</w:t>
            </w:r>
          </w:p>
        </w:tc>
        <w:tc>
          <w:tcPr>
            <w:tcW w:w="517" w:type="pct"/>
            <w:shd w:val="clear" w:color="auto" w:fill="auto"/>
            <w:vAlign w:val="center"/>
          </w:tcPr>
          <w:p w14:paraId="06ACB87D"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104</w:t>
            </w:r>
          </w:p>
        </w:tc>
        <w:tc>
          <w:tcPr>
            <w:tcW w:w="713" w:type="pct"/>
            <w:shd w:val="clear" w:color="auto" w:fill="auto"/>
            <w:vAlign w:val="center"/>
          </w:tcPr>
          <w:p w14:paraId="2B2E3654"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242</w:t>
            </w:r>
          </w:p>
        </w:tc>
      </w:tr>
      <w:tr w:rsidR="0025006D" w:rsidRPr="002D731B" w14:paraId="72A26A79" w14:textId="77777777" w:rsidTr="00FC575A">
        <w:tc>
          <w:tcPr>
            <w:tcW w:w="579" w:type="pct"/>
            <w:vMerge/>
            <w:shd w:val="clear" w:color="auto" w:fill="auto"/>
            <w:vAlign w:val="center"/>
          </w:tcPr>
          <w:p w14:paraId="07136246" w14:textId="77777777" w:rsidR="0025006D" w:rsidRPr="002D731B" w:rsidRDefault="0025006D"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731" w:type="pct"/>
            <w:shd w:val="clear" w:color="auto" w:fill="auto"/>
            <w:vAlign w:val="center"/>
          </w:tcPr>
          <w:p w14:paraId="0DADB93A" w14:textId="77777777" w:rsidR="0025006D" w:rsidRPr="002D731B" w:rsidRDefault="0025006D"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College</w:t>
            </w:r>
          </w:p>
        </w:tc>
        <w:tc>
          <w:tcPr>
            <w:tcW w:w="517" w:type="pct"/>
            <w:shd w:val="clear" w:color="auto" w:fill="auto"/>
            <w:vAlign w:val="center"/>
          </w:tcPr>
          <w:p w14:paraId="5CA79679"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713" w:type="pct"/>
            <w:shd w:val="clear" w:color="auto" w:fill="auto"/>
            <w:vAlign w:val="center"/>
          </w:tcPr>
          <w:p w14:paraId="244486D6"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517" w:type="pct"/>
            <w:shd w:val="clear" w:color="auto" w:fill="auto"/>
            <w:vAlign w:val="center"/>
          </w:tcPr>
          <w:p w14:paraId="73F58247"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713" w:type="pct"/>
            <w:shd w:val="clear" w:color="auto" w:fill="auto"/>
            <w:vAlign w:val="center"/>
          </w:tcPr>
          <w:p w14:paraId="2C93C306"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12</w:t>
            </w:r>
          </w:p>
        </w:tc>
        <w:tc>
          <w:tcPr>
            <w:tcW w:w="517" w:type="pct"/>
            <w:shd w:val="clear" w:color="auto" w:fill="auto"/>
            <w:vAlign w:val="center"/>
          </w:tcPr>
          <w:p w14:paraId="3BAD7FF1"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713" w:type="pct"/>
            <w:shd w:val="clear" w:color="auto" w:fill="auto"/>
            <w:vAlign w:val="center"/>
          </w:tcPr>
          <w:p w14:paraId="0A121453"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9</w:t>
            </w:r>
          </w:p>
        </w:tc>
      </w:tr>
      <w:tr w:rsidR="0025006D" w:rsidRPr="002D731B" w14:paraId="6D3DE05A" w14:textId="77777777" w:rsidTr="00FC575A">
        <w:tc>
          <w:tcPr>
            <w:tcW w:w="579" w:type="pct"/>
            <w:vMerge/>
            <w:shd w:val="clear" w:color="auto" w:fill="auto"/>
            <w:vAlign w:val="center"/>
          </w:tcPr>
          <w:p w14:paraId="5BDB983F" w14:textId="77777777" w:rsidR="0025006D" w:rsidRPr="002D731B" w:rsidRDefault="0025006D"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731" w:type="pct"/>
            <w:shd w:val="clear" w:color="auto" w:fill="auto"/>
            <w:vAlign w:val="center"/>
          </w:tcPr>
          <w:p w14:paraId="126C7F22" w14:textId="77777777" w:rsidR="0025006D" w:rsidRPr="002D731B" w:rsidRDefault="0025006D"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Intermediate, elementary</w:t>
            </w:r>
          </w:p>
        </w:tc>
        <w:tc>
          <w:tcPr>
            <w:tcW w:w="517" w:type="pct"/>
            <w:shd w:val="clear" w:color="auto" w:fill="auto"/>
            <w:vAlign w:val="center"/>
          </w:tcPr>
          <w:p w14:paraId="6755F173"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713" w:type="pct"/>
            <w:shd w:val="clear" w:color="auto" w:fill="auto"/>
            <w:vAlign w:val="center"/>
          </w:tcPr>
          <w:p w14:paraId="671CA829"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53</w:t>
            </w:r>
          </w:p>
        </w:tc>
        <w:tc>
          <w:tcPr>
            <w:tcW w:w="517" w:type="pct"/>
            <w:shd w:val="clear" w:color="auto" w:fill="auto"/>
            <w:vAlign w:val="center"/>
          </w:tcPr>
          <w:p w14:paraId="516C0F80"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713" w:type="pct"/>
            <w:shd w:val="clear" w:color="auto" w:fill="auto"/>
            <w:vAlign w:val="center"/>
          </w:tcPr>
          <w:p w14:paraId="399B7CD7"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50</w:t>
            </w:r>
          </w:p>
        </w:tc>
        <w:tc>
          <w:tcPr>
            <w:tcW w:w="517" w:type="pct"/>
            <w:shd w:val="clear" w:color="auto" w:fill="auto"/>
            <w:vAlign w:val="center"/>
          </w:tcPr>
          <w:p w14:paraId="1D1107B1"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713" w:type="pct"/>
            <w:shd w:val="clear" w:color="auto" w:fill="auto"/>
            <w:vAlign w:val="center"/>
          </w:tcPr>
          <w:p w14:paraId="3160E4FF"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52</w:t>
            </w:r>
          </w:p>
        </w:tc>
      </w:tr>
      <w:tr w:rsidR="0025006D" w:rsidRPr="002D731B" w14:paraId="7CA7B67C" w14:textId="77777777" w:rsidTr="00FC575A">
        <w:tc>
          <w:tcPr>
            <w:tcW w:w="579" w:type="pct"/>
            <w:vMerge/>
            <w:shd w:val="clear" w:color="auto" w:fill="auto"/>
            <w:vAlign w:val="center"/>
          </w:tcPr>
          <w:p w14:paraId="79D4D51A" w14:textId="77777777" w:rsidR="0025006D" w:rsidRPr="002D731B" w:rsidRDefault="0025006D"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731" w:type="pct"/>
            <w:shd w:val="clear" w:color="auto" w:fill="auto"/>
            <w:vAlign w:val="center"/>
          </w:tcPr>
          <w:p w14:paraId="750042C0" w14:textId="77777777" w:rsidR="0025006D" w:rsidRPr="002D731B" w:rsidRDefault="0025006D"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Unskilled labor</w:t>
            </w:r>
          </w:p>
        </w:tc>
        <w:tc>
          <w:tcPr>
            <w:tcW w:w="517" w:type="pct"/>
            <w:shd w:val="clear" w:color="auto" w:fill="auto"/>
            <w:vAlign w:val="center"/>
          </w:tcPr>
          <w:p w14:paraId="260DA6C7"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713" w:type="pct"/>
            <w:shd w:val="clear" w:color="auto" w:fill="auto"/>
            <w:vAlign w:val="center"/>
          </w:tcPr>
          <w:p w14:paraId="74C3F0D7"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29</w:t>
            </w:r>
          </w:p>
        </w:tc>
        <w:tc>
          <w:tcPr>
            <w:tcW w:w="517" w:type="pct"/>
            <w:shd w:val="clear" w:color="auto" w:fill="auto"/>
            <w:vAlign w:val="center"/>
          </w:tcPr>
          <w:p w14:paraId="1BFB4C10"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713" w:type="pct"/>
            <w:shd w:val="clear" w:color="auto" w:fill="auto"/>
            <w:vAlign w:val="center"/>
          </w:tcPr>
          <w:p w14:paraId="12A1C148"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29</w:t>
            </w:r>
          </w:p>
        </w:tc>
        <w:tc>
          <w:tcPr>
            <w:tcW w:w="517" w:type="pct"/>
            <w:shd w:val="clear" w:color="auto" w:fill="auto"/>
            <w:vAlign w:val="center"/>
          </w:tcPr>
          <w:p w14:paraId="628094DC"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713" w:type="pct"/>
            <w:shd w:val="clear" w:color="auto" w:fill="auto"/>
            <w:vAlign w:val="center"/>
          </w:tcPr>
          <w:p w14:paraId="79DBB47A" w14:textId="77777777" w:rsidR="0025006D" w:rsidRPr="002D731B" w:rsidRDefault="0025006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33</w:t>
            </w:r>
          </w:p>
        </w:tc>
      </w:tr>
      <w:tr w:rsidR="00FC575A" w:rsidRPr="002D731B" w14:paraId="2849C83E" w14:textId="77777777" w:rsidTr="00FC575A">
        <w:tc>
          <w:tcPr>
            <w:tcW w:w="1309" w:type="pct"/>
            <w:gridSpan w:val="2"/>
            <w:shd w:val="clear" w:color="auto" w:fill="auto"/>
            <w:vAlign w:val="center"/>
          </w:tcPr>
          <w:p w14:paraId="4910B12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517" w:type="pct"/>
            <w:shd w:val="clear" w:color="auto" w:fill="auto"/>
            <w:vAlign w:val="center"/>
          </w:tcPr>
          <w:p w14:paraId="2068F39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120</w:t>
            </w:r>
          </w:p>
        </w:tc>
        <w:tc>
          <w:tcPr>
            <w:tcW w:w="713" w:type="pct"/>
            <w:shd w:val="clear" w:color="auto" w:fill="auto"/>
            <w:vAlign w:val="center"/>
          </w:tcPr>
          <w:p w14:paraId="7556D50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340</w:t>
            </w:r>
          </w:p>
        </w:tc>
        <w:tc>
          <w:tcPr>
            <w:tcW w:w="517" w:type="pct"/>
            <w:shd w:val="clear" w:color="auto" w:fill="auto"/>
            <w:vAlign w:val="center"/>
          </w:tcPr>
          <w:p w14:paraId="1F38601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137</w:t>
            </w:r>
          </w:p>
        </w:tc>
        <w:tc>
          <w:tcPr>
            <w:tcW w:w="713" w:type="pct"/>
            <w:shd w:val="clear" w:color="auto" w:fill="auto"/>
            <w:vAlign w:val="center"/>
          </w:tcPr>
          <w:p w14:paraId="50CA27E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368</w:t>
            </w:r>
          </w:p>
        </w:tc>
        <w:tc>
          <w:tcPr>
            <w:tcW w:w="517" w:type="pct"/>
            <w:shd w:val="clear" w:color="auto" w:fill="auto"/>
            <w:vAlign w:val="center"/>
          </w:tcPr>
          <w:p w14:paraId="76694D1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144</w:t>
            </w:r>
          </w:p>
        </w:tc>
        <w:tc>
          <w:tcPr>
            <w:tcW w:w="713" w:type="pct"/>
            <w:shd w:val="clear" w:color="auto" w:fill="auto"/>
            <w:vAlign w:val="center"/>
          </w:tcPr>
          <w:p w14:paraId="40C031F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394</w:t>
            </w:r>
          </w:p>
        </w:tc>
      </w:tr>
    </w:tbl>
    <w:p w14:paraId="3193C180" w14:textId="2AC76B7E"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Source: PVChem</w:t>
      </w:r>
    </w:p>
    <w:p w14:paraId="0C731036" w14:textId="77777777" w:rsidR="00870380" w:rsidRPr="002D731B" w:rsidRDefault="00DA0B64" w:rsidP="001C1523">
      <w:pPr>
        <w:pStyle w:val="HD3"/>
      </w:pPr>
      <w:r w:rsidRPr="002D731B">
        <w:t>Policies of training, salary, bonus, allowance and social activities</w:t>
      </w:r>
    </w:p>
    <w:p w14:paraId="3541B0C0" w14:textId="77777777" w:rsidR="00870380" w:rsidRPr="002D731B" w:rsidRDefault="00DA0B64" w:rsidP="001D1DFE">
      <w:pPr>
        <w:keepNext/>
        <w:numPr>
          <w:ilvl w:val="0"/>
          <w:numId w:val="33"/>
        </w:numPr>
        <w:pBdr>
          <w:top w:val="nil"/>
          <w:left w:val="nil"/>
          <w:bottom w:val="nil"/>
          <w:right w:val="nil"/>
          <w:between w:val="nil"/>
        </w:pBdr>
        <w:tabs>
          <w:tab w:val="left" w:pos="432"/>
          <w:tab w:val="left" w:pos="56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Training policy</w:t>
      </w:r>
    </w:p>
    <w:p w14:paraId="34267404"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Every year, the Corporation has a specific training plan for each department to ensure that employees can learn to improve their qualifications, expertise, operations, environmental safety and hygiene, foreign languages, computer science and quality management...</w:t>
      </w:r>
    </w:p>
    <w:p w14:paraId="423D951F" w14:textId="77777777" w:rsidR="00870380" w:rsidRPr="002D731B" w:rsidRDefault="00DA0B64" w:rsidP="001D1DFE">
      <w:pPr>
        <w:numPr>
          <w:ilvl w:val="0"/>
          <w:numId w:val="33"/>
        </w:numPr>
        <w:pBdr>
          <w:top w:val="nil"/>
          <w:left w:val="nil"/>
          <w:bottom w:val="nil"/>
          <w:right w:val="nil"/>
          <w:between w:val="nil"/>
        </w:pBdr>
        <w:tabs>
          <w:tab w:val="left" w:pos="432"/>
          <w:tab w:val="left" w:pos="562"/>
        </w:tabs>
        <w:spacing w:after="120" w:line="360" w:lineRule="auto"/>
        <w:ind w:left="0" w:firstLine="0"/>
        <w:jc w:val="both"/>
        <w:rPr>
          <w:rFonts w:ascii="Arial" w:eastAsia="Arial" w:hAnsi="Arial" w:cs="Arial"/>
          <w:b/>
          <w:color w:val="010000"/>
          <w:sz w:val="20"/>
          <w:szCs w:val="20"/>
        </w:rPr>
      </w:pPr>
      <w:r w:rsidRPr="002D731B">
        <w:rPr>
          <w:rFonts w:ascii="Arial" w:hAnsi="Arial" w:cs="Arial"/>
          <w:b/>
          <w:color w:val="010000"/>
          <w:sz w:val="20"/>
        </w:rPr>
        <w:t>Salary and bonus policy</w:t>
      </w:r>
    </w:p>
    <w:p w14:paraId="4F8E8DAB"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The Corporation's salary and bonus policy is developed and applied based on current regulations of the State and the Corporation. In recent years, the Corporation has implemented a salary and bonus regime based on the contribution rate of each position and work performance; encourage highly qualified employees to develop their abilities to contribute and improve the efficiency of production and business activities of the Corporation.</w:t>
      </w:r>
    </w:p>
    <w:p w14:paraId="2ADDB6EF" w14:textId="77777777"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jc w:val="both"/>
        <w:rPr>
          <w:rFonts w:ascii="Arial" w:eastAsia="Arial" w:hAnsi="Arial" w:cs="Arial"/>
          <w:b/>
          <w:color w:val="010000"/>
          <w:sz w:val="20"/>
          <w:szCs w:val="20"/>
        </w:rPr>
      </w:pPr>
      <w:r w:rsidRPr="002D731B">
        <w:rPr>
          <w:rFonts w:ascii="Arial" w:hAnsi="Arial" w:cs="Arial"/>
          <w:b/>
          <w:color w:val="010000"/>
          <w:sz w:val="20"/>
        </w:rPr>
        <w:t>Environmental safety work</w:t>
      </w:r>
    </w:p>
    <w:p w14:paraId="16BFB230" w14:textId="58FD368C"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The Corporation has well implemented regulations on labor safety, environmental sanitation, and fire and explosion prevention. The Corporation regularly organizes periodic health checks for all employees in accordance with regulations. At the same time, implement a toxic compensation regime and health examination for occupational diseases for employees working in heavy and toxic environments in accordance with the provisions of law, specifically:</w:t>
      </w:r>
    </w:p>
    <w:p w14:paraId="53239A3A" w14:textId="77777777" w:rsidR="00870380" w:rsidRPr="002D731B" w:rsidRDefault="00DA0B64" w:rsidP="001D1DFE">
      <w:pPr>
        <w:numPr>
          <w:ilvl w:val="0"/>
          <w:numId w:val="41"/>
        </w:numPr>
        <w:pBdr>
          <w:top w:val="nil"/>
          <w:left w:val="nil"/>
          <w:bottom w:val="nil"/>
          <w:right w:val="nil"/>
          <w:between w:val="nil"/>
        </w:pBdr>
        <w:tabs>
          <w:tab w:val="left" w:pos="432"/>
          <w:tab w:val="left" w:pos="1276"/>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Fully provide labor protection equipment for employees.</w:t>
      </w:r>
    </w:p>
    <w:p w14:paraId="17E08527" w14:textId="77777777" w:rsidR="00870380" w:rsidRPr="002D731B" w:rsidRDefault="00DA0B64" w:rsidP="001D1DFE">
      <w:pPr>
        <w:numPr>
          <w:ilvl w:val="0"/>
          <w:numId w:val="41"/>
        </w:numPr>
        <w:pBdr>
          <w:top w:val="nil"/>
          <w:left w:val="nil"/>
          <w:bottom w:val="nil"/>
          <w:right w:val="nil"/>
          <w:between w:val="nil"/>
        </w:pBdr>
        <w:tabs>
          <w:tab w:val="left" w:pos="432"/>
          <w:tab w:val="left" w:pos="1276"/>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Fully provide medicine, medical equipment and organize training courses related to labor safety and hygiene for employees.</w:t>
      </w:r>
    </w:p>
    <w:p w14:paraId="1B60FA18" w14:textId="77777777" w:rsidR="00870380" w:rsidRPr="002D731B" w:rsidRDefault="00DA0B64" w:rsidP="001D1DFE">
      <w:pPr>
        <w:numPr>
          <w:ilvl w:val="0"/>
          <w:numId w:val="41"/>
        </w:numPr>
        <w:pBdr>
          <w:top w:val="nil"/>
          <w:left w:val="nil"/>
          <w:bottom w:val="nil"/>
          <w:right w:val="nil"/>
          <w:between w:val="nil"/>
        </w:pBdr>
        <w:tabs>
          <w:tab w:val="left" w:pos="432"/>
          <w:tab w:val="left" w:pos="1276"/>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Carry out working environment measurements to evaluate and control safe working conditions.</w:t>
      </w:r>
    </w:p>
    <w:p w14:paraId="726724C9" w14:textId="77777777" w:rsidR="00870380" w:rsidRPr="002D731B" w:rsidRDefault="00DA0B64" w:rsidP="001D1DFE">
      <w:pPr>
        <w:numPr>
          <w:ilvl w:val="0"/>
          <w:numId w:val="41"/>
        </w:numPr>
        <w:pBdr>
          <w:top w:val="nil"/>
          <w:left w:val="nil"/>
          <w:bottom w:val="nil"/>
          <w:right w:val="nil"/>
          <w:between w:val="nil"/>
        </w:pBdr>
        <w:tabs>
          <w:tab w:val="left" w:pos="432"/>
          <w:tab w:val="left" w:pos="1276"/>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Continuously implement and improve the integrated management system of Safety - Environment - Quality according to ISO 9001- ISO 14001- ISO 45001 standards in all production and business activities of the Corporation.</w:t>
      </w:r>
    </w:p>
    <w:p w14:paraId="79FB2A74" w14:textId="77777777" w:rsidR="00870380" w:rsidRPr="002D731B" w:rsidRDefault="00DA0B64" w:rsidP="001D1DFE">
      <w:pPr>
        <w:numPr>
          <w:ilvl w:val="0"/>
          <w:numId w:val="41"/>
        </w:numPr>
        <w:pBdr>
          <w:top w:val="nil"/>
          <w:left w:val="nil"/>
          <w:bottom w:val="nil"/>
          <w:right w:val="nil"/>
          <w:between w:val="nil"/>
        </w:pBdr>
        <w:tabs>
          <w:tab w:val="left" w:pos="432"/>
          <w:tab w:val="left" w:pos="1276"/>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Fully implement measures as well as support employees in the prevention of Covid-19 pandemic.</w:t>
      </w:r>
    </w:p>
    <w:p w14:paraId="339892A9" w14:textId="77777777" w:rsidR="00870380" w:rsidRPr="002D731B" w:rsidRDefault="00DA0B64" w:rsidP="00876236">
      <w:pPr>
        <w:pStyle w:val="HD2"/>
      </w:pPr>
      <w:bookmarkStart w:id="25" w:name="_Toc150184094"/>
      <w:r w:rsidRPr="002D731B">
        <w:t>Dividend policy</w:t>
      </w:r>
      <w:bookmarkEnd w:id="25"/>
    </w:p>
    <w:p w14:paraId="7F3F343C" w14:textId="367C964C"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lastRenderedPageBreak/>
        <w:t xml:space="preserve">The Corporation pays dividends to shareholders after completing tax payment and other financial obligations in accordance with the law and ensuring full payment of debts as well as other asset obligations that are due and payable. The Corporation pays dividends in accordance with the provisions of the </w:t>
      </w:r>
      <w:r w:rsidR="00624F00" w:rsidRPr="002D731B">
        <w:rPr>
          <w:rFonts w:ascii="Arial" w:hAnsi="Arial" w:cs="Arial"/>
          <w:color w:val="010000"/>
          <w:sz w:val="20"/>
        </w:rPr>
        <w:t>Law on Enterprises</w:t>
      </w:r>
      <w:r w:rsidRPr="002D731B">
        <w:rPr>
          <w:rFonts w:ascii="Arial" w:hAnsi="Arial" w:cs="Arial"/>
          <w:color w:val="010000"/>
          <w:sz w:val="20"/>
        </w:rPr>
        <w:t xml:space="preserve">, Corporation’s charter and related legal documents. </w:t>
      </w:r>
    </w:p>
    <w:p w14:paraId="36C3CFA5"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According to the Annual General Mandate dated June 26, 2023, the Corporation approves the annual dividend payment rate of 1.8% in 2022 (2021 is 2.3%) and plans to pay dividends in 2023 at a rate of 4%/Charter capital in cash (calculated on the basis of charter capital of VND 500 billion).</w:t>
      </w:r>
    </w:p>
    <w:p w14:paraId="1101AB82" w14:textId="77777777" w:rsidR="00870380" w:rsidRPr="002D731B" w:rsidRDefault="00DA0B64" w:rsidP="00F96C6C">
      <w:pPr>
        <w:pStyle w:val="HD2"/>
      </w:pPr>
      <w:bookmarkStart w:id="26" w:name="_Toc150184095"/>
      <w:r w:rsidRPr="002D731B">
        <w:t>Information on the use of capital obtained from the most recent offering</w:t>
      </w:r>
      <w:bookmarkEnd w:id="26"/>
    </w:p>
    <w:p w14:paraId="081D6768"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Within 2 years up to the time of registration for offering, the Corporation does not offer shares to increase charter capital.</w:t>
      </w:r>
    </w:p>
    <w:p w14:paraId="6B14B7B4" w14:textId="77777777" w:rsidR="00870380" w:rsidRPr="002D731B" w:rsidRDefault="00DA0B64" w:rsidP="00F96C6C">
      <w:pPr>
        <w:pStyle w:val="HD2"/>
      </w:pPr>
      <w:bookmarkStart w:id="27" w:name="_Toc150184096"/>
      <w:r w:rsidRPr="002D731B">
        <w:t>Information about the Issuer's unfulfilled commitments</w:t>
      </w:r>
      <w:bookmarkEnd w:id="27"/>
    </w:p>
    <w:p w14:paraId="14D853B4"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None.</w:t>
      </w:r>
    </w:p>
    <w:p w14:paraId="4A0FD5AA" w14:textId="77777777" w:rsidR="00870380" w:rsidRPr="002D731B" w:rsidRDefault="00DA0B64" w:rsidP="00F96C6C">
      <w:pPr>
        <w:pStyle w:val="HD2"/>
      </w:pPr>
      <w:bookmarkStart w:id="28" w:name="_Toc150184097"/>
      <w:r w:rsidRPr="002D731B">
        <w:t>Information and obligations regarding potential debt, litigation disputes related to the Issuer that may affect the business operations, financial status of the Issuer, offering, share offering price and project using capital obtained from the offering</w:t>
      </w:r>
      <w:bookmarkEnd w:id="28"/>
    </w:p>
    <w:p w14:paraId="5C84BA3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None.</w:t>
      </w:r>
    </w:p>
    <w:p w14:paraId="6AE8B98D" w14:textId="7E92EA90" w:rsidR="00870380" w:rsidRPr="002D731B" w:rsidRDefault="00DA0B64" w:rsidP="00F96C6C">
      <w:pPr>
        <w:pStyle w:val="HD2"/>
      </w:pPr>
      <w:bookmarkStart w:id="29" w:name="_Toc150184098"/>
      <w:r w:rsidRPr="002D731B">
        <w:t xml:space="preserve">Information about the Issuer's commitment to not being prosecuted for criminal liability or having been convicted of one of the crimes of violating the economic management order without having its criminal record </w:t>
      </w:r>
      <w:r w:rsidR="007C0228" w:rsidRPr="002D731B">
        <w:t>cleared</w:t>
      </w:r>
      <w:r w:rsidRPr="002D731B">
        <w:t>.</w:t>
      </w:r>
      <w:bookmarkEnd w:id="29"/>
    </w:p>
    <w:p w14:paraId="7D2353CD" w14:textId="73D3000A"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Petrovietnam Chemical and Services Corporation commits: “not being prosecuted for criminal liability or having been convicted of one of the crimes of violating the economic management order without having its criminal record </w:t>
      </w:r>
      <w:r w:rsidR="007C0228" w:rsidRPr="002D731B">
        <w:rPr>
          <w:rFonts w:ascii="Arial" w:hAnsi="Arial" w:cs="Arial"/>
          <w:color w:val="010000"/>
          <w:sz w:val="20"/>
        </w:rPr>
        <w:t>cleared</w:t>
      </w:r>
      <w:r w:rsidRPr="002D731B">
        <w:rPr>
          <w:rFonts w:ascii="Arial" w:hAnsi="Arial" w:cs="Arial"/>
          <w:color w:val="010000"/>
          <w:sz w:val="20"/>
        </w:rPr>
        <w:t xml:space="preserve">.” according to the provisions of Point e, Clause 1, Article 15 of </w:t>
      </w:r>
      <w:r w:rsidR="00624F00" w:rsidRPr="002D731B">
        <w:rPr>
          <w:rFonts w:ascii="Arial" w:hAnsi="Arial" w:cs="Arial"/>
          <w:color w:val="010000"/>
          <w:sz w:val="20"/>
        </w:rPr>
        <w:t>Law on Securities</w:t>
      </w:r>
      <w:r w:rsidRPr="002D731B">
        <w:rPr>
          <w:rFonts w:ascii="Arial" w:hAnsi="Arial" w:cs="Arial"/>
          <w:color w:val="010000"/>
          <w:sz w:val="20"/>
        </w:rPr>
        <w:t xml:space="preserve"> No. 54/2019/QH14 issued by the National Assembly of the Socialist Republic of Vietnam on November 26, 2019.</w:t>
      </w:r>
      <w:r w:rsidR="002E395C" w:rsidRPr="002D731B">
        <w:rPr>
          <w:rFonts w:ascii="Arial" w:hAnsi="Arial" w:cs="Arial"/>
          <w:color w:val="010000"/>
          <w:sz w:val="20"/>
        </w:rPr>
        <w:t xml:space="preserve"> </w:t>
      </w:r>
    </w:p>
    <w:p w14:paraId="4F52C9CC" w14:textId="4ECBB533" w:rsidR="00870380" w:rsidRPr="002D731B" w:rsidRDefault="00DA0B64" w:rsidP="006B5DB1">
      <w:pPr>
        <w:pStyle w:val="HD1"/>
        <w:ind w:left="0" w:firstLine="0"/>
      </w:pPr>
      <w:bookmarkStart w:id="30" w:name="_Toc150184099"/>
      <w:r w:rsidRPr="002D731B">
        <w:t>RESULTS OF BUSINESS ACTIVITIES, FINANCIAL STATUS AND</w:t>
      </w:r>
      <w:r w:rsidR="007C0228" w:rsidRPr="002D731B">
        <w:t xml:space="preserve"> EXPECTED PLAN</w:t>
      </w:r>
      <w:bookmarkEnd w:id="30"/>
    </w:p>
    <w:p w14:paraId="3614675C" w14:textId="77777777" w:rsidR="00870380" w:rsidRPr="002D731B" w:rsidRDefault="00DA0B64" w:rsidP="0025006D">
      <w:pPr>
        <w:pStyle w:val="HD2"/>
      </w:pPr>
      <w:bookmarkStart w:id="31" w:name="_Toc150184100"/>
      <w:r w:rsidRPr="002D731B">
        <w:t>Result of business activities</w:t>
      </w:r>
      <w:bookmarkEnd w:id="31"/>
    </w:p>
    <w:p w14:paraId="47CDFC81" w14:textId="77777777" w:rsidR="00870380" w:rsidRPr="002D731B" w:rsidRDefault="00DA0B64" w:rsidP="006B5DB1">
      <w:pPr>
        <w:pStyle w:val="HD3"/>
        <w:ind w:left="0" w:firstLine="0"/>
      </w:pPr>
      <w:r w:rsidRPr="002D731B">
        <w:t>Summary of targets of Issuer’s business activities in the last 2 years and accumulated to the most recent quarter</w:t>
      </w:r>
    </w:p>
    <w:p w14:paraId="445CB0A9" w14:textId="715EE80E" w:rsidR="007C0228" w:rsidRPr="002D731B" w:rsidRDefault="00DA0B64" w:rsidP="001D1DFE">
      <w:pPr>
        <w:pBdr>
          <w:top w:val="nil"/>
          <w:left w:val="nil"/>
          <w:bottom w:val="nil"/>
          <w:right w:val="nil"/>
          <w:between w:val="nil"/>
        </w:pBdr>
        <w:tabs>
          <w:tab w:val="left" w:pos="432"/>
        </w:tabs>
        <w:spacing w:after="120" w:line="360" w:lineRule="auto"/>
        <w:jc w:val="both"/>
        <w:rPr>
          <w:rFonts w:ascii="Arial" w:hAnsi="Arial" w:cs="Arial"/>
          <w:color w:val="010000"/>
          <w:sz w:val="20"/>
        </w:rPr>
      </w:pPr>
      <w:r w:rsidRPr="002D731B">
        <w:rPr>
          <w:rFonts w:ascii="Arial" w:hAnsi="Arial" w:cs="Arial"/>
          <w:color w:val="010000"/>
          <w:sz w:val="20"/>
        </w:rPr>
        <w:t xml:space="preserve">The Corporation's fiscal year begins on January 1 and ends on December 31 every year. The Corporation's </w:t>
      </w:r>
      <w:r w:rsidR="00624F00" w:rsidRPr="002D731B">
        <w:rPr>
          <w:rFonts w:ascii="Arial" w:hAnsi="Arial" w:cs="Arial"/>
          <w:color w:val="010000"/>
          <w:sz w:val="20"/>
        </w:rPr>
        <w:t>Financial Statements</w:t>
      </w:r>
      <w:r w:rsidRPr="002D731B">
        <w:rPr>
          <w:rFonts w:ascii="Arial" w:hAnsi="Arial" w:cs="Arial"/>
          <w:color w:val="010000"/>
          <w:sz w:val="20"/>
        </w:rPr>
        <w:t xml:space="preserve"> are established in the currency unit of Vietnam Dong, complying with the provisions of the Accounting Law and current accounting standards and regimes in Vietnam.</w:t>
      </w:r>
    </w:p>
    <w:p w14:paraId="60F967F5" w14:textId="77777777" w:rsidR="007C0228" w:rsidRPr="002D731B" w:rsidRDefault="007C0228">
      <w:pPr>
        <w:rPr>
          <w:rFonts w:ascii="Arial" w:hAnsi="Arial" w:cs="Arial"/>
          <w:color w:val="010000"/>
          <w:sz w:val="20"/>
        </w:rPr>
      </w:pPr>
      <w:r w:rsidRPr="002D731B">
        <w:rPr>
          <w:rFonts w:ascii="Arial" w:hAnsi="Arial" w:cs="Arial"/>
          <w:color w:val="010000"/>
          <w:sz w:val="20"/>
        </w:rPr>
        <w:br w:type="page"/>
      </w:r>
    </w:p>
    <w:p w14:paraId="32F22E6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i/>
          <w:iCs/>
          <w:color w:val="010000"/>
          <w:sz w:val="20"/>
          <w:szCs w:val="20"/>
        </w:rPr>
      </w:pPr>
      <w:r w:rsidRPr="002D731B">
        <w:rPr>
          <w:rFonts w:ascii="Arial" w:hAnsi="Arial" w:cs="Arial"/>
          <w:b/>
          <w:i/>
          <w:iCs/>
          <w:color w:val="010000"/>
          <w:sz w:val="20"/>
        </w:rPr>
        <w:lastRenderedPageBreak/>
        <w:t xml:space="preserve">Table 24: Business targets of the Holding Company </w:t>
      </w:r>
    </w:p>
    <w:p w14:paraId="0FEA9AD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77"/>
        <w:gridCol w:w="1407"/>
        <w:gridCol w:w="1427"/>
        <w:gridCol w:w="1605"/>
        <w:gridCol w:w="1703"/>
      </w:tblGrid>
      <w:tr w:rsidR="003A782C" w:rsidRPr="002D731B" w14:paraId="1DDAA697" w14:textId="77777777" w:rsidTr="003A782C">
        <w:tc>
          <w:tcPr>
            <w:tcW w:w="1595" w:type="pct"/>
            <w:shd w:val="clear" w:color="auto" w:fill="0070C0"/>
            <w:vAlign w:val="center"/>
          </w:tcPr>
          <w:p w14:paraId="364385F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780" w:type="pct"/>
            <w:shd w:val="clear" w:color="auto" w:fill="0070C0"/>
            <w:vAlign w:val="center"/>
          </w:tcPr>
          <w:p w14:paraId="57766C3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2021</w:t>
            </w:r>
          </w:p>
        </w:tc>
        <w:tc>
          <w:tcPr>
            <w:tcW w:w="791" w:type="pct"/>
            <w:shd w:val="clear" w:color="auto" w:fill="0070C0"/>
            <w:vAlign w:val="center"/>
          </w:tcPr>
          <w:p w14:paraId="7521F82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2022</w:t>
            </w:r>
          </w:p>
        </w:tc>
        <w:tc>
          <w:tcPr>
            <w:tcW w:w="890" w:type="pct"/>
            <w:shd w:val="clear" w:color="auto" w:fill="0070C0"/>
            <w:vAlign w:val="center"/>
          </w:tcPr>
          <w:p w14:paraId="333AEF2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2022 compared to 2021 (%)</w:t>
            </w:r>
          </w:p>
        </w:tc>
        <w:tc>
          <w:tcPr>
            <w:tcW w:w="944" w:type="pct"/>
            <w:shd w:val="clear" w:color="auto" w:fill="0070C0"/>
            <w:vAlign w:val="center"/>
          </w:tcPr>
          <w:p w14:paraId="76F4868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First 06 months of 2023</w:t>
            </w:r>
          </w:p>
        </w:tc>
      </w:tr>
      <w:tr w:rsidR="00870380" w:rsidRPr="002D731B" w14:paraId="7640B569" w14:textId="77777777" w:rsidTr="00FC575A">
        <w:tc>
          <w:tcPr>
            <w:tcW w:w="1595" w:type="pct"/>
            <w:shd w:val="clear" w:color="auto" w:fill="auto"/>
            <w:vAlign w:val="center"/>
          </w:tcPr>
          <w:p w14:paraId="6835C0E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Total assets</w:t>
            </w:r>
          </w:p>
        </w:tc>
        <w:tc>
          <w:tcPr>
            <w:tcW w:w="780" w:type="pct"/>
            <w:shd w:val="clear" w:color="auto" w:fill="auto"/>
            <w:vAlign w:val="center"/>
          </w:tcPr>
          <w:p w14:paraId="713633C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1,312,637</w:t>
            </w:r>
          </w:p>
        </w:tc>
        <w:tc>
          <w:tcPr>
            <w:tcW w:w="791" w:type="pct"/>
            <w:shd w:val="clear" w:color="auto" w:fill="auto"/>
            <w:vAlign w:val="center"/>
          </w:tcPr>
          <w:p w14:paraId="476D860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1,705,205</w:t>
            </w:r>
          </w:p>
        </w:tc>
        <w:tc>
          <w:tcPr>
            <w:tcW w:w="890" w:type="pct"/>
            <w:shd w:val="clear" w:color="auto" w:fill="auto"/>
            <w:vAlign w:val="center"/>
          </w:tcPr>
          <w:p w14:paraId="4FBAA21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29.91</w:t>
            </w:r>
          </w:p>
        </w:tc>
        <w:tc>
          <w:tcPr>
            <w:tcW w:w="944" w:type="pct"/>
            <w:shd w:val="clear" w:color="auto" w:fill="auto"/>
            <w:vAlign w:val="center"/>
          </w:tcPr>
          <w:p w14:paraId="45E8278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1,547,952</w:t>
            </w:r>
          </w:p>
        </w:tc>
      </w:tr>
      <w:tr w:rsidR="00870380" w:rsidRPr="002D731B" w14:paraId="13FA769F" w14:textId="77777777" w:rsidTr="00FC575A">
        <w:tc>
          <w:tcPr>
            <w:tcW w:w="1595" w:type="pct"/>
            <w:shd w:val="clear" w:color="auto" w:fill="auto"/>
            <w:vAlign w:val="center"/>
          </w:tcPr>
          <w:p w14:paraId="2B7C81C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Owners' equity</w:t>
            </w:r>
          </w:p>
        </w:tc>
        <w:tc>
          <w:tcPr>
            <w:tcW w:w="780" w:type="pct"/>
            <w:shd w:val="clear" w:color="auto" w:fill="auto"/>
            <w:vAlign w:val="center"/>
          </w:tcPr>
          <w:p w14:paraId="628B298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664,905</w:t>
            </w:r>
          </w:p>
        </w:tc>
        <w:tc>
          <w:tcPr>
            <w:tcW w:w="791" w:type="pct"/>
            <w:shd w:val="clear" w:color="auto" w:fill="auto"/>
            <w:vAlign w:val="center"/>
          </w:tcPr>
          <w:p w14:paraId="0FC4D40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701,795</w:t>
            </w:r>
          </w:p>
        </w:tc>
        <w:tc>
          <w:tcPr>
            <w:tcW w:w="890" w:type="pct"/>
            <w:shd w:val="clear" w:color="auto" w:fill="auto"/>
            <w:vAlign w:val="center"/>
          </w:tcPr>
          <w:p w14:paraId="0D07861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5.55</w:t>
            </w:r>
          </w:p>
        </w:tc>
        <w:tc>
          <w:tcPr>
            <w:tcW w:w="944" w:type="pct"/>
            <w:shd w:val="clear" w:color="auto" w:fill="auto"/>
            <w:vAlign w:val="center"/>
          </w:tcPr>
          <w:p w14:paraId="74AFB68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697,381</w:t>
            </w:r>
          </w:p>
        </w:tc>
      </w:tr>
      <w:tr w:rsidR="00870380" w:rsidRPr="002D731B" w14:paraId="59B06EDA" w14:textId="77777777" w:rsidTr="00FC575A">
        <w:tc>
          <w:tcPr>
            <w:tcW w:w="1595" w:type="pct"/>
            <w:shd w:val="clear" w:color="auto" w:fill="auto"/>
            <w:vAlign w:val="center"/>
          </w:tcPr>
          <w:p w14:paraId="0AA564F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Net revenue</w:t>
            </w:r>
          </w:p>
        </w:tc>
        <w:tc>
          <w:tcPr>
            <w:tcW w:w="780" w:type="pct"/>
            <w:shd w:val="clear" w:color="auto" w:fill="auto"/>
            <w:vAlign w:val="center"/>
          </w:tcPr>
          <w:p w14:paraId="061E275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1,929,017</w:t>
            </w:r>
          </w:p>
        </w:tc>
        <w:tc>
          <w:tcPr>
            <w:tcW w:w="791" w:type="pct"/>
            <w:shd w:val="clear" w:color="auto" w:fill="auto"/>
            <w:vAlign w:val="center"/>
          </w:tcPr>
          <w:p w14:paraId="4DD86B3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1,963,285</w:t>
            </w:r>
          </w:p>
        </w:tc>
        <w:tc>
          <w:tcPr>
            <w:tcW w:w="890" w:type="pct"/>
            <w:shd w:val="clear" w:color="auto" w:fill="auto"/>
            <w:vAlign w:val="center"/>
          </w:tcPr>
          <w:p w14:paraId="02959CF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1.78</w:t>
            </w:r>
          </w:p>
        </w:tc>
        <w:tc>
          <w:tcPr>
            <w:tcW w:w="944" w:type="pct"/>
            <w:shd w:val="clear" w:color="auto" w:fill="auto"/>
            <w:vAlign w:val="center"/>
          </w:tcPr>
          <w:p w14:paraId="40B4230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907,907</w:t>
            </w:r>
          </w:p>
        </w:tc>
      </w:tr>
      <w:tr w:rsidR="00870380" w:rsidRPr="002D731B" w14:paraId="67B4F6F4" w14:textId="77777777" w:rsidTr="00FC575A">
        <w:tc>
          <w:tcPr>
            <w:tcW w:w="1595" w:type="pct"/>
            <w:shd w:val="clear" w:color="auto" w:fill="auto"/>
            <w:vAlign w:val="center"/>
          </w:tcPr>
          <w:p w14:paraId="6099919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Net profit from business activities</w:t>
            </w:r>
          </w:p>
        </w:tc>
        <w:tc>
          <w:tcPr>
            <w:tcW w:w="780" w:type="pct"/>
            <w:shd w:val="clear" w:color="auto" w:fill="auto"/>
            <w:vAlign w:val="center"/>
          </w:tcPr>
          <w:p w14:paraId="7E73130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-1,258</w:t>
            </w:r>
          </w:p>
        </w:tc>
        <w:tc>
          <w:tcPr>
            <w:tcW w:w="791" w:type="pct"/>
            <w:shd w:val="clear" w:color="auto" w:fill="auto"/>
            <w:vAlign w:val="center"/>
          </w:tcPr>
          <w:p w14:paraId="1FAD4D0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11,237</w:t>
            </w:r>
          </w:p>
        </w:tc>
        <w:tc>
          <w:tcPr>
            <w:tcW w:w="890" w:type="pct"/>
            <w:shd w:val="clear" w:color="auto" w:fill="auto"/>
            <w:vAlign w:val="center"/>
          </w:tcPr>
          <w:p w14:paraId="5670F7F5" w14:textId="29094B0A" w:rsidR="00870380" w:rsidRPr="002D731B" w:rsidRDefault="0025006D" w:rsidP="001D1DFE">
            <w:pPr>
              <w:tabs>
                <w:tab w:val="left" w:pos="432"/>
              </w:tabs>
              <w:spacing w:after="120" w:line="360" w:lineRule="auto"/>
              <w:jc w:val="right"/>
              <w:rPr>
                <w:rFonts w:ascii="Arial" w:eastAsia="Arial" w:hAnsi="Arial" w:cs="Arial"/>
                <w:color w:val="010000"/>
                <w:sz w:val="20"/>
                <w:szCs w:val="20"/>
              </w:rPr>
            </w:pPr>
            <w:r w:rsidRPr="002D731B">
              <w:rPr>
                <w:rFonts w:ascii="Arial" w:eastAsia="Arial" w:hAnsi="Arial" w:cs="Arial"/>
                <w:color w:val="010000"/>
                <w:sz w:val="20"/>
                <w:szCs w:val="20"/>
              </w:rPr>
              <w:t>-</w:t>
            </w:r>
          </w:p>
        </w:tc>
        <w:tc>
          <w:tcPr>
            <w:tcW w:w="944" w:type="pct"/>
            <w:shd w:val="clear" w:color="auto" w:fill="auto"/>
            <w:vAlign w:val="center"/>
          </w:tcPr>
          <w:p w14:paraId="46E559D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3,599</w:t>
            </w:r>
          </w:p>
        </w:tc>
      </w:tr>
      <w:tr w:rsidR="00870380" w:rsidRPr="002D731B" w14:paraId="459A5EBF" w14:textId="77777777" w:rsidTr="00FC575A">
        <w:tc>
          <w:tcPr>
            <w:tcW w:w="1595" w:type="pct"/>
            <w:shd w:val="clear" w:color="auto" w:fill="auto"/>
            <w:vAlign w:val="center"/>
          </w:tcPr>
          <w:p w14:paraId="2472EB0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Other profits</w:t>
            </w:r>
          </w:p>
        </w:tc>
        <w:tc>
          <w:tcPr>
            <w:tcW w:w="780" w:type="pct"/>
            <w:shd w:val="clear" w:color="auto" w:fill="auto"/>
            <w:vAlign w:val="center"/>
          </w:tcPr>
          <w:p w14:paraId="67AF0CB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6,263</w:t>
            </w:r>
          </w:p>
        </w:tc>
        <w:tc>
          <w:tcPr>
            <w:tcW w:w="791" w:type="pct"/>
            <w:shd w:val="clear" w:color="auto" w:fill="auto"/>
            <w:vAlign w:val="center"/>
          </w:tcPr>
          <w:p w14:paraId="4188740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-530</w:t>
            </w:r>
          </w:p>
        </w:tc>
        <w:tc>
          <w:tcPr>
            <w:tcW w:w="890" w:type="pct"/>
            <w:shd w:val="clear" w:color="auto" w:fill="auto"/>
            <w:vAlign w:val="center"/>
          </w:tcPr>
          <w:p w14:paraId="2AD8AB7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w:t>
            </w:r>
          </w:p>
        </w:tc>
        <w:tc>
          <w:tcPr>
            <w:tcW w:w="944" w:type="pct"/>
            <w:shd w:val="clear" w:color="auto" w:fill="auto"/>
            <w:vAlign w:val="center"/>
          </w:tcPr>
          <w:p w14:paraId="55374D3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2,988</w:t>
            </w:r>
          </w:p>
        </w:tc>
      </w:tr>
      <w:tr w:rsidR="00870380" w:rsidRPr="002D731B" w14:paraId="3EEFED64" w14:textId="77777777" w:rsidTr="00FC575A">
        <w:tc>
          <w:tcPr>
            <w:tcW w:w="1595" w:type="pct"/>
            <w:shd w:val="clear" w:color="auto" w:fill="auto"/>
            <w:vAlign w:val="center"/>
          </w:tcPr>
          <w:p w14:paraId="4E31937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Profit before tax</w:t>
            </w:r>
          </w:p>
        </w:tc>
        <w:tc>
          <w:tcPr>
            <w:tcW w:w="780" w:type="pct"/>
            <w:shd w:val="clear" w:color="auto" w:fill="auto"/>
            <w:vAlign w:val="center"/>
          </w:tcPr>
          <w:p w14:paraId="5EF2FA0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5,005</w:t>
            </w:r>
          </w:p>
        </w:tc>
        <w:tc>
          <w:tcPr>
            <w:tcW w:w="791" w:type="pct"/>
            <w:shd w:val="clear" w:color="auto" w:fill="auto"/>
            <w:vAlign w:val="center"/>
          </w:tcPr>
          <w:p w14:paraId="2A6F729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10,707</w:t>
            </w:r>
          </w:p>
        </w:tc>
        <w:tc>
          <w:tcPr>
            <w:tcW w:w="890" w:type="pct"/>
            <w:shd w:val="clear" w:color="auto" w:fill="auto"/>
            <w:vAlign w:val="center"/>
          </w:tcPr>
          <w:p w14:paraId="108B77E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113.91</w:t>
            </w:r>
          </w:p>
        </w:tc>
        <w:tc>
          <w:tcPr>
            <w:tcW w:w="944" w:type="pct"/>
            <w:shd w:val="clear" w:color="auto" w:fill="auto"/>
            <w:vAlign w:val="center"/>
          </w:tcPr>
          <w:p w14:paraId="51838E1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6,587</w:t>
            </w:r>
          </w:p>
        </w:tc>
      </w:tr>
      <w:tr w:rsidR="00870380" w:rsidRPr="002D731B" w14:paraId="1C8339B5" w14:textId="77777777" w:rsidTr="00FC575A">
        <w:tc>
          <w:tcPr>
            <w:tcW w:w="1595" w:type="pct"/>
            <w:shd w:val="clear" w:color="auto" w:fill="auto"/>
            <w:vAlign w:val="center"/>
          </w:tcPr>
          <w:p w14:paraId="1572DCA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Profit after tax</w:t>
            </w:r>
          </w:p>
        </w:tc>
        <w:tc>
          <w:tcPr>
            <w:tcW w:w="780" w:type="pct"/>
            <w:shd w:val="clear" w:color="auto" w:fill="auto"/>
            <w:vAlign w:val="center"/>
          </w:tcPr>
          <w:p w14:paraId="7288163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5,005</w:t>
            </w:r>
          </w:p>
        </w:tc>
        <w:tc>
          <w:tcPr>
            <w:tcW w:w="791" w:type="pct"/>
            <w:shd w:val="clear" w:color="auto" w:fill="auto"/>
            <w:vAlign w:val="center"/>
          </w:tcPr>
          <w:p w14:paraId="69C9E9A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10,707</w:t>
            </w:r>
          </w:p>
        </w:tc>
        <w:tc>
          <w:tcPr>
            <w:tcW w:w="890" w:type="pct"/>
            <w:shd w:val="clear" w:color="auto" w:fill="auto"/>
            <w:vAlign w:val="center"/>
          </w:tcPr>
          <w:p w14:paraId="02151D8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113.91</w:t>
            </w:r>
          </w:p>
        </w:tc>
        <w:tc>
          <w:tcPr>
            <w:tcW w:w="944" w:type="pct"/>
            <w:shd w:val="clear" w:color="auto" w:fill="auto"/>
            <w:vAlign w:val="center"/>
          </w:tcPr>
          <w:p w14:paraId="7F19D16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6,587</w:t>
            </w:r>
          </w:p>
        </w:tc>
      </w:tr>
      <w:tr w:rsidR="00870380" w:rsidRPr="002D731B" w14:paraId="4FF8588E" w14:textId="77777777" w:rsidTr="00FC575A">
        <w:tc>
          <w:tcPr>
            <w:tcW w:w="1595" w:type="pct"/>
            <w:shd w:val="clear" w:color="auto" w:fill="auto"/>
            <w:vAlign w:val="center"/>
          </w:tcPr>
          <w:p w14:paraId="7149A4B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Dividend payment rate</w:t>
            </w:r>
          </w:p>
        </w:tc>
        <w:tc>
          <w:tcPr>
            <w:tcW w:w="780" w:type="pct"/>
            <w:shd w:val="clear" w:color="auto" w:fill="auto"/>
            <w:vAlign w:val="center"/>
          </w:tcPr>
          <w:p w14:paraId="31405FF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2.3%</w:t>
            </w:r>
          </w:p>
        </w:tc>
        <w:tc>
          <w:tcPr>
            <w:tcW w:w="791" w:type="pct"/>
            <w:shd w:val="clear" w:color="auto" w:fill="auto"/>
            <w:vAlign w:val="center"/>
          </w:tcPr>
          <w:p w14:paraId="0DAE40C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w:t>
            </w:r>
          </w:p>
        </w:tc>
        <w:tc>
          <w:tcPr>
            <w:tcW w:w="890" w:type="pct"/>
            <w:shd w:val="clear" w:color="auto" w:fill="auto"/>
            <w:vAlign w:val="center"/>
          </w:tcPr>
          <w:p w14:paraId="70F8C98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w:t>
            </w:r>
          </w:p>
        </w:tc>
        <w:tc>
          <w:tcPr>
            <w:tcW w:w="944" w:type="pct"/>
            <w:shd w:val="clear" w:color="auto" w:fill="auto"/>
            <w:vAlign w:val="center"/>
          </w:tcPr>
          <w:p w14:paraId="1358C7D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w:t>
            </w:r>
          </w:p>
        </w:tc>
      </w:tr>
    </w:tbl>
    <w:p w14:paraId="056A0F50" w14:textId="58D157A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Audited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of the Holding Company in 2021, 2022 and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of the Holding Company in the first 6 months of 2023 </w:t>
      </w:r>
    </w:p>
    <w:p w14:paraId="50DA2DB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i/>
          <w:iCs/>
          <w:color w:val="010000"/>
          <w:sz w:val="20"/>
          <w:szCs w:val="20"/>
        </w:rPr>
      </w:pPr>
      <w:r w:rsidRPr="002D731B">
        <w:rPr>
          <w:rFonts w:ascii="Arial" w:hAnsi="Arial" w:cs="Arial"/>
          <w:b/>
          <w:i/>
          <w:iCs/>
          <w:color w:val="010000"/>
          <w:sz w:val="20"/>
        </w:rPr>
        <w:t xml:space="preserve">Table 25: Consolidated business targets of the Corporation </w:t>
      </w:r>
    </w:p>
    <w:p w14:paraId="5D19253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54"/>
        <w:gridCol w:w="1438"/>
        <w:gridCol w:w="1438"/>
        <w:gridCol w:w="1613"/>
        <w:gridCol w:w="1676"/>
      </w:tblGrid>
      <w:tr w:rsidR="00870380" w:rsidRPr="002D731B" w14:paraId="0C208B46" w14:textId="77777777" w:rsidTr="00764462">
        <w:tc>
          <w:tcPr>
            <w:tcW w:w="1582" w:type="pct"/>
            <w:shd w:val="clear" w:color="auto" w:fill="0070C0"/>
            <w:vAlign w:val="center"/>
          </w:tcPr>
          <w:p w14:paraId="28B5975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797" w:type="pct"/>
            <w:shd w:val="clear" w:color="auto" w:fill="0070C0"/>
            <w:vAlign w:val="center"/>
          </w:tcPr>
          <w:p w14:paraId="597C58D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2021</w:t>
            </w:r>
          </w:p>
        </w:tc>
        <w:tc>
          <w:tcPr>
            <w:tcW w:w="797" w:type="pct"/>
            <w:shd w:val="clear" w:color="auto" w:fill="0070C0"/>
            <w:vAlign w:val="center"/>
          </w:tcPr>
          <w:p w14:paraId="126A428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2022</w:t>
            </w:r>
          </w:p>
        </w:tc>
        <w:tc>
          <w:tcPr>
            <w:tcW w:w="894" w:type="pct"/>
            <w:shd w:val="clear" w:color="auto" w:fill="0070C0"/>
            <w:vAlign w:val="center"/>
          </w:tcPr>
          <w:p w14:paraId="1187BF0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2022 compared to 2021 (%)</w:t>
            </w:r>
          </w:p>
        </w:tc>
        <w:tc>
          <w:tcPr>
            <w:tcW w:w="929" w:type="pct"/>
            <w:shd w:val="clear" w:color="auto" w:fill="0070C0"/>
            <w:vAlign w:val="center"/>
          </w:tcPr>
          <w:p w14:paraId="1FB8B5B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First 06 months of 2023</w:t>
            </w:r>
          </w:p>
        </w:tc>
      </w:tr>
      <w:tr w:rsidR="00870380" w:rsidRPr="002D731B" w14:paraId="303E2F41" w14:textId="77777777" w:rsidTr="00FC575A">
        <w:tc>
          <w:tcPr>
            <w:tcW w:w="1582" w:type="pct"/>
            <w:shd w:val="clear" w:color="auto" w:fill="auto"/>
            <w:vAlign w:val="center"/>
          </w:tcPr>
          <w:p w14:paraId="578BA2B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Total assets</w:t>
            </w:r>
          </w:p>
        </w:tc>
        <w:tc>
          <w:tcPr>
            <w:tcW w:w="797" w:type="pct"/>
            <w:shd w:val="clear" w:color="auto" w:fill="auto"/>
            <w:vAlign w:val="center"/>
          </w:tcPr>
          <w:p w14:paraId="22EE3FB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1,810,746</w:t>
            </w:r>
          </w:p>
        </w:tc>
        <w:tc>
          <w:tcPr>
            <w:tcW w:w="797" w:type="pct"/>
            <w:shd w:val="clear" w:color="auto" w:fill="auto"/>
            <w:vAlign w:val="center"/>
          </w:tcPr>
          <w:p w14:paraId="290F254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2,245,543</w:t>
            </w:r>
          </w:p>
        </w:tc>
        <w:tc>
          <w:tcPr>
            <w:tcW w:w="894" w:type="pct"/>
            <w:shd w:val="clear" w:color="auto" w:fill="auto"/>
            <w:vAlign w:val="center"/>
          </w:tcPr>
          <w:p w14:paraId="4515C77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24.01</w:t>
            </w:r>
          </w:p>
        </w:tc>
        <w:tc>
          <w:tcPr>
            <w:tcW w:w="929" w:type="pct"/>
            <w:shd w:val="clear" w:color="auto" w:fill="auto"/>
            <w:vAlign w:val="center"/>
          </w:tcPr>
          <w:p w14:paraId="6F91322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2,028,604</w:t>
            </w:r>
          </w:p>
        </w:tc>
      </w:tr>
      <w:tr w:rsidR="00870380" w:rsidRPr="002D731B" w14:paraId="418395DB" w14:textId="77777777" w:rsidTr="00FC575A">
        <w:tc>
          <w:tcPr>
            <w:tcW w:w="1582" w:type="pct"/>
            <w:shd w:val="clear" w:color="auto" w:fill="auto"/>
            <w:vAlign w:val="center"/>
          </w:tcPr>
          <w:p w14:paraId="5CA79AD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Owners' equity</w:t>
            </w:r>
          </w:p>
        </w:tc>
        <w:tc>
          <w:tcPr>
            <w:tcW w:w="797" w:type="pct"/>
            <w:shd w:val="clear" w:color="auto" w:fill="auto"/>
            <w:vAlign w:val="center"/>
          </w:tcPr>
          <w:p w14:paraId="24ED10B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801,481</w:t>
            </w:r>
          </w:p>
        </w:tc>
        <w:tc>
          <w:tcPr>
            <w:tcW w:w="797" w:type="pct"/>
            <w:shd w:val="clear" w:color="auto" w:fill="auto"/>
            <w:vAlign w:val="center"/>
          </w:tcPr>
          <w:p w14:paraId="35A6FCB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833,454</w:t>
            </w:r>
          </w:p>
        </w:tc>
        <w:tc>
          <w:tcPr>
            <w:tcW w:w="894" w:type="pct"/>
            <w:shd w:val="clear" w:color="auto" w:fill="auto"/>
            <w:vAlign w:val="center"/>
          </w:tcPr>
          <w:p w14:paraId="623905B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3.99</w:t>
            </w:r>
          </w:p>
        </w:tc>
        <w:tc>
          <w:tcPr>
            <w:tcW w:w="929" w:type="pct"/>
            <w:shd w:val="clear" w:color="auto" w:fill="auto"/>
            <w:vAlign w:val="center"/>
          </w:tcPr>
          <w:p w14:paraId="409C26A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820,313</w:t>
            </w:r>
          </w:p>
        </w:tc>
      </w:tr>
      <w:tr w:rsidR="00870380" w:rsidRPr="002D731B" w14:paraId="26CA386C" w14:textId="77777777" w:rsidTr="00FC575A">
        <w:tc>
          <w:tcPr>
            <w:tcW w:w="1582" w:type="pct"/>
            <w:shd w:val="clear" w:color="auto" w:fill="auto"/>
            <w:vAlign w:val="center"/>
          </w:tcPr>
          <w:p w14:paraId="7018CD7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Net revenue</w:t>
            </w:r>
          </w:p>
        </w:tc>
        <w:tc>
          <w:tcPr>
            <w:tcW w:w="797" w:type="pct"/>
            <w:shd w:val="clear" w:color="auto" w:fill="auto"/>
            <w:vAlign w:val="center"/>
          </w:tcPr>
          <w:p w14:paraId="028E74E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2,760,260</w:t>
            </w:r>
          </w:p>
        </w:tc>
        <w:tc>
          <w:tcPr>
            <w:tcW w:w="797" w:type="pct"/>
            <w:shd w:val="clear" w:color="auto" w:fill="auto"/>
            <w:vAlign w:val="center"/>
          </w:tcPr>
          <w:p w14:paraId="2E28216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2,934,352</w:t>
            </w:r>
          </w:p>
        </w:tc>
        <w:tc>
          <w:tcPr>
            <w:tcW w:w="894" w:type="pct"/>
            <w:shd w:val="clear" w:color="auto" w:fill="auto"/>
            <w:vAlign w:val="center"/>
          </w:tcPr>
          <w:p w14:paraId="54974C6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6.31</w:t>
            </w:r>
          </w:p>
        </w:tc>
        <w:tc>
          <w:tcPr>
            <w:tcW w:w="929" w:type="pct"/>
            <w:shd w:val="clear" w:color="auto" w:fill="auto"/>
            <w:vAlign w:val="center"/>
          </w:tcPr>
          <w:p w14:paraId="4B5C162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1,364,536</w:t>
            </w:r>
          </w:p>
        </w:tc>
      </w:tr>
      <w:tr w:rsidR="00870380" w:rsidRPr="002D731B" w14:paraId="584BE1ED" w14:textId="77777777" w:rsidTr="00FC575A">
        <w:tc>
          <w:tcPr>
            <w:tcW w:w="1582" w:type="pct"/>
            <w:shd w:val="clear" w:color="auto" w:fill="auto"/>
            <w:vAlign w:val="center"/>
          </w:tcPr>
          <w:p w14:paraId="36E35CC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Net profit from business activities</w:t>
            </w:r>
          </w:p>
        </w:tc>
        <w:tc>
          <w:tcPr>
            <w:tcW w:w="797" w:type="pct"/>
            <w:shd w:val="clear" w:color="auto" w:fill="auto"/>
            <w:vAlign w:val="center"/>
          </w:tcPr>
          <w:p w14:paraId="4B6C0EF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28,691</w:t>
            </w:r>
          </w:p>
        </w:tc>
        <w:tc>
          <w:tcPr>
            <w:tcW w:w="797" w:type="pct"/>
            <w:shd w:val="clear" w:color="auto" w:fill="auto"/>
            <w:vAlign w:val="center"/>
          </w:tcPr>
          <w:p w14:paraId="0B86380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39,719</w:t>
            </w:r>
          </w:p>
        </w:tc>
        <w:tc>
          <w:tcPr>
            <w:tcW w:w="894" w:type="pct"/>
            <w:shd w:val="clear" w:color="auto" w:fill="auto"/>
            <w:vAlign w:val="center"/>
          </w:tcPr>
          <w:p w14:paraId="37201D6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38.44</w:t>
            </w:r>
          </w:p>
        </w:tc>
        <w:tc>
          <w:tcPr>
            <w:tcW w:w="929" w:type="pct"/>
            <w:shd w:val="clear" w:color="auto" w:fill="auto"/>
            <w:vAlign w:val="center"/>
          </w:tcPr>
          <w:p w14:paraId="6615402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11,769</w:t>
            </w:r>
          </w:p>
        </w:tc>
      </w:tr>
      <w:tr w:rsidR="00870380" w:rsidRPr="002D731B" w14:paraId="7FADC8F4" w14:textId="77777777" w:rsidTr="00FC575A">
        <w:tc>
          <w:tcPr>
            <w:tcW w:w="1582" w:type="pct"/>
            <w:shd w:val="clear" w:color="auto" w:fill="auto"/>
            <w:vAlign w:val="center"/>
          </w:tcPr>
          <w:p w14:paraId="72272A4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Other profits</w:t>
            </w:r>
          </w:p>
        </w:tc>
        <w:tc>
          <w:tcPr>
            <w:tcW w:w="797" w:type="pct"/>
            <w:shd w:val="clear" w:color="auto" w:fill="auto"/>
            <w:vAlign w:val="center"/>
          </w:tcPr>
          <w:p w14:paraId="638E805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5,877</w:t>
            </w:r>
          </w:p>
        </w:tc>
        <w:tc>
          <w:tcPr>
            <w:tcW w:w="797" w:type="pct"/>
            <w:shd w:val="clear" w:color="auto" w:fill="auto"/>
            <w:vAlign w:val="center"/>
          </w:tcPr>
          <w:p w14:paraId="6CDEAEF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-986</w:t>
            </w:r>
          </w:p>
        </w:tc>
        <w:tc>
          <w:tcPr>
            <w:tcW w:w="894" w:type="pct"/>
            <w:shd w:val="clear" w:color="auto" w:fill="auto"/>
            <w:vAlign w:val="center"/>
          </w:tcPr>
          <w:p w14:paraId="35EB5BB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w:t>
            </w:r>
          </w:p>
        </w:tc>
        <w:tc>
          <w:tcPr>
            <w:tcW w:w="929" w:type="pct"/>
            <w:shd w:val="clear" w:color="auto" w:fill="auto"/>
            <w:vAlign w:val="center"/>
          </w:tcPr>
          <w:p w14:paraId="212ABD5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16,171</w:t>
            </w:r>
          </w:p>
        </w:tc>
      </w:tr>
      <w:tr w:rsidR="00870380" w:rsidRPr="002D731B" w14:paraId="6D5BE3EB" w14:textId="77777777" w:rsidTr="00FC575A">
        <w:tc>
          <w:tcPr>
            <w:tcW w:w="1582" w:type="pct"/>
            <w:shd w:val="clear" w:color="auto" w:fill="auto"/>
            <w:vAlign w:val="center"/>
          </w:tcPr>
          <w:p w14:paraId="4903347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Profit before tax</w:t>
            </w:r>
          </w:p>
        </w:tc>
        <w:tc>
          <w:tcPr>
            <w:tcW w:w="797" w:type="pct"/>
            <w:shd w:val="clear" w:color="auto" w:fill="auto"/>
            <w:vAlign w:val="center"/>
          </w:tcPr>
          <w:p w14:paraId="1B01CFB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34,568</w:t>
            </w:r>
          </w:p>
        </w:tc>
        <w:tc>
          <w:tcPr>
            <w:tcW w:w="797" w:type="pct"/>
            <w:shd w:val="clear" w:color="auto" w:fill="auto"/>
            <w:vAlign w:val="center"/>
          </w:tcPr>
          <w:p w14:paraId="2F8A88A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38,733</w:t>
            </w:r>
          </w:p>
        </w:tc>
        <w:tc>
          <w:tcPr>
            <w:tcW w:w="894" w:type="pct"/>
            <w:shd w:val="clear" w:color="auto" w:fill="auto"/>
            <w:vAlign w:val="center"/>
          </w:tcPr>
          <w:p w14:paraId="70AA55F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12.05</w:t>
            </w:r>
          </w:p>
        </w:tc>
        <w:tc>
          <w:tcPr>
            <w:tcW w:w="929" w:type="pct"/>
            <w:shd w:val="clear" w:color="auto" w:fill="auto"/>
            <w:vAlign w:val="center"/>
          </w:tcPr>
          <w:p w14:paraId="51B023D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27,939</w:t>
            </w:r>
          </w:p>
        </w:tc>
      </w:tr>
      <w:tr w:rsidR="00870380" w:rsidRPr="002D731B" w14:paraId="50847E6C" w14:textId="77777777" w:rsidTr="00FC575A">
        <w:tc>
          <w:tcPr>
            <w:tcW w:w="1582" w:type="pct"/>
            <w:shd w:val="clear" w:color="auto" w:fill="auto"/>
            <w:vAlign w:val="center"/>
          </w:tcPr>
          <w:p w14:paraId="79438F0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Profit after tax</w:t>
            </w:r>
          </w:p>
        </w:tc>
        <w:tc>
          <w:tcPr>
            <w:tcW w:w="797" w:type="pct"/>
            <w:shd w:val="clear" w:color="auto" w:fill="auto"/>
            <w:vAlign w:val="center"/>
          </w:tcPr>
          <w:p w14:paraId="2FD2E5A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24,104</w:t>
            </w:r>
          </w:p>
        </w:tc>
        <w:tc>
          <w:tcPr>
            <w:tcW w:w="797" w:type="pct"/>
            <w:shd w:val="clear" w:color="auto" w:fill="auto"/>
            <w:vAlign w:val="center"/>
          </w:tcPr>
          <w:p w14:paraId="48C1C12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27,254</w:t>
            </w:r>
          </w:p>
        </w:tc>
        <w:tc>
          <w:tcPr>
            <w:tcW w:w="894" w:type="pct"/>
            <w:shd w:val="clear" w:color="auto" w:fill="auto"/>
            <w:vAlign w:val="center"/>
          </w:tcPr>
          <w:p w14:paraId="4C1B4AC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13.07</w:t>
            </w:r>
          </w:p>
        </w:tc>
        <w:tc>
          <w:tcPr>
            <w:tcW w:w="929" w:type="pct"/>
            <w:shd w:val="clear" w:color="auto" w:fill="auto"/>
            <w:vAlign w:val="center"/>
          </w:tcPr>
          <w:p w14:paraId="4E0FD5A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17,344</w:t>
            </w:r>
          </w:p>
        </w:tc>
      </w:tr>
    </w:tbl>
    <w:p w14:paraId="05F2E0C3" w14:textId="56EFAD5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Consolidated Audited </w:t>
      </w:r>
      <w:r w:rsidR="00624F00" w:rsidRPr="002D731B">
        <w:rPr>
          <w:rFonts w:ascii="Arial" w:hAnsi="Arial" w:cs="Arial"/>
          <w:i/>
          <w:iCs/>
          <w:color w:val="010000"/>
          <w:sz w:val="20"/>
        </w:rPr>
        <w:t>Financial Statements 20</w:t>
      </w:r>
      <w:r w:rsidRPr="002D731B">
        <w:rPr>
          <w:rFonts w:ascii="Arial" w:hAnsi="Arial" w:cs="Arial"/>
          <w:i/>
          <w:iCs/>
          <w:color w:val="010000"/>
          <w:sz w:val="20"/>
        </w:rPr>
        <w:t xml:space="preserve">21, 2022 and Consolidated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in the first 6 months of 2023 </w:t>
      </w:r>
    </w:p>
    <w:p w14:paraId="51A53F0D" w14:textId="738B2E53"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In 2022, </w:t>
      </w:r>
      <w:r w:rsidR="00CA3BB1" w:rsidRPr="002D731B">
        <w:rPr>
          <w:rFonts w:ascii="Arial" w:hAnsi="Arial" w:cs="Arial"/>
          <w:color w:val="010000"/>
          <w:sz w:val="20"/>
        </w:rPr>
        <w:t xml:space="preserve">the </w:t>
      </w:r>
      <w:r w:rsidRPr="002D731B">
        <w:rPr>
          <w:rFonts w:ascii="Arial" w:hAnsi="Arial" w:cs="Arial"/>
          <w:color w:val="010000"/>
          <w:sz w:val="20"/>
        </w:rPr>
        <w:t xml:space="preserve">total assets of the Corporation </w:t>
      </w:r>
      <w:r w:rsidR="00EF62DA" w:rsidRPr="002D731B">
        <w:rPr>
          <w:rFonts w:ascii="Arial" w:hAnsi="Arial" w:cs="Arial"/>
          <w:color w:val="010000"/>
          <w:sz w:val="20"/>
        </w:rPr>
        <w:t>reach</w:t>
      </w:r>
      <w:r w:rsidRPr="002D731B">
        <w:rPr>
          <w:rFonts w:ascii="Arial" w:hAnsi="Arial" w:cs="Arial"/>
          <w:color w:val="010000"/>
          <w:sz w:val="20"/>
        </w:rPr>
        <w:t xml:space="preserve"> VND 2,245 billion, increasing by 24.01% compared to 2021. The Corporation's equity reaches VND 833 billion, increasing by VND 32 billion compared to the end of 2021. By the end of 2022, PVChem record</w:t>
      </w:r>
      <w:r w:rsidR="00CA3BB1" w:rsidRPr="002D731B">
        <w:rPr>
          <w:rFonts w:ascii="Arial" w:hAnsi="Arial" w:cs="Arial"/>
          <w:color w:val="010000"/>
          <w:sz w:val="20"/>
        </w:rPr>
        <w:t>ed</w:t>
      </w:r>
      <w:r w:rsidRPr="002D731B">
        <w:rPr>
          <w:rFonts w:ascii="Arial" w:hAnsi="Arial" w:cs="Arial"/>
          <w:color w:val="010000"/>
          <w:sz w:val="20"/>
        </w:rPr>
        <w:t xml:space="preserve"> net revenue of VND 2,934 billion, increasing </w:t>
      </w:r>
      <w:r w:rsidRPr="002D731B">
        <w:rPr>
          <w:rFonts w:ascii="Arial" w:hAnsi="Arial" w:cs="Arial"/>
          <w:color w:val="010000"/>
          <w:sz w:val="20"/>
        </w:rPr>
        <w:lastRenderedPageBreak/>
        <w:t>by VND 174 billion (equivalent to an increase of nearly 6.3%) compared to 2021. Profit after tax reaches VND 27 billion, increasing by 13.07% compared to 2021. In the first six months of 2023, the total assets of PVChem are VND 2,028.6 billion (slightly decrease compared to the end of 2022); net revenue reaches VND 1,364.5 billion; profit after tax reaches VND 17.3 billion (equivalent to 59% of the profit plan 2023).</w:t>
      </w:r>
    </w:p>
    <w:p w14:paraId="4B70C7FD" w14:textId="77777777" w:rsidR="00870380" w:rsidRPr="002D731B" w:rsidRDefault="00DA0B64" w:rsidP="001C1523">
      <w:pPr>
        <w:pStyle w:val="HD3"/>
      </w:pPr>
      <w:r w:rsidRPr="002D731B">
        <w:t>Factors affecting the business activities of the Issuer</w:t>
      </w:r>
    </w:p>
    <w:p w14:paraId="40B50ED3" w14:textId="75B8F80F"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In 2021 and the first months of 2022, PVChem's production and business activities face many difficulties and challenges due to the impact of the complicated domestic </w:t>
      </w:r>
      <w:r w:rsidR="006D5242" w:rsidRPr="002D731B">
        <w:rPr>
          <w:rFonts w:ascii="Arial" w:hAnsi="Arial" w:cs="Arial"/>
          <w:color w:val="010000"/>
          <w:sz w:val="20"/>
        </w:rPr>
        <w:t>COVID-19</w:t>
      </w:r>
      <w:r w:rsidRPr="002D731B">
        <w:rPr>
          <w:rFonts w:ascii="Arial" w:hAnsi="Arial" w:cs="Arial"/>
          <w:color w:val="010000"/>
          <w:sz w:val="20"/>
        </w:rPr>
        <w:t xml:space="preserve"> pandemic and unpredictable fluctuations in the world's socio-economy:</w:t>
      </w:r>
    </w:p>
    <w:p w14:paraId="7D068D4A" w14:textId="5418C0C4"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i/>
          <w:iCs/>
          <w:color w:val="010000"/>
          <w:sz w:val="20"/>
        </w:rPr>
        <w:t>Service field</w:t>
      </w:r>
      <w:r w:rsidRPr="002D731B">
        <w:rPr>
          <w:rFonts w:ascii="Arial" w:hAnsi="Arial" w:cs="Arial"/>
          <w:color w:val="010000"/>
          <w:sz w:val="20"/>
        </w:rPr>
        <w:t xml:space="preserve">: Drilling projects of some contractors are behind the original plan, so the workload finished of PVChem's service filed in 2021 is low. Developing the market and finding new business/service contracts face many disadvantages due to difficulty competing on price and the impact of the pandemic. PVChem is under great competitive pressure when participating in bidding packages. To increase its chances of winning the bid, PVChem must accept low bid prices, leading to reduced profit margins, affecting the set profit plan. In 2022, the drilling plans of oil and gas contractors are constantly changed/slowed down due to the impact of the Russia-Ukraine war. PVChem's import prices for raw materials and chemical inputs increase, reducing the profits of the service </w:t>
      </w:r>
      <w:r w:rsidR="007C0228" w:rsidRPr="002D731B">
        <w:rPr>
          <w:rFonts w:ascii="Arial" w:hAnsi="Arial" w:cs="Arial"/>
          <w:color w:val="010000"/>
          <w:sz w:val="20"/>
        </w:rPr>
        <w:t>field</w:t>
      </w:r>
      <w:r w:rsidRPr="002D731B">
        <w:rPr>
          <w:rFonts w:ascii="Arial" w:hAnsi="Arial" w:cs="Arial"/>
          <w:color w:val="010000"/>
          <w:sz w:val="20"/>
        </w:rPr>
        <w:t>.</w:t>
      </w:r>
    </w:p>
    <w:p w14:paraId="7F674B83"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i/>
          <w:iCs/>
          <w:color w:val="010000"/>
          <w:sz w:val="20"/>
        </w:rPr>
        <w:t>Business field</w:t>
      </w:r>
      <w:r w:rsidRPr="002D731B">
        <w:rPr>
          <w:rFonts w:ascii="Arial" w:hAnsi="Arial" w:cs="Arial"/>
          <w:color w:val="010000"/>
          <w:sz w:val="20"/>
        </w:rPr>
        <w:t>: Increased sea freight rate leads to increased chemical prices and input expenses while PVChem's business contracts are mostly long-term contracts with fixed selling prices. This has had a major impact on business efficiency;</w:t>
      </w:r>
    </w:p>
    <w:p w14:paraId="38C8D5B4" w14:textId="1B7D5885"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i/>
          <w:iCs/>
          <w:color w:val="010000"/>
          <w:sz w:val="20"/>
        </w:rPr>
        <w:t>Production field</w:t>
      </w:r>
      <w:r w:rsidR="00A541E1" w:rsidRPr="002D731B">
        <w:rPr>
          <w:rFonts w:ascii="Arial" w:hAnsi="Arial" w:cs="Arial"/>
          <w:color w:val="010000"/>
          <w:sz w:val="20"/>
        </w:rPr>
        <w:t>:</w:t>
      </w:r>
      <w:r w:rsidRPr="002D731B">
        <w:rPr>
          <w:rFonts w:ascii="Arial" w:hAnsi="Arial" w:cs="Arial"/>
          <w:color w:val="010000"/>
          <w:sz w:val="20"/>
        </w:rPr>
        <w:t xml:space="preserve"> PVChem's manufacturing products all serve oil and gas service activities, therefore, developing a consumer market for products manufactured outside the industry is difficult to implement in the context of complicated pandemic development in 2021. Currently, PVChem is researching new products and investing in renovation to promote the inherent advantages of Cai Mep Petroleum Chemical Factory.</w:t>
      </w:r>
    </w:p>
    <w:p w14:paraId="0BBB30A3"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By 2023, when the domestic and world socio-economy has stabilized, although difficulties still exist, thanks to the support from Vietnam Oil and Gas Group and efforts to expand the oil and gas value chain with companies in the industry, PVChem's production and business activities in the first three months of the year recorded positive results.</w:t>
      </w:r>
    </w:p>
    <w:p w14:paraId="27459351" w14:textId="77777777"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jc w:val="both"/>
        <w:rPr>
          <w:rFonts w:ascii="Arial" w:eastAsia="Arial" w:hAnsi="Arial" w:cs="Arial"/>
          <w:b/>
          <w:color w:val="010000"/>
          <w:sz w:val="20"/>
          <w:szCs w:val="20"/>
        </w:rPr>
      </w:pPr>
      <w:r w:rsidRPr="002D731B">
        <w:rPr>
          <w:rFonts w:ascii="Arial" w:hAnsi="Arial" w:cs="Arial"/>
          <w:b/>
          <w:color w:val="010000"/>
          <w:sz w:val="20"/>
        </w:rPr>
        <w:t>Advantage</w:t>
      </w:r>
    </w:p>
    <w:p w14:paraId="3331437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Socio-political status:</w:t>
      </w:r>
    </w:p>
    <w:p w14:paraId="03F54F06"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The stable domestic political and social status helps businesses feel secure in developing production and business activities; creating favorable conditions for businesses to build long-term development investment plans. In addition, the stable and transparent socio-political status contributes significantly to attracting foreign investment capital (FDI) flowing into Vietnam's economic fields.</w:t>
      </w:r>
    </w:p>
    <w:p w14:paraId="74E54E27"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b/>
          <w:color w:val="010000"/>
          <w:sz w:val="20"/>
          <w:szCs w:val="20"/>
        </w:rPr>
      </w:pPr>
      <w:r w:rsidRPr="002D731B">
        <w:rPr>
          <w:rFonts w:ascii="Arial" w:hAnsi="Arial" w:cs="Arial"/>
          <w:b/>
          <w:color w:val="010000"/>
          <w:sz w:val="20"/>
        </w:rPr>
        <w:t>Encouraging policies of local authorities and the State:</w:t>
      </w:r>
    </w:p>
    <w:p w14:paraId="1BF4181E" w14:textId="46BFD678"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lastRenderedPageBreak/>
        <w:t>In Vietnam, the chemical industry is identified by the Party and State as a foundation industry, prioritized for development. On June 16, 2022, Deputy Prime Minister Le Van Thanh sign</w:t>
      </w:r>
      <w:r w:rsidR="00A541E1" w:rsidRPr="002D731B">
        <w:rPr>
          <w:rFonts w:ascii="Arial" w:hAnsi="Arial" w:cs="Arial"/>
          <w:color w:val="010000"/>
          <w:sz w:val="20"/>
        </w:rPr>
        <w:t>ed</w:t>
      </w:r>
      <w:r w:rsidRPr="002D731B">
        <w:rPr>
          <w:rFonts w:ascii="Arial" w:hAnsi="Arial" w:cs="Arial"/>
          <w:color w:val="010000"/>
          <w:sz w:val="20"/>
        </w:rPr>
        <w:t xml:space="preserve"> Decision No. 726/QD-TTg approving the Strategy for developing Vietnam's chemical industry until 2030, with a vision to 2040. In particular, the petrochemical and basic chemical industry is selected as one of the key sub-sectors and products for the </w:t>
      </w:r>
      <w:r w:rsidR="004B512E" w:rsidRPr="002D731B">
        <w:rPr>
          <w:rFonts w:ascii="Arial" w:hAnsi="Arial" w:cs="Arial"/>
          <w:color w:val="010000"/>
          <w:sz w:val="20"/>
        </w:rPr>
        <w:t>period of 2</w:t>
      </w:r>
      <w:r w:rsidRPr="002D731B">
        <w:rPr>
          <w:rFonts w:ascii="Arial" w:hAnsi="Arial" w:cs="Arial"/>
          <w:color w:val="010000"/>
          <w:sz w:val="20"/>
        </w:rPr>
        <w:t>020-2030, reaching 12%/year. The Government's new policies are very consistent with the Corporation's development orientation. The Corporation is and will continue to adjust its business activities to adapt to changing market conditions as well as maintain the goal of becoming a leading supplier of chemicals and oil and gas services in Vietnam and in the region.</w:t>
      </w:r>
    </w:p>
    <w:p w14:paraId="7E4E0ABD"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b/>
          <w:color w:val="010000"/>
          <w:sz w:val="20"/>
          <w:szCs w:val="20"/>
        </w:rPr>
      </w:pPr>
      <w:r w:rsidRPr="002D731B">
        <w:rPr>
          <w:rFonts w:ascii="Arial" w:hAnsi="Arial" w:cs="Arial"/>
          <w:b/>
          <w:color w:val="010000"/>
          <w:sz w:val="20"/>
        </w:rPr>
        <w:t>Human resource:</w:t>
      </w:r>
    </w:p>
    <w:p w14:paraId="12FEFEAE" w14:textId="510224B6"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PVChem has a team of qualified, experienced, and sensitive leaders. PVChem has systematically built a short - medium - long - term development plan for the in consistent with the Corporation's operational capacity, financial potential and macroeconomic development trends of the industry and the economy. Along with that, a team of experts and technological workers with in-depth knowledge and experience and a source of senior and skilled employees, mainly recruited right in Vietnam, is a huge advantage of the Corporation. In addition to the objective advantages coming from the economy, the favorable market status and the State's preferential policies, there are also efforts to improve the activities of the collective leaders, officers and employees, and shareholders in the Corporation to bring about results in production and business activities.</w:t>
      </w:r>
    </w:p>
    <w:p w14:paraId="5B7D232A" w14:textId="48C02A4F" w:rsidR="00870380" w:rsidRPr="002D731B" w:rsidRDefault="00EF62DA" w:rsidP="001D1DFE">
      <w:pPr>
        <w:pBdr>
          <w:top w:val="nil"/>
          <w:left w:val="nil"/>
          <w:bottom w:val="nil"/>
          <w:right w:val="nil"/>
          <w:between w:val="nil"/>
        </w:pBdr>
        <w:tabs>
          <w:tab w:val="left" w:pos="432"/>
        </w:tabs>
        <w:spacing w:after="120" w:line="360" w:lineRule="auto"/>
        <w:jc w:val="both"/>
        <w:rPr>
          <w:rFonts w:ascii="Arial" w:eastAsia="Arial" w:hAnsi="Arial" w:cs="Arial"/>
          <w:b/>
          <w:color w:val="010000"/>
          <w:sz w:val="20"/>
          <w:szCs w:val="20"/>
        </w:rPr>
      </w:pPr>
      <w:r w:rsidRPr="002D731B">
        <w:rPr>
          <w:rFonts w:ascii="Arial" w:hAnsi="Arial" w:cs="Arial"/>
          <w:b/>
          <w:color w:val="010000"/>
          <w:sz w:val="20"/>
        </w:rPr>
        <w:t>Production r</w:t>
      </w:r>
      <w:r w:rsidR="00DA0B64" w:rsidRPr="002D731B">
        <w:rPr>
          <w:rFonts w:ascii="Arial" w:hAnsi="Arial" w:cs="Arial"/>
          <w:b/>
          <w:color w:val="010000"/>
          <w:sz w:val="20"/>
        </w:rPr>
        <w:t>esource:</w:t>
      </w:r>
    </w:p>
    <w:p w14:paraId="6ABAE6CF" w14:textId="29D9E771"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Resources for production include: Machinery, equipment and input factors serving production activities are always given </w:t>
      </w:r>
      <w:r w:rsidR="00A541E1" w:rsidRPr="002D731B">
        <w:rPr>
          <w:rFonts w:ascii="Arial" w:hAnsi="Arial" w:cs="Arial"/>
          <w:color w:val="010000"/>
          <w:sz w:val="20"/>
        </w:rPr>
        <w:t>appropriate</w:t>
      </w:r>
      <w:r w:rsidRPr="002D731B">
        <w:rPr>
          <w:rFonts w:ascii="Arial" w:hAnsi="Arial" w:cs="Arial"/>
          <w:color w:val="010000"/>
          <w:sz w:val="20"/>
        </w:rPr>
        <w:t xml:space="preserve"> attention. The Corporation's technical equipment and production machinery are always maintained and replaced when necessary to ensure quantity and quality to serve the Corporation's production and business processes and to minimize risks from production interruptions. The Corporation's machinery is imported from countries with developed production technology levels, creating conditions for the Corporation to implement partial automation leading to complete automation, making product quality management easier. The source of input raw materials is stable, thanks to the province-wide offtake network, divided into many levels, always meeting both quantity and quality for the production and commercial business process.</w:t>
      </w:r>
    </w:p>
    <w:p w14:paraId="1F358A4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Regarding international market</w:t>
      </w:r>
    </w:p>
    <w:p w14:paraId="6405F7DE"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Vietnam's successful signing of the Comprehensive and Progressive Agreement for Trans-Pacific Partnership (CPTPP) creates many opportunities for domestic businesses to attract investment and form joint ventures with foreign businesses; have advantages in choosing input material suppliers with competitive prices; create more favorable conditions for exporting products to member countries. However, joining CPTPP also creates many challenges in competition for large foreign corporations and businesses. With the expansion of production scale, upgrading factory standards, improving technology and product - service quality of the Corporation, joining CPTPP brings many opportunities for the Corporation to form joint ventures with foreign businesses in licensing techniques and brands of some successful products in the country.</w:t>
      </w:r>
    </w:p>
    <w:p w14:paraId="5402DD15" w14:textId="1DCAA2B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lastRenderedPageBreak/>
        <w:t>Chemical industry market</w:t>
      </w:r>
      <w:r w:rsidR="00A541E1" w:rsidRPr="002D731B">
        <w:rPr>
          <w:rFonts w:ascii="Arial" w:hAnsi="Arial" w:cs="Arial"/>
          <w:b/>
          <w:color w:val="010000"/>
          <w:sz w:val="20"/>
        </w:rPr>
        <w:t xml:space="preserve"> is</w:t>
      </w:r>
      <w:r w:rsidRPr="002D731B">
        <w:rPr>
          <w:rFonts w:ascii="Arial" w:hAnsi="Arial" w:cs="Arial"/>
          <w:b/>
          <w:color w:val="010000"/>
          <w:sz w:val="20"/>
        </w:rPr>
        <w:t xml:space="preserve"> on the rise</w:t>
      </w:r>
    </w:p>
    <w:p w14:paraId="0CE85BE1" w14:textId="01A5AE93" w:rsidR="00870380" w:rsidRPr="002D731B" w:rsidRDefault="00DA0B64" w:rsidP="001D1DFE">
      <w:pPr>
        <w:pBdr>
          <w:top w:val="nil"/>
          <w:left w:val="nil"/>
          <w:bottom w:val="nil"/>
          <w:right w:val="nil"/>
          <w:between w:val="nil"/>
        </w:pBdr>
        <w:tabs>
          <w:tab w:val="left" w:pos="432"/>
          <w:tab w:val="left" w:pos="9495"/>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Along with the steady growth of the economy, the industrial production in Vietnam is growing strongly, continuing to attract the attention of investors, especially in the chemical segment. When it comes to the development of the chemical industry, it is about a harmonious combination </w:t>
      </w:r>
      <w:r w:rsidR="00BC2E5F" w:rsidRPr="002D731B">
        <w:rPr>
          <w:rFonts w:ascii="Arial" w:hAnsi="Arial" w:cs="Arial"/>
          <w:color w:val="010000"/>
          <w:sz w:val="20"/>
        </w:rPr>
        <w:t>of</w:t>
      </w:r>
      <w:r w:rsidRPr="002D731B">
        <w:rPr>
          <w:rFonts w:ascii="Arial" w:hAnsi="Arial" w:cs="Arial"/>
          <w:color w:val="010000"/>
          <w:sz w:val="20"/>
        </w:rPr>
        <w:t xml:space="preserve"> rapid and sustainable development, between modern development and green growth. In the Draft Strategy for the Development of Vietnam's Chemical Industry to 2030, with a vision to 2040 that the Ministry of Industry and Trade is submitting to the Government, we can clearly see that the chemical industry is planned to develop in both breadth and depth. On the one hand, the chemical industry is built in a modern direction with a relatively complete structure, including manufacture of production and consumption materials, serving many other industries; increasingly meeting domestic demand and promoting exports; forming a value chain, deeply participating in the industrial production network of Vietnam and the region. On the other hand, modern and environmentally friendly technology is applied to adapt to climate change; Natural resources are used effectively, towards green growth and circular economy. </w:t>
      </w:r>
    </w:p>
    <w:p w14:paraId="491973C5" w14:textId="17628266" w:rsidR="00870380" w:rsidRPr="002D731B" w:rsidRDefault="00DA0B64" w:rsidP="001D1DFE">
      <w:pPr>
        <w:pBdr>
          <w:top w:val="nil"/>
          <w:left w:val="nil"/>
          <w:bottom w:val="nil"/>
          <w:right w:val="nil"/>
          <w:between w:val="nil"/>
        </w:pBdr>
        <w:tabs>
          <w:tab w:val="left" w:pos="432"/>
          <w:tab w:val="left" w:pos="9495"/>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Like other companies, </w:t>
      </w:r>
      <w:r w:rsidR="00A541E1" w:rsidRPr="002D731B">
        <w:rPr>
          <w:rFonts w:ascii="Arial" w:hAnsi="Arial" w:cs="Arial"/>
          <w:color w:val="010000"/>
          <w:sz w:val="20"/>
        </w:rPr>
        <w:t xml:space="preserve">Petrovietnam </w:t>
      </w:r>
      <w:r w:rsidRPr="002D731B">
        <w:rPr>
          <w:rFonts w:ascii="Arial" w:hAnsi="Arial" w:cs="Arial"/>
          <w:color w:val="010000"/>
          <w:sz w:val="20"/>
        </w:rPr>
        <w:t xml:space="preserve">Chemical </w:t>
      </w:r>
      <w:r w:rsidR="00A541E1" w:rsidRPr="002D731B">
        <w:rPr>
          <w:rFonts w:ascii="Arial" w:hAnsi="Arial" w:cs="Arial"/>
          <w:color w:val="010000"/>
          <w:sz w:val="20"/>
        </w:rPr>
        <w:t xml:space="preserve">and </w:t>
      </w:r>
      <w:r w:rsidRPr="002D731B">
        <w:rPr>
          <w:rFonts w:ascii="Arial" w:hAnsi="Arial" w:cs="Arial"/>
          <w:color w:val="010000"/>
          <w:sz w:val="20"/>
        </w:rPr>
        <w:t>Services Joint Stock Corporation sees an increase in demand for chemical products and services in Vietnam and the world. The Corporation continues to effectively use the invested technical infrastructure facilities, trained workforce, and is always ready to meet the production and distribution needs of businesses. To stay ahead of market trends, the Corporation has continuously invested and renovated production lines to improve productivity and product quality. The Corporation is and will continue to adjust its business activities to adapt to changing chemical market conditions as well as maintain its position in the market.</w:t>
      </w:r>
    </w:p>
    <w:p w14:paraId="707B2CC6" w14:textId="77777777" w:rsidR="00870380" w:rsidRPr="002D731B" w:rsidRDefault="00DA0B64" w:rsidP="001D1DFE">
      <w:pPr>
        <w:pBdr>
          <w:top w:val="nil"/>
          <w:left w:val="nil"/>
          <w:bottom w:val="nil"/>
          <w:right w:val="nil"/>
          <w:between w:val="nil"/>
        </w:pBdr>
        <w:tabs>
          <w:tab w:val="left" w:pos="432"/>
          <w:tab w:val="left" w:pos="9495"/>
        </w:tabs>
        <w:spacing w:after="120" w:line="360" w:lineRule="auto"/>
        <w:jc w:val="both"/>
        <w:rPr>
          <w:rFonts w:ascii="Arial" w:eastAsia="Arial" w:hAnsi="Arial" w:cs="Arial"/>
          <w:color w:val="010000"/>
          <w:sz w:val="20"/>
          <w:szCs w:val="20"/>
        </w:rPr>
      </w:pPr>
      <w:r w:rsidRPr="002D731B">
        <w:rPr>
          <w:rFonts w:ascii="Arial" w:hAnsi="Arial" w:cs="Arial"/>
          <w:color w:val="010000"/>
          <w:sz w:val="20"/>
        </w:rPr>
        <w:t>In addition to the objective advantages coming from commercial agreements, the favorable market status and the State's preferential policies, there are also efforts to improve the activities of the collective leaders, officers and employees, and shareholders in the Corporation to bring about high efficiency in production and business activities compared to other domestic businesses in the same industry.</w:t>
      </w:r>
    </w:p>
    <w:p w14:paraId="40718A76" w14:textId="32E2D01A" w:rsidR="00870380" w:rsidRPr="002D731B" w:rsidRDefault="00DA0B64" w:rsidP="001D1DFE">
      <w:pPr>
        <w:keepNext/>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Disadvantage</w:t>
      </w:r>
      <w:r w:rsidR="00A541E1" w:rsidRPr="002D731B">
        <w:rPr>
          <w:rFonts w:ascii="Arial" w:hAnsi="Arial" w:cs="Arial"/>
          <w:b/>
          <w:color w:val="010000"/>
          <w:sz w:val="20"/>
        </w:rPr>
        <w:t>s</w:t>
      </w:r>
    </w:p>
    <w:p w14:paraId="5ED9A54F" w14:textId="77777777" w:rsidR="00870380" w:rsidRPr="002D731B" w:rsidRDefault="00DA0B64" w:rsidP="001D1DFE">
      <w:pPr>
        <w:keepNext/>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Economic status:</w:t>
      </w:r>
    </w:p>
    <w:p w14:paraId="5EA7BCBC" w14:textId="4EC3D60F"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During the </w:t>
      </w:r>
      <w:r w:rsidR="004B512E" w:rsidRPr="002D731B">
        <w:rPr>
          <w:rFonts w:ascii="Arial" w:hAnsi="Arial" w:cs="Arial"/>
          <w:color w:val="010000"/>
          <w:sz w:val="20"/>
        </w:rPr>
        <w:t>period of 2</w:t>
      </w:r>
      <w:r w:rsidRPr="002D731B">
        <w:rPr>
          <w:rFonts w:ascii="Arial" w:hAnsi="Arial" w:cs="Arial"/>
          <w:color w:val="010000"/>
          <w:sz w:val="20"/>
        </w:rPr>
        <w:t xml:space="preserve">020-2022, Vietnam and the world are heavily affected by the Covid-19 pandemic. Major economies face the deepest, worst recession in decades. In addition, trade wars such as: </w:t>
      </w:r>
      <w:r w:rsidR="00B60376" w:rsidRPr="002D731B">
        <w:rPr>
          <w:rFonts w:ascii="Arial" w:hAnsi="Arial" w:cs="Arial"/>
          <w:color w:val="010000"/>
          <w:sz w:val="20"/>
        </w:rPr>
        <w:t xml:space="preserve">the </w:t>
      </w:r>
      <w:r w:rsidR="00BC2E5F" w:rsidRPr="002D731B">
        <w:rPr>
          <w:rFonts w:ascii="Arial" w:hAnsi="Arial" w:cs="Arial"/>
          <w:color w:val="010000"/>
          <w:sz w:val="20"/>
        </w:rPr>
        <w:t>US-China</w:t>
      </w:r>
      <w:r w:rsidRPr="002D731B">
        <w:rPr>
          <w:rFonts w:ascii="Arial" w:hAnsi="Arial" w:cs="Arial"/>
          <w:color w:val="010000"/>
          <w:sz w:val="20"/>
        </w:rPr>
        <w:t xml:space="preserve">, Japan - China, Korea - Japan trade; the complicated Russia-Ukraine war, businesses like the Corporation will still face many difficulties in the coming years, especially price fluctuations and the promotion of import-export activities. </w:t>
      </w:r>
    </w:p>
    <w:p w14:paraId="64006DDC"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Vietnam's participation in CPTPP also creates many challenges for the Corporation in competing with large foreign manufacturing competitors when protection policies for domestic manufacturing businesses must be removed.</w:t>
      </w:r>
    </w:p>
    <w:p w14:paraId="7F836A8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Competition and fluctuations in price and quality of raw materials:</w:t>
      </w:r>
    </w:p>
    <w:p w14:paraId="6F9AECE6" w14:textId="6A7237A9"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Regulations on the chemical industry, environmental </w:t>
      </w:r>
      <w:r w:rsidR="00EF62DA" w:rsidRPr="002D731B">
        <w:rPr>
          <w:rFonts w:ascii="Arial" w:hAnsi="Arial" w:cs="Arial"/>
          <w:color w:val="010000"/>
          <w:sz w:val="20"/>
        </w:rPr>
        <w:t xml:space="preserve">management... </w:t>
      </w:r>
      <w:r w:rsidRPr="002D731B">
        <w:rPr>
          <w:rFonts w:ascii="Arial" w:hAnsi="Arial" w:cs="Arial"/>
          <w:color w:val="010000"/>
          <w:sz w:val="20"/>
        </w:rPr>
        <w:t xml:space="preserve">are increasingly strict, requiring businesses to focus on investing more in expenses, implementation time and control to meet </w:t>
      </w:r>
      <w:r w:rsidRPr="002D731B">
        <w:rPr>
          <w:rFonts w:ascii="Arial" w:hAnsi="Arial" w:cs="Arial"/>
          <w:color w:val="010000"/>
          <w:sz w:val="20"/>
        </w:rPr>
        <w:lastRenderedPageBreak/>
        <w:t>requirements.</w:t>
      </w:r>
    </w:p>
    <w:p w14:paraId="257F1962" w14:textId="240EE58D"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Competition: Currently, although the demand for chemicals in Vietnam is very high, we are still focusing on basic chemicals (chemical production using basic processes, such as: Distillation and thermal cracking reactions. The output of these processes is often produced by different chemical elements or by chemical compounds with well-defined distinct chemical properties) for export, because chemicals used for industry do not meet domestic demand and are competitive in price by domestic and foreign competitors, especially China.</w:t>
      </w:r>
      <w:r w:rsidR="002E395C" w:rsidRPr="002D731B">
        <w:rPr>
          <w:rFonts w:ascii="Arial" w:hAnsi="Arial" w:cs="Arial"/>
          <w:color w:val="010000"/>
          <w:sz w:val="20"/>
        </w:rPr>
        <w:t xml:space="preserve"> </w:t>
      </w:r>
      <w:r w:rsidRPr="002D731B">
        <w:rPr>
          <w:rFonts w:ascii="Arial" w:hAnsi="Arial" w:cs="Arial"/>
          <w:color w:val="010000"/>
          <w:sz w:val="20"/>
        </w:rPr>
        <w:t>Meanwhile, the technical machinery system of the chemical industry is largely at an average rate compared to some countries in the region, so the industry's productivity is not high and the added value is still low.</w:t>
      </w:r>
    </w:p>
    <w:p w14:paraId="17FD98C0"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Fluctuations in price and quality of raw materials: Facing the trend of internationalization and integration of economies, we are currently facing major challenges in competitiveness in the chemical industry in which the Vietnamese market does not have many advantages. Specifically, domestic raw materials for production are scarce, so it depends on importing raw materials from abroad, making it difficult to control input expenses when raw material prices fluctuate.</w:t>
      </w:r>
    </w:p>
    <w:p w14:paraId="76D9B08C" w14:textId="38DE4B8B" w:rsidR="00870380" w:rsidRPr="002D731B" w:rsidRDefault="00DA0B64" w:rsidP="001C1523">
      <w:pPr>
        <w:pStyle w:val="HD3"/>
      </w:pPr>
      <w:r w:rsidRPr="002D731B">
        <w:t>Basic targets</w:t>
      </w:r>
    </w:p>
    <w:p w14:paraId="1856F0E9" w14:textId="2A43F60F"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color w:val="010000"/>
          <w:sz w:val="20"/>
        </w:rPr>
        <w:t xml:space="preserve">The Corporation's fiscal year begins on January 1 and ends on December 31 every year. From </w:t>
      </w:r>
      <w:r w:rsidR="00A541E1" w:rsidRPr="002D731B">
        <w:rPr>
          <w:rFonts w:ascii="Arial" w:hAnsi="Arial" w:cs="Arial"/>
          <w:color w:val="010000"/>
          <w:sz w:val="20"/>
        </w:rPr>
        <w:t xml:space="preserve">the </w:t>
      </w:r>
      <w:r w:rsidRPr="002D731B">
        <w:rPr>
          <w:rFonts w:ascii="Arial" w:hAnsi="Arial" w:cs="Arial"/>
          <w:color w:val="010000"/>
          <w:sz w:val="20"/>
        </w:rPr>
        <w:t>fiscal year 2015, the Corporation applies the corporate accounting regime promulgated under Circular 200/2014/TT-BTC dated December 22, 2014 of the Ministry of Finance.</w:t>
      </w:r>
    </w:p>
    <w:p w14:paraId="5A64CC78" w14:textId="77777777" w:rsidR="00870380" w:rsidRPr="002D731B" w:rsidRDefault="00DA0B64" w:rsidP="00F96C6C">
      <w:pPr>
        <w:pStyle w:val="HD4"/>
      </w:pPr>
      <w:r w:rsidRPr="002D731B">
        <w:t xml:space="preserve">Report on charter capital, business capital and status of using charter capital and business capital </w:t>
      </w:r>
    </w:p>
    <w:p w14:paraId="68050FC7" w14:textId="77777777" w:rsidR="00870380" w:rsidRPr="002D731B" w:rsidRDefault="00DA0B64" w:rsidP="001D1DFE">
      <w:pPr>
        <w:keepNext/>
        <w:pBdr>
          <w:top w:val="nil"/>
          <w:left w:val="nil"/>
          <w:bottom w:val="nil"/>
          <w:right w:val="nil"/>
          <w:between w:val="nil"/>
        </w:pBdr>
        <w:tabs>
          <w:tab w:val="left" w:pos="432"/>
          <w:tab w:val="left" w:pos="851"/>
        </w:tabs>
        <w:spacing w:after="120" w:line="360" w:lineRule="auto"/>
        <w:jc w:val="center"/>
        <w:rPr>
          <w:rFonts w:ascii="Arial" w:eastAsia="Arial" w:hAnsi="Arial" w:cs="Arial"/>
          <w:b/>
          <w:iCs/>
          <w:color w:val="010000"/>
          <w:sz w:val="20"/>
          <w:szCs w:val="20"/>
        </w:rPr>
      </w:pPr>
      <w:r w:rsidRPr="002D731B">
        <w:rPr>
          <w:rFonts w:ascii="Arial" w:hAnsi="Arial" w:cs="Arial"/>
          <w:b/>
          <w:iCs/>
          <w:color w:val="010000"/>
          <w:sz w:val="20"/>
        </w:rPr>
        <w:t xml:space="preserve">Table 26: Total capital source of the Holding Company </w:t>
      </w:r>
    </w:p>
    <w:p w14:paraId="253B2C9F" w14:textId="5A05DEEF"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Unit:</w:t>
      </w:r>
      <w:r w:rsidR="00EF62DA" w:rsidRPr="002D731B">
        <w:rPr>
          <w:rFonts w:ascii="Arial" w:hAnsi="Arial" w:cs="Arial"/>
          <w:i/>
          <w:iCs/>
          <w:color w:val="010000"/>
          <w:sz w:val="20"/>
        </w:rPr>
        <w:t xml:space="preserve"> Million VND</w:t>
      </w:r>
      <w:r w:rsidR="002E395C" w:rsidRPr="002D731B">
        <w:rPr>
          <w:rFonts w:ascii="Arial" w:hAnsi="Arial" w:cs="Arial"/>
          <w:i/>
          <w:iCs/>
          <w:color w:val="010000"/>
          <w:sz w:val="20"/>
        </w:rPr>
        <w:t xml:space="preserve"> </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2"/>
        <w:gridCol w:w="2915"/>
        <w:gridCol w:w="1762"/>
        <w:gridCol w:w="1733"/>
        <w:gridCol w:w="1757"/>
      </w:tblGrid>
      <w:tr w:rsidR="00870380" w:rsidRPr="002D731B" w14:paraId="2725CE5F" w14:textId="77777777" w:rsidTr="0027330F">
        <w:tc>
          <w:tcPr>
            <w:tcW w:w="472" w:type="pct"/>
            <w:shd w:val="clear" w:color="auto" w:fill="0070C0"/>
            <w:vAlign w:val="center"/>
          </w:tcPr>
          <w:p w14:paraId="6A2B95B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rPr>
              <w:t>No.</w:t>
            </w:r>
          </w:p>
        </w:tc>
        <w:tc>
          <w:tcPr>
            <w:tcW w:w="1616" w:type="pct"/>
            <w:shd w:val="clear" w:color="auto" w:fill="0070C0"/>
            <w:vAlign w:val="center"/>
          </w:tcPr>
          <w:p w14:paraId="251C8CE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rPr>
              <w:t>Target</w:t>
            </w:r>
          </w:p>
        </w:tc>
        <w:tc>
          <w:tcPr>
            <w:tcW w:w="977" w:type="pct"/>
            <w:shd w:val="clear" w:color="auto" w:fill="0070C0"/>
            <w:vAlign w:val="center"/>
          </w:tcPr>
          <w:p w14:paraId="5355CBC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rPr>
              <w:t>December 31, 2021</w:t>
            </w:r>
          </w:p>
        </w:tc>
        <w:tc>
          <w:tcPr>
            <w:tcW w:w="961" w:type="pct"/>
            <w:shd w:val="clear" w:color="auto" w:fill="0070C0"/>
            <w:vAlign w:val="center"/>
          </w:tcPr>
          <w:p w14:paraId="1D76D5E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rPr>
              <w:t>December 31, 2022</w:t>
            </w:r>
          </w:p>
        </w:tc>
        <w:tc>
          <w:tcPr>
            <w:tcW w:w="974" w:type="pct"/>
            <w:shd w:val="clear" w:color="auto" w:fill="0070C0"/>
            <w:vAlign w:val="center"/>
          </w:tcPr>
          <w:p w14:paraId="72F7CAA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bCs/>
                <w:color w:val="FFFFFF" w:themeColor="background1"/>
                <w:sz w:val="20"/>
                <w:szCs w:val="20"/>
              </w:rPr>
            </w:pPr>
            <w:r w:rsidRPr="002D731B">
              <w:rPr>
                <w:rFonts w:ascii="Arial" w:hAnsi="Arial" w:cs="Arial"/>
                <w:b/>
                <w:bCs/>
                <w:color w:val="FFFFFF" w:themeColor="background1"/>
                <w:sz w:val="20"/>
              </w:rPr>
              <w:t>June 30, 2023</w:t>
            </w:r>
          </w:p>
        </w:tc>
      </w:tr>
      <w:tr w:rsidR="00870380" w:rsidRPr="002D731B" w14:paraId="4AE5FA70" w14:textId="77777777" w:rsidTr="00FC575A">
        <w:tc>
          <w:tcPr>
            <w:tcW w:w="472" w:type="pct"/>
            <w:shd w:val="clear" w:color="auto" w:fill="auto"/>
            <w:vAlign w:val="center"/>
          </w:tcPr>
          <w:p w14:paraId="706ACF6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w:t>
            </w:r>
          </w:p>
        </w:tc>
        <w:tc>
          <w:tcPr>
            <w:tcW w:w="1616" w:type="pct"/>
            <w:shd w:val="clear" w:color="auto" w:fill="auto"/>
            <w:vAlign w:val="center"/>
          </w:tcPr>
          <w:p w14:paraId="4CA47C4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Payables</w:t>
            </w:r>
          </w:p>
        </w:tc>
        <w:tc>
          <w:tcPr>
            <w:tcW w:w="977" w:type="pct"/>
            <w:shd w:val="clear" w:color="auto" w:fill="auto"/>
            <w:vAlign w:val="center"/>
          </w:tcPr>
          <w:p w14:paraId="5D40E7B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647,732</w:t>
            </w:r>
          </w:p>
        </w:tc>
        <w:tc>
          <w:tcPr>
            <w:tcW w:w="961" w:type="pct"/>
            <w:shd w:val="clear" w:color="auto" w:fill="auto"/>
            <w:vAlign w:val="center"/>
          </w:tcPr>
          <w:p w14:paraId="1E073B1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1,003,411</w:t>
            </w:r>
          </w:p>
        </w:tc>
        <w:tc>
          <w:tcPr>
            <w:tcW w:w="974" w:type="pct"/>
            <w:shd w:val="clear" w:color="auto" w:fill="auto"/>
            <w:vAlign w:val="center"/>
          </w:tcPr>
          <w:p w14:paraId="1672BDB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850,570</w:t>
            </w:r>
          </w:p>
        </w:tc>
      </w:tr>
      <w:tr w:rsidR="00870380" w:rsidRPr="002D731B" w14:paraId="2111F857" w14:textId="77777777" w:rsidTr="00FC575A">
        <w:tc>
          <w:tcPr>
            <w:tcW w:w="472" w:type="pct"/>
            <w:shd w:val="clear" w:color="auto" w:fill="auto"/>
            <w:vAlign w:val="center"/>
          </w:tcPr>
          <w:p w14:paraId="73C5816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1616" w:type="pct"/>
            <w:shd w:val="clear" w:color="auto" w:fill="auto"/>
            <w:vAlign w:val="center"/>
          </w:tcPr>
          <w:p w14:paraId="7B029A7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Short-term payables</w:t>
            </w:r>
          </w:p>
        </w:tc>
        <w:tc>
          <w:tcPr>
            <w:tcW w:w="977" w:type="pct"/>
            <w:shd w:val="clear" w:color="auto" w:fill="auto"/>
            <w:vAlign w:val="center"/>
          </w:tcPr>
          <w:p w14:paraId="2DECDB3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640,490</w:t>
            </w:r>
          </w:p>
        </w:tc>
        <w:tc>
          <w:tcPr>
            <w:tcW w:w="961" w:type="pct"/>
            <w:shd w:val="clear" w:color="auto" w:fill="auto"/>
            <w:vAlign w:val="center"/>
          </w:tcPr>
          <w:p w14:paraId="72A29CE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996,606</w:t>
            </w:r>
          </w:p>
        </w:tc>
        <w:tc>
          <w:tcPr>
            <w:tcW w:w="974" w:type="pct"/>
            <w:shd w:val="clear" w:color="auto" w:fill="auto"/>
            <w:vAlign w:val="center"/>
          </w:tcPr>
          <w:p w14:paraId="636B290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847,119</w:t>
            </w:r>
          </w:p>
        </w:tc>
      </w:tr>
      <w:tr w:rsidR="00870380" w:rsidRPr="002D731B" w14:paraId="165BE17E" w14:textId="77777777" w:rsidTr="00FC575A">
        <w:tc>
          <w:tcPr>
            <w:tcW w:w="472" w:type="pct"/>
            <w:shd w:val="clear" w:color="auto" w:fill="auto"/>
            <w:vAlign w:val="center"/>
          </w:tcPr>
          <w:p w14:paraId="4970F2A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1616" w:type="pct"/>
            <w:shd w:val="clear" w:color="auto" w:fill="auto"/>
            <w:vAlign w:val="center"/>
          </w:tcPr>
          <w:p w14:paraId="0D1AC53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Long-term payables</w:t>
            </w:r>
          </w:p>
        </w:tc>
        <w:tc>
          <w:tcPr>
            <w:tcW w:w="977" w:type="pct"/>
            <w:shd w:val="clear" w:color="auto" w:fill="auto"/>
            <w:vAlign w:val="center"/>
          </w:tcPr>
          <w:p w14:paraId="570CBE2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7,242</w:t>
            </w:r>
          </w:p>
        </w:tc>
        <w:tc>
          <w:tcPr>
            <w:tcW w:w="961" w:type="pct"/>
            <w:shd w:val="clear" w:color="auto" w:fill="auto"/>
            <w:vAlign w:val="center"/>
          </w:tcPr>
          <w:p w14:paraId="1EE88D1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6,804</w:t>
            </w:r>
          </w:p>
        </w:tc>
        <w:tc>
          <w:tcPr>
            <w:tcW w:w="974" w:type="pct"/>
            <w:shd w:val="clear" w:color="auto" w:fill="auto"/>
            <w:vAlign w:val="center"/>
          </w:tcPr>
          <w:p w14:paraId="5A7A069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3,452</w:t>
            </w:r>
          </w:p>
        </w:tc>
      </w:tr>
      <w:tr w:rsidR="00870380" w:rsidRPr="002D731B" w14:paraId="3FC216B5" w14:textId="77777777" w:rsidTr="00FC575A">
        <w:tc>
          <w:tcPr>
            <w:tcW w:w="472" w:type="pct"/>
            <w:shd w:val="clear" w:color="auto" w:fill="auto"/>
            <w:vAlign w:val="center"/>
          </w:tcPr>
          <w:p w14:paraId="5DE6644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II</w:t>
            </w:r>
          </w:p>
        </w:tc>
        <w:tc>
          <w:tcPr>
            <w:tcW w:w="1616" w:type="pct"/>
            <w:shd w:val="clear" w:color="auto" w:fill="auto"/>
            <w:vAlign w:val="center"/>
          </w:tcPr>
          <w:p w14:paraId="6AA2F3C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Owners' equity</w:t>
            </w:r>
          </w:p>
        </w:tc>
        <w:tc>
          <w:tcPr>
            <w:tcW w:w="977" w:type="pct"/>
            <w:shd w:val="clear" w:color="auto" w:fill="auto"/>
            <w:vAlign w:val="center"/>
          </w:tcPr>
          <w:p w14:paraId="086E10C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664,905</w:t>
            </w:r>
          </w:p>
        </w:tc>
        <w:tc>
          <w:tcPr>
            <w:tcW w:w="961" w:type="pct"/>
            <w:shd w:val="clear" w:color="auto" w:fill="auto"/>
            <w:vAlign w:val="center"/>
          </w:tcPr>
          <w:p w14:paraId="018657B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701,795</w:t>
            </w:r>
          </w:p>
        </w:tc>
        <w:tc>
          <w:tcPr>
            <w:tcW w:w="974" w:type="pct"/>
            <w:shd w:val="clear" w:color="auto" w:fill="auto"/>
            <w:vAlign w:val="center"/>
          </w:tcPr>
          <w:p w14:paraId="19DFF4E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697,381</w:t>
            </w:r>
          </w:p>
        </w:tc>
      </w:tr>
      <w:tr w:rsidR="00870380" w:rsidRPr="002D731B" w14:paraId="47D1F684" w14:textId="77777777" w:rsidTr="00FC575A">
        <w:tc>
          <w:tcPr>
            <w:tcW w:w="472" w:type="pct"/>
            <w:shd w:val="clear" w:color="auto" w:fill="auto"/>
            <w:vAlign w:val="center"/>
          </w:tcPr>
          <w:p w14:paraId="13EE013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1616" w:type="pct"/>
            <w:shd w:val="clear" w:color="auto" w:fill="auto"/>
            <w:vAlign w:val="center"/>
          </w:tcPr>
          <w:p w14:paraId="2CB1B33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Share capital</w:t>
            </w:r>
          </w:p>
        </w:tc>
        <w:tc>
          <w:tcPr>
            <w:tcW w:w="977" w:type="pct"/>
            <w:shd w:val="clear" w:color="auto" w:fill="auto"/>
            <w:vAlign w:val="center"/>
          </w:tcPr>
          <w:p w14:paraId="3835E23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500,000</w:t>
            </w:r>
          </w:p>
        </w:tc>
        <w:tc>
          <w:tcPr>
            <w:tcW w:w="961" w:type="pct"/>
            <w:shd w:val="clear" w:color="auto" w:fill="auto"/>
            <w:vAlign w:val="center"/>
          </w:tcPr>
          <w:p w14:paraId="0634DEA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500,000</w:t>
            </w:r>
          </w:p>
        </w:tc>
        <w:tc>
          <w:tcPr>
            <w:tcW w:w="974" w:type="pct"/>
            <w:shd w:val="clear" w:color="auto" w:fill="auto"/>
            <w:vAlign w:val="center"/>
          </w:tcPr>
          <w:p w14:paraId="354F8C9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500,000</w:t>
            </w:r>
          </w:p>
        </w:tc>
      </w:tr>
      <w:tr w:rsidR="00870380" w:rsidRPr="002D731B" w14:paraId="2C142916" w14:textId="77777777" w:rsidTr="00FC575A">
        <w:tc>
          <w:tcPr>
            <w:tcW w:w="472" w:type="pct"/>
            <w:shd w:val="clear" w:color="auto" w:fill="auto"/>
            <w:vAlign w:val="center"/>
          </w:tcPr>
          <w:p w14:paraId="5CEB087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1616" w:type="pct"/>
            <w:shd w:val="clear" w:color="auto" w:fill="auto"/>
            <w:vAlign w:val="center"/>
          </w:tcPr>
          <w:p w14:paraId="3FB1516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Share premium</w:t>
            </w:r>
          </w:p>
        </w:tc>
        <w:tc>
          <w:tcPr>
            <w:tcW w:w="977" w:type="pct"/>
            <w:shd w:val="clear" w:color="auto" w:fill="auto"/>
            <w:vAlign w:val="center"/>
          </w:tcPr>
          <w:p w14:paraId="108D3D9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18,965</w:t>
            </w:r>
          </w:p>
        </w:tc>
        <w:tc>
          <w:tcPr>
            <w:tcW w:w="961" w:type="pct"/>
            <w:shd w:val="clear" w:color="auto" w:fill="auto"/>
            <w:vAlign w:val="center"/>
          </w:tcPr>
          <w:p w14:paraId="15802A1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40,104</w:t>
            </w:r>
          </w:p>
        </w:tc>
        <w:tc>
          <w:tcPr>
            <w:tcW w:w="974" w:type="pct"/>
            <w:shd w:val="clear" w:color="auto" w:fill="auto"/>
            <w:vAlign w:val="center"/>
          </w:tcPr>
          <w:p w14:paraId="70DB673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40,104</w:t>
            </w:r>
          </w:p>
        </w:tc>
      </w:tr>
      <w:tr w:rsidR="00870380" w:rsidRPr="002D731B" w14:paraId="10C98B4F" w14:textId="77777777" w:rsidTr="00FC575A">
        <w:tc>
          <w:tcPr>
            <w:tcW w:w="472" w:type="pct"/>
            <w:shd w:val="clear" w:color="auto" w:fill="auto"/>
            <w:vAlign w:val="center"/>
          </w:tcPr>
          <w:p w14:paraId="1C79052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1616" w:type="pct"/>
            <w:shd w:val="clear" w:color="auto" w:fill="auto"/>
            <w:vAlign w:val="center"/>
          </w:tcPr>
          <w:p w14:paraId="69C6E8E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Treasury share</w:t>
            </w:r>
          </w:p>
        </w:tc>
        <w:tc>
          <w:tcPr>
            <w:tcW w:w="977" w:type="pct"/>
            <w:shd w:val="clear" w:color="auto" w:fill="auto"/>
            <w:vAlign w:val="center"/>
          </w:tcPr>
          <w:p w14:paraId="0EE0DF6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-18,545</w:t>
            </w:r>
          </w:p>
        </w:tc>
        <w:tc>
          <w:tcPr>
            <w:tcW w:w="961" w:type="pct"/>
            <w:shd w:val="clear" w:color="auto" w:fill="auto"/>
            <w:vAlign w:val="center"/>
          </w:tcPr>
          <w:p w14:paraId="63E80A5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c>
          <w:tcPr>
            <w:tcW w:w="974" w:type="pct"/>
            <w:shd w:val="clear" w:color="auto" w:fill="auto"/>
            <w:vAlign w:val="center"/>
          </w:tcPr>
          <w:p w14:paraId="57E1E98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r>
      <w:tr w:rsidR="00870380" w:rsidRPr="002D731B" w14:paraId="5C6CBF06" w14:textId="77777777" w:rsidTr="00FC575A">
        <w:tc>
          <w:tcPr>
            <w:tcW w:w="472" w:type="pct"/>
            <w:shd w:val="clear" w:color="auto" w:fill="auto"/>
            <w:vAlign w:val="center"/>
          </w:tcPr>
          <w:p w14:paraId="1EF21B4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1616" w:type="pct"/>
            <w:shd w:val="clear" w:color="auto" w:fill="auto"/>
            <w:vAlign w:val="center"/>
          </w:tcPr>
          <w:p w14:paraId="490E75B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Investment and development fund</w:t>
            </w:r>
          </w:p>
        </w:tc>
        <w:tc>
          <w:tcPr>
            <w:tcW w:w="977" w:type="pct"/>
            <w:shd w:val="clear" w:color="auto" w:fill="auto"/>
            <w:vAlign w:val="center"/>
          </w:tcPr>
          <w:p w14:paraId="4AC713B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150,685</w:t>
            </w:r>
          </w:p>
        </w:tc>
        <w:tc>
          <w:tcPr>
            <w:tcW w:w="961" w:type="pct"/>
            <w:shd w:val="clear" w:color="auto" w:fill="auto"/>
            <w:vAlign w:val="center"/>
          </w:tcPr>
          <w:p w14:paraId="524D628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150,685</w:t>
            </w:r>
          </w:p>
        </w:tc>
        <w:tc>
          <w:tcPr>
            <w:tcW w:w="974" w:type="pct"/>
            <w:shd w:val="clear" w:color="auto" w:fill="auto"/>
            <w:vAlign w:val="center"/>
          </w:tcPr>
          <w:p w14:paraId="7DCA7EB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150,685</w:t>
            </w:r>
          </w:p>
        </w:tc>
      </w:tr>
      <w:tr w:rsidR="00870380" w:rsidRPr="002D731B" w14:paraId="674F0CA2" w14:textId="77777777" w:rsidTr="00FC575A">
        <w:tc>
          <w:tcPr>
            <w:tcW w:w="472" w:type="pct"/>
            <w:shd w:val="clear" w:color="auto" w:fill="auto"/>
            <w:vAlign w:val="center"/>
          </w:tcPr>
          <w:p w14:paraId="52E9230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lastRenderedPageBreak/>
              <w:t>5</w:t>
            </w:r>
          </w:p>
        </w:tc>
        <w:tc>
          <w:tcPr>
            <w:tcW w:w="1616" w:type="pct"/>
            <w:shd w:val="clear" w:color="auto" w:fill="auto"/>
            <w:vAlign w:val="center"/>
          </w:tcPr>
          <w:p w14:paraId="54F1487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Undistributed profit after tax</w:t>
            </w:r>
          </w:p>
        </w:tc>
        <w:tc>
          <w:tcPr>
            <w:tcW w:w="977" w:type="pct"/>
            <w:shd w:val="clear" w:color="auto" w:fill="auto"/>
            <w:vAlign w:val="center"/>
          </w:tcPr>
          <w:p w14:paraId="4776BCC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13,798</w:t>
            </w:r>
          </w:p>
        </w:tc>
        <w:tc>
          <w:tcPr>
            <w:tcW w:w="961" w:type="pct"/>
            <w:shd w:val="clear" w:color="auto" w:fill="auto"/>
            <w:vAlign w:val="center"/>
          </w:tcPr>
          <w:p w14:paraId="3135D2B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11,005</w:t>
            </w:r>
          </w:p>
        </w:tc>
        <w:tc>
          <w:tcPr>
            <w:tcW w:w="974" w:type="pct"/>
            <w:shd w:val="clear" w:color="auto" w:fill="auto"/>
            <w:vAlign w:val="center"/>
          </w:tcPr>
          <w:p w14:paraId="78E0E8C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6,592</w:t>
            </w:r>
          </w:p>
        </w:tc>
      </w:tr>
      <w:tr w:rsidR="00870380" w:rsidRPr="002D731B" w14:paraId="1EDC77F7" w14:textId="77777777" w:rsidTr="00FC575A">
        <w:tc>
          <w:tcPr>
            <w:tcW w:w="472" w:type="pct"/>
            <w:shd w:val="clear" w:color="auto" w:fill="auto"/>
            <w:vAlign w:val="center"/>
          </w:tcPr>
          <w:p w14:paraId="5EA483E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6</w:t>
            </w:r>
          </w:p>
        </w:tc>
        <w:tc>
          <w:tcPr>
            <w:tcW w:w="1616" w:type="pct"/>
            <w:shd w:val="clear" w:color="auto" w:fill="auto"/>
            <w:vAlign w:val="center"/>
          </w:tcPr>
          <w:p w14:paraId="6864578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Funding source</w:t>
            </w:r>
          </w:p>
        </w:tc>
        <w:tc>
          <w:tcPr>
            <w:tcW w:w="977" w:type="pct"/>
            <w:shd w:val="clear" w:color="auto" w:fill="auto"/>
            <w:vAlign w:val="center"/>
          </w:tcPr>
          <w:p w14:paraId="6C7FD65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w:t>
            </w:r>
          </w:p>
        </w:tc>
        <w:tc>
          <w:tcPr>
            <w:tcW w:w="961" w:type="pct"/>
            <w:shd w:val="clear" w:color="auto" w:fill="auto"/>
            <w:vAlign w:val="center"/>
          </w:tcPr>
          <w:p w14:paraId="7F4F068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c>
          <w:tcPr>
            <w:tcW w:w="974" w:type="pct"/>
            <w:shd w:val="clear" w:color="auto" w:fill="auto"/>
            <w:vAlign w:val="center"/>
          </w:tcPr>
          <w:p w14:paraId="15BA15A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r>
      <w:tr w:rsidR="00870380" w:rsidRPr="002D731B" w14:paraId="5C3615EE" w14:textId="77777777" w:rsidTr="00FC575A">
        <w:tc>
          <w:tcPr>
            <w:tcW w:w="2088" w:type="pct"/>
            <w:gridSpan w:val="2"/>
            <w:shd w:val="clear" w:color="auto" w:fill="auto"/>
            <w:vAlign w:val="center"/>
          </w:tcPr>
          <w:p w14:paraId="0AF2F43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Total capital source</w:t>
            </w:r>
          </w:p>
        </w:tc>
        <w:tc>
          <w:tcPr>
            <w:tcW w:w="977" w:type="pct"/>
            <w:shd w:val="clear" w:color="auto" w:fill="auto"/>
            <w:vAlign w:val="center"/>
          </w:tcPr>
          <w:p w14:paraId="2590497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1,312,637</w:t>
            </w:r>
          </w:p>
        </w:tc>
        <w:tc>
          <w:tcPr>
            <w:tcW w:w="961" w:type="pct"/>
            <w:shd w:val="clear" w:color="auto" w:fill="auto"/>
            <w:vAlign w:val="center"/>
          </w:tcPr>
          <w:p w14:paraId="2B5E048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1,705,205</w:t>
            </w:r>
          </w:p>
        </w:tc>
        <w:tc>
          <w:tcPr>
            <w:tcW w:w="974" w:type="pct"/>
            <w:shd w:val="clear" w:color="auto" w:fill="auto"/>
            <w:vAlign w:val="center"/>
          </w:tcPr>
          <w:p w14:paraId="50E0D41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1,547,952</w:t>
            </w:r>
          </w:p>
        </w:tc>
      </w:tr>
    </w:tbl>
    <w:p w14:paraId="21F42A8C" w14:textId="4F9E64DD"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color w:val="010000"/>
          <w:sz w:val="20"/>
          <w:szCs w:val="20"/>
        </w:rPr>
      </w:pPr>
      <w:r w:rsidRPr="002D731B">
        <w:rPr>
          <w:rFonts w:ascii="Arial" w:hAnsi="Arial" w:cs="Arial"/>
          <w:i/>
          <w:color w:val="010000"/>
          <w:sz w:val="20"/>
        </w:rPr>
        <w:t xml:space="preserve">Source: Audited </w:t>
      </w:r>
      <w:r w:rsidR="00624F00" w:rsidRPr="002D731B">
        <w:rPr>
          <w:rFonts w:ascii="Arial" w:hAnsi="Arial" w:cs="Arial"/>
          <w:i/>
          <w:color w:val="010000"/>
          <w:sz w:val="20"/>
        </w:rPr>
        <w:t>Financial Statements</w:t>
      </w:r>
      <w:r w:rsidRPr="002D731B">
        <w:rPr>
          <w:rFonts w:ascii="Arial" w:hAnsi="Arial" w:cs="Arial"/>
          <w:i/>
          <w:color w:val="010000"/>
          <w:sz w:val="20"/>
        </w:rPr>
        <w:t xml:space="preserve"> of the Holding Company in 2021, 2022 and Reviewed </w:t>
      </w:r>
      <w:r w:rsidR="00624F00" w:rsidRPr="002D731B">
        <w:rPr>
          <w:rFonts w:ascii="Arial" w:hAnsi="Arial" w:cs="Arial"/>
          <w:i/>
          <w:color w:val="010000"/>
          <w:sz w:val="20"/>
        </w:rPr>
        <w:t>Financial Statements</w:t>
      </w:r>
      <w:r w:rsidRPr="002D731B">
        <w:rPr>
          <w:rFonts w:ascii="Arial" w:hAnsi="Arial" w:cs="Arial"/>
          <w:i/>
          <w:color w:val="010000"/>
          <w:sz w:val="20"/>
        </w:rPr>
        <w:t xml:space="preserve"> of the Holding Company in the first 6 months of 2023</w:t>
      </w:r>
    </w:p>
    <w:p w14:paraId="2F11039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iCs/>
          <w:color w:val="010000"/>
          <w:sz w:val="20"/>
          <w:szCs w:val="20"/>
        </w:rPr>
      </w:pPr>
      <w:r w:rsidRPr="002D731B">
        <w:rPr>
          <w:rFonts w:ascii="Arial" w:hAnsi="Arial" w:cs="Arial"/>
          <w:b/>
          <w:iCs/>
          <w:color w:val="010000"/>
          <w:sz w:val="20"/>
        </w:rPr>
        <w:t xml:space="preserve">Table 27: Total consolidated capital of the Corporation </w:t>
      </w:r>
    </w:p>
    <w:p w14:paraId="3AC3A3A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77"/>
        <w:gridCol w:w="2650"/>
        <w:gridCol w:w="1845"/>
        <w:gridCol w:w="1809"/>
        <w:gridCol w:w="1838"/>
      </w:tblGrid>
      <w:tr w:rsidR="00870380" w:rsidRPr="002D731B" w14:paraId="2DCDC1CB" w14:textId="77777777" w:rsidTr="0027330F">
        <w:tc>
          <w:tcPr>
            <w:tcW w:w="486" w:type="pct"/>
            <w:shd w:val="clear" w:color="auto" w:fill="0070C0"/>
            <w:vAlign w:val="center"/>
          </w:tcPr>
          <w:p w14:paraId="7E6B0C4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No.</w:t>
            </w:r>
          </w:p>
        </w:tc>
        <w:tc>
          <w:tcPr>
            <w:tcW w:w="1469" w:type="pct"/>
            <w:shd w:val="clear" w:color="auto" w:fill="0070C0"/>
            <w:vAlign w:val="center"/>
          </w:tcPr>
          <w:p w14:paraId="6BC3A16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1023" w:type="pct"/>
            <w:shd w:val="clear" w:color="auto" w:fill="0070C0"/>
            <w:vAlign w:val="center"/>
          </w:tcPr>
          <w:p w14:paraId="4B1354D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2021</w:t>
            </w:r>
          </w:p>
        </w:tc>
        <w:tc>
          <w:tcPr>
            <w:tcW w:w="1003" w:type="pct"/>
            <w:shd w:val="clear" w:color="auto" w:fill="0070C0"/>
            <w:vAlign w:val="center"/>
          </w:tcPr>
          <w:p w14:paraId="3FA9A78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2022</w:t>
            </w:r>
          </w:p>
        </w:tc>
        <w:tc>
          <w:tcPr>
            <w:tcW w:w="1019" w:type="pct"/>
            <w:shd w:val="clear" w:color="auto" w:fill="0070C0"/>
            <w:vAlign w:val="center"/>
          </w:tcPr>
          <w:p w14:paraId="6A8C921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870380" w:rsidRPr="002D731B" w14:paraId="0348F0EF" w14:textId="77777777" w:rsidTr="00FC575A">
        <w:tc>
          <w:tcPr>
            <w:tcW w:w="486" w:type="pct"/>
            <w:shd w:val="clear" w:color="auto" w:fill="auto"/>
            <w:vAlign w:val="center"/>
          </w:tcPr>
          <w:p w14:paraId="4990542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w:t>
            </w:r>
          </w:p>
        </w:tc>
        <w:tc>
          <w:tcPr>
            <w:tcW w:w="1469" w:type="pct"/>
            <w:shd w:val="clear" w:color="auto" w:fill="auto"/>
            <w:vAlign w:val="center"/>
          </w:tcPr>
          <w:p w14:paraId="40F81F2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Payables</w:t>
            </w:r>
          </w:p>
        </w:tc>
        <w:tc>
          <w:tcPr>
            <w:tcW w:w="1023" w:type="pct"/>
            <w:shd w:val="clear" w:color="auto" w:fill="auto"/>
            <w:vAlign w:val="center"/>
          </w:tcPr>
          <w:p w14:paraId="09CEDDC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1,009,265</w:t>
            </w:r>
          </w:p>
        </w:tc>
        <w:tc>
          <w:tcPr>
            <w:tcW w:w="1003" w:type="pct"/>
            <w:shd w:val="clear" w:color="auto" w:fill="auto"/>
            <w:vAlign w:val="center"/>
          </w:tcPr>
          <w:p w14:paraId="601DE16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1,412,089</w:t>
            </w:r>
          </w:p>
        </w:tc>
        <w:tc>
          <w:tcPr>
            <w:tcW w:w="1019" w:type="pct"/>
            <w:shd w:val="clear" w:color="auto" w:fill="auto"/>
            <w:vAlign w:val="center"/>
          </w:tcPr>
          <w:p w14:paraId="755CC6F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1,208,291</w:t>
            </w:r>
          </w:p>
        </w:tc>
      </w:tr>
      <w:tr w:rsidR="00870380" w:rsidRPr="002D731B" w14:paraId="5CACB7F4" w14:textId="77777777" w:rsidTr="00FC575A">
        <w:tc>
          <w:tcPr>
            <w:tcW w:w="486" w:type="pct"/>
            <w:shd w:val="clear" w:color="auto" w:fill="auto"/>
            <w:vAlign w:val="center"/>
          </w:tcPr>
          <w:p w14:paraId="204FAB2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1469" w:type="pct"/>
            <w:shd w:val="clear" w:color="auto" w:fill="auto"/>
            <w:vAlign w:val="center"/>
          </w:tcPr>
          <w:p w14:paraId="2B660F6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Short-term payables</w:t>
            </w:r>
          </w:p>
        </w:tc>
        <w:tc>
          <w:tcPr>
            <w:tcW w:w="1023" w:type="pct"/>
            <w:shd w:val="clear" w:color="auto" w:fill="auto"/>
            <w:vAlign w:val="center"/>
          </w:tcPr>
          <w:p w14:paraId="056A96A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976,481</w:t>
            </w:r>
          </w:p>
        </w:tc>
        <w:tc>
          <w:tcPr>
            <w:tcW w:w="1003" w:type="pct"/>
            <w:shd w:val="clear" w:color="auto" w:fill="auto"/>
            <w:vAlign w:val="center"/>
          </w:tcPr>
          <w:p w14:paraId="652328A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1,377,862</w:t>
            </w:r>
          </w:p>
        </w:tc>
        <w:tc>
          <w:tcPr>
            <w:tcW w:w="1019" w:type="pct"/>
            <w:shd w:val="clear" w:color="auto" w:fill="auto"/>
            <w:vAlign w:val="center"/>
          </w:tcPr>
          <w:p w14:paraId="10DBD5F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1,190,061</w:t>
            </w:r>
          </w:p>
        </w:tc>
      </w:tr>
      <w:tr w:rsidR="00870380" w:rsidRPr="002D731B" w14:paraId="64A89E98" w14:textId="77777777" w:rsidTr="00FC575A">
        <w:tc>
          <w:tcPr>
            <w:tcW w:w="486" w:type="pct"/>
            <w:shd w:val="clear" w:color="auto" w:fill="auto"/>
            <w:vAlign w:val="center"/>
          </w:tcPr>
          <w:p w14:paraId="6919E73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1469" w:type="pct"/>
            <w:shd w:val="clear" w:color="auto" w:fill="auto"/>
            <w:vAlign w:val="center"/>
          </w:tcPr>
          <w:p w14:paraId="21C78E6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Long-term payables</w:t>
            </w:r>
          </w:p>
        </w:tc>
        <w:tc>
          <w:tcPr>
            <w:tcW w:w="1023" w:type="pct"/>
            <w:shd w:val="clear" w:color="auto" w:fill="auto"/>
            <w:vAlign w:val="center"/>
          </w:tcPr>
          <w:p w14:paraId="7FAE0CE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32,784</w:t>
            </w:r>
          </w:p>
        </w:tc>
        <w:tc>
          <w:tcPr>
            <w:tcW w:w="1003" w:type="pct"/>
            <w:shd w:val="clear" w:color="auto" w:fill="auto"/>
            <w:vAlign w:val="center"/>
          </w:tcPr>
          <w:p w14:paraId="533303A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34,227</w:t>
            </w:r>
          </w:p>
        </w:tc>
        <w:tc>
          <w:tcPr>
            <w:tcW w:w="1019" w:type="pct"/>
            <w:shd w:val="clear" w:color="auto" w:fill="auto"/>
            <w:vAlign w:val="center"/>
          </w:tcPr>
          <w:p w14:paraId="67207EA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18,230</w:t>
            </w:r>
          </w:p>
        </w:tc>
      </w:tr>
      <w:tr w:rsidR="00870380" w:rsidRPr="002D731B" w14:paraId="32672A59" w14:textId="77777777" w:rsidTr="00FC575A">
        <w:tc>
          <w:tcPr>
            <w:tcW w:w="486" w:type="pct"/>
            <w:shd w:val="clear" w:color="auto" w:fill="auto"/>
            <w:vAlign w:val="center"/>
          </w:tcPr>
          <w:p w14:paraId="33D90EB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II</w:t>
            </w:r>
          </w:p>
        </w:tc>
        <w:tc>
          <w:tcPr>
            <w:tcW w:w="1469" w:type="pct"/>
            <w:shd w:val="clear" w:color="auto" w:fill="auto"/>
            <w:vAlign w:val="center"/>
          </w:tcPr>
          <w:p w14:paraId="2915CEE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Owners' equity</w:t>
            </w:r>
          </w:p>
        </w:tc>
        <w:tc>
          <w:tcPr>
            <w:tcW w:w="1023" w:type="pct"/>
            <w:shd w:val="clear" w:color="auto" w:fill="auto"/>
            <w:vAlign w:val="center"/>
          </w:tcPr>
          <w:p w14:paraId="44B05B8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801,481</w:t>
            </w:r>
          </w:p>
        </w:tc>
        <w:tc>
          <w:tcPr>
            <w:tcW w:w="1003" w:type="pct"/>
            <w:shd w:val="clear" w:color="auto" w:fill="auto"/>
            <w:vAlign w:val="center"/>
          </w:tcPr>
          <w:p w14:paraId="3CB30B9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833,454</w:t>
            </w:r>
          </w:p>
        </w:tc>
        <w:tc>
          <w:tcPr>
            <w:tcW w:w="1019" w:type="pct"/>
            <w:shd w:val="clear" w:color="auto" w:fill="auto"/>
            <w:vAlign w:val="center"/>
          </w:tcPr>
          <w:p w14:paraId="3BCFEA9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820,313</w:t>
            </w:r>
          </w:p>
        </w:tc>
      </w:tr>
      <w:tr w:rsidR="00870380" w:rsidRPr="002D731B" w14:paraId="6BA3EBE1" w14:textId="77777777" w:rsidTr="00FC575A">
        <w:tc>
          <w:tcPr>
            <w:tcW w:w="486" w:type="pct"/>
            <w:shd w:val="clear" w:color="auto" w:fill="auto"/>
            <w:vAlign w:val="center"/>
          </w:tcPr>
          <w:p w14:paraId="3AD0787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1469" w:type="pct"/>
            <w:shd w:val="clear" w:color="auto" w:fill="auto"/>
            <w:vAlign w:val="center"/>
          </w:tcPr>
          <w:p w14:paraId="6AAA48C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Share capital</w:t>
            </w:r>
          </w:p>
        </w:tc>
        <w:tc>
          <w:tcPr>
            <w:tcW w:w="1023" w:type="pct"/>
            <w:shd w:val="clear" w:color="auto" w:fill="auto"/>
            <w:vAlign w:val="center"/>
          </w:tcPr>
          <w:p w14:paraId="21B76C3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b/>
                <w:color w:val="010000"/>
                <w:sz w:val="20"/>
              </w:rPr>
              <w:t>500,000</w:t>
            </w:r>
          </w:p>
        </w:tc>
        <w:tc>
          <w:tcPr>
            <w:tcW w:w="1003" w:type="pct"/>
            <w:shd w:val="clear" w:color="auto" w:fill="auto"/>
            <w:vAlign w:val="center"/>
          </w:tcPr>
          <w:p w14:paraId="14C0277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b/>
                <w:color w:val="010000"/>
                <w:sz w:val="20"/>
              </w:rPr>
              <w:t>500,000</w:t>
            </w:r>
          </w:p>
        </w:tc>
        <w:tc>
          <w:tcPr>
            <w:tcW w:w="1019" w:type="pct"/>
            <w:shd w:val="clear" w:color="auto" w:fill="auto"/>
            <w:vAlign w:val="center"/>
          </w:tcPr>
          <w:p w14:paraId="2AB7E39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b/>
                <w:color w:val="010000"/>
                <w:sz w:val="20"/>
              </w:rPr>
              <w:t>500,000</w:t>
            </w:r>
          </w:p>
        </w:tc>
      </w:tr>
      <w:tr w:rsidR="00870380" w:rsidRPr="002D731B" w14:paraId="5ADE5DBA" w14:textId="77777777" w:rsidTr="00FC575A">
        <w:tc>
          <w:tcPr>
            <w:tcW w:w="486" w:type="pct"/>
            <w:shd w:val="clear" w:color="auto" w:fill="auto"/>
            <w:vAlign w:val="center"/>
          </w:tcPr>
          <w:p w14:paraId="0A9CFB8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1469" w:type="pct"/>
            <w:shd w:val="clear" w:color="auto" w:fill="auto"/>
            <w:vAlign w:val="center"/>
          </w:tcPr>
          <w:p w14:paraId="4369DCA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Share premium</w:t>
            </w:r>
          </w:p>
        </w:tc>
        <w:tc>
          <w:tcPr>
            <w:tcW w:w="1023" w:type="pct"/>
            <w:shd w:val="clear" w:color="auto" w:fill="auto"/>
            <w:vAlign w:val="center"/>
          </w:tcPr>
          <w:p w14:paraId="4F41F8F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18,965</w:t>
            </w:r>
          </w:p>
        </w:tc>
        <w:tc>
          <w:tcPr>
            <w:tcW w:w="1003" w:type="pct"/>
            <w:shd w:val="clear" w:color="auto" w:fill="auto"/>
            <w:vAlign w:val="center"/>
          </w:tcPr>
          <w:p w14:paraId="30F9B5F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40,104</w:t>
            </w:r>
          </w:p>
        </w:tc>
        <w:tc>
          <w:tcPr>
            <w:tcW w:w="1019" w:type="pct"/>
            <w:shd w:val="clear" w:color="auto" w:fill="auto"/>
            <w:vAlign w:val="center"/>
          </w:tcPr>
          <w:p w14:paraId="76C7679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40,104</w:t>
            </w:r>
          </w:p>
        </w:tc>
      </w:tr>
      <w:tr w:rsidR="00870380" w:rsidRPr="002D731B" w14:paraId="72203ADD" w14:textId="77777777" w:rsidTr="00FC575A">
        <w:tc>
          <w:tcPr>
            <w:tcW w:w="486" w:type="pct"/>
            <w:shd w:val="clear" w:color="auto" w:fill="auto"/>
            <w:vAlign w:val="center"/>
          </w:tcPr>
          <w:p w14:paraId="1FBEA03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1469" w:type="pct"/>
            <w:shd w:val="clear" w:color="auto" w:fill="auto"/>
            <w:vAlign w:val="center"/>
          </w:tcPr>
          <w:p w14:paraId="6F15D45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Treasury share</w:t>
            </w:r>
          </w:p>
        </w:tc>
        <w:tc>
          <w:tcPr>
            <w:tcW w:w="1023" w:type="pct"/>
            <w:shd w:val="clear" w:color="auto" w:fill="auto"/>
            <w:vAlign w:val="center"/>
          </w:tcPr>
          <w:p w14:paraId="338016C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-18,545</w:t>
            </w:r>
          </w:p>
        </w:tc>
        <w:tc>
          <w:tcPr>
            <w:tcW w:w="1003" w:type="pct"/>
            <w:shd w:val="clear" w:color="auto" w:fill="auto"/>
            <w:vAlign w:val="center"/>
          </w:tcPr>
          <w:p w14:paraId="53F7806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c>
          <w:tcPr>
            <w:tcW w:w="1019" w:type="pct"/>
            <w:shd w:val="clear" w:color="auto" w:fill="auto"/>
            <w:vAlign w:val="center"/>
          </w:tcPr>
          <w:p w14:paraId="5906BA2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r>
      <w:tr w:rsidR="00870380" w:rsidRPr="002D731B" w14:paraId="29EE8D61" w14:textId="77777777" w:rsidTr="00FC575A">
        <w:tc>
          <w:tcPr>
            <w:tcW w:w="486" w:type="pct"/>
            <w:shd w:val="clear" w:color="auto" w:fill="auto"/>
            <w:vAlign w:val="center"/>
          </w:tcPr>
          <w:p w14:paraId="597F222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1469" w:type="pct"/>
            <w:shd w:val="clear" w:color="auto" w:fill="auto"/>
            <w:vAlign w:val="center"/>
          </w:tcPr>
          <w:p w14:paraId="7D4EF5C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Exchange rate difference</w:t>
            </w:r>
          </w:p>
        </w:tc>
        <w:tc>
          <w:tcPr>
            <w:tcW w:w="1023" w:type="pct"/>
            <w:shd w:val="clear" w:color="auto" w:fill="auto"/>
            <w:vAlign w:val="center"/>
          </w:tcPr>
          <w:p w14:paraId="5937E6E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2,673</w:t>
            </w:r>
          </w:p>
        </w:tc>
        <w:tc>
          <w:tcPr>
            <w:tcW w:w="1003" w:type="pct"/>
            <w:shd w:val="clear" w:color="auto" w:fill="auto"/>
            <w:vAlign w:val="center"/>
          </w:tcPr>
          <w:p w14:paraId="50A1FF7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2,673</w:t>
            </w:r>
          </w:p>
        </w:tc>
        <w:tc>
          <w:tcPr>
            <w:tcW w:w="1019" w:type="pct"/>
            <w:shd w:val="clear" w:color="auto" w:fill="auto"/>
            <w:vAlign w:val="center"/>
          </w:tcPr>
          <w:p w14:paraId="71D2400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2,673</w:t>
            </w:r>
          </w:p>
        </w:tc>
      </w:tr>
      <w:tr w:rsidR="00870380" w:rsidRPr="002D731B" w14:paraId="2128EF53" w14:textId="77777777" w:rsidTr="00FC575A">
        <w:tc>
          <w:tcPr>
            <w:tcW w:w="486" w:type="pct"/>
            <w:shd w:val="clear" w:color="auto" w:fill="auto"/>
            <w:vAlign w:val="center"/>
          </w:tcPr>
          <w:p w14:paraId="3FB2976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1469" w:type="pct"/>
            <w:shd w:val="clear" w:color="auto" w:fill="auto"/>
            <w:vAlign w:val="center"/>
          </w:tcPr>
          <w:p w14:paraId="416844F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Investment and development fund</w:t>
            </w:r>
          </w:p>
        </w:tc>
        <w:tc>
          <w:tcPr>
            <w:tcW w:w="1023" w:type="pct"/>
            <w:shd w:val="clear" w:color="auto" w:fill="auto"/>
            <w:vAlign w:val="center"/>
          </w:tcPr>
          <w:p w14:paraId="582A375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153,709</w:t>
            </w:r>
          </w:p>
        </w:tc>
        <w:tc>
          <w:tcPr>
            <w:tcW w:w="1003" w:type="pct"/>
            <w:shd w:val="clear" w:color="auto" w:fill="auto"/>
            <w:vAlign w:val="center"/>
          </w:tcPr>
          <w:p w14:paraId="669A7B6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153,709</w:t>
            </w:r>
          </w:p>
        </w:tc>
        <w:tc>
          <w:tcPr>
            <w:tcW w:w="1019" w:type="pct"/>
            <w:shd w:val="clear" w:color="auto" w:fill="auto"/>
            <w:vAlign w:val="center"/>
          </w:tcPr>
          <w:p w14:paraId="4F7D9E2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153,709</w:t>
            </w:r>
          </w:p>
        </w:tc>
      </w:tr>
      <w:tr w:rsidR="00870380" w:rsidRPr="002D731B" w14:paraId="4C5E6C92" w14:textId="77777777" w:rsidTr="00FC575A">
        <w:tc>
          <w:tcPr>
            <w:tcW w:w="486" w:type="pct"/>
            <w:shd w:val="clear" w:color="auto" w:fill="auto"/>
            <w:vAlign w:val="center"/>
          </w:tcPr>
          <w:p w14:paraId="3A71FC9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6</w:t>
            </w:r>
          </w:p>
        </w:tc>
        <w:tc>
          <w:tcPr>
            <w:tcW w:w="1469" w:type="pct"/>
            <w:shd w:val="clear" w:color="auto" w:fill="auto"/>
            <w:vAlign w:val="center"/>
          </w:tcPr>
          <w:p w14:paraId="41F545D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Non-controlling shareholder interests</w:t>
            </w:r>
          </w:p>
        </w:tc>
        <w:tc>
          <w:tcPr>
            <w:tcW w:w="1023" w:type="pct"/>
            <w:shd w:val="clear" w:color="auto" w:fill="auto"/>
            <w:vAlign w:val="center"/>
          </w:tcPr>
          <w:p w14:paraId="7984258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33,015</w:t>
            </w:r>
          </w:p>
        </w:tc>
        <w:tc>
          <w:tcPr>
            <w:tcW w:w="1003" w:type="pct"/>
            <w:shd w:val="clear" w:color="auto" w:fill="auto"/>
            <w:vAlign w:val="center"/>
          </w:tcPr>
          <w:p w14:paraId="5DA0E4F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28,870</w:t>
            </w:r>
          </w:p>
        </w:tc>
        <w:tc>
          <w:tcPr>
            <w:tcW w:w="1019" w:type="pct"/>
            <w:shd w:val="clear" w:color="auto" w:fill="auto"/>
            <w:vAlign w:val="center"/>
          </w:tcPr>
          <w:p w14:paraId="007CBCA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21,113</w:t>
            </w:r>
          </w:p>
        </w:tc>
      </w:tr>
      <w:tr w:rsidR="00870380" w:rsidRPr="002D731B" w14:paraId="65277C75" w14:textId="77777777" w:rsidTr="00FC575A">
        <w:tc>
          <w:tcPr>
            <w:tcW w:w="486" w:type="pct"/>
            <w:shd w:val="clear" w:color="auto" w:fill="auto"/>
            <w:vAlign w:val="center"/>
          </w:tcPr>
          <w:p w14:paraId="5D77FA5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7</w:t>
            </w:r>
          </w:p>
        </w:tc>
        <w:tc>
          <w:tcPr>
            <w:tcW w:w="1469" w:type="pct"/>
            <w:shd w:val="clear" w:color="auto" w:fill="auto"/>
            <w:vAlign w:val="center"/>
          </w:tcPr>
          <w:p w14:paraId="5ECB2CE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Undistributed profit after tax</w:t>
            </w:r>
          </w:p>
        </w:tc>
        <w:tc>
          <w:tcPr>
            <w:tcW w:w="1023" w:type="pct"/>
            <w:shd w:val="clear" w:color="auto" w:fill="auto"/>
            <w:vAlign w:val="center"/>
          </w:tcPr>
          <w:p w14:paraId="338753B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111,663</w:t>
            </w:r>
          </w:p>
        </w:tc>
        <w:tc>
          <w:tcPr>
            <w:tcW w:w="1003" w:type="pct"/>
            <w:shd w:val="clear" w:color="auto" w:fill="auto"/>
            <w:vAlign w:val="center"/>
          </w:tcPr>
          <w:p w14:paraId="69A3889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108,100</w:t>
            </w:r>
          </w:p>
        </w:tc>
        <w:tc>
          <w:tcPr>
            <w:tcW w:w="1019" w:type="pct"/>
            <w:shd w:val="clear" w:color="auto" w:fill="auto"/>
            <w:vAlign w:val="center"/>
          </w:tcPr>
          <w:p w14:paraId="41BC056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102,715</w:t>
            </w:r>
          </w:p>
        </w:tc>
      </w:tr>
      <w:tr w:rsidR="00870380" w:rsidRPr="002D731B" w14:paraId="55A87367" w14:textId="77777777" w:rsidTr="00FC575A">
        <w:tc>
          <w:tcPr>
            <w:tcW w:w="486" w:type="pct"/>
            <w:shd w:val="clear" w:color="auto" w:fill="auto"/>
            <w:vAlign w:val="center"/>
          </w:tcPr>
          <w:p w14:paraId="36DE780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8</w:t>
            </w:r>
          </w:p>
        </w:tc>
        <w:tc>
          <w:tcPr>
            <w:tcW w:w="1469" w:type="pct"/>
            <w:shd w:val="clear" w:color="auto" w:fill="auto"/>
            <w:vAlign w:val="center"/>
          </w:tcPr>
          <w:p w14:paraId="0FAEC6F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Funding source</w:t>
            </w:r>
          </w:p>
        </w:tc>
        <w:tc>
          <w:tcPr>
            <w:tcW w:w="1023" w:type="pct"/>
            <w:shd w:val="clear" w:color="auto" w:fill="auto"/>
            <w:vAlign w:val="center"/>
          </w:tcPr>
          <w:p w14:paraId="3F1383D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w:t>
            </w:r>
          </w:p>
        </w:tc>
        <w:tc>
          <w:tcPr>
            <w:tcW w:w="1003" w:type="pct"/>
            <w:shd w:val="clear" w:color="auto" w:fill="auto"/>
            <w:vAlign w:val="center"/>
          </w:tcPr>
          <w:p w14:paraId="6AB68D7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c>
          <w:tcPr>
            <w:tcW w:w="1019" w:type="pct"/>
            <w:shd w:val="clear" w:color="auto" w:fill="auto"/>
            <w:vAlign w:val="center"/>
          </w:tcPr>
          <w:p w14:paraId="785E532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r>
      <w:tr w:rsidR="00870380" w:rsidRPr="002D731B" w14:paraId="345CC618" w14:textId="77777777" w:rsidTr="00FC575A">
        <w:tc>
          <w:tcPr>
            <w:tcW w:w="1955" w:type="pct"/>
            <w:gridSpan w:val="2"/>
            <w:shd w:val="clear" w:color="auto" w:fill="auto"/>
            <w:vAlign w:val="center"/>
          </w:tcPr>
          <w:p w14:paraId="3A6022D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Total capital source</w:t>
            </w:r>
          </w:p>
        </w:tc>
        <w:tc>
          <w:tcPr>
            <w:tcW w:w="1023" w:type="pct"/>
            <w:shd w:val="clear" w:color="auto" w:fill="auto"/>
            <w:vAlign w:val="center"/>
          </w:tcPr>
          <w:p w14:paraId="1525659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1,810,746</w:t>
            </w:r>
          </w:p>
        </w:tc>
        <w:tc>
          <w:tcPr>
            <w:tcW w:w="1003" w:type="pct"/>
            <w:shd w:val="clear" w:color="auto" w:fill="auto"/>
            <w:vAlign w:val="center"/>
          </w:tcPr>
          <w:p w14:paraId="56B69F9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2,245,543</w:t>
            </w:r>
          </w:p>
        </w:tc>
        <w:tc>
          <w:tcPr>
            <w:tcW w:w="1019" w:type="pct"/>
            <w:shd w:val="clear" w:color="auto" w:fill="auto"/>
            <w:vAlign w:val="center"/>
          </w:tcPr>
          <w:p w14:paraId="3714CF2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2,028,604</w:t>
            </w:r>
          </w:p>
        </w:tc>
      </w:tr>
    </w:tbl>
    <w:p w14:paraId="66284AE7" w14:textId="15107CB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Consolidated Audited </w:t>
      </w:r>
      <w:r w:rsidR="00624F00" w:rsidRPr="002D731B">
        <w:rPr>
          <w:rFonts w:ascii="Arial" w:hAnsi="Arial" w:cs="Arial"/>
          <w:i/>
          <w:iCs/>
          <w:color w:val="010000"/>
          <w:sz w:val="20"/>
        </w:rPr>
        <w:t>Financial Statements 20</w:t>
      </w:r>
      <w:r w:rsidRPr="002D731B">
        <w:rPr>
          <w:rFonts w:ascii="Arial" w:hAnsi="Arial" w:cs="Arial"/>
          <w:i/>
          <w:iCs/>
          <w:color w:val="010000"/>
          <w:sz w:val="20"/>
        </w:rPr>
        <w:t xml:space="preserve">21, 2022 and Consolidated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in the first 6 months of 2023 </w:t>
      </w:r>
    </w:p>
    <w:p w14:paraId="32CE64F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28: Status of using capital of the Holding Company </w:t>
      </w:r>
    </w:p>
    <w:p w14:paraId="330565C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63"/>
        <w:gridCol w:w="3380"/>
        <w:gridCol w:w="1643"/>
        <w:gridCol w:w="1613"/>
        <w:gridCol w:w="1620"/>
      </w:tblGrid>
      <w:tr w:rsidR="00870380" w:rsidRPr="002D731B" w14:paraId="27585B31" w14:textId="77777777" w:rsidTr="0027330F">
        <w:tc>
          <w:tcPr>
            <w:tcW w:w="423" w:type="pct"/>
            <w:shd w:val="clear" w:color="auto" w:fill="0070C0"/>
            <w:vAlign w:val="center"/>
          </w:tcPr>
          <w:p w14:paraId="711D4BC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No.</w:t>
            </w:r>
          </w:p>
        </w:tc>
        <w:tc>
          <w:tcPr>
            <w:tcW w:w="1874" w:type="pct"/>
            <w:shd w:val="clear" w:color="auto" w:fill="0070C0"/>
            <w:vAlign w:val="center"/>
          </w:tcPr>
          <w:p w14:paraId="0BF18AC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911" w:type="pct"/>
            <w:shd w:val="clear" w:color="auto" w:fill="0070C0"/>
            <w:vAlign w:val="center"/>
          </w:tcPr>
          <w:p w14:paraId="4C66D59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2021</w:t>
            </w:r>
          </w:p>
        </w:tc>
        <w:tc>
          <w:tcPr>
            <w:tcW w:w="894" w:type="pct"/>
            <w:shd w:val="clear" w:color="auto" w:fill="0070C0"/>
            <w:vAlign w:val="center"/>
          </w:tcPr>
          <w:p w14:paraId="201C795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2022</w:t>
            </w:r>
          </w:p>
        </w:tc>
        <w:tc>
          <w:tcPr>
            <w:tcW w:w="898" w:type="pct"/>
            <w:shd w:val="clear" w:color="auto" w:fill="0070C0"/>
            <w:vAlign w:val="center"/>
          </w:tcPr>
          <w:p w14:paraId="7F66D72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870380" w:rsidRPr="002D731B" w14:paraId="6243CCA8" w14:textId="77777777" w:rsidTr="00FC575A">
        <w:tc>
          <w:tcPr>
            <w:tcW w:w="423" w:type="pct"/>
            <w:shd w:val="clear" w:color="auto" w:fill="auto"/>
            <w:vAlign w:val="center"/>
          </w:tcPr>
          <w:p w14:paraId="03AF3BD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w:t>
            </w:r>
          </w:p>
        </w:tc>
        <w:tc>
          <w:tcPr>
            <w:tcW w:w="1874" w:type="pct"/>
            <w:shd w:val="clear" w:color="auto" w:fill="auto"/>
            <w:vAlign w:val="center"/>
          </w:tcPr>
          <w:p w14:paraId="7497AD8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Short-term assets</w:t>
            </w:r>
          </w:p>
        </w:tc>
        <w:tc>
          <w:tcPr>
            <w:tcW w:w="911" w:type="pct"/>
            <w:shd w:val="clear" w:color="auto" w:fill="auto"/>
            <w:vAlign w:val="center"/>
          </w:tcPr>
          <w:p w14:paraId="79E8E8A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966,209</w:t>
            </w:r>
          </w:p>
        </w:tc>
        <w:tc>
          <w:tcPr>
            <w:tcW w:w="894" w:type="pct"/>
            <w:shd w:val="clear" w:color="auto" w:fill="auto"/>
            <w:vAlign w:val="center"/>
          </w:tcPr>
          <w:p w14:paraId="773191E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1,377,027</w:t>
            </w:r>
          </w:p>
        </w:tc>
        <w:tc>
          <w:tcPr>
            <w:tcW w:w="898" w:type="pct"/>
            <w:shd w:val="clear" w:color="auto" w:fill="auto"/>
            <w:vAlign w:val="center"/>
          </w:tcPr>
          <w:p w14:paraId="43B718E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1,207,873</w:t>
            </w:r>
          </w:p>
        </w:tc>
      </w:tr>
      <w:tr w:rsidR="00870380" w:rsidRPr="002D731B" w14:paraId="06B615A1" w14:textId="77777777" w:rsidTr="00FC575A">
        <w:tc>
          <w:tcPr>
            <w:tcW w:w="423" w:type="pct"/>
            <w:shd w:val="clear" w:color="auto" w:fill="auto"/>
            <w:vAlign w:val="center"/>
          </w:tcPr>
          <w:p w14:paraId="5E0F285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lastRenderedPageBreak/>
              <w:t>1</w:t>
            </w:r>
          </w:p>
        </w:tc>
        <w:tc>
          <w:tcPr>
            <w:tcW w:w="1874" w:type="pct"/>
            <w:shd w:val="clear" w:color="auto" w:fill="auto"/>
            <w:vAlign w:val="center"/>
          </w:tcPr>
          <w:p w14:paraId="068B6D3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Cash and cash equivalents</w:t>
            </w:r>
          </w:p>
        </w:tc>
        <w:tc>
          <w:tcPr>
            <w:tcW w:w="911" w:type="pct"/>
            <w:shd w:val="clear" w:color="auto" w:fill="auto"/>
            <w:vAlign w:val="center"/>
          </w:tcPr>
          <w:p w14:paraId="2DEAC2F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143,013</w:t>
            </w:r>
          </w:p>
        </w:tc>
        <w:tc>
          <w:tcPr>
            <w:tcW w:w="894" w:type="pct"/>
            <w:shd w:val="clear" w:color="auto" w:fill="auto"/>
            <w:vAlign w:val="center"/>
          </w:tcPr>
          <w:p w14:paraId="224700C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113,691</w:t>
            </w:r>
          </w:p>
        </w:tc>
        <w:tc>
          <w:tcPr>
            <w:tcW w:w="898" w:type="pct"/>
            <w:shd w:val="clear" w:color="auto" w:fill="auto"/>
            <w:vAlign w:val="center"/>
          </w:tcPr>
          <w:p w14:paraId="18F4E9B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73,481</w:t>
            </w:r>
          </w:p>
        </w:tc>
      </w:tr>
      <w:tr w:rsidR="00870380" w:rsidRPr="002D731B" w14:paraId="5952CA9C" w14:textId="77777777" w:rsidTr="00FC575A">
        <w:tc>
          <w:tcPr>
            <w:tcW w:w="423" w:type="pct"/>
            <w:shd w:val="clear" w:color="auto" w:fill="auto"/>
            <w:vAlign w:val="center"/>
          </w:tcPr>
          <w:p w14:paraId="12686B4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1874" w:type="pct"/>
            <w:shd w:val="clear" w:color="auto" w:fill="auto"/>
            <w:vAlign w:val="center"/>
          </w:tcPr>
          <w:p w14:paraId="4AE92A1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Short-term financial investment</w:t>
            </w:r>
          </w:p>
        </w:tc>
        <w:tc>
          <w:tcPr>
            <w:tcW w:w="911" w:type="pct"/>
            <w:shd w:val="clear" w:color="auto" w:fill="auto"/>
            <w:vAlign w:val="center"/>
          </w:tcPr>
          <w:p w14:paraId="6E0061E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179,600</w:t>
            </w:r>
          </w:p>
        </w:tc>
        <w:tc>
          <w:tcPr>
            <w:tcW w:w="894" w:type="pct"/>
            <w:shd w:val="clear" w:color="auto" w:fill="auto"/>
            <w:vAlign w:val="center"/>
          </w:tcPr>
          <w:p w14:paraId="1FB9124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89,600</w:t>
            </w:r>
          </w:p>
        </w:tc>
        <w:tc>
          <w:tcPr>
            <w:tcW w:w="898" w:type="pct"/>
            <w:shd w:val="clear" w:color="auto" w:fill="auto"/>
            <w:vAlign w:val="center"/>
          </w:tcPr>
          <w:p w14:paraId="19FEA6D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143,600</w:t>
            </w:r>
          </w:p>
        </w:tc>
      </w:tr>
      <w:tr w:rsidR="00870380" w:rsidRPr="002D731B" w14:paraId="1F1FD2CA" w14:textId="77777777" w:rsidTr="00FC575A">
        <w:tc>
          <w:tcPr>
            <w:tcW w:w="423" w:type="pct"/>
            <w:shd w:val="clear" w:color="auto" w:fill="auto"/>
            <w:vAlign w:val="center"/>
          </w:tcPr>
          <w:p w14:paraId="5833BA5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1874" w:type="pct"/>
            <w:shd w:val="clear" w:color="auto" w:fill="auto"/>
            <w:vAlign w:val="center"/>
          </w:tcPr>
          <w:p w14:paraId="53802BC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Short-term receivables</w:t>
            </w:r>
          </w:p>
        </w:tc>
        <w:tc>
          <w:tcPr>
            <w:tcW w:w="911" w:type="pct"/>
            <w:shd w:val="clear" w:color="auto" w:fill="auto"/>
            <w:vAlign w:val="center"/>
          </w:tcPr>
          <w:p w14:paraId="771CC73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598,781</w:t>
            </w:r>
          </w:p>
        </w:tc>
        <w:tc>
          <w:tcPr>
            <w:tcW w:w="894" w:type="pct"/>
            <w:shd w:val="clear" w:color="auto" w:fill="auto"/>
            <w:vAlign w:val="center"/>
          </w:tcPr>
          <w:p w14:paraId="261352D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1,099,173</w:t>
            </w:r>
          </w:p>
        </w:tc>
        <w:tc>
          <w:tcPr>
            <w:tcW w:w="898" w:type="pct"/>
            <w:shd w:val="clear" w:color="auto" w:fill="auto"/>
            <w:vAlign w:val="center"/>
          </w:tcPr>
          <w:p w14:paraId="4E5E9FA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844,402</w:t>
            </w:r>
          </w:p>
        </w:tc>
      </w:tr>
      <w:tr w:rsidR="00870380" w:rsidRPr="002D731B" w14:paraId="43B9AB72" w14:textId="77777777" w:rsidTr="00FC575A">
        <w:tc>
          <w:tcPr>
            <w:tcW w:w="423" w:type="pct"/>
            <w:shd w:val="clear" w:color="auto" w:fill="auto"/>
            <w:vAlign w:val="center"/>
          </w:tcPr>
          <w:p w14:paraId="22E6524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1874" w:type="pct"/>
            <w:shd w:val="clear" w:color="auto" w:fill="auto"/>
            <w:vAlign w:val="center"/>
          </w:tcPr>
          <w:p w14:paraId="78EFE8F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Inventory</w:t>
            </w:r>
          </w:p>
        </w:tc>
        <w:tc>
          <w:tcPr>
            <w:tcW w:w="911" w:type="pct"/>
            <w:shd w:val="clear" w:color="auto" w:fill="auto"/>
            <w:vAlign w:val="center"/>
          </w:tcPr>
          <w:p w14:paraId="26C8AD1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40,777</w:t>
            </w:r>
          </w:p>
        </w:tc>
        <w:tc>
          <w:tcPr>
            <w:tcW w:w="894" w:type="pct"/>
            <w:shd w:val="clear" w:color="auto" w:fill="auto"/>
            <w:vAlign w:val="center"/>
          </w:tcPr>
          <w:p w14:paraId="7BA4F3B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70,614</w:t>
            </w:r>
          </w:p>
        </w:tc>
        <w:tc>
          <w:tcPr>
            <w:tcW w:w="898" w:type="pct"/>
            <w:shd w:val="clear" w:color="auto" w:fill="auto"/>
            <w:vAlign w:val="center"/>
          </w:tcPr>
          <w:p w14:paraId="0227963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136,110</w:t>
            </w:r>
          </w:p>
        </w:tc>
      </w:tr>
      <w:tr w:rsidR="00870380" w:rsidRPr="002D731B" w14:paraId="1E3C6CA3" w14:textId="77777777" w:rsidTr="00FC575A">
        <w:tc>
          <w:tcPr>
            <w:tcW w:w="423" w:type="pct"/>
            <w:shd w:val="clear" w:color="auto" w:fill="auto"/>
            <w:vAlign w:val="center"/>
          </w:tcPr>
          <w:p w14:paraId="44F2FF7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1874" w:type="pct"/>
            <w:shd w:val="clear" w:color="auto" w:fill="auto"/>
            <w:vAlign w:val="center"/>
          </w:tcPr>
          <w:p w14:paraId="394075C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Other short-term assets</w:t>
            </w:r>
          </w:p>
        </w:tc>
        <w:tc>
          <w:tcPr>
            <w:tcW w:w="911" w:type="pct"/>
            <w:shd w:val="clear" w:color="auto" w:fill="auto"/>
            <w:vAlign w:val="center"/>
          </w:tcPr>
          <w:p w14:paraId="78F2B6B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4,037</w:t>
            </w:r>
          </w:p>
        </w:tc>
        <w:tc>
          <w:tcPr>
            <w:tcW w:w="894" w:type="pct"/>
            <w:shd w:val="clear" w:color="auto" w:fill="auto"/>
            <w:vAlign w:val="center"/>
          </w:tcPr>
          <w:p w14:paraId="12598F5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3,949</w:t>
            </w:r>
          </w:p>
        </w:tc>
        <w:tc>
          <w:tcPr>
            <w:tcW w:w="898" w:type="pct"/>
            <w:shd w:val="clear" w:color="auto" w:fill="auto"/>
            <w:vAlign w:val="center"/>
          </w:tcPr>
          <w:p w14:paraId="10DD8B7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10,280</w:t>
            </w:r>
          </w:p>
        </w:tc>
      </w:tr>
      <w:tr w:rsidR="00870380" w:rsidRPr="002D731B" w14:paraId="412AE8FA" w14:textId="77777777" w:rsidTr="00FC575A">
        <w:tc>
          <w:tcPr>
            <w:tcW w:w="423" w:type="pct"/>
            <w:shd w:val="clear" w:color="auto" w:fill="auto"/>
            <w:vAlign w:val="center"/>
          </w:tcPr>
          <w:p w14:paraId="0F206E3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II</w:t>
            </w:r>
          </w:p>
        </w:tc>
        <w:tc>
          <w:tcPr>
            <w:tcW w:w="1874" w:type="pct"/>
            <w:shd w:val="clear" w:color="auto" w:fill="auto"/>
            <w:vAlign w:val="center"/>
          </w:tcPr>
          <w:p w14:paraId="6A3165B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Long-term assets</w:t>
            </w:r>
          </w:p>
        </w:tc>
        <w:tc>
          <w:tcPr>
            <w:tcW w:w="911" w:type="pct"/>
            <w:shd w:val="clear" w:color="auto" w:fill="auto"/>
            <w:vAlign w:val="center"/>
          </w:tcPr>
          <w:p w14:paraId="0417CB4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346,429</w:t>
            </w:r>
          </w:p>
        </w:tc>
        <w:tc>
          <w:tcPr>
            <w:tcW w:w="894" w:type="pct"/>
            <w:shd w:val="clear" w:color="auto" w:fill="auto"/>
            <w:vAlign w:val="center"/>
          </w:tcPr>
          <w:p w14:paraId="1FDDA28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328,178</w:t>
            </w:r>
          </w:p>
        </w:tc>
        <w:tc>
          <w:tcPr>
            <w:tcW w:w="898" w:type="pct"/>
            <w:shd w:val="clear" w:color="auto" w:fill="auto"/>
            <w:vAlign w:val="center"/>
          </w:tcPr>
          <w:p w14:paraId="14B00E8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340,078</w:t>
            </w:r>
          </w:p>
        </w:tc>
      </w:tr>
      <w:tr w:rsidR="00870380" w:rsidRPr="002D731B" w14:paraId="6BD7203F" w14:textId="77777777" w:rsidTr="00FC575A">
        <w:tc>
          <w:tcPr>
            <w:tcW w:w="423" w:type="pct"/>
            <w:shd w:val="clear" w:color="auto" w:fill="auto"/>
            <w:vAlign w:val="center"/>
          </w:tcPr>
          <w:p w14:paraId="263889A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1874" w:type="pct"/>
            <w:shd w:val="clear" w:color="auto" w:fill="auto"/>
            <w:vAlign w:val="center"/>
          </w:tcPr>
          <w:p w14:paraId="620676E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Long-term receivables</w:t>
            </w:r>
          </w:p>
        </w:tc>
        <w:tc>
          <w:tcPr>
            <w:tcW w:w="911" w:type="pct"/>
            <w:shd w:val="clear" w:color="auto" w:fill="auto"/>
            <w:vAlign w:val="center"/>
          </w:tcPr>
          <w:p w14:paraId="2D0D746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2,633</w:t>
            </w:r>
          </w:p>
        </w:tc>
        <w:tc>
          <w:tcPr>
            <w:tcW w:w="894" w:type="pct"/>
            <w:shd w:val="clear" w:color="auto" w:fill="auto"/>
            <w:vAlign w:val="center"/>
          </w:tcPr>
          <w:p w14:paraId="7838965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2,639</w:t>
            </w:r>
          </w:p>
        </w:tc>
        <w:tc>
          <w:tcPr>
            <w:tcW w:w="898" w:type="pct"/>
            <w:shd w:val="clear" w:color="auto" w:fill="auto"/>
            <w:vAlign w:val="center"/>
          </w:tcPr>
          <w:p w14:paraId="2DECADD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2,577</w:t>
            </w:r>
          </w:p>
        </w:tc>
      </w:tr>
      <w:tr w:rsidR="00870380" w:rsidRPr="002D731B" w14:paraId="2631C638" w14:textId="77777777" w:rsidTr="00FC575A">
        <w:tc>
          <w:tcPr>
            <w:tcW w:w="423" w:type="pct"/>
            <w:shd w:val="clear" w:color="auto" w:fill="auto"/>
            <w:vAlign w:val="center"/>
          </w:tcPr>
          <w:p w14:paraId="36FD01B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1874" w:type="pct"/>
            <w:shd w:val="clear" w:color="auto" w:fill="auto"/>
            <w:vAlign w:val="center"/>
          </w:tcPr>
          <w:p w14:paraId="23382BB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Fixed assets</w:t>
            </w:r>
          </w:p>
        </w:tc>
        <w:tc>
          <w:tcPr>
            <w:tcW w:w="911" w:type="pct"/>
            <w:shd w:val="clear" w:color="auto" w:fill="auto"/>
            <w:vAlign w:val="center"/>
          </w:tcPr>
          <w:p w14:paraId="3CF0E71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134,401</w:t>
            </w:r>
          </w:p>
        </w:tc>
        <w:tc>
          <w:tcPr>
            <w:tcW w:w="894" w:type="pct"/>
            <w:shd w:val="clear" w:color="auto" w:fill="auto"/>
            <w:vAlign w:val="center"/>
          </w:tcPr>
          <w:p w14:paraId="00DE234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119,368</w:t>
            </w:r>
          </w:p>
        </w:tc>
        <w:tc>
          <w:tcPr>
            <w:tcW w:w="898" w:type="pct"/>
            <w:shd w:val="clear" w:color="auto" w:fill="auto"/>
            <w:vAlign w:val="center"/>
          </w:tcPr>
          <w:p w14:paraId="64FBAD3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112,159</w:t>
            </w:r>
          </w:p>
        </w:tc>
      </w:tr>
      <w:tr w:rsidR="00870380" w:rsidRPr="002D731B" w14:paraId="2B56E156" w14:textId="77777777" w:rsidTr="00FC575A">
        <w:tc>
          <w:tcPr>
            <w:tcW w:w="423" w:type="pct"/>
            <w:shd w:val="clear" w:color="auto" w:fill="auto"/>
            <w:vAlign w:val="center"/>
          </w:tcPr>
          <w:p w14:paraId="5E8E151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1874" w:type="pct"/>
            <w:shd w:val="clear" w:color="auto" w:fill="auto"/>
            <w:vAlign w:val="center"/>
          </w:tcPr>
          <w:p w14:paraId="0BCC809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Long-term assets in process</w:t>
            </w:r>
          </w:p>
        </w:tc>
        <w:tc>
          <w:tcPr>
            <w:tcW w:w="911" w:type="pct"/>
            <w:shd w:val="clear" w:color="auto" w:fill="auto"/>
            <w:vAlign w:val="center"/>
          </w:tcPr>
          <w:p w14:paraId="3F6D8A7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c>
          <w:tcPr>
            <w:tcW w:w="894" w:type="pct"/>
            <w:shd w:val="clear" w:color="auto" w:fill="auto"/>
            <w:vAlign w:val="center"/>
          </w:tcPr>
          <w:p w14:paraId="6865521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289</w:t>
            </w:r>
          </w:p>
        </w:tc>
        <w:tc>
          <w:tcPr>
            <w:tcW w:w="898" w:type="pct"/>
            <w:shd w:val="clear" w:color="auto" w:fill="auto"/>
            <w:vAlign w:val="center"/>
          </w:tcPr>
          <w:p w14:paraId="120A2C6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1,314</w:t>
            </w:r>
          </w:p>
        </w:tc>
      </w:tr>
      <w:tr w:rsidR="00870380" w:rsidRPr="002D731B" w14:paraId="0CA6ED6E" w14:textId="77777777" w:rsidTr="00FC575A">
        <w:tc>
          <w:tcPr>
            <w:tcW w:w="423" w:type="pct"/>
            <w:shd w:val="clear" w:color="auto" w:fill="auto"/>
            <w:vAlign w:val="center"/>
          </w:tcPr>
          <w:p w14:paraId="3F0F594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1874" w:type="pct"/>
            <w:shd w:val="clear" w:color="auto" w:fill="auto"/>
            <w:vAlign w:val="center"/>
          </w:tcPr>
          <w:p w14:paraId="4AE041F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Long-term financial investment</w:t>
            </w:r>
          </w:p>
        </w:tc>
        <w:tc>
          <w:tcPr>
            <w:tcW w:w="911" w:type="pct"/>
            <w:shd w:val="clear" w:color="auto" w:fill="auto"/>
            <w:vAlign w:val="center"/>
          </w:tcPr>
          <w:p w14:paraId="184EBC4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203,738</w:t>
            </w:r>
          </w:p>
        </w:tc>
        <w:tc>
          <w:tcPr>
            <w:tcW w:w="894" w:type="pct"/>
            <w:shd w:val="clear" w:color="auto" w:fill="auto"/>
            <w:vAlign w:val="center"/>
          </w:tcPr>
          <w:p w14:paraId="1F98CD3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203,738</w:t>
            </w:r>
          </w:p>
        </w:tc>
        <w:tc>
          <w:tcPr>
            <w:tcW w:w="898" w:type="pct"/>
            <w:shd w:val="clear" w:color="auto" w:fill="auto"/>
            <w:vAlign w:val="center"/>
          </w:tcPr>
          <w:p w14:paraId="4404F13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221,247</w:t>
            </w:r>
          </w:p>
        </w:tc>
      </w:tr>
      <w:tr w:rsidR="00870380" w:rsidRPr="002D731B" w14:paraId="2F477692" w14:textId="77777777" w:rsidTr="00FC575A">
        <w:tc>
          <w:tcPr>
            <w:tcW w:w="423" w:type="pct"/>
            <w:shd w:val="clear" w:color="auto" w:fill="auto"/>
            <w:vAlign w:val="center"/>
          </w:tcPr>
          <w:p w14:paraId="7AEF40A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1874" w:type="pct"/>
            <w:shd w:val="clear" w:color="auto" w:fill="auto"/>
            <w:vAlign w:val="center"/>
          </w:tcPr>
          <w:p w14:paraId="478FCFC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Other long-term assets</w:t>
            </w:r>
          </w:p>
        </w:tc>
        <w:tc>
          <w:tcPr>
            <w:tcW w:w="911" w:type="pct"/>
            <w:shd w:val="clear" w:color="auto" w:fill="auto"/>
            <w:vAlign w:val="center"/>
          </w:tcPr>
          <w:p w14:paraId="7324185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5,655</w:t>
            </w:r>
          </w:p>
        </w:tc>
        <w:tc>
          <w:tcPr>
            <w:tcW w:w="894" w:type="pct"/>
            <w:shd w:val="clear" w:color="auto" w:fill="auto"/>
            <w:vAlign w:val="center"/>
          </w:tcPr>
          <w:p w14:paraId="4AC6507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2,144</w:t>
            </w:r>
          </w:p>
        </w:tc>
        <w:tc>
          <w:tcPr>
            <w:tcW w:w="898" w:type="pct"/>
            <w:shd w:val="clear" w:color="auto" w:fill="auto"/>
            <w:vAlign w:val="center"/>
          </w:tcPr>
          <w:p w14:paraId="3508D7B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2,781</w:t>
            </w:r>
          </w:p>
        </w:tc>
      </w:tr>
      <w:tr w:rsidR="00870380" w:rsidRPr="002D731B" w14:paraId="339D93BA" w14:textId="77777777" w:rsidTr="00FC575A">
        <w:tc>
          <w:tcPr>
            <w:tcW w:w="423" w:type="pct"/>
            <w:shd w:val="clear" w:color="auto" w:fill="auto"/>
            <w:vAlign w:val="center"/>
          </w:tcPr>
          <w:p w14:paraId="639C8DA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III</w:t>
            </w:r>
          </w:p>
        </w:tc>
        <w:tc>
          <w:tcPr>
            <w:tcW w:w="1874" w:type="pct"/>
            <w:shd w:val="clear" w:color="auto" w:fill="auto"/>
            <w:vAlign w:val="center"/>
          </w:tcPr>
          <w:p w14:paraId="07F294D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Total</w:t>
            </w:r>
          </w:p>
        </w:tc>
        <w:tc>
          <w:tcPr>
            <w:tcW w:w="911" w:type="pct"/>
            <w:shd w:val="clear" w:color="auto" w:fill="auto"/>
            <w:vAlign w:val="center"/>
          </w:tcPr>
          <w:p w14:paraId="0043A6F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1,312,637</w:t>
            </w:r>
          </w:p>
        </w:tc>
        <w:tc>
          <w:tcPr>
            <w:tcW w:w="894" w:type="pct"/>
            <w:shd w:val="clear" w:color="auto" w:fill="auto"/>
            <w:vAlign w:val="center"/>
          </w:tcPr>
          <w:p w14:paraId="3E68019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1,705,205</w:t>
            </w:r>
          </w:p>
        </w:tc>
        <w:tc>
          <w:tcPr>
            <w:tcW w:w="898" w:type="pct"/>
            <w:shd w:val="clear" w:color="auto" w:fill="auto"/>
            <w:vAlign w:val="center"/>
          </w:tcPr>
          <w:p w14:paraId="3711740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1,547,952</w:t>
            </w:r>
          </w:p>
        </w:tc>
      </w:tr>
    </w:tbl>
    <w:p w14:paraId="3F391638" w14:textId="292F2CE8"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Audited </w:t>
      </w:r>
      <w:r w:rsidR="00624F00" w:rsidRPr="002D731B">
        <w:rPr>
          <w:rFonts w:ascii="Arial" w:hAnsi="Arial" w:cs="Arial"/>
          <w:i/>
          <w:iCs/>
          <w:color w:val="010000"/>
          <w:sz w:val="20"/>
        </w:rPr>
        <w:t>Financial Statements 20</w:t>
      </w:r>
      <w:r w:rsidRPr="002D731B">
        <w:rPr>
          <w:rFonts w:ascii="Arial" w:hAnsi="Arial" w:cs="Arial"/>
          <w:i/>
          <w:iCs/>
          <w:color w:val="010000"/>
          <w:sz w:val="20"/>
        </w:rPr>
        <w:t xml:space="preserve">21, 2022 and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in the first 6 months of 2023 </w:t>
      </w:r>
    </w:p>
    <w:p w14:paraId="0C163F68" w14:textId="50478FF4" w:rsidR="00870380" w:rsidRPr="002D731B" w:rsidRDefault="00DA0B64" w:rsidP="001D1DFE">
      <w:pPr>
        <w:keepNext/>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29: </w:t>
      </w:r>
      <w:r w:rsidR="00EF62DA" w:rsidRPr="002D731B">
        <w:rPr>
          <w:rFonts w:ascii="Arial" w:hAnsi="Arial" w:cs="Arial"/>
          <w:b/>
          <w:color w:val="010000"/>
          <w:sz w:val="20"/>
        </w:rPr>
        <w:t>Status</w:t>
      </w:r>
      <w:r w:rsidRPr="002D731B">
        <w:rPr>
          <w:rFonts w:ascii="Arial" w:hAnsi="Arial" w:cs="Arial"/>
          <w:b/>
          <w:color w:val="010000"/>
          <w:sz w:val="20"/>
        </w:rPr>
        <w:t xml:space="preserve"> of using consolidated capital of the Corporation </w:t>
      </w:r>
    </w:p>
    <w:p w14:paraId="4C8B432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86"/>
        <w:gridCol w:w="3727"/>
        <w:gridCol w:w="1517"/>
        <w:gridCol w:w="1486"/>
        <w:gridCol w:w="1503"/>
      </w:tblGrid>
      <w:tr w:rsidR="00580424" w:rsidRPr="002D731B" w14:paraId="6E77A9F4" w14:textId="77777777" w:rsidTr="00580424">
        <w:tc>
          <w:tcPr>
            <w:tcW w:w="436" w:type="pct"/>
            <w:shd w:val="clear" w:color="auto" w:fill="0070C0"/>
            <w:vAlign w:val="center"/>
          </w:tcPr>
          <w:p w14:paraId="159D4A1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No.</w:t>
            </w:r>
          </w:p>
        </w:tc>
        <w:tc>
          <w:tcPr>
            <w:tcW w:w="2066" w:type="pct"/>
            <w:shd w:val="clear" w:color="auto" w:fill="0070C0"/>
            <w:vAlign w:val="center"/>
          </w:tcPr>
          <w:p w14:paraId="4E2F993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841" w:type="pct"/>
            <w:shd w:val="clear" w:color="auto" w:fill="0070C0"/>
            <w:vAlign w:val="center"/>
          </w:tcPr>
          <w:p w14:paraId="131686F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2021</w:t>
            </w:r>
          </w:p>
        </w:tc>
        <w:tc>
          <w:tcPr>
            <w:tcW w:w="824" w:type="pct"/>
            <w:shd w:val="clear" w:color="auto" w:fill="0070C0"/>
            <w:vAlign w:val="center"/>
          </w:tcPr>
          <w:p w14:paraId="62436D7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2022</w:t>
            </w:r>
          </w:p>
        </w:tc>
        <w:tc>
          <w:tcPr>
            <w:tcW w:w="833" w:type="pct"/>
            <w:shd w:val="clear" w:color="auto" w:fill="0070C0"/>
            <w:vAlign w:val="center"/>
          </w:tcPr>
          <w:p w14:paraId="4FCC5F7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870380" w:rsidRPr="002D731B" w14:paraId="6A04EBF7" w14:textId="77777777" w:rsidTr="00FC575A">
        <w:tc>
          <w:tcPr>
            <w:tcW w:w="436" w:type="pct"/>
            <w:shd w:val="clear" w:color="auto" w:fill="auto"/>
            <w:vAlign w:val="center"/>
          </w:tcPr>
          <w:p w14:paraId="7FBFDF4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w:t>
            </w:r>
          </w:p>
        </w:tc>
        <w:tc>
          <w:tcPr>
            <w:tcW w:w="2066" w:type="pct"/>
            <w:shd w:val="clear" w:color="auto" w:fill="auto"/>
            <w:vAlign w:val="center"/>
          </w:tcPr>
          <w:p w14:paraId="7EE5F83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Short-term assets</w:t>
            </w:r>
          </w:p>
        </w:tc>
        <w:tc>
          <w:tcPr>
            <w:tcW w:w="841" w:type="pct"/>
            <w:shd w:val="clear" w:color="auto" w:fill="auto"/>
            <w:vAlign w:val="center"/>
          </w:tcPr>
          <w:p w14:paraId="57704A3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1,607,756</w:t>
            </w:r>
          </w:p>
        </w:tc>
        <w:tc>
          <w:tcPr>
            <w:tcW w:w="824" w:type="pct"/>
            <w:shd w:val="clear" w:color="auto" w:fill="auto"/>
            <w:vAlign w:val="center"/>
          </w:tcPr>
          <w:p w14:paraId="09DB2F8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2,064,002</w:t>
            </w:r>
          </w:p>
        </w:tc>
        <w:tc>
          <w:tcPr>
            <w:tcW w:w="833" w:type="pct"/>
            <w:shd w:val="clear" w:color="auto" w:fill="auto"/>
            <w:vAlign w:val="center"/>
          </w:tcPr>
          <w:p w14:paraId="38BA9C2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1,857,178</w:t>
            </w:r>
          </w:p>
        </w:tc>
      </w:tr>
      <w:tr w:rsidR="00870380" w:rsidRPr="002D731B" w14:paraId="10666B5C" w14:textId="77777777" w:rsidTr="00FC575A">
        <w:tc>
          <w:tcPr>
            <w:tcW w:w="436" w:type="pct"/>
            <w:shd w:val="clear" w:color="auto" w:fill="auto"/>
            <w:vAlign w:val="center"/>
          </w:tcPr>
          <w:p w14:paraId="59DD493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2066" w:type="pct"/>
            <w:shd w:val="clear" w:color="auto" w:fill="auto"/>
            <w:vAlign w:val="center"/>
          </w:tcPr>
          <w:p w14:paraId="194F48D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Cash and cash equivalents</w:t>
            </w:r>
          </w:p>
        </w:tc>
        <w:tc>
          <w:tcPr>
            <w:tcW w:w="841" w:type="pct"/>
            <w:shd w:val="clear" w:color="auto" w:fill="auto"/>
            <w:vAlign w:val="center"/>
          </w:tcPr>
          <w:p w14:paraId="11AACD0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202,785</w:t>
            </w:r>
          </w:p>
        </w:tc>
        <w:tc>
          <w:tcPr>
            <w:tcW w:w="824" w:type="pct"/>
            <w:shd w:val="clear" w:color="auto" w:fill="auto"/>
            <w:vAlign w:val="center"/>
          </w:tcPr>
          <w:p w14:paraId="60886CB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228,244</w:t>
            </w:r>
          </w:p>
        </w:tc>
        <w:tc>
          <w:tcPr>
            <w:tcW w:w="833" w:type="pct"/>
            <w:shd w:val="clear" w:color="auto" w:fill="auto"/>
            <w:vAlign w:val="center"/>
          </w:tcPr>
          <w:p w14:paraId="6CBFAD4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212,975</w:t>
            </w:r>
          </w:p>
        </w:tc>
      </w:tr>
      <w:tr w:rsidR="00870380" w:rsidRPr="002D731B" w14:paraId="74597BF9" w14:textId="77777777" w:rsidTr="00FC575A">
        <w:tc>
          <w:tcPr>
            <w:tcW w:w="436" w:type="pct"/>
            <w:shd w:val="clear" w:color="auto" w:fill="auto"/>
            <w:vAlign w:val="center"/>
          </w:tcPr>
          <w:p w14:paraId="44316CA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2066" w:type="pct"/>
            <w:shd w:val="clear" w:color="auto" w:fill="auto"/>
            <w:vAlign w:val="center"/>
          </w:tcPr>
          <w:p w14:paraId="37233B4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Short-term financial investment</w:t>
            </w:r>
          </w:p>
        </w:tc>
        <w:tc>
          <w:tcPr>
            <w:tcW w:w="841" w:type="pct"/>
            <w:shd w:val="clear" w:color="auto" w:fill="auto"/>
            <w:vAlign w:val="center"/>
          </w:tcPr>
          <w:p w14:paraId="5DA529F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228,620</w:t>
            </w:r>
          </w:p>
        </w:tc>
        <w:tc>
          <w:tcPr>
            <w:tcW w:w="824" w:type="pct"/>
            <w:shd w:val="clear" w:color="auto" w:fill="auto"/>
            <w:vAlign w:val="center"/>
          </w:tcPr>
          <w:p w14:paraId="2447E48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123,040</w:t>
            </w:r>
          </w:p>
        </w:tc>
        <w:tc>
          <w:tcPr>
            <w:tcW w:w="833" w:type="pct"/>
            <w:shd w:val="clear" w:color="auto" w:fill="auto"/>
            <w:vAlign w:val="center"/>
          </w:tcPr>
          <w:p w14:paraId="7516522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157,840</w:t>
            </w:r>
          </w:p>
        </w:tc>
      </w:tr>
      <w:tr w:rsidR="00870380" w:rsidRPr="002D731B" w14:paraId="51EC31B6" w14:textId="77777777" w:rsidTr="00FC575A">
        <w:tc>
          <w:tcPr>
            <w:tcW w:w="436" w:type="pct"/>
            <w:shd w:val="clear" w:color="auto" w:fill="auto"/>
            <w:vAlign w:val="center"/>
          </w:tcPr>
          <w:p w14:paraId="27F6047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2066" w:type="pct"/>
            <w:shd w:val="clear" w:color="auto" w:fill="auto"/>
            <w:vAlign w:val="center"/>
          </w:tcPr>
          <w:p w14:paraId="2415BFD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Short-term receivables</w:t>
            </w:r>
          </w:p>
        </w:tc>
        <w:tc>
          <w:tcPr>
            <w:tcW w:w="841" w:type="pct"/>
            <w:shd w:val="clear" w:color="auto" w:fill="auto"/>
            <w:vAlign w:val="center"/>
          </w:tcPr>
          <w:p w14:paraId="716E667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912,991</w:t>
            </w:r>
          </w:p>
        </w:tc>
        <w:tc>
          <w:tcPr>
            <w:tcW w:w="824" w:type="pct"/>
            <w:shd w:val="clear" w:color="auto" w:fill="auto"/>
            <w:vAlign w:val="center"/>
          </w:tcPr>
          <w:p w14:paraId="335CB8C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1,337,797</w:t>
            </w:r>
          </w:p>
        </w:tc>
        <w:tc>
          <w:tcPr>
            <w:tcW w:w="833" w:type="pct"/>
            <w:shd w:val="clear" w:color="auto" w:fill="auto"/>
            <w:vAlign w:val="center"/>
          </w:tcPr>
          <w:p w14:paraId="07292E9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1,043,142</w:t>
            </w:r>
          </w:p>
        </w:tc>
      </w:tr>
      <w:tr w:rsidR="00870380" w:rsidRPr="002D731B" w14:paraId="71C9BC7D" w14:textId="77777777" w:rsidTr="00FC575A">
        <w:tc>
          <w:tcPr>
            <w:tcW w:w="436" w:type="pct"/>
            <w:shd w:val="clear" w:color="auto" w:fill="auto"/>
            <w:vAlign w:val="center"/>
          </w:tcPr>
          <w:p w14:paraId="6D3C066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2066" w:type="pct"/>
            <w:shd w:val="clear" w:color="auto" w:fill="auto"/>
            <w:vAlign w:val="center"/>
          </w:tcPr>
          <w:p w14:paraId="32CF98B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Inventory</w:t>
            </w:r>
          </w:p>
        </w:tc>
        <w:tc>
          <w:tcPr>
            <w:tcW w:w="841" w:type="pct"/>
            <w:shd w:val="clear" w:color="auto" w:fill="auto"/>
            <w:vAlign w:val="center"/>
          </w:tcPr>
          <w:p w14:paraId="61221D3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256,946</w:t>
            </w:r>
          </w:p>
        </w:tc>
        <w:tc>
          <w:tcPr>
            <w:tcW w:w="824" w:type="pct"/>
            <w:shd w:val="clear" w:color="auto" w:fill="auto"/>
            <w:vAlign w:val="center"/>
          </w:tcPr>
          <w:p w14:paraId="74C7891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363,952</w:t>
            </w:r>
          </w:p>
        </w:tc>
        <w:tc>
          <w:tcPr>
            <w:tcW w:w="833" w:type="pct"/>
            <w:shd w:val="clear" w:color="auto" w:fill="auto"/>
            <w:vAlign w:val="center"/>
          </w:tcPr>
          <w:p w14:paraId="25E232F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421,236</w:t>
            </w:r>
          </w:p>
        </w:tc>
      </w:tr>
      <w:tr w:rsidR="00870380" w:rsidRPr="002D731B" w14:paraId="76564ABC" w14:textId="77777777" w:rsidTr="00FC575A">
        <w:tc>
          <w:tcPr>
            <w:tcW w:w="436" w:type="pct"/>
            <w:shd w:val="clear" w:color="auto" w:fill="auto"/>
            <w:vAlign w:val="center"/>
          </w:tcPr>
          <w:p w14:paraId="6350FF4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2066" w:type="pct"/>
            <w:shd w:val="clear" w:color="auto" w:fill="auto"/>
            <w:vAlign w:val="center"/>
          </w:tcPr>
          <w:p w14:paraId="355ED21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Other short-term assets</w:t>
            </w:r>
          </w:p>
        </w:tc>
        <w:tc>
          <w:tcPr>
            <w:tcW w:w="841" w:type="pct"/>
            <w:shd w:val="clear" w:color="auto" w:fill="auto"/>
            <w:vAlign w:val="center"/>
          </w:tcPr>
          <w:p w14:paraId="11AD864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6,415</w:t>
            </w:r>
          </w:p>
        </w:tc>
        <w:tc>
          <w:tcPr>
            <w:tcW w:w="824" w:type="pct"/>
            <w:shd w:val="clear" w:color="auto" w:fill="auto"/>
            <w:vAlign w:val="center"/>
          </w:tcPr>
          <w:p w14:paraId="4905432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10,969</w:t>
            </w:r>
          </w:p>
        </w:tc>
        <w:tc>
          <w:tcPr>
            <w:tcW w:w="833" w:type="pct"/>
            <w:shd w:val="clear" w:color="auto" w:fill="auto"/>
            <w:vAlign w:val="center"/>
          </w:tcPr>
          <w:p w14:paraId="69EE4EE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21,985</w:t>
            </w:r>
          </w:p>
        </w:tc>
      </w:tr>
      <w:tr w:rsidR="00870380" w:rsidRPr="002D731B" w14:paraId="6FA17090" w14:textId="77777777" w:rsidTr="00FC575A">
        <w:tc>
          <w:tcPr>
            <w:tcW w:w="436" w:type="pct"/>
            <w:shd w:val="clear" w:color="auto" w:fill="auto"/>
            <w:vAlign w:val="center"/>
          </w:tcPr>
          <w:p w14:paraId="677E056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II</w:t>
            </w:r>
          </w:p>
        </w:tc>
        <w:tc>
          <w:tcPr>
            <w:tcW w:w="2066" w:type="pct"/>
            <w:shd w:val="clear" w:color="auto" w:fill="auto"/>
            <w:vAlign w:val="center"/>
          </w:tcPr>
          <w:p w14:paraId="68A345F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Long-term assets</w:t>
            </w:r>
          </w:p>
        </w:tc>
        <w:tc>
          <w:tcPr>
            <w:tcW w:w="841" w:type="pct"/>
            <w:shd w:val="clear" w:color="auto" w:fill="auto"/>
            <w:vAlign w:val="center"/>
          </w:tcPr>
          <w:p w14:paraId="5AC0225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202,990</w:t>
            </w:r>
          </w:p>
        </w:tc>
        <w:tc>
          <w:tcPr>
            <w:tcW w:w="824" w:type="pct"/>
            <w:shd w:val="clear" w:color="auto" w:fill="auto"/>
            <w:vAlign w:val="center"/>
          </w:tcPr>
          <w:p w14:paraId="17F26F5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181,541</w:t>
            </w:r>
          </w:p>
        </w:tc>
        <w:tc>
          <w:tcPr>
            <w:tcW w:w="833" w:type="pct"/>
            <w:shd w:val="clear" w:color="auto" w:fill="auto"/>
            <w:vAlign w:val="center"/>
          </w:tcPr>
          <w:p w14:paraId="4AA679F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171,426</w:t>
            </w:r>
          </w:p>
        </w:tc>
      </w:tr>
      <w:tr w:rsidR="00870380" w:rsidRPr="002D731B" w14:paraId="575CD0DD" w14:textId="77777777" w:rsidTr="00FC575A">
        <w:tc>
          <w:tcPr>
            <w:tcW w:w="436" w:type="pct"/>
            <w:shd w:val="clear" w:color="auto" w:fill="auto"/>
            <w:vAlign w:val="center"/>
          </w:tcPr>
          <w:p w14:paraId="1F6825D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2066" w:type="pct"/>
            <w:shd w:val="clear" w:color="auto" w:fill="auto"/>
            <w:vAlign w:val="center"/>
          </w:tcPr>
          <w:p w14:paraId="7981A2A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Long-term receivables</w:t>
            </w:r>
          </w:p>
        </w:tc>
        <w:tc>
          <w:tcPr>
            <w:tcW w:w="841" w:type="pct"/>
            <w:shd w:val="clear" w:color="auto" w:fill="auto"/>
            <w:vAlign w:val="center"/>
          </w:tcPr>
          <w:p w14:paraId="7D4A5EF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2,929</w:t>
            </w:r>
          </w:p>
        </w:tc>
        <w:tc>
          <w:tcPr>
            <w:tcW w:w="824" w:type="pct"/>
            <w:shd w:val="clear" w:color="auto" w:fill="auto"/>
            <w:vAlign w:val="center"/>
          </w:tcPr>
          <w:p w14:paraId="292A632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3,273</w:t>
            </w:r>
          </w:p>
        </w:tc>
        <w:tc>
          <w:tcPr>
            <w:tcW w:w="833" w:type="pct"/>
            <w:shd w:val="clear" w:color="auto" w:fill="auto"/>
            <w:vAlign w:val="center"/>
          </w:tcPr>
          <w:p w14:paraId="5A2BA4C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3,366</w:t>
            </w:r>
          </w:p>
        </w:tc>
      </w:tr>
      <w:tr w:rsidR="00870380" w:rsidRPr="002D731B" w14:paraId="6A554632" w14:textId="77777777" w:rsidTr="00FC575A">
        <w:tc>
          <w:tcPr>
            <w:tcW w:w="436" w:type="pct"/>
            <w:shd w:val="clear" w:color="auto" w:fill="auto"/>
            <w:vAlign w:val="center"/>
          </w:tcPr>
          <w:p w14:paraId="1EC58A1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2066" w:type="pct"/>
            <w:shd w:val="clear" w:color="auto" w:fill="auto"/>
            <w:vAlign w:val="center"/>
          </w:tcPr>
          <w:p w14:paraId="1B4EC1F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Fixed assets</w:t>
            </w:r>
          </w:p>
        </w:tc>
        <w:tc>
          <w:tcPr>
            <w:tcW w:w="841" w:type="pct"/>
            <w:shd w:val="clear" w:color="auto" w:fill="auto"/>
            <w:vAlign w:val="center"/>
          </w:tcPr>
          <w:p w14:paraId="3772CF2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165,260</w:t>
            </w:r>
          </w:p>
        </w:tc>
        <w:tc>
          <w:tcPr>
            <w:tcW w:w="824" w:type="pct"/>
            <w:shd w:val="clear" w:color="auto" w:fill="auto"/>
            <w:vAlign w:val="center"/>
          </w:tcPr>
          <w:p w14:paraId="4A82097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146,203</w:t>
            </w:r>
          </w:p>
        </w:tc>
        <w:tc>
          <w:tcPr>
            <w:tcW w:w="833" w:type="pct"/>
            <w:shd w:val="clear" w:color="auto" w:fill="auto"/>
            <w:vAlign w:val="center"/>
          </w:tcPr>
          <w:p w14:paraId="79B3306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138,958</w:t>
            </w:r>
          </w:p>
        </w:tc>
      </w:tr>
      <w:tr w:rsidR="00870380" w:rsidRPr="002D731B" w14:paraId="1760A23A" w14:textId="77777777" w:rsidTr="00FC575A">
        <w:tc>
          <w:tcPr>
            <w:tcW w:w="436" w:type="pct"/>
            <w:shd w:val="clear" w:color="auto" w:fill="auto"/>
            <w:vAlign w:val="center"/>
          </w:tcPr>
          <w:p w14:paraId="6472D76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2066" w:type="pct"/>
            <w:shd w:val="clear" w:color="auto" w:fill="auto"/>
            <w:vAlign w:val="center"/>
          </w:tcPr>
          <w:p w14:paraId="24BDC80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Long-term assets in process</w:t>
            </w:r>
          </w:p>
        </w:tc>
        <w:tc>
          <w:tcPr>
            <w:tcW w:w="841" w:type="pct"/>
            <w:shd w:val="clear" w:color="auto" w:fill="auto"/>
            <w:vAlign w:val="center"/>
          </w:tcPr>
          <w:p w14:paraId="1FAFB74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c>
          <w:tcPr>
            <w:tcW w:w="824" w:type="pct"/>
            <w:shd w:val="clear" w:color="auto" w:fill="auto"/>
            <w:vAlign w:val="center"/>
          </w:tcPr>
          <w:p w14:paraId="331790A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289</w:t>
            </w:r>
          </w:p>
        </w:tc>
        <w:tc>
          <w:tcPr>
            <w:tcW w:w="833" w:type="pct"/>
            <w:shd w:val="clear" w:color="auto" w:fill="auto"/>
            <w:vAlign w:val="center"/>
          </w:tcPr>
          <w:p w14:paraId="2A158A1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1,314</w:t>
            </w:r>
          </w:p>
        </w:tc>
      </w:tr>
      <w:tr w:rsidR="00870380" w:rsidRPr="002D731B" w14:paraId="17E6E5D8" w14:textId="77777777" w:rsidTr="00FC575A">
        <w:tc>
          <w:tcPr>
            <w:tcW w:w="436" w:type="pct"/>
            <w:shd w:val="clear" w:color="auto" w:fill="auto"/>
            <w:vAlign w:val="center"/>
          </w:tcPr>
          <w:p w14:paraId="713C522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2066" w:type="pct"/>
            <w:shd w:val="clear" w:color="auto" w:fill="auto"/>
            <w:vAlign w:val="center"/>
          </w:tcPr>
          <w:p w14:paraId="322970A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Long-term financial investment</w:t>
            </w:r>
          </w:p>
        </w:tc>
        <w:tc>
          <w:tcPr>
            <w:tcW w:w="841" w:type="pct"/>
            <w:shd w:val="clear" w:color="auto" w:fill="auto"/>
            <w:vAlign w:val="center"/>
          </w:tcPr>
          <w:p w14:paraId="7AD3642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c>
          <w:tcPr>
            <w:tcW w:w="824" w:type="pct"/>
            <w:shd w:val="clear" w:color="auto" w:fill="auto"/>
            <w:vAlign w:val="center"/>
          </w:tcPr>
          <w:p w14:paraId="1AB5E97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c>
          <w:tcPr>
            <w:tcW w:w="833" w:type="pct"/>
            <w:shd w:val="clear" w:color="auto" w:fill="auto"/>
            <w:vAlign w:val="center"/>
          </w:tcPr>
          <w:p w14:paraId="4FCA1DD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r>
      <w:tr w:rsidR="00870380" w:rsidRPr="002D731B" w14:paraId="7825948D" w14:textId="77777777" w:rsidTr="00FC575A">
        <w:tc>
          <w:tcPr>
            <w:tcW w:w="436" w:type="pct"/>
            <w:shd w:val="clear" w:color="auto" w:fill="auto"/>
            <w:vAlign w:val="center"/>
          </w:tcPr>
          <w:p w14:paraId="100C602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lastRenderedPageBreak/>
              <w:t>5</w:t>
            </w:r>
          </w:p>
        </w:tc>
        <w:tc>
          <w:tcPr>
            <w:tcW w:w="2066" w:type="pct"/>
            <w:shd w:val="clear" w:color="auto" w:fill="auto"/>
            <w:vAlign w:val="center"/>
          </w:tcPr>
          <w:p w14:paraId="45D21D2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Other long-term assets</w:t>
            </w:r>
          </w:p>
        </w:tc>
        <w:tc>
          <w:tcPr>
            <w:tcW w:w="841" w:type="pct"/>
            <w:shd w:val="clear" w:color="auto" w:fill="auto"/>
            <w:vAlign w:val="center"/>
          </w:tcPr>
          <w:p w14:paraId="28B5183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34,801</w:t>
            </w:r>
          </w:p>
        </w:tc>
        <w:tc>
          <w:tcPr>
            <w:tcW w:w="824" w:type="pct"/>
            <w:shd w:val="clear" w:color="auto" w:fill="auto"/>
            <w:vAlign w:val="center"/>
          </w:tcPr>
          <w:p w14:paraId="466FC96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31,776</w:t>
            </w:r>
          </w:p>
        </w:tc>
        <w:tc>
          <w:tcPr>
            <w:tcW w:w="833" w:type="pct"/>
            <w:shd w:val="clear" w:color="auto" w:fill="auto"/>
            <w:vAlign w:val="center"/>
          </w:tcPr>
          <w:p w14:paraId="498E6E2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27,788</w:t>
            </w:r>
          </w:p>
        </w:tc>
      </w:tr>
      <w:tr w:rsidR="00870380" w:rsidRPr="002D731B" w14:paraId="6E798F6E" w14:textId="77777777" w:rsidTr="00FC575A">
        <w:tc>
          <w:tcPr>
            <w:tcW w:w="436" w:type="pct"/>
            <w:shd w:val="clear" w:color="auto" w:fill="auto"/>
            <w:vAlign w:val="center"/>
          </w:tcPr>
          <w:p w14:paraId="54C0EE1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III</w:t>
            </w:r>
          </w:p>
        </w:tc>
        <w:tc>
          <w:tcPr>
            <w:tcW w:w="2066" w:type="pct"/>
            <w:shd w:val="clear" w:color="auto" w:fill="auto"/>
            <w:vAlign w:val="center"/>
          </w:tcPr>
          <w:p w14:paraId="087BC95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Total</w:t>
            </w:r>
          </w:p>
        </w:tc>
        <w:tc>
          <w:tcPr>
            <w:tcW w:w="841" w:type="pct"/>
            <w:shd w:val="clear" w:color="auto" w:fill="auto"/>
            <w:vAlign w:val="center"/>
          </w:tcPr>
          <w:p w14:paraId="0FE803A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1,810,746</w:t>
            </w:r>
          </w:p>
        </w:tc>
        <w:tc>
          <w:tcPr>
            <w:tcW w:w="824" w:type="pct"/>
            <w:shd w:val="clear" w:color="auto" w:fill="auto"/>
            <w:vAlign w:val="center"/>
          </w:tcPr>
          <w:p w14:paraId="52E0A02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2,245,543</w:t>
            </w:r>
          </w:p>
        </w:tc>
        <w:tc>
          <w:tcPr>
            <w:tcW w:w="833" w:type="pct"/>
            <w:shd w:val="clear" w:color="auto" w:fill="auto"/>
            <w:vAlign w:val="center"/>
          </w:tcPr>
          <w:p w14:paraId="0E6C5EB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2,028,604</w:t>
            </w:r>
          </w:p>
        </w:tc>
      </w:tr>
    </w:tbl>
    <w:p w14:paraId="488054B7" w14:textId="08EA595D"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Consolidated Audited </w:t>
      </w:r>
      <w:r w:rsidR="00624F00" w:rsidRPr="002D731B">
        <w:rPr>
          <w:rFonts w:ascii="Arial" w:hAnsi="Arial" w:cs="Arial"/>
          <w:i/>
          <w:iCs/>
          <w:color w:val="010000"/>
          <w:sz w:val="20"/>
        </w:rPr>
        <w:t>Financial Statements 20</w:t>
      </w:r>
      <w:r w:rsidRPr="002D731B">
        <w:rPr>
          <w:rFonts w:ascii="Arial" w:hAnsi="Arial" w:cs="Arial"/>
          <w:i/>
          <w:iCs/>
          <w:color w:val="010000"/>
          <w:sz w:val="20"/>
        </w:rPr>
        <w:t xml:space="preserve">21, 2022 and Consolidated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in the first 6 months of 2023 </w:t>
      </w:r>
    </w:p>
    <w:p w14:paraId="7E3EBDBA" w14:textId="77777777" w:rsidR="00870380" w:rsidRPr="002D731B" w:rsidRDefault="00DA0B64" w:rsidP="00F96C6C">
      <w:pPr>
        <w:pStyle w:val="HD4"/>
      </w:pPr>
      <w:r w:rsidRPr="002D731B">
        <w:t>Depreciation of fixed assets</w:t>
      </w:r>
    </w:p>
    <w:p w14:paraId="48019330" w14:textId="7681DB2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The Corporation depreciates tangible and intangible fixed assets recorded at cost </w:t>
      </w:r>
      <w:r w:rsidR="00745F1F" w:rsidRPr="002D731B">
        <w:rPr>
          <w:rFonts w:ascii="Arial" w:hAnsi="Arial" w:cs="Arial"/>
          <w:color w:val="010000"/>
          <w:sz w:val="20"/>
        </w:rPr>
        <w:t xml:space="preserve">price </w:t>
      </w:r>
      <w:r w:rsidRPr="002D731B">
        <w:rPr>
          <w:rFonts w:ascii="Arial" w:hAnsi="Arial" w:cs="Arial"/>
          <w:color w:val="010000"/>
          <w:sz w:val="20"/>
        </w:rPr>
        <w:t>and using the straight-line method based on the estimated useful life of the assets in accordance with Circular No. 45/2013/TT-BTC dated April 25, 2013 of the Ministry of Finance on the management, use and depreciation of fixed assets. The specific depreciation period of fixed asset groups is estimated as follows:</w:t>
      </w:r>
    </w:p>
    <w:tbl>
      <w:tblPr>
        <w:tblStyle w:val="a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19"/>
        <w:gridCol w:w="4800"/>
      </w:tblGrid>
      <w:tr w:rsidR="00580424" w:rsidRPr="002D731B" w14:paraId="1B3DF796" w14:textId="77777777" w:rsidTr="00580424">
        <w:tc>
          <w:tcPr>
            <w:tcW w:w="2339" w:type="pct"/>
            <w:shd w:val="clear" w:color="auto" w:fill="0070C0"/>
            <w:vAlign w:val="center"/>
          </w:tcPr>
          <w:p w14:paraId="7F7873C6" w14:textId="77777777" w:rsidR="00870380" w:rsidRPr="002D731B" w:rsidRDefault="00DA0B64" w:rsidP="0025006D">
            <w:pPr>
              <w:pBdr>
                <w:top w:val="nil"/>
                <w:left w:val="nil"/>
                <w:bottom w:val="nil"/>
                <w:right w:val="nil"/>
                <w:between w:val="nil"/>
              </w:pBdr>
              <w:tabs>
                <w:tab w:val="left" w:pos="432"/>
              </w:tabs>
              <w:spacing w:after="120" w:line="360" w:lineRule="auto"/>
              <w:rPr>
                <w:rFonts w:ascii="Arial" w:eastAsia="Arial" w:hAnsi="Arial" w:cs="Arial"/>
                <w:b/>
                <w:color w:val="FFFFFF" w:themeColor="background1"/>
                <w:sz w:val="20"/>
                <w:szCs w:val="20"/>
              </w:rPr>
            </w:pPr>
            <w:r w:rsidRPr="002D731B">
              <w:rPr>
                <w:rFonts w:ascii="Arial" w:hAnsi="Arial" w:cs="Arial"/>
                <w:b/>
                <w:color w:val="FFFFFF" w:themeColor="background1"/>
                <w:sz w:val="20"/>
              </w:rPr>
              <w:t>Type of fixed assets:</w:t>
            </w:r>
          </w:p>
        </w:tc>
        <w:tc>
          <w:tcPr>
            <w:tcW w:w="2661" w:type="pct"/>
            <w:shd w:val="clear" w:color="auto" w:fill="0070C0"/>
            <w:vAlign w:val="center"/>
          </w:tcPr>
          <w:p w14:paraId="4AFE5CE1" w14:textId="77777777" w:rsidR="00870380" w:rsidRPr="002D731B" w:rsidRDefault="00DA0B64" w:rsidP="0025006D">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Depreciation period (year)</w:t>
            </w:r>
          </w:p>
        </w:tc>
      </w:tr>
      <w:tr w:rsidR="00870380" w:rsidRPr="002D731B" w14:paraId="35A1BF45" w14:textId="77777777" w:rsidTr="00FC575A">
        <w:tc>
          <w:tcPr>
            <w:tcW w:w="2339" w:type="pct"/>
            <w:shd w:val="clear" w:color="auto" w:fill="auto"/>
            <w:vAlign w:val="center"/>
          </w:tcPr>
          <w:p w14:paraId="334FF2C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Houses and architectural objects</w:t>
            </w:r>
          </w:p>
        </w:tc>
        <w:tc>
          <w:tcPr>
            <w:tcW w:w="2661" w:type="pct"/>
            <w:shd w:val="clear" w:color="auto" w:fill="auto"/>
            <w:vAlign w:val="center"/>
          </w:tcPr>
          <w:p w14:paraId="1D21D2D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5-25</w:t>
            </w:r>
          </w:p>
        </w:tc>
      </w:tr>
      <w:tr w:rsidR="00870380" w:rsidRPr="002D731B" w14:paraId="6A50FF57" w14:textId="77777777" w:rsidTr="00FC575A">
        <w:tc>
          <w:tcPr>
            <w:tcW w:w="2339" w:type="pct"/>
            <w:shd w:val="clear" w:color="auto" w:fill="auto"/>
            <w:vAlign w:val="center"/>
          </w:tcPr>
          <w:p w14:paraId="1933930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Machinery and equipment</w:t>
            </w:r>
          </w:p>
        </w:tc>
        <w:tc>
          <w:tcPr>
            <w:tcW w:w="2661" w:type="pct"/>
            <w:shd w:val="clear" w:color="auto" w:fill="auto"/>
            <w:vAlign w:val="center"/>
          </w:tcPr>
          <w:p w14:paraId="6A9B7E8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3-20</w:t>
            </w:r>
          </w:p>
        </w:tc>
      </w:tr>
      <w:tr w:rsidR="00870380" w:rsidRPr="002D731B" w14:paraId="1D9F1FE9" w14:textId="77777777" w:rsidTr="00FC575A">
        <w:tc>
          <w:tcPr>
            <w:tcW w:w="2339" w:type="pct"/>
            <w:shd w:val="clear" w:color="auto" w:fill="auto"/>
            <w:vAlign w:val="center"/>
          </w:tcPr>
          <w:p w14:paraId="40609CB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Means of transportation</w:t>
            </w:r>
          </w:p>
        </w:tc>
        <w:tc>
          <w:tcPr>
            <w:tcW w:w="2661" w:type="pct"/>
            <w:shd w:val="clear" w:color="auto" w:fill="auto"/>
            <w:vAlign w:val="center"/>
          </w:tcPr>
          <w:p w14:paraId="55684EA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6-10</w:t>
            </w:r>
          </w:p>
        </w:tc>
      </w:tr>
      <w:tr w:rsidR="00870380" w:rsidRPr="002D731B" w14:paraId="2B93C3C2" w14:textId="77777777" w:rsidTr="00FC575A">
        <w:tc>
          <w:tcPr>
            <w:tcW w:w="2339" w:type="pct"/>
            <w:shd w:val="clear" w:color="auto" w:fill="auto"/>
            <w:vAlign w:val="center"/>
          </w:tcPr>
          <w:p w14:paraId="7C97F80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Office equipment</w:t>
            </w:r>
          </w:p>
        </w:tc>
        <w:tc>
          <w:tcPr>
            <w:tcW w:w="2661" w:type="pct"/>
            <w:shd w:val="clear" w:color="auto" w:fill="auto"/>
            <w:vAlign w:val="center"/>
          </w:tcPr>
          <w:p w14:paraId="6D13CC5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3-10</w:t>
            </w:r>
          </w:p>
        </w:tc>
      </w:tr>
      <w:tr w:rsidR="00870380" w:rsidRPr="002D731B" w14:paraId="19DE85F8" w14:textId="77777777" w:rsidTr="00FC575A">
        <w:tc>
          <w:tcPr>
            <w:tcW w:w="2339" w:type="pct"/>
            <w:shd w:val="clear" w:color="auto" w:fill="auto"/>
            <w:vAlign w:val="center"/>
          </w:tcPr>
          <w:p w14:paraId="5EC9B75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Others</w:t>
            </w:r>
          </w:p>
        </w:tc>
        <w:tc>
          <w:tcPr>
            <w:tcW w:w="2661" w:type="pct"/>
            <w:shd w:val="clear" w:color="auto" w:fill="auto"/>
            <w:vAlign w:val="center"/>
          </w:tcPr>
          <w:p w14:paraId="7B8AE0C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4-9</w:t>
            </w:r>
          </w:p>
        </w:tc>
      </w:tr>
    </w:tbl>
    <w:p w14:paraId="08C633D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PVChem </w:t>
      </w:r>
    </w:p>
    <w:p w14:paraId="36BE9FA9" w14:textId="77777777" w:rsidR="00870380" w:rsidRPr="002D731B" w:rsidRDefault="00DA0B64" w:rsidP="00F96C6C">
      <w:pPr>
        <w:pStyle w:val="HD4"/>
      </w:pPr>
      <w:r w:rsidRPr="002D731B">
        <w:t>Average salary</w:t>
      </w:r>
    </w:p>
    <w:p w14:paraId="49FFDBDA" w14:textId="77777777" w:rsidR="00870380" w:rsidRPr="002D731B" w:rsidRDefault="00DA0B64" w:rsidP="001D1DFE">
      <w:pPr>
        <w:keepNext/>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30: Average salary over the years </w:t>
      </w:r>
    </w:p>
    <w:p w14:paraId="77A222A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98"/>
        <w:gridCol w:w="1226"/>
        <w:gridCol w:w="1188"/>
        <w:gridCol w:w="1126"/>
        <w:gridCol w:w="1189"/>
        <w:gridCol w:w="1203"/>
        <w:gridCol w:w="1189"/>
      </w:tblGrid>
      <w:tr w:rsidR="00745F1F" w:rsidRPr="002D731B" w14:paraId="03D9C0D2" w14:textId="77777777" w:rsidTr="00745F1F">
        <w:tc>
          <w:tcPr>
            <w:tcW w:w="1052" w:type="pct"/>
            <w:shd w:val="clear" w:color="auto" w:fill="0070C0"/>
            <w:vAlign w:val="center"/>
          </w:tcPr>
          <w:p w14:paraId="2217F5BA" w14:textId="77777777" w:rsidR="00745F1F" w:rsidRPr="002D731B" w:rsidRDefault="00745F1F"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1338" w:type="pct"/>
            <w:gridSpan w:val="2"/>
            <w:shd w:val="clear" w:color="auto" w:fill="0070C0"/>
            <w:vAlign w:val="center"/>
          </w:tcPr>
          <w:p w14:paraId="3E8D9F30" w14:textId="4431335D" w:rsidR="00745F1F" w:rsidRPr="002D731B" w:rsidRDefault="00745F1F" w:rsidP="00745F1F">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2020</w:t>
            </w:r>
          </w:p>
        </w:tc>
        <w:tc>
          <w:tcPr>
            <w:tcW w:w="1283" w:type="pct"/>
            <w:gridSpan w:val="2"/>
            <w:shd w:val="clear" w:color="auto" w:fill="0070C0"/>
            <w:vAlign w:val="center"/>
          </w:tcPr>
          <w:p w14:paraId="356E644C" w14:textId="2B045544" w:rsidR="00745F1F" w:rsidRPr="002D731B" w:rsidRDefault="00745F1F"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eastAsia="Arial" w:hAnsi="Arial" w:cs="Arial"/>
                <w:b/>
                <w:color w:val="FFFFFF" w:themeColor="background1"/>
                <w:sz w:val="20"/>
                <w:szCs w:val="20"/>
              </w:rPr>
              <w:t>2021</w:t>
            </w:r>
          </w:p>
        </w:tc>
        <w:tc>
          <w:tcPr>
            <w:tcW w:w="1326" w:type="pct"/>
            <w:gridSpan w:val="2"/>
            <w:shd w:val="clear" w:color="auto" w:fill="0070C0"/>
            <w:vAlign w:val="center"/>
          </w:tcPr>
          <w:p w14:paraId="1941940F" w14:textId="166345A2" w:rsidR="00745F1F" w:rsidRPr="002D731B" w:rsidRDefault="00745F1F"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eastAsia="Arial" w:hAnsi="Arial" w:cs="Arial"/>
                <w:b/>
                <w:color w:val="FFFFFF" w:themeColor="background1"/>
                <w:sz w:val="20"/>
                <w:szCs w:val="20"/>
              </w:rPr>
              <w:t>2022</w:t>
            </w:r>
          </w:p>
        </w:tc>
      </w:tr>
      <w:tr w:rsidR="00D86880" w:rsidRPr="002D731B" w14:paraId="0A666261" w14:textId="77777777" w:rsidTr="00745F1F">
        <w:tc>
          <w:tcPr>
            <w:tcW w:w="1052" w:type="pct"/>
            <w:vMerge w:val="restart"/>
            <w:shd w:val="clear" w:color="auto" w:fill="auto"/>
            <w:vAlign w:val="center"/>
          </w:tcPr>
          <w:p w14:paraId="53C6E2B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Average salary (million VND/person/month)</w:t>
            </w:r>
          </w:p>
        </w:tc>
        <w:tc>
          <w:tcPr>
            <w:tcW w:w="680" w:type="pct"/>
            <w:shd w:val="clear" w:color="auto" w:fill="auto"/>
            <w:vAlign w:val="center"/>
          </w:tcPr>
          <w:p w14:paraId="150750FF" w14:textId="6EC14D25" w:rsidR="00870380" w:rsidRPr="002D731B" w:rsidRDefault="00DA0B64" w:rsidP="00745F1F">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Holding Company - PVChem</w:t>
            </w:r>
          </w:p>
        </w:tc>
        <w:tc>
          <w:tcPr>
            <w:tcW w:w="659" w:type="pct"/>
            <w:shd w:val="clear" w:color="auto" w:fill="auto"/>
            <w:vAlign w:val="center"/>
          </w:tcPr>
          <w:p w14:paraId="54BB0DE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Consolidated</w:t>
            </w:r>
          </w:p>
        </w:tc>
        <w:tc>
          <w:tcPr>
            <w:tcW w:w="624" w:type="pct"/>
            <w:shd w:val="clear" w:color="auto" w:fill="auto"/>
            <w:vAlign w:val="center"/>
          </w:tcPr>
          <w:p w14:paraId="4C8A89C7" w14:textId="08B96687" w:rsidR="00870380" w:rsidRPr="002D731B" w:rsidRDefault="00DA0B64" w:rsidP="00745F1F">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Holding Company - PVChem</w:t>
            </w:r>
          </w:p>
        </w:tc>
        <w:tc>
          <w:tcPr>
            <w:tcW w:w="659" w:type="pct"/>
            <w:shd w:val="clear" w:color="auto" w:fill="auto"/>
            <w:vAlign w:val="center"/>
          </w:tcPr>
          <w:p w14:paraId="79D47BB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Consolidated</w:t>
            </w:r>
          </w:p>
        </w:tc>
        <w:tc>
          <w:tcPr>
            <w:tcW w:w="667" w:type="pct"/>
            <w:shd w:val="clear" w:color="auto" w:fill="auto"/>
            <w:vAlign w:val="center"/>
          </w:tcPr>
          <w:p w14:paraId="244DCD3B" w14:textId="4B9EF3AD" w:rsidR="00870380" w:rsidRPr="002D731B" w:rsidRDefault="00DA0B64" w:rsidP="00745F1F">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Holding Company - PVChem</w:t>
            </w:r>
          </w:p>
        </w:tc>
        <w:tc>
          <w:tcPr>
            <w:tcW w:w="659" w:type="pct"/>
            <w:shd w:val="clear" w:color="auto" w:fill="auto"/>
            <w:vAlign w:val="center"/>
          </w:tcPr>
          <w:p w14:paraId="57C70DB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Consolidated</w:t>
            </w:r>
          </w:p>
        </w:tc>
      </w:tr>
      <w:tr w:rsidR="00D86880" w:rsidRPr="002D731B" w14:paraId="08DA37BA" w14:textId="77777777" w:rsidTr="00745F1F">
        <w:tc>
          <w:tcPr>
            <w:tcW w:w="1052" w:type="pct"/>
            <w:vMerge/>
            <w:shd w:val="clear" w:color="auto" w:fill="auto"/>
            <w:vAlign w:val="center"/>
          </w:tcPr>
          <w:p w14:paraId="14D8D37F" w14:textId="77777777" w:rsidR="00870380" w:rsidRPr="002D731B" w:rsidRDefault="00870380" w:rsidP="001D1DFE">
            <w:pPr>
              <w:pBdr>
                <w:top w:val="nil"/>
                <w:left w:val="nil"/>
                <w:bottom w:val="nil"/>
                <w:right w:val="nil"/>
                <w:between w:val="nil"/>
              </w:pBdr>
              <w:spacing w:after="120" w:line="360" w:lineRule="auto"/>
              <w:rPr>
                <w:rFonts w:ascii="Arial" w:eastAsia="Arial" w:hAnsi="Arial" w:cs="Arial"/>
                <w:color w:val="010000"/>
                <w:sz w:val="20"/>
                <w:szCs w:val="20"/>
              </w:rPr>
            </w:pPr>
          </w:p>
        </w:tc>
        <w:tc>
          <w:tcPr>
            <w:tcW w:w="680" w:type="pct"/>
            <w:shd w:val="clear" w:color="auto" w:fill="auto"/>
            <w:vAlign w:val="center"/>
          </w:tcPr>
          <w:p w14:paraId="5D3661B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16.32</w:t>
            </w:r>
          </w:p>
        </w:tc>
        <w:tc>
          <w:tcPr>
            <w:tcW w:w="659" w:type="pct"/>
            <w:shd w:val="clear" w:color="auto" w:fill="auto"/>
            <w:vAlign w:val="center"/>
          </w:tcPr>
          <w:p w14:paraId="0A4F744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17.58</w:t>
            </w:r>
          </w:p>
        </w:tc>
        <w:tc>
          <w:tcPr>
            <w:tcW w:w="624" w:type="pct"/>
            <w:shd w:val="clear" w:color="auto" w:fill="auto"/>
            <w:vAlign w:val="center"/>
          </w:tcPr>
          <w:p w14:paraId="252BEC7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16, 28</w:t>
            </w:r>
          </w:p>
        </w:tc>
        <w:tc>
          <w:tcPr>
            <w:tcW w:w="659" w:type="pct"/>
            <w:shd w:val="clear" w:color="auto" w:fill="auto"/>
            <w:vAlign w:val="center"/>
          </w:tcPr>
          <w:p w14:paraId="211B0E3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16.63</w:t>
            </w:r>
          </w:p>
        </w:tc>
        <w:tc>
          <w:tcPr>
            <w:tcW w:w="667" w:type="pct"/>
            <w:shd w:val="clear" w:color="auto" w:fill="auto"/>
            <w:vAlign w:val="center"/>
          </w:tcPr>
          <w:p w14:paraId="25FDE37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20.1</w:t>
            </w:r>
          </w:p>
        </w:tc>
        <w:tc>
          <w:tcPr>
            <w:tcW w:w="659" w:type="pct"/>
            <w:shd w:val="clear" w:color="auto" w:fill="auto"/>
            <w:vAlign w:val="center"/>
          </w:tcPr>
          <w:p w14:paraId="180B697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19.0</w:t>
            </w:r>
          </w:p>
        </w:tc>
      </w:tr>
    </w:tbl>
    <w:p w14:paraId="36989C3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 xml:space="preserve">Source: PVChem </w:t>
      </w:r>
    </w:p>
    <w:p w14:paraId="17AD7B9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Compared to other companies in the same industry, the Corporation's salary is average and meets labor law regulations.</w:t>
      </w:r>
    </w:p>
    <w:p w14:paraId="756B1DA1" w14:textId="77777777" w:rsidR="00870380" w:rsidRPr="002D731B" w:rsidRDefault="00DA0B64" w:rsidP="00F96C6C">
      <w:pPr>
        <w:pStyle w:val="HD4"/>
      </w:pPr>
      <w:r w:rsidRPr="002D731B">
        <w:t>Debt status</w:t>
      </w:r>
    </w:p>
    <w:p w14:paraId="4CC5CFDA" w14:textId="77777777" w:rsidR="00745F1F" w:rsidRPr="002D731B" w:rsidRDefault="00745F1F">
      <w:pPr>
        <w:rPr>
          <w:rFonts w:ascii="Arial" w:hAnsi="Arial" w:cs="Arial"/>
          <w:b/>
          <w:color w:val="010000"/>
          <w:sz w:val="20"/>
        </w:rPr>
      </w:pPr>
      <w:r w:rsidRPr="002D731B">
        <w:rPr>
          <w:rFonts w:ascii="Arial" w:hAnsi="Arial" w:cs="Arial"/>
          <w:b/>
          <w:color w:val="010000"/>
          <w:sz w:val="20"/>
        </w:rPr>
        <w:br w:type="page"/>
      </w:r>
    </w:p>
    <w:p w14:paraId="295C9829" w14:textId="7973064E" w:rsidR="00870380" w:rsidRPr="002D731B" w:rsidRDefault="00DA0B64" w:rsidP="001D1DFE">
      <w:pPr>
        <w:keepNext/>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lastRenderedPageBreak/>
        <w:t xml:space="preserve">Table 31: Debt status of the Holding Company </w:t>
      </w:r>
    </w:p>
    <w:p w14:paraId="60461B4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05"/>
        <w:gridCol w:w="1605"/>
        <w:gridCol w:w="1582"/>
        <w:gridCol w:w="1827"/>
      </w:tblGrid>
      <w:tr w:rsidR="00870380" w:rsidRPr="002D731B" w14:paraId="6A69732F" w14:textId="77777777" w:rsidTr="00580424">
        <w:tc>
          <w:tcPr>
            <w:tcW w:w="2220" w:type="pct"/>
            <w:shd w:val="clear" w:color="auto" w:fill="0070C0"/>
            <w:vAlign w:val="center"/>
          </w:tcPr>
          <w:p w14:paraId="7C928B4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890" w:type="pct"/>
            <w:shd w:val="clear" w:color="auto" w:fill="0070C0"/>
            <w:vAlign w:val="center"/>
          </w:tcPr>
          <w:p w14:paraId="1CF6EE8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2021</w:t>
            </w:r>
          </w:p>
        </w:tc>
        <w:tc>
          <w:tcPr>
            <w:tcW w:w="877" w:type="pct"/>
            <w:shd w:val="clear" w:color="auto" w:fill="0070C0"/>
            <w:vAlign w:val="center"/>
          </w:tcPr>
          <w:p w14:paraId="4828832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2022</w:t>
            </w:r>
          </w:p>
        </w:tc>
        <w:tc>
          <w:tcPr>
            <w:tcW w:w="1013" w:type="pct"/>
            <w:shd w:val="clear" w:color="auto" w:fill="0070C0"/>
            <w:vAlign w:val="center"/>
          </w:tcPr>
          <w:p w14:paraId="553B990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870380" w:rsidRPr="002D731B" w14:paraId="22AA9EB3" w14:textId="77777777" w:rsidTr="00FC575A">
        <w:tc>
          <w:tcPr>
            <w:tcW w:w="2220" w:type="pct"/>
            <w:shd w:val="clear" w:color="auto" w:fill="auto"/>
            <w:vAlign w:val="center"/>
          </w:tcPr>
          <w:p w14:paraId="6A74B846" w14:textId="27057F8F"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lang w:val="vi-VN"/>
              </w:rPr>
            </w:pPr>
            <w:r w:rsidRPr="002D731B">
              <w:rPr>
                <w:rFonts w:ascii="Arial" w:hAnsi="Arial" w:cs="Arial"/>
                <w:color w:val="010000"/>
                <w:sz w:val="20"/>
              </w:rPr>
              <w:t>Total receivable</w:t>
            </w:r>
            <w:r w:rsidR="007D0612" w:rsidRPr="002D731B">
              <w:rPr>
                <w:rFonts w:ascii="Arial" w:hAnsi="Arial" w:cs="Arial"/>
                <w:color w:val="010000"/>
                <w:sz w:val="20"/>
                <w:lang w:val="vi-VN"/>
              </w:rPr>
              <w:t>s</w:t>
            </w:r>
          </w:p>
        </w:tc>
        <w:tc>
          <w:tcPr>
            <w:tcW w:w="890" w:type="pct"/>
            <w:shd w:val="clear" w:color="auto" w:fill="auto"/>
            <w:vAlign w:val="center"/>
          </w:tcPr>
          <w:p w14:paraId="1ACE4C5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601,415</w:t>
            </w:r>
          </w:p>
        </w:tc>
        <w:tc>
          <w:tcPr>
            <w:tcW w:w="877" w:type="pct"/>
            <w:shd w:val="clear" w:color="auto" w:fill="auto"/>
            <w:vAlign w:val="center"/>
          </w:tcPr>
          <w:p w14:paraId="7753898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1,101,812</w:t>
            </w:r>
          </w:p>
        </w:tc>
        <w:tc>
          <w:tcPr>
            <w:tcW w:w="1013" w:type="pct"/>
            <w:shd w:val="clear" w:color="auto" w:fill="auto"/>
            <w:vAlign w:val="center"/>
          </w:tcPr>
          <w:p w14:paraId="5AD118A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846,979</w:t>
            </w:r>
          </w:p>
        </w:tc>
      </w:tr>
      <w:tr w:rsidR="00870380" w:rsidRPr="002D731B" w14:paraId="40C84348" w14:textId="77777777" w:rsidTr="00FC575A">
        <w:tc>
          <w:tcPr>
            <w:tcW w:w="2220" w:type="pct"/>
            <w:shd w:val="clear" w:color="auto" w:fill="auto"/>
            <w:vAlign w:val="center"/>
          </w:tcPr>
          <w:p w14:paraId="0696F413" w14:textId="7CB601A9"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lang w:val="vi-VN"/>
              </w:rPr>
            </w:pPr>
            <w:r w:rsidRPr="002D731B">
              <w:rPr>
                <w:rFonts w:ascii="Arial" w:hAnsi="Arial" w:cs="Arial"/>
                <w:color w:val="010000"/>
                <w:sz w:val="20"/>
              </w:rPr>
              <w:t>Total payable</w:t>
            </w:r>
            <w:r w:rsidR="007D0612" w:rsidRPr="002D731B">
              <w:rPr>
                <w:rFonts w:ascii="Arial" w:hAnsi="Arial" w:cs="Arial"/>
                <w:color w:val="010000"/>
                <w:sz w:val="20"/>
                <w:lang w:val="vi-VN"/>
              </w:rPr>
              <w:t>s</w:t>
            </w:r>
          </w:p>
        </w:tc>
        <w:tc>
          <w:tcPr>
            <w:tcW w:w="890" w:type="pct"/>
            <w:shd w:val="clear" w:color="auto" w:fill="auto"/>
            <w:vAlign w:val="center"/>
          </w:tcPr>
          <w:p w14:paraId="681E357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647,732</w:t>
            </w:r>
          </w:p>
        </w:tc>
        <w:tc>
          <w:tcPr>
            <w:tcW w:w="877" w:type="pct"/>
            <w:shd w:val="clear" w:color="auto" w:fill="auto"/>
            <w:vAlign w:val="center"/>
          </w:tcPr>
          <w:p w14:paraId="69F6421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1,003,411</w:t>
            </w:r>
          </w:p>
        </w:tc>
        <w:tc>
          <w:tcPr>
            <w:tcW w:w="1013" w:type="pct"/>
            <w:shd w:val="clear" w:color="auto" w:fill="auto"/>
            <w:vAlign w:val="center"/>
          </w:tcPr>
          <w:p w14:paraId="2753469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850,570</w:t>
            </w:r>
          </w:p>
        </w:tc>
      </w:tr>
    </w:tbl>
    <w:p w14:paraId="5DCA09FB" w14:textId="6194E48B"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Audited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of the Holding Company in 2021, 2022 and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of the Holding Company in the first 6 months of 2023 </w:t>
      </w:r>
    </w:p>
    <w:p w14:paraId="7F8BF686" w14:textId="77777777" w:rsidR="00745F1F" w:rsidRPr="002D731B" w:rsidRDefault="00745F1F" w:rsidP="001D1DFE">
      <w:pPr>
        <w:keepNext/>
        <w:pBdr>
          <w:top w:val="nil"/>
          <w:left w:val="nil"/>
          <w:bottom w:val="nil"/>
          <w:right w:val="nil"/>
          <w:between w:val="nil"/>
        </w:pBdr>
        <w:tabs>
          <w:tab w:val="left" w:pos="432"/>
        </w:tabs>
        <w:spacing w:after="120" w:line="360" w:lineRule="auto"/>
        <w:jc w:val="center"/>
        <w:rPr>
          <w:rFonts w:ascii="Arial" w:hAnsi="Arial" w:cs="Arial"/>
          <w:b/>
          <w:color w:val="010000"/>
          <w:sz w:val="20"/>
        </w:rPr>
      </w:pPr>
    </w:p>
    <w:p w14:paraId="2AEDC072" w14:textId="5BC3BF3A" w:rsidR="00870380" w:rsidRPr="002D731B" w:rsidRDefault="00DA0B64" w:rsidP="001D1DFE">
      <w:pPr>
        <w:keepNext/>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32: Consolidated debt status of the Corporation </w:t>
      </w:r>
    </w:p>
    <w:p w14:paraId="7DFC9C3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96"/>
        <w:gridCol w:w="1608"/>
        <w:gridCol w:w="1588"/>
        <w:gridCol w:w="1827"/>
      </w:tblGrid>
      <w:tr w:rsidR="00870380" w:rsidRPr="002D731B" w14:paraId="5ABB4DC2" w14:textId="77777777" w:rsidTr="00580424">
        <w:tc>
          <w:tcPr>
            <w:tcW w:w="2215" w:type="pct"/>
            <w:shd w:val="clear" w:color="auto" w:fill="0070C0"/>
            <w:vAlign w:val="center"/>
          </w:tcPr>
          <w:p w14:paraId="5F02032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891" w:type="pct"/>
            <w:shd w:val="clear" w:color="auto" w:fill="0070C0"/>
            <w:vAlign w:val="center"/>
          </w:tcPr>
          <w:p w14:paraId="6B3F13A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2021</w:t>
            </w:r>
          </w:p>
        </w:tc>
        <w:tc>
          <w:tcPr>
            <w:tcW w:w="880" w:type="pct"/>
            <w:shd w:val="clear" w:color="auto" w:fill="0070C0"/>
            <w:vAlign w:val="center"/>
          </w:tcPr>
          <w:p w14:paraId="6DE2DC5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2022</w:t>
            </w:r>
          </w:p>
        </w:tc>
        <w:tc>
          <w:tcPr>
            <w:tcW w:w="1013" w:type="pct"/>
            <w:shd w:val="clear" w:color="auto" w:fill="0070C0"/>
            <w:vAlign w:val="center"/>
          </w:tcPr>
          <w:p w14:paraId="332CDA3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870380" w:rsidRPr="002D731B" w14:paraId="42D75327" w14:textId="77777777" w:rsidTr="00FC575A">
        <w:tc>
          <w:tcPr>
            <w:tcW w:w="2215" w:type="pct"/>
            <w:shd w:val="clear" w:color="auto" w:fill="auto"/>
            <w:vAlign w:val="center"/>
          </w:tcPr>
          <w:p w14:paraId="5EA3020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Total debt receivable</w:t>
            </w:r>
          </w:p>
        </w:tc>
        <w:tc>
          <w:tcPr>
            <w:tcW w:w="891" w:type="pct"/>
            <w:shd w:val="clear" w:color="auto" w:fill="auto"/>
            <w:vAlign w:val="center"/>
          </w:tcPr>
          <w:p w14:paraId="2E91149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915,920</w:t>
            </w:r>
          </w:p>
        </w:tc>
        <w:tc>
          <w:tcPr>
            <w:tcW w:w="880" w:type="pct"/>
            <w:shd w:val="clear" w:color="auto" w:fill="auto"/>
            <w:vAlign w:val="center"/>
          </w:tcPr>
          <w:p w14:paraId="0ECED29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1,341,071</w:t>
            </w:r>
          </w:p>
        </w:tc>
        <w:tc>
          <w:tcPr>
            <w:tcW w:w="1013" w:type="pct"/>
            <w:shd w:val="clear" w:color="auto" w:fill="auto"/>
            <w:vAlign w:val="center"/>
          </w:tcPr>
          <w:p w14:paraId="2F71FBD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1,046,508</w:t>
            </w:r>
          </w:p>
        </w:tc>
      </w:tr>
      <w:tr w:rsidR="00870380" w:rsidRPr="002D731B" w14:paraId="21E24F50" w14:textId="77777777" w:rsidTr="00FC575A">
        <w:tc>
          <w:tcPr>
            <w:tcW w:w="2215" w:type="pct"/>
            <w:shd w:val="clear" w:color="auto" w:fill="auto"/>
            <w:vAlign w:val="center"/>
          </w:tcPr>
          <w:p w14:paraId="599DD62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Total debt payable</w:t>
            </w:r>
          </w:p>
        </w:tc>
        <w:tc>
          <w:tcPr>
            <w:tcW w:w="891" w:type="pct"/>
            <w:shd w:val="clear" w:color="auto" w:fill="auto"/>
            <w:vAlign w:val="center"/>
          </w:tcPr>
          <w:p w14:paraId="172DB85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1,009,265</w:t>
            </w:r>
          </w:p>
        </w:tc>
        <w:tc>
          <w:tcPr>
            <w:tcW w:w="880" w:type="pct"/>
            <w:shd w:val="clear" w:color="auto" w:fill="auto"/>
            <w:vAlign w:val="center"/>
          </w:tcPr>
          <w:p w14:paraId="5004B19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1,412,089</w:t>
            </w:r>
          </w:p>
        </w:tc>
        <w:tc>
          <w:tcPr>
            <w:tcW w:w="1013" w:type="pct"/>
            <w:shd w:val="clear" w:color="auto" w:fill="auto"/>
            <w:vAlign w:val="center"/>
          </w:tcPr>
          <w:p w14:paraId="5F1E20E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1,208,291</w:t>
            </w:r>
          </w:p>
        </w:tc>
      </w:tr>
    </w:tbl>
    <w:p w14:paraId="0209656A" w14:textId="508BAC74"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Consolidated Audited </w:t>
      </w:r>
      <w:r w:rsidR="00624F00" w:rsidRPr="002D731B">
        <w:rPr>
          <w:rFonts w:ascii="Arial" w:hAnsi="Arial" w:cs="Arial"/>
          <w:i/>
          <w:iCs/>
          <w:color w:val="010000"/>
          <w:sz w:val="20"/>
        </w:rPr>
        <w:t>Financial Statements 20</w:t>
      </w:r>
      <w:r w:rsidRPr="002D731B">
        <w:rPr>
          <w:rFonts w:ascii="Arial" w:hAnsi="Arial" w:cs="Arial"/>
          <w:i/>
          <w:iCs/>
          <w:color w:val="010000"/>
          <w:sz w:val="20"/>
        </w:rPr>
        <w:t xml:space="preserve">21, 2022 and Consolidated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in the first 6 months of 2023 </w:t>
      </w:r>
    </w:p>
    <w:p w14:paraId="3D84539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 which:</w:t>
      </w:r>
    </w:p>
    <w:p w14:paraId="1886ED7F" w14:textId="77777777"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Receivables</w:t>
      </w:r>
    </w:p>
    <w:p w14:paraId="0B51E95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33: Targets on receivables of the Holding Company </w:t>
      </w:r>
    </w:p>
    <w:p w14:paraId="607298E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01"/>
        <w:gridCol w:w="1690"/>
        <w:gridCol w:w="1650"/>
        <w:gridCol w:w="1678"/>
      </w:tblGrid>
      <w:tr w:rsidR="00870380" w:rsidRPr="002D731B" w14:paraId="0295465E" w14:textId="77777777" w:rsidTr="00580424">
        <w:tc>
          <w:tcPr>
            <w:tcW w:w="2218" w:type="pct"/>
            <w:shd w:val="clear" w:color="auto" w:fill="0070C0"/>
            <w:vAlign w:val="center"/>
          </w:tcPr>
          <w:p w14:paraId="275FF8D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937" w:type="pct"/>
            <w:shd w:val="clear" w:color="auto" w:fill="0070C0"/>
            <w:vAlign w:val="center"/>
          </w:tcPr>
          <w:p w14:paraId="27DAD2D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2021</w:t>
            </w:r>
          </w:p>
        </w:tc>
        <w:tc>
          <w:tcPr>
            <w:tcW w:w="915" w:type="pct"/>
            <w:shd w:val="clear" w:color="auto" w:fill="0070C0"/>
            <w:vAlign w:val="center"/>
          </w:tcPr>
          <w:p w14:paraId="10D7171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2022</w:t>
            </w:r>
          </w:p>
        </w:tc>
        <w:tc>
          <w:tcPr>
            <w:tcW w:w="930" w:type="pct"/>
            <w:shd w:val="clear" w:color="auto" w:fill="0070C0"/>
            <w:vAlign w:val="center"/>
          </w:tcPr>
          <w:p w14:paraId="269D7B7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870380" w:rsidRPr="002D731B" w14:paraId="35259E5C" w14:textId="77777777" w:rsidTr="00FC575A">
        <w:tc>
          <w:tcPr>
            <w:tcW w:w="2218" w:type="pct"/>
            <w:shd w:val="clear" w:color="auto" w:fill="auto"/>
            <w:vAlign w:val="center"/>
          </w:tcPr>
          <w:p w14:paraId="33B92CF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Short-term receivables</w:t>
            </w:r>
          </w:p>
        </w:tc>
        <w:tc>
          <w:tcPr>
            <w:tcW w:w="937" w:type="pct"/>
            <w:shd w:val="clear" w:color="auto" w:fill="auto"/>
            <w:vAlign w:val="center"/>
          </w:tcPr>
          <w:p w14:paraId="61FF992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598,781</w:t>
            </w:r>
          </w:p>
        </w:tc>
        <w:tc>
          <w:tcPr>
            <w:tcW w:w="915" w:type="pct"/>
            <w:shd w:val="clear" w:color="auto" w:fill="auto"/>
            <w:vAlign w:val="center"/>
          </w:tcPr>
          <w:p w14:paraId="25A3B40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1,099,173</w:t>
            </w:r>
          </w:p>
        </w:tc>
        <w:tc>
          <w:tcPr>
            <w:tcW w:w="930" w:type="pct"/>
            <w:shd w:val="clear" w:color="auto" w:fill="auto"/>
            <w:vAlign w:val="center"/>
          </w:tcPr>
          <w:p w14:paraId="143E4D3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844,402</w:t>
            </w:r>
          </w:p>
        </w:tc>
      </w:tr>
      <w:tr w:rsidR="00870380" w:rsidRPr="002D731B" w14:paraId="20E34578" w14:textId="77777777" w:rsidTr="00FC575A">
        <w:tc>
          <w:tcPr>
            <w:tcW w:w="2218" w:type="pct"/>
            <w:shd w:val="clear" w:color="auto" w:fill="auto"/>
            <w:vAlign w:val="center"/>
          </w:tcPr>
          <w:p w14:paraId="7F3905A9" w14:textId="77777777" w:rsidR="00870380" w:rsidRPr="002D731B" w:rsidRDefault="00DA0B64"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Short-term receivables from customers</w:t>
            </w:r>
          </w:p>
        </w:tc>
        <w:tc>
          <w:tcPr>
            <w:tcW w:w="937" w:type="pct"/>
            <w:shd w:val="clear" w:color="auto" w:fill="auto"/>
            <w:vAlign w:val="center"/>
          </w:tcPr>
          <w:p w14:paraId="499B273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607,597</w:t>
            </w:r>
          </w:p>
        </w:tc>
        <w:tc>
          <w:tcPr>
            <w:tcW w:w="915" w:type="pct"/>
            <w:shd w:val="clear" w:color="auto" w:fill="auto"/>
            <w:vAlign w:val="center"/>
          </w:tcPr>
          <w:p w14:paraId="603C6EE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1,000,375</w:t>
            </w:r>
          </w:p>
        </w:tc>
        <w:tc>
          <w:tcPr>
            <w:tcW w:w="930" w:type="pct"/>
            <w:shd w:val="clear" w:color="auto" w:fill="auto"/>
            <w:vAlign w:val="center"/>
          </w:tcPr>
          <w:p w14:paraId="097677E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796,467</w:t>
            </w:r>
          </w:p>
        </w:tc>
      </w:tr>
      <w:tr w:rsidR="00870380" w:rsidRPr="002D731B" w14:paraId="4A81A56B" w14:textId="77777777" w:rsidTr="00FC575A">
        <w:tc>
          <w:tcPr>
            <w:tcW w:w="2218" w:type="pct"/>
            <w:shd w:val="clear" w:color="auto" w:fill="auto"/>
            <w:vAlign w:val="center"/>
          </w:tcPr>
          <w:p w14:paraId="49ECD0EE" w14:textId="77777777" w:rsidR="00870380" w:rsidRPr="002D731B" w:rsidRDefault="00DA0B64"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Short-term prepayment to sellers</w:t>
            </w:r>
          </w:p>
        </w:tc>
        <w:tc>
          <w:tcPr>
            <w:tcW w:w="937" w:type="pct"/>
            <w:shd w:val="clear" w:color="auto" w:fill="auto"/>
            <w:vAlign w:val="center"/>
          </w:tcPr>
          <w:p w14:paraId="1D18071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15,812</w:t>
            </w:r>
          </w:p>
        </w:tc>
        <w:tc>
          <w:tcPr>
            <w:tcW w:w="915" w:type="pct"/>
            <w:shd w:val="clear" w:color="auto" w:fill="auto"/>
            <w:vAlign w:val="center"/>
          </w:tcPr>
          <w:p w14:paraId="3DD5B66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16,986</w:t>
            </w:r>
          </w:p>
        </w:tc>
        <w:tc>
          <w:tcPr>
            <w:tcW w:w="930" w:type="pct"/>
            <w:shd w:val="clear" w:color="auto" w:fill="auto"/>
            <w:vAlign w:val="center"/>
          </w:tcPr>
          <w:p w14:paraId="4AC3899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15,007</w:t>
            </w:r>
          </w:p>
        </w:tc>
      </w:tr>
      <w:tr w:rsidR="00870380" w:rsidRPr="002D731B" w14:paraId="2D37846F" w14:textId="77777777" w:rsidTr="00FC575A">
        <w:tc>
          <w:tcPr>
            <w:tcW w:w="2218" w:type="pct"/>
            <w:shd w:val="clear" w:color="auto" w:fill="auto"/>
            <w:vAlign w:val="center"/>
          </w:tcPr>
          <w:p w14:paraId="6AB3CB9E" w14:textId="77777777" w:rsidR="00870380" w:rsidRPr="002D731B" w:rsidRDefault="00DA0B64"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Other short-term receivables</w:t>
            </w:r>
          </w:p>
        </w:tc>
        <w:tc>
          <w:tcPr>
            <w:tcW w:w="937" w:type="pct"/>
            <w:shd w:val="clear" w:color="auto" w:fill="auto"/>
            <w:vAlign w:val="center"/>
          </w:tcPr>
          <w:p w14:paraId="0E974CC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12,027</w:t>
            </w:r>
          </w:p>
        </w:tc>
        <w:tc>
          <w:tcPr>
            <w:tcW w:w="915" w:type="pct"/>
            <w:shd w:val="clear" w:color="auto" w:fill="auto"/>
            <w:vAlign w:val="center"/>
          </w:tcPr>
          <w:p w14:paraId="5D68789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115,713</w:t>
            </w:r>
          </w:p>
        </w:tc>
        <w:tc>
          <w:tcPr>
            <w:tcW w:w="930" w:type="pct"/>
            <w:shd w:val="clear" w:color="auto" w:fill="auto"/>
            <w:vAlign w:val="center"/>
          </w:tcPr>
          <w:p w14:paraId="0BE6B84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64,897</w:t>
            </w:r>
          </w:p>
        </w:tc>
      </w:tr>
      <w:tr w:rsidR="00870380" w:rsidRPr="002D731B" w14:paraId="54388146" w14:textId="77777777" w:rsidTr="00FC575A">
        <w:tc>
          <w:tcPr>
            <w:tcW w:w="2218" w:type="pct"/>
            <w:shd w:val="clear" w:color="auto" w:fill="auto"/>
            <w:vAlign w:val="center"/>
          </w:tcPr>
          <w:p w14:paraId="45E0629A" w14:textId="77777777" w:rsidR="00870380" w:rsidRPr="002D731B" w:rsidRDefault="00DA0B64"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Provision for doubtful short-term receivables</w:t>
            </w:r>
          </w:p>
        </w:tc>
        <w:tc>
          <w:tcPr>
            <w:tcW w:w="937" w:type="pct"/>
            <w:shd w:val="clear" w:color="auto" w:fill="auto"/>
            <w:vAlign w:val="center"/>
          </w:tcPr>
          <w:p w14:paraId="4C33845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-36,655</w:t>
            </w:r>
          </w:p>
        </w:tc>
        <w:tc>
          <w:tcPr>
            <w:tcW w:w="915" w:type="pct"/>
            <w:shd w:val="clear" w:color="auto" w:fill="auto"/>
            <w:vAlign w:val="center"/>
          </w:tcPr>
          <w:p w14:paraId="6F68C1A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-33,901</w:t>
            </w:r>
          </w:p>
        </w:tc>
        <w:tc>
          <w:tcPr>
            <w:tcW w:w="930" w:type="pct"/>
            <w:shd w:val="clear" w:color="auto" w:fill="auto"/>
            <w:vAlign w:val="center"/>
          </w:tcPr>
          <w:p w14:paraId="20D987B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-31,968</w:t>
            </w:r>
          </w:p>
        </w:tc>
      </w:tr>
      <w:tr w:rsidR="00870380" w:rsidRPr="002D731B" w14:paraId="489AC868" w14:textId="77777777" w:rsidTr="00FC575A">
        <w:tc>
          <w:tcPr>
            <w:tcW w:w="2218" w:type="pct"/>
            <w:shd w:val="clear" w:color="auto" w:fill="auto"/>
            <w:vAlign w:val="center"/>
          </w:tcPr>
          <w:p w14:paraId="16C435B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Long-term receivables</w:t>
            </w:r>
          </w:p>
        </w:tc>
        <w:tc>
          <w:tcPr>
            <w:tcW w:w="937" w:type="pct"/>
            <w:shd w:val="clear" w:color="auto" w:fill="auto"/>
            <w:vAlign w:val="center"/>
          </w:tcPr>
          <w:p w14:paraId="004CAA4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2,633</w:t>
            </w:r>
          </w:p>
        </w:tc>
        <w:tc>
          <w:tcPr>
            <w:tcW w:w="915" w:type="pct"/>
            <w:shd w:val="clear" w:color="auto" w:fill="auto"/>
            <w:vAlign w:val="center"/>
          </w:tcPr>
          <w:p w14:paraId="182D63F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2,639</w:t>
            </w:r>
          </w:p>
        </w:tc>
        <w:tc>
          <w:tcPr>
            <w:tcW w:w="930" w:type="pct"/>
            <w:shd w:val="clear" w:color="auto" w:fill="auto"/>
            <w:vAlign w:val="center"/>
          </w:tcPr>
          <w:p w14:paraId="20611CC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2,577</w:t>
            </w:r>
          </w:p>
        </w:tc>
      </w:tr>
      <w:tr w:rsidR="00870380" w:rsidRPr="002D731B" w14:paraId="6E833C71" w14:textId="77777777" w:rsidTr="00FC575A">
        <w:tc>
          <w:tcPr>
            <w:tcW w:w="2218" w:type="pct"/>
            <w:shd w:val="clear" w:color="auto" w:fill="auto"/>
            <w:vAlign w:val="center"/>
          </w:tcPr>
          <w:p w14:paraId="75072B53" w14:textId="77777777" w:rsidR="00870380" w:rsidRPr="002D731B" w:rsidRDefault="00DA0B64"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lastRenderedPageBreak/>
              <w:t>Other long-term receivables</w:t>
            </w:r>
          </w:p>
        </w:tc>
        <w:tc>
          <w:tcPr>
            <w:tcW w:w="937" w:type="pct"/>
            <w:shd w:val="clear" w:color="auto" w:fill="auto"/>
            <w:vAlign w:val="center"/>
          </w:tcPr>
          <w:p w14:paraId="2F15FE6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2,633</w:t>
            </w:r>
          </w:p>
        </w:tc>
        <w:tc>
          <w:tcPr>
            <w:tcW w:w="915" w:type="pct"/>
            <w:shd w:val="clear" w:color="auto" w:fill="auto"/>
            <w:vAlign w:val="center"/>
          </w:tcPr>
          <w:p w14:paraId="79CE450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2,639</w:t>
            </w:r>
          </w:p>
        </w:tc>
        <w:tc>
          <w:tcPr>
            <w:tcW w:w="930" w:type="pct"/>
            <w:shd w:val="clear" w:color="auto" w:fill="auto"/>
            <w:vAlign w:val="center"/>
          </w:tcPr>
          <w:p w14:paraId="793B2EE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2,577</w:t>
            </w:r>
          </w:p>
        </w:tc>
      </w:tr>
      <w:tr w:rsidR="00870380" w:rsidRPr="002D731B" w14:paraId="567C2AD7" w14:textId="77777777" w:rsidTr="00FC575A">
        <w:tc>
          <w:tcPr>
            <w:tcW w:w="2218" w:type="pct"/>
            <w:shd w:val="clear" w:color="auto" w:fill="auto"/>
            <w:vAlign w:val="center"/>
          </w:tcPr>
          <w:p w14:paraId="3BB2A3E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937" w:type="pct"/>
            <w:shd w:val="clear" w:color="auto" w:fill="auto"/>
            <w:vAlign w:val="center"/>
          </w:tcPr>
          <w:p w14:paraId="4F45A6B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601,415</w:t>
            </w:r>
          </w:p>
        </w:tc>
        <w:tc>
          <w:tcPr>
            <w:tcW w:w="915" w:type="pct"/>
            <w:shd w:val="clear" w:color="auto" w:fill="auto"/>
            <w:vAlign w:val="center"/>
          </w:tcPr>
          <w:p w14:paraId="3E1961E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1,101,812</w:t>
            </w:r>
          </w:p>
        </w:tc>
        <w:tc>
          <w:tcPr>
            <w:tcW w:w="930" w:type="pct"/>
            <w:shd w:val="clear" w:color="auto" w:fill="auto"/>
            <w:vAlign w:val="center"/>
          </w:tcPr>
          <w:p w14:paraId="6ECD567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846,979</w:t>
            </w:r>
          </w:p>
        </w:tc>
      </w:tr>
    </w:tbl>
    <w:p w14:paraId="748458BD" w14:textId="3C42C885"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Audited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of the Holding Company in 2021, 2022 and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of the Holding Company in the first 6 months of 2023 </w:t>
      </w:r>
    </w:p>
    <w:p w14:paraId="144D345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34: Targets on consolidated receivables of the Corporation </w:t>
      </w:r>
    </w:p>
    <w:p w14:paraId="70DC990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99"/>
        <w:gridCol w:w="1683"/>
        <w:gridCol w:w="1663"/>
        <w:gridCol w:w="1674"/>
      </w:tblGrid>
      <w:tr w:rsidR="00870380" w:rsidRPr="002D731B" w14:paraId="55031F8E" w14:textId="77777777" w:rsidTr="00580424">
        <w:tc>
          <w:tcPr>
            <w:tcW w:w="2217" w:type="pct"/>
            <w:shd w:val="clear" w:color="auto" w:fill="0070C0"/>
            <w:vAlign w:val="center"/>
          </w:tcPr>
          <w:p w14:paraId="59E7BC0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933" w:type="pct"/>
            <w:shd w:val="clear" w:color="auto" w:fill="0070C0"/>
            <w:vAlign w:val="center"/>
          </w:tcPr>
          <w:p w14:paraId="2A25E0D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2021</w:t>
            </w:r>
          </w:p>
        </w:tc>
        <w:tc>
          <w:tcPr>
            <w:tcW w:w="922" w:type="pct"/>
            <w:shd w:val="clear" w:color="auto" w:fill="0070C0"/>
            <w:vAlign w:val="center"/>
          </w:tcPr>
          <w:p w14:paraId="0A2E7E3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2022</w:t>
            </w:r>
          </w:p>
        </w:tc>
        <w:tc>
          <w:tcPr>
            <w:tcW w:w="928" w:type="pct"/>
            <w:shd w:val="clear" w:color="auto" w:fill="0070C0"/>
            <w:vAlign w:val="center"/>
          </w:tcPr>
          <w:p w14:paraId="34AC674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870380" w:rsidRPr="002D731B" w14:paraId="1D5AB130" w14:textId="77777777" w:rsidTr="00FC575A">
        <w:tc>
          <w:tcPr>
            <w:tcW w:w="2217" w:type="pct"/>
            <w:shd w:val="clear" w:color="auto" w:fill="auto"/>
            <w:vAlign w:val="center"/>
          </w:tcPr>
          <w:p w14:paraId="73DE61B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Short-term receivables</w:t>
            </w:r>
          </w:p>
        </w:tc>
        <w:tc>
          <w:tcPr>
            <w:tcW w:w="933" w:type="pct"/>
            <w:shd w:val="clear" w:color="auto" w:fill="auto"/>
            <w:vAlign w:val="center"/>
          </w:tcPr>
          <w:p w14:paraId="3557FFE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912,991</w:t>
            </w:r>
          </w:p>
        </w:tc>
        <w:tc>
          <w:tcPr>
            <w:tcW w:w="922" w:type="pct"/>
            <w:shd w:val="clear" w:color="auto" w:fill="auto"/>
            <w:vAlign w:val="center"/>
          </w:tcPr>
          <w:p w14:paraId="0C01FB8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1,337,797</w:t>
            </w:r>
          </w:p>
        </w:tc>
        <w:tc>
          <w:tcPr>
            <w:tcW w:w="928" w:type="pct"/>
            <w:shd w:val="clear" w:color="auto" w:fill="auto"/>
            <w:vAlign w:val="center"/>
          </w:tcPr>
          <w:p w14:paraId="431BD22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1,043,142</w:t>
            </w:r>
          </w:p>
        </w:tc>
      </w:tr>
      <w:tr w:rsidR="00870380" w:rsidRPr="002D731B" w14:paraId="40016E5F" w14:textId="77777777" w:rsidTr="00FC575A">
        <w:tc>
          <w:tcPr>
            <w:tcW w:w="2217" w:type="pct"/>
            <w:shd w:val="clear" w:color="auto" w:fill="auto"/>
            <w:vAlign w:val="center"/>
          </w:tcPr>
          <w:p w14:paraId="3B4C31B0" w14:textId="77777777" w:rsidR="00870380" w:rsidRPr="002D731B" w:rsidRDefault="00DA0B64"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Short-term receivables from customers</w:t>
            </w:r>
          </w:p>
        </w:tc>
        <w:tc>
          <w:tcPr>
            <w:tcW w:w="933" w:type="pct"/>
            <w:shd w:val="clear" w:color="auto" w:fill="auto"/>
            <w:vAlign w:val="center"/>
          </w:tcPr>
          <w:p w14:paraId="751B101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880,324</w:t>
            </w:r>
          </w:p>
        </w:tc>
        <w:tc>
          <w:tcPr>
            <w:tcW w:w="922" w:type="pct"/>
            <w:shd w:val="clear" w:color="auto" w:fill="auto"/>
            <w:vAlign w:val="center"/>
          </w:tcPr>
          <w:p w14:paraId="2A4441E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1,214,895</w:t>
            </w:r>
          </w:p>
        </w:tc>
        <w:tc>
          <w:tcPr>
            <w:tcW w:w="928" w:type="pct"/>
            <w:shd w:val="clear" w:color="auto" w:fill="auto"/>
            <w:vAlign w:val="center"/>
          </w:tcPr>
          <w:p w14:paraId="17A214B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995,168</w:t>
            </w:r>
          </w:p>
        </w:tc>
      </w:tr>
      <w:tr w:rsidR="00870380" w:rsidRPr="002D731B" w14:paraId="1919BED2" w14:textId="77777777" w:rsidTr="00FC575A">
        <w:tc>
          <w:tcPr>
            <w:tcW w:w="2217" w:type="pct"/>
            <w:shd w:val="clear" w:color="auto" w:fill="auto"/>
            <w:vAlign w:val="center"/>
          </w:tcPr>
          <w:p w14:paraId="11F40DB4" w14:textId="77777777" w:rsidR="00870380" w:rsidRPr="002D731B" w:rsidRDefault="00DA0B64"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Short-term prepayment to sellers</w:t>
            </w:r>
          </w:p>
        </w:tc>
        <w:tc>
          <w:tcPr>
            <w:tcW w:w="933" w:type="pct"/>
            <w:shd w:val="clear" w:color="auto" w:fill="auto"/>
            <w:vAlign w:val="center"/>
          </w:tcPr>
          <w:p w14:paraId="5ABE680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18,433</w:t>
            </w:r>
          </w:p>
        </w:tc>
        <w:tc>
          <w:tcPr>
            <w:tcW w:w="922" w:type="pct"/>
            <w:shd w:val="clear" w:color="auto" w:fill="auto"/>
            <w:vAlign w:val="center"/>
          </w:tcPr>
          <w:p w14:paraId="55AA239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23,086</w:t>
            </w:r>
          </w:p>
        </w:tc>
        <w:tc>
          <w:tcPr>
            <w:tcW w:w="928" w:type="pct"/>
            <w:shd w:val="clear" w:color="auto" w:fill="auto"/>
            <w:vAlign w:val="center"/>
          </w:tcPr>
          <w:p w14:paraId="7B236D0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19,785</w:t>
            </w:r>
          </w:p>
        </w:tc>
      </w:tr>
      <w:tr w:rsidR="00870380" w:rsidRPr="002D731B" w14:paraId="3B111016" w14:textId="77777777" w:rsidTr="00FC575A">
        <w:tc>
          <w:tcPr>
            <w:tcW w:w="2217" w:type="pct"/>
            <w:shd w:val="clear" w:color="auto" w:fill="auto"/>
            <w:vAlign w:val="center"/>
          </w:tcPr>
          <w:p w14:paraId="0BBA30B8" w14:textId="77777777" w:rsidR="00870380" w:rsidRPr="002D731B" w:rsidRDefault="00DA0B64"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Other short-term receivables</w:t>
            </w:r>
          </w:p>
        </w:tc>
        <w:tc>
          <w:tcPr>
            <w:tcW w:w="933" w:type="pct"/>
            <w:shd w:val="clear" w:color="auto" w:fill="auto"/>
            <w:vAlign w:val="center"/>
          </w:tcPr>
          <w:p w14:paraId="00EBBFB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57,177</w:t>
            </w:r>
          </w:p>
        </w:tc>
        <w:tc>
          <w:tcPr>
            <w:tcW w:w="922" w:type="pct"/>
            <w:shd w:val="clear" w:color="auto" w:fill="auto"/>
            <w:vAlign w:val="center"/>
          </w:tcPr>
          <w:p w14:paraId="6F25894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139,872</w:t>
            </w:r>
          </w:p>
        </w:tc>
        <w:tc>
          <w:tcPr>
            <w:tcW w:w="928" w:type="pct"/>
            <w:shd w:val="clear" w:color="auto" w:fill="auto"/>
            <w:vAlign w:val="center"/>
          </w:tcPr>
          <w:p w14:paraId="0E10F19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66,311</w:t>
            </w:r>
          </w:p>
        </w:tc>
      </w:tr>
      <w:tr w:rsidR="00870380" w:rsidRPr="002D731B" w14:paraId="27801264" w14:textId="77777777" w:rsidTr="00FC575A">
        <w:tc>
          <w:tcPr>
            <w:tcW w:w="2217" w:type="pct"/>
            <w:shd w:val="clear" w:color="auto" w:fill="auto"/>
            <w:vAlign w:val="center"/>
          </w:tcPr>
          <w:p w14:paraId="18A2FADB" w14:textId="77777777" w:rsidR="00870380" w:rsidRPr="002D731B" w:rsidRDefault="00DA0B64"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Provision for doubtful short-term receivables</w:t>
            </w:r>
          </w:p>
        </w:tc>
        <w:tc>
          <w:tcPr>
            <w:tcW w:w="933" w:type="pct"/>
            <w:shd w:val="clear" w:color="auto" w:fill="auto"/>
            <w:vAlign w:val="center"/>
          </w:tcPr>
          <w:p w14:paraId="3F7E556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-42,944</w:t>
            </w:r>
          </w:p>
        </w:tc>
        <w:tc>
          <w:tcPr>
            <w:tcW w:w="922" w:type="pct"/>
            <w:shd w:val="clear" w:color="auto" w:fill="auto"/>
            <w:vAlign w:val="center"/>
          </w:tcPr>
          <w:p w14:paraId="6C9E88C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-40,056</w:t>
            </w:r>
          </w:p>
        </w:tc>
        <w:tc>
          <w:tcPr>
            <w:tcW w:w="928" w:type="pct"/>
            <w:shd w:val="clear" w:color="auto" w:fill="auto"/>
            <w:vAlign w:val="center"/>
          </w:tcPr>
          <w:p w14:paraId="18F26E5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-38,123</w:t>
            </w:r>
          </w:p>
        </w:tc>
      </w:tr>
      <w:tr w:rsidR="00870380" w:rsidRPr="002D731B" w14:paraId="6DC10654" w14:textId="77777777" w:rsidTr="00FC575A">
        <w:tc>
          <w:tcPr>
            <w:tcW w:w="2217" w:type="pct"/>
            <w:shd w:val="clear" w:color="auto" w:fill="auto"/>
            <w:vAlign w:val="center"/>
          </w:tcPr>
          <w:p w14:paraId="774E59C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Long-term receivables</w:t>
            </w:r>
          </w:p>
        </w:tc>
        <w:tc>
          <w:tcPr>
            <w:tcW w:w="933" w:type="pct"/>
            <w:shd w:val="clear" w:color="auto" w:fill="auto"/>
            <w:vAlign w:val="center"/>
          </w:tcPr>
          <w:p w14:paraId="13D7CE4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2,929</w:t>
            </w:r>
          </w:p>
        </w:tc>
        <w:tc>
          <w:tcPr>
            <w:tcW w:w="922" w:type="pct"/>
            <w:shd w:val="clear" w:color="auto" w:fill="auto"/>
            <w:vAlign w:val="center"/>
          </w:tcPr>
          <w:p w14:paraId="5911A50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3,273</w:t>
            </w:r>
          </w:p>
        </w:tc>
        <w:tc>
          <w:tcPr>
            <w:tcW w:w="928" w:type="pct"/>
            <w:shd w:val="clear" w:color="auto" w:fill="auto"/>
            <w:vAlign w:val="center"/>
          </w:tcPr>
          <w:p w14:paraId="14F3F31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3,366</w:t>
            </w:r>
          </w:p>
        </w:tc>
      </w:tr>
      <w:tr w:rsidR="00870380" w:rsidRPr="002D731B" w14:paraId="37433A97" w14:textId="77777777" w:rsidTr="00FC575A">
        <w:tc>
          <w:tcPr>
            <w:tcW w:w="2217" w:type="pct"/>
            <w:shd w:val="clear" w:color="auto" w:fill="auto"/>
            <w:vAlign w:val="center"/>
          </w:tcPr>
          <w:p w14:paraId="211CA9F9" w14:textId="77777777" w:rsidR="00870380" w:rsidRPr="002D731B" w:rsidRDefault="00DA0B64"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Other long-term receivables</w:t>
            </w:r>
          </w:p>
        </w:tc>
        <w:tc>
          <w:tcPr>
            <w:tcW w:w="933" w:type="pct"/>
            <w:shd w:val="clear" w:color="auto" w:fill="auto"/>
            <w:vAlign w:val="center"/>
          </w:tcPr>
          <w:p w14:paraId="63B166D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2,929</w:t>
            </w:r>
          </w:p>
        </w:tc>
        <w:tc>
          <w:tcPr>
            <w:tcW w:w="922" w:type="pct"/>
            <w:shd w:val="clear" w:color="auto" w:fill="auto"/>
            <w:vAlign w:val="center"/>
          </w:tcPr>
          <w:p w14:paraId="27C2EE1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3,273</w:t>
            </w:r>
          </w:p>
        </w:tc>
        <w:tc>
          <w:tcPr>
            <w:tcW w:w="928" w:type="pct"/>
            <w:shd w:val="clear" w:color="auto" w:fill="auto"/>
            <w:vAlign w:val="center"/>
          </w:tcPr>
          <w:p w14:paraId="7C35CE9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3,366</w:t>
            </w:r>
          </w:p>
        </w:tc>
      </w:tr>
      <w:tr w:rsidR="00870380" w:rsidRPr="002D731B" w14:paraId="13154866" w14:textId="77777777" w:rsidTr="00FC575A">
        <w:tc>
          <w:tcPr>
            <w:tcW w:w="2217" w:type="pct"/>
            <w:shd w:val="clear" w:color="auto" w:fill="auto"/>
            <w:vAlign w:val="center"/>
          </w:tcPr>
          <w:p w14:paraId="292B947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933" w:type="pct"/>
            <w:shd w:val="clear" w:color="auto" w:fill="auto"/>
            <w:vAlign w:val="center"/>
          </w:tcPr>
          <w:p w14:paraId="07EC4CE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915,920</w:t>
            </w:r>
          </w:p>
        </w:tc>
        <w:tc>
          <w:tcPr>
            <w:tcW w:w="922" w:type="pct"/>
            <w:shd w:val="clear" w:color="auto" w:fill="auto"/>
            <w:vAlign w:val="center"/>
          </w:tcPr>
          <w:p w14:paraId="0F4E734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1,341,071</w:t>
            </w:r>
          </w:p>
        </w:tc>
        <w:tc>
          <w:tcPr>
            <w:tcW w:w="928" w:type="pct"/>
            <w:shd w:val="clear" w:color="auto" w:fill="auto"/>
            <w:vAlign w:val="center"/>
          </w:tcPr>
          <w:p w14:paraId="4FA8A02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1,046,508</w:t>
            </w:r>
          </w:p>
        </w:tc>
      </w:tr>
    </w:tbl>
    <w:p w14:paraId="32871C11" w14:textId="2342369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Consolidated Audited </w:t>
      </w:r>
      <w:r w:rsidR="00624F00" w:rsidRPr="002D731B">
        <w:rPr>
          <w:rFonts w:ascii="Arial" w:hAnsi="Arial" w:cs="Arial"/>
          <w:i/>
          <w:iCs/>
          <w:color w:val="010000"/>
          <w:sz w:val="20"/>
        </w:rPr>
        <w:t>Financial Statements 20</w:t>
      </w:r>
      <w:r w:rsidRPr="002D731B">
        <w:rPr>
          <w:rFonts w:ascii="Arial" w:hAnsi="Arial" w:cs="Arial"/>
          <w:i/>
          <w:iCs/>
          <w:color w:val="010000"/>
          <w:sz w:val="20"/>
        </w:rPr>
        <w:t xml:space="preserve">21, 2022 and Consolidated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in the first 6 months of 2023</w:t>
      </w:r>
      <w:r w:rsidR="002E395C" w:rsidRPr="002D731B">
        <w:rPr>
          <w:rFonts w:ascii="Arial" w:hAnsi="Arial" w:cs="Arial"/>
          <w:i/>
          <w:iCs/>
          <w:color w:val="010000"/>
          <w:sz w:val="20"/>
        </w:rPr>
        <w:t xml:space="preserve"> </w:t>
      </w:r>
    </w:p>
    <w:p w14:paraId="044C75B2" w14:textId="04B1F218"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The total receivables of the Corporation recorded are VND 915 billion in 2021, VND 1,341 billion in 2022 and VND 1,047 billion as of June 30, 2023. PVChem's receivable structure is about 99% short-term receivables </w:t>
      </w:r>
      <w:r w:rsidR="00924DE8" w:rsidRPr="002D731B">
        <w:rPr>
          <w:rFonts w:ascii="Arial" w:hAnsi="Arial" w:cs="Arial"/>
          <w:color w:val="010000"/>
          <w:sz w:val="20"/>
        </w:rPr>
        <w:t xml:space="preserve">of </w:t>
      </w:r>
      <w:r w:rsidRPr="002D731B">
        <w:rPr>
          <w:rFonts w:ascii="Arial" w:hAnsi="Arial" w:cs="Arial"/>
          <w:color w:val="010000"/>
          <w:sz w:val="20"/>
        </w:rPr>
        <w:t>less than 1 year and about 1% long-term receivables. Short-term receivables include 3 main items: Short-term receivables from customers, short-term prepayment to sellers and other short-term receivables. Specifically, the items are as follows:</w:t>
      </w:r>
    </w:p>
    <w:p w14:paraId="044BE604" w14:textId="77777777" w:rsidR="00870380" w:rsidRPr="002D731B" w:rsidRDefault="00DA0B64" w:rsidP="001D1DFE">
      <w:pPr>
        <w:numPr>
          <w:ilvl w:val="0"/>
          <w:numId w:val="45"/>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Short-term receivables from customers account for the largest rate of short-term receivables. At the end of 2021, 2022, and the first 6 months of 2023, these receivables are recorded at VND 880 billion, VND 1,215 billion and VND 995 billion respectively.</w:t>
      </w:r>
    </w:p>
    <w:p w14:paraId="6EC3CB57" w14:textId="0A9F08D7" w:rsidR="00870380" w:rsidRPr="002D731B" w:rsidRDefault="00DA0B64" w:rsidP="001D1DFE">
      <w:pPr>
        <w:numPr>
          <w:ilvl w:val="0"/>
          <w:numId w:val="45"/>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In 2022, other short-term receivables increase sharply with a balance of VND 139 billion, accounting for nearly 12% of the Corporation's receivables (In previous years, other short-term receivables only </w:t>
      </w:r>
      <w:r w:rsidR="00B60376" w:rsidRPr="002D731B">
        <w:rPr>
          <w:rFonts w:ascii="Arial" w:hAnsi="Arial" w:cs="Arial"/>
          <w:color w:val="010000"/>
          <w:sz w:val="20"/>
        </w:rPr>
        <w:t>fluctuated</w:t>
      </w:r>
      <w:r w:rsidRPr="002D731B">
        <w:rPr>
          <w:rFonts w:ascii="Arial" w:hAnsi="Arial" w:cs="Arial"/>
          <w:color w:val="010000"/>
          <w:sz w:val="20"/>
        </w:rPr>
        <w:t xml:space="preserve"> around 4% to 6% of total receivables).</w:t>
      </w:r>
    </w:p>
    <w:p w14:paraId="685CC908" w14:textId="3E96ECB4" w:rsidR="00870380" w:rsidRPr="002D731B" w:rsidRDefault="00DA0B64" w:rsidP="001D1DFE">
      <w:pPr>
        <w:numPr>
          <w:ilvl w:val="0"/>
          <w:numId w:val="45"/>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As of June 30, 2023, other short-term receivables </w:t>
      </w:r>
      <w:r w:rsidR="00924DE8" w:rsidRPr="002D731B">
        <w:rPr>
          <w:rFonts w:ascii="Arial" w:hAnsi="Arial" w:cs="Arial"/>
          <w:color w:val="010000"/>
          <w:sz w:val="20"/>
        </w:rPr>
        <w:t>decreased</w:t>
      </w:r>
      <w:r w:rsidRPr="002D731B">
        <w:rPr>
          <w:rFonts w:ascii="Arial" w:hAnsi="Arial" w:cs="Arial"/>
          <w:color w:val="010000"/>
          <w:sz w:val="20"/>
        </w:rPr>
        <w:t xml:space="preserve"> to VND 66 billion, only accounting for about 6.5% of total receivables).</w:t>
      </w:r>
    </w:p>
    <w:p w14:paraId="4A991EA2" w14:textId="77777777" w:rsidR="00870380" w:rsidRPr="002D731B" w:rsidRDefault="00DA0B64" w:rsidP="001D1DFE">
      <w:pPr>
        <w:keepNext/>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lastRenderedPageBreak/>
        <w:t>Payables</w:t>
      </w:r>
    </w:p>
    <w:p w14:paraId="6F3907D0" w14:textId="77777777" w:rsidR="00870380" w:rsidRPr="002D731B" w:rsidRDefault="00DA0B64" w:rsidP="001D1DFE">
      <w:pPr>
        <w:keepNext/>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35: Targets on payables of the Holding Company </w:t>
      </w:r>
    </w:p>
    <w:p w14:paraId="79EDA40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84"/>
        <w:gridCol w:w="1593"/>
        <w:gridCol w:w="1558"/>
        <w:gridCol w:w="1584"/>
      </w:tblGrid>
      <w:tr w:rsidR="00870380" w:rsidRPr="002D731B" w14:paraId="23EDE97F" w14:textId="77777777" w:rsidTr="00580424">
        <w:tc>
          <w:tcPr>
            <w:tcW w:w="2375" w:type="pct"/>
            <w:shd w:val="clear" w:color="auto" w:fill="0070C0"/>
            <w:vAlign w:val="center"/>
          </w:tcPr>
          <w:p w14:paraId="2CBAAF4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883" w:type="pct"/>
            <w:shd w:val="clear" w:color="auto" w:fill="0070C0"/>
            <w:vAlign w:val="center"/>
          </w:tcPr>
          <w:p w14:paraId="10E3380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2021</w:t>
            </w:r>
          </w:p>
        </w:tc>
        <w:tc>
          <w:tcPr>
            <w:tcW w:w="864" w:type="pct"/>
            <w:shd w:val="clear" w:color="auto" w:fill="0070C0"/>
            <w:vAlign w:val="center"/>
          </w:tcPr>
          <w:p w14:paraId="77E9E47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2022</w:t>
            </w:r>
          </w:p>
        </w:tc>
        <w:tc>
          <w:tcPr>
            <w:tcW w:w="878" w:type="pct"/>
            <w:shd w:val="clear" w:color="auto" w:fill="0070C0"/>
            <w:vAlign w:val="center"/>
          </w:tcPr>
          <w:p w14:paraId="62EFC88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870380" w:rsidRPr="002D731B" w14:paraId="4EBFC0C3" w14:textId="77777777" w:rsidTr="00FC575A">
        <w:tc>
          <w:tcPr>
            <w:tcW w:w="2375" w:type="pct"/>
            <w:shd w:val="clear" w:color="auto" w:fill="auto"/>
            <w:vAlign w:val="center"/>
          </w:tcPr>
          <w:p w14:paraId="792374EA" w14:textId="602700E6" w:rsidR="00870380" w:rsidRPr="002D731B" w:rsidRDefault="00DA0B64" w:rsidP="00513CD7">
            <w:pPr>
              <w:pStyle w:val="HD1"/>
              <w:numPr>
                <w:ilvl w:val="0"/>
                <w:numId w:val="91"/>
              </w:numPr>
              <w:ind w:left="0" w:firstLine="0"/>
            </w:pPr>
            <w:bookmarkStart w:id="32" w:name="_Toc150184101"/>
            <w:r w:rsidRPr="002D731B">
              <w:t>Short-term payables</w:t>
            </w:r>
            <w:bookmarkEnd w:id="32"/>
          </w:p>
        </w:tc>
        <w:tc>
          <w:tcPr>
            <w:tcW w:w="883" w:type="pct"/>
            <w:shd w:val="clear" w:color="auto" w:fill="auto"/>
            <w:vAlign w:val="center"/>
          </w:tcPr>
          <w:p w14:paraId="604935A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640,490</w:t>
            </w:r>
          </w:p>
        </w:tc>
        <w:tc>
          <w:tcPr>
            <w:tcW w:w="864" w:type="pct"/>
            <w:shd w:val="clear" w:color="auto" w:fill="auto"/>
            <w:vAlign w:val="center"/>
          </w:tcPr>
          <w:p w14:paraId="739C699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996,606</w:t>
            </w:r>
          </w:p>
        </w:tc>
        <w:tc>
          <w:tcPr>
            <w:tcW w:w="878" w:type="pct"/>
            <w:shd w:val="clear" w:color="auto" w:fill="auto"/>
            <w:vAlign w:val="center"/>
          </w:tcPr>
          <w:p w14:paraId="528B8D7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847,119</w:t>
            </w:r>
          </w:p>
        </w:tc>
      </w:tr>
      <w:tr w:rsidR="00870380" w:rsidRPr="002D731B" w14:paraId="27FDDB19" w14:textId="77777777" w:rsidTr="00FC575A">
        <w:tc>
          <w:tcPr>
            <w:tcW w:w="2375" w:type="pct"/>
            <w:shd w:val="clear" w:color="auto" w:fill="auto"/>
            <w:vAlign w:val="center"/>
          </w:tcPr>
          <w:p w14:paraId="2D52D634" w14:textId="29767011" w:rsidR="00870380" w:rsidRPr="002D731B" w:rsidRDefault="00DA0B64" w:rsidP="001D1DFE">
            <w:pPr>
              <w:pStyle w:val="ListParagraph"/>
              <w:numPr>
                <w:ilvl w:val="0"/>
                <w:numId w:val="9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Short-term payables to sellers</w:t>
            </w:r>
          </w:p>
        </w:tc>
        <w:tc>
          <w:tcPr>
            <w:tcW w:w="883" w:type="pct"/>
            <w:shd w:val="clear" w:color="auto" w:fill="auto"/>
            <w:vAlign w:val="center"/>
          </w:tcPr>
          <w:p w14:paraId="5DF048C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122,600</w:t>
            </w:r>
          </w:p>
        </w:tc>
        <w:tc>
          <w:tcPr>
            <w:tcW w:w="864" w:type="pct"/>
            <w:shd w:val="clear" w:color="auto" w:fill="auto"/>
            <w:vAlign w:val="center"/>
          </w:tcPr>
          <w:p w14:paraId="6625DE5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332,345</w:t>
            </w:r>
          </w:p>
        </w:tc>
        <w:tc>
          <w:tcPr>
            <w:tcW w:w="878" w:type="pct"/>
            <w:shd w:val="clear" w:color="auto" w:fill="auto"/>
            <w:vAlign w:val="center"/>
          </w:tcPr>
          <w:p w14:paraId="55D0028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145,487</w:t>
            </w:r>
          </w:p>
        </w:tc>
      </w:tr>
      <w:tr w:rsidR="00870380" w:rsidRPr="002D731B" w14:paraId="5FFB0DFB" w14:textId="77777777" w:rsidTr="00FC575A">
        <w:tc>
          <w:tcPr>
            <w:tcW w:w="2375" w:type="pct"/>
            <w:shd w:val="clear" w:color="auto" w:fill="auto"/>
            <w:vAlign w:val="center"/>
          </w:tcPr>
          <w:p w14:paraId="50CB10B1" w14:textId="44C2A84B" w:rsidR="00870380" w:rsidRPr="002D731B" w:rsidRDefault="00DA0B64" w:rsidP="001D1DFE">
            <w:pPr>
              <w:pStyle w:val="ListParagraph"/>
              <w:numPr>
                <w:ilvl w:val="0"/>
                <w:numId w:val="9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Short-term payment by buyers</w:t>
            </w:r>
          </w:p>
        </w:tc>
        <w:tc>
          <w:tcPr>
            <w:tcW w:w="883" w:type="pct"/>
            <w:shd w:val="clear" w:color="auto" w:fill="auto"/>
            <w:vAlign w:val="center"/>
          </w:tcPr>
          <w:p w14:paraId="194C428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7,912</w:t>
            </w:r>
          </w:p>
        </w:tc>
        <w:tc>
          <w:tcPr>
            <w:tcW w:w="864" w:type="pct"/>
            <w:shd w:val="clear" w:color="auto" w:fill="auto"/>
            <w:vAlign w:val="center"/>
          </w:tcPr>
          <w:p w14:paraId="1D9FE71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14,175</w:t>
            </w:r>
          </w:p>
        </w:tc>
        <w:tc>
          <w:tcPr>
            <w:tcW w:w="878" w:type="pct"/>
            <w:shd w:val="clear" w:color="auto" w:fill="auto"/>
            <w:vAlign w:val="center"/>
          </w:tcPr>
          <w:p w14:paraId="1A70445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7,288</w:t>
            </w:r>
          </w:p>
        </w:tc>
      </w:tr>
      <w:tr w:rsidR="00870380" w:rsidRPr="002D731B" w14:paraId="08FF5789" w14:textId="77777777" w:rsidTr="00FC575A">
        <w:tc>
          <w:tcPr>
            <w:tcW w:w="2375" w:type="pct"/>
            <w:shd w:val="clear" w:color="auto" w:fill="auto"/>
            <w:vAlign w:val="center"/>
          </w:tcPr>
          <w:p w14:paraId="3D54357E" w14:textId="4BED241C" w:rsidR="00870380" w:rsidRPr="002D731B" w:rsidRDefault="00DA0B64" w:rsidP="001D1DFE">
            <w:pPr>
              <w:pStyle w:val="ListParagraph"/>
              <w:numPr>
                <w:ilvl w:val="0"/>
                <w:numId w:val="9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Taxes and other payables to the State Budget</w:t>
            </w:r>
          </w:p>
        </w:tc>
        <w:tc>
          <w:tcPr>
            <w:tcW w:w="883" w:type="pct"/>
            <w:shd w:val="clear" w:color="auto" w:fill="auto"/>
            <w:vAlign w:val="center"/>
          </w:tcPr>
          <w:p w14:paraId="6294FE6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3,492</w:t>
            </w:r>
          </w:p>
        </w:tc>
        <w:tc>
          <w:tcPr>
            <w:tcW w:w="864" w:type="pct"/>
            <w:shd w:val="clear" w:color="auto" w:fill="auto"/>
            <w:vAlign w:val="center"/>
          </w:tcPr>
          <w:p w14:paraId="08F0E19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2,689</w:t>
            </w:r>
          </w:p>
        </w:tc>
        <w:tc>
          <w:tcPr>
            <w:tcW w:w="878" w:type="pct"/>
            <w:shd w:val="clear" w:color="auto" w:fill="auto"/>
            <w:vAlign w:val="center"/>
          </w:tcPr>
          <w:p w14:paraId="1C0BBA8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957</w:t>
            </w:r>
          </w:p>
        </w:tc>
      </w:tr>
      <w:tr w:rsidR="00870380" w:rsidRPr="002D731B" w14:paraId="412CA650" w14:textId="77777777" w:rsidTr="00FC575A">
        <w:tc>
          <w:tcPr>
            <w:tcW w:w="2375" w:type="pct"/>
            <w:shd w:val="clear" w:color="auto" w:fill="auto"/>
            <w:vAlign w:val="center"/>
          </w:tcPr>
          <w:p w14:paraId="46CDE6BB" w14:textId="064FF34E" w:rsidR="00870380" w:rsidRPr="002D731B" w:rsidRDefault="00DA0B64" w:rsidP="001D1DFE">
            <w:pPr>
              <w:pStyle w:val="ListParagraph"/>
              <w:numPr>
                <w:ilvl w:val="0"/>
                <w:numId w:val="9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Payables to the employees</w:t>
            </w:r>
          </w:p>
        </w:tc>
        <w:tc>
          <w:tcPr>
            <w:tcW w:w="883" w:type="pct"/>
            <w:shd w:val="clear" w:color="auto" w:fill="auto"/>
            <w:vAlign w:val="center"/>
          </w:tcPr>
          <w:p w14:paraId="6419641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6,321</w:t>
            </w:r>
          </w:p>
        </w:tc>
        <w:tc>
          <w:tcPr>
            <w:tcW w:w="864" w:type="pct"/>
            <w:shd w:val="clear" w:color="auto" w:fill="auto"/>
            <w:vAlign w:val="center"/>
          </w:tcPr>
          <w:p w14:paraId="3D22474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8,377</w:t>
            </w:r>
          </w:p>
        </w:tc>
        <w:tc>
          <w:tcPr>
            <w:tcW w:w="878" w:type="pct"/>
            <w:shd w:val="clear" w:color="auto" w:fill="auto"/>
            <w:vAlign w:val="center"/>
          </w:tcPr>
          <w:p w14:paraId="67158F7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3,849</w:t>
            </w:r>
          </w:p>
        </w:tc>
      </w:tr>
      <w:tr w:rsidR="00870380" w:rsidRPr="002D731B" w14:paraId="33AE1207" w14:textId="77777777" w:rsidTr="00FC575A">
        <w:tc>
          <w:tcPr>
            <w:tcW w:w="2375" w:type="pct"/>
            <w:shd w:val="clear" w:color="auto" w:fill="auto"/>
            <w:vAlign w:val="center"/>
          </w:tcPr>
          <w:p w14:paraId="68F510BE" w14:textId="5CB27F08" w:rsidR="00870380" w:rsidRPr="002D731B" w:rsidRDefault="00DA0B64" w:rsidP="001D1DFE">
            <w:pPr>
              <w:pStyle w:val="ListParagraph"/>
              <w:numPr>
                <w:ilvl w:val="0"/>
                <w:numId w:val="9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Short-term payable expenses</w:t>
            </w:r>
          </w:p>
        </w:tc>
        <w:tc>
          <w:tcPr>
            <w:tcW w:w="883" w:type="pct"/>
            <w:shd w:val="clear" w:color="auto" w:fill="auto"/>
            <w:vAlign w:val="center"/>
          </w:tcPr>
          <w:p w14:paraId="1C90466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14,487</w:t>
            </w:r>
          </w:p>
        </w:tc>
        <w:tc>
          <w:tcPr>
            <w:tcW w:w="864" w:type="pct"/>
            <w:shd w:val="clear" w:color="auto" w:fill="auto"/>
            <w:vAlign w:val="center"/>
          </w:tcPr>
          <w:p w14:paraId="65E8CCA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47,128</w:t>
            </w:r>
          </w:p>
        </w:tc>
        <w:tc>
          <w:tcPr>
            <w:tcW w:w="878" w:type="pct"/>
            <w:shd w:val="clear" w:color="auto" w:fill="auto"/>
            <w:vAlign w:val="center"/>
          </w:tcPr>
          <w:p w14:paraId="2F00259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35,025</w:t>
            </w:r>
          </w:p>
        </w:tc>
      </w:tr>
      <w:tr w:rsidR="00870380" w:rsidRPr="002D731B" w14:paraId="7FF1A594" w14:textId="77777777" w:rsidTr="00FC575A">
        <w:tc>
          <w:tcPr>
            <w:tcW w:w="2375" w:type="pct"/>
            <w:shd w:val="clear" w:color="auto" w:fill="auto"/>
            <w:vAlign w:val="center"/>
          </w:tcPr>
          <w:p w14:paraId="37F67507" w14:textId="1C4FED65" w:rsidR="00870380" w:rsidRPr="002D731B" w:rsidRDefault="00DA0B64" w:rsidP="001D1DFE">
            <w:pPr>
              <w:pStyle w:val="ListParagraph"/>
              <w:numPr>
                <w:ilvl w:val="0"/>
                <w:numId w:val="9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Other short-term payables</w:t>
            </w:r>
          </w:p>
        </w:tc>
        <w:tc>
          <w:tcPr>
            <w:tcW w:w="883" w:type="pct"/>
            <w:shd w:val="clear" w:color="auto" w:fill="auto"/>
            <w:vAlign w:val="center"/>
          </w:tcPr>
          <w:p w14:paraId="04F4694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2,384</w:t>
            </w:r>
          </w:p>
        </w:tc>
        <w:tc>
          <w:tcPr>
            <w:tcW w:w="864" w:type="pct"/>
            <w:shd w:val="clear" w:color="auto" w:fill="auto"/>
            <w:vAlign w:val="center"/>
          </w:tcPr>
          <w:p w14:paraId="2F76C90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2,765</w:t>
            </w:r>
          </w:p>
        </w:tc>
        <w:tc>
          <w:tcPr>
            <w:tcW w:w="878" w:type="pct"/>
            <w:shd w:val="clear" w:color="auto" w:fill="auto"/>
            <w:vAlign w:val="center"/>
          </w:tcPr>
          <w:p w14:paraId="7B0B6A1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13,207</w:t>
            </w:r>
          </w:p>
        </w:tc>
      </w:tr>
      <w:tr w:rsidR="00870380" w:rsidRPr="002D731B" w14:paraId="6B527B77" w14:textId="77777777" w:rsidTr="00513CD7">
        <w:trPr>
          <w:trHeight w:val="53"/>
        </w:trPr>
        <w:tc>
          <w:tcPr>
            <w:tcW w:w="2375" w:type="pct"/>
            <w:shd w:val="clear" w:color="auto" w:fill="auto"/>
            <w:vAlign w:val="center"/>
          </w:tcPr>
          <w:p w14:paraId="746A2C01" w14:textId="25189D05" w:rsidR="00870380" w:rsidRPr="002D731B" w:rsidRDefault="00DA0B64" w:rsidP="001D1DFE">
            <w:pPr>
              <w:pStyle w:val="ListParagraph"/>
              <w:numPr>
                <w:ilvl w:val="0"/>
                <w:numId w:val="9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Short-term loans and financial lease debt</w:t>
            </w:r>
          </w:p>
        </w:tc>
        <w:tc>
          <w:tcPr>
            <w:tcW w:w="883" w:type="pct"/>
            <w:shd w:val="clear" w:color="auto" w:fill="auto"/>
            <w:vAlign w:val="center"/>
          </w:tcPr>
          <w:p w14:paraId="28270B5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481,482</w:t>
            </w:r>
          </w:p>
        </w:tc>
        <w:tc>
          <w:tcPr>
            <w:tcW w:w="864" w:type="pct"/>
            <w:shd w:val="clear" w:color="auto" w:fill="auto"/>
            <w:vAlign w:val="center"/>
          </w:tcPr>
          <w:p w14:paraId="7CEACE8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588,970</w:t>
            </w:r>
          </w:p>
        </w:tc>
        <w:tc>
          <w:tcPr>
            <w:tcW w:w="878" w:type="pct"/>
            <w:shd w:val="clear" w:color="auto" w:fill="auto"/>
            <w:vAlign w:val="center"/>
          </w:tcPr>
          <w:p w14:paraId="5701637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640,340</w:t>
            </w:r>
          </w:p>
        </w:tc>
      </w:tr>
      <w:tr w:rsidR="00870380" w:rsidRPr="002D731B" w14:paraId="186AA15D" w14:textId="77777777" w:rsidTr="00FC575A">
        <w:tc>
          <w:tcPr>
            <w:tcW w:w="2375" w:type="pct"/>
            <w:shd w:val="clear" w:color="auto" w:fill="auto"/>
            <w:vAlign w:val="center"/>
          </w:tcPr>
          <w:p w14:paraId="565761E4" w14:textId="609634E5" w:rsidR="00870380" w:rsidRPr="002D731B" w:rsidRDefault="00DA0B64" w:rsidP="001D1DFE">
            <w:pPr>
              <w:pStyle w:val="ListParagraph"/>
              <w:numPr>
                <w:ilvl w:val="0"/>
                <w:numId w:val="9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Bonus and welfare fund</w:t>
            </w:r>
          </w:p>
        </w:tc>
        <w:tc>
          <w:tcPr>
            <w:tcW w:w="883" w:type="pct"/>
            <w:shd w:val="clear" w:color="auto" w:fill="auto"/>
            <w:vAlign w:val="center"/>
          </w:tcPr>
          <w:p w14:paraId="715343C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1,813</w:t>
            </w:r>
          </w:p>
        </w:tc>
        <w:tc>
          <w:tcPr>
            <w:tcW w:w="864" w:type="pct"/>
            <w:shd w:val="clear" w:color="auto" w:fill="auto"/>
            <w:vAlign w:val="center"/>
          </w:tcPr>
          <w:p w14:paraId="225B8B2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158</w:t>
            </w:r>
          </w:p>
        </w:tc>
        <w:tc>
          <w:tcPr>
            <w:tcW w:w="878" w:type="pct"/>
            <w:shd w:val="clear" w:color="auto" w:fill="auto"/>
            <w:vAlign w:val="center"/>
          </w:tcPr>
          <w:p w14:paraId="2CF6F03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965</w:t>
            </w:r>
          </w:p>
        </w:tc>
      </w:tr>
      <w:tr w:rsidR="00870380" w:rsidRPr="002D731B" w14:paraId="1C94FB9E" w14:textId="77777777" w:rsidTr="00FC575A">
        <w:tc>
          <w:tcPr>
            <w:tcW w:w="2375" w:type="pct"/>
            <w:shd w:val="clear" w:color="auto" w:fill="auto"/>
            <w:vAlign w:val="center"/>
          </w:tcPr>
          <w:p w14:paraId="4DBD1A6A" w14:textId="745F4B8F" w:rsidR="00870380" w:rsidRPr="002D731B" w:rsidRDefault="00DA0B64" w:rsidP="0025006D">
            <w:pPr>
              <w:pStyle w:val="HD1"/>
              <w:numPr>
                <w:ilvl w:val="0"/>
                <w:numId w:val="91"/>
              </w:numPr>
              <w:ind w:left="0" w:firstLine="0"/>
            </w:pPr>
            <w:bookmarkStart w:id="33" w:name="_Toc150184102"/>
            <w:r w:rsidRPr="002D731B">
              <w:t>Long-term payables</w:t>
            </w:r>
            <w:bookmarkEnd w:id="33"/>
          </w:p>
        </w:tc>
        <w:tc>
          <w:tcPr>
            <w:tcW w:w="883" w:type="pct"/>
            <w:shd w:val="clear" w:color="auto" w:fill="auto"/>
            <w:vAlign w:val="center"/>
          </w:tcPr>
          <w:p w14:paraId="6AAB461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7,242</w:t>
            </w:r>
          </w:p>
        </w:tc>
        <w:tc>
          <w:tcPr>
            <w:tcW w:w="864" w:type="pct"/>
            <w:shd w:val="clear" w:color="auto" w:fill="auto"/>
            <w:vAlign w:val="center"/>
          </w:tcPr>
          <w:p w14:paraId="47AD150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6,804</w:t>
            </w:r>
          </w:p>
        </w:tc>
        <w:tc>
          <w:tcPr>
            <w:tcW w:w="878" w:type="pct"/>
            <w:shd w:val="clear" w:color="auto" w:fill="auto"/>
            <w:vAlign w:val="center"/>
          </w:tcPr>
          <w:p w14:paraId="560BC51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3,452</w:t>
            </w:r>
          </w:p>
        </w:tc>
      </w:tr>
      <w:tr w:rsidR="00870380" w:rsidRPr="002D731B" w14:paraId="01C79050" w14:textId="77777777" w:rsidTr="00FC575A">
        <w:tc>
          <w:tcPr>
            <w:tcW w:w="2375" w:type="pct"/>
            <w:shd w:val="clear" w:color="auto" w:fill="auto"/>
            <w:vAlign w:val="center"/>
          </w:tcPr>
          <w:p w14:paraId="1A85A455" w14:textId="44590E98" w:rsidR="00870380" w:rsidRPr="002D731B" w:rsidRDefault="00DA0B64" w:rsidP="001D1DFE">
            <w:pPr>
              <w:pStyle w:val="ListParagraph"/>
              <w:numPr>
                <w:ilvl w:val="0"/>
                <w:numId w:val="93"/>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Unrealized revenue</w:t>
            </w:r>
          </w:p>
        </w:tc>
        <w:tc>
          <w:tcPr>
            <w:tcW w:w="883" w:type="pct"/>
            <w:shd w:val="clear" w:color="auto" w:fill="auto"/>
            <w:vAlign w:val="center"/>
          </w:tcPr>
          <w:p w14:paraId="13FE12B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210</w:t>
            </w:r>
          </w:p>
        </w:tc>
        <w:tc>
          <w:tcPr>
            <w:tcW w:w="864" w:type="pct"/>
            <w:shd w:val="clear" w:color="auto" w:fill="auto"/>
            <w:vAlign w:val="center"/>
          </w:tcPr>
          <w:p w14:paraId="1521CFE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88</w:t>
            </w:r>
          </w:p>
        </w:tc>
        <w:tc>
          <w:tcPr>
            <w:tcW w:w="878" w:type="pct"/>
            <w:shd w:val="clear" w:color="auto" w:fill="auto"/>
            <w:vAlign w:val="center"/>
          </w:tcPr>
          <w:p w14:paraId="4D31925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115</w:t>
            </w:r>
          </w:p>
        </w:tc>
      </w:tr>
      <w:tr w:rsidR="00870380" w:rsidRPr="002D731B" w14:paraId="61389F45" w14:textId="77777777" w:rsidTr="00FC575A">
        <w:tc>
          <w:tcPr>
            <w:tcW w:w="2375" w:type="pct"/>
            <w:shd w:val="clear" w:color="auto" w:fill="auto"/>
            <w:vAlign w:val="center"/>
          </w:tcPr>
          <w:p w14:paraId="5FF800D6" w14:textId="1B5F552D" w:rsidR="00870380" w:rsidRPr="002D731B" w:rsidRDefault="00DA0B64" w:rsidP="001D1DFE">
            <w:pPr>
              <w:pStyle w:val="ListParagraph"/>
              <w:numPr>
                <w:ilvl w:val="0"/>
                <w:numId w:val="93"/>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Long-term loans and financial lease debt</w:t>
            </w:r>
          </w:p>
        </w:tc>
        <w:tc>
          <w:tcPr>
            <w:tcW w:w="883" w:type="pct"/>
            <w:shd w:val="clear" w:color="auto" w:fill="auto"/>
            <w:vAlign w:val="center"/>
          </w:tcPr>
          <w:p w14:paraId="4844FF4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c>
          <w:tcPr>
            <w:tcW w:w="864" w:type="pct"/>
            <w:shd w:val="clear" w:color="auto" w:fill="auto"/>
            <w:vAlign w:val="center"/>
          </w:tcPr>
          <w:p w14:paraId="1A0299C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c>
          <w:tcPr>
            <w:tcW w:w="878" w:type="pct"/>
            <w:shd w:val="clear" w:color="auto" w:fill="auto"/>
            <w:vAlign w:val="center"/>
          </w:tcPr>
          <w:p w14:paraId="70D2C76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r>
      <w:tr w:rsidR="00870380" w:rsidRPr="002D731B" w14:paraId="1273C818" w14:textId="77777777" w:rsidTr="00FC575A">
        <w:tc>
          <w:tcPr>
            <w:tcW w:w="2375" w:type="pct"/>
            <w:shd w:val="clear" w:color="auto" w:fill="auto"/>
            <w:vAlign w:val="center"/>
          </w:tcPr>
          <w:p w14:paraId="544306C9" w14:textId="218898B4" w:rsidR="00870380" w:rsidRPr="002D731B" w:rsidRDefault="00DA0B64" w:rsidP="001D1DFE">
            <w:pPr>
              <w:pStyle w:val="ListParagraph"/>
              <w:numPr>
                <w:ilvl w:val="0"/>
                <w:numId w:val="93"/>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Provisions for long-term payables</w:t>
            </w:r>
          </w:p>
        </w:tc>
        <w:tc>
          <w:tcPr>
            <w:tcW w:w="883" w:type="pct"/>
            <w:shd w:val="clear" w:color="auto" w:fill="auto"/>
            <w:vAlign w:val="center"/>
          </w:tcPr>
          <w:p w14:paraId="2A683C5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7,032</w:t>
            </w:r>
          </w:p>
        </w:tc>
        <w:tc>
          <w:tcPr>
            <w:tcW w:w="864" w:type="pct"/>
            <w:shd w:val="clear" w:color="auto" w:fill="auto"/>
            <w:vAlign w:val="center"/>
          </w:tcPr>
          <w:p w14:paraId="7BE0927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6,717</w:t>
            </w:r>
          </w:p>
        </w:tc>
        <w:tc>
          <w:tcPr>
            <w:tcW w:w="878" w:type="pct"/>
            <w:shd w:val="clear" w:color="auto" w:fill="auto"/>
            <w:vAlign w:val="center"/>
          </w:tcPr>
          <w:p w14:paraId="7160323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3,337</w:t>
            </w:r>
          </w:p>
        </w:tc>
      </w:tr>
      <w:tr w:rsidR="00870380" w:rsidRPr="002D731B" w14:paraId="54241FE9" w14:textId="77777777" w:rsidTr="00FC575A">
        <w:tc>
          <w:tcPr>
            <w:tcW w:w="2375" w:type="pct"/>
            <w:shd w:val="clear" w:color="auto" w:fill="auto"/>
            <w:vAlign w:val="center"/>
          </w:tcPr>
          <w:p w14:paraId="7ECFFF4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 payables</w:t>
            </w:r>
          </w:p>
        </w:tc>
        <w:tc>
          <w:tcPr>
            <w:tcW w:w="883" w:type="pct"/>
            <w:shd w:val="clear" w:color="auto" w:fill="auto"/>
            <w:vAlign w:val="center"/>
          </w:tcPr>
          <w:p w14:paraId="0C8160B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647,732</w:t>
            </w:r>
          </w:p>
        </w:tc>
        <w:tc>
          <w:tcPr>
            <w:tcW w:w="864" w:type="pct"/>
            <w:shd w:val="clear" w:color="auto" w:fill="auto"/>
            <w:vAlign w:val="center"/>
          </w:tcPr>
          <w:p w14:paraId="5A676A1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1,003,411</w:t>
            </w:r>
          </w:p>
        </w:tc>
        <w:tc>
          <w:tcPr>
            <w:tcW w:w="878" w:type="pct"/>
            <w:shd w:val="clear" w:color="auto" w:fill="auto"/>
            <w:vAlign w:val="center"/>
          </w:tcPr>
          <w:p w14:paraId="4C5E2E5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850,570</w:t>
            </w:r>
          </w:p>
        </w:tc>
      </w:tr>
    </w:tbl>
    <w:p w14:paraId="08E90DDB" w14:textId="50C06224"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Separate Audited </w:t>
      </w:r>
      <w:r w:rsidR="00624F00" w:rsidRPr="002D731B">
        <w:rPr>
          <w:rFonts w:ascii="Arial" w:hAnsi="Arial" w:cs="Arial"/>
          <w:i/>
          <w:iCs/>
          <w:color w:val="010000"/>
          <w:sz w:val="20"/>
        </w:rPr>
        <w:t xml:space="preserve">Financial Statements </w:t>
      </w:r>
      <w:r w:rsidR="00C02822" w:rsidRPr="002D731B">
        <w:rPr>
          <w:rFonts w:ascii="Arial" w:hAnsi="Arial" w:cs="Arial"/>
          <w:i/>
          <w:iCs/>
          <w:color w:val="010000"/>
          <w:sz w:val="20"/>
        </w:rPr>
        <w:t xml:space="preserve">for </w:t>
      </w:r>
      <w:r w:rsidR="00624F00" w:rsidRPr="002D731B">
        <w:rPr>
          <w:rFonts w:ascii="Arial" w:hAnsi="Arial" w:cs="Arial"/>
          <w:i/>
          <w:iCs/>
          <w:color w:val="010000"/>
          <w:sz w:val="20"/>
        </w:rPr>
        <w:t>20</w:t>
      </w:r>
      <w:r w:rsidRPr="002D731B">
        <w:rPr>
          <w:rFonts w:ascii="Arial" w:hAnsi="Arial" w:cs="Arial"/>
          <w:i/>
          <w:iCs/>
          <w:color w:val="010000"/>
          <w:sz w:val="20"/>
        </w:rPr>
        <w:t xml:space="preserve">21, 2022 and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of the Holding Company in the first 6 months of 2023 </w:t>
      </w:r>
    </w:p>
    <w:p w14:paraId="6FC546B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36: Targets on consolidated payables of the Corporation </w:t>
      </w:r>
    </w:p>
    <w:p w14:paraId="7E3721F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27"/>
        <w:gridCol w:w="1804"/>
        <w:gridCol w:w="1788"/>
        <w:gridCol w:w="1800"/>
      </w:tblGrid>
      <w:tr w:rsidR="00580424" w:rsidRPr="002D731B" w14:paraId="151F77FC" w14:textId="77777777" w:rsidTr="00580424">
        <w:tc>
          <w:tcPr>
            <w:tcW w:w="2011" w:type="pct"/>
            <w:shd w:val="clear" w:color="auto" w:fill="0070C0"/>
            <w:vAlign w:val="center"/>
          </w:tcPr>
          <w:p w14:paraId="241DE26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1000" w:type="pct"/>
            <w:shd w:val="clear" w:color="auto" w:fill="0070C0"/>
            <w:vAlign w:val="center"/>
          </w:tcPr>
          <w:p w14:paraId="2983911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2021</w:t>
            </w:r>
          </w:p>
        </w:tc>
        <w:tc>
          <w:tcPr>
            <w:tcW w:w="991" w:type="pct"/>
            <w:shd w:val="clear" w:color="auto" w:fill="0070C0"/>
            <w:vAlign w:val="center"/>
          </w:tcPr>
          <w:p w14:paraId="3762DD8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2022</w:t>
            </w:r>
          </w:p>
        </w:tc>
        <w:tc>
          <w:tcPr>
            <w:tcW w:w="998" w:type="pct"/>
            <w:shd w:val="clear" w:color="auto" w:fill="0070C0"/>
            <w:vAlign w:val="center"/>
          </w:tcPr>
          <w:p w14:paraId="66D85AC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870380" w:rsidRPr="002D731B" w14:paraId="000010FD" w14:textId="77777777" w:rsidTr="00FC575A">
        <w:tc>
          <w:tcPr>
            <w:tcW w:w="2011" w:type="pct"/>
            <w:shd w:val="clear" w:color="auto" w:fill="auto"/>
            <w:vAlign w:val="center"/>
          </w:tcPr>
          <w:p w14:paraId="734AC367" w14:textId="09AF50CE" w:rsidR="00870380" w:rsidRPr="002D731B" w:rsidRDefault="00DA0B64" w:rsidP="001D1DFE">
            <w:pPr>
              <w:pStyle w:val="ListParagraph"/>
              <w:numPr>
                <w:ilvl w:val="0"/>
                <w:numId w:val="94"/>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Short-term payables</w:t>
            </w:r>
          </w:p>
        </w:tc>
        <w:tc>
          <w:tcPr>
            <w:tcW w:w="1000" w:type="pct"/>
            <w:shd w:val="clear" w:color="auto" w:fill="auto"/>
            <w:vAlign w:val="center"/>
          </w:tcPr>
          <w:p w14:paraId="163743D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976,481</w:t>
            </w:r>
          </w:p>
        </w:tc>
        <w:tc>
          <w:tcPr>
            <w:tcW w:w="991" w:type="pct"/>
            <w:shd w:val="clear" w:color="auto" w:fill="auto"/>
            <w:vAlign w:val="center"/>
          </w:tcPr>
          <w:p w14:paraId="6132B85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1,377,862</w:t>
            </w:r>
          </w:p>
        </w:tc>
        <w:tc>
          <w:tcPr>
            <w:tcW w:w="998" w:type="pct"/>
            <w:shd w:val="clear" w:color="auto" w:fill="auto"/>
            <w:vAlign w:val="center"/>
          </w:tcPr>
          <w:p w14:paraId="71D7D47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1,190,061</w:t>
            </w:r>
          </w:p>
        </w:tc>
      </w:tr>
      <w:tr w:rsidR="00870380" w:rsidRPr="002D731B" w14:paraId="329D4CDF" w14:textId="77777777" w:rsidTr="00FC575A">
        <w:tc>
          <w:tcPr>
            <w:tcW w:w="2011" w:type="pct"/>
            <w:shd w:val="clear" w:color="auto" w:fill="auto"/>
            <w:vAlign w:val="center"/>
          </w:tcPr>
          <w:p w14:paraId="1D986F56" w14:textId="16A54A70" w:rsidR="00870380" w:rsidRPr="002D731B" w:rsidRDefault="00DA0B64" w:rsidP="001D1DFE">
            <w:pPr>
              <w:pStyle w:val="ListParagraph"/>
              <w:numPr>
                <w:ilvl w:val="0"/>
                <w:numId w:val="9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Short-term payables to sellers</w:t>
            </w:r>
          </w:p>
        </w:tc>
        <w:tc>
          <w:tcPr>
            <w:tcW w:w="1000" w:type="pct"/>
            <w:shd w:val="clear" w:color="auto" w:fill="auto"/>
            <w:vAlign w:val="center"/>
          </w:tcPr>
          <w:p w14:paraId="7BF3FD4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239,426</w:t>
            </w:r>
          </w:p>
        </w:tc>
        <w:tc>
          <w:tcPr>
            <w:tcW w:w="991" w:type="pct"/>
            <w:shd w:val="clear" w:color="auto" w:fill="auto"/>
            <w:vAlign w:val="center"/>
          </w:tcPr>
          <w:p w14:paraId="5A48558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479,526</w:t>
            </w:r>
          </w:p>
        </w:tc>
        <w:tc>
          <w:tcPr>
            <w:tcW w:w="998" w:type="pct"/>
            <w:shd w:val="clear" w:color="auto" w:fill="auto"/>
            <w:vAlign w:val="center"/>
          </w:tcPr>
          <w:p w14:paraId="2406C41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258,405</w:t>
            </w:r>
          </w:p>
        </w:tc>
      </w:tr>
      <w:tr w:rsidR="00870380" w:rsidRPr="002D731B" w14:paraId="7DAB5461" w14:textId="77777777" w:rsidTr="00FC575A">
        <w:tc>
          <w:tcPr>
            <w:tcW w:w="2011" w:type="pct"/>
            <w:shd w:val="clear" w:color="auto" w:fill="auto"/>
            <w:vAlign w:val="center"/>
          </w:tcPr>
          <w:p w14:paraId="579AC86C" w14:textId="3BAD84D2" w:rsidR="00870380" w:rsidRPr="002D731B" w:rsidRDefault="00DA0B64" w:rsidP="001D1DFE">
            <w:pPr>
              <w:pStyle w:val="ListParagraph"/>
              <w:numPr>
                <w:ilvl w:val="0"/>
                <w:numId w:val="9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Short-term payment by buyers</w:t>
            </w:r>
          </w:p>
        </w:tc>
        <w:tc>
          <w:tcPr>
            <w:tcW w:w="1000" w:type="pct"/>
            <w:shd w:val="clear" w:color="auto" w:fill="auto"/>
            <w:vAlign w:val="center"/>
          </w:tcPr>
          <w:p w14:paraId="6807C70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110,725</w:t>
            </w:r>
          </w:p>
        </w:tc>
        <w:tc>
          <w:tcPr>
            <w:tcW w:w="991" w:type="pct"/>
            <w:shd w:val="clear" w:color="auto" w:fill="auto"/>
            <w:vAlign w:val="center"/>
          </w:tcPr>
          <w:p w14:paraId="0D6B31A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116,471</w:t>
            </w:r>
          </w:p>
        </w:tc>
        <w:tc>
          <w:tcPr>
            <w:tcW w:w="998" w:type="pct"/>
            <w:shd w:val="clear" w:color="auto" w:fill="auto"/>
            <w:vAlign w:val="center"/>
          </w:tcPr>
          <w:p w14:paraId="645DCDC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121,601</w:t>
            </w:r>
          </w:p>
        </w:tc>
      </w:tr>
      <w:tr w:rsidR="00870380" w:rsidRPr="002D731B" w14:paraId="17372C24" w14:textId="77777777" w:rsidTr="00FC575A">
        <w:tc>
          <w:tcPr>
            <w:tcW w:w="2011" w:type="pct"/>
            <w:shd w:val="clear" w:color="auto" w:fill="auto"/>
            <w:vAlign w:val="center"/>
          </w:tcPr>
          <w:p w14:paraId="30D10354" w14:textId="00DFC7F7" w:rsidR="00870380" w:rsidRPr="002D731B" w:rsidRDefault="00DA0B64" w:rsidP="001D1DFE">
            <w:pPr>
              <w:pStyle w:val="ListParagraph"/>
              <w:numPr>
                <w:ilvl w:val="0"/>
                <w:numId w:val="9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Taxes and other payables to the </w:t>
            </w:r>
            <w:r w:rsidRPr="002D731B">
              <w:rPr>
                <w:rFonts w:ascii="Arial" w:hAnsi="Arial" w:cs="Arial"/>
                <w:color w:val="010000"/>
                <w:sz w:val="20"/>
              </w:rPr>
              <w:lastRenderedPageBreak/>
              <w:t>State Budget</w:t>
            </w:r>
          </w:p>
        </w:tc>
        <w:tc>
          <w:tcPr>
            <w:tcW w:w="1000" w:type="pct"/>
            <w:shd w:val="clear" w:color="auto" w:fill="auto"/>
            <w:vAlign w:val="center"/>
          </w:tcPr>
          <w:p w14:paraId="5D796B2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lastRenderedPageBreak/>
              <w:t>14,110</w:t>
            </w:r>
          </w:p>
        </w:tc>
        <w:tc>
          <w:tcPr>
            <w:tcW w:w="991" w:type="pct"/>
            <w:shd w:val="clear" w:color="auto" w:fill="auto"/>
            <w:vAlign w:val="center"/>
          </w:tcPr>
          <w:p w14:paraId="1611B05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12,682</w:t>
            </w:r>
          </w:p>
        </w:tc>
        <w:tc>
          <w:tcPr>
            <w:tcW w:w="998" w:type="pct"/>
            <w:shd w:val="clear" w:color="auto" w:fill="auto"/>
            <w:vAlign w:val="center"/>
          </w:tcPr>
          <w:p w14:paraId="3FA77B6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15,894</w:t>
            </w:r>
          </w:p>
        </w:tc>
      </w:tr>
      <w:tr w:rsidR="00870380" w:rsidRPr="002D731B" w14:paraId="0CE2088C" w14:textId="77777777" w:rsidTr="00FC575A">
        <w:tc>
          <w:tcPr>
            <w:tcW w:w="2011" w:type="pct"/>
            <w:shd w:val="clear" w:color="auto" w:fill="auto"/>
            <w:vAlign w:val="center"/>
          </w:tcPr>
          <w:p w14:paraId="3AA51A40" w14:textId="3B87E174" w:rsidR="00870380" w:rsidRPr="002D731B" w:rsidRDefault="00DA0B64" w:rsidP="001D1DFE">
            <w:pPr>
              <w:pStyle w:val="ListParagraph"/>
              <w:numPr>
                <w:ilvl w:val="0"/>
                <w:numId w:val="9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Payables to the employees</w:t>
            </w:r>
          </w:p>
        </w:tc>
        <w:tc>
          <w:tcPr>
            <w:tcW w:w="1000" w:type="pct"/>
            <w:shd w:val="clear" w:color="auto" w:fill="auto"/>
            <w:vAlign w:val="center"/>
          </w:tcPr>
          <w:p w14:paraId="6AECD36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13,426</w:t>
            </w:r>
          </w:p>
        </w:tc>
        <w:tc>
          <w:tcPr>
            <w:tcW w:w="991" w:type="pct"/>
            <w:shd w:val="clear" w:color="auto" w:fill="auto"/>
            <w:vAlign w:val="center"/>
          </w:tcPr>
          <w:p w14:paraId="1A77F60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12,870</w:t>
            </w:r>
          </w:p>
        </w:tc>
        <w:tc>
          <w:tcPr>
            <w:tcW w:w="998" w:type="pct"/>
            <w:shd w:val="clear" w:color="auto" w:fill="auto"/>
            <w:vAlign w:val="center"/>
          </w:tcPr>
          <w:p w14:paraId="072761D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11,037</w:t>
            </w:r>
          </w:p>
        </w:tc>
      </w:tr>
      <w:tr w:rsidR="00870380" w:rsidRPr="002D731B" w14:paraId="5FDD224C" w14:textId="77777777" w:rsidTr="00FC575A">
        <w:tc>
          <w:tcPr>
            <w:tcW w:w="2011" w:type="pct"/>
            <w:shd w:val="clear" w:color="auto" w:fill="auto"/>
            <w:vAlign w:val="center"/>
          </w:tcPr>
          <w:p w14:paraId="566E8B3F" w14:textId="6002F3A6" w:rsidR="00870380" w:rsidRPr="002D731B" w:rsidRDefault="00DA0B64" w:rsidP="001D1DFE">
            <w:pPr>
              <w:pStyle w:val="ListParagraph"/>
              <w:numPr>
                <w:ilvl w:val="0"/>
                <w:numId w:val="9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Short-term payable expenses</w:t>
            </w:r>
          </w:p>
        </w:tc>
        <w:tc>
          <w:tcPr>
            <w:tcW w:w="1000" w:type="pct"/>
            <w:shd w:val="clear" w:color="auto" w:fill="auto"/>
            <w:vAlign w:val="center"/>
          </w:tcPr>
          <w:p w14:paraId="69E0C60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83,586</w:t>
            </w:r>
          </w:p>
        </w:tc>
        <w:tc>
          <w:tcPr>
            <w:tcW w:w="991" w:type="pct"/>
            <w:shd w:val="clear" w:color="auto" w:fill="auto"/>
            <w:vAlign w:val="center"/>
          </w:tcPr>
          <w:p w14:paraId="6F1ADC9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103,193</w:t>
            </w:r>
          </w:p>
        </w:tc>
        <w:tc>
          <w:tcPr>
            <w:tcW w:w="998" w:type="pct"/>
            <w:shd w:val="clear" w:color="auto" w:fill="auto"/>
            <w:vAlign w:val="center"/>
          </w:tcPr>
          <w:p w14:paraId="748CFD4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93,709</w:t>
            </w:r>
          </w:p>
        </w:tc>
      </w:tr>
      <w:tr w:rsidR="00870380" w:rsidRPr="002D731B" w14:paraId="33244D8C" w14:textId="77777777" w:rsidTr="00FC575A">
        <w:tc>
          <w:tcPr>
            <w:tcW w:w="2011" w:type="pct"/>
            <w:shd w:val="clear" w:color="auto" w:fill="auto"/>
            <w:vAlign w:val="center"/>
          </w:tcPr>
          <w:p w14:paraId="41799C8B" w14:textId="6FA1A886" w:rsidR="00870380" w:rsidRPr="002D731B" w:rsidRDefault="00DA0B64" w:rsidP="001D1DFE">
            <w:pPr>
              <w:pStyle w:val="ListParagraph"/>
              <w:numPr>
                <w:ilvl w:val="0"/>
                <w:numId w:val="9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Short-term unrealized revenue</w:t>
            </w:r>
          </w:p>
        </w:tc>
        <w:tc>
          <w:tcPr>
            <w:tcW w:w="1000" w:type="pct"/>
            <w:shd w:val="clear" w:color="auto" w:fill="auto"/>
            <w:vAlign w:val="center"/>
          </w:tcPr>
          <w:p w14:paraId="71775FA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186</w:t>
            </w:r>
          </w:p>
        </w:tc>
        <w:tc>
          <w:tcPr>
            <w:tcW w:w="991" w:type="pct"/>
            <w:shd w:val="clear" w:color="auto" w:fill="auto"/>
            <w:vAlign w:val="center"/>
          </w:tcPr>
          <w:p w14:paraId="0B9D7DB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47</w:t>
            </w:r>
          </w:p>
        </w:tc>
        <w:tc>
          <w:tcPr>
            <w:tcW w:w="998" w:type="pct"/>
            <w:shd w:val="clear" w:color="auto" w:fill="auto"/>
            <w:vAlign w:val="center"/>
          </w:tcPr>
          <w:p w14:paraId="33ED56B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r>
      <w:tr w:rsidR="00870380" w:rsidRPr="002D731B" w14:paraId="0D11A050" w14:textId="77777777" w:rsidTr="00FC575A">
        <w:tc>
          <w:tcPr>
            <w:tcW w:w="2011" w:type="pct"/>
            <w:shd w:val="clear" w:color="auto" w:fill="auto"/>
            <w:vAlign w:val="center"/>
          </w:tcPr>
          <w:p w14:paraId="12BFCE00" w14:textId="329384B7" w:rsidR="00870380" w:rsidRPr="002D731B" w:rsidRDefault="00DA0B64" w:rsidP="001D1DFE">
            <w:pPr>
              <w:pStyle w:val="ListParagraph"/>
              <w:numPr>
                <w:ilvl w:val="0"/>
                <w:numId w:val="9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Other short-term payables</w:t>
            </w:r>
          </w:p>
        </w:tc>
        <w:tc>
          <w:tcPr>
            <w:tcW w:w="1000" w:type="pct"/>
            <w:shd w:val="clear" w:color="auto" w:fill="auto"/>
            <w:vAlign w:val="center"/>
          </w:tcPr>
          <w:p w14:paraId="634E9D2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4,763</w:t>
            </w:r>
          </w:p>
        </w:tc>
        <w:tc>
          <w:tcPr>
            <w:tcW w:w="991" w:type="pct"/>
            <w:shd w:val="clear" w:color="auto" w:fill="auto"/>
            <w:vAlign w:val="center"/>
          </w:tcPr>
          <w:p w14:paraId="59F0DCF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7,808</w:t>
            </w:r>
          </w:p>
        </w:tc>
        <w:tc>
          <w:tcPr>
            <w:tcW w:w="998" w:type="pct"/>
            <w:shd w:val="clear" w:color="auto" w:fill="auto"/>
            <w:vAlign w:val="center"/>
          </w:tcPr>
          <w:p w14:paraId="085A58E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31,488</w:t>
            </w:r>
          </w:p>
        </w:tc>
      </w:tr>
      <w:tr w:rsidR="00870380" w:rsidRPr="002D731B" w14:paraId="2D8EA8DF" w14:textId="77777777" w:rsidTr="00FC575A">
        <w:tc>
          <w:tcPr>
            <w:tcW w:w="2011" w:type="pct"/>
            <w:shd w:val="clear" w:color="auto" w:fill="auto"/>
            <w:vAlign w:val="center"/>
          </w:tcPr>
          <w:p w14:paraId="783FE358" w14:textId="0E0EC5D6" w:rsidR="00870380" w:rsidRPr="002D731B" w:rsidRDefault="00DA0B64" w:rsidP="001D1DFE">
            <w:pPr>
              <w:pStyle w:val="ListParagraph"/>
              <w:numPr>
                <w:ilvl w:val="0"/>
                <w:numId w:val="9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Short-term loans and financial lease debt</w:t>
            </w:r>
          </w:p>
        </w:tc>
        <w:tc>
          <w:tcPr>
            <w:tcW w:w="1000" w:type="pct"/>
            <w:shd w:val="clear" w:color="auto" w:fill="auto"/>
            <w:vAlign w:val="center"/>
          </w:tcPr>
          <w:p w14:paraId="46018F5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507,982</w:t>
            </w:r>
          </w:p>
        </w:tc>
        <w:tc>
          <w:tcPr>
            <w:tcW w:w="991" w:type="pct"/>
            <w:shd w:val="clear" w:color="auto" w:fill="auto"/>
            <w:vAlign w:val="center"/>
          </w:tcPr>
          <w:p w14:paraId="44E4FDD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643,912</w:t>
            </w:r>
          </w:p>
        </w:tc>
        <w:tc>
          <w:tcPr>
            <w:tcW w:w="998" w:type="pct"/>
            <w:shd w:val="clear" w:color="auto" w:fill="auto"/>
            <w:vAlign w:val="center"/>
          </w:tcPr>
          <w:p w14:paraId="1FEBA11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653,804</w:t>
            </w:r>
          </w:p>
        </w:tc>
      </w:tr>
      <w:tr w:rsidR="00870380" w:rsidRPr="002D731B" w14:paraId="5418404F" w14:textId="77777777" w:rsidTr="00FC575A">
        <w:tc>
          <w:tcPr>
            <w:tcW w:w="2011" w:type="pct"/>
            <w:shd w:val="clear" w:color="auto" w:fill="auto"/>
            <w:vAlign w:val="center"/>
          </w:tcPr>
          <w:p w14:paraId="54F1467B" w14:textId="099DEB2B" w:rsidR="00870380" w:rsidRPr="002D731B" w:rsidRDefault="00DA0B64" w:rsidP="001D1DFE">
            <w:pPr>
              <w:pStyle w:val="ListParagraph"/>
              <w:numPr>
                <w:ilvl w:val="0"/>
                <w:numId w:val="9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Provision for short-term payables</w:t>
            </w:r>
          </w:p>
        </w:tc>
        <w:tc>
          <w:tcPr>
            <w:tcW w:w="1000" w:type="pct"/>
            <w:shd w:val="clear" w:color="auto" w:fill="auto"/>
            <w:vAlign w:val="center"/>
          </w:tcPr>
          <w:p w14:paraId="4729C3D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c>
          <w:tcPr>
            <w:tcW w:w="991" w:type="pct"/>
            <w:shd w:val="clear" w:color="auto" w:fill="auto"/>
            <w:vAlign w:val="center"/>
          </w:tcPr>
          <w:p w14:paraId="284BAD5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682</w:t>
            </w:r>
          </w:p>
        </w:tc>
        <w:tc>
          <w:tcPr>
            <w:tcW w:w="998" w:type="pct"/>
            <w:shd w:val="clear" w:color="auto" w:fill="auto"/>
            <w:vAlign w:val="center"/>
          </w:tcPr>
          <w:p w14:paraId="7A456A9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w:t>
            </w:r>
          </w:p>
        </w:tc>
      </w:tr>
      <w:tr w:rsidR="00870380" w:rsidRPr="002D731B" w14:paraId="0DB71574" w14:textId="77777777" w:rsidTr="00FC575A">
        <w:tc>
          <w:tcPr>
            <w:tcW w:w="2011" w:type="pct"/>
            <w:shd w:val="clear" w:color="auto" w:fill="auto"/>
            <w:vAlign w:val="center"/>
          </w:tcPr>
          <w:p w14:paraId="4167FBED" w14:textId="761CA35D" w:rsidR="00870380" w:rsidRPr="002D731B" w:rsidRDefault="00DA0B64" w:rsidP="001D1DFE">
            <w:pPr>
              <w:pStyle w:val="ListParagraph"/>
              <w:numPr>
                <w:ilvl w:val="0"/>
                <w:numId w:val="9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Bonus and welfare fund</w:t>
            </w:r>
          </w:p>
        </w:tc>
        <w:tc>
          <w:tcPr>
            <w:tcW w:w="1000" w:type="pct"/>
            <w:shd w:val="clear" w:color="auto" w:fill="auto"/>
            <w:vAlign w:val="center"/>
          </w:tcPr>
          <w:p w14:paraId="4D389C2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2,278</w:t>
            </w:r>
          </w:p>
        </w:tc>
        <w:tc>
          <w:tcPr>
            <w:tcW w:w="991" w:type="pct"/>
            <w:shd w:val="clear" w:color="auto" w:fill="auto"/>
            <w:vAlign w:val="center"/>
          </w:tcPr>
          <w:p w14:paraId="0FCB2A9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670</w:t>
            </w:r>
          </w:p>
        </w:tc>
        <w:tc>
          <w:tcPr>
            <w:tcW w:w="998" w:type="pct"/>
            <w:shd w:val="clear" w:color="auto" w:fill="auto"/>
            <w:vAlign w:val="center"/>
          </w:tcPr>
          <w:p w14:paraId="002E5D1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4,124</w:t>
            </w:r>
          </w:p>
        </w:tc>
      </w:tr>
      <w:tr w:rsidR="00870380" w:rsidRPr="002D731B" w14:paraId="0A9ACDAD" w14:textId="77777777" w:rsidTr="00FC575A">
        <w:tc>
          <w:tcPr>
            <w:tcW w:w="2011" w:type="pct"/>
            <w:shd w:val="clear" w:color="auto" w:fill="auto"/>
            <w:vAlign w:val="center"/>
          </w:tcPr>
          <w:p w14:paraId="43BEB68B" w14:textId="48077EA2" w:rsidR="00870380" w:rsidRPr="002D731B" w:rsidRDefault="00DA0B64" w:rsidP="001D1DFE">
            <w:pPr>
              <w:pStyle w:val="ListParagraph"/>
              <w:numPr>
                <w:ilvl w:val="0"/>
                <w:numId w:val="94"/>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Long-term payables</w:t>
            </w:r>
          </w:p>
        </w:tc>
        <w:tc>
          <w:tcPr>
            <w:tcW w:w="1000" w:type="pct"/>
            <w:shd w:val="clear" w:color="auto" w:fill="auto"/>
            <w:vAlign w:val="center"/>
          </w:tcPr>
          <w:p w14:paraId="066DCB9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32,784</w:t>
            </w:r>
          </w:p>
        </w:tc>
        <w:tc>
          <w:tcPr>
            <w:tcW w:w="991" w:type="pct"/>
            <w:shd w:val="clear" w:color="auto" w:fill="auto"/>
            <w:vAlign w:val="center"/>
          </w:tcPr>
          <w:p w14:paraId="3D275A4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34,227</w:t>
            </w:r>
          </w:p>
        </w:tc>
        <w:tc>
          <w:tcPr>
            <w:tcW w:w="998" w:type="pct"/>
            <w:shd w:val="clear" w:color="auto" w:fill="auto"/>
            <w:vAlign w:val="center"/>
          </w:tcPr>
          <w:p w14:paraId="29BE74F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18,230</w:t>
            </w:r>
          </w:p>
        </w:tc>
      </w:tr>
      <w:tr w:rsidR="00870380" w:rsidRPr="002D731B" w14:paraId="38B8F834" w14:textId="77777777" w:rsidTr="00FC575A">
        <w:tc>
          <w:tcPr>
            <w:tcW w:w="2011" w:type="pct"/>
            <w:shd w:val="clear" w:color="auto" w:fill="auto"/>
            <w:vAlign w:val="center"/>
          </w:tcPr>
          <w:p w14:paraId="6FD12F6D" w14:textId="155F09B8" w:rsidR="00870380" w:rsidRPr="002D731B" w:rsidRDefault="00DA0B64" w:rsidP="001D1DFE">
            <w:pPr>
              <w:pStyle w:val="ListParagraph"/>
              <w:numPr>
                <w:ilvl w:val="0"/>
                <w:numId w:val="9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Unrealized revenue</w:t>
            </w:r>
          </w:p>
        </w:tc>
        <w:tc>
          <w:tcPr>
            <w:tcW w:w="1000" w:type="pct"/>
            <w:shd w:val="clear" w:color="auto" w:fill="auto"/>
            <w:vAlign w:val="center"/>
          </w:tcPr>
          <w:p w14:paraId="471550A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210</w:t>
            </w:r>
          </w:p>
        </w:tc>
        <w:tc>
          <w:tcPr>
            <w:tcW w:w="991" w:type="pct"/>
            <w:shd w:val="clear" w:color="auto" w:fill="auto"/>
            <w:vAlign w:val="center"/>
          </w:tcPr>
          <w:p w14:paraId="17C4BBD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88</w:t>
            </w:r>
          </w:p>
        </w:tc>
        <w:tc>
          <w:tcPr>
            <w:tcW w:w="998" w:type="pct"/>
            <w:shd w:val="clear" w:color="auto" w:fill="auto"/>
            <w:vAlign w:val="center"/>
          </w:tcPr>
          <w:p w14:paraId="7167DDE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115</w:t>
            </w:r>
          </w:p>
        </w:tc>
      </w:tr>
      <w:tr w:rsidR="00870380" w:rsidRPr="002D731B" w14:paraId="220B1EBE" w14:textId="77777777" w:rsidTr="00FC575A">
        <w:tc>
          <w:tcPr>
            <w:tcW w:w="2011" w:type="pct"/>
            <w:shd w:val="clear" w:color="auto" w:fill="auto"/>
            <w:vAlign w:val="center"/>
          </w:tcPr>
          <w:p w14:paraId="2B16C486" w14:textId="1F836ADF" w:rsidR="00870380" w:rsidRPr="002D731B" w:rsidRDefault="00DA0B64" w:rsidP="001D1DFE">
            <w:pPr>
              <w:pStyle w:val="ListParagraph"/>
              <w:numPr>
                <w:ilvl w:val="0"/>
                <w:numId w:val="9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Other long-term payables</w:t>
            </w:r>
          </w:p>
        </w:tc>
        <w:tc>
          <w:tcPr>
            <w:tcW w:w="1000" w:type="pct"/>
            <w:shd w:val="clear" w:color="auto" w:fill="auto"/>
            <w:vAlign w:val="center"/>
          </w:tcPr>
          <w:p w14:paraId="237E162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39</w:t>
            </w:r>
          </w:p>
        </w:tc>
        <w:tc>
          <w:tcPr>
            <w:tcW w:w="991" w:type="pct"/>
            <w:shd w:val="clear" w:color="auto" w:fill="auto"/>
            <w:vAlign w:val="center"/>
          </w:tcPr>
          <w:p w14:paraId="3724CF5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127</w:t>
            </w:r>
          </w:p>
        </w:tc>
        <w:tc>
          <w:tcPr>
            <w:tcW w:w="998" w:type="pct"/>
            <w:shd w:val="clear" w:color="auto" w:fill="auto"/>
            <w:vAlign w:val="center"/>
          </w:tcPr>
          <w:p w14:paraId="1A32985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127</w:t>
            </w:r>
          </w:p>
        </w:tc>
      </w:tr>
      <w:tr w:rsidR="00870380" w:rsidRPr="002D731B" w14:paraId="14DB956E" w14:textId="77777777" w:rsidTr="00FC575A">
        <w:tc>
          <w:tcPr>
            <w:tcW w:w="2011" w:type="pct"/>
            <w:shd w:val="clear" w:color="auto" w:fill="auto"/>
            <w:vAlign w:val="center"/>
          </w:tcPr>
          <w:p w14:paraId="1FA73066" w14:textId="2F6B0E90" w:rsidR="00870380" w:rsidRPr="002D731B" w:rsidRDefault="00DA0B64" w:rsidP="001D1DFE">
            <w:pPr>
              <w:pStyle w:val="ListParagraph"/>
              <w:numPr>
                <w:ilvl w:val="0"/>
                <w:numId w:val="9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Deferred income tax payables</w:t>
            </w:r>
          </w:p>
        </w:tc>
        <w:tc>
          <w:tcPr>
            <w:tcW w:w="1000" w:type="pct"/>
            <w:shd w:val="clear" w:color="auto" w:fill="auto"/>
            <w:vAlign w:val="center"/>
          </w:tcPr>
          <w:p w14:paraId="6BF8769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2,554</w:t>
            </w:r>
          </w:p>
        </w:tc>
        <w:tc>
          <w:tcPr>
            <w:tcW w:w="991" w:type="pct"/>
            <w:shd w:val="clear" w:color="auto" w:fill="auto"/>
            <w:vAlign w:val="center"/>
          </w:tcPr>
          <w:p w14:paraId="35E99DC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2,554</w:t>
            </w:r>
          </w:p>
        </w:tc>
        <w:tc>
          <w:tcPr>
            <w:tcW w:w="998" w:type="pct"/>
            <w:shd w:val="clear" w:color="auto" w:fill="auto"/>
            <w:vAlign w:val="center"/>
          </w:tcPr>
          <w:p w14:paraId="5E55990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3,052</w:t>
            </w:r>
          </w:p>
        </w:tc>
      </w:tr>
      <w:tr w:rsidR="00870380" w:rsidRPr="002D731B" w14:paraId="64C4EEBC" w14:textId="77777777" w:rsidTr="00FC575A">
        <w:tc>
          <w:tcPr>
            <w:tcW w:w="2011" w:type="pct"/>
            <w:shd w:val="clear" w:color="auto" w:fill="auto"/>
            <w:vAlign w:val="center"/>
          </w:tcPr>
          <w:p w14:paraId="47005D2D" w14:textId="4735F5E5" w:rsidR="00870380" w:rsidRPr="002D731B" w:rsidRDefault="00DA0B64" w:rsidP="001D1DFE">
            <w:pPr>
              <w:pStyle w:val="ListParagraph"/>
              <w:numPr>
                <w:ilvl w:val="0"/>
                <w:numId w:val="9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Provisions for long-term payables</w:t>
            </w:r>
          </w:p>
        </w:tc>
        <w:tc>
          <w:tcPr>
            <w:tcW w:w="1000" w:type="pct"/>
            <w:shd w:val="clear" w:color="auto" w:fill="auto"/>
            <w:vAlign w:val="center"/>
          </w:tcPr>
          <w:p w14:paraId="7403545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29,981</w:t>
            </w:r>
          </w:p>
        </w:tc>
        <w:tc>
          <w:tcPr>
            <w:tcW w:w="991" w:type="pct"/>
            <w:shd w:val="clear" w:color="auto" w:fill="auto"/>
            <w:vAlign w:val="center"/>
          </w:tcPr>
          <w:p w14:paraId="3EC8B63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31,458</w:t>
            </w:r>
          </w:p>
        </w:tc>
        <w:tc>
          <w:tcPr>
            <w:tcW w:w="998" w:type="pct"/>
            <w:shd w:val="clear" w:color="auto" w:fill="auto"/>
            <w:vAlign w:val="center"/>
          </w:tcPr>
          <w:p w14:paraId="3503905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14,936</w:t>
            </w:r>
          </w:p>
        </w:tc>
      </w:tr>
      <w:tr w:rsidR="00870380" w:rsidRPr="002D731B" w14:paraId="0CE2A457" w14:textId="77777777" w:rsidTr="00FC575A">
        <w:tc>
          <w:tcPr>
            <w:tcW w:w="2011" w:type="pct"/>
            <w:shd w:val="clear" w:color="auto" w:fill="auto"/>
            <w:vAlign w:val="center"/>
          </w:tcPr>
          <w:p w14:paraId="720784A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Total payables</w:t>
            </w:r>
          </w:p>
        </w:tc>
        <w:tc>
          <w:tcPr>
            <w:tcW w:w="1000" w:type="pct"/>
            <w:shd w:val="clear" w:color="auto" w:fill="auto"/>
            <w:vAlign w:val="center"/>
          </w:tcPr>
          <w:p w14:paraId="2579CDA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1,009,265</w:t>
            </w:r>
          </w:p>
        </w:tc>
        <w:tc>
          <w:tcPr>
            <w:tcW w:w="991" w:type="pct"/>
            <w:shd w:val="clear" w:color="auto" w:fill="auto"/>
            <w:vAlign w:val="center"/>
          </w:tcPr>
          <w:p w14:paraId="4CD302E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1,412,089</w:t>
            </w:r>
          </w:p>
        </w:tc>
        <w:tc>
          <w:tcPr>
            <w:tcW w:w="998" w:type="pct"/>
            <w:shd w:val="clear" w:color="auto" w:fill="auto"/>
            <w:vAlign w:val="center"/>
          </w:tcPr>
          <w:p w14:paraId="5622B76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1,208,291</w:t>
            </w:r>
          </w:p>
        </w:tc>
      </w:tr>
    </w:tbl>
    <w:p w14:paraId="6DC760BD" w14:textId="04E88D70"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Consolidated Audited </w:t>
      </w:r>
      <w:r w:rsidR="00624F00" w:rsidRPr="002D731B">
        <w:rPr>
          <w:rFonts w:ascii="Arial" w:hAnsi="Arial" w:cs="Arial"/>
          <w:i/>
          <w:iCs/>
          <w:color w:val="010000"/>
          <w:sz w:val="20"/>
        </w:rPr>
        <w:t>Financial Statements 20</w:t>
      </w:r>
      <w:r w:rsidRPr="002D731B">
        <w:rPr>
          <w:rFonts w:ascii="Arial" w:hAnsi="Arial" w:cs="Arial"/>
          <w:i/>
          <w:iCs/>
          <w:color w:val="010000"/>
          <w:sz w:val="20"/>
        </w:rPr>
        <w:t xml:space="preserve">21, 2022 and Consolidated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in the first 6 months of 2023 </w:t>
      </w:r>
    </w:p>
    <w:p w14:paraId="14D72946"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PVChem's total payables as of 2021 are VND 1,009 billion, accounting for 55% of total capital. These payables are mainly short-term less than 1 year. By 2022, the total payables of the Corporation will be VND 1,412 billion, accounting for 62.88% of total capital. In which, the short-term payable structure includes two main items: payables to sellers of more than VND 479 billion (accounting for 33.96% of total payables), loans and financial lease debt of more than VND 643 billion (accounting for 45.6% of total payables).</w:t>
      </w:r>
    </w:p>
    <w:p w14:paraId="1D572A97" w14:textId="20A33CF3"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As of June 30, 2023, the Corporation's total payables </w:t>
      </w:r>
      <w:r w:rsidR="00B973E3" w:rsidRPr="002D731B">
        <w:rPr>
          <w:rFonts w:ascii="Arial" w:hAnsi="Arial" w:cs="Arial"/>
          <w:color w:val="010000"/>
          <w:sz w:val="20"/>
        </w:rPr>
        <w:t>decreased</w:t>
      </w:r>
      <w:r w:rsidRPr="002D731B">
        <w:rPr>
          <w:rFonts w:ascii="Arial" w:hAnsi="Arial" w:cs="Arial"/>
          <w:color w:val="010000"/>
          <w:sz w:val="20"/>
        </w:rPr>
        <w:t xml:space="preserve"> to VND 1,208 billion, accounting for nearly 60% of total capital source. Short-term payables still account for a large rate of total payables, in which, loans and financial lease debt account for the largest rate of VND 653 billion, accounting for 54.1% of total payables.</w:t>
      </w:r>
    </w:p>
    <w:p w14:paraId="34099343"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The Corporation makes full and timely payments of all payables when due. Currently, the Corporation does not have any overdue payables.</w:t>
      </w:r>
    </w:p>
    <w:p w14:paraId="30224E17" w14:textId="77777777" w:rsidR="00D86880" w:rsidRPr="002D731B" w:rsidRDefault="00D86880" w:rsidP="001D1DFE">
      <w:pPr>
        <w:pStyle w:val="ListParagraph"/>
        <w:numPr>
          <w:ilvl w:val="2"/>
          <w:numId w:val="88"/>
        </w:numPr>
        <w:pBdr>
          <w:top w:val="nil"/>
          <w:left w:val="nil"/>
          <w:bottom w:val="nil"/>
          <w:right w:val="nil"/>
          <w:between w:val="nil"/>
        </w:pBdr>
        <w:tabs>
          <w:tab w:val="left" w:pos="432"/>
        </w:tabs>
        <w:spacing w:after="120" w:line="360" w:lineRule="auto"/>
        <w:ind w:left="0" w:firstLine="0"/>
        <w:rPr>
          <w:rFonts w:ascii="Arial" w:hAnsi="Arial" w:cs="Arial"/>
          <w:b/>
          <w:bCs/>
          <w:vanish/>
          <w:color w:val="010000"/>
          <w:sz w:val="20"/>
          <w:lang w:eastAsia="en-US"/>
        </w:rPr>
      </w:pPr>
    </w:p>
    <w:p w14:paraId="2C2365F5" w14:textId="77777777" w:rsidR="00D86880" w:rsidRPr="002D731B" w:rsidRDefault="00D86880" w:rsidP="001D1DFE">
      <w:pPr>
        <w:pStyle w:val="ListParagraph"/>
        <w:numPr>
          <w:ilvl w:val="2"/>
          <w:numId w:val="88"/>
        </w:numPr>
        <w:pBdr>
          <w:top w:val="nil"/>
          <w:left w:val="nil"/>
          <w:bottom w:val="nil"/>
          <w:right w:val="nil"/>
          <w:between w:val="nil"/>
        </w:pBdr>
        <w:tabs>
          <w:tab w:val="left" w:pos="432"/>
        </w:tabs>
        <w:spacing w:after="120" w:line="360" w:lineRule="auto"/>
        <w:ind w:left="0" w:firstLine="0"/>
        <w:rPr>
          <w:rFonts w:ascii="Arial" w:hAnsi="Arial" w:cs="Arial"/>
          <w:b/>
          <w:bCs/>
          <w:vanish/>
          <w:color w:val="010000"/>
          <w:sz w:val="20"/>
          <w:lang w:eastAsia="en-US"/>
        </w:rPr>
      </w:pPr>
    </w:p>
    <w:p w14:paraId="7A90DCA8" w14:textId="77777777" w:rsidR="00D86880" w:rsidRPr="002D731B" w:rsidRDefault="00D86880" w:rsidP="001D1DFE">
      <w:pPr>
        <w:pStyle w:val="ListParagraph"/>
        <w:numPr>
          <w:ilvl w:val="2"/>
          <w:numId w:val="88"/>
        </w:numPr>
        <w:pBdr>
          <w:top w:val="nil"/>
          <w:left w:val="nil"/>
          <w:bottom w:val="nil"/>
          <w:right w:val="nil"/>
          <w:between w:val="nil"/>
        </w:pBdr>
        <w:tabs>
          <w:tab w:val="left" w:pos="432"/>
        </w:tabs>
        <w:spacing w:after="120" w:line="360" w:lineRule="auto"/>
        <w:ind w:left="0" w:firstLine="0"/>
        <w:rPr>
          <w:rFonts w:ascii="Arial" w:hAnsi="Arial" w:cs="Arial"/>
          <w:b/>
          <w:bCs/>
          <w:vanish/>
          <w:color w:val="010000"/>
          <w:sz w:val="20"/>
          <w:lang w:eastAsia="en-US"/>
        </w:rPr>
      </w:pPr>
    </w:p>
    <w:p w14:paraId="50E66253" w14:textId="77777777" w:rsidR="00D86880" w:rsidRPr="002D731B" w:rsidRDefault="00D86880" w:rsidP="001D1DFE">
      <w:pPr>
        <w:pStyle w:val="ListParagraph"/>
        <w:numPr>
          <w:ilvl w:val="3"/>
          <w:numId w:val="88"/>
        </w:numPr>
        <w:pBdr>
          <w:top w:val="nil"/>
          <w:left w:val="nil"/>
          <w:bottom w:val="nil"/>
          <w:right w:val="nil"/>
          <w:between w:val="nil"/>
        </w:pBdr>
        <w:tabs>
          <w:tab w:val="num" w:pos="851"/>
        </w:tabs>
        <w:spacing w:after="120" w:line="360" w:lineRule="auto"/>
        <w:ind w:left="0" w:firstLine="0"/>
        <w:rPr>
          <w:rFonts w:ascii="Arial" w:hAnsi="Arial" w:cs="Arial"/>
          <w:b/>
          <w:bCs/>
          <w:vanish/>
          <w:color w:val="010000"/>
          <w:sz w:val="20"/>
          <w:lang w:eastAsia="en-US"/>
        </w:rPr>
      </w:pPr>
    </w:p>
    <w:p w14:paraId="6FA2FFDA" w14:textId="77777777" w:rsidR="00D86880" w:rsidRPr="002D731B" w:rsidRDefault="00D86880" w:rsidP="001D1DFE">
      <w:pPr>
        <w:pStyle w:val="ListParagraph"/>
        <w:numPr>
          <w:ilvl w:val="3"/>
          <w:numId w:val="88"/>
        </w:numPr>
        <w:pBdr>
          <w:top w:val="nil"/>
          <w:left w:val="nil"/>
          <w:bottom w:val="nil"/>
          <w:right w:val="nil"/>
          <w:between w:val="nil"/>
        </w:pBdr>
        <w:tabs>
          <w:tab w:val="num" w:pos="851"/>
        </w:tabs>
        <w:spacing w:after="120" w:line="360" w:lineRule="auto"/>
        <w:ind w:left="0" w:firstLine="0"/>
        <w:rPr>
          <w:rFonts w:ascii="Arial" w:hAnsi="Arial" w:cs="Arial"/>
          <w:b/>
          <w:bCs/>
          <w:vanish/>
          <w:color w:val="010000"/>
          <w:sz w:val="20"/>
          <w:lang w:eastAsia="en-US"/>
        </w:rPr>
      </w:pPr>
    </w:p>
    <w:p w14:paraId="012CE6FA" w14:textId="77777777" w:rsidR="00D86880" w:rsidRPr="002D731B" w:rsidRDefault="00D86880" w:rsidP="001D1DFE">
      <w:pPr>
        <w:pStyle w:val="ListParagraph"/>
        <w:numPr>
          <w:ilvl w:val="3"/>
          <w:numId w:val="88"/>
        </w:numPr>
        <w:pBdr>
          <w:top w:val="nil"/>
          <w:left w:val="nil"/>
          <w:bottom w:val="nil"/>
          <w:right w:val="nil"/>
          <w:between w:val="nil"/>
        </w:pBdr>
        <w:tabs>
          <w:tab w:val="num" w:pos="851"/>
        </w:tabs>
        <w:spacing w:after="120" w:line="360" w:lineRule="auto"/>
        <w:ind w:left="0" w:firstLine="0"/>
        <w:rPr>
          <w:rFonts w:ascii="Arial" w:hAnsi="Arial" w:cs="Arial"/>
          <w:b/>
          <w:bCs/>
          <w:vanish/>
          <w:color w:val="010000"/>
          <w:sz w:val="20"/>
          <w:lang w:eastAsia="en-US"/>
        </w:rPr>
      </w:pPr>
    </w:p>
    <w:p w14:paraId="6E6331DA" w14:textId="4431669E" w:rsidR="00870380" w:rsidRPr="002D731B" w:rsidRDefault="00DA0B64" w:rsidP="00F96C6C">
      <w:pPr>
        <w:pStyle w:val="HD4"/>
      </w:pPr>
      <w:r w:rsidRPr="002D731B">
        <w:t>P</w:t>
      </w:r>
      <w:r w:rsidR="0044342E" w:rsidRPr="002D731B">
        <w:t>ayables</w:t>
      </w:r>
      <w:r w:rsidRPr="002D731B">
        <w:t xml:space="preserve"> as prescribed by law</w:t>
      </w:r>
    </w:p>
    <w:p w14:paraId="6E7C6118" w14:textId="7D8818D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The Corporation always complies </w:t>
      </w:r>
      <w:r w:rsidR="0044342E" w:rsidRPr="002D731B">
        <w:rPr>
          <w:rFonts w:ascii="Arial" w:hAnsi="Arial" w:cs="Arial"/>
          <w:color w:val="010000"/>
          <w:sz w:val="20"/>
        </w:rPr>
        <w:t xml:space="preserve">with </w:t>
      </w:r>
      <w:r w:rsidRPr="002D731B">
        <w:rPr>
          <w:rFonts w:ascii="Arial" w:hAnsi="Arial" w:cs="Arial"/>
          <w:color w:val="010000"/>
          <w:sz w:val="20"/>
        </w:rPr>
        <w:t xml:space="preserve">and strictly implements the provisions of law on financial obligations to the </w:t>
      </w:r>
      <w:r w:rsidR="00513CD7" w:rsidRPr="002D731B">
        <w:rPr>
          <w:rFonts w:ascii="Arial" w:hAnsi="Arial" w:cs="Arial"/>
          <w:color w:val="010000"/>
          <w:sz w:val="20"/>
        </w:rPr>
        <w:t>s</w:t>
      </w:r>
      <w:r w:rsidRPr="002D731B">
        <w:rPr>
          <w:rFonts w:ascii="Arial" w:hAnsi="Arial" w:cs="Arial"/>
          <w:color w:val="010000"/>
          <w:sz w:val="20"/>
        </w:rPr>
        <w:t>tate. The Corporation does not have any overdue taxes or other payables to State Budget.</w:t>
      </w:r>
    </w:p>
    <w:p w14:paraId="34A5BAF3" w14:textId="77777777" w:rsidR="00870380" w:rsidRPr="002D731B" w:rsidRDefault="00DA0B64" w:rsidP="001D1DFE">
      <w:pPr>
        <w:keepNext/>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lastRenderedPageBreak/>
        <w:t xml:space="preserve">Table 37: Taxes and payables to State Budget of the Holding Company over the years </w:t>
      </w:r>
    </w:p>
    <w:p w14:paraId="5501BF0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37"/>
        <w:gridCol w:w="1847"/>
        <w:gridCol w:w="1908"/>
        <w:gridCol w:w="1827"/>
      </w:tblGrid>
      <w:tr w:rsidR="00870380" w:rsidRPr="002D731B" w14:paraId="74A8B797" w14:textId="77777777" w:rsidTr="00580424">
        <w:tc>
          <w:tcPr>
            <w:tcW w:w="1905" w:type="pct"/>
            <w:shd w:val="clear" w:color="auto" w:fill="0070C0"/>
            <w:vAlign w:val="center"/>
          </w:tcPr>
          <w:p w14:paraId="3F0AB66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1024" w:type="pct"/>
            <w:shd w:val="clear" w:color="auto" w:fill="0070C0"/>
            <w:vAlign w:val="center"/>
          </w:tcPr>
          <w:p w14:paraId="19046A1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2021</w:t>
            </w:r>
          </w:p>
        </w:tc>
        <w:tc>
          <w:tcPr>
            <w:tcW w:w="1058" w:type="pct"/>
            <w:shd w:val="clear" w:color="auto" w:fill="0070C0"/>
            <w:vAlign w:val="center"/>
          </w:tcPr>
          <w:p w14:paraId="59675BB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2022</w:t>
            </w:r>
          </w:p>
        </w:tc>
        <w:tc>
          <w:tcPr>
            <w:tcW w:w="1013" w:type="pct"/>
            <w:shd w:val="clear" w:color="auto" w:fill="0070C0"/>
            <w:vAlign w:val="center"/>
          </w:tcPr>
          <w:p w14:paraId="6D37118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870380" w:rsidRPr="002D731B" w14:paraId="733F3FEE" w14:textId="77777777" w:rsidTr="00FC575A">
        <w:tc>
          <w:tcPr>
            <w:tcW w:w="1905" w:type="pct"/>
            <w:shd w:val="clear" w:color="auto" w:fill="auto"/>
            <w:vAlign w:val="center"/>
          </w:tcPr>
          <w:p w14:paraId="079821C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VAT</w:t>
            </w:r>
          </w:p>
        </w:tc>
        <w:tc>
          <w:tcPr>
            <w:tcW w:w="1024" w:type="pct"/>
            <w:shd w:val="clear" w:color="auto" w:fill="auto"/>
            <w:vAlign w:val="center"/>
          </w:tcPr>
          <w:p w14:paraId="7253B35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1,376</w:t>
            </w:r>
          </w:p>
        </w:tc>
        <w:tc>
          <w:tcPr>
            <w:tcW w:w="1058" w:type="pct"/>
            <w:shd w:val="clear" w:color="auto" w:fill="auto"/>
            <w:vAlign w:val="center"/>
          </w:tcPr>
          <w:p w14:paraId="1014F73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1,376</w:t>
            </w:r>
          </w:p>
        </w:tc>
        <w:tc>
          <w:tcPr>
            <w:tcW w:w="1013" w:type="pct"/>
            <w:shd w:val="clear" w:color="auto" w:fill="auto"/>
            <w:vAlign w:val="center"/>
          </w:tcPr>
          <w:p w14:paraId="0F5CB95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-186</w:t>
            </w:r>
          </w:p>
        </w:tc>
      </w:tr>
      <w:tr w:rsidR="00870380" w:rsidRPr="002D731B" w14:paraId="02055A72" w14:textId="77777777" w:rsidTr="00FC575A">
        <w:tc>
          <w:tcPr>
            <w:tcW w:w="1905" w:type="pct"/>
            <w:shd w:val="clear" w:color="auto" w:fill="auto"/>
            <w:vAlign w:val="center"/>
          </w:tcPr>
          <w:p w14:paraId="5C847AE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Corporate income tax</w:t>
            </w:r>
          </w:p>
        </w:tc>
        <w:tc>
          <w:tcPr>
            <w:tcW w:w="1024" w:type="pct"/>
            <w:shd w:val="clear" w:color="auto" w:fill="auto"/>
            <w:vAlign w:val="center"/>
          </w:tcPr>
          <w:p w14:paraId="616CE4D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w:t>
            </w:r>
          </w:p>
        </w:tc>
        <w:tc>
          <w:tcPr>
            <w:tcW w:w="1058" w:type="pct"/>
            <w:shd w:val="clear" w:color="auto" w:fill="auto"/>
            <w:vAlign w:val="center"/>
          </w:tcPr>
          <w:p w14:paraId="2993C08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w:t>
            </w:r>
          </w:p>
        </w:tc>
        <w:tc>
          <w:tcPr>
            <w:tcW w:w="1013" w:type="pct"/>
            <w:shd w:val="clear" w:color="auto" w:fill="auto"/>
            <w:vAlign w:val="center"/>
          </w:tcPr>
          <w:p w14:paraId="244EE71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w:t>
            </w:r>
          </w:p>
        </w:tc>
      </w:tr>
      <w:tr w:rsidR="00870380" w:rsidRPr="002D731B" w14:paraId="10EAA411" w14:textId="77777777" w:rsidTr="00FC575A">
        <w:tc>
          <w:tcPr>
            <w:tcW w:w="1905" w:type="pct"/>
            <w:shd w:val="clear" w:color="auto" w:fill="auto"/>
            <w:vAlign w:val="center"/>
          </w:tcPr>
          <w:p w14:paraId="226B742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Personal income tax</w:t>
            </w:r>
          </w:p>
        </w:tc>
        <w:tc>
          <w:tcPr>
            <w:tcW w:w="1024" w:type="pct"/>
            <w:shd w:val="clear" w:color="auto" w:fill="auto"/>
            <w:vAlign w:val="center"/>
          </w:tcPr>
          <w:p w14:paraId="0F539A2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2,116</w:t>
            </w:r>
          </w:p>
        </w:tc>
        <w:tc>
          <w:tcPr>
            <w:tcW w:w="1058" w:type="pct"/>
            <w:shd w:val="clear" w:color="auto" w:fill="auto"/>
            <w:vAlign w:val="center"/>
          </w:tcPr>
          <w:p w14:paraId="154D3AB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2,116</w:t>
            </w:r>
          </w:p>
        </w:tc>
        <w:tc>
          <w:tcPr>
            <w:tcW w:w="1013" w:type="pct"/>
            <w:shd w:val="clear" w:color="auto" w:fill="auto"/>
            <w:vAlign w:val="center"/>
          </w:tcPr>
          <w:p w14:paraId="4ED3081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858</w:t>
            </w:r>
          </w:p>
        </w:tc>
      </w:tr>
      <w:tr w:rsidR="00870380" w:rsidRPr="002D731B" w14:paraId="6CE3329B" w14:textId="77777777" w:rsidTr="00FC575A">
        <w:tc>
          <w:tcPr>
            <w:tcW w:w="1905" w:type="pct"/>
            <w:shd w:val="clear" w:color="auto" w:fill="auto"/>
            <w:vAlign w:val="center"/>
          </w:tcPr>
          <w:p w14:paraId="14A4D2C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Other taxes</w:t>
            </w:r>
          </w:p>
        </w:tc>
        <w:tc>
          <w:tcPr>
            <w:tcW w:w="1024" w:type="pct"/>
            <w:shd w:val="clear" w:color="auto" w:fill="auto"/>
            <w:vAlign w:val="center"/>
          </w:tcPr>
          <w:p w14:paraId="123600E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w:t>
            </w:r>
          </w:p>
        </w:tc>
        <w:tc>
          <w:tcPr>
            <w:tcW w:w="1058" w:type="pct"/>
            <w:shd w:val="clear" w:color="auto" w:fill="auto"/>
            <w:vAlign w:val="center"/>
          </w:tcPr>
          <w:p w14:paraId="3CCD0F4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w:t>
            </w:r>
          </w:p>
        </w:tc>
        <w:tc>
          <w:tcPr>
            <w:tcW w:w="1013" w:type="pct"/>
            <w:shd w:val="clear" w:color="auto" w:fill="auto"/>
            <w:vAlign w:val="center"/>
          </w:tcPr>
          <w:p w14:paraId="21D1136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100</w:t>
            </w:r>
          </w:p>
        </w:tc>
      </w:tr>
      <w:tr w:rsidR="00870380" w:rsidRPr="002D731B" w14:paraId="7CFCDFFE" w14:textId="77777777" w:rsidTr="00FC575A">
        <w:tc>
          <w:tcPr>
            <w:tcW w:w="1905" w:type="pct"/>
            <w:shd w:val="clear" w:color="auto" w:fill="auto"/>
            <w:vAlign w:val="center"/>
          </w:tcPr>
          <w:p w14:paraId="631967B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1024" w:type="pct"/>
            <w:shd w:val="clear" w:color="auto" w:fill="auto"/>
            <w:vAlign w:val="center"/>
          </w:tcPr>
          <w:p w14:paraId="60AD61D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3,492</w:t>
            </w:r>
          </w:p>
        </w:tc>
        <w:tc>
          <w:tcPr>
            <w:tcW w:w="1058" w:type="pct"/>
            <w:shd w:val="clear" w:color="auto" w:fill="auto"/>
            <w:vAlign w:val="center"/>
          </w:tcPr>
          <w:p w14:paraId="768FB7C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2,689</w:t>
            </w:r>
          </w:p>
        </w:tc>
        <w:tc>
          <w:tcPr>
            <w:tcW w:w="1013" w:type="pct"/>
            <w:shd w:val="clear" w:color="auto" w:fill="auto"/>
            <w:vAlign w:val="center"/>
          </w:tcPr>
          <w:p w14:paraId="0289D6A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772</w:t>
            </w:r>
          </w:p>
        </w:tc>
      </w:tr>
    </w:tbl>
    <w:p w14:paraId="0C2A01E0" w14:textId="15845F8A"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Separate Audited </w:t>
      </w:r>
      <w:r w:rsidR="00624F00" w:rsidRPr="002D731B">
        <w:rPr>
          <w:rFonts w:ascii="Arial" w:hAnsi="Arial" w:cs="Arial"/>
          <w:i/>
          <w:iCs/>
          <w:color w:val="010000"/>
          <w:sz w:val="20"/>
        </w:rPr>
        <w:t>Financial Statements 20</w:t>
      </w:r>
      <w:r w:rsidRPr="002D731B">
        <w:rPr>
          <w:rFonts w:ascii="Arial" w:hAnsi="Arial" w:cs="Arial"/>
          <w:i/>
          <w:iCs/>
          <w:color w:val="010000"/>
          <w:sz w:val="20"/>
        </w:rPr>
        <w:t xml:space="preserve">21, 2022 and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of the Holding Company in the first 6 months of 2023 </w:t>
      </w:r>
    </w:p>
    <w:p w14:paraId="4296967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38: Consolidated taxes and payables to State Budget of the Corporation over the years </w:t>
      </w:r>
    </w:p>
    <w:p w14:paraId="26170D8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36"/>
        <w:gridCol w:w="1840"/>
        <w:gridCol w:w="1921"/>
        <w:gridCol w:w="1822"/>
      </w:tblGrid>
      <w:tr w:rsidR="00870380" w:rsidRPr="002D731B" w14:paraId="49FCBEED" w14:textId="77777777" w:rsidTr="00580424">
        <w:tc>
          <w:tcPr>
            <w:tcW w:w="1905" w:type="pct"/>
            <w:shd w:val="clear" w:color="auto" w:fill="0070C0"/>
            <w:vAlign w:val="center"/>
          </w:tcPr>
          <w:p w14:paraId="5D6EB3A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1020" w:type="pct"/>
            <w:shd w:val="clear" w:color="auto" w:fill="0070C0"/>
            <w:vAlign w:val="center"/>
          </w:tcPr>
          <w:p w14:paraId="7AEF160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2021</w:t>
            </w:r>
          </w:p>
        </w:tc>
        <w:tc>
          <w:tcPr>
            <w:tcW w:w="1065" w:type="pct"/>
            <w:shd w:val="clear" w:color="auto" w:fill="0070C0"/>
            <w:vAlign w:val="center"/>
          </w:tcPr>
          <w:p w14:paraId="412D479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2022</w:t>
            </w:r>
          </w:p>
        </w:tc>
        <w:tc>
          <w:tcPr>
            <w:tcW w:w="1010" w:type="pct"/>
            <w:shd w:val="clear" w:color="auto" w:fill="0070C0"/>
            <w:vAlign w:val="center"/>
          </w:tcPr>
          <w:p w14:paraId="01202A2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870380" w:rsidRPr="002D731B" w14:paraId="1B0413FC" w14:textId="77777777" w:rsidTr="00FC575A">
        <w:tc>
          <w:tcPr>
            <w:tcW w:w="1905" w:type="pct"/>
            <w:shd w:val="clear" w:color="auto" w:fill="auto"/>
            <w:vAlign w:val="center"/>
          </w:tcPr>
          <w:p w14:paraId="003577D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VAT</w:t>
            </w:r>
          </w:p>
        </w:tc>
        <w:tc>
          <w:tcPr>
            <w:tcW w:w="1020" w:type="pct"/>
            <w:shd w:val="clear" w:color="auto" w:fill="auto"/>
            <w:vAlign w:val="center"/>
          </w:tcPr>
          <w:p w14:paraId="1E4468E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3,462</w:t>
            </w:r>
          </w:p>
        </w:tc>
        <w:tc>
          <w:tcPr>
            <w:tcW w:w="1065" w:type="pct"/>
            <w:shd w:val="clear" w:color="auto" w:fill="auto"/>
            <w:vAlign w:val="center"/>
          </w:tcPr>
          <w:p w14:paraId="417A077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3,366</w:t>
            </w:r>
          </w:p>
        </w:tc>
        <w:tc>
          <w:tcPr>
            <w:tcW w:w="1010" w:type="pct"/>
            <w:shd w:val="clear" w:color="auto" w:fill="auto"/>
            <w:vAlign w:val="center"/>
          </w:tcPr>
          <w:p w14:paraId="017C5CE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5,826</w:t>
            </w:r>
          </w:p>
        </w:tc>
      </w:tr>
      <w:tr w:rsidR="00870380" w:rsidRPr="002D731B" w14:paraId="0692131C" w14:textId="77777777" w:rsidTr="00FC575A">
        <w:tc>
          <w:tcPr>
            <w:tcW w:w="1905" w:type="pct"/>
            <w:shd w:val="clear" w:color="auto" w:fill="auto"/>
            <w:vAlign w:val="center"/>
          </w:tcPr>
          <w:p w14:paraId="067F61C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Corporate income tax</w:t>
            </w:r>
          </w:p>
        </w:tc>
        <w:tc>
          <w:tcPr>
            <w:tcW w:w="1020" w:type="pct"/>
            <w:shd w:val="clear" w:color="auto" w:fill="auto"/>
            <w:vAlign w:val="center"/>
          </w:tcPr>
          <w:p w14:paraId="5FD6A2E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7,113</w:t>
            </w:r>
          </w:p>
        </w:tc>
        <w:tc>
          <w:tcPr>
            <w:tcW w:w="1065" w:type="pct"/>
            <w:shd w:val="clear" w:color="auto" w:fill="auto"/>
            <w:vAlign w:val="center"/>
          </w:tcPr>
          <w:p w14:paraId="4833B84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7,057</w:t>
            </w:r>
          </w:p>
        </w:tc>
        <w:tc>
          <w:tcPr>
            <w:tcW w:w="1010" w:type="pct"/>
            <w:shd w:val="clear" w:color="auto" w:fill="auto"/>
            <w:vAlign w:val="center"/>
          </w:tcPr>
          <w:p w14:paraId="0330EA1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8,756</w:t>
            </w:r>
          </w:p>
        </w:tc>
      </w:tr>
      <w:tr w:rsidR="00870380" w:rsidRPr="002D731B" w14:paraId="6AF458E1" w14:textId="77777777" w:rsidTr="00FC575A">
        <w:tc>
          <w:tcPr>
            <w:tcW w:w="1905" w:type="pct"/>
            <w:shd w:val="clear" w:color="auto" w:fill="auto"/>
            <w:vAlign w:val="center"/>
          </w:tcPr>
          <w:p w14:paraId="2CF3D1F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Personal income tax</w:t>
            </w:r>
          </w:p>
        </w:tc>
        <w:tc>
          <w:tcPr>
            <w:tcW w:w="1020" w:type="pct"/>
            <w:shd w:val="clear" w:color="auto" w:fill="auto"/>
            <w:vAlign w:val="center"/>
          </w:tcPr>
          <w:p w14:paraId="20CAFBC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3,100</w:t>
            </w:r>
          </w:p>
        </w:tc>
        <w:tc>
          <w:tcPr>
            <w:tcW w:w="1065" w:type="pct"/>
            <w:shd w:val="clear" w:color="auto" w:fill="auto"/>
            <w:vAlign w:val="center"/>
          </w:tcPr>
          <w:p w14:paraId="262A43C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2,050</w:t>
            </w:r>
          </w:p>
        </w:tc>
        <w:tc>
          <w:tcPr>
            <w:tcW w:w="1010" w:type="pct"/>
            <w:shd w:val="clear" w:color="auto" w:fill="auto"/>
            <w:vAlign w:val="center"/>
          </w:tcPr>
          <w:p w14:paraId="3E76B46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1,212</w:t>
            </w:r>
          </w:p>
        </w:tc>
      </w:tr>
      <w:tr w:rsidR="00870380" w:rsidRPr="002D731B" w14:paraId="234F68C6" w14:textId="77777777" w:rsidTr="00FC575A">
        <w:tc>
          <w:tcPr>
            <w:tcW w:w="1905" w:type="pct"/>
            <w:shd w:val="clear" w:color="auto" w:fill="auto"/>
            <w:vAlign w:val="center"/>
          </w:tcPr>
          <w:p w14:paraId="3B02966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Other taxes</w:t>
            </w:r>
          </w:p>
        </w:tc>
        <w:tc>
          <w:tcPr>
            <w:tcW w:w="1020" w:type="pct"/>
            <w:shd w:val="clear" w:color="auto" w:fill="auto"/>
            <w:vAlign w:val="center"/>
          </w:tcPr>
          <w:p w14:paraId="6D504E7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435</w:t>
            </w:r>
          </w:p>
        </w:tc>
        <w:tc>
          <w:tcPr>
            <w:tcW w:w="1065" w:type="pct"/>
            <w:shd w:val="clear" w:color="auto" w:fill="auto"/>
            <w:vAlign w:val="center"/>
          </w:tcPr>
          <w:p w14:paraId="3CDF511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210</w:t>
            </w:r>
          </w:p>
        </w:tc>
        <w:tc>
          <w:tcPr>
            <w:tcW w:w="1010" w:type="pct"/>
            <w:shd w:val="clear" w:color="auto" w:fill="auto"/>
            <w:vAlign w:val="center"/>
          </w:tcPr>
          <w:p w14:paraId="5E37F21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100</w:t>
            </w:r>
          </w:p>
        </w:tc>
      </w:tr>
      <w:tr w:rsidR="00870380" w:rsidRPr="002D731B" w14:paraId="271C4325" w14:textId="77777777" w:rsidTr="00FC575A">
        <w:tc>
          <w:tcPr>
            <w:tcW w:w="1905" w:type="pct"/>
            <w:shd w:val="clear" w:color="auto" w:fill="auto"/>
            <w:vAlign w:val="center"/>
          </w:tcPr>
          <w:p w14:paraId="3873368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1020" w:type="pct"/>
            <w:shd w:val="clear" w:color="auto" w:fill="auto"/>
            <w:vAlign w:val="center"/>
          </w:tcPr>
          <w:p w14:paraId="3700385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14,110</w:t>
            </w:r>
          </w:p>
        </w:tc>
        <w:tc>
          <w:tcPr>
            <w:tcW w:w="1065" w:type="pct"/>
            <w:shd w:val="clear" w:color="auto" w:fill="auto"/>
            <w:vAlign w:val="center"/>
          </w:tcPr>
          <w:p w14:paraId="1E7DD37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12,683</w:t>
            </w:r>
          </w:p>
        </w:tc>
        <w:tc>
          <w:tcPr>
            <w:tcW w:w="1010" w:type="pct"/>
            <w:shd w:val="clear" w:color="auto" w:fill="auto"/>
            <w:vAlign w:val="center"/>
          </w:tcPr>
          <w:p w14:paraId="5C25899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15,894</w:t>
            </w:r>
          </w:p>
        </w:tc>
      </w:tr>
    </w:tbl>
    <w:p w14:paraId="02489B64" w14:textId="6F033511"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Consolidated Audited </w:t>
      </w:r>
      <w:r w:rsidR="00624F00" w:rsidRPr="002D731B">
        <w:rPr>
          <w:rFonts w:ascii="Arial" w:hAnsi="Arial" w:cs="Arial"/>
          <w:i/>
          <w:iCs/>
          <w:color w:val="010000"/>
          <w:sz w:val="20"/>
        </w:rPr>
        <w:t>Financial Statements 20</w:t>
      </w:r>
      <w:r w:rsidRPr="002D731B">
        <w:rPr>
          <w:rFonts w:ascii="Arial" w:hAnsi="Arial" w:cs="Arial"/>
          <w:i/>
          <w:iCs/>
          <w:color w:val="010000"/>
          <w:sz w:val="20"/>
        </w:rPr>
        <w:t xml:space="preserve">21, 2022 and Consolidated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in the first 6 months of 2023 </w:t>
      </w:r>
    </w:p>
    <w:p w14:paraId="367E009A" w14:textId="271C2E32"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b/>
          <w:bCs/>
          <w:color w:val="010000"/>
          <w:sz w:val="20"/>
        </w:rPr>
        <w:t>VAT</w:t>
      </w:r>
      <w:r w:rsidR="00513CD7" w:rsidRPr="002D731B">
        <w:rPr>
          <w:rFonts w:ascii="Arial" w:hAnsi="Arial" w:cs="Arial"/>
          <w:b/>
          <w:bCs/>
          <w:color w:val="010000"/>
          <w:sz w:val="20"/>
        </w:rPr>
        <w:t>:</w:t>
      </w:r>
      <w:r w:rsidRPr="002D731B">
        <w:rPr>
          <w:rFonts w:ascii="Arial" w:hAnsi="Arial" w:cs="Arial"/>
          <w:color w:val="010000"/>
          <w:sz w:val="20"/>
        </w:rPr>
        <w:t xml:space="preserve"> The Corporation pays VAT according to the deduction method. VAT rates for items comply with current law regulations.</w:t>
      </w:r>
    </w:p>
    <w:p w14:paraId="1AE9F36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b/>
          <w:bCs/>
          <w:color w:val="010000"/>
          <w:sz w:val="20"/>
        </w:rPr>
        <w:t>Corporate income tax:</w:t>
      </w:r>
      <w:r w:rsidRPr="002D731B">
        <w:rPr>
          <w:rFonts w:ascii="Arial" w:hAnsi="Arial" w:cs="Arial"/>
          <w:color w:val="010000"/>
          <w:sz w:val="20"/>
        </w:rPr>
        <w:t xml:space="preserve"> The Corporation and its subsidiaries are obliged to pay corporate income tax to State Budget equal to 20% of taxable profit.</w:t>
      </w:r>
    </w:p>
    <w:p w14:paraId="1C2BB6FF" w14:textId="77777777" w:rsidR="00870380" w:rsidRPr="002D731B" w:rsidRDefault="00DA0B64" w:rsidP="00F96C6C">
      <w:pPr>
        <w:pStyle w:val="HD4"/>
      </w:pPr>
      <w:r w:rsidRPr="002D731B">
        <w:t>Appropriation for funds according to law</w:t>
      </w:r>
    </w:p>
    <w:p w14:paraId="541822C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 2021, 2022 and in the first 6 months of 2023, the Bonus and welfare fund and Investment and development fund are appropriated from undistributed profit after tax according to the approved General Mandate.</w:t>
      </w:r>
    </w:p>
    <w:p w14:paraId="3CFB642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39: Balance of funds of the Holding Company </w:t>
      </w:r>
    </w:p>
    <w:p w14:paraId="133E95B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Unit: Million VND</w:t>
      </w:r>
    </w:p>
    <w:tbl>
      <w:tblPr>
        <w:tblStyle w:val="a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33"/>
        <w:gridCol w:w="2078"/>
        <w:gridCol w:w="2013"/>
        <w:gridCol w:w="1995"/>
      </w:tblGrid>
      <w:tr w:rsidR="00580424" w:rsidRPr="002D731B" w14:paraId="3FBC033A" w14:textId="77777777" w:rsidTr="00580424">
        <w:tc>
          <w:tcPr>
            <w:tcW w:w="1626" w:type="pct"/>
            <w:shd w:val="clear" w:color="auto" w:fill="0070C0"/>
            <w:vAlign w:val="center"/>
          </w:tcPr>
          <w:p w14:paraId="6302945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1152" w:type="pct"/>
            <w:shd w:val="clear" w:color="auto" w:fill="0070C0"/>
            <w:vAlign w:val="center"/>
          </w:tcPr>
          <w:p w14:paraId="750218B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2021</w:t>
            </w:r>
          </w:p>
        </w:tc>
        <w:tc>
          <w:tcPr>
            <w:tcW w:w="1116" w:type="pct"/>
            <w:shd w:val="clear" w:color="auto" w:fill="0070C0"/>
            <w:vAlign w:val="center"/>
          </w:tcPr>
          <w:p w14:paraId="6C7BCE8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2022</w:t>
            </w:r>
          </w:p>
        </w:tc>
        <w:tc>
          <w:tcPr>
            <w:tcW w:w="1106" w:type="pct"/>
            <w:shd w:val="clear" w:color="auto" w:fill="0070C0"/>
            <w:vAlign w:val="center"/>
          </w:tcPr>
          <w:p w14:paraId="64AF9A3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870380" w:rsidRPr="002D731B" w14:paraId="113C44A8" w14:textId="77777777" w:rsidTr="00FC575A">
        <w:tc>
          <w:tcPr>
            <w:tcW w:w="1626" w:type="pct"/>
            <w:shd w:val="clear" w:color="auto" w:fill="auto"/>
            <w:vAlign w:val="center"/>
          </w:tcPr>
          <w:p w14:paraId="2AD49A5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Bonus and welfare fund</w:t>
            </w:r>
          </w:p>
        </w:tc>
        <w:tc>
          <w:tcPr>
            <w:tcW w:w="1152" w:type="pct"/>
            <w:shd w:val="clear" w:color="auto" w:fill="auto"/>
            <w:vAlign w:val="center"/>
          </w:tcPr>
          <w:p w14:paraId="3931E66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1,813</w:t>
            </w:r>
          </w:p>
        </w:tc>
        <w:tc>
          <w:tcPr>
            <w:tcW w:w="1116" w:type="pct"/>
            <w:shd w:val="clear" w:color="auto" w:fill="auto"/>
            <w:vAlign w:val="center"/>
          </w:tcPr>
          <w:p w14:paraId="4A5FEAD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158</w:t>
            </w:r>
          </w:p>
        </w:tc>
        <w:tc>
          <w:tcPr>
            <w:tcW w:w="1106" w:type="pct"/>
            <w:shd w:val="clear" w:color="auto" w:fill="auto"/>
            <w:vAlign w:val="center"/>
          </w:tcPr>
          <w:p w14:paraId="5CC1C8A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965</w:t>
            </w:r>
          </w:p>
        </w:tc>
      </w:tr>
      <w:tr w:rsidR="00870380" w:rsidRPr="002D731B" w14:paraId="771F0F6D" w14:textId="77777777" w:rsidTr="00FC575A">
        <w:tc>
          <w:tcPr>
            <w:tcW w:w="1626" w:type="pct"/>
            <w:shd w:val="clear" w:color="auto" w:fill="auto"/>
            <w:vAlign w:val="center"/>
          </w:tcPr>
          <w:p w14:paraId="5022902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Investment and development fund</w:t>
            </w:r>
          </w:p>
        </w:tc>
        <w:tc>
          <w:tcPr>
            <w:tcW w:w="1152" w:type="pct"/>
            <w:shd w:val="clear" w:color="auto" w:fill="auto"/>
            <w:vAlign w:val="center"/>
          </w:tcPr>
          <w:p w14:paraId="5901586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150,685</w:t>
            </w:r>
          </w:p>
        </w:tc>
        <w:tc>
          <w:tcPr>
            <w:tcW w:w="1116" w:type="pct"/>
            <w:shd w:val="clear" w:color="auto" w:fill="auto"/>
            <w:vAlign w:val="center"/>
          </w:tcPr>
          <w:p w14:paraId="23A9234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150,685</w:t>
            </w:r>
          </w:p>
        </w:tc>
        <w:tc>
          <w:tcPr>
            <w:tcW w:w="1106" w:type="pct"/>
            <w:shd w:val="clear" w:color="auto" w:fill="auto"/>
            <w:vAlign w:val="center"/>
          </w:tcPr>
          <w:p w14:paraId="2ABB866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150,685</w:t>
            </w:r>
          </w:p>
        </w:tc>
      </w:tr>
      <w:tr w:rsidR="00870380" w:rsidRPr="002D731B" w14:paraId="5AC0FE57" w14:textId="77777777" w:rsidTr="00FC575A">
        <w:tc>
          <w:tcPr>
            <w:tcW w:w="1626" w:type="pct"/>
            <w:shd w:val="clear" w:color="auto" w:fill="auto"/>
            <w:vAlign w:val="center"/>
          </w:tcPr>
          <w:p w14:paraId="7D9FC0C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1152" w:type="pct"/>
            <w:shd w:val="clear" w:color="auto" w:fill="auto"/>
            <w:vAlign w:val="center"/>
          </w:tcPr>
          <w:p w14:paraId="74B39FF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152,498</w:t>
            </w:r>
          </w:p>
        </w:tc>
        <w:tc>
          <w:tcPr>
            <w:tcW w:w="1116" w:type="pct"/>
            <w:shd w:val="clear" w:color="auto" w:fill="auto"/>
            <w:vAlign w:val="center"/>
          </w:tcPr>
          <w:p w14:paraId="2A0D4C9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150,843</w:t>
            </w:r>
          </w:p>
        </w:tc>
        <w:tc>
          <w:tcPr>
            <w:tcW w:w="1106" w:type="pct"/>
            <w:shd w:val="clear" w:color="auto" w:fill="auto"/>
            <w:vAlign w:val="center"/>
          </w:tcPr>
          <w:p w14:paraId="5B40A9D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151,650</w:t>
            </w:r>
          </w:p>
        </w:tc>
      </w:tr>
    </w:tbl>
    <w:p w14:paraId="38EA29E5" w14:textId="5187F00D"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Separate Audited </w:t>
      </w:r>
      <w:r w:rsidR="00624F00" w:rsidRPr="002D731B">
        <w:rPr>
          <w:rFonts w:ascii="Arial" w:hAnsi="Arial" w:cs="Arial"/>
          <w:i/>
          <w:iCs/>
          <w:color w:val="010000"/>
          <w:sz w:val="20"/>
        </w:rPr>
        <w:t>Financial Statements 20</w:t>
      </w:r>
      <w:r w:rsidRPr="002D731B">
        <w:rPr>
          <w:rFonts w:ascii="Arial" w:hAnsi="Arial" w:cs="Arial"/>
          <w:i/>
          <w:iCs/>
          <w:color w:val="010000"/>
          <w:sz w:val="20"/>
        </w:rPr>
        <w:t xml:space="preserve">21, 2022 and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of the Holding Company in the first 6 months of 2023 </w:t>
      </w:r>
    </w:p>
    <w:p w14:paraId="0A560B50" w14:textId="77777777" w:rsidR="00870380" w:rsidRPr="002D731B" w:rsidRDefault="00DA0B64" w:rsidP="001D1DFE">
      <w:pPr>
        <w:keepNext/>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40: Consolidated balance of funds of the Corporation </w:t>
      </w:r>
    </w:p>
    <w:p w14:paraId="21FCBCB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Million VND </w:t>
      </w:r>
    </w:p>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10"/>
        <w:gridCol w:w="1899"/>
        <w:gridCol w:w="1894"/>
        <w:gridCol w:w="2116"/>
      </w:tblGrid>
      <w:tr w:rsidR="00870380" w:rsidRPr="002D731B" w14:paraId="7394392F" w14:textId="77777777" w:rsidTr="00580424">
        <w:tc>
          <w:tcPr>
            <w:tcW w:w="1724" w:type="pct"/>
            <w:shd w:val="clear" w:color="auto" w:fill="0070C0"/>
            <w:vAlign w:val="center"/>
          </w:tcPr>
          <w:p w14:paraId="77E0FC0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1053" w:type="pct"/>
            <w:shd w:val="clear" w:color="auto" w:fill="0070C0"/>
            <w:vAlign w:val="center"/>
          </w:tcPr>
          <w:p w14:paraId="0D320EF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2021</w:t>
            </w:r>
          </w:p>
        </w:tc>
        <w:tc>
          <w:tcPr>
            <w:tcW w:w="1050" w:type="pct"/>
            <w:shd w:val="clear" w:color="auto" w:fill="0070C0"/>
            <w:vAlign w:val="center"/>
          </w:tcPr>
          <w:p w14:paraId="54759D0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December 31, 2022</w:t>
            </w:r>
          </w:p>
        </w:tc>
        <w:tc>
          <w:tcPr>
            <w:tcW w:w="1173" w:type="pct"/>
            <w:shd w:val="clear" w:color="auto" w:fill="0070C0"/>
            <w:vAlign w:val="center"/>
          </w:tcPr>
          <w:p w14:paraId="3F17152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June 30, 2023</w:t>
            </w:r>
          </w:p>
        </w:tc>
      </w:tr>
      <w:tr w:rsidR="00870380" w:rsidRPr="002D731B" w14:paraId="4CCCC6D9" w14:textId="77777777" w:rsidTr="00FC575A">
        <w:tc>
          <w:tcPr>
            <w:tcW w:w="1724" w:type="pct"/>
            <w:shd w:val="clear" w:color="auto" w:fill="auto"/>
            <w:vAlign w:val="center"/>
          </w:tcPr>
          <w:p w14:paraId="1862B81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Bonus and welfare fund</w:t>
            </w:r>
          </w:p>
        </w:tc>
        <w:tc>
          <w:tcPr>
            <w:tcW w:w="1053" w:type="pct"/>
            <w:shd w:val="clear" w:color="auto" w:fill="auto"/>
            <w:vAlign w:val="center"/>
          </w:tcPr>
          <w:p w14:paraId="1E3DE3B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2,278</w:t>
            </w:r>
          </w:p>
        </w:tc>
        <w:tc>
          <w:tcPr>
            <w:tcW w:w="1050" w:type="pct"/>
            <w:shd w:val="clear" w:color="auto" w:fill="auto"/>
            <w:vAlign w:val="center"/>
          </w:tcPr>
          <w:p w14:paraId="4755994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670</w:t>
            </w:r>
          </w:p>
        </w:tc>
        <w:tc>
          <w:tcPr>
            <w:tcW w:w="1173" w:type="pct"/>
            <w:shd w:val="clear" w:color="auto" w:fill="auto"/>
            <w:vAlign w:val="center"/>
          </w:tcPr>
          <w:p w14:paraId="39E622A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4,124</w:t>
            </w:r>
          </w:p>
        </w:tc>
      </w:tr>
      <w:tr w:rsidR="00870380" w:rsidRPr="002D731B" w14:paraId="6BF3FAFD" w14:textId="77777777" w:rsidTr="00FC575A">
        <w:tc>
          <w:tcPr>
            <w:tcW w:w="1724" w:type="pct"/>
            <w:shd w:val="clear" w:color="auto" w:fill="auto"/>
            <w:vAlign w:val="center"/>
          </w:tcPr>
          <w:p w14:paraId="66F54CA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Investment and development fund</w:t>
            </w:r>
          </w:p>
        </w:tc>
        <w:tc>
          <w:tcPr>
            <w:tcW w:w="1053" w:type="pct"/>
            <w:shd w:val="clear" w:color="auto" w:fill="auto"/>
            <w:vAlign w:val="center"/>
          </w:tcPr>
          <w:p w14:paraId="6B8B342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153,709</w:t>
            </w:r>
          </w:p>
        </w:tc>
        <w:tc>
          <w:tcPr>
            <w:tcW w:w="1050" w:type="pct"/>
            <w:shd w:val="clear" w:color="auto" w:fill="auto"/>
            <w:vAlign w:val="center"/>
          </w:tcPr>
          <w:p w14:paraId="565CBBE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153,709</w:t>
            </w:r>
          </w:p>
        </w:tc>
        <w:tc>
          <w:tcPr>
            <w:tcW w:w="1173" w:type="pct"/>
            <w:shd w:val="clear" w:color="auto" w:fill="auto"/>
            <w:vAlign w:val="center"/>
          </w:tcPr>
          <w:p w14:paraId="3EA21B0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153,709</w:t>
            </w:r>
          </w:p>
        </w:tc>
      </w:tr>
      <w:tr w:rsidR="00870380" w:rsidRPr="002D731B" w14:paraId="3035B4C3" w14:textId="77777777" w:rsidTr="00FC575A">
        <w:tc>
          <w:tcPr>
            <w:tcW w:w="1724" w:type="pct"/>
            <w:shd w:val="clear" w:color="auto" w:fill="auto"/>
            <w:vAlign w:val="center"/>
          </w:tcPr>
          <w:p w14:paraId="09F0AA2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1053" w:type="pct"/>
            <w:shd w:val="clear" w:color="auto" w:fill="auto"/>
            <w:vAlign w:val="center"/>
          </w:tcPr>
          <w:p w14:paraId="70BB955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155,986</w:t>
            </w:r>
          </w:p>
        </w:tc>
        <w:tc>
          <w:tcPr>
            <w:tcW w:w="1050" w:type="pct"/>
            <w:shd w:val="clear" w:color="auto" w:fill="auto"/>
            <w:vAlign w:val="center"/>
          </w:tcPr>
          <w:p w14:paraId="675C42C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154,378</w:t>
            </w:r>
          </w:p>
        </w:tc>
        <w:tc>
          <w:tcPr>
            <w:tcW w:w="1173" w:type="pct"/>
            <w:shd w:val="clear" w:color="auto" w:fill="auto"/>
            <w:vAlign w:val="center"/>
          </w:tcPr>
          <w:p w14:paraId="5979C98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157,833</w:t>
            </w:r>
          </w:p>
        </w:tc>
      </w:tr>
    </w:tbl>
    <w:p w14:paraId="17645976" w14:textId="11D59091"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Consolidated Audited </w:t>
      </w:r>
      <w:r w:rsidR="00624F00" w:rsidRPr="002D731B">
        <w:rPr>
          <w:rFonts w:ascii="Arial" w:hAnsi="Arial" w:cs="Arial"/>
          <w:i/>
          <w:iCs/>
          <w:color w:val="010000"/>
          <w:sz w:val="20"/>
        </w:rPr>
        <w:t>Financial Statements 20</w:t>
      </w:r>
      <w:r w:rsidRPr="002D731B">
        <w:rPr>
          <w:rFonts w:ascii="Arial" w:hAnsi="Arial" w:cs="Arial"/>
          <w:i/>
          <w:iCs/>
          <w:color w:val="010000"/>
          <w:sz w:val="20"/>
        </w:rPr>
        <w:t xml:space="preserve">21, 2022 and Consolidated Reviewed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in the first 6 months of 2023 </w:t>
      </w:r>
    </w:p>
    <w:p w14:paraId="7FC8B551" w14:textId="77777777" w:rsidR="00870380" w:rsidRPr="002D731B" w:rsidRDefault="00DA0B64" w:rsidP="00F96C6C">
      <w:pPr>
        <w:pStyle w:val="HD4"/>
      </w:pPr>
      <w:r w:rsidRPr="002D731B">
        <w:t>Major changes that may affect the financial status of the Issuer since the end of the most recent fiscal year</w:t>
      </w:r>
    </w:p>
    <w:p w14:paraId="51E0E02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None.</w:t>
      </w:r>
    </w:p>
    <w:p w14:paraId="3B034DFF" w14:textId="77777777" w:rsidR="00870380" w:rsidRPr="002D731B" w:rsidRDefault="00DA0B64" w:rsidP="001C1523">
      <w:pPr>
        <w:pStyle w:val="HD3"/>
      </w:pPr>
      <w:r w:rsidRPr="002D731B">
        <w:t>Main financial targets</w:t>
      </w:r>
    </w:p>
    <w:p w14:paraId="08D3FAB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41: Financial targets of the Holding Company </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64"/>
        <w:gridCol w:w="1127"/>
        <w:gridCol w:w="1272"/>
        <w:gridCol w:w="1356"/>
      </w:tblGrid>
      <w:tr w:rsidR="00870380" w:rsidRPr="002D731B" w14:paraId="74D8D661" w14:textId="77777777" w:rsidTr="002037E5">
        <w:tc>
          <w:tcPr>
            <w:tcW w:w="2918" w:type="pct"/>
            <w:shd w:val="clear" w:color="auto" w:fill="0070C0"/>
            <w:vAlign w:val="center"/>
          </w:tcPr>
          <w:p w14:paraId="4746187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625" w:type="pct"/>
            <w:shd w:val="clear" w:color="auto" w:fill="0070C0"/>
            <w:vAlign w:val="center"/>
          </w:tcPr>
          <w:p w14:paraId="6725933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Unit</w:t>
            </w:r>
          </w:p>
        </w:tc>
        <w:tc>
          <w:tcPr>
            <w:tcW w:w="705" w:type="pct"/>
            <w:shd w:val="clear" w:color="auto" w:fill="0070C0"/>
            <w:vAlign w:val="center"/>
          </w:tcPr>
          <w:p w14:paraId="278D030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2021</w:t>
            </w:r>
          </w:p>
        </w:tc>
        <w:tc>
          <w:tcPr>
            <w:tcW w:w="752" w:type="pct"/>
            <w:shd w:val="clear" w:color="auto" w:fill="0070C0"/>
            <w:vAlign w:val="center"/>
          </w:tcPr>
          <w:p w14:paraId="67BA659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2022</w:t>
            </w:r>
          </w:p>
        </w:tc>
      </w:tr>
      <w:tr w:rsidR="00870380" w:rsidRPr="002D731B" w14:paraId="6C867DAA" w14:textId="77777777" w:rsidTr="002037E5">
        <w:tc>
          <w:tcPr>
            <w:tcW w:w="2918" w:type="pct"/>
            <w:shd w:val="clear" w:color="auto" w:fill="auto"/>
            <w:vAlign w:val="center"/>
          </w:tcPr>
          <w:p w14:paraId="3DA536BB" w14:textId="77777777" w:rsidR="00870380" w:rsidRPr="002D731B" w:rsidRDefault="00DA0B64"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i/>
                <w:color w:val="000000" w:themeColor="text1"/>
                <w:sz w:val="20"/>
                <w:szCs w:val="20"/>
              </w:rPr>
            </w:pPr>
            <w:r w:rsidRPr="002D731B">
              <w:rPr>
                <w:rFonts w:ascii="Arial" w:hAnsi="Arial" w:cs="Arial"/>
                <w:i/>
                <w:color w:val="000000" w:themeColor="text1"/>
                <w:sz w:val="20"/>
              </w:rPr>
              <w:t>Short-term payment rate</w:t>
            </w:r>
          </w:p>
        </w:tc>
        <w:tc>
          <w:tcPr>
            <w:tcW w:w="625" w:type="pct"/>
            <w:vMerge w:val="restart"/>
            <w:shd w:val="clear" w:color="auto" w:fill="auto"/>
            <w:vAlign w:val="center"/>
          </w:tcPr>
          <w:p w14:paraId="0631889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iCs/>
                <w:color w:val="010000"/>
                <w:sz w:val="20"/>
                <w:szCs w:val="20"/>
              </w:rPr>
            </w:pPr>
            <w:r w:rsidRPr="002D731B">
              <w:rPr>
                <w:rFonts w:ascii="Arial" w:hAnsi="Arial" w:cs="Arial"/>
                <w:iCs/>
                <w:color w:val="010000"/>
                <w:sz w:val="20"/>
              </w:rPr>
              <w:t>Times</w:t>
            </w:r>
          </w:p>
        </w:tc>
        <w:tc>
          <w:tcPr>
            <w:tcW w:w="705" w:type="pct"/>
            <w:vMerge w:val="restart"/>
            <w:shd w:val="clear" w:color="auto" w:fill="auto"/>
            <w:vAlign w:val="center"/>
          </w:tcPr>
          <w:p w14:paraId="3550D3F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Cs/>
                <w:color w:val="010000"/>
                <w:sz w:val="20"/>
                <w:szCs w:val="20"/>
              </w:rPr>
            </w:pPr>
            <w:r w:rsidRPr="002D731B">
              <w:rPr>
                <w:rFonts w:ascii="Arial" w:hAnsi="Arial" w:cs="Arial"/>
                <w:iCs/>
                <w:color w:val="010000"/>
                <w:sz w:val="20"/>
              </w:rPr>
              <w:t>1.51</w:t>
            </w:r>
          </w:p>
        </w:tc>
        <w:tc>
          <w:tcPr>
            <w:tcW w:w="752" w:type="pct"/>
            <w:vMerge w:val="restart"/>
            <w:shd w:val="clear" w:color="auto" w:fill="auto"/>
            <w:vAlign w:val="center"/>
          </w:tcPr>
          <w:p w14:paraId="78E10B9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Cs/>
                <w:color w:val="010000"/>
                <w:sz w:val="20"/>
                <w:szCs w:val="20"/>
              </w:rPr>
            </w:pPr>
            <w:r w:rsidRPr="002D731B">
              <w:rPr>
                <w:rFonts w:ascii="Arial" w:hAnsi="Arial" w:cs="Arial"/>
                <w:iCs/>
                <w:color w:val="010000"/>
                <w:sz w:val="20"/>
              </w:rPr>
              <w:t>1.38</w:t>
            </w:r>
          </w:p>
        </w:tc>
      </w:tr>
      <w:tr w:rsidR="00870380" w:rsidRPr="002D731B" w14:paraId="6EF6CACC" w14:textId="77777777" w:rsidTr="002037E5">
        <w:tc>
          <w:tcPr>
            <w:tcW w:w="2918" w:type="pct"/>
            <w:shd w:val="clear" w:color="auto" w:fill="auto"/>
            <w:vAlign w:val="center"/>
          </w:tcPr>
          <w:p w14:paraId="7E8FCC7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00000" w:themeColor="text1"/>
                <w:sz w:val="20"/>
                <w:szCs w:val="20"/>
              </w:rPr>
            </w:pPr>
            <w:r w:rsidRPr="002D731B">
              <w:rPr>
                <w:rFonts w:ascii="Arial" w:hAnsi="Arial" w:cs="Arial"/>
                <w:color w:val="000000" w:themeColor="text1"/>
                <w:sz w:val="20"/>
              </w:rPr>
              <w:t>(Short-term assets/Short-term payables)</w:t>
            </w:r>
          </w:p>
        </w:tc>
        <w:tc>
          <w:tcPr>
            <w:tcW w:w="625" w:type="pct"/>
            <w:vMerge/>
            <w:shd w:val="clear" w:color="auto" w:fill="auto"/>
            <w:vAlign w:val="center"/>
          </w:tcPr>
          <w:p w14:paraId="6DA46FE9" w14:textId="77777777" w:rsidR="00870380" w:rsidRPr="002D731B" w:rsidRDefault="00870380" w:rsidP="001D1DFE">
            <w:pPr>
              <w:pBdr>
                <w:top w:val="nil"/>
                <w:left w:val="nil"/>
                <w:bottom w:val="nil"/>
                <w:right w:val="nil"/>
                <w:between w:val="nil"/>
              </w:pBdr>
              <w:spacing w:after="120" w:line="360" w:lineRule="auto"/>
              <w:jc w:val="center"/>
              <w:rPr>
                <w:rFonts w:ascii="Arial" w:eastAsia="Arial" w:hAnsi="Arial" w:cs="Arial"/>
                <w:iCs/>
                <w:color w:val="010000"/>
                <w:sz w:val="20"/>
                <w:szCs w:val="20"/>
              </w:rPr>
            </w:pPr>
          </w:p>
        </w:tc>
        <w:tc>
          <w:tcPr>
            <w:tcW w:w="705" w:type="pct"/>
            <w:vMerge/>
            <w:shd w:val="clear" w:color="auto" w:fill="auto"/>
            <w:vAlign w:val="center"/>
          </w:tcPr>
          <w:p w14:paraId="586626C5" w14:textId="77777777" w:rsidR="00870380" w:rsidRPr="002D731B" w:rsidRDefault="00870380" w:rsidP="001D1DFE">
            <w:pPr>
              <w:pBdr>
                <w:top w:val="nil"/>
                <w:left w:val="nil"/>
                <w:bottom w:val="nil"/>
                <w:right w:val="nil"/>
                <w:between w:val="nil"/>
              </w:pBdr>
              <w:spacing w:after="120" w:line="360" w:lineRule="auto"/>
              <w:jc w:val="right"/>
              <w:rPr>
                <w:rFonts w:ascii="Arial" w:eastAsia="Arial" w:hAnsi="Arial" w:cs="Arial"/>
                <w:iCs/>
                <w:color w:val="010000"/>
                <w:sz w:val="20"/>
                <w:szCs w:val="20"/>
              </w:rPr>
            </w:pPr>
          </w:p>
        </w:tc>
        <w:tc>
          <w:tcPr>
            <w:tcW w:w="752" w:type="pct"/>
            <w:vMerge/>
            <w:shd w:val="clear" w:color="auto" w:fill="auto"/>
            <w:vAlign w:val="center"/>
          </w:tcPr>
          <w:p w14:paraId="61EA2769" w14:textId="77777777" w:rsidR="00870380" w:rsidRPr="002D731B" w:rsidRDefault="00870380" w:rsidP="001D1DFE">
            <w:pPr>
              <w:pBdr>
                <w:top w:val="nil"/>
                <w:left w:val="nil"/>
                <w:bottom w:val="nil"/>
                <w:right w:val="nil"/>
                <w:between w:val="nil"/>
              </w:pBdr>
              <w:spacing w:after="120" w:line="360" w:lineRule="auto"/>
              <w:jc w:val="right"/>
              <w:rPr>
                <w:rFonts w:ascii="Arial" w:eastAsia="Arial" w:hAnsi="Arial" w:cs="Arial"/>
                <w:iCs/>
                <w:color w:val="010000"/>
                <w:sz w:val="20"/>
                <w:szCs w:val="20"/>
              </w:rPr>
            </w:pPr>
          </w:p>
        </w:tc>
      </w:tr>
      <w:tr w:rsidR="00870380" w:rsidRPr="002D731B" w14:paraId="046E3B41" w14:textId="77777777" w:rsidTr="002037E5">
        <w:tc>
          <w:tcPr>
            <w:tcW w:w="2918" w:type="pct"/>
            <w:shd w:val="clear" w:color="auto" w:fill="auto"/>
            <w:vAlign w:val="center"/>
          </w:tcPr>
          <w:p w14:paraId="0CCEE448" w14:textId="06231A50" w:rsidR="00870380" w:rsidRPr="002D731B" w:rsidRDefault="002037E5"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i/>
                <w:color w:val="000000" w:themeColor="text1"/>
                <w:sz w:val="20"/>
                <w:szCs w:val="20"/>
              </w:rPr>
            </w:pPr>
            <w:r w:rsidRPr="002D731B">
              <w:rPr>
                <w:rFonts w:ascii="Arial" w:hAnsi="Arial" w:cs="Arial"/>
                <w:i/>
                <w:color w:val="000000" w:themeColor="text1"/>
                <w:sz w:val="20"/>
              </w:rPr>
              <w:t>Quick Ratio</w:t>
            </w:r>
          </w:p>
        </w:tc>
        <w:tc>
          <w:tcPr>
            <w:tcW w:w="625" w:type="pct"/>
            <w:vMerge w:val="restart"/>
            <w:shd w:val="clear" w:color="auto" w:fill="auto"/>
            <w:vAlign w:val="center"/>
          </w:tcPr>
          <w:p w14:paraId="78184E7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iCs/>
                <w:color w:val="010000"/>
                <w:sz w:val="20"/>
                <w:szCs w:val="20"/>
              </w:rPr>
            </w:pPr>
            <w:r w:rsidRPr="002D731B">
              <w:rPr>
                <w:rFonts w:ascii="Arial" w:hAnsi="Arial" w:cs="Arial"/>
                <w:iCs/>
                <w:color w:val="010000"/>
                <w:sz w:val="20"/>
              </w:rPr>
              <w:t>Times</w:t>
            </w:r>
          </w:p>
        </w:tc>
        <w:tc>
          <w:tcPr>
            <w:tcW w:w="705" w:type="pct"/>
            <w:vMerge w:val="restart"/>
            <w:shd w:val="clear" w:color="auto" w:fill="auto"/>
            <w:vAlign w:val="center"/>
          </w:tcPr>
          <w:p w14:paraId="5787CAF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Cs/>
                <w:color w:val="010000"/>
                <w:sz w:val="20"/>
                <w:szCs w:val="20"/>
              </w:rPr>
            </w:pPr>
            <w:r w:rsidRPr="002D731B">
              <w:rPr>
                <w:rFonts w:ascii="Arial" w:hAnsi="Arial" w:cs="Arial"/>
                <w:iCs/>
                <w:color w:val="010000"/>
                <w:sz w:val="20"/>
              </w:rPr>
              <w:t>1.44</w:t>
            </w:r>
          </w:p>
        </w:tc>
        <w:tc>
          <w:tcPr>
            <w:tcW w:w="752" w:type="pct"/>
            <w:vMerge w:val="restart"/>
            <w:shd w:val="clear" w:color="auto" w:fill="auto"/>
            <w:vAlign w:val="center"/>
          </w:tcPr>
          <w:p w14:paraId="0F81DFA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Cs/>
                <w:color w:val="010000"/>
                <w:sz w:val="20"/>
                <w:szCs w:val="20"/>
              </w:rPr>
            </w:pPr>
            <w:r w:rsidRPr="002D731B">
              <w:rPr>
                <w:rFonts w:ascii="Arial" w:hAnsi="Arial" w:cs="Arial"/>
                <w:iCs/>
                <w:color w:val="010000"/>
                <w:sz w:val="20"/>
              </w:rPr>
              <w:t>1.30</w:t>
            </w:r>
          </w:p>
        </w:tc>
      </w:tr>
      <w:tr w:rsidR="00870380" w:rsidRPr="002D731B" w14:paraId="7A4B17F2" w14:textId="77777777" w:rsidTr="002037E5">
        <w:tc>
          <w:tcPr>
            <w:tcW w:w="2918" w:type="pct"/>
            <w:shd w:val="clear" w:color="auto" w:fill="auto"/>
            <w:vAlign w:val="center"/>
          </w:tcPr>
          <w:p w14:paraId="13E3CC7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00000" w:themeColor="text1"/>
                <w:sz w:val="20"/>
                <w:szCs w:val="20"/>
              </w:rPr>
            </w:pPr>
            <w:r w:rsidRPr="002D731B">
              <w:rPr>
                <w:rFonts w:ascii="Arial" w:hAnsi="Arial" w:cs="Arial"/>
                <w:color w:val="000000" w:themeColor="text1"/>
                <w:sz w:val="20"/>
              </w:rPr>
              <w:t>(Short-term assets - Inventory)/Short-term payables</w:t>
            </w:r>
          </w:p>
        </w:tc>
        <w:tc>
          <w:tcPr>
            <w:tcW w:w="625" w:type="pct"/>
            <w:vMerge/>
            <w:shd w:val="clear" w:color="auto" w:fill="auto"/>
            <w:vAlign w:val="center"/>
          </w:tcPr>
          <w:p w14:paraId="252785EA" w14:textId="77777777" w:rsidR="00870380" w:rsidRPr="002D731B" w:rsidRDefault="00870380" w:rsidP="001D1DFE">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705" w:type="pct"/>
            <w:vMerge/>
            <w:shd w:val="clear" w:color="auto" w:fill="auto"/>
            <w:vAlign w:val="center"/>
          </w:tcPr>
          <w:p w14:paraId="78491A93" w14:textId="77777777" w:rsidR="00870380" w:rsidRPr="002D731B" w:rsidRDefault="00870380" w:rsidP="001D1DFE">
            <w:pPr>
              <w:pBdr>
                <w:top w:val="nil"/>
                <w:left w:val="nil"/>
                <w:bottom w:val="nil"/>
                <w:right w:val="nil"/>
                <w:between w:val="nil"/>
              </w:pBdr>
              <w:spacing w:after="120" w:line="360" w:lineRule="auto"/>
              <w:jc w:val="right"/>
              <w:rPr>
                <w:rFonts w:ascii="Arial" w:eastAsia="Arial" w:hAnsi="Arial" w:cs="Arial"/>
                <w:color w:val="010000"/>
                <w:sz w:val="20"/>
                <w:szCs w:val="20"/>
              </w:rPr>
            </w:pPr>
          </w:p>
        </w:tc>
        <w:tc>
          <w:tcPr>
            <w:tcW w:w="752" w:type="pct"/>
            <w:vMerge/>
            <w:shd w:val="clear" w:color="auto" w:fill="auto"/>
            <w:vAlign w:val="center"/>
          </w:tcPr>
          <w:p w14:paraId="278D7EED" w14:textId="77777777" w:rsidR="00870380" w:rsidRPr="002D731B" w:rsidRDefault="00870380" w:rsidP="001D1DFE">
            <w:pPr>
              <w:pBdr>
                <w:top w:val="nil"/>
                <w:left w:val="nil"/>
                <w:bottom w:val="nil"/>
                <w:right w:val="nil"/>
                <w:between w:val="nil"/>
              </w:pBdr>
              <w:spacing w:after="120" w:line="360" w:lineRule="auto"/>
              <w:jc w:val="right"/>
              <w:rPr>
                <w:rFonts w:ascii="Arial" w:eastAsia="Arial" w:hAnsi="Arial" w:cs="Arial"/>
                <w:color w:val="010000"/>
                <w:sz w:val="20"/>
                <w:szCs w:val="20"/>
              </w:rPr>
            </w:pPr>
          </w:p>
        </w:tc>
      </w:tr>
      <w:tr w:rsidR="00870380" w:rsidRPr="002D731B" w14:paraId="671F4991" w14:textId="77777777" w:rsidTr="002037E5">
        <w:tc>
          <w:tcPr>
            <w:tcW w:w="2918" w:type="pct"/>
            <w:shd w:val="clear" w:color="auto" w:fill="auto"/>
            <w:vAlign w:val="center"/>
          </w:tcPr>
          <w:p w14:paraId="2DE2948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00000" w:themeColor="text1"/>
                <w:sz w:val="20"/>
                <w:szCs w:val="20"/>
              </w:rPr>
            </w:pPr>
            <w:r w:rsidRPr="002D731B">
              <w:rPr>
                <w:rFonts w:ascii="Arial" w:hAnsi="Arial" w:cs="Arial"/>
                <w:color w:val="000000" w:themeColor="text1"/>
                <w:sz w:val="20"/>
              </w:rPr>
              <w:t>Rate of Payables/Total Assets</w:t>
            </w:r>
          </w:p>
        </w:tc>
        <w:tc>
          <w:tcPr>
            <w:tcW w:w="625" w:type="pct"/>
            <w:shd w:val="clear" w:color="auto" w:fill="auto"/>
            <w:vAlign w:val="center"/>
          </w:tcPr>
          <w:p w14:paraId="6869C5F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w:t>
            </w:r>
          </w:p>
        </w:tc>
        <w:tc>
          <w:tcPr>
            <w:tcW w:w="705" w:type="pct"/>
            <w:shd w:val="clear" w:color="auto" w:fill="auto"/>
            <w:vAlign w:val="center"/>
          </w:tcPr>
          <w:p w14:paraId="3CDC0E9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49.3</w:t>
            </w:r>
          </w:p>
        </w:tc>
        <w:tc>
          <w:tcPr>
            <w:tcW w:w="752" w:type="pct"/>
            <w:shd w:val="clear" w:color="auto" w:fill="auto"/>
            <w:vAlign w:val="center"/>
          </w:tcPr>
          <w:p w14:paraId="61286E6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58.84</w:t>
            </w:r>
          </w:p>
        </w:tc>
      </w:tr>
      <w:tr w:rsidR="00870380" w:rsidRPr="002D731B" w14:paraId="6FB402E2" w14:textId="77777777" w:rsidTr="002037E5">
        <w:tc>
          <w:tcPr>
            <w:tcW w:w="2918" w:type="pct"/>
            <w:shd w:val="clear" w:color="auto" w:fill="auto"/>
            <w:vAlign w:val="center"/>
          </w:tcPr>
          <w:p w14:paraId="365620B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00000" w:themeColor="text1"/>
                <w:sz w:val="20"/>
                <w:szCs w:val="20"/>
              </w:rPr>
            </w:pPr>
            <w:r w:rsidRPr="002D731B">
              <w:rPr>
                <w:rFonts w:ascii="Arial" w:hAnsi="Arial" w:cs="Arial"/>
                <w:color w:val="000000" w:themeColor="text1"/>
                <w:sz w:val="20"/>
              </w:rPr>
              <w:t>Rate of Payables/Owners’ equity</w:t>
            </w:r>
          </w:p>
        </w:tc>
        <w:tc>
          <w:tcPr>
            <w:tcW w:w="625" w:type="pct"/>
            <w:shd w:val="clear" w:color="auto" w:fill="auto"/>
            <w:vAlign w:val="center"/>
          </w:tcPr>
          <w:p w14:paraId="2131A23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w:t>
            </w:r>
          </w:p>
        </w:tc>
        <w:tc>
          <w:tcPr>
            <w:tcW w:w="705" w:type="pct"/>
            <w:shd w:val="clear" w:color="auto" w:fill="auto"/>
            <w:vAlign w:val="center"/>
          </w:tcPr>
          <w:p w14:paraId="0828BF0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97.4</w:t>
            </w:r>
          </w:p>
        </w:tc>
        <w:tc>
          <w:tcPr>
            <w:tcW w:w="752" w:type="pct"/>
            <w:shd w:val="clear" w:color="auto" w:fill="auto"/>
            <w:vAlign w:val="center"/>
          </w:tcPr>
          <w:p w14:paraId="1E34EEA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142.98</w:t>
            </w:r>
          </w:p>
        </w:tc>
      </w:tr>
      <w:tr w:rsidR="00870380" w:rsidRPr="002D731B" w14:paraId="2311FD2D" w14:textId="77777777" w:rsidTr="002037E5">
        <w:tc>
          <w:tcPr>
            <w:tcW w:w="2918" w:type="pct"/>
            <w:shd w:val="clear" w:color="auto" w:fill="auto"/>
            <w:vAlign w:val="center"/>
          </w:tcPr>
          <w:p w14:paraId="67DF9B39" w14:textId="77777777" w:rsidR="00870380" w:rsidRPr="002D731B" w:rsidRDefault="00DA0B64"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i/>
                <w:color w:val="000000" w:themeColor="text1"/>
                <w:sz w:val="20"/>
                <w:szCs w:val="20"/>
              </w:rPr>
            </w:pPr>
            <w:r w:rsidRPr="002D731B">
              <w:rPr>
                <w:rFonts w:ascii="Arial" w:hAnsi="Arial" w:cs="Arial"/>
                <w:i/>
                <w:color w:val="000000" w:themeColor="text1"/>
                <w:sz w:val="20"/>
              </w:rPr>
              <w:t>Total asset turnover</w:t>
            </w:r>
          </w:p>
          <w:p w14:paraId="0852D51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00000" w:themeColor="text1"/>
                <w:sz w:val="20"/>
                <w:szCs w:val="20"/>
              </w:rPr>
            </w:pPr>
            <w:r w:rsidRPr="002D731B">
              <w:rPr>
                <w:rFonts w:ascii="Arial" w:hAnsi="Arial" w:cs="Arial"/>
                <w:color w:val="000000" w:themeColor="text1"/>
                <w:sz w:val="20"/>
              </w:rPr>
              <w:t>(Net revenue/Average total assets)</w:t>
            </w:r>
          </w:p>
        </w:tc>
        <w:tc>
          <w:tcPr>
            <w:tcW w:w="625" w:type="pct"/>
            <w:shd w:val="clear" w:color="auto" w:fill="auto"/>
            <w:vAlign w:val="center"/>
          </w:tcPr>
          <w:p w14:paraId="6CC69997" w14:textId="6CB8BBBA" w:rsidR="00870380" w:rsidRPr="002D731B" w:rsidRDefault="002037E5"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eastAsia="Arial" w:hAnsi="Arial" w:cs="Arial"/>
                <w:color w:val="010000"/>
                <w:sz w:val="20"/>
                <w:szCs w:val="20"/>
              </w:rPr>
              <w:t>Cycle</w:t>
            </w:r>
          </w:p>
        </w:tc>
        <w:tc>
          <w:tcPr>
            <w:tcW w:w="705" w:type="pct"/>
            <w:shd w:val="clear" w:color="auto" w:fill="auto"/>
            <w:vAlign w:val="center"/>
          </w:tcPr>
          <w:p w14:paraId="19FF30D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1.46</w:t>
            </w:r>
          </w:p>
        </w:tc>
        <w:tc>
          <w:tcPr>
            <w:tcW w:w="752" w:type="pct"/>
            <w:shd w:val="clear" w:color="auto" w:fill="auto"/>
            <w:vAlign w:val="center"/>
          </w:tcPr>
          <w:p w14:paraId="6E00783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1.15</w:t>
            </w:r>
          </w:p>
        </w:tc>
      </w:tr>
      <w:tr w:rsidR="002037E5" w:rsidRPr="002D731B" w14:paraId="494EACD3" w14:textId="77777777" w:rsidTr="002037E5">
        <w:tc>
          <w:tcPr>
            <w:tcW w:w="2918" w:type="pct"/>
            <w:shd w:val="clear" w:color="auto" w:fill="auto"/>
            <w:vAlign w:val="center"/>
          </w:tcPr>
          <w:p w14:paraId="042A7D98" w14:textId="77777777" w:rsidR="002037E5" w:rsidRPr="002D731B" w:rsidRDefault="002037E5" w:rsidP="002037E5">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i/>
                <w:color w:val="000000" w:themeColor="text1"/>
                <w:sz w:val="20"/>
                <w:szCs w:val="20"/>
              </w:rPr>
            </w:pPr>
            <w:r w:rsidRPr="002D731B">
              <w:rPr>
                <w:rFonts w:ascii="Arial" w:hAnsi="Arial" w:cs="Arial"/>
                <w:i/>
                <w:color w:val="000000" w:themeColor="text1"/>
                <w:sz w:val="20"/>
              </w:rPr>
              <w:t>Working capital turnover</w:t>
            </w:r>
          </w:p>
          <w:p w14:paraId="6D20E651" w14:textId="77777777" w:rsidR="002037E5" w:rsidRPr="002D731B" w:rsidRDefault="002037E5" w:rsidP="002037E5">
            <w:pPr>
              <w:pBdr>
                <w:top w:val="nil"/>
                <w:left w:val="nil"/>
                <w:bottom w:val="nil"/>
                <w:right w:val="nil"/>
                <w:between w:val="nil"/>
              </w:pBdr>
              <w:tabs>
                <w:tab w:val="left" w:pos="432"/>
              </w:tabs>
              <w:spacing w:after="120" w:line="360" w:lineRule="auto"/>
              <w:rPr>
                <w:rFonts w:ascii="Arial" w:eastAsia="Arial" w:hAnsi="Arial" w:cs="Arial"/>
                <w:color w:val="000000" w:themeColor="text1"/>
                <w:sz w:val="20"/>
                <w:szCs w:val="20"/>
              </w:rPr>
            </w:pPr>
            <w:r w:rsidRPr="002D731B">
              <w:rPr>
                <w:rFonts w:ascii="Arial" w:hAnsi="Arial" w:cs="Arial"/>
                <w:color w:val="000000" w:themeColor="text1"/>
                <w:sz w:val="20"/>
              </w:rPr>
              <w:t>(Net revenue/Average total short-term assets)</w:t>
            </w:r>
          </w:p>
        </w:tc>
        <w:tc>
          <w:tcPr>
            <w:tcW w:w="625" w:type="pct"/>
            <w:shd w:val="clear" w:color="auto" w:fill="auto"/>
            <w:vAlign w:val="center"/>
          </w:tcPr>
          <w:p w14:paraId="223090D0" w14:textId="6E063963" w:rsidR="002037E5" w:rsidRPr="002D731B" w:rsidRDefault="002037E5" w:rsidP="002037E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eastAsia="Arial" w:hAnsi="Arial" w:cs="Arial"/>
                <w:color w:val="010000"/>
                <w:sz w:val="20"/>
                <w:szCs w:val="20"/>
              </w:rPr>
              <w:t>Cycle</w:t>
            </w:r>
          </w:p>
        </w:tc>
        <w:tc>
          <w:tcPr>
            <w:tcW w:w="705" w:type="pct"/>
            <w:shd w:val="clear" w:color="auto" w:fill="auto"/>
            <w:vAlign w:val="center"/>
          </w:tcPr>
          <w:p w14:paraId="3C3037E1" w14:textId="77777777" w:rsidR="002037E5" w:rsidRPr="002D731B" w:rsidRDefault="002037E5" w:rsidP="002037E5">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1.89</w:t>
            </w:r>
          </w:p>
        </w:tc>
        <w:tc>
          <w:tcPr>
            <w:tcW w:w="752" w:type="pct"/>
            <w:shd w:val="clear" w:color="auto" w:fill="auto"/>
            <w:vAlign w:val="center"/>
          </w:tcPr>
          <w:p w14:paraId="20DC950C" w14:textId="77777777" w:rsidR="002037E5" w:rsidRPr="002D731B" w:rsidRDefault="002037E5" w:rsidP="002037E5">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1.43</w:t>
            </w:r>
          </w:p>
        </w:tc>
      </w:tr>
      <w:tr w:rsidR="002037E5" w:rsidRPr="002D731B" w14:paraId="3B54B5DC" w14:textId="77777777" w:rsidTr="002037E5">
        <w:tc>
          <w:tcPr>
            <w:tcW w:w="2918" w:type="pct"/>
            <w:shd w:val="clear" w:color="auto" w:fill="auto"/>
            <w:vAlign w:val="center"/>
          </w:tcPr>
          <w:p w14:paraId="6A48EEB8" w14:textId="77777777" w:rsidR="002037E5" w:rsidRPr="002D731B" w:rsidRDefault="002037E5" w:rsidP="002037E5">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eastAsia="Arial" w:hAnsi="Arial" w:cs="Arial"/>
                <w:i/>
                <w:color w:val="010000"/>
                <w:sz w:val="20"/>
                <w:szCs w:val="20"/>
              </w:rPr>
            </w:pPr>
            <w:r w:rsidRPr="002D731B">
              <w:rPr>
                <w:rFonts w:ascii="Arial" w:hAnsi="Arial" w:cs="Arial"/>
                <w:i/>
                <w:color w:val="010000"/>
                <w:sz w:val="20"/>
              </w:rPr>
              <w:lastRenderedPageBreak/>
              <w:t>Inventory turnover</w:t>
            </w:r>
          </w:p>
          <w:p w14:paraId="0AFB0168" w14:textId="77777777" w:rsidR="002037E5" w:rsidRPr="002D731B" w:rsidRDefault="002037E5" w:rsidP="002037E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(Cost of goods sold/Average inventory)</w:t>
            </w:r>
          </w:p>
        </w:tc>
        <w:tc>
          <w:tcPr>
            <w:tcW w:w="625" w:type="pct"/>
            <w:shd w:val="clear" w:color="auto" w:fill="auto"/>
            <w:vAlign w:val="center"/>
          </w:tcPr>
          <w:p w14:paraId="5A71B039" w14:textId="16E06E79" w:rsidR="002037E5" w:rsidRPr="002D731B" w:rsidRDefault="002037E5" w:rsidP="002037E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eastAsia="Arial" w:hAnsi="Arial" w:cs="Arial"/>
                <w:color w:val="010000"/>
                <w:sz w:val="20"/>
                <w:szCs w:val="20"/>
              </w:rPr>
              <w:t>Cycle</w:t>
            </w:r>
          </w:p>
        </w:tc>
        <w:tc>
          <w:tcPr>
            <w:tcW w:w="705" w:type="pct"/>
            <w:shd w:val="clear" w:color="auto" w:fill="auto"/>
            <w:vAlign w:val="center"/>
          </w:tcPr>
          <w:p w14:paraId="56825272" w14:textId="77777777" w:rsidR="002037E5" w:rsidRPr="002D731B" w:rsidRDefault="002037E5" w:rsidP="002037E5">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42.32</w:t>
            </w:r>
          </w:p>
        </w:tc>
        <w:tc>
          <w:tcPr>
            <w:tcW w:w="752" w:type="pct"/>
            <w:shd w:val="clear" w:color="auto" w:fill="auto"/>
            <w:vAlign w:val="center"/>
          </w:tcPr>
          <w:p w14:paraId="60A1D427" w14:textId="77777777" w:rsidR="002037E5" w:rsidRPr="002D731B" w:rsidRDefault="002037E5" w:rsidP="002037E5">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33.77</w:t>
            </w:r>
          </w:p>
        </w:tc>
      </w:tr>
      <w:tr w:rsidR="00870380" w:rsidRPr="002D731B" w14:paraId="270726C9" w14:textId="77777777" w:rsidTr="002037E5">
        <w:tc>
          <w:tcPr>
            <w:tcW w:w="2918" w:type="pct"/>
            <w:shd w:val="clear" w:color="auto" w:fill="auto"/>
            <w:vAlign w:val="center"/>
          </w:tcPr>
          <w:p w14:paraId="3BD17CA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ROS</w:t>
            </w:r>
          </w:p>
        </w:tc>
        <w:tc>
          <w:tcPr>
            <w:tcW w:w="625" w:type="pct"/>
            <w:shd w:val="clear" w:color="auto" w:fill="auto"/>
            <w:vAlign w:val="center"/>
          </w:tcPr>
          <w:p w14:paraId="6EA81AA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w:t>
            </w:r>
          </w:p>
        </w:tc>
        <w:tc>
          <w:tcPr>
            <w:tcW w:w="705" w:type="pct"/>
            <w:shd w:val="clear" w:color="auto" w:fill="auto"/>
            <w:vAlign w:val="center"/>
          </w:tcPr>
          <w:p w14:paraId="4213B93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0.26</w:t>
            </w:r>
          </w:p>
        </w:tc>
        <w:tc>
          <w:tcPr>
            <w:tcW w:w="752" w:type="pct"/>
            <w:shd w:val="clear" w:color="auto" w:fill="auto"/>
            <w:vAlign w:val="center"/>
          </w:tcPr>
          <w:p w14:paraId="09B605B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0.55</w:t>
            </w:r>
          </w:p>
        </w:tc>
      </w:tr>
      <w:tr w:rsidR="00870380" w:rsidRPr="002D731B" w14:paraId="4218A5F4" w14:textId="77777777" w:rsidTr="002037E5">
        <w:tc>
          <w:tcPr>
            <w:tcW w:w="2918" w:type="pct"/>
            <w:shd w:val="clear" w:color="auto" w:fill="auto"/>
            <w:vAlign w:val="center"/>
          </w:tcPr>
          <w:p w14:paraId="5867C1E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ROE</w:t>
            </w:r>
          </w:p>
        </w:tc>
        <w:tc>
          <w:tcPr>
            <w:tcW w:w="625" w:type="pct"/>
            <w:shd w:val="clear" w:color="auto" w:fill="auto"/>
            <w:vAlign w:val="center"/>
          </w:tcPr>
          <w:p w14:paraId="1F87002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w:t>
            </w:r>
          </w:p>
        </w:tc>
        <w:tc>
          <w:tcPr>
            <w:tcW w:w="705" w:type="pct"/>
            <w:shd w:val="clear" w:color="auto" w:fill="auto"/>
            <w:vAlign w:val="center"/>
          </w:tcPr>
          <w:p w14:paraId="191CCED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0.74</w:t>
            </w:r>
          </w:p>
        </w:tc>
        <w:tc>
          <w:tcPr>
            <w:tcW w:w="752" w:type="pct"/>
            <w:shd w:val="clear" w:color="auto" w:fill="auto"/>
            <w:vAlign w:val="center"/>
          </w:tcPr>
          <w:p w14:paraId="0137508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1.57</w:t>
            </w:r>
          </w:p>
        </w:tc>
      </w:tr>
      <w:tr w:rsidR="00870380" w:rsidRPr="002D731B" w14:paraId="5D4245E4" w14:textId="77777777" w:rsidTr="002037E5">
        <w:tc>
          <w:tcPr>
            <w:tcW w:w="2918" w:type="pct"/>
            <w:shd w:val="clear" w:color="auto" w:fill="auto"/>
            <w:vAlign w:val="center"/>
          </w:tcPr>
          <w:p w14:paraId="46A35ED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ROA</w:t>
            </w:r>
          </w:p>
        </w:tc>
        <w:tc>
          <w:tcPr>
            <w:tcW w:w="625" w:type="pct"/>
            <w:shd w:val="clear" w:color="auto" w:fill="auto"/>
            <w:vAlign w:val="center"/>
          </w:tcPr>
          <w:p w14:paraId="047AB50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w:t>
            </w:r>
          </w:p>
        </w:tc>
        <w:tc>
          <w:tcPr>
            <w:tcW w:w="705" w:type="pct"/>
            <w:shd w:val="clear" w:color="auto" w:fill="auto"/>
            <w:vAlign w:val="center"/>
          </w:tcPr>
          <w:p w14:paraId="727E98B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0.38</w:t>
            </w:r>
          </w:p>
        </w:tc>
        <w:tc>
          <w:tcPr>
            <w:tcW w:w="752" w:type="pct"/>
            <w:shd w:val="clear" w:color="auto" w:fill="auto"/>
            <w:vAlign w:val="center"/>
          </w:tcPr>
          <w:p w14:paraId="7DB67F6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 xml:space="preserve">0.71 </w:t>
            </w:r>
          </w:p>
        </w:tc>
      </w:tr>
      <w:tr w:rsidR="006A68D7" w:rsidRPr="002D731B" w14:paraId="6EF74A32" w14:textId="77777777" w:rsidTr="002037E5">
        <w:tc>
          <w:tcPr>
            <w:tcW w:w="2918" w:type="pct"/>
            <w:shd w:val="clear" w:color="auto" w:fill="auto"/>
            <w:vAlign w:val="center"/>
          </w:tcPr>
          <w:p w14:paraId="5AB81A56" w14:textId="17D17718" w:rsidR="006A68D7" w:rsidRPr="002D731B" w:rsidRDefault="006A68D7" w:rsidP="001D1DFE">
            <w:pPr>
              <w:pBdr>
                <w:top w:val="nil"/>
                <w:left w:val="nil"/>
                <w:bottom w:val="nil"/>
                <w:right w:val="nil"/>
                <w:between w:val="nil"/>
              </w:pBdr>
              <w:tabs>
                <w:tab w:val="left" w:pos="432"/>
              </w:tabs>
              <w:spacing w:after="120" w:line="360" w:lineRule="auto"/>
              <w:rPr>
                <w:rFonts w:ascii="Arial" w:hAnsi="Arial" w:cs="Arial"/>
                <w:color w:val="010000"/>
                <w:sz w:val="20"/>
              </w:rPr>
            </w:pPr>
            <w:r w:rsidRPr="002D731B">
              <w:rPr>
                <w:rFonts w:ascii="Arial" w:hAnsi="Arial" w:cs="Arial"/>
                <w:color w:val="010000"/>
                <w:sz w:val="20"/>
              </w:rPr>
              <w:t>EPS</w:t>
            </w:r>
          </w:p>
        </w:tc>
        <w:tc>
          <w:tcPr>
            <w:tcW w:w="625" w:type="pct"/>
            <w:shd w:val="clear" w:color="auto" w:fill="auto"/>
            <w:vAlign w:val="center"/>
          </w:tcPr>
          <w:p w14:paraId="63D73F0A" w14:textId="59D27F8D" w:rsidR="006A68D7" w:rsidRPr="002D731B" w:rsidRDefault="006A68D7" w:rsidP="001D1DFE">
            <w:pPr>
              <w:pBdr>
                <w:top w:val="nil"/>
                <w:left w:val="nil"/>
                <w:bottom w:val="nil"/>
                <w:right w:val="nil"/>
                <w:between w:val="nil"/>
              </w:pBdr>
              <w:tabs>
                <w:tab w:val="left" w:pos="432"/>
              </w:tabs>
              <w:spacing w:after="120" w:line="360" w:lineRule="auto"/>
              <w:jc w:val="center"/>
              <w:rPr>
                <w:rFonts w:ascii="Arial" w:hAnsi="Arial" w:cs="Arial"/>
                <w:color w:val="010000"/>
                <w:sz w:val="20"/>
              </w:rPr>
            </w:pPr>
            <w:r w:rsidRPr="002D731B">
              <w:rPr>
                <w:rFonts w:ascii="Arial" w:hAnsi="Arial" w:cs="Arial"/>
                <w:color w:val="010000"/>
                <w:sz w:val="20"/>
              </w:rPr>
              <w:t>VND/share</w:t>
            </w:r>
          </w:p>
        </w:tc>
        <w:tc>
          <w:tcPr>
            <w:tcW w:w="705" w:type="pct"/>
            <w:shd w:val="clear" w:color="auto" w:fill="auto"/>
            <w:vAlign w:val="center"/>
          </w:tcPr>
          <w:p w14:paraId="539A4EC1" w14:textId="7B742806" w:rsidR="006A68D7" w:rsidRPr="002D731B" w:rsidRDefault="006A68D7" w:rsidP="001D1DFE">
            <w:pPr>
              <w:pBdr>
                <w:top w:val="nil"/>
                <w:left w:val="nil"/>
                <w:bottom w:val="nil"/>
                <w:right w:val="nil"/>
                <w:between w:val="nil"/>
              </w:pBdr>
              <w:tabs>
                <w:tab w:val="left" w:pos="432"/>
              </w:tabs>
              <w:spacing w:after="120" w:line="360" w:lineRule="auto"/>
              <w:jc w:val="right"/>
              <w:rPr>
                <w:rFonts w:ascii="Arial" w:hAnsi="Arial" w:cs="Arial"/>
                <w:color w:val="010000"/>
                <w:sz w:val="20"/>
              </w:rPr>
            </w:pPr>
            <w:r w:rsidRPr="002D731B">
              <w:rPr>
                <w:rFonts w:ascii="Arial" w:hAnsi="Arial" w:cs="Arial"/>
                <w:color w:val="010000"/>
                <w:sz w:val="20"/>
              </w:rPr>
              <w:t>100.11</w:t>
            </w:r>
          </w:p>
        </w:tc>
        <w:tc>
          <w:tcPr>
            <w:tcW w:w="752" w:type="pct"/>
            <w:shd w:val="clear" w:color="auto" w:fill="auto"/>
            <w:vAlign w:val="center"/>
          </w:tcPr>
          <w:p w14:paraId="61CC2012" w14:textId="32306C49" w:rsidR="006A68D7" w:rsidRPr="002D731B" w:rsidRDefault="006A68D7" w:rsidP="001D1DFE">
            <w:pPr>
              <w:pBdr>
                <w:top w:val="nil"/>
                <w:left w:val="nil"/>
                <w:bottom w:val="nil"/>
                <w:right w:val="nil"/>
                <w:between w:val="nil"/>
              </w:pBdr>
              <w:tabs>
                <w:tab w:val="left" w:pos="432"/>
              </w:tabs>
              <w:spacing w:after="120" w:line="360" w:lineRule="auto"/>
              <w:jc w:val="right"/>
              <w:rPr>
                <w:rFonts w:ascii="Arial" w:hAnsi="Arial" w:cs="Arial"/>
                <w:color w:val="010000"/>
                <w:sz w:val="20"/>
              </w:rPr>
            </w:pPr>
            <w:r w:rsidRPr="002D731B">
              <w:rPr>
                <w:rFonts w:ascii="Arial" w:hAnsi="Arial" w:cs="Arial"/>
                <w:color w:val="010000"/>
                <w:sz w:val="20"/>
              </w:rPr>
              <w:t>214.14</w:t>
            </w:r>
          </w:p>
        </w:tc>
      </w:tr>
    </w:tbl>
    <w:p w14:paraId="528033F0" w14:textId="77777777" w:rsidR="00870380" w:rsidRPr="002D731B" w:rsidRDefault="00DA0B64" w:rsidP="001D1DFE">
      <w:pP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42: Consolidated financial targets of the Corporation </w:t>
      </w:r>
    </w:p>
    <w:tbl>
      <w:tblPr>
        <w:tblStyle w:val="a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62"/>
        <w:gridCol w:w="1129"/>
        <w:gridCol w:w="1264"/>
        <w:gridCol w:w="1364"/>
      </w:tblGrid>
      <w:tr w:rsidR="00870380" w:rsidRPr="002D731B" w14:paraId="34752E84" w14:textId="77777777" w:rsidTr="47A8D113">
        <w:tc>
          <w:tcPr>
            <w:tcW w:w="2917" w:type="pct"/>
            <w:shd w:val="clear" w:color="auto" w:fill="0070C0"/>
            <w:vAlign w:val="center"/>
          </w:tcPr>
          <w:p w14:paraId="1B555E8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w:t>
            </w:r>
          </w:p>
        </w:tc>
        <w:tc>
          <w:tcPr>
            <w:tcW w:w="626" w:type="pct"/>
            <w:shd w:val="clear" w:color="auto" w:fill="0070C0"/>
            <w:vAlign w:val="center"/>
          </w:tcPr>
          <w:p w14:paraId="3518EAF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Unit</w:t>
            </w:r>
          </w:p>
        </w:tc>
        <w:tc>
          <w:tcPr>
            <w:tcW w:w="701" w:type="pct"/>
            <w:shd w:val="clear" w:color="auto" w:fill="0070C0"/>
            <w:vAlign w:val="center"/>
          </w:tcPr>
          <w:p w14:paraId="17FAD1D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2021</w:t>
            </w:r>
          </w:p>
        </w:tc>
        <w:tc>
          <w:tcPr>
            <w:tcW w:w="756" w:type="pct"/>
            <w:shd w:val="clear" w:color="auto" w:fill="0070C0"/>
            <w:vAlign w:val="center"/>
          </w:tcPr>
          <w:p w14:paraId="0C51AD6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2022</w:t>
            </w:r>
          </w:p>
        </w:tc>
      </w:tr>
      <w:tr w:rsidR="00870380" w:rsidRPr="002D731B" w14:paraId="3F4DF574" w14:textId="77777777" w:rsidTr="47A8D113">
        <w:tc>
          <w:tcPr>
            <w:tcW w:w="2917" w:type="pct"/>
            <w:shd w:val="clear" w:color="auto" w:fill="auto"/>
            <w:vAlign w:val="center"/>
          </w:tcPr>
          <w:p w14:paraId="34C6DCC1" w14:textId="77777777" w:rsidR="006A68D7" w:rsidRPr="002D731B" w:rsidRDefault="00DA0B64" w:rsidP="001D1DFE">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hAnsi="Arial" w:cs="Arial"/>
                <w:i/>
                <w:color w:val="010000"/>
                <w:sz w:val="20"/>
              </w:rPr>
            </w:pPr>
            <w:r w:rsidRPr="002D731B">
              <w:rPr>
                <w:rFonts w:ascii="Arial" w:hAnsi="Arial" w:cs="Arial"/>
                <w:i/>
                <w:color w:val="010000"/>
                <w:sz w:val="20"/>
              </w:rPr>
              <w:t xml:space="preserve">Rate of short-term payment </w:t>
            </w:r>
          </w:p>
          <w:p w14:paraId="0E865459" w14:textId="0F7D1FD1"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w:t>
            </w:r>
            <w:r w:rsidR="006A68D7" w:rsidRPr="002D731B">
              <w:rPr>
                <w:rFonts w:ascii="Arial" w:hAnsi="Arial" w:cs="Arial"/>
                <w:color w:val="010000"/>
                <w:sz w:val="20"/>
                <w:lang w:val="vi-VN"/>
              </w:rPr>
              <w:t>S</w:t>
            </w:r>
            <w:r w:rsidRPr="002D731B">
              <w:rPr>
                <w:rFonts w:ascii="Arial" w:hAnsi="Arial" w:cs="Arial"/>
                <w:color w:val="010000"/>
                <w:sz w:val="20"/>
              </w:rPr>
              <w:t>hort-term assets/short-term payables)</w:t>
            </w:r>
          </w:p>
        </w:tc>
        <w:tc>
          <w:tcPr>
            <w:tcW w:w="626" w:type="pct"/>
            <w:shd w:val="clear" w:color="auto" w:fill="auto"/>
            <w:vAlign w:val="center"/>
          </w:tcPr>
          <w:p w14:paraId="525E9E5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Times</w:t>
            </w:r>
          </w:p>
        </w:tc>
        <w:tc>
          <w:tcPr>
            <w:tcW w:w="701" w:type="pct"/>
            <w:shd w:val="clear" w:color="auto" w:fill="auto"/>
            <w:vAlign w:val="center"/>
          </w:tcPr>
          <w:p w14:paraId="12EE534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 xml:space="preserve">1.65 </w:t>
            </w:r>
          </w:p>
        </w:tc>
        <w:tc>
          <w:tcPr>
            <w:tcW w:w="756" w:type="pct"/>
            <w:shd w:val="clear" w:color="auto" w:fill="auto"/>
            <w:vAlign w:val="center"/>
          </w:tcPr>
          <w:p w14:paraId="5BFE213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w:t>
            </w:r>
          </w:p>
        </w:tc>
      </w:tr>
      <w:tr w:rsidR="00870380" w:rsidRPr="002D731B" w14:paraId="0B1E8BC6" w14:textId="77777777" w:rsidTr="47A8D113">
        <w:tc>
          <w:tcPr>
            <w:tcW w:w="2917" w:type="pct"/>
            <w:shd w:val="clear" w:color="auto" w:fill="auto"/>
            <w:vAlign w:val="center"/>
          </w:tcPr>
          <w:p w14:paraId="5FAB8664" w14:textId="77777777" w:rsidR="002037E5" w:rsidRPr="002D731B" w:rsidRDefault="002037E5" w:rsidP="002037E5">
            <w:pPr>
              <w:pStyle w:val="ListParagraph"/>
              <w:numPr>
                <w:ilvl w:val="0"/>
                <w:numId w:val="90"/>
              </w:numPr>
              <w:tabs>
                <w:tab w:val="left" w:pos="432"/>
              </w:tabs>
              <w:spacing w:after="120" w:line="360" w:lineRule="auto"/>
              <w:ind w:left="0" w:firstLine="0"/>
              <w:rPr>
                <w:rFonts w:ascii="Arial" w:hAnsi="Arial" w:cs="Arial"/>
                <w:i/>
                <w:color w:val="010000"/>
                <w:sz w:val="20"/>
              </w:rPr>
            </w:pPr>
            <w:r w:rsidRPr="002D731B">
              <w:rPr>
                <w:rFonts w:ascii="Arial" w:hAnsi="Arial" w:cs="Arial"/>
                <w:i/>
                <w:color w:val="010000"/>
                <w:sz w:val="20"/>
              </w:rPr>
              <w:t>Quick Ratio</w:t>
            </w:r>
          </w:p>
          <w:p w14:paraId="010303F8" w14:textId="6EDE4289" w:rsidR="00870380" w:rsidRPr="002D731B" w:rsidRDefault="47A8D113" w:rsidP="002037E5">
            <w:pPr>
              <w:pStyle w:val="ListParagraph"/>
              <w:tabs>
                <w:tab w:val="left" w:pos="432"/>
              </w:tabs>
              <w:spacing w:after="120" w:line="360" w:lineRule="auto"/>
              <w:ind w:left="0"/>
              <w:rPr>
                <w:rFonts w:ascii="Arial" w:hAnsi="Arial" w:cs="Arial"/>
                <w:i/>
                <w:color w:val="010000"/>
                <w:sz w:val="20"/>
              </w:rPr>
            </w:pPr>
            <w:r w:rsidRPr="002D731B">
              <w:rPr>
                <w:rFonts w:ascii="Arial" w:hAnsi="Arial" w:cs="Arial"/>
                <w:i/>
                <w:color w:val="010000"/>
                <w:sz w:val="20"/>
              </w:rPr>
              <w:t>(Short-term assets - Inventory)/Short-term payables</w:t>
            </w:r>
          </w:p>
        </w:tc>
        <w:tc>
          <w:tcPr>
            <w:tcW w:w="626" w:type="pct"/>
            <w:shd w:val="clear" w:color="auto" w:fill="auto"/>
            <w:vAlign w:val="center"/>
          </w:tcPr>
          <w:p w14:paraId="6BBBF39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Times</w:t>
            </w:r>
          </w:p>
        </w:tc>
        <w:tc>
          <w:tcPr>
            <w:tcW w:w="701" w:type="pct"/>
            <w:shd w:val="clear" w:color="auto" w:fill="auto"/>
            <w:vAlign w:val="center"/>
          </w:tcPr>
          <w:p w14:paraId="247CF86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1.31</w:t>
            </w:r>
          </w:p>
        </w:tc>
        <w:tc>
          <w:tcPr>
            <w:tcW w:w="756" w:type="pct"/>
            <w:shd w:val="clear" w:color="auto" w:fill="auto"/>
            <w:vAlign w:val="center"/>
          </w:tcPr>
          <w:p w14:paraId="6952088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1.19</w:t>
            </w:r>
          </w:p>
        </w:tc>
      </w:tr>
      <w:tr w:rsidR="00870380" w:rsidRPr="002D731B" w14:paraId="433570D0" w14:textId="77777777" w:rsidTr="47A8D113">
        <w:tc>
          <w:tcPr>
            <w:tcW w:w="2917" w:type="pct"/>
            <w:shd w:val="clear" w:color="auto" w:fill="auto"/>
            <w:vAlign w:val="center"/>
          </w:tcPr>
          <w:p w14:paraId="2DE4E52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Rate of Payables/Total Assets</w:t>
            </w:r>
          </w:p>
        </w:tc>
        <w:tc>
          <w:tcPr>
            <w:tcW w:w="626" w:type="pct"/>
            <w:shd w:val="clear" w:color="auto" w:fill="auto"/>
            <w:vAlign w:val="center"/>
          </w:tcPr>
          <w:p w14:paraId="4137C1D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w:t>
            </w:r>
          </w:p>
        </w:tc>
        <w:tc>
          <w:tcPr>
            <w:tcW w:w="701" w:type="pct"/>
            <w:shd w:val="clear" w:color="auto" w:fill="auto"/>
            <w:vAlign w:val="center"/>
          </w:tcPr>
          <w:p w14:paraId="13132EB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55.74</w:t>
            </w:r>
          </w:p>
        </w:tc>
        <w:tc>
          <w:tcPr>
            <w:tcW w:w="756" w:type="pct"/>
            <w:shd w:val="clear" w:color="auto" w:fill="auto"/>
            <w:vAlign w:val="center"/>
          </w:tcPr>
          <w:p w14:paraId="61F305E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62.88</w:t>
            </w:r>
          </w:p>
        </w:tc>
      </w:tr>
      <w:tr w:rsidR="00870380" w:rsidRPr="002D731B" w14:paraId="08F0FA4A" w14:textId="77777777" w:rsidTr="47A8D113">
        <w:tc>
          <w:tcPr>
            <w:tcW w:w="2917" w:type="pct"/>
            <w:shd w:val="clear" w:color="auto" w:fill="auto"/>
            <w:vAlign w:val="center"/>
          </w:tcPr>
          <w:p w14:paraId="7435C0D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Rate of Payables/Owners’ equity</w:t>
            </w:r>
          </w:p>
        </w:tc>
        <w:tc>
          <w:tcPr>
            <w:tcW w:w="626" w:type="pct"/>
            <w:shd w:val="clear" w:color="auto" w:fill="auto"/>
            <w:vAlign w:val="center"/>
          </w:tcPr>
          <w:p w14:paraId="4D34CE4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w:t>
            </w:r>
          </w:p>
        </w:tc>
        <w:tc>
          <w:tcPr>
            <w:tcW w:w="701" w:type="pct"/>
            <w:shd w:val="clear" w:color="auto" w:fill="auto"/>
            <w:vAlign w:val="center"/>
          </w:tcPr>
          <w:p w14:paraId="7DDB4F1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125.93</w:t>
            </w:r>
          </w:p>
        </w:tc>
        <w:tc>
          <w:tcPr>
            <w:tcW w:w="756" w:type="pct"/>
            <w:shd w:val="clear" w:color="auto" w:fill="auto"/>
            <w:vAlign w:val="center"/>
          </w:tcPr>
          <w:p w14:paraId="61760D8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169.43</w:t>
            </w:r>
          </w:p>
        </w:tc>
      </w:tr>
      <w:tr w:rsidR="002037E5" w:rsidRPr="002D731B" w14:paraId="543A0F47" w14:textId="77777777" w:rsidTr="47A8D113">
        <w:tc>
          <w:tcPr>
            <w:tcW w:w="2917" w:type="pct"/>
            <w:shd w:val="clear" w:color="auto" w:fill="auto"/>
            <w:vAlign w:val="center"/>
          </w:tcPr>
          <w:p w14:paraId="52F046E6" w14:textId="77777777" w:rsidR="002037E5" w:rsidRPr="002D731B" w:rsidRDefault="002037E5" w:rsidP="002037E5">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hAnsi="Arial" w:cs="Arial"/>
                <w:i/>
                <w:color w:val="010000"/>
                <w:sz w:val="20"/>
              </w:rPr>
            </w:pPr>
            <w:r w:rsidRPr="002D731B">
              <w:rPr>
                <w:rFonts w:ascii="Arial" w:hAnsi="Arial" w:cs="Arial"/>
                <w:i/>
                <w:color w:val="010000"/>
                <w:sz w:val="20"/>
              </w:rPr>
              <w:t xml:space="preserve">Total asset turnover </w:t>
            </w:r>
          </w:p>
          <w:p w14:paraId="6D8CF215" w14:textId="1D205026" w:rsidR="002037E5" w:rsidRPr="002D731B" w:rsidRDefault="002037E5" w:rsidP="002037E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(Net revenue/Average total assets)</w:t>
            </w:r>
          </w:p>
        </w:tc>
        <w:tc>
          <w:tcPr>
            <w:tcW w:w="626" w:type="pct"/>
            <w:shd w:val="clear" w:color="auto" w:fill="auto"/>
            <w:vAlign w:val="center"/>
          </w:tcPr>
          <w:p w14:paraId="53301467" w14:textId="6A1449E3" w:rsidR="002037E5" w:rsidRPr="002D731B" w:rsidRDefault="002037E5" w:rsidP="002037E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eastAsia="Arial" w:hAnsi="Arial" w:cs="Arial"/>
                <w:color w:val="010000"/>
                <w:sz w:val="20"/>
                <w:szCs w:val="20"/>
              </w:rPr>
              <w:t>Cycle</w:t>
            </w:r>
          </w:p>
        </w:tc>
        <w:tc>
          <w:tcPr>
            <w:tcW w:w="701" w:type="pct"/>
            <w:shd w:val="clear" w:color="auto" w:fill="auto"/>
            <w:vAlign w:val="center"/>
          </w:tcPr>
          <w:p w14:paraId="768B8829" w14:textId="77777777" w:rsidR="002037E5" w:rsidRPr="002D731B" w:rsidRDefault="002037E5" w:rsidP="002037E5">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1.58</w:t>
            </w:r>
          </w:p>
        </w:tc>
        <w:tc>
          <w:tcPr>
            <w:tcW w:w="756" w:type="pct"/>
            <w:shd w:val="clear" w:color="auto" w:fill="auto"/>
            <w:vAlign w:val="center"/>
          </w:tcPr>
          <w:p w14:paraId="61F37771" w14:textId="77777777" w:rsidR="002037E5" w:rsidRPr="002D731B" w:rsidRDefault="002037E5" w:rsidP="002037E5">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1.45</w:t>
            </w:r>
          </w:p>
        </w:tc>
      </w:tr>
      <w:tr w:rsidR="002037E5" w:rsidRPr="002D731B" w14:paraId="526CC123" w14:textId="77777777" w:rsidTr="47A8D113">
        <w:tc>
          <w:tcPr>
            <w:tcW w:w="2917" w:type="pct"/>
            <w:shd w:val="clear" w:color="auto" w:fill="auto"/>
            <w:vAlign w:val="center"/>
          </w:tcPr>
          <w:p w14:paraId="16D6C9F3" w14:textId="77777777" w:rsidR="002037E5" w:rsidRPr="002D731B" w:rsidRDefault="002037E5" w:rsidP="002037E5">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hAnsi="Arial" w:cs="Arial"/>
                <w:i/>
                <w:color w:val="010000"/>
                <w:sz w:val="20"/>
              </w:rPr>
            </w:pPr>
            <w:r w:rsidRPr="002D731B">
              <w:rPr>
                <w:rFonts w:ascii="Arial" w:hAnsi="Arial" w:cs="Arial"/>
                <w:i/>
                <w:color w:val="010000"/>
                <w:sz w:val="20"/>
              </w:rPr>
              <w:t xml:space="preserve">Working capital turnover </w:t>
            </w:r>
          </w:p>
          <w:p w14:paraId="212BCE46" w14:textId="4A080B08" w:rsidR="002037E5" w:rsidRPr="002D731B" w:rsidRDefault="002037E5" w:rsidP="002037E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(Net revenue/Average total short-term assets)</w:t>
            </w:r>
          </w:p>
        </w:tc>
        <w:tc>
          <w:tcPr>
            <w:tcW w:w="626" w:type="pct"/>
            <w:shd w:val="clear" w:color="auto" w:fill="auto"/>
            <w:vAlign w:val="center"/>
          </w:tcPr>
          <w:p w14:paraId="28950DE0" w14:textId="302DEC20" w:rsidR="002037E5" w:rsidRPr="002D731B" w:rsidRDefault="002037E5" w:rsidP="002037E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eastAsia="Arial" w:hAnsi="Arial" w:cs="Arial"/>
                <w:color w:val="010000"/>
                <w:sz w:val="20"/>
                <w:szCs w:val="20"/>
              </w:rPr>
              <w:t>Cycle</w:t>
            </w:r>
          </w:p>
        </w:tc>
        <w:tc>
          <w:tcPr>
            <w:tcW w:w="701" w:type="pct"/>
            <w:shd w:val="clear" w:color="auto" w:fill="auto"/>
            <w:vAlign w:val="center"/>
          </w:tcPr>
          <w:p w14:paraId="794217EC" w14:textId="77777777" w:rsidR="002037E5" w:rsidRPr="002D731B" w:rsidRDefault="002037E5" w:rsidP="002037E5">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w:t>
            </w:r>
          </w:p>
        </w:tc>
        <w:tc>
          <w:tcPr>
            <w:tcW w:w="756" w:type="pct"/>
            <w:shd w:val="clear" w:color="auto" w:fill="auto"/>
            <w:vAlign w:val="center"/>
          </w:tcPr>
          <w:p w14:paraId="779CB8DC" w14:textId="77777777" w:rsidR="002037E5" w:rsidRPr="002D731B" w:rsidRDefault="002037E5" w:rsidP="002037E5">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1.60</w:t>
            </w:r>
          </w:p>
        </w:tc>
      </w:tr>
      <w:tr w:rsidR="002037E5" w:rsidRPr="002D731B" w14:paraId="625D7F62" w14:textId="77777777" w:rsidTr="47A8D113">
        <w:tc>
          <w:tcPr>
            <w:tcW w:w="2917" w:type="pct"/>
            <w:shd w:val="clear" w:color="auto" w:fill="auto"/>
            <w:vAlign w:val="center"/>
          </w:tcPr>
          <w:p w14:paraId="4A6D10B4" w14:textId="77777777" w:rsidR="002037E5" w:rsidRPr="002D731B" w:rsidRDefault="002037E5" w:rsidP="002037E5">
            <w:pPr>
              <w:pStyle w:val="ListParagraph"/>
              <w:numPr>
                <w:ilvl w:val="0"/>
                <w:numId w:val="90"/>
              </w:numPr>
              <w:pBdr>
                <w:top w:val="nil"/>
                <w:left w:val="nil"/>
                <w:bottom w:val="nil"/>
                <w:right w:val="nil"/>
                <w:between w:val="nil"/>
              </w:pBdr>
              <w:tabs>
                <w:tab w:val="left" w:pos="432"/>
              </w:tabs>
              <w:spacing w:after="120" w:line="360" w:lineRule="auto"/>
              <w:ind w:left="0" w:firstLine="0"/>
              <w:rPr>
                <w:rFonts w:ascii="Arial" w:hAnsi="Arial" w:cs="Arial"/>
                <w:i/>
                <w:color w:val="010000"/>
                <w:sz w:val="20"/>
              </w:rPr>
            </w:pPr>
            <w:r w:rsidRPr="002D731B">
              <w:rPr>
                <w:rFonts w:ascii="Arial" w:hAnsi="Arial" w:cs="Arial"/>
                <w:i/>
                <w:color w:val="010000"/>
                <w:sz w:val="20"/>
              </w:rPr>
              <w:t xml:space="preserve">Inventory turnover </w:t>
            </w:r>
          </w:p>
          <w:p w14:paraId="23CBBBBD" w14:textId="49F6EE04" w:rsidR="002037E5" w:rsidRPr="002D731B" w:rsidRDefault="002037E5" w:rsidP="002037E5">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(Cost of goods sold/Average inventory)</w:t>
            </w:r>
          </w:p>
        </w:tc>
        <w:tc>
          <w:tcPr>
            <w:tcW w:w="626" w:type="pct"/>
            <w:shd w:val="clear" w:color="auto" w:fill="auto"/>
            <w:vAlign w:val="center"/>
          </w:tcPr>
          <w:p w14:paraId="59EE0D90" w14:textId="5A9B4E94" w:rsidR="002037E5" w:rsidRPr="002D731B" w:rsidRDefault="002037E5" w:rsidP="002037E5">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eastAsia="Arial" w:hAnsi="Arial" w:cs="Arial"/>
                <w:color w:val="010000"/>
                <w:sz w:val="20"/>
                <w:szCs w:val="20"/>
              </w:rPr>
              <w:t>Cycle</w:t>
            </w:r>
          </w:p>
        </w:tc>
        <w:tc>
          <w:tcPr>
            <w:tcW w:w="701" w:type="pct"/>
            <w:shd w:val="clear" w:color="auto" w:fill="auto"/>
            <w:vAlign w:val="center"/>
          </w:tcPr>
          <w:p w14:paraId="1C8B273B" w14:textId="77777777" w:rsidR="002037E5" w:rsidRPr="002D731B" w:rsidRDefault="002037E5" w:rsidP="002037E5">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12.26</w:t>
            </w:r>
          </w:p>
        </w:tc>
        <w:tc>
          <w:tcPr>
            <w:tcW w:w="756" w:type="pct"/>
            <w:shd w:val="clear" w:color="auto" w:fill="auto"/>
            <w:vAlign w:val="center"/>
          </w:tcPr>
          <w:p w14:paraId="216CB4B6" w14:textId="77777777" w:rsidR="002037E5" w:rsidRPr="002D731B" w:rsidRDefault="002037E5" w:rsidP="002037E5">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8.74</w:t>
            </w:r>
          </w:p>
        </w:tc>
      </w:tr>
      <w:tr w:rsidR="00870380" w:rsidRPr="002D731B" w14:paraId="3FFF1987" w14:textId="77777777" w:rsidTr="47A8D113">
        <w:tc>
          <w:tcPr>
            <w:tcW w:w="2917" w:type="pct"/>
            <w:shd w:val="clear" w:color="auto" w:fill="auto"/>
            <w:vAlign w:val="center"/>
          </w:tcPr>
          <w:p w14:paraId="37ECC79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ROS</w:t>
            </w:r>
          </w:p>
        </w:tc>
        <w:tc>
          <w:tcPr>
            <w:tcW w:w="626" w:type="pct"/>
            <w:shd w:val="clear" w:color="auto" w:fill="auto"/>
            <w:vAlign w:val="center"/>
          </w:tcPr>
          <w:p w14:paraId="11B0CDE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w:t>
            </w:r>
          </w:p>
        </w:tc>
        <w:tc>
          <w:tcPr>
            <w:tcW w:w="701" w:type="pct"/>
            <w:shd w:val="clear" w:color="auto" w:fill="auto"/>
            <w:vAlign w:val="center"/>
          </w:tcPr>
          <w:p w14:paraId="46D81B0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0.87</w:t>
            </w:r>
          </w:p>
        </w:tc>
        <w:tc>
          <w:tcPr>
            <w:tcW w:w="756" w:type="pct"/>
            <w:shd w:val="clear" w:color="auto" w:fill="auto"/>
            <w:vAlign w:val="center"/>
          </w:tcPr>
          <w:p w14:paraId="6B914B3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0.93</w:t>
            </w:r>
          </w:p>
        </w:tc>
      </w:tr>
      <w:tr w:rsidR="00870380" w:rsidRPr="002D731B" w14:paraId="251C9B52" w14:textId="77777777" w:rsidTr="47A8D113">
        <w:tc>
          <w:tcPr>
            <w:tcW w:w="2917" w:type="pct"/>
            <w:shd w:val="clear" w:color="auto" w:fill="auto"/>
            <w:vAlign w:val="center"/>
          </w:tcPr>
          <w:p w14:paraId="388331D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ROE</w:t>
            </w:r>
          </w:p>
        </w:tc>
        <w:tc>
          <w:tcPr>
            <w:tcW w:w="626" w:type="pct"/>
            <w:shd w:val="clear" w:color="auto" w:fill="auto"/>
            <w:vAlign w:val="center"/>
          </w:tcPr>
          <w:p w14:paraId="1C1B471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w:t>
            </w:r>
          </w:p>
        </w:tc>
        <w:tc>
          <w:tcPr>
            <w:tcW w:w="701" w:type="pct"/>
            <w:shd w:val="clear" w:color="auto" w:fill="auto"/>
            <w:vAlign w:val="center"/>
          </w:tcPr>
          <w:p w14:paraId="5D8221B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2.97</w:t>
            </w:r>
          </w:p>
        </w:tc>
        <w:tc>
          <w:tcPr>
            <w:tcW w:w="756" w:type="pct"/>
            <w:shd w:val="clear" w:color="auto" w:fill="auto"/>
            <w:vAlign w:val="center"/>
          </w:tcPr>
          <w:p w14:paraId="6454D28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3.33</w:t>
            </w:r>
          </w:p>
        </w:tc>
      </w:tr>
      <w:tr w:rsidR="00870380" w:rsidRPr="002D731B" w14:paraId="0840A26D" w14:textId="77777777" w:rsidTr="47A8D113">
        <w:tc>
          <w:tcPr>
            <w:tcW w:w="2917" w:type="pct"/>
            <w:shd w:val="clear" w:color="auto" w:fill="auto"/>
            <w:vAlign w:val="center"/>
          </w:tcPr>
          <w:p w14:paraId="557F675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ROA</w:t>
            </w:r>
          </w:p>
        </w:tc>
        <w:tc>
          <w:tcPr>
            <w:tcW w:w="626" w:type="pct"/>
            <w:shd w:val="clear" w:color="auto" w:fill="auto"/>
            <w:vAlign w:val="center"/>
          </w:tcPr>
          <w:p w14:paraId="13AB4FB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w:t>
            </w:r>
          </w:p>
        </w:tc>
        <w:tc>
          <w:tcPr>
            <w:tcW w:w="701" w:type="pct"/>
            <w:shd w:val="clear" w:color="auto" w:fill="auto"/>
            <w:vAlign w:val="center"/>
          </w:tcPr>
          <w:p w14:paraId="2E1CF4C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1.38</w:t>
            </w:r>
          </w:p>
        </w:tc>
        <w:tc>
          <w:tcPr>
            <w:tcW w:w="756" w:type="pct"/>
            <w:shd w:val="clear" w:color="auto" w:fill="auto"/>
            <w:vAlign w:val="center"/>
          </w:tcPr>
          <w:p w14:paraId="27E7F22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1.34</w:t>
            </w:r>
          </w:p>
        </w:tc>
      </w:tr>
      <w:tr w:rsidR="00870380" w:rsidRPr="002D731B" w14:paraId="316E4981" w14:textId="77777777" w:rsidTr="47A8D113">
        <w:tc>
          <w:tcPr>
            <w:tcW w:w="2917" w:type="pct"/>
            <w:shd w:val="clear" w:color="auto" w:fill="auto"/>
            <w:vAlign w:val="center"/>
          </w:tcPr>
          <w:p w14:paraId="32A3D92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EPS</w:t>
            </w:r>
          </w:p>
        </w:tc>
        <w:tc>
          <w:tcPr>
            <w:tcW w:w="626" w:type="pct"/>
            <w:shd w:val="clear" w:color="auto" w:fill="auto"/>
            <w:vAlign w:val="center"/>
          </w:tcPr>
          <w:p w14:paraId="52CFB2A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VND/share</w:t>
            </w:r>
          </w:p>
        </w:tc>
        <w:tc>
          <w:tcPr>
            <w:tcW w:w="701" w:type="pct"/>
            <w:shd w:val="clear" w:color="auto" w:fill="auto"/>
            <w:vAlign w:val="center"/>
          </w:tcPr>
          <w:p w14:paraId="0505443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482.07</w:t>
            </w:r>
          </w:p>
        </w:tc>
        <w:tc>
          <w:tcPr>
            <w:tcW w:w="756" w:type="pct"/>
            <w:shd w:val="clear" w:color="auto" w:fill="auto"/>
            <w:vAlign w:val="center"/>
          </w:tcPr>
          <w:p w14:paraId="3617283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230.06</w:t>
            </w:r>
          </w:p>
        </w:tc>
      </w:tr>
    </w:tbl>
    <w:p w14:paraId="55CA2BC8" w14:textId="77777777" w:rsidR="00870380" w:rsidRPr="002D731B" w:rsidRDefault="00DA0B64" w:rsidP="001D1DFE">
      <w:pPr>
        <w:numPr>
          <w:ilvl w:val="0"/>
          <w:numId w:val="4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Opinion of the independent audit company: None.</w:t>
      </w:r>
    </w:p>
    <w:p w14:paraId="47FE81AE" w14:textId="55B02A5C" w:rsidR="00870380" w:rsidRPr="002D731B" w:rsidRDefault="00DA0B64" w:rsidP="00597D6B">
      <w:pPr>
        <w:pStyle w:val="HD2"/>
      </w:pPr>
      <w:bookmarkStart w:id="34" w:name="_Toc150184103"/>
      <w:r w:rsidRPr="002D731B">
        <w:t xml:space="preserve">Opinion of the audit company on the </w:t>
      </w:r>
      <w:r w:rsidR="00624F00" w:rsidRPr="002D731B">
        <w:t>Financial Statements</w:t>
      </w:r>
      <w:r w:rsidRPr="002D731B">
        <w:t xml:space="preserve"> of the Issuer</w:t>
      </w:r>
      <w:bookmarkEnd w:id="34"/>
    </w:p>
    <w:p w14:paraId="09C1CAE1" w14:textId="20702AAB"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Deloitte Vietnam Audit Company Limited is an independent audit company auditing the Corporation's </w:t>
      </w:r>
      <w:r w:rsidR="00624F00" w:rsidRPr="002D731B">
        <w:rPr>
          <w:rFonts w:ascii="Arial" w:hAnsi="Arial" w:cs="Arial"/>
          <w:color w:val="010000"/>
          <w:sz w:val="20"/>
        </w:rPr>
        <w:t>Financial Statements</w:t>
      </w:r>
      <w:r w:rsidRPr="002D731B">
        <w:rPr>
          <w:rFonts w:ascii="Arial" w:hAnsi="Arial" w:cs="Arial"/>
          <w:color w:val="010000"/>
          <w:sz w:val="20"/>
        </w:rPr>
        <w:t xml:space="preserve"> 2019. KPMG Limited is an independent audit company auditing the Corporation’s </w:t>
      </w:r>
      <w:r w:rsidR="00624F00" w:rsidRPr="002D731B">
        <w:rPr>
          <w:rFonts w:ascii="Arial" w:hAnsi="Arial" w:cs="Arial"/>
          <w:color w:val="010000"/>
          <w:sz w:val="20"/>
        </w:rPr>
        <w:t>Financial Statements</w:t>
      </w:r>
      <w:r w:rsidRPr="002D731B">
        <w:rPr>
          <w:rFonts w:ascii="Arial" w:hAnsi="Arial" w:cs="Arial"/>
          <w:color w:val="010000"/>
          <w:sz w:val="20"/>
        </w:rPr>
        <w:t xml:space="preserve"> for the </w:t>
      </w:r>
      <w:r w:rsidR="006A68D7" w:rsidRPr="002D731B">
        <w:rPr>
          <w:rFonts w:ascii="Arial" w:hAnsi="Arial" w:cs="Arial"/>
          <w:color w:val="010000"/>
          <w:sz w:val="20"/>
        </w:rPr>
        <w:t>fiscal</w:t>
      </w:r>
      <w:r w:rsidRPr="002D731B">
        <w:rPr>
          <w:rFonts w:ascii="Arial" w:hAnsi="Arial" w:cs="Arial"/>
          <w:color w:val="010000"/>
          <w:sz w:val="20"/>
        </w:rPr>
        <w:t xml:space="preserve"> years 2021 and 2022. The opinion of the independent audit company is as follows:</w:t>
      </w:r>
    </w:p>
    <w:p w14:paraId="6A90C4F8" w14:textId="45D0DC1E"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b/>
          <w:color w:val="010000"/>
          <w:sz w:val="20"/>
          <w:szCs w:val="20"/>
        </w:rPr>
      </w:pPr>
      <w:r w:rsidRPr="002D731B">
        <w:rPr>
          <w:rFonts w:ascii="Arial" w:hAnsi="Arial" w:cs="Arial"/>
          <w:b/>
          <w:color w:val="010000"/>
          <w:sz w:val="20"/>
        </w:rPr>
        <w:lastRenderedPageBreak/>
        <w:t xml:space="preserve">Audited </w:t>
      </w:r>
      <w:r w:rsidR="00624F00" w:rsidRPr="002D731B">
        <w:rPr>
          <w:rFonts w:ascii="Arial" w:hAnsi="Arial" w:cs="Arial"/>
          <w:b/>
          <w:color w:val="010000"/>
          <w:sz w:val="20"/>
        </w:rPr>
        <w:t>Financial Statements</w:t>
      </w:r>
      <w:r w:rsidRPr="002D731B">
        <w:rPr>
          <w:rFonts w:ascii="Arial" w:hAnsi="Arial" w:cs="Arial"/>
          <w:b/>
          <w:color w:val="010000"/>
          <w:sz w:val="20"/>
        </w:rPr>
        <w:t xml:space="preserve"> 2021:</w:t>
      </w:r>
    </w:p>
    <w:p w14:paraId="4EE156E1" w14:textId="7C162CA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i/>
          <w:iCs/>
          <w:color w:val="010000"/>
          <w:sz w:val="20"/>
          <w:szCs w:val="20"/>
        </w:rPr>
      </w:pPr>
      <w:r w:rsidRPr="002D731B">
        <w:rPr>
          <w:rFonts w:ascii="Arial" w:hAnsi="Arial" w:cs="Arial"/>
          <w:i/>
          <w:iCs/>
          <w:color w:val="010000"/>
          <w:sz w:val="20"/>
        </w:rPr>
        <w:t xml:space="preserve">“In our opinion, the Consolidated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honestly and fairly reflect, in all material aspects, the consolidated financial status of PetroVietnam Chemical and Services Corporation as of December 31, 2021, consolidated business results and consolidated cash flows of the Corporation for the year ended on the same date, in accordance with Vietnamese Accounting Standards, Vietnamese Enterprise Accounting Regime and legal regulations related to the preparation and presentation of the </w:t>
      </w:r>
      <w:r w:rsidR="00624F00" w:rsidRPr="002D731B">
        <w:rPr>
          <w:rFonts w:ascii="Arial" w:hAnsi="Arial" w:cs="Arial"/>
          <w:i/>
          <w:iCs/>
          <w:color w:val="010000"/>
          <w:sz w:val="20"/>
        </w:rPr>
        <w:t>Financial Statements</w:t>
      </w:r>
      <w:r w:rsidRPr="002D731B">
        <w:rPr>
          <w:rFonts w:ascii="Arial" w:hAnsi="Arial" w:cs="Arial"/>
          <w:i/>
          <w:iCs/>
          <w:color w:val="010000"/>
          <w:sz w:val="20"/>
        </w:rPr>
        <w:t>.”</w:t>
      </w:r>
    </w:p>
    <w:p w14:paraId="35CEC816" w14:textId="2C6D115C"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i/>
          <w:iCs/>
          <w:color w:val="010000"/>
          <w:sz w:val="20"/>
          <w:szCs w:val="20"/>
        </w:rPr>
      </w:pPr>
      <w:r w:rsidRPr="002D731B">
        <w:rPr>
          <w:rFonts w:ascii="Arial" w:hAnsi="Arial" w:cs="Arial"/>
          <w:i/>
          <w:iCs/>
          <w:color w:val="010000"/>
          <w:sz w:val="20"/>
        </w:rPr>
        <w:t xml:space="preserve">“In our opinion, the Separate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honestly and fairly reflect, in all material aspects, the consolidated financial status of PetroVietnam Chemical and Services Corporation as of December 31, 2021, consolidated business results and consolidated cash flows of the Corporation for the year ended on the same date, in accordance with Vietnamese Accounting Standards, Vietnamese Enterprise Accounting Regime and legal regulations related to the preparation and presentation of the </w:t>
      </w:r>
      <w:r w:rsidR="00624F00" w:rsidRPr="002D731B">
        <w:rPr>
          <w:rFonts w:ascii="Arial" w:hAnsi="Arial" w:cs="Arial"/>
          <w:i/>
          <w:iCs/>
          <w:color w:val="010000"/>
          <w:sz w:val="20"/>
        </w:rPr>
        <w:t>Financial Statements</w:t>
      </w:r>
      <w:r w:rsidRPr="002D731B">
        <w:rPr>
          <w:rFonts w:ascii="Arial" w:hAnsi="Arial" w:cs="Arial"/>
          <w:i/>
          <w:iCs/>
          <w:color w:val="010000"/>
          <w:sz w:val="20"/>
        </w:rPr>
        <w:t>.”</w:t>
      </w:r>
    </w:p>
    <w:p w14:paraId="58DEBF5E" w14:textId="7B178F2F"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 xml:space="preserve">Audited </w:t>
      </w:r>
      <w:r w:rsidR="00624F00" w:rsidRPr="002D731B">
        <w:rPr>
          <w:rFonts w:ascii="Arial" w:hAnsi="Arial" w:cs="Arial"/>
          <w:b/>
          <w:color w:val="010000"/>
          <w:sz w:val="20"/>
        </w:rPr>
        <w:t>Financial Statements</w:t>
      </w:r>
      <w:r w:rsidRPr="002D731B">
        <w:rPr>
          <w:rFonts w:ascii="Arial" w:hAnsi="Arial" w:cs="Arial"/>
          <w:b/>
          <w:color w:val="010000"/>
          <w:sz w:val="20"/>
        </w:rPr>
        <w:t xml:space="preserve"> 2022:</w:t>
      </w:r>
    </w:p>
    <w:p w14:paraId="74606F02" w14:textId="5122EAC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pPr>
      <w:r w:rsidRPr="002D731B">
        <w:rPr>
          <w:rFonts w:ascii="Arial" w:hAnsi="Arial" w:cs="Arial"/>
          <w:i/>
          <w:iCs/>
          <w:color w:val="010000"/>
          <w:sz w:val="20"/>
        </w:rPr>
        <w:t xml:space="preserve">“In our opinion, the Consolidated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honestly and fairly reflect, in all material aspects, the consolidated financial status of PetroVietnam Chemical and Services Corporation as of December 31, 2022, consolidated business results and consolidated cash flows of the Corporation for the year ended on the same date, in accordance with Vietnamese Accounting Standards, Vietnamese Enterprise Accounting Regime and legal regulations related to the preparation and presentation of the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w:t>
      </w:r>
    </w:p>
    <w:p w14:paraId="328F9537" w14:textId="6BBAA614"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pPr>
      <w:r w:rsidRPr="002D731B">
        <w:rPr>
          <w:rFonts w:ascii="Arial" w:hAnsi="Arial" w:cs="Arial"/>
          <w:i/>
          <w:iCs/>
          <w:color w:val="010000"/>
          <w:sz w:val="20"/>
        </w:rPr>
        <w:t xml:space="preserve">“In our opinion, the Separate </w:t>
      </w:r>
      <w:r w:rsidR="00624F00" w:rsidRPr="002D731B">
        <w:rPr>
          <w:rFonts w:ascii="Arial" w:hAnsi="Arial" w:cs="Arial"/>
          <w:i/>
          <w:iCs/>
          <w:color w:val="010000"/>
          <w:sz w:val="20"/>
        </w:rPr>
        <w:t>Financial Statements</w:t>
      </w:r>
      <w:r w:rsidRPr="002D731B">
        <w:rPr>
          <w:rFonts w:ascii="Arial" w:hAnsi="Arial" w:cs="Arial"/>
          <w:i/>
          <w:iCs/>
          <w:color w:val="010000"/>
          <w:sz w:val="20"/>
        </w:rPr>
        <w:t xml:space="preserve"> honestly and fairly reflect, in all material aspects, the consolidated financial status of PetroVietnam Chemical and Services Corporation as of December 31, 2022, consolidated business results and consolidated cash flows of the Corporation for the year ended on the same date, in accordance with Vietnamese Accounting Standards, Vietnamese Enterprise Accounting Regime and legal regulations related to the preparation and presentation of the </w:t>
      </w:r>
      <w:r w:rsidR="00624F00" w:rsidRPr="002D731B">
        <w:rPr>
          <w:rFonts w:ascii="Arial" w:hAnsi="Arial" w:cs="Arial"/>
          <w:i/>
          <w:iCs/>
          <w:color w:val="010000"/>
          <w:sz w:val="20"/>
        </w:rPr>
        <w:t>Financial Statements</w:t>
      </w:r>
      <w:r w:rsidRPr="002D731B">
        <w:rPr>
          <w:rFonts w:ascii="Arial" w:hAnsi="Arial" w:cs="Arial"/>
          <w:i/>
          <w:iCs/>
          <w:color w:val="010000"/>
          <w:sz w:val="20"/>
        </w:rPr>
        <w:t>.”</w:t>
      </w:r>
    </w:p>
    <w:p w14:paraId="495C31A0" w14:textId="77777777" w:rsidR="00870380" w:rsidRPr="002D731B" w:rsidRDefault="00DA0B64" w:rsidP="00597D6B">
      <w:pPr>
        <w:pStyle w:val="HD2"/>
      </w:pPr>
      <w:bookmarkStart w:id="35" w:name="_Toc150184104"/>
      <w:r w:rsidRPr="002D731B">
        <w:t>Revenue, profit and dividend plan</w:t>
      </w:r>
      <w:bookmarkEnd w:id="35"/>
    </w:p>
    <w:p w14:paraId="70E8AE60" w14:textId="77777777" w:rsidR="00870380" w:rsidRPr="002D731B" w:rsidRDefault="00DA0B64" w:rsidP="001C1523">
      <w:pPr>
        <w:pStyle w:val="HD3"/>
      </w:pPr>
      <w:r w:rsidRPr="002D731B">
        <w:t xml:space="preserve">Plan </w:t>
      </w:r>
    </w:p>
    <w:p w14:paraId="29767E4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i/>
          <w:iCs/>
          <w:color w:val="010000"/>
          <w:sz w:val="20"/>
          <w:szCs w:val="20"/>
        </w:rPr>
      </w:pPr>
      <w:r w:rsidRPr="002D731B">
        <w:rPr>
          <w:rFonts w:ascii="Arial" w:hAnsi="Arial" w:cs="Arial"/>
          <w:b/>
          <w:i/>
          <w:iCs/>
          <w:color w:val="010000"/>
          <w:sz w:val="20"/>
        </w:rPr>
        <w:t xml:space="preserve">Table 43: Profit and dividend plan 2023 </w:t>
      </w:r>
    </w:p>
    <w:p w14:paraId="41D6545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Unit: Billion VND </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3"/>
        <w:gridCol w:w="1604"/>
        <w:gridCol w:w="904"/>
        <w:gridCol w:w="763"/>
        <w:gridCol w:w="1777"/>
        <w:gridCol w:w="826"/>
        <w:gridCol w:w="895"/>
        <w:gridCol w:w="1777"/>
      </w:tblGrid>
      <w:tr w:rsidR="00870380" w:rsidRPr="002D731B" w14:paraId="358DC6E3" w14:textId="77777777" w:rsidTr="00580424">
        <w:tc>
          <w:tcPr>
            <w:tcW w:w="263" w:type="pct"/>
            <w:vMerge w:val="restart"/>
            <w:shd w:val="clear" w:color="auto" w:fill="0070C0"/>
            <w:vAlign w:val="center"/>
          </w:tcPr>
          <w:p w14:paraId="566D4C9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No.</w:t>
            </w:r>
          </w:p>
        </w:tc>
        <w:tc>
          <w:tcPr>
            <w:tcW w:w="889" w:type="pct"/>
            <w:vMerge w:val="restart"/>
            <w:shd w:val="clear" w:color="auto" w:fill="0070C0"/>
            <w:vAlign w:val="center"/>
          </w:tcPr>
          <w:p w14:paraId="3A201A4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Targets</w:t>
            </w:r>
          </w:p>
        </w:tc>
        <w:tc>
          <w:tcPr>
            <w:tcW w:w="1909" w:type="pct"/>
            <w:gridSpan w:val="3"/>
            <w:shd w:val="clear" w:color="auto" w:fill="0070C0"/>
            <w:vAlign w:val="center"/>
          </w:tcPr>
          <w:p w14:paraId="7C9D762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Corporation (consolidated)</w:t>
            </w:r>
          </w:p>
        </w:tc>
        <w:tc>
          <w:tcPr>
            <w:tcW w:w="1939" w:type="pct"/>
            <w:gridSpan w:val="3"/>
            <w:shd w:val="clear" w:color="auto" w:fill="0070C0"/>
            <w:vAlign w:val="center"/>
          </w:tcPr>
          <w:p w14:paraId="3FC9A36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Holding Company</w:t>
            </w:r>
          </w:p>
        </w:tc>
      </w:tr>
      <w:tr w:rsidR="00870380" w:rsidRPr="002D731B" w14:paraId="4D0FD47A" w14:textId="77777777" w:rsidTr="00580424">
        <w:tc>
          <w:tcPr>
            <w:tcW w:w="263" w:type="pct"/>
            <w:vMerge/>
            <w:shd w:val="clear" w:color="auto" w:fill="0070C0"/>
            <w:vAlign w:val="center"/>
          </w:tcPr>
          <w:p w14:paraId="1B13B59A" w14:textId="77777777" w:rsidR="00870380" w:rsidRPr="002D731B" w:rsidRDefault="00870380" w:rsidP="001D1DFE">
            <w:pPr>
              <w:pBdr>
                <w:top w:val="nil"/>
                <w:left w:val="nil"/>
                <w:bottom w:val="nil"/>
                <w:right w:val="nil"/>
                <w:between w:val="nil"/>
              </w:pBdr>
              <w:spacing w:after="120" w:line="360" w:lineRule="auto"/>
              <w:rPr>
                <w:rFonts w:ascii="Arial" w:eastAsia="Arial" w:hAnsi="Arial" w:cs="Arial"/>
                <w:b/>
                <w:color w:val="FFFFFF" w:themeColor="background1"/>
                <w:sz w:val="20"/>
                <w:szCs w:val="20"/>
              </w:rPr>
            </w:pPr>
          </w:p>
        </w:tc>
        <w:tc>
          <w:tcPr>
            <w:tcW w:w="889" w:type="pct"/>
            <w:vMerge/>
            <w:shd w:val="clear" w:color="auto" w:fill="0070C0"/>
            <w:vAlign w:val="center"/>
          </w:tcPr>
          <w:p w14:paraId="5E2AA531" w14:textId="77777777" w:rsidR="00870380" w:rsidRPr="002D731B" w:rsidRDefault="00870380" w:rsidP="001D1DFE">
            <w:pPr>
              <w:pBdr>
                <w:top w:val="nil"/>
                <w:left w:val="nil"/>
                <w:bottom w:val="nil"/>
                <w:right w:val="nil"/>
                <w:between w:val="nil"/>
              </w:pBdr>
              <w:spacing w:after="120" w:line="360" w:lineRule="auto"/>
              <w:rPr>
                <w:rFonts w:ascii="Arial" w:eastAsia="Arial" w:hAnsi="Arial" w:cs="Arial"/>
                <w:b/>
                <w:color w:val="FFFFFF" w:themeColor="background1"/>
                <w:sz w:val="20"/>
                <w:szCs w:val="20"/>
              </w:rPr>
            </w:pPr>
          </w:p>
        </w:tc>
        <w:tc>
          <w:tcPr>
            <w:tcW w:w="501" w:type="pct"/>
            <w:shd w:val="clear" w:color="auto" w:fill="0070C0"/>
            <w:vAlign w:val="center"/>
          </w:tcPr>
          <w:p w14:paraId="2510373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2022 Results</w:t>
            </w:r>
          </w:p>
        </w:tc>
        <w:tc>
          <w:tcPr>
            <w:tcW w:w="423" w:type="pct"/>
            <w:shd w:val="clear" w:color="auto" w:fill="0070C0"/>
            <w:vAlign w:val="center"/>
          </w:tcPr>
          <w:p w14:paraId="7A243BA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2023 Plan</w:t>
            </w:r>
          </w:p>
        </w:tc>
        <w:tc>
          <w:tcPr>
            <w:tcW w:w="985" w:type="pct"/>
            <w:shd w:val="clear" w:color="auto" w:fill="0070C0"/>
            <w:vAlign w:val="center"/>
          </w:tcPr>
          <w:p w14:paraId="5B12939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Increase/Decrease compared to 2022 (%)</w:t>
            </w:r>
          </w:p>
        </w:tc>
        <w:tc>
          <w:tcPr>
            <w:tcW w:w="458" w:type="pct"/>
            <w:shd w:val="clear" w:color="auto" w:fill="0070C0"/>
            <w:vAlign w:val="center"/>
          </w:tcPr>
          <w:p w14:paraId="72B4309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2022 Results</w:t>
            </w:r>
          </w:p>
        </w:tc>
        <w:tc>
          <w:tcPr>
            <w:tcW w:w="496" w:type="pct"/>
            <w:shd w:val="clear" w:color="auto" w:fill="0070C0"/>
            <w:vAlign w:val="center"/>
          </w:tcPr>
          <w:p w14:paraId="05B7ED1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2023 Plan</w:t>
            </w:r>
          </w:p>
        </w:tc>
        <w:tc>
          <w:tcPr>
            <w:tcW w:w="985" w:type="pct"/>
            <w:shd w:val="clear" w:color="auto" w:fill="0070C0"/>
            <w:vAlign w:val="center"/>
          </w:tcPr>
          <w:p w14:paraId="7C0E564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Increase/Decrease compared to 2022 (%)</w:t>
            </w:r>
          </w:p>
        </w:tc>
      </w:tr>
      <w:tr w:rsidR="00870380" w:rsidRPr="002D731B" w14:paraId="69B29AF2" w14:textId="77777777" w:rsidTr="00FC575A">
        <w:tc>
          <w:tcPr>
            <w:tcW w:w="263" w:type="pct"/>
            <w:shd w:val="clear" w:color="auto" w:fill="auto"/>
            <w:vAlign w:val="center"/>
          </w:tcPr>
          <w:p w14:paraId="735736A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889" w:type="pct"/>
            <w:shd w:val="clear" w:color="auto" w:fill="auto"/>
            <w:vAlign w:val="center"/>
          </w:tcPr>
          <w:p w14:paraId="73D8281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Total revenue</w:t>
            </w:r>
          </w:p>
        </w:tc>
        <w:tc>
          <w:tcPr>
            <w:tcW w:w="501" w:type="pct"/>
            <w:shd w:val="clear" w:color="auto" w:fill="auto"/>
            <w:vAlign w:val="center"/>
          </w:tcPr>
          <w:p w14:paraId="4687C82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2,935.5</w:t>
            </w:r>
          </w:p>
        </w:tc>
        <w:tc>
          <w:tcPr>
            <w:tcW w:w="423" w:type="pct"/>
            <w:shd w:val="clear" w:color="auto" w:fill="auto"/>
            <w:vAlign w:val="center"/>
          </w:tcPr>
          <w:p w14:paraId="6216AED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2,500</w:t>
            </w:r>
          </w:p>
        </w:tc>
        <w:tc>
          <w:tcPr>
            <w:tcW w:w="985" w:type="pct"/>
            <w:shd w:val="clear" w:color="auto" w:fill="auto"/>
            <w:vAlign w:val="center"/>
          </w:tcPr>
          <w:p w14:paraId="1B3DBE0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-14.84</w:t>
            </w:r>
          </w:p>
        </w:tc>
        <w:tc>
          <w:tcPr>
            <w:tcW w:w="458" w:type="pct"/>
            <w:shd w:val="clear" w:color="auto" w:fill="auto"/>
            <w:vAlign w:val="center"/>
          </w:tcPr>
          <w:p w14:paraId="2AAEEEA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1,963.76</w:t>
            </w:r>
          </w:p>
        </w:tc>
        <w:tc>
          <w:tcPr>
            <w:tcW w:w="496" w:type="pct"/>
            <w:shd w:val="clear" w:color="auto" w:fill="auto"/>
            <w:vAlign w:val="center"/>
          </w:tcPr>
          <w:p w14:paraId="1407332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1,600</w:t>
            </w:r>
          </w:p>
        </w:tc>
        <w:tc>
          <w:tcPr>
            <w:tcW w:w="985" w:type="pct"/>
            <w:shd w:val="clear" w:color="auto" w:fill="auto"/>
            <w:vAlign w:val="center"/>
          </w:tcPr>
          <w:p w14:paraId="7342EE0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-18.52</w:t>
            </w:r>
          </w:p>
        </w:tc>
      </w:tr>
      <w:tr w:rsidR="00870380" w:rsidRPr="002D731B" w14:paraId="6B6B5D17" w14:textId="77777777" w:rsidTr="00FC575A">
        <w:tc>
          <w:tcPr>
            <w:tcW w:w="263" w:type="pct"/>
            <w:shd w:val="clear" w:color="auto" w:fill="auto"/>
            <w:vAlign w:val="center"/>
          </w:tcPr>
          <w:p w14:paraId="03EF217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lastRenderedPageBreak/>
              <w:t>2</w:t>
            </w:r>
          </w:p>
        </w:tc>
        <w:tc>
          <w:tcPr>
            <w:tcW w:w="889" w:type="pct"/>
            <w:shd w:val="clear" w:color="auto" w:fill="auto"/>
            <w:vAlign w:val="center"/>
          </w:tcPr>
          <w:p w14:paraId="07E2924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Profit before tax</w:t>
            </w:r>
          </w:p>
        </w:tc>
        <w:tc>
          <w:tcPr>
            <w:tcW w:w="501" w:type="pct"/>
            <w:shd w:val="clear" w:color="auto" w:fill="auto"/>
            <w:vAlign w:val="center"/>
          </w:tcPr>
          <w:p w14:paraId="1A12069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38.73</w:t>
            </w:r>
          </w:p>
        </w:tc>
        <w:tc>
          <w:tcPr>
            <w:tcW w:w="423" w:type="pct"/>
            <w:shd w:val="clear" w:color="auto" w:fill="auto"/>
            <w:vAlign w:val="center"/>
          </w:tcPr>
          <w:p w14:paraId="4094423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42</w:t>
            </w:r>
          </w:p>
        </w:tc>
        <w:tc>
          <w:tcPr>
            <w:tcW w:w="985" w:type="pct"/>
            <w:shd w:val="clear" w:color="auto" w:fill="auto"/>
            <w:vAlign w:val="center"/>
          </w:tcPr>
          <w:p w14:paraId="12BD5D5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8.44</w:t>
            </w:r>
          </w:p>
        </w:tc>
        <w:tc>
          <w:tcPr>
            <w:tcW w:w="458" w:type="pct"/>
            <w:shd w:val="clear" w:color="auto" w:fill="auto"/>
            <w:vAlign w:val="center"/>
          </w:tcPr>
          <w:p w14:paraId="05B2F49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10.7</w:t>
            </w:r>
          </w:p>
        </w:tc>
        <w:tc>
          <w:tcPr>
            <w:tcW w:w="496" w:type="pct"/>
            <w:shd w:val="clear" w:color="auto" w:fill="auto"/>
            <w:vAlign w:val="center"/>
          </w:tcPr>
          <w:p w14:paraId="3D5E868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24.1</w:t>
            </w:r>
          </w:p>
        </w:tc>
        <w:tc>
          <w:tcPr>
            <w:tcW w:w="985" w:type="pct"/>
            <w:shd w:val="clear" w:color="auto" w:fill="auto"/>
            <w:vAlign w:val="center"/>
          </w:tcPr>
          <w:p w14:paraId="6E5C711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125.23</w:t>
            </w:r>
          </w:p>
        </w:tc>
      </w:tr>
      <w:tr w:rsidR="00870380" w:rsidRPr="002D731B" w14:paraId="6736AD88" w14:textId="77777777" w:rsidTr="00FC575A">
        <w:tc>
          <w:tcPr>
            <w:tcW w:w="263" w:type="pct"/>
            <w:shd w:val="clear" w:color="auto" w:fill="auto"/>
            <w:vAlign w:val="center"/>
          </w:tcPr>
          <w:p w14:paraId="10DF1E3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889" w:type="pct"/>
            <w:shd w:val="clear" w:color="auto" w:fill="auto"/>
            <w:vAlign w:val="center"/>
          </w:tcPr>
          <w:p w14:paraId="5A95E16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Profit after tax</w:t>
            </w:r>
          </w:p>
        </w:tc>
        <w:tc>
          <w:tcPr>
            <w:tcW w:w="501" w:type="pct"/>
            <w:shd w:val="clear" w:color="auto" w:fill="auto"/>
            <w:vAlign w:val="center"/>
          </w:tcPr>
          <w:p w14:paraId="42F49DE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27.25</w:t>
            </w:r>
          </w:p>
        </w:tc>
        <w:tc>
          <w:tcPr>
            <w:tcW w:w="423" w:type="pct"/>
            <w:shd w:val="clear" w:color="auto" w:fill="auto"/>
            <w:vAlign w:val="center"/>
          </w:tcPr>
          <w:p w14:paraId="3D59B7C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29.4</w:t>
            </w:r>
          </w:p>
        </w:tc>
        <w:tc>
          <w:tcPr>
            <w:tcW w:w="985" w:type="pct"/>
            <w:shd w:val="clear" w:color="auto" w:fill="auto"/>
            <w:vAlign w:val="center"/>
          </w:tcPr>
          <w:p w14:paraId="35ECFF0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7.89</w:t>
            </w:r>
          </w:p>
        </w:tc>
        <w:tc>
          <w:tcPr>
            <w:tcW w:w="458" w:type="pct"/>
            <w:shd w:val="clear" w:color="auto" w:fill="auto"/>
            <w:vAlign w:val="center"/>
          </w:tcPr>
          <w:p w14:paraId="5FFF806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10.7</w:t>
            </w:r>
          </w:p>
        </w:tc>
        <w:tc>
          <w:tcPr>
            <w:tcW w:w="496" w:type="pct"/>
            <w:shd w:val="clear" w:color="auto" w:fill="auto"/>
            <w:vAlign w:val="center"/>
          </w:tcPr>
          <w:p w14:paraId="67EF0F9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24.1</w:t>
            </w:r>
          </w:p>
        </w:tc>
        <w:tc>
          <w:tcPr>
            <w:tcW w:w="985" w:type="pct"/>
            <w:shd w:val="clear" w:color="auto" w:fill="auto"/>
            <w:vAlign w:val="center"/>
          </w:tcPr>
          <w:p w14:paraId="5935276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125.23</w:t>
            </w:r>
          </w:p>
        </w:tc>
      </w:tr>
      <w:tr w:rsidR="00870380" w:rsidRPr="002D731B" w14:paraId="5AA418CC" w14:textId="77777777" w:rsidTr="00FC575A">
        <w:tc>
          <w:tcPr>
            <w:tcW w:w="263" w:type="pct"/>
            <w:shd w:val="clear" w:color="auto" w:fill="auto"/>
            <w:vAlign w:val="center"/>
          </w:tcPr>
          <w:p w14:paraId="37AC1CF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889" w:type="pct"/>
            <w:shd w:val="clear" w:color="auto" w:fill="auto"/>
            <w:vAlign w:val="center"/>
          </w:tcPr>
          <w:p w14:paraId="60DEF78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Rate of Profit after tax/Owners’ equity</w:t>
            </w:r>
          </w:p>
        </w:tc>
        <w:tc>
          <w:tcPr>
            <w:tcW w:w="501" w:type="pct"/>
            <w:shd w:val="clear" w:color="auto" w:fill="auto"/>
            <w:vAlign w:val="center"/>
          </w:tcPr>
          <w:p w14:paraId="64CBF0A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3.23%</w:t>
            </w:r>
          </w:p>
        </w:tc>
        <w:tc>
          <w:tcPr>
            <w:tcW w:w="423" w:type="pct"/>
            <w:shd w:val="clear" w:color="auto" w:fill="auto"/>
            <w:vAlign w:val="center"/>
          </w:tcPr>
          <w:p w14:paraId="7EDC305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NA</w:t>
            </w:r>
          </w:p>
        </w:tc>
        <w:tc>
          <w:tcPr>
            <w:tcW w:w="985" w:type="pct"/>
            <w:shd w:val="clear" w:color="auto" w:fill="auto"/>
            <w:vAlign w:val="center"/>
          </w:tcPr>
          <w:p w14:paraId="6037C5E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NA</w:t>
            </w:r>
          </w:p>
        </w:tc>
        <w:tc>
          <w:tcPr>
            <w:tcW w:w="458" w:type="pct"/>
            <w:shd w:val="clear" w:color="auto" w:fill="auto"/>
            <w:vAlign w:val="center"/>
          </w:tcPr>
          <w:p w14:paraId="56B1488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1.52%</w:t>
            </w:r>
          </w:p>
        </w:tc>
        <w:tc>
          <w:tcPr>
            <w:tcW w:w="496" w:type="pct"/>
            <w:shd w:val="clear" w:color="auto" w:fill="auto"/>
            <w:vAlign w:val="center"/>
          </w:tcPr>
          <w:p w14:paraId="6A39242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NA</w:t>
            </w:r>
          </w:p>
        </w:tc>
        <w:tc>
          <w:tcPr>
            <w:tcW w:w="985" w:type="pct"/>
            <w:shd w:val="clear" w:color="auto" w:fill="auto"/>
            <w:vAlign w:val="center"/>
          </w:tcPr>
          <w:p w14:paraId="2D2E0C8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NA</w:t>
            </w:r>
          </w:p>
        </w:tc>
      </w:tr>
      <w:tr w:rsidR="00870380" w:rsidRPr="002D731B" w14:paraId="3744785E" w14:textId="77777777" w:rsidTr="00FC575A">
        <w:tc>
          <w:tcPr>
            <w:tcW w:w="263" w:type="pct"/>
            <w:shd w:val="clear" w:color="auto" w:fill="auto"/>
            <w:vAlign w:val="center"/>
          </w:tcPr>
          <w:p w14:paraId="64581DF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889" w:type="pct"/>
            <w:shd w:val="clear" w:color="auto" w:fill="auto"/>
            <w:vAlign w:val="center"/>
          </w:tcPr>
          <w:p w14:paraId="2381FD4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Rate of Dividend payment/Charter capital</w:t>
            </w:r>
          </w:p>
        </w:tc>
        <w:tc>
          <w:tcPr>
            <w:tcW w:w="501" w:type="pct"/>
            <w:shd w:val="clear" w:color="auto" w:fill="auto"/>
            <w:vAlign w:val="center"/>
          </w:tcPr>
          <w:p w14:paraId="4CDF166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NA</w:t>
            </w:r>
          </w:p>
        </w:tc>
        <w:tc>
          <w:tcPr>
            <w:tcW w:w="423" w:type="pct"/>
            <w:shd w:val="clear" w:color="auto" w:fill="auto"/>
            <w:vAlign w:val="center"/>
          </w:tcPr>
          <w:p w14:paraId="256BB72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NA</w:t>
            </w:r>
          </w:p>
        </w:tc>
        <w:tc>
          <w:tcPr>
            <w:tcW w:w="985" w:type="pct"/>
            <w:shd w:val="clear" w:color="auto" w:fill="auto"/>
            <w:vAlign w:val="center"/>
          </w:tcPr>
          <w:p w14:paraId="305D1F9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NA</w:t>
            </w:r>
          </w:p>
        </w:tc>
        <w:tc>
          <w:tcPr>
            <w:tcW w:w="458" w:type="pct"/>
            <w:shd w:val="clear" w:color="auto" w:fill="auto"/>
            <w:vAlign w:val="center"/>
          </w:tcPr>
          <w:p w14:paraId="7F90C87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1.8%</w:t>
            </w:r>
          </w:p>
        </w:tc>
        <w:tc>
          <w:tcPr>
            <w:tcW w:w="496" w:type="pct"/>
            <w:shd w:val="clear" w:color="auto" w:fill="auto"/>
            <w:vAlign w:val="center"/>
          </w:tcPr>
          <w:p w14:paraId="7066EE9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985" w:type="pct"/>
            <w:shd w:val="clear" w:color="auto" w:fill="auto"/>
            <w:vAlign w:val="center"/>
          </w:tcPr>
          <w:p w14:paraId="37DD139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122.22</w:t>
            </w:r>
          </w:p>
        </w:tc>
      </w:tr>
    </w:tbl>
    <w:p w14:paraId="58CA8E0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i/>
          <w:iCs/>
          <w:color w:val="010000"/>
          <w:sz w:val="20"/>
          <w:szCs w:val="20"/>
        </w:rPr>
      </w:pPr>
      <w:r w:rsidRPr="002D731B">
        <w:rPr>
          <w:rFonts w:ascii="Arial" w:hAnsi="Arial" w:cs="Arial"/>
          <w:i/>
          <w:iCs/>
          <w:color w:val="010000"/>
          <w:sz w:val="20"/>
        </w:rPr>
        <w:t xml:space="preserve">Source: PVChem </w:t>
      </w:r>
    </w:p>
    <w:p w14:paraId="6DB89C1B" w14:textId="72369C0E" w:rsidR="00870380" w:rsidRPr="002D731B" w:rsidRDefault="00DA0B64" w:rsidP="001D1DFE">
      <w:pPr>
        <w:pBdr>
          <w:top w:val="nil"/>
          <w:left w:val="nil"/>
          <w:bottom w:val="nil"/>
          <w:right w:val="nil"/>
          <w:between w:val="nil"/>
        </w:pBdr>
        <w:tabs>
          <w:tab w:val="left" w:pos="432"/>
          <w:tab w:val="left" w:pos="9945"/>
        </w:tabs>
        <w:spacing w:after="120" w:line="360" w:lineRule="auto"/>
        <w:jc w:val="both"/>
        <w:rPr>
          <w:rFonts w:ascii="Arial" w:eastAsia="Arial" w:hAnsi="Arial" w:cs="Arial"/>
          <w:i/>
          <w:iCs/>
          <w:color w:val="010000"/>
          <w:sz w:val="20"/>
          <w:szCs w:val="20"/>
        </w:rPr>
      </w:pPr>
      <w:r w:rsidRPr="002D731B">
        <w:rPr>
          <w:rFonts w:ascii="Arial" w:hAnsi="Arial" w:cs="Arial"/>
          <w:i/>
          <w:iCs/>
          <w:color w:val="010000"/>
          <w:sz w:val="20"/>
        </w:rPr>
        <w:t xml:space="preserve">(*) At the Annual General Meeting of Shareholders 2023 held on June 26, 2023, shareholders </w:t>
      </w:r>
      <w:r w:rsidR="0066031B" w:rsidRPr="002D731B">
        <w:rPr>
          <w:rFonts w:ascii="Arial" w:hAnsi="Arial" w:cs="Arial"/>
          <w:i/>
          <w:iCs/>
          <w:color w:val="010000"/>
          <w:sz w:val="20"/>
        </w:rPr>
        <w:t>approved</w:t>
      </w:r>
      <w:r w:rsidRPr="002D731B">
        <w:rPr>
          <w:rFonts w:ascii="Arial" w:hAnsi="Arial" w:cs="Arial"/>
          <w:i/>
          <w:iCs/>
          <w:color w:val="010000"/>
          <w:sz w:val="20"/>
        </w:rPr>
        <w:t xml:space="preserve"> the Dividend payment/Charter capital in 2022 of 1.8% in cash.</w:t>
      </w:r>
    </w:p>
    <w:p w14:paraId="5E499CA9"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b/>
          <w:color w:val="010000"/>
          <w:sz w:val="20"/>
        </w:rPr>
        <w:t xml:space="preserve">Competent authority approves 2023 plan: </w:t>
      </w:r>
      <w:r w:rsidRPr="002D731B">
        <w:rPr>
          <w:rFonts w:ascii="Arial" w:hAnsi="Arial" w:cs="Arial"/>
          <w:color w:val="010000"/>
          <w:sz w:val="20"/>
        </w:rPr>
        <w:t>PVChem has developed a production and business plan in accordance with market reality as well as the Corporation's internal resources, submitted it and approved by the Annual General Meeting of Shareholders 2023.</w:t>
      </w:r>
    </w:p>
    <w:p w14:paraId="490BEC1E" w14:textId="77777777" w:rsidR="00870380" w:rsidRPr="002D731B" w:rsidRDefault="00DA0B64" w:rsidP="001C1523">
      <w:pPr>
        <w:pStyle w:val="HD3"/>
      </w:pPr>
      <w:r w:rsidRPr="002D731B">
        <w:t>Basis for developing the Plan</w:t>
      </w:r>
    </w:p>
    <w:p w14:paraId="696E03E0"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PVChem's 2023 plan is built on the following bases: (i) closely follow the growth goals in the 5-year Production and business plan (2021-2025) and PVChem Development Strategy until 2035; (ii) forecast crude oil prices to be stable and the epidemic status to be controlled; (iii) review and evaluate market demand, PVChem's implementation capacity in 2023, and factors affecting the Production and business plan 2023. Construction plan targets, especially the consolidated profit target and the profit target of the Holding Company - PVChem, have high growth compared to 2022 (Consolidated profit after tax increases by 8.4% compared to 2022 and Profit of the Holding Company increases by 125% compared to 2022) for the following reasons:</w:t>
      </w:r>
    </w:p>
    <w:p w14:paraId="3C97A56E" w14:textId="5792B083"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For service field: Since the end of 2022, PVChem has signed a number of contracts to provide drilling fluid services with oil and gas contractors; PVChem has won major bidding packages to provide major maintenance and repair services for Nghi Son and Dung Quat Oil Refinery, creating a premise for the 2023</w:t>
      </w:r>
      <w:r w:rsidR="00C40EE3" w:rsidRPr="002D731B">
        <w:rPr>
          <w:rFonts w:ascii="Arial" w:hAnsi="Arial" w:cs="Arial"/>
          <w:color w:val="010000"/>
          <w:sz w:val="20"/>
        </w:rPr>
        <w:t xml:space="preserve"> </w:t>
      </w:r>
      <w:r w:rsidR="00C40EE3" w:rsidRPr="002D731B">
        <w:rPr>
          <w:rFonts w:ascii="Arial" w:hAnsi="Arial" w:cs="Arial"/>
          <w:color w:val="010000"/>
          <w:sz w:val="20"/>
        </w:rPr>
        <w:t>Plan</w:t>
      </w:r>
      <w:r w:rsidRPr="002D731B">
        <w:rPr>
          <w:rFonts w:ascii="Arial" w:hAnsi="Arial" w:cs="Arial"/>
          <w:color w:val="010000"/>
          <w:sz w:val="20"/>
        </w:rPr>
        <w:t xml:space="preserve">. At the same time, PVChem has been successfully cooperating with experienced and capable foreign contractors to implement service provision contracts, especially in the field of drilling fluid services and repair and maintenance services for oil and gas </w:t>
      </w:r>
      <w:r w:rsidR="006A68D7" w:rsidRPr="002D731B">
        <w:rPr>
          <w:rFonts w:ascii="Arial" w:hAnsi="Arial" w:cs="Arial"/>
          <w:color w:val="010000"/>
          <w:sz w:val="20"/>
        </w:rPr>
        <w:t>projects,</w:t>
      </w:r>
      <w:r w:rsidR="00FC575A" w:rsidRPr="002D731B">
        <w:rPr>
          <w:rFonts w:ascii="Arial" w:hAnsi="Arial" w:cs="Arial"/>
          <w:color w:val="010000"/>
          <w:sz w:val="20"/>
        </w:rPr>
        <w:t>.</w:t>
      </w:r>
      <w:r w:rsidR="006A68D7" w:rsidRPr="002D731B">
        <w:rPr>
          <w:rFonts w:ascii="Arial" w:hAnsi="Arial" w:cs="Arial"/>
          <w:color w:val="010000"/>
          <w:sz w:val="20"/>
        </w:rPr>
        <w:t>..</w:t>
      </w:r>
      <w:r w:rsidRPr="002D731B">
        <w:rPr>
          <w:rFonts w:ascii="Arial" w:hAnsi="Arial" w:cs="Arial"/>
          <w:color w:val="010000"/>
          <w:sz w:val="20"/>
        </w:rPr>
        <w:t xml:space="preserve"> It is expected that in 2023, profit from the service </w:t>
      </w:r>
      <w:r w:rsidR="0066031B" w:rsidRPr="002D731B">
        <w:rPr>
          <w:rFonts w:ascii="Arial" w:hAnsi="Arial" w:cs="Arial"/>
          <w:color w:val="010000"/>
          <w:sz w:val="20"/>
        </w:rPr>
        <w:t>field</w:t>
      </w:r>
      <w:r w:rsidRPr="002D731B">
        <w:rPr>
          <w:rFonts w:ascii="Arial" w:hAnsi="Arial" w:cs="Arial"/>
          <w:color w:val="010000"/>
          <w:sz w:val="20"/>
        </w:rPr>
        <w:t xml:space="preserve"> will increase.</w:t>
      </w:r>
    </w:p>
    <w:p w14:paraId="20B24CDF" w14:textId="5D09DF76"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For </w:t>
      </w:r>
      <w:r w:rsidR="0066031B" w:rsidRPr="002D731B">
        <w:rPr>
          <w:rFonts w:ascii="Arial" w:hAnsi="Arial" w:cs="Arial"/>
          <w:color w:val="010000"/>
          <w:sz w:val="20"/>
        </w:rPr>
        <w:t xml:space="preserve">the </w:t>
      </w:r>
      <w:r w:rsidRPr="002D731B">
        <w:rPr>
          <w:rFonts w:ascii="Arial" w:hAnsi="Arial" w:cs="Arial"/>
          <w:color w:val="010000"/>
          <w:sz w:val="20"/>
        </w:rPr>
        <w:t xml:space="preserve">business field: PVChem has negotiated and extended the Sulfur offtake contract for the next 2 years (2023-2024), with a total volume of about 64,000-128,000 tons/year. In addition, PVChem has won the bid and signed a contract to supply mining chemicals, drilling chemicals, oil refining </w:t>
      </w:r>
      <w:r w:rsidR="006A68D7" w:rsidRPr="002D731B">
        <w:rPr>
          <w:rFonts w:ascii="Arial" w:hAnsi="Arial" w:cs="Arial"/>
          <w:color w:val="010000"/>
          <w:sz w:val="20"/>
        </w:rPr>
        <w:t>chemicals...</w:t>
      </w:r>
      <w:r w:rsidRPr="002D731B">
        <w:rPr>
          <w:rFonts w:ascii="Arial" w:hAnsi="Arial" w:cs="Arial"/>
          <w:color w:val="010000"/>
          <w:sz w:val="20"/>
        </w:rPr>
        <w:t xml:space="preserve"> with oil and gas contractors. It is expected that revenue and profit of the business field will increase compared to 2022.</w:t>
      </w:r>
    </w:p>
    <w:p w14:paraId="733BCDAB"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Production field: PVChem has been actively implementing plans to improve the operational efficiency </w:t>
      </w:r>
      <w:r w:rsidRPr="002D731B">
        <w:rPr>
          <w:rFonts w:ascii="Arial" w:hAnsi="Arial" w:cs="Arial"/>
          <w:color w:val="010000"/>
          <w:sz w:val="20"/>
        </w:rPr>
        <w:lastRenderedPageBreak/>
        <w:t>of Cai Mep Factory such as: Looking for warehouse rental customers; Coordinating with partners to research the production of Cement/Concrete additives and researching to improve the value of Bentonite products; Finding customers outside the industry to sell products. It is expected that revenue and profit from the production field will increase.</w:t>
      </w:r>
    </w:p>
    <w:p w14:paraId="584DFDF9" w14:textId="2C9C26C3"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PVChem is continuing to complete the conversion of PVChem - CS Branch into a</w:t>
      </w:r>
      <w:r w:rsidR="00D52AE8" w:rsidRPr="002D731B">
        <w:rPr>
          <w:rFonts w:ascii="Arial" w:hAnsi="Arial" w:cs="Arial"/>
          <w:color w:val="010000"/>
          <w:sz w:val="20"/>
        </w:rPr>
        <w:t>n LLC</w:t>
      </w:r>
      <w:r w:rsidRPr="002D731B">
        <w:rPr>
          <w:rFonts w:ascii="Arial" w:hAnsi="Arial" w:cs="Arial"/>
          <w:color w:val="010000"/>
          <w:sz w:val="20"/>
        </w:rPr>
        <w:t xml:space="preserve"> and is completing procedures to continue converting PVChem - ITS Branch into </w:t>
      </w:r>
      <w:r w:rsidR="00D52AE8" w:rsidRPr="002D731B">
        <w:rPr>
          <w:rFonts w:ascii="Arial" w:hAnsi="Arial" w:cs="Arial"/>
          <w:color w:val="010000"/>
          <w:sz w:val="20"/>
        </w:rPr>
        <w:t>an LLC</w:t>
      </w:r>
      <w:r w:rsidRPr="002D731B">
        <w:rPr>
          <w:rFonts w:ascii="Arial" w:hAnsi="Arial" w:cs="Arial"/>
          <w:color w:val="010000"/>
          <w:sz w:val="20"/>
        </w:rPr>
        <w:t>. Converting to a new, larger-scale operating model will help units be autonomous in the process of implementing production and business activities, creating motivation for development in 2023.</w:t>
      </w:r>
    </w:p>
    <w:p w14:paraId="4315262E" w14:textId="1E99C50C"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At the same time, in 2023, to ensure the completion of the planned goals, PVChem has been focusing on developing and expanding production and business activities, looking for new products/services to increase revenue and profit. PVChem is also actively implementing control measures, reducing management expenses, production </w:t>
      </w:r>
      <w:r w:rsidR="006A68D7" w:rsidRPr="002D731B">
        <w:rPr>
          <w:rFonts w:ascii="Arial" w:hAnsi="Arial" w:cs="Arial"/>
          <w:color w:val="010000"/>
          <w:sz w:val="20"/>
        </w:rPr>
        <w:t>expenses...</w:t>
      </w:r>
      <w:r w:rsidRPr="002D731B">
        <w:rPr>
          <w:rFonts w:ascii="Arial" w:hAnsi="Arial" w:cs="Arial"/>
          <w:color w:val="010000"/>
          <w:sz w:val="20"/>
        </w:rPr>
        <w:t xml:space="preserve"> striving to complete the planned targets. PVChem's consolidated business results in the first 6 months of 2023 are positive with consolidated revenue targets reaching 54.58% of the yearly plan; profit before tax reaching 66.52% of the yearly plan; profit after tax reaching 59% of the plan for the whole year 2023. This will be the motivation for PVChem to continue striving to complete the planned targets for the remaining quarters and the whole year 2023.</w:t>
      </w:r>
    </w:p>
    <w:p w14:paraId="1D667BB2" w14:textId="77777777" w:rsidR="00870380" w:rsidRPr="002D731B" w:rsidRDefault="00DA0B64" w:rsidP="006B5DB1">
      <w:pPr>
        <w:pStyle w:val="HD3"/>
        <w:ind w:left="0" w:firstLine="0"/>
      </w:pPr>
      <w:r w:rsidRPr="002D731B">
        <w:t>Evaluation of consulting organization</w:t>
      </w:r>
    </w:p>
    <w:p w14:paraId="7FA40BFD"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From the perspective of a consulting organization, PetroVietnam Securities Joint Stock Company (PSI) has collected information, researched, and analyzed carefully and reasonably to make assessments and forecasts about the Corporation's business activities.</w:t>
      </w:r>
    </w:p>
    <w:p w14:paraId="536CEF2E" w14:textId="211B3506"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Based on PVChem's business results over the years (2020-2022); based on signed contracts as well as expectations of synchronous development in all three fields of service - business - production; product/service provision for the oil and gas industry (search, exploration, exploitation, petrochemical </w:t>
      </w:r>
      <w:r w:rsidR="006A68D7" w:rsidRPr="002D731B">
        <w:rPr>
          <w:rFonts w:ascii="Arial" w:hAnsi="Arial" w:cs="Arial"/>
          <w:color w:val="010000"/>
          <w:sz w:val="20"/>
        </w:rPr>
        <w:t>refining...</w:t>
      </w:r>
      <w:r w:rsidRPr="002D731B">
        <w:rPr>
          <w:rFonts w:ascii="Arial" w:hAnsi="Arial" w:cs="Arial"/>
          <w:color w:val="010000"/>
          <w:sz w:val="20"/>
        </w:rPr>
        <w:t xml:space="preserve">) and other industries, we assess that the Corporation's business plan 2023 is appropriate. </w:t>
      </w:r>
    </w:p>
    <w:p w14:paraId="1520A4BC"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PSI notes that the above comments are made from the perspective of a consulting organization based on information collected selectively and considered objectively. However, the above comments do not imply a guarantee of securities prices or the certainty of forecast data. PSI recommends that investors refer to this Prospectus before deciding to invest.</w:t>
      </w:r>
    </w:p>
    <w:p w14:paraId="205C7ECA" w14:textId="5AECFA97" w:rsidR="00870380" w:rsidRPr="002D731B" w:rsidRDefault="00DA0B64" w:rsidP="006B5DB1">
      <w:pPr>
        <w:pStyle w:val="HD1"/>
        <w:numPr>
          <w:ilvl w:val="0"/>
          <w:numId w:val="178"/>
        </w:numPr>
        <w:ind w:left="0" w:firstLine="0"/>
      </w:pPr>
      <w:bookmarkStart w:id="36" w:name="_Toc150184105"/>
      <w:r w:rsidRPr="002D731B">
        <w:t xml:space="preserve">INFORMATION ABOUT FOUNDING SHAREHOLDER, MAJOR SHAREHOLDER, MEMBER OF THE BOARD OF DIRECTORS, </w:t>
      </w:r>
      <w:r w:rsidR="00DB1D3D" w:rsidRPr="002D731B">
        <w:t>SUPERVISORS</w:t>
      </w:r>
      <w:r w:rsidRPr="002D731B">
        <w:t>, GENERAL MANAGER, DEPUTY GENERAL MANAGER, CHIEF ACCOUNTANT</w:t>
      </w:r>
      <w:bookmarkEnd w:id="36"/>
    </w:p>
    <w:p w14:paraId="1778D198" w14:textId="77777777" w:rsidR="00870380" w:rsidRPr="002D731B" w:rsidRDefault="00DA0B64" w:rsidP="00F96C6C">
      <w:pPr>
        <w:pStyle w:val="HD2"/>
      </w:pPr>
      <w:bookmarkStart w:id="37" w:name="_Toc150184106"/>
      <w:r w:rsidRPr="002D731B">
        <w:t>Information about founding shareholder</w:t>
      </w:r>
      <w:bookmarkEnd w:id="37"/>
    </w:p>
    <w:p w14:paraId="110D6F44" w14:textId="26E4ED83"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The Corporation has no founding shareholders </w:t>
      </w:r>
      <w:r w:rsidR="00320FC3" w:rsidRPr="002D731B">
        <w:rPr>
          <w:rFonts w:ascii="Arial" w:hAnsi="Arial" w:cs="Arial"/>
          <w:color w:val="010000"/>
          <w:sz w:val="20"/>
        </w:rPr>
        <w:t>that</w:t>
      </w:r>
      <w:r w:rsidRPr="002D731B">
        <w:rPr>
          <w:rFonts w:ascii="Arial" w:hAnsi="Arial" w:cs="Arial"/>
          <w:color w:val="010000"/>
          <w:sz w:val="20"/>
        </w:rPr>
        <w:t xml:space="preserve"> is in the transfer restriction period.</w:t>
      </w:r>
    </w:p>
    <w:p w14:paraId="4B723C46" w14:textId="3778922F" w:rsidR="00870380" w:rsidRPr="002D731B" w:rsidRDefault="00DA0B64" w:rsidP="00F96C6C">
      <w:pPr>
        <w:pStyle w:val="HD2"/>
      </w:pPr>
      <w:bookmarkStart w:id="38" w:name="_Toc150184107"/>
      <w:r w:rsidRPr="002D731B">
        <w:t>Information about major shareholder</w:t>
      </w:r>
      <w:r w:rsidR="00320FC3" w:rsidRPr="002D731B">
        <w:t>s</w:t>
      </w:r>
      <w:bookmarkEnd w:id="38"/>
    </w:p>
    <w:p w14:paraId="787F289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i/>
          <w:iCs/>
          <w:color w:val="010000"/>
          <w:sz w:val="20"/>
          <w:szCs w:val="20"/>
        </w:rPr>
      </w:pPr>
      <w:r w:rsidRPr="002D731B">
        <w:rPr>
          <w:rFonts w:ascii="Arial" w:hAnsi="Arial" w:cs="Arial"/>
          <w:b/>
          <w:i/>
          <w:iCs/>
          <w:color w:val="010000"/>
          <w:sz w:val="20"/>
        </w:rPr>
        <w:t xml:space="preserve">Table 44: List of shareholders holding more than 5% of the Company's share capital </w:t>
      </w:r>
    </w:p>
    <w:tbl>
      <w:tblPr>
        <w:tblStyle w:val="af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67"/>
        <w:gridCol w:w="2033"/>
        <w:gridCol w:w="2583"/>
        <w:gridCol w:w="1914"/>
        <w:gridCol w:w="1822"/>
      </w:tblGrid>
      <w:tr w:rsidR="00870380" w:rsidRPr="002D731B" w14:paraId="3520AC78" w14:textId="77777777" w:rsidTr="00580424">
        <w:tc>
          <w:tcPr>
            <w:tcW w:w="370" w:type="pct"/>
            <w:shd w:val="clear" w:color="auto" w:fill="0070C0"/>
            <w:vAlign w:val="center"/>
          </w:tcPr>
          <w:p w14:paraId="4144F68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lastRenderedPageBreak/>
              <w:t>No.</w:t>
            </w:r>
          </w:p>
        </w:tc>
        <w:tc>
          <w:tcPr>
            <w:tcW w:w="1127" w:type="pct"/>
            <w:shd w:val="clear" w:color="auto" w:fill="0070C0"/>
            <w:vAlign w:val="center"/>
          </w:tcPr>
          <w:p w14:paraId="0DB38D5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Full name</w:t>
            </w:r>
          </w:p>
        </w:tc>
        <w:tc>
          <w:tcPr>
            <w:tcW w:w="1432" w:type="pct"/>
            <w:shd w:val="clear" w:color="auto" w:fill="0070C0"/>
            <w:vAlign w:val="center"/>
          </w:tcPr>
          <w:p w14:paraId="3C42F23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Address</w:t>
            </w:r>
          </w:p>
        </w:tc>
        <w:tc>
          <w:tcPr>
            <w:tcW w:w="1061" w:type="pct"/>
            <w:shd w:val="clear" w:color="auto" w:fill="0070C0"/>
            <w:vAlign w:val="center"/>
          </w:tcPr>
          <w:p w14:paraId="6F53021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Number of shares</w:t>
            </w:r>
          </w:p>
        </w:tc>
        <w:tc>
          <w:tcPr>
            <w:tcW w:w="1010" w:type="pct"/>
            <w:shd w:val="clear" w:color="auto" w:fill="0070C0"/>
            <w:vAlign w:val="center"/>
          </w:tcPr>
          <w:p w14:paraId="5E85267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Rate (%)</w:t>
            </w:r>
          </w:p>
        </w:tc>
      </w:tr>
      <w:tr w:rsidR="00870380" w:rsidRPr="002D731B" w14:paraId="626730FE" w14:textId="77777777" w:rsidTr="00FC575A">
        <w:tc>
          <w:tcPr>
            <w:tcW w:w="370" w:type="pct"/>
            <w:shd w:val="clear" w:color="auto" w:fill="auto"/>
            <w:vAlign w:val="center"/>
          </w:tcPr>
          <w:p w14:paraId="4185554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1127" w:type="pct"/>
            <w:shd w:val="clear" w:color="auto" w:fill="auto"/>
            <w:vAlign w:val="center"/>
          </w:tcPr>
          <w:p w14:paraId="33247A6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Vietnam Oil and Gas Group</w:t>
            </w:r>
          </w:p>
        </w:tc>
        <w:tc>
          <w:tcPr>
            <w:tcW w:w="1432" w:type="pct"/>
            <w:shd w:val="clear" w:color="auto" w:fill="auto"/>
            <w:vAlign w:val="center"/>
          </w:tcPr>
          <w:p w14:paraId="1978887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18 Lang Ha, Hanoi</w:t>
            </w:r>
          </w:p>
        </w:tc>
        <w:tc>
          <w:tcPr>
            <w:tcW w:w="1061" w:type="pct"/>
            <w:shd w:val="clear" w:color="auto" w:fill="auto"/>
            <w:vAlign w:val="center"/>
          </w:tcPr>
          <w:p w14:paraId="4017851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17,999,619</w:t>
            </w:r>
          </w:p>
        </w:tc>
        <w:tc>
          <w:tcPr>
            <w:tcW w:w="1010" w:type="pct"/>
            <w:shd w:val="clear" w:color="auto" w:fill="auto"/>
            <w:vAlign w:val="center"/>
          </w:tcPr>
          <w:p w14:paraId="615A5B2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36%</w:t>
            </w:r>
          </w:p>
        </w:tc>
      </w:tr>
    </w:tbl>
    <w:p w14:paraId="2BCF73F7" w14:textId="77777777" w:rsidR="00870380" w:rsidRPr="002D731B" w:rsidRDefault="00DA0B64" w:rsidP="001D1DFE">
      <w:pPr>
        <w:keepNext/>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Major shareholder:</w:t>
      </w:r>
    </w:p>
    <w:p w14:paraId="50A08F97" w14:textId="77777777" w:rsidR="00870380" w:rsidRPr="002D731B" w:rsidRDefault="00DA0B64" w:rsidP="001D1DFE">
      <w:pPr>
        <w:numPr>
          <w:ilvl w:val="0"/>
          <w:numId w:val="4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Year of establishment: September 9, 1977</w:t>
      </w:r>
    </w:p>
    <w:p w14:paraId="3AB16AEC" w14:textId="67EA625A" w:rsidR="00870380" w:rsidRPr="002D731B" w:rsidRDefault="00DA0B64" w:rsidP="001D1DFE">
      <w:pPr>
        <w:numPr>
          <w:ilvl w:val="0"/>
          <w:numId w:val="4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Business Registration Certificate</w:t>
      </w:r>
      <w:r w:rsidR="00320FC3" w:rsidRPr="002D731B">
        <w:rPr>
          <w:rFonts w:ascii="Arial" w:hAnsi="Arial" w:cs="Arial"/>
          <w:color w:val="010000"/>
          <w:sz w:val="20"/>
        </w:rPr>
        <w:t xml:space="preserve"> No.</w:t>
      </w:r>
      <w:r w:rsidRPr="002D731B">
        <w:rPr>
          <w:rFonts w:ascii="Arial" w:hAnsi="Arial" w:cs="Arial"/>
          <w:color w:val="010000"/>
          <w:sz w:val="20"/>
        </w:rPr>
        <w:t xml:space="preserve"> 0100681592</w:t>
      </w:r>
    </w:p>
    <w:p w14:paraId="435FBC1F" w14:textId="25CC08BD" w:rsidR="00870380" w:rsidRPr="002D731B" w:rsidRDefault="00DA0B64" w:rsidP="001D1DFE">
      <w:pPr>
        <w:numPr>
          <w:ilvl w:val="0"/>
          <w:numId w:val="4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Head office address: 18 Lang Ha, Hanoi</w:t>
      </w:r>
    </w:p>
    <w:p w14:paraId="4AC0C9AD" w14:textId="77777777" w:rsidR="00870380" w:rsidRPr="002D731B" w:rsidRDefault="00DA0B64" w:rsidP="001D1DFE">
      <w:pPr>
        <w:numPr>
          <w:ilvl w:val="0"/>
          <w:numId w:val="4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Charter capital: VND 281,500,000,000,000</w:t>
      </w:r>
    </w:p>
    <w:p w14:paraId="6105D893" w14:textId="77777777" w:rsidR="00870380" w:rsidRPr="002D731B" w:rsidRDefault="00DA0B64" w:rsidP="001D1DFE">
      <w:pPr>
        <w:numPr>
          <w:ilvl w:val="0"/>
          <w:numId w:val="4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Legal representative: Mr. Le Manh Hung</w:t>
      </w:r>
    </w:p>
    <w:p w14:paraId="38525A5E" w14:textId="77777777" w:rsidR="00870380" w:rsidRPr="002D731B" w:rsidRDefault="00DA0B64" w:rsidP="001D1DFE">
      <w:pPr>
        <w:numPr>
          <w:ilvl w:val="0"/>
          <w:numId w:val="4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Authorized representative at the Issuer:</w:t>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24"/>
        <w:gridCol w:w="2134"/>
        <w:gridCol w:w="1894"/>
        <w:gridCol w:w="2267"/>
      </w:tblGrid>
      <w:tr w:rsidR="00FB4043" w:rsidRPr="002D731B" w14:paraId="1F440727" w14:textId="77777777" w:rsidTr="00580424">
        <w:tc>
          <w:tcPr>
            <w:tcW w:w="2693" w:type="pct"/>
            <w:gridSpan w:val="2"/>
            <w:shd w:val="clear" w:color="auto" w:fill="0070C0"/>
            <w:vAlign w:val="center"/>
          </w:tcPr>
          <w:p w14:paraId="1BC198EA" w14:textId="4BD66C7C" w:rsidR="00FB4043" w:rsidRPr="002D731B" w:rsidRDefault="00FB4043"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Information</w:t>
            </w:r>
          </w:p>
        </w:tc>
        <w:tc>
          <w:tcPr>
            <w:tcW w:w="1050" w:type="pct"/>
            <w:shd w:val="clear" w:color="auto" w:fill="0070C0"/>
            <w:vAlign w:val="center"/>
          </w:tcPr>
          <w:p w14:paraId="6D141CDA" w14:textId="6979A6DE" w:rsidR="00FB4043" w:rsidRPr="002D731B" w:rsidRDefault="00FB4043"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Number of shares held</w:t>
            </w:r>
          </w:p>
        </w:tc>
        <w:tc>
          <w:tcPr>
            <w:tcW w:w="1257" w:type="pct"/>
            <w:shd w:val="clear" w:color="auto" w:fill="0070C0"/>
            <w:vAlign w:val="center"/>
          </w:tcPr>
          <w:p w14:paraId="37A3BADA" w14:textId="6928E797" w:rsidR="00FB4043" w:rsidRPr="002D731B" w:rsidRDefault="00FB4043"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Rate of Ownership/Actual contributed charter capital (%)</w:t>
            </w:r>
          </w:p>
        </w:tc>
      </w:tr>
      <w:tr w:rsidR="00870380" w:rsidRPr="002D731B" w14:paraId="4CBE7C2C" w14:textId="77777777" w:rsidTr="00FC575A">
        <w:tc>
          <w:tcPr>
            <w:tcW w:w="1510" w:type="pct"/>
            <w:shd w:val="clear" w:color="auto" w:fill="auto"/>
            <w:vAlign w:val="center"/>
          </w:tcPr>
          <w:p w14:paraId="0FD3215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color w:val="010000"/>
                <w:sz w:val="20"/>
                <w:szCs w:val="20"/>
              </w:rPr>
            </w:pPr>
            <w:r w:rsidRPr="002D731B">
              <w:rPr>
                <w:rFonts w:ascii="Arial" w:hAnsi="Arial" w:cs="Arial"/>
                <w:i/>
                <w:color w:val="010000"/>
                <w:sz w:val="20"/>
              </w:rPr>
              <w:t xml:space="preserve">Authorized representative: Mr. Truong Dai Nghia </w:t>
            </w:r>
          </w:p>
        </w:tc>
        <w:tc>
          <w:tcPr>
            <w:tcW w:w="1183" w:type="pct"/>
            <w:shd w:val="clear" w:color="auto" w:fill="auto"/>
            <w:vAlign w:val="center"/>
          </w:tcPr>
          <w:p w14:paraId="31B3971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i/>
                <w:color w:val="010000"/>
                <w:sz w:val="20"/>
                <w:szCs w:val="20"/>
              </w:rPr>
            </w:pPr>
            <w:r w:rsidRPr="002D731B">
              <w:rPr>
                <w:rFonts w:ascii="Arial" w:hAnsi="Arial" w:cs="Arial"/>
                <w:i/>
                <w:color w:val="010000"/>
                <w:sz w:val="20"/>
              </w:rPr>
              <w:t>Chair of the Board of Directors</w:t>
            </w:r>
          </w:p>
        </w:tc>
        <w:tc>
          <w:tcPr>
            <w:tcW w:w="1050" w:type="pct"/>
            <w:shd w:val="clear" w:color="auto" w:fill="auto"/>
            <w:vAlign w:val="center"/>
          </w:tcPr>
          <w:p w14:paraId="51B94BC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i/>
                <w:color w:val="010000"/>
                <w:sz w:val="20"/>
                <w:szCs w:val="20"/>
              </w:rPr>
            </w:pPr>
            <w:r w:rsidRPr="002D731B">
              <w:rPr>
                <w:rFonts w:ascii="Arial" w:hAnsi="Arial" w:cs="Arial"/>
                <w:i/>
                <w:color w:val="010000"/>
                <w:sz w:val="20"/>
              </w:rPr>
              <w:t>12,999,619</w:t>
            </w:r>
          </w:p>
        </w:tc>
        <w:tc>
          <w:tcPr>
            <w:tcW w:w="1257" w:type="pct"/>
            <w:shd w:val="clear" w:color="auto" w:fill="auto"/>
            <w:vAlign w:val="center"/>
          </w:tcPr>
          <w:p w14:paraId="4C9D61D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i/>
                <w:color w:val="010000"/>
                <w:sz w:val="20"/>
                <w:szCs w:val="20"/>
              </w:rPr>
            </w:pPr>
            <w:r w:rsidRPr="002D731B">
              <w:rPr>
                <w:rFonts w:ascii="Arial" w:hAnsi="Arial" w:cs="Arial"/>
                <w:i/>
                <w:color w:val="010000"/>
                <w:sz w:val="20"/>
              </w:rPr>
              <w:t>26%</w:t>
            </w:r>
          </w:p>
        </w:tc>
      </w:tr>
      <w:tr w:rsidR="00870380" w:rsidRPr="002D731B" w14:paraId="7740935F" w14:textId="77777777" w:rsidTr="00FC575A">
        <w:tc>
          <w:tcPr>
            <w:tcW w:w="1510" w:type="pct"/>
            <w:shd w:val="clear" w:color="auto" w:fill="auto"/>
            <w:vAlign w:val="center"/>
          </w:tcPr>
          <w:p w14:paraId="42AE776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color w:val="010000"/>
                <w:sz w:val="20"/>
                <w:szCs w:val="20"/>
              </w:rPr>
            </w:pPr>
            <w:r w:rsidRPr="002D731B">
              <w:rPr>
                <w:rFonts w:ascii="Arial" w:hAnsi="Arial" w:cs="Arial"/>
                <w:i/>
                <w:color w:val="010000"/>
                <w:sz w:val="20"/>
              </w:rPr>
              <w:t xml:space="preserve">Authorized representative: Mr. Phan Cong Thanh </w:t>
            </w:r>
          </w:p>
        </w:tc>
        <w:tc>
          <w:tcPr>
            <w:tcW w:w="1183" w:type="pct"/>
            <w:shd w:val="clear" w:color="auto" w:fill="auto"/>
            <w:vAlign w:val="center"/>
          </w:tcPr>
          <w:p w14:paraId="3A26A47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i/>
                <w:color w:val="010000"/>
                <w:sz w:val="20"/>
                <w:szCs w:val="20"/>
              </w:rPr>
            </w:pPr>
            <w:r w:rsidRPr="002D731B">
              <w:rPr>
                <w:rFonts w:ascii="Arial" w:hAnsi="Arial" w:cs="Arial"/>
                <w:i/>
                <w:color w:val="010000"/>
                <w:sz w:val="20"/>
              </w:rPr>
              <w:t>Member of the Board of Directors-cum-General Manager</w:t>
            </w:r>
          </w:p>
        </w:tc>
        <w:tc>
          <w:tcPr>
            <w:tcW w:w="1050" w:type="pct"/>
            <w:shd w:val="clear" w:color="auto" w:fill="auto"/>
            <w:vAlign w:val="center"/>
          </w:tcPr>
          <w:p w14:paraId="777F8BF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i/>
                <w:color w:val="010000"/>
                <w:sz w:val="20"/>
                <w:szCs w:val="20"/>
              </w:rPr>
            </w:pPr>
            <w:r w:rsidRPr="002D731B">
              <w:rPr>
                <w:rFonts w:ascii="Arial" w:hAnsi="Arial" w:cs="Arial"/>
                <w:i/>
                <w:color w:val="010000"/>
                <w:sz w:val="20"/>
              </w:rPr>
              <w:t>5,000,000</w:t>
            </w:r>
          </w:p>
        </w:tc>
        <w:tc>
          <w:tcPr>
            <w:tcW w:w="1257" w:type="pct"/>
            <w:shd w:val="clear" w:color="auto" w:fill="auto"/>
            <w:vAlign w:val="center"/>
          </w:tcPr>
          <w:p w14:paraId="7328974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i/>
                <w:color w:val="010000"/>
                <w:sz w:val="20"/>
                <w:szCs w:val="20"/>
              </w:rPr>
            </w:pPr>
            <w:r w:rsidRPr="002D731B">
              <w:rPr>
                <w:rFonts w:ascii="Arial" w:hAnsi="Arial" w:cs="Arial"/>
                <w:i/>
                <w:color w:val="010000"/>
                <w:sz w:val="20"/>
              </w:rPr>
              <w:t>10%</w:t>
            </w:r>
          </w:p>
        </w:tc>
      </w:tr>
      <w:tr w:rsidR="00870380" w:rsidRPr="002D731B" w14:paraId="2840C8F2" w14:textId="77777777" w:rsidTr="00FC575A">
        <w:tc>
          <w:tcPr>
            <w:tcW w:w="1510" w:type="pct"/>
            <w:shd w:val="clear" w:color="auto" w:fill="auto"/>
            <w:vAlign w:val="center"/>
          </w:tcPr>
          <w:p w14:paraId="0362AB36" w14:textId="5A537150" w:rsidR="00870380" w:rsidRPr="002D731B" w:rsidRDefault="00FB4043"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lang w:val="vi-VN"/>
              </w:rPr>
            </w:pPr>
            <w:r w:rsidRPr="002D731B">
              <w:rPr>
                <w:rFonts w:ascii="Arial" w:hAnsi="Arial" w:cs="Arial"/>
                <w:b/>
                <w:color w:val="010000"/>
                <w:sz w:val="20"/>
                <w:lang w:val="vi-VN"/>
              </w:rPr>
              <w:t>TOTAL</w:t>
            </w:r>
          </w:p>
        </w:tc>
        <w:tc>
          <w:tcPr>
            <w:tcW w:w="1183" w:type="pct"/>
            <w:shd w:val="clear" w:color="auto" w:fill="auto"/>
            <w:vAlign w:val="center"/>
          </w:tcPr>
          <w:p w14:paraId="7B4EE84B" w14:textId="77777777" w:rsidR="00870380" w:rsidRPr="002D731B" w:rsidRDefault="00870380" w:rsidP="001D1DFE">
            <w:pPr>
              <w:tabs>
                <w:tab w:val="left" w:pos="432"/>
              </w:tabs>
              <w:spacing w:after="120" w:line="360" w:lineRule="auto"/>
              <w:rPr>
                <w:rFonts w:ascii="Arial" w:eastAsia="Arial" w:hAnsi="Arial" w:cs="Arial"/>
                <w:b/>
                <w:color w:val="010000"/>
                <w:sz w:val="20"/>
                <w:szCs w:val="20"/>
              </w:rPr>
            </w:pPr>
          </w:p>
        </w:tc>
        <w:tc>
          <w:tcPr>
            <w:tcW w:w="1050" w:type="pct"/>
            <w:shd w:val="clear" w:color="auto" w:fill="auto"/>
            <w:vAlign w:val="center"/>
          </w:tcPr>
          <w:p w14:paraId="1D326F7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17,999,619</w:t>
            </w:r>
          </w:p>
        </w:tc>
        <w:tc>
          <w:tcPr>
            <w:tcW w:w="1257" w:type="pct"/>
            <w:shd w:val="clear" w:color="auto" w:fill="auto"/>
            <w:vAlign w:val="center"/>
          </w:tcPr>
          <w:p w14:paraId="32EC247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36%</w:t>
            </w:r>
          </w:p>
        </w:tc>
      </w:tr>
    </w:tbl>
    <w:p w14:paraId="5869B737"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Number and rate of shares held and shares with voting rights:</w:t>
      </w:r>
    </w:p>
    <w:tbl>
      <w:tblPr>
        <w:tblStyle w:val="a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2695"/>
        <w:gridCol w:w="2468"/>
      </w:tblGrid>
      <w:tr w:rsidR="00870380" w:rsidRPr="002D731B" w14:paraId="07FC32AF" w14:textId="77777777" w:rsidTr="00580424">
        <w:tc>
          <w:tcPr>
            <w:tcW w:w="2138" w:type="pct"/>
            <w:shd w:val="clear" w:color="auto" w:fill="0070C0"/>
            <w:vAlign w:val="center"/>
          </w:tcPr>
          <w:p w14:paraId="6AA6A7D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Shares held</w:t>
            </w:r>
          </w:p>
        </w:tc>
        <w:tc>
          <w:tcPr>
            <w:tcW w:w="1494" w:type="pct"/>
            <w:shd w:val="clear" w:color="auto" w:fill="0070C0"/>
            <w:vAlign w:val="center"/>
          </w:tcPr>
          <w:p w14:paraId="16830FA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Current</w:t>
            </w:r>
          </w:p>
        </w:tc>
        <w:tc>
          <w:tcPr>
            <w:tcW w:w="1369" w:type="pct"/>
            <w:shd w:val="clear" w:color="auto" w:fill="0070C0"/>
            <w:vAlign w:val="center"/>
          </w:tcPr>
          <w:p w14:paraId="3CFB190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Expected after the offering</w:t>
            </w:r>
          </w:p>
        </w:tc>
      </w:tr>
      <w:tr w:rsidR="00870380" w:rsidRPr="002D731B" w14:paraId="7020B5E5" w14:textId="77777777" w:rsidTr="00FC575A">
        <w:tc>
          <w:tcPr>
            <w:tcW w:w="2138" w:type="pct"/>
            <w:shd w:val="clear" w:color="auto" w:fill="auto"/>
            <w:vAlign w:val="center"/>
          </w:tcPr>
          <w:p w14:paraId="713110D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Number of shares</w:t>
            </w:r>
          </w:p>
        </w:tc>
        <w:tc>
          <w:tcPr>
            <w:tcW w:w="1494" w:type="pct"/>
            <w:shd w:val="clear" w:color="auto" w:fill="auto"/>
            <w:vAlign w:val="center"/>
          </w:tcPr>
          <w:p w14:paraId="025F8A2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17,999,619</w:t>
            </w:r>
          </w:p>
        </w:tc>
        <w:tc>
          <w:tcPr>
            <w:tcW w:w="1369" w:type="pct"/>
            <w:shd w:val="clear" w:color="auto" w:fill="auto"/>
            <w:vAlign w:val="center"/>
          </w:tcPr>
          <w:p w14:paraId="2642EA3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36,999,238</w:t>
            </w:r>
          </w:p>
        </w:tc>
      </w:tr>
      <w:tr w:rsidR="00870380" w:rsidRPr="002D731B" w14:paraId="4B697503" w14:textId="77777777" w:rsidTr="00FC575A">
        <w:tc>
          <w:tcPr>
            <w:tcW w:w="2138" w:type="pct"/>
            <w:shd w:val="clear" w:color="auto" w:fill="auto"/>
            <w:vAlign w:val="center"/>
          </w:tcPr>
          <w:p w14:paraId="31EF089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Rate of shares held (%)</w:t>
            </w:r>
          </w:p>
        </w:tc>
        <w:tc>
          <w:tcPr>
            <w:tcW w:w="1494" w:type="pct"/>
            <w:shd w:val="clear" w:color="auto" w:fill="auto"/>
            <w:vAlign w:val="center"/>
          </w:tcPr>
          <w:p w14:paraId="3A28EF4E"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36%</w:t>
            </w:r>
          </w:p>
        </w:tc>
        <w:tc>
          <w:tcPr>
            <w:tcW w:w="1369" w:type="pct"/>
            <w:shd w:val="clear" w:color="auto" w:fill="auto"/>
            <w:vAlign w:val="center"/>
          </w:tcPr>
          <w:p w14:paraId="4F715F7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36%</w:t>
            </w:r>
          </w:p>
        </w:tc>
      </w:tr>
      <w:tr w:rsidR="00870380" w:rsidRPr="002D731B" w14:paraId="2FB45DC4" w14:textId="77777777" w:rsidTr="00FC575A">
        <w:tc>
          <w:tcPr>
            <w:tcW w:w="2138" w:type="pct"/>
            <w:shd w:val="clear" w:color="auto" w:fill="auto"/>
            <w:vAlign w:val="center"/>
          </w:tcPr>
          <w:p w14:paraId="27BAC0D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Voting rate (%)</w:t>
            </w:r>
          </w:p>
        </w:tc>
        <w:tc>
          <w:tcPr>
            <w:tcW w:w="1494" w:type="pct"/>
            <w:shd w:val="clear" w:color="auto" w:fill="auto"/>
            <w:vAlign w:val="center"/>
          </w:tcPr>
          <w:p w14:paraId="4283EBC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36%</w:t>
            </w:r>
          </w:p>
        </w:tc>
        <w:tc>
          <w:tcPr>
            <w:tcW w:w="1369" w:type="pct"/>
            <w:shd w:val="clear" w:color="auto" w:fill="auto"/>
            <w:vAlign w:val="center"/>
          </w:tcPr>
          <w:p w14:paraId="59F88FE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36%</w:t>
            </w:r>
          </w:p>
        </w:tc>
      </w:tr>
    </w:tbl>
    <w:p w14:paraId="357DF66E"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Information about ongoing transactions between PVN and the authorized representative of the Corporation:</w:t>
      </w: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50"/>
        <w:gridCol w:w="3669"/>
      </w:tblGrid>
      <w:tr w:rsidR="00870380" w:rsidRPr="002D731B" w14:paraId="07184E64" w14:textId="77777777" w:rsidTr="00FC575A">
        <w:tc>
          <w:tcPr>
            <w:tcW w:w="2966" w:type="pct"/>
            <w:shd w:val="clear" w:color="auto" w:fill="auto"/>
            <w:vAlign w:val="center"/>
          </w:tcPr>
          <w:p w14:paraId="3C63A5B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PVN brand management fee</w:t>
            </w:r>
          </w:p>
        </w:tc>
        <w:tc>
          <w:tcPr>
            <w:tcW w:w="2034" w:type="pct"/>
            <w:shd w:val="clear" w:color="auto" w:fill="auto"/>
            <w:vAlign w:val="center"/>
          </w:tcPr>
          <w:p w14:paraId="55D9297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112,424,265</w:t>
            </w:r>
          </w:p>
        </w:tc>
      </w:tr>
      <w:tr w:rsidR="00870380" w:rsidRPr="002D731B" w14:paraId="14F0D362" w14:textId="77777777" w:rsidTr="00FC575A">
        <w:tc>
          <w:tcPr>
            <w:tcW w:w="2966" w:type="pct"/>
            <w:shd w:val="clear" w:color="auto" w:fill="auto"/>
            <w:vAlign w:val="center"/>
          </w:tcPr>
          <w:p w14:paraId="4A84007C" w14:textId="5446CB89" w:rsidR="00870380" w:rsidRPr="002D731B" w:rsidRDefault="00953052"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Selling g</w:t>
            </w:r>
            <w:r w:rsidR="00DA0B64" w:rsidRPr="002D731B">
              <w:rPr>
                <w:rFonts w:ascii="Arial" w:hAnsi="Arial" w:cs="Arial"/>
                <w:color w:val="010000"/>
                <w:sz w:val="20"/>
              </w:rPr>
              <w:t xml:space="preserve">oods </w:t>
            </w:r>
          </w:p>
        </w:tc>
        <w:tc>
          <w:tcPr>
            <w:tcW w:w="2034" w:type="pct"/>
            <w:shd w:val="clear" w:color="auto" w:fill="auto"/>
            <w:vAlign w:val="center"/>
          </w:tcPr>
          <w:p w14:paraId="45136AB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2,285,714,286</w:t>
            </w:r>
          </w:p>
        </w:tc>
      </w:tr>
    </w:tbl>
    <w:p w14:paraId="75EA0A39" w14:textId="515EA16C"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Related interests </w:t>
      </w:r>
      <w:r w:rsidR="008A2E8B" w:rsidRPr="002D731B">
        <w:rPr>
          <w:rFonts w:ascii="Arial" w:hAnsi="Arial" w:cs="Arial"/>
          <w:color w:val="010000"/>
          <w:sz w:val="20"/>
        </w:rPr>
        <w:t>to the</w:t>
      </w:r>
      <w:r w:rsidRPr="002D731B">
        <w:rPr>
          <w:rFonts w:ascii="Arial" w:hAnsi="Arial" w:cs="Arial"/>
          <w:color w:val="010000"/>
          <w:sz w:val="20"/>
        </w:rPr>
        <w:t xml:space="preserve"> Issuer: dividend</w:t>
      </w:r>
      <w:r w:rsidR="00C92A92" w:rsidRPr="002D731B">
        <w:rPr>
          <w:rFonts w:ascii="Arial" w:hAnsi="Arial" w:cs="Arial"/>
          <w:color w:val="010000"/>
          <w:sz w:val="20"/>
        </w:rPr>
        <w:t xml:space="preserve"> of</w:t>
      </w:r>
      <w:r w:rsidRPr="002D731B">
        <w:rPr>
          <w:rFonts w:ascii="Arial" w:hAnsi="Arial" w:cs="Arial"/>
          <w:color w:val="010000"/>
          <w:sz w:val="20"/>
        </w:rPr>
        <w:t xml:space="preserve"> VND 3,239,931,420 </w:t>
      </w:r>
    </w:p>
    <w:p w14:paraId="2E9732AE" w14:textId="5497D5BE" w:rsidR="00870380" w:rsidRPr="002D731B" w:rsidRDefault="00DA0B64" w:rsidP="00F96C6C">
      <w:pPr>
        <w:pStyle w:val="HD2"/>
      </w:pPr>
      <w:bookmarkStart w:id="39" w:name="_Toc150184108"/>
      <w:r w:rsidRPr="002D731B">
        <w:t xml:space="preserve">Information about </w:t>
      </w:r>
      <w:r w:rsidR="00737CEF" w:rsidRPr="002D731B">
        <w:t>members</w:t>
      </w:r>
      <w:r w:rsidRPr="002D731B">
        <w:t xml:space="preserve"> of the Board of Directors, </w:t>
      </w:r>
      <w:r w:rsidR="00DB1D3D" w:rsidRPr="002D731B">
        <w:t>Supervisor</w:t>
      </w:r>
      <w:r w:rsidR="00937E76" w:rsidRPr="002D731B">
        <w:t>s</w:t>
      </w:r>
      <w:r w:rsidRPr="002D731B">
        <w:t xml:space="preserve">, General Manager, </w:t>
      </w:r>
      <w:r w:rsidRPr="002D731B">
        <w:lastRenderedPageBreak/>
        <w:t>Deputy General Manager, Chief Accountant</w:t>
      </w:r>
      <w:bookmarkEnd w:id="39"/>
    </w:p>
    <w:p w14:paraId="79800E5B" w14:textId="684E71D2" w:rsidR="00870380" w:rsidRPr="002D731B" w:rsidRDefault="00DA0B64" w:rsidP="001D1DFE">
      <w:pPr>
        <w:numPr>
          <w:ilvl w:val="0"/>
          <w:numId w:val="73"/>
        </w:num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Member</w:t>
      </w:r>
      <w:r w:rsidR="00340015" w:rsidRPr="002D731B">
        <w:rPr>
          <w:rFonts w:ascii="Arial" w:hAnsi="Arial" w:cs="Arial"/>
          <w:b/>
          <w:color w:val="010000"/>
          <w:sz w:val="20"/>
        </w:rPr>
        <w:t>s</w:t>
      </w:r>
      <w:r w:rsidRPr="002D731B">
        <w:rPr>
          <w:rFonts w:ascii="Arial" w:hAnsi="Arial" w:cs="Arial"/>
          <w:b/>
          <w:color w:val="010000"/>
          <w:sz w:val="20"/>
        </w:rPr>
        <w:t xml:space="preserve"> of the Board of Directors</w:t>
      </w:r>
    </w:p>
    <w:p w14:paraId="40B3AE6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45: List of members of the Board of Directors </w:t>
      </w:r>
    </w:p>
    <w:tbl>
      <w:tblPr>
        <w:tblStyle w:val="a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8"/>
        <w:gridCol w:w="2735"/>
        <w:gridCol w:w="2733"/>
        <w:gridCol w:w="3003"/>
      </w:tblGrid>
      <w:tr w:rsidR="00580424" w:rsidRPr="002D731B" w14:paraId="39AB7556" w14:textId="77777777" w:rsidTr="00580424">
        <w:tc>
          <w:tcPr>
            <w:tcW w:w="304" w:type="pct"/>
            <w:shd w:val="clear" w:color="auto" w:fill="0070C0"/>
            <w:vAlign w:val="center"/>
          </w:tcPr>
          <w:p w14:paraId="483643E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No.</w:t>
            </w:r>
          </w:p>
        </w:tc>
        <w:tc>
          <w:tcPr>
            <w:tcW w:w="1516" w:type="pct"/>
            <w:shd w:val="clear" w:color="auto" w:fill="0070C0"/>
            <w:vAlign w:val="center"/>
          </w:tcPr>
          <w:p w14:paraId="64D83F13" w14:textId="6AFE6D31" w:rsidR="00870380" w:rsidRPr="002D731B" w:rsidRDefault="00DA0B64" w:rsidP="001D1DFE">
            <w:pPr>
              <w:pBdr>
                <w:top w:val="nil"/>
                <w:left w:val="nil"/>
                <w:bottom w:val="nil"/>
                <w:right w:val="nil"/>
                <w:between w:val="nil"/>
              </w:pBdr>
              <w:tabs>
                <w:tab w:val="left" w:pos="432"/>
                <w:tab w:val="left" w:pos="3079"/>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Full name</w:t>
            </w:r>
          </w:p>
        </w:tc>
        <w:tc>
          <w:tcPr>
            <w:tcW w:w="1515" w:type="pct"/>
            <w:shd w:val="clear" w:color="auto" w:fill="0070C0"/>
            <w:vAlign w:val="center"/>
          </w:tcPr>
          <w:p w14:paraId="56F8984A" w14:textId="77777777" w:rsidR="00870380" w:rsidRPr="002D731B" w:rsidRDefault="00DA0B64" w:rsidP="001D1DFE">
            <w:pPr>
              <w:pBdr>
                <w:top w:val="nil"/>
                <w:left w:val="nil"/>
                <w:bottom w:val="nil"/>
                <w:right w:val="nil"/>
                <w:between w:val="nil"/>
              </w:pBdr>
              <w:tabs>
                <w:tab w:val="left" w:pos="432"/>
                <w:tab w:val="left" w:pos="3079"/>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Position</w:t>
            </w:r>
          </w:p>
        </w:tc>
        <w:tc>
          <w:tcPr>
            <w:tcW w:w="1665" w:type="pct"/>
            <w:shd w:val="clear" w:color="auto" w:fill="0070C0"/>
            <w:vAlign w:val="center"/>
          </w:tcPr>
          <w:p w14:paraId="19F7274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Executive/Non-executive member</w:t>
            </w:r>
          </w:p>
        </w:tc>
      </w:tr>
      <w:tr w:rsidR="00870380" w:rsidRPr="002D731B" w14:paraId="7B14678B" w14:textId="77777777" w:rsidTr="00FC575A">
        <w:tc>
          <w:tcPr>
            <w:tcW w:w="304" w:type="pct"/>
            <w:shd w:val="clear" w:color="auto" w:fill="auto"/>
            <w:vAlign w:val="center"/>
          </w:tcPr>
          <w:p w14:paraId="01C13F3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1516" w:type="pct"/>
            <w:shd w:val="clear" w:color="auto" w:fill="auto"/>
            <w:vAlign w:val="center"/>
          </w:tcPr>
          <w:p w14:paraId="6DA29B5C" w14:textId="77777777" w:rsidR="00870380" w:rsidRPr="002D731B" w:rsidRDefault="00DA0B64" w:rsidP="001D1DFE">
            <w:pPr>
              <w:pBdr>
                <w:top w:val="nil"/>
                <w:left w:val="nil"/>
                <w:bottom w:val="nil"/>
                <w:right w:val="nil"/>
                <w:between w:val="nil"/>
              </w:pBdr>
              <w:tabs>
                <w:tab w:val="left" w:pos="432"/>
                <w:tab w:val="left" w:pos="3079"/>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Mr. Truong Dai Nghia </w:t>
            </w:r>
          </w:p>
        </w:tc>
        <w:tc>
          <w:tcPr>
            <w:tcW w:w="1515" w:type="pct"/>
            <w:shd w:val="clear" w:color="auto" w:fill="auto"/>
            <w:vAlign w:val="center"/>
          </w:tcPr>
          <w:p w14:paraId="122F00BA" w14:textId="77777777" w:rsidR="00870380" w:rsidRPr="002D731B" w:rsidRDefault="00DA0B64" w:rsidP="001D1DFE">
            <w:pPr>
              <w:pBdr>
                <w:top w:val="nil"/>
                <w:left w:val="nil"/>
                <w:bottom w:val="nil"/>
                <w:right w:val="nil"/>
                <w:between w:val="nil"/>
              </w:pBdr>
              <w:tabs>
                <w:tab w:val="left" w:pos="432"/>
                <w:tab w:val="left" w:pos="3079"/>
              </w:tabs>
              <w:spacing w:after="120" w:line="360" w:lineRule="auto"/>
              <w:jc w:val="center"/>
              <w:rPr>
                <w:rFonts w:ascii="Arial" w:eastAsia="Arial" w:hAnsi="Arial" w:cs="Arial"/>
                <w:color w:val="010000"/>
                <w:sz w:val="20"/>
                <w:szCs w:val="20"/>
              </w:rPr>
            </w:pPr>
            <w:r w:rsidRPr="002D731B">
              <w:rPr>
                <w:rFonts w:ascii="Arial" w:hAnsi="Arial" w:cs="Arial"/>
                <w:color w:val="010000"/>
                <w:sz w:val="20"/>
              </w:rPr>
              <w:t>Chair of the Board of Directors</w:t>
            </w:r>
          </w:p>
        </w:tc>
        <w:tc>
          <w:tcPr>
            <w:tcW w:w="1665" w:type="pct"/>
            <w:shd w:val="clear" w:color="auto" w:fill="auto"/>
            <w:vAlign w:val="center"/>
          </w:tcPr>
          <w:p w14:paraId="303BA42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Non-executive member</w:t>
            </w:r>
          </w:p>
        </w:tc>
      </w:tr>
      <w:tr w:rsidR="00870380" w:rsidRPr="002D731B" w14:paraId="602197D6" w14:textId="77777777" w:rsidTr="00FC575A">
        <w:tc>
          <w:tcPr>
            <w:tcW w:w="304" w:type="pct"/>
            <w:shd w:val="clear" w:color="auto" w:fill="auto"/>
            <w:vAlign w:val="center"/>
          </w:tcPr>
          <w:p w14:paraId="58D52C5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1516" w:type="pct"/>
            <w:shd w:val="clear" w:color="auto" w:fill="auto"/>
            <w:vAlign w:val="center"/>
          </w:tcPr>
          <w:p w14:paraId="0513E925" w14:textId="77777777" w:rsidR="00870380" w:rsidRPr="002D731B" w:rsidRDefault="00DA0B64" w:rsidP="001D1DFE">
            <w:pPr>
              <w:pBdr>
                <w:top w:val="nil"/>
                <w:left w:val="nil"/>
                <w:bottom w:val="nil"/>
                <w:right w:val="nil"/>
                <w:between w:val="nil"/>
              </w:pBdr>
              <w:tabs>
                <w:tab w:val="left" w:pos="432"/>
                <w:tab w:val="left" w:pos="3079"/>
              </w:tabs>
              <w:spacing w:after="120" w:line="360" w:lineRule="auto"/>
              <w:rPr>
                <w:rFonts w:ascii="Arial" w:eastAsia="Arial" w:hAnsi="Arial" w:cs="Arial"/>
                <w:color w:val="010000"/>
                <w:sz w:val="20"/>
                <w:szCs w:val="20"/>
              </w:rPr>
            </w:pPr>
            <w:r w:rsidRPr="002D731B">
              <w:rPr>
                <w:rFonts w:ascii="Arial" w:hAnsi="Arial" w:cs="Arial"/>
                <w:color w:val="010000"/>
                <w:sz w:val="20"/>
              </w:rPr>
              <w:t>Mr. Phan Cong Thanh</w:t>
            </w:r>
          </w:p>
        </w:tc>
        <w:tc>
          <w:tcPr>
            <w:tcW w:w="1515" w:type="pct"/>
            <w:shd w:val="clear" w:color="auto" w:fill="auto"/>
            <w:vAlign w:val="center"/>
          </w:tcPr>
          <w:p w14:paraId="67E3DF7F" w14:textId="77777777" w:rsidR="00870380" w:rsidRPr="002D731B" w:rsidRDefault="00DA0B64" w:rsidP="001D1DFE">
            <w:pPr>
              <w:pBdr>
                <w:top w:val="nil"/>
                <w:left w:val="nil"/>
                <w:bottom w:val="nil"/>
                <w:right w:val="nil"/>
                <w:between w:val="nil"/>
              </w:pBdr>
              <w:tabs>
                <w:tab w:val="left" w:pos="432"/>
                <w:tab w:val="left" w:pos="3079"/>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Member of the Board of Directors</w:t>
            </w:r>
          </w:p>
        </w:tc>
        <w:tc>
          <w:tcPr>
            <w:tcW w:w="1665" w:type="pct"/>
            <w:shd w:val="clear" w:color="auto" w:fill="auto"/>
            <w:vAlign w:val="center"/>
          </w:tcPr>
          <w:p w14:paraId="2C01E7AD" w14:textId="3DAFD954"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Executive member</w:t>
            </w:r>
          </w:p>
        </w:tc>
      </w:tr>
      <w:tr w:rsidR="00870380" w:rsidRPr="002D731B" w14:paraId="7EDA8A37" w14:textId="77777777" w:rsidTr="00FC575A">
        <w:tc>
          <w:tcPr>
            <w:tcW w:w="304" w:type="pct"/>
            <w:shd w:val="clear" w:color="auto" w:fill="auto"/>
            <w:vAlign w:val="center"/>
          </w:tcPr>
          <w:p w14:paraId="03CACB3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1516" w:type="pct"/>
            <w:shd w:val="clear" w:color="auto" w:fill="auto"/>
            <w:vAlign w:val="center"/>
          </w:tcPr>
          <w:p w14:paraId="15E34BC9" w14:textId="77777777" w:rsidR="00870380" w:rsidRPr="002D731B" w:rsidRDefault="00DA0B64" w:rsidP="001D1DFE">
            <w:pPr>
              <w:pBdr>
                <w:top w:val="nil"/>
                <w:left w:val="nil"/>
                <w:bottom w:val="nil"/>
                <w:right w:val="nil"/>
                <w:between w:val="nil"/>
              </w:pBdr>
              <w:tabs>
                <w:tab w:val="left" w:pos="432"/>
                <w:tab w:val="left" w:pos="3079"/>
              </w:tabs>
              <w:spacing w:after="120" w:line="360" w:lineRule="auto"/>
              <w:rPr>
                <w:rFonts w:ascii="Arial" w:eastAsia="Arial" w:hAnsi="Arial" w:cs="Arial"/>
                <w:color w:val="010000"/>
                <w:sz w:val="20"/>
                <w:szCs w:val="20"/>
              </w:rPr>
            </w:pPr>
            <w:r w:rsidRPr="002D731B">
              <w:rPr>
                <w:rFonts w:ascii="Arial" w:hAnsi="Arial" w:cs="Arial"/>
                <w:color w:val="010000"/>
                <w:sz w:val="20"/>
              </w:rPr>
              <w:t>Mr. Nguyen Ngoc Quynh</w:t>
            </w:r>
          </w:p>
        </w:tc>
        <w:tc>
          <w:tcPr>
            <w:tcW w:w="1515" w:type="pct"/>
            <w:shd w:val="clear" w:color="auto" w:fill="auto"/>
            <w:vAlign w:val="center"/>
          </w:tcPr>
          <w:p w14:paraId="4BDF1E15" w14:textId="77777777" w:rsidR="00870380" w:rsidRPr="002D731B" w:rsidRDefault="00DA0B64" w:rsidP="001D1DFE">
            <w:pPr>
              <w:pBdr>
                <w:top w:val="nil"/>
                <w:left w:val="nil"/>
                <w:bottom w:val="nil"/>
                <w:right w:val="nil"/>
                <w:between w:val="nil"/>
              </w:pBdr>
              <w:tabs>
                <w:tab w:val="left" w:pos="432"/>
                <w:tab w:val="left" w:pos="3079"/>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Member of the Board of Directors</w:t>
            </w:r>
          </w:p>
        </w:tc>
        <w:tc>
          <w:tcPr>
            <w:tcW w:w="1665" w:type="pct"/>
            <w:shd w:val="clear" w:color="auto" w:fill="auto"/>
            <w:vAlign w:val="center"/>
          </w:tcPr>
          <w:p w14:paraId="4991F11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Non-executive member</w:t>
            </w:r>
          </w:p>
        </w:tc>
      </w:tr>
      <w:tr w:rsidR="00870380" w:rsidRPr="002D731B" w14:paraId="426C5FE9" w14:textId="77777777" w:rsidTr="00FC575A">
        <w:tc>
          <w:tcPr>
            <w:tcW w:w="304" w:type="pct"/>
            <w:shd w:val="clear" w:color="auto" w:fill="auto"/>
            <w:vAlign w:val="center"/>
          </w:tcPr>
          <w:p w14:paraId="20F56D2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1516" w:type="pct"/>
            <w:shd w:val="clear" w:color="auto" w:fill="auto"/>
            <w:vAlign w:val="center"/>
          </w:tcPr>
          <w:p w14:paraId="02690660" w14:textId="77777777" w:rsidR="00870380" w:rsidRPr="002D731B" w:rsidRDefault="00DA0B64" w:rsidP="001D1DFE">
            <w:pPr>
              <w:pBdr>
                <w:top w:val="nil"/>
                <w:left w:val="nil"/>
                <w:bottom w:val="nil"/>
                <w:right w:val="nil"/>
                <w:between w:val="nil"/>
              </w:pBdr>
              <w:tabs>
                <w:tab w:val="left" w:pos="432"/>
                <w:tab w:val="left" w:pos="3079"/>
              </w:tabs>
              <w:spacing w:after="120" w:line="360" w:lineRule="auto"/>
              <w:rPr>
                <w:rFonts w:ascii="Arial" w:eastAsia="Arial" w:hAnsi="Arial" w:cs="Arial"/>
                <w:color w:val="010000"/>
                <w:sz w:val="20"/>
                <w:szCs w:val="20"/>
              </w:rPr>
            </w:pPr>
            <w:r w:rsidRPr="002D731B">
              <w:rPr>
                <w:rFonts w:ascii="Arial" w:hAnsi="Arial" w:cs="Arial"/>
                <w:color w:val="010000"/>
                <w:sz w:val="20"/>
              </w:rPr>
              <w:t>Mr. Ha Duy Tan</w:t>
            </w:r>
          </w:p>
        </w:tc>
        <w:tc>
          <w:tcPr>
            <w:tcW w:w="1515" w:type="pct"/>
            <w:shd w:val="clear" w:color="auto" w:fill="auto"/>
            <w:vAlign w:val="center"/>
          </w:tcPr>
          <w:p w14:paraId="122653DD" w14:textId="77777777" w:rsidR="00870380" w:rsidRPr="002D731B" w:rsidRDefault="00DA0B64" w:rsidP="001D1DFE">
            <w:pPr>
              <w:pBdr>
                <w:top w:val="nil"/>
                <w:left w:val="nil"/>
                <w:bottom w:val="nil"/>
                <w:right w:val="nil"/>
                <w:between w:val="nil"/>
              </w:pBdr>
              <w:tabs>
                <w:tab w:val="left" w:pos="432"/>
                <w:tab w:val="left" w:pos="3079"/>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Member of the Board of Directors</w:t>
            </w:r>
          </w:p>
        </w:tc>
        <w:tc>
          <w:tcPr>
            <w:tcW w:w="1665" w:type="pct"/>
            <w:shd w:val="clear" w:color="auto" w:fill="auto"/>
            <w:vAlign w:val="center"/>
          </w:tcPr>
          <w:p w14:paraId="636C079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Non-executive member</w:t>
            </w:r>
          </w:p>
        </w:tc>
      </w:tr>
      <w:tr w:rsidR="00870380" w:rsidRPr="002D731B" w14:paraId="417A9E26" w14:textId="77777777" w:rsidTr="00FC575A">
        <w:tc>
          <w:tcPr>
            <w:tcW w:w="304" w:type="pct"/>
            <w:shd w:val="clear" w:color="auto" w:fill="auto"/>
            <w:vAlign w:val="center"/>
          </w:tcPr>
          <w:p w14:paraId="52A833A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1516" w:type="pct"/>
            <w:shd w:val="clear" w:color="auto" w:fill="auto"/>
            <w:vAlign w:val="center"/>
          </w:tcPr>
          <w:p w14:paraId="19D173FE" w14:textId="77777777" w:rsidR="00870380" w:rsidRPr="002D731B" w:rsidRDefault="00DA0B64" w:rsidP="001D1DFE">
            <w:pPr>
              <w:pBdr>
                <w:top w:val="nil"/>
                <w:left w:val="nil"/>
                <w:bottom w:val="nil"/>
                <w:right w:val="nil"/>
                <w:between w:val="nil"/>
              </w:pBdr>
              <w:tabs>
                <w:tab w:val="left" w:pos="432"/>
                <w:tab w:val="left" w:pos="3079"/>
              </w:tabs>
              <w:spacing w:after="120" w:line="360" w:lineRule="auto"/>
              <w:rPr>
                <w:rFonts w:ascii="Arial" w:eastAsia="Arial" w:hAnsi="Arial" w:cs="Arial"/>
                <w:color w:val="010000"/>
                <w:sz w:val="20"/>
                <w:szCs w:val="20"/>
              </w:rPr>
            </w:pPr>
            <w:r w:rsidRPr="002D731B">
              <w:rPr>
                <w:rFonts w:ascii="Arial" w:hAnsi="Arial" w:cs="Arial"/>
                <w:color w:val="010000"/>
                <w:sz w:val="20"/>
              </w:rPr>
              <w:t>Mr. Tran Hong Kien</w:t>
            </w:r>
          </w:p>
        </w:tc>
        <w:tc>
          <w:tcPr>
            <w:tcW w:w="1515" w:type="pct"/>
            <w:shd w:val="clear" w:color="auto" w:fill="auto"/>
            <w:vAlign w:val="center"/>
          </w:tcPr>
          <w:p w14:paraId="135B9C36" w14:textId="77777777" w:rsidR="00870380" w:rsidRPr="002D731B" w:rsidRDefault="00DA0B64" w:rsidP="001D1DFE">
            <w:pPr>
              <w:pBdr>
                <w:top w:val="nil"/>
                <w:left w:val="nil"/>
                <w:bottom w:val="nil"/>
                <w:right w:val="nil"/>
                <w:between w:val="nil"/>
              </w:pBdr>
              <w:tabs>
                <w:tab w:val="left" w:pos="432"/>
                <w:tab w:val="left" w:pos="3079"/>
              </w:tabs>
              <w:spacing w:after="120" w:line="360" w:lineRule="auto"/>
              <w:jc w:val="center"/>
              <w:rPr>
                <w:rFonts w:ascii="Arial" w:eastAsia="Arial" w:hAnsi="Arial" w:cs="Arial"/>
                <w:color w:val="010000"/>
                <w:sz w:val="20"/>
                <w:szCs w:val="20"/>
              </w:rPr>
            </w:pPr>
            <w:r w:rsidRPr="002D731B">
              <w:rPr>
                <w:rFonts w:ascii="Arial" w:hAnsi="Arial" w:cs="Arial"/>
                <w:color w:val="010000"/>
                <w:sz w:val="20"/>
              </w:rPr>
              <w:t>Independent member of the Board of Directors</w:t>
            </w:r>
          </w:p>
        </w:tc>
        <w:tc>
          <w:tcPr>
            <w:tcW w:w="1665" w:type="pct"/>
            <w:shd w:val="clear" w:color="auto" w:fill="auto"/>
            <w:vAlign w:val="center"/>
          </w:tcPr>
          <w:p w14:paraId="3C847B4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Non-executive member</w:t>
            </w:r>
          </w:p>
        </w:tc>
      </w:tr>
    </w:tbl>
    <w:p w14:paraId="1811F099" w14:textId="25EF5082" w:rsidR="00870380" w:rsidRPr="002D731B" w:rsidRDefault="00CE058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CV</w:t>
      </w:r>
      <w:r w:rsidR="00DA0B64" w:rsidRPr="002D731B">
        <w:rPr>
          <w:rFonts w:ascii="Arial" w:hAnsi="Arial" w:cs="Arial"/>
          <w:b/>
          <w:color w:val="010000"/>
          <w:sz w:val="20"/>
        </w:rPr>
        <w:t xml:space="preserve"> of members of the Board of Directors:</w:t>
      </w:r>
    </w:p>
    <w:p w14:paraId="0347DA6E" w14:textId="77777777"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 xml:space="preserve">Chair of the Board of Directors: Mr. Truong Dai Nghia </w:t>
      </w:r>
    </w:p>
    <w:p w14:paraId="76934DF4"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Full name: Truong Dai Nghia </w:t>
      </w:r>
    </w:p>
    <w:p w14:paraId="0C2278FD"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Gender: Male</w:t>
      </w:r>
    </w:p>
    <w:p w14:paraId="21884952"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Date of birth: November 30, 1973</w:t>
      </w:r>
    </w:p>
    <w:p w14:paraId="0471863D"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Place of birth: Hung Yen Town, Hai Hung Province </w:t>
      </w:r>
    </w:p>
    <w:p w14:paraId="12379586"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Nationality: Vietnamese</w:t>
      </w:r>
    </w:p>
    <w:p w14:paraId="796FF477" w14:textId="42E0973B"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ID Card/Citizen Identification/Passport Number: 033073000089</w:t>
      </w:r>
      <w:r w:rsidR="00FC575A" w:rsidRPr="002D731B">
        <w:rPr>
          <w:rFonts w:ascii="Arial" w:hAnsi="Arial" w:cs="Arial"/>
          <w:color w:val="010000"/>
          <w:sz w:val="20"/>
          <w:lang w:val="vi-VN"/>
        </w:rPr>
        <w:t>,</w:t>
      </w:r>
      <w:r w:rsidRPr="002D731B">
        <w:rPr>
          <w:rFonts w:ascii="Arial" w:hAnsi="Arial" w:cs="Arial"/>
          <w:color w:val="010000"/>
          <w:sz w:val="20"/>
        </w:rPr>
        <w:t xml:space="preserve"> Date of issue: April 18, 2018</w:t>
      </w:r>
      <w:r w:rsidR="00FC575A" w:rsidRPr="002D731B">
        <w:rPr>
          <w:rFonts w:ascii="Arial" w:hAnsi="Arial" w:cs="Arial"/>
          <w:color w:val="010000"/>
          <w:sz w:val="20"/>
          <w:lang w:val="vi-VN"/>
        </w:rPr>
        <w:t>,</w:t>
      </w:r>
      <w:r w:rsidRPr="002D731B">
        <w:rPr>
          <w:rFonts w:ascii="Arial" w:hAnsi="Arial" w:cs="Arial"/>
          <w:color w:val="010000"/>
          <w:sz w:val="20"/>
        </w:rPr>
        <w:t xml:space="preserve"> Place of issue: Police Department of Residence Registration and Management and National Population Database </w:t>
      </w:r>
    </w:p>
    <w:p w14:paraId="570281AC"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Ethnicity: Kinh </w:t>
      </w:r>
    </w:p>
    <w:p w14:paraId="16359AD9"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Hometown: Dai Loc District, Quang Nam Province </w:t>
      </w:r>
    </w:p>
    <w:p w14:paraId="218237DF"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Permanent address: 29 Thach Thao 1, Vinhomes Green Bay Me Tri, Nam Tu Liem District, Hanoi </w:t>
      </w:r>
    </w:p>
    <w:p w14:paraId="1BA632F7"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Office contact phone number: 024 3856 2861 </w:t>
      </w:r>
    </w:p>
    <w:p w14:paraId="51FDF61C"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Educational level: 12/12 </w:t>
      </w:r>
    </w:p>
    <w:p w14:paraId="16D77BD9"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Qualification: Master</w:t>
      </w:r>
    </w:p>
    <w:p w14:paraId="63B6E7FB" w14:textId="77777777" w:rsidR="00870380" w:rsidRPr="002D731B" w:rsidRDefault="00DA0B64" w:rsidP="001D1DFE">
      <w:pPr>
        <w:numPr>
          <w:ilvl w:val="0"/>
          <w:numId w:val="4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Working process:</w:t>
      </w:r>
    </w:p>
    <w:tbl>
      <w:tblPr>
        <w:tblStyle w:val="a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89"/>
        <w:gridCol w:w="3811"/>
        <w:gridCol w:w="3119"/>
      </w:tblGrid>
      <w:tr w:rsidR="00870380" w:rsidRPr="002D731B" w14:paraId="54C54141" w14:textId="77777777" w:rsidTr="1138A8E1">
        <w:tc>
          <w:tcPr>
            <w:tcW w:w="1158" w:type="pct"/>
            <w:shd w:val="clear" w:color="auto" w:fill="auto"/>
            <w:vAlign w:val="center"/>
          </w:tcPr>
          <w:p w14:paraId="7AEE723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lastRenderedPageBreak/>
              <w:t>Time</w:t>
            </w:r>
          </w:p>
        </w:tc>
        <w:tc>
          <w:tcPr>
            <w:tcW w:w="2113" w:type="pct"/>
            <w:shd w:val="clear" w:color="auto" w:fill="auto"/>
            <w:vAlign w:val="center"/>
          </w:tcPr>
          <w:p w14:paraId="28A035E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Work unit</w:t>
            </w:r>
          </w:p>
        </w:tc>
        <w:tc>
          <w:tcPr>
            <w:tcW w:w="1729" w:type="pct"/>
            <w:shd w:val="clear" w:color="auto" w:fill="auto"/>
            <w:vAlign w:val="center"/>
          </w:tcPr>
          <w:p w14:paraId="25414A1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Position</w:t>
            </w:r>
          </w:p>
        </w:tc>
      </w:tr>
      <w:tr w:rsidR="00870380" w:rsidRPr="002D731B" w14:paraId="5EC47F2D" w14:textId="77777777" w:rsidTr="1138A8E1">
        <w:tc>
          <w:tcPr>
            <w:tcW w:w="1158" w:type="pct"/>
            <w:shd w:val="clear" w:color="auto" w:fill="auto"/>
            <w:vAlign w:val="center"/>
          </w:tcPr>
          <w:p w14:paraId="2E654B1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1994 - 1999</w:t>
            </w:r>
          </w:p>
        </w:tc>
        <w:tc>
          <w:tcPr>
            <w:tcW w:w="2113" w:type="pct"/>
            <w:shd w:val="clear" w:color="auto" w:fill="auto"/>
            <w:vAlign w:val="center"/>
          </w:tcPr>
          <w:p w14:paraId="7EFE30C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Product Sharing Contract Supervision Company (PVSC), part of PetroVietnam Oil Joint Stock Corporation (now Vietnam Oil &amp; Gas Company – Petrovietnam)</w:t>
            </w:r>
          </w:p>
        </w:tc>
        <w:tc>
          <w:tcPr>
            <w:tcW w:w="1729" w:type="pct"/>
            <w:shd w:val="clear" w:color="auto" w:fill="auto"/>
            <w:vAlign w:val="center"/>
          </w:tcPr>
          <w:p w14:paraId="78A14AE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Contract Management Department Specialist</w:t>
            </w:r>
          </w:p>
        </w:tc>
      </w:tr>
      <w:tr w:rsidR="00870380" w:rsidRPr="002D731B" w14:paraId="54E4D299" w14:textId="77777777" w:rsidTr="1138A8E1">
        <w:tc>
          <w:tcPr>
            <w:tcW w:w="1158" w:type="pct"/>
            <w:shd w:val="clear" w:color="auto" w:fill="auto"/>
            <w:vAlign w:val="center"/>
          </w:tcPr>
          <w:p w14:paraId="334FBEC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2000 - 2002</w:t>
            </w:r>
          </w:p>
        </w:tc>
        <w:tc>
          <w:tcPr>
            <w:tcW w:w="2113" w:type="pct"/>
            <w:shd w:val="clear" w:color="auto" w:fill="auto"/>
            <w:vAlign w:val="center"/>
          </w:tcPr>
          <w:p w14:paraId="1556EBE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Petroleum Investment Development Joint Stock Company (PIDC), PVN</w:t>
            </w:r>
          </w:p>
        </w:tc>
        <w:tc>
          <w:tcPr>
            <w:tcW w:w="1729" w:type="pct"/>
            <w:shd w:val="clear" w:color="auto" w:fill="auto"/>
            <w:vAlign w:val="center"/>
          </w:tcPr>
          <w:p w14:paraId="0ACC2271" w14:textId="77777777" w:rsidR="00FB4043" w:rsidRPr="002D731B" w:rsidRDefault="00DA0B64" w:rsidP="001D1DFE">
            <w:pPr>
              <w:pStyle w:val="ListParagraph"/>
              <w:numPr>
                <w:ilvl w:val="0"/>
                <w:numId w:val="99"/>
              </w:numPr>
              <w:pBdr>
                <w:top w:val="nil"/>
                <w:left w:val="nil"/>
                <w:bottom w:val="nil"/>
                <w:right w:val="nil"/>
                <w:between w:val="nil"/>
              </w:pBdr>
              <w:tabs>
                <w:tab w:val="left" w:pos="133"/>
                <w:tab w:val="left" w:pos="432"/>
              </w:tabs>
              <w:spacing w:after="120" w:line="360" w:lineRule="auto"/>
              <w:ind w:left="0" w:firstLine="0"/>
              <w:rPr>
                <w:rFonts w:ascii="Arial" w:hAnsi="Arial" w:cs="Arial"/>
                <w:color w:val="010000"/>
                <w:sz w:val="20"/>
              </w:rPr>
            </w:pPr>
            <w:r w:rsidRPr="002D731B">
              <w:rPr>
                <w:rFonts w:ascii="Arial" w:hAnsi="Arial" w:cs="Arial"/>
                <w:color w:val="010000"/>
                <w:sz w:val="20"/>
              </w:rPr>
              <w:t>Contract Management Department Specialist</w:t>
            </w:r>
          </w:p>
          <w:p w14:paraId="47D86D45" w14:textId="5FBDAE14" w:rsidR="00870380" w:rsidRPr="002D731B" w:rsidRDefault="00DA0B64" w:rsidP="001D1DFE">
            <w:pPr>
              <w:pStyle w:val="ListParagraph"/>
              <w:numPr>
                <w:ilvl w:val="0"/>
                <w:numId w:val="99"/>
              </w:numPr>
              <w:pBdr>
                <w:top w:val="nil"/>
                <w:left w:val="nil"/>
                <w:bottom w:val="nil"/>
                <w:right w:val="nil"/>
                <w:between w:val="nil"/>
              </w:pBdr>
              <w:tabs>
                <w:tab w:val="left" w:pos="133"/>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Project Development Department Specialist</w:t>
            </w:r>
          </w:p>
        </w:tc>
      </w:tr>
      <w:tr w:rsidR="00870380" w:rsidRPr="002D731B" w14:paraId="0A237056" w14:textId="77777777" w:rsidTr="1138A8E1">
        <w:tc>
          <w:tcPr>
            <w:tcW w:w="1158" w:type="pct"/>
            <w:shd w:val="clear" w:color="auto" w:fill="auto"/>
            <w:vAlign w:val="center"/>
          </w:tcPr>
          <w:p w14:paraId="69700BF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2002 - 2018</w:t>
            </w:r>
          </w:p>
        </w:tc>
        <w:tc>
          <w:tcPr>
            <w:tcW w:w="2113" w:type="pct"/>
            <w:shd w:val="clear" w:color="auto" w:fill="auto"/>
            <w:vAlign w:val="center"/>
          </w:tcPr>
          <w:p w14:paraId="0A87575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Vietnam Oil and Gas Group</w:t>
            </w:r>
          </w:p>
        </w:tc>
        <w:tc>
          <w:tcPr>
            <w:tcW w:w="1729" w:type="pct"/>
            <w:shd w:val="clear" w:color="auto" w:fill="auto"/>
            <w:vAlign w:val="center"/>
          </w:tcPr>
          <w:p w14:paraId="052EC4A8" w14:textId="77777777" w:rsidR="00870380" w:rsidRPr="002D731B" w:rsidRDefault="00DA0B64" w:rsidP="001D1DFE">
            <w:pPr>
              <w:pStyle w:val="ListParagraph"/>
              <w:numPr>
                <w:ilvl w:val="0"/>
                <w:numId w:val="99"/>
              </w:numPr>
              <w:pBdr>
                <w:top w:val="nil"/>
                <w:left w:val="nil"/>
                <w:bottom w:val="nil"/>
                <w:right w:val="nil"/>
                <w:between w:val="nil"/>
              </w:pBdr>
              <w:tabs>
                <w:tab w:val="left" w:pos="147"/>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Planning Department Specialist</w:t>
            </w:r>
          </w:p>
          <w:p w14:paraId="6E3B13E8" w14:textId="77777777" w:rsidR="00870380" w:rsidRPr="002D731B" w:rsidRDefault="00DA0B64" w:rsidP="001D1DFE">
            <w:pPr>
              <w:pStyle w:val="ListParagraph"/>
              <w:numPr>
                <w:ilvl w:val="0"/>
                <w:numId w:val="99"/>
              </w:numPr>
              <w:pBdr>
                <w:top w:val="nil"/>
                <w:left w:val="nil"/>
                <w:bottom w:val="nil"/>
                <w:right w:val="nil"/>
                <w:between w:val="nil"/>
              </w:pBdr>
              <w:tabs>
                <w:tab w:val="left" w:pos="133"/>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Deputy Head of Investment Department, Planning Department</w:t>
            </w:r>
          </w:p>
          <w:p w14:paraId="6B7791EE" w14:textId="77777777" w:rsidR="00870380" w:rsidRPr="002D731B" w:rsidRDefault="00DA0B64" w:rsidP="001D1DFE">
            <w:pPr>
              <w:pStyle w:val="ListParagraph"/>
              <w:numPr>
                <w:ilvl w:val="0"/>
                <w:numId w:val="99"/>
              </w:numPr>
              <w:pBdr>
                <w:top w:val="nil"/>
                <w:left w:val="nil"/>
                <w:bottom w:val="nil"/>
                <w:right w:val="nil"/>
                <w:between w:val="nil"/>
              </w:pBdr>
              <w:tabs>
                <w:tab w:val="left" w:pos="137"/>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Deputy Head of Planning Department</w:t>
            </w:r>
          </w:p>
          <w:p w14:paraId="652651F7" w14:textId="77777777" w:rsidR="00870380" w:rsidRPr="002D731B" w:rsidRDefault="00DA0B64" w:rsidP="001D1DFE">
            <w:pPr>
              <w:pStyle w:val="ListParagraph"/>
              <w:numPr>
                <w:ilvl w:val="0"/>
                <w:numId w:val="99"/>
              </w:numPr>
              <w:pBdr>
                <w:top w:val="nil"/>
                <w:left w:val="nil"/>
                <w:bottom w:val="nil"/>
                <w:right w:val="nil"/>
                <w:between w:val="nil"/>
              </w:pBdr>
              <w:tabs>
                <w:tab w:val="left" w:pos="137"/>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Deputy Chief of Office, Secretary of the Board of Members</w:t>
            </w:r>
          </w:p>
        </w:tc>
      </w:tr>
      <w:tr w:rsidR="00870380" w:rsidRPr="002D731B" w14:paraId="720CEFDD" w14:textId="77777777" w:rsidTr="1138A8E1">
        <w:tc>
          <w:tcPr>
            <w:tcW w:w="1158" w:type="pct"/>
            <w:shd w:val="clear" w:color="auto" w:fill="auto"/>
            <w:vAlign w:val="center"/>
          </w:tcPr>
          <w:p w14:paraId="0C99538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2018 - present</w:t>
            </w:r>
          </w:p>
        </w:tc>
        <w:tc>
          <w:tcPr>
            <w:tcW w:w="2113" w:type="pct"/>
            <w:shd w:val="clear" w:color="auto" w:fill="auto"/>
            <w:vAlign w:val="center"/>
          </w:tcPr>
          <w:p w14:paraId="71265C66" w14:textId="75667355" w:rsidR="00870380" w:rsidRPr="002D731B" w:rsidRDefault="000454E7"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Joint Stock Corporation</w:t>
            </w:r>
          </w:p>
        </w:tc>
        <w:tc>
          <w:tcPr>
            <w:tcW w:w="1729" w:type="pct"/>
            <w:shd w:val="clear" w:color="auto" w:fill="auto"/>
            <w:vAlign w:val="center"/>
          </w:tcPr>
          <w:p w14:paraId="67B3A6A5" w14:textId="77777777" w:rsidR="00870380" w:rsidRPr="002D731B" w:rsidRDefault="00DA0B64" w:rsidP="001D1DFE">
            <w:pPr>
              <w:pStyle w:val="ListParagraph"/>
              <w:pBdr>
                <w:top w:val="nil"/>
                <w:left w:val="nil"/>
                <w:bottom w:val="nil"/>
                <w:right w:val="nil"/>
                <w:between w:val="nil"/>
              </w:pBdr>
              <w:tabs>
                <w:tab w:val="left" w:pos="147"/>
                <w:tab w:val="left" w:pos="432"/>
              </w:tabs>
              <w:spacing w:after="120" w:line="360" w:lineRule="auto"/>
              <w:ind w:left="0"/>
              <w:rPr>
                <w:rFonts w:ascii="Arial" w:eastAsia="Arial" w:hAnsi="Arial" w:cs="Arial"/>
                <w:color w:val="010000"/>
                <w:sz w:val="20"/>
                <w:szCs w:val="20"/>
              </w:rPr>
            </w:pPr>
            <w:r w:rsidRPr="002D731B">
              <w:rPr>
                <w:rFonts w:ascii="Arial" w:hAnsi="Arial" w:cs="Arial"/>
                <w:color w:val="010000"/>
                <w:sz w:val="20"/>
              </w:rPr>
              <w:t>Chair of the Board of Directors</w:t>
            </w:r>
          </w:p>
        </w:tc>
      </w:tr>
      <w:tr w:rsidR="00870380" w:rsidRPr="002D731B" w14:paraId="035DF802" w14:textId="77777777" w:rsidTr="1138A8E1">
        <w:tc>
          <w:tcPr>
            <w:tcW w:w="1158" w:type="pct"/>
            <w:shd w:val="clear" w:color="auto" w:fill="auto"/>
            <w:vAlign w:val="center"/>
          </w:tcPr>
          <w:p w14:paraId="755AEF0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January 04, 2023 - Present</w:t>
            </w:r>
          </w:p>
        </w:tc>
        <w:tc>
          <w:tcPr>
            <w:tcW w:w="2113" w:type="pct"/>
            <w:shd w:val="clear" w:color="auto" w:fill="auto"/>
            <w:vAlign w:val="center"/>
          </w:tcPr>
          <w:p w14:paraId="3C903E80" w14:textId="1E465F97" w:rsidR="00870380" w:rsidRPr="002D731B" w:rsidRDefault="1138A8E1" w:rsidP="1138A8E1">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szCs w:val="20"/>
              </w:rPr>
              <w:t>Công ty TNHH Dịch vụ Hóa chất Dầu khí (tentatively translated as “PetroVietNam Chemical &amp; Services Company Limited”)</w:t>
            </w:r>
          </w:p>
        </w:tc>
        <w:tc>
          <w:tcPr>
            <w:tcW w:w="1729" w:type="pct"/>
            <w:shd w:val="clear" w:color="auto" w:fill="auto"/>
            <w:vAlign w:val="center"/>
          </w:tcPr>
          <w:p w14:paraId="04BA8A72" w14:textId="1C983ACF" w:rsidR="00870380" w:rsidRPr="002D731B" w:rsidRDefault="00DA0B64" w:rsidP="001D1DFE">
            <w:pPr>
              <w:pBdr>
                <w:top w:val="nil"/>
                <w:left w:val="nil"/>
                <w:bottom w:val="nil"/>
                <w:right w:val="nil"/>
                <w:between w:val="nil"/>
              </w:pBdr>
              <w:tabs>
                <w:tab w:val="left" w:pos="147"/>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Chair of the </w:t>
            </w:r>
            <w:r w:rsidR="00E95AE0" w:rsidRPr="002D731B">
              <w:rPr>
                <w:rFonts w:ascii="Arial" w:hAnsi="Arial" w:cs="Arial"/>
                <w:color w:val="010000"/>
                <w:sz w:val="20"/>
              </w:rPr>
              <w:t>Company</w:t>
            </w:r>
          </w:p>
        </w:tc>
      </w:tr>
    </w:tbl>
    <w:p w14:paraId="470007DE" w14:textId="77777777" w:rsidR="00870380" w:rsidRPr="002D731B" w:rsidRDefault="00DA0B64" w:rsidP="001D1DFE">
      <w:pPr>
        <w:numPr>
          <w:ilvl w:val="0"/>
          <w:numId w:val="7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Current position held at the Corporation: Chair of the Board of Directors</w:t>
      </w:r>
    </w:p>
    <w:p w14:paraId="673AB0C1" w14:textId="77777777" w:rsidR="00870380" w:rsidRPr="002D731B" w:rsidRDefault="00DA0B64" w:rsidP="001D1DFE">
      <w:pPr>
        <w:numPr>
          <w:ilvl w:val="0"/>
          <w:numId w:val="74"/>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Positions held at other organizations and number of shares owned at these organizations:</w:t>
      </w:r>
    </w:p>
    <w:p w14:paraId="519BC589"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Position: Chair of PetroVietNam Chemical &amp; Services Company Limited</w:t>
      </w:r>
    </w:p>
    <w:p w14:paraId="5FF60869"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Number of shares owned in this organization: None</w:t>
      </w:r>
    </w:p>
    <w:p w14:paraId="7CAD96B5" w14:textId="77777777" w:rsidR="00870380" w:rsidRPr="002D731B" w:rsidRDefault="00DA0B64" w:rsidP="001D1DFE">
      <w:pPr>
        <w:numPr>
          <w:ilvl w:val="0"/>
          <w:numId w:val="74"/>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Quantity and rate of securities ownership at PVChem of individual and affiliated individual:</w:t>
      </w:r>
    </w:p>
    <w:p w14:paraId="2A7B938B" w14:textId="77777777" w:rsidR="00870380" w:rsidRPr="002D731B" w:rsidRDefault="00DA0B64" w:rsidP="001D1DFE">
      <w:pPr>
        <w:numPr>
          <w:ilvl w:val="0"/>
          <w:numId w:val="59"/>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Individual ownership: 0 shares</w:t>
      </w:r>
    </w:p>
    <w:p w14:paraId="61D803A6" w14:textId="77777777" w:rsidR="00870380" w:rsidRPr="002D731B" w:rsidRDefault="00DA0B64" w:rsidP="001D1DFE">
      <w:pPr>
        <w:numPr>
          <w:ilvl w:val="0"/>
          <w:numId w:val="59"/>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Representative of PVN's capital contribution: 12,999,619 shares, equivalent to 26% of PVChem’s charter capital</w:t>
      </w:r>
    </w:p>
    <w:p w14:paraId="3710F470" w14:textId="77777777" w:rsidR="00870380" w:rsidRPr="002D731B" w:rsidRDefault="00DA0B64" w:rsidP="001D1DFE">
      <w:pPr>
        <w:numPr>
          <w:ilvl w:val="0"/>
          <w:numId w:val="59"/>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Affiliated individual: 0 shares</w:t>
      </w:r>
    </w:p>
    <w:p w14:paraId="207E2D34" w14:textId="77777777" w:rsidR="00870380" w:rsidRPr="002D731B" w:rsidRDefault="00DA0B64" w:rsidP="001D1DFE">
      <w:pPr>
        <w:numPr>
          <w:ilvl w:val="0"/>
          <w:numId w:val="67"/>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Law violations: None</w:t>
      </w:r>
    </w:p>
    <w:p w14:paraId="2398E66E" w14:textId="4444D441" w:rsidR="00870380" w:rsidRPr="002D731B" w:rsidRDefault="00DA0B64" w:rsidP="001D1DFE">
      <w:pPr>
        <w:numPr>
          <w:ilvl w:val="0"/>
          <w:numId w:val="67"/>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Information about Mr. Truong Dai Nghia's affiliated individuals who are also shareholders</w:t>
      </w:r>
      <w:r w:rsidR="000454E7" w:rsidRPr="002D731B">
        <w:rPr>
          <w:rFonts w:ascii="Arial" w:hAnsi="Arial" w:cs="Arial"/>
          <w:color w:val="010000"/>
          <w:sz w:val="20"/>
        </w:rPr>
        <w:t xml:space="preserve">, </w:t>
      </w:r>
      <w:r w:rsidRPr="002D731B">
        <w:rPr>
          <w:rFonts w:ascii="Arial" w:hAnsi="Arial" w:cs="Arial"/>
          <w:color w:val="010000"/>
          <w:sz w:val="20"/>
        </w:rPr>
        <w:t>PDMR of the Corporation: None</w:t>
      </w:r>
    </w:p>
    <w:p w14:paraId="3BCCC8D4" w14:textId="77777777" w:rsidR="00870380" w:rsidRPr="002D731B" w:rsidRDefault="00DA0B64" w:rsidP="001D1DFE">
      <w:pPr>
        <w:numPr>
          <w:ilvl w:val="0"/>
          <w:numId w:val="67"/>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lastRenderedPageBreak/>
        <w:t>Interests related to the Corporation:</w:t>
      </w:r>
    </w:p>
    <w:p w14:paraId="3A412FB4" w14:textId="77777777" w:rsidR="00870380" w:rsidRPr="002D731B" w:rsidRDefault="00DA0B64" w:rsidP="001D1DFE">
      <w:pPr>
        <w:numPr>
          <w:ilvl w:val="0"/>
          <w:numId w:val="60"/>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Information about ongoing or signed and unexecuted contracts and transactions between the Issuer, its subsidiaries, companies in which the Issuer holds control of over 50% of the charter capital with Mr. Truong Dai Nghia and affiliated individuals: None</w:t>
      </w:r>
    </w:p>
    <w:p w14:paraId="71CFD930" w14:textId="77777777" w:rsidR="00870380" w:rsidRPr="002D731B" w:rsidRDefault="00DA0B64" w:rsidP="001D1DFE">
      <w:pPr>
        <w:numPr>
          <w:ilvl w:val="0"/>
          <w:numId w:val="60"/>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Debts to the Company: None</w:t>
      </w:r>
    </w:p>
    <w:p w14:paraId="4DCC0D9C" w14:textId="77777777" w:rsidR="00870380" w:rsidRPr="002D731B" w:rsidRDefault="00DA0B64" w:rsidP="001D1DFE">
      <w:pPr>
        <w:numPr>
          <w:ilvl w:val="0"/>
          <w:numId w:val="60"/>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Remuneration, salary and other interests paid over the years are as follows:</w:t>
      </w:r>
    </w:p>
    <w:tbl>
      <w:tblPr>
        <w:tblStyle w:val="af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59"/>
        <w:gridCol w:w="2340"/>
        <w:gridCol w:w="2648"/>
        <w:gridCol w:w="2572"/>
      </w:tblGrid>
      <w:tr w:rsidR="00870380" w:rsidRPr="002D731B" w14:paraId="2CBCD922" w14:textId="77777777" w:rsidTr="00FC575A">
        <w:tc>
          <w:tcPr>
            <w:tcW w:w="809" w:type="pct"/>
            <w:shd w:val="clear" w:color="auto" w:fill="auto"/>
            <w:vAlign w:val="center"/>
          </w:tcPr>
          <w:p w14:paraId="2832E73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Target</w:t>
            </w:r>
          </w:p>
        </w:tc>
        <w:tc>
          <w:tcPr>
            <w:tcW w:w="1297" w:type="pct"/>
            <w:shd w:val="clear" w:color="auto" w:fill="auto"/>
            <w:vAlign w:val="center"/>
          </w:tcPr>
          <w:p w14:paraId="43DD4F7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2021</w:t>
            </w:r>
          </w:p>
        </w:tc>
        <w:tc>
          <w:tcPr>
            <w:tcW w:w="1468" w:type="pct"/>
            <w:shd w:val="clear" w:color="auto" w:fill="auto"/>
            <w:vAlign w:val="center"/>
          </w:tcPr>
          <w:p w14:paraId="1C3E9FA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2022</w:t>
            </w:r>
          </w:p>
        </w:tc>
        <w:tc>
          <w:tcPr>
            <w:tcW w:w="1426" w:type="pct"/>
            <w:shd w:val="clear" w:color="auto" w:fill="auto"/>
            <w:vAlign w:val="center"/>
          </w:tcPr>
          <w:p w14:paraId="297FF3E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First 6 months of 2023</w:t>
            </w:r>
          </w:p>
        </w:tc>
      </w:tr>
      <w:tr w:rsidR="00870380" w:rsidRPr="002D731B" w14:paraId="5AA705AC" w14:textId="77777777" w:rsidTr="00FC575A">
        <w:tc>
          <w:tcPr>
            <w:tcW w:w="809" w:type="pct"/>
            <w:shd w:val="clear" w:color="auto" w:fill="auto"/>
            <w:vAlign w:val="center"/>
          </w:tcPr>
          <w:p w14:paraId="63E2BCA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Salary, remuneration</w:t>
            </w:r>
          </w:p>
        </w:tc>
        <w:tc>
          <w:tcPr>
            <w:tcW w:w="1297" w:type="pct"/>
            <w:shd w:val="clear" w:color="auto" w:fill="auto"/>
            <w:vAlign w:val="center"/>
          </w:tcPr>
          <w:p w14:paraId="0C6B26B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1,020,648,000</w:t>
            </w:r>
          </w:p>
        </w:tc>
        <w:tc>
          <w:tcPr>
            <w:tcW w:w="1468" w:type="pct"/>
            <w:shd w:val="clear" w:color="auto" w:fill="auto"/>
            <w:vAlign w:val="center"/>
          </w:tcPr>
          <w:p w14:paraId="05B8CCC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979,110,000</w:t>
            </w:r>
          </w:p>
        </w:tc>
        <w:tc>
          <w:tcPr>
            <w:tcW w:w="1426" w:type="pct"/>
            <w:shd w:val="clear" w:color="auto" w:fill="auto"/>
            <w:vAlign w:val="center"/>
          </w:tcPr>
          <w:p w14:paraId="1D943AF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554,334,500</w:t>
            </w:r>
          </w:p>
        </w:tc>
      </w:tr>
      <w:tr w:rsidR="00870380" w:rsidRPr="002D731B" w14:paraId="36ECF071" w14:textId="77777777" w:rsidTr="00FC575A">
        <w:tc>
          <w:tcPr>
            <w:tcW w:w="809" w:type="pct"/>
            <w:shd w:val="clear" w:color="auto" w:fill="auto"/>
            <w:vAlign w:val="center"/>
          </w:tcPr>
          <w:p w14:paraId="54917F8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Total</w:t>
            </w:r>
          </w:p>
        </w:tc>
        <w:tc>
          <w:tcPr>
            <w:tcW w:w="1297" w:type="pct"/>
            <w:shd w:val="clear" w:color="auto" w:fill="auto"/>
            <w:vAlign w:val="center"/>
          </w:tcPr>
          <w:p w14:paraId="6CD7764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1,020,648,000</w:t>
            </w:r>
          </w:p>
        </w:tc>
        <w:tc>
          <w:tcPr>
            <w:tcW w:w="1468" w:type="pct"/>
            <w:shd w:val="clear" w:color="auto" w:fill="auto"/>
            <w:vAlign w:val="center"/>
          </w:tcPr>
          <w:p w14:paraId="20E0654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979,110,000</w:t>
            </w:r>
          </w:p>
        </w:tc>
        <w:tc>
          <w:tcPr>
            <w:tcW w:w="1426" w:type="pct"/>
            <w:shd w:val="clear" w:color="auto" w:fill="auto"/>
            <w:vAlign w:val="center"/>
          </w:tcPr>
          <w:p w14:paraId="5B99D0D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554,334,500</w:t>
            </w:r>
          </w:p>
        </w:tc>
      </w:tr>
    </w:tbl>
    <w:p w14:paraId="3AD0E4F6" w14:textId="77777777" w:rsidR="00870380" w:rsidRPr="002D731B" w:rsidRDefault="00DA0B64" w:rsidP="001D1DFE">
      <w:pPr>
        <w:numPr>
          <w:ilvl w:val="0"/>
          <w:numId w:val="6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Relevant interests in other businesses in the same field as the Issuer or being a major customer/supplier of the Issuer: None</w:t>
      </w:r>
    </w:p>
    <w:p w14:paraId="7AEC76E6" w14:textId="77777777"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bCs/>
          <w:color w:val="010000"/>
          <w:sz w:val="20"/>
          <w:szCs w:val="20"/>
        </w:rPr>
      </w:pPr>
      <w:r w:rsidRPr="002D731B">
        <w:rPr>
          <w:rFonts w:ascii="Arial" w:hAnsi="Arial" w:cs="Arial"/>
          <w:b/>
          <w:bCs/>
          <w:color w:val="010000"/>
          <w:sz w:val="20"/>
        </w:rPr>
        <w:t xml:space="preserve">Member of the Board of Directors: Mr. Phan Cong Thanh </w:t>
      </w:r>
    </w:p>
    <w:p w14:paraId="5C9A44F9" w14:textId="77777777" w:rsidR="00870380" w:rsidRPr="002D731B" w:rsidRDefault="00DA0B64" w:rsidP="001D1DFE">
      <w:pPr>
        <w:numPr>
          <w:ilvl w:val="0"/>
          <w:numId w:val="6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Full name: Phan Cong Thanh </w:t>
      </w:r>
    </w:p>
    <w:p w14:paraId="2554E232" w14:textId="77777777" w:rsidR="00870380" w:rsidRPr="002D731B" w:rsidRDefault="00DA0B64" w:rsidP="001D1DFE">
      <w:pPr>
        <w:numPr>
          <w:ilvl w:val="0"/>
          <w:numId w:val="6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Gender: Male </w:t>
      </w:r>
    </w:p>
    <w:p w14:paraId="4476548E" w14:textId="77777777" w:rsidR="00870380" w:rsidRPr="002D731B" w:rsidRDefault="00DA0B64" w:rsidP="001D1DFE">
      <w:pPr>
        <w:numPr>
          <w:ilvl w:val="0"/>
          <w:numId w:val="6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Date of birth: May 10, 1974 </w:t>
      </w:r>
    </w:p>
    <w:p w14:paraId="0A96B4DD" w14:textId="77777777" w:rsidR="00870380" w:rsidRPr="002D731B" w:rsidRDefault="00DA0B64" w:rsidP="001D1DFE">
      <w:pPr>
        <w:numPr>
          <w:ilvl w:val="0"/>
          <w:numId w:val="6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Place of birth: Phu Xuyen District, Hanoi </w:t>
      </w:r>
    </w:p>
    <w:p w14:paraId="52A53DA1" w14:textId="77777777" w:rsidR="00870380" w:rsidRPr="002D731B" w:rsidRDefault="00DA0B64" w:rsidP="001D1DFE">
      <w:pPr>
        <w:numPr>
          <w:ilvl w:val="0"/>
          <w:numId w:val="6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Nationality: Vietnamese </w:t>
      </w:r>
    </w:p>
    <w:p w14:paraId="283A1DEF" w14:textId="2221ECDC" w:rsidR="00870380" w:rsidRPr="002D731B" w:rsidRDefault="00DA0B64" w:rsidP="001D1DFE">
      <w:pPr>
        <w:numPr>
          <w:ilvl w:val="0"/>
          <w:numId w:val="6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ID Card/Citizen Identification/Passport Number: 001074036559</w:t>
      </w:r>
      <w:r w:rsidR="00FC575A" w:rsidRPr="002D731B">
        <w:rPr>
          <w:rFonts w:ascii="Arial" w:hAnsi="Arial" w:cs="Arial"/>
          <w:color w:val="010000"/>
          <w:sz w:val="20"/>
          <w:lang w:val="vi-VN"/>
        </w:rPr>
        <w:t>,</w:t>
      </w:r>
      <w:r w:rsidRPr="002D731B">
        <w:rPr>
          <w:rFonts w:ascii="Arial" w:hAnsi="Arial" w:cs="Arial"/>
          <w:color w:val="010000"/>
          <w:sz w:val="20"/>
        </w:rPr>
        <w:t xml:space="preserve"> Date of issue: July 24, 2021</w:t>
      </w:r>
      <w:r w:rsidR="00FC575A" w:rsidRPr="002D731B">
        <w:rPr>
          <w:rFonts w:ascii="Arial" w:hAnsi="Arial" w:cs="Arial"/>
          <w:color w:val="010000"/>
          <w:sz w:val="20"/>
          <w:lang w:val="vi-VN"/>
        </w:rPr>
        <w:t>,</w:t>
      </w:r>
      <w:r w:rsidRPr="002D731B">
        <w:rPr>
          <w:rFonts w:ascii="Arial" w:hAnsi="Arial" w:cs="Arial"/>
          <w:color w:val="010000"/>
          <w:sz w:val="20"/>
        </w:rPr>
        <w:t xml:space="preserve"> Place of issue: Police Department for Administrative Management of Social Order </w:t>
      </w:r>
    </w:p>
    <w:p w14:paraId="589B287F" w14:textId="77777777" w:rsidR="00870380" w:rsidRPr="002D731B" w:rsidRDefault="00DA0B64" w:rsidP="001D1DFE">
      <w:pPr>
        <w:numPr>
          <w:ilvl w:val="0"/>
          <w:numId w:val="6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Ethnicity: Kinh </w:t>
      </w:r>
    </w:p>
    <w:p w14:paraId="536D85B3" w14:textId="77777777" w:rsidR="00870380" w:rsidRPr="002D731B" w:rsidRDefault="00DA0B64" w:rsidP="001D1DFE">
      <w:pPr>
        <w:numPr>
          <w:ilvl w:val="0"/>
          <w:numId w:val="6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Hometown: Phu Xuyen District, Hanoi </w:t>
      </w:r>
    </w:p>
    <w:p w14:paraId="2BAEFDA5" w14:textId="77777777" w:rsidR="00870380" w:rsidRPr="002D731B" w:rsidRDefault="00DA0B64" w:rsidP="001D1DFE">
      <w:pPr>
        <w:numPr>
          <w:ilvl w:val="0"/>
          <w:numId w:val="6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Permanent address: Room A3704 Thang Long Number One Apartment, 1 Thang Long Avenue, Trung Hoa Ward, Cau Giay District, Hanoi </w:t>
      </w:r>
    </w:p>
    <w:p w14:paraId="73455FB5" w14:textId="77777777" w:rsidR="00870380" w:rsidRPr="002D731B" w:rsidRDefault="00DA0B64" w:rsidP="001D1DFE">
      <w:pPr>
        <w:numPr>
          <w:ilvl w:val="0"/>
          <w:numId w:val="6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Office contact phone number: 024 3856 2861 </w:t>
      </w:r>
    </w:p>
    <w:p w14:paraId="47758882" w14:textId="77777777" w:rsidR="00870380" w:rsidRPr="002D731B" w:rsidRDefault="00DA0B64" w:rsidP="001D1DFE">
      <w:pPr>
        <w:numPr>
          <w:ilvl w:val="0"/>
          <w:numId w:val="6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Educational level: 12/12</w:t>
      </w:r>
    </w:p>
    <w:p w14:paraId="0302B07B" w14:textId="77777777" w:rsidR="00870380" w:rsidRPr="002D731B" w:rsidRDefault="00DA0B64" w:rsidP="001D1DFE">
      <w:pPr>
        <w:numPr>
          <w:ilvl w:val="0"/>
          <w:numId w:val="6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Qualification: Master of chemical technology</w:t>
      </w:r>
    </w:p>
    <w:p w14:paraId="19391C94" w14:textId="77777777" w:rsidR="00870380" w:rsidRPr="002D731B" w:rsidRDefault="00DA0B64" w:rsidP="001D1DFE">
      <w:pPr>
        <w:numPr>
          <w:ilvl w:val="0"/>
          <w:numId w:val="6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Working process:</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57"/>
        <w:gridCol w:w="3710"/>
        <w:gridCol w:w="2852"/>
      </w:tblGrid>
      <w:tr w:rsidR="00870380" w:rsidRPr="002D731B" w14:paraId="37A08E0C" w14:textId="77777777" w:rsidTr="00FC575A">
        <w:tc>
          <w:tcPr>
            <w:tcW w:w="1362" w:type="pct"/>
            <w:shd w:val="clear" w:color="auto" w:fill="auto"/>
            <w:vAlign w:val="center"/>
          </w:tcPr>
          <w:p w14:paraId="3F0A0E9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Time</w:t>
            </w:r>
          </w:p>
        </w:tc>
        <w:tc>
          <w:tcPr>
            <w:tcW w:w="2057" w:type="pct"/>
            <w:shd w:val="clear" w:color="auto" w:fill="auto"/>
            <w:vAlign w:val="center"/>
          </w:tcPr>
          <w:p w14:paraId="7FDEA9D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Work unit</w:t>
            </w:r>
          </w:p>
        </w:tc>
        <w:tc>
          <w:tcPr>
            <w:tcW w:w="1581" w:type="pct"/>
            <w:shd w:val="clear" w:color="auto" w:fill="auto"/>
            <w:vAlign w:val="center"/>
          </w:tcPr>
          <w:p w14:paraId="1C27A2E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Position</w:t>
            </w:r>
          </w:p>
        </w:tc>
      </w:tr>
      <w:tr w:rsidR="00870380" w:rsidRPr="002D731B" w14:paraId="1B17AC44" w14:textId="77777777" w:rsidTr="00FC575A">
        <w:tc>
          <w:tcPr>
            <w:tcW w:w="1362" w:type="pct"/>
            <w:shd w:val="clear" w:color="auto" w:fill="auto"/>
            <w:vAlign w:val="center"/>
          </w:tcPr>
          <w:p w14:paraId="257622F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July 1997 - May 2009</w:t>
            </w:r>
          </w:p>
        </w:tc>
        <w:tc>
          <w:tcPr>
            <w:tcW w:w="2057" w:type="pct"/>
            <w:shd w:val="clear" w:color="auto" w:fill="auto"/>
            <w:vAlign w:val="center"/>
          </w:tcPr>
          <w:p w14:paraId="40278DC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Center for Metal Protection and Corrosion Research - Hanoi University of </w:t>
            </w:r>
            <w:r w:rsidRPr="002D731B">
              <w:rPr>
                <w:rFonts w:ascii="Arial" w:hAnsi="Arial" w:cs="Arial"/>
                <w:color w:val="010000"/>
                <w:sz w:val="20"/>
              </w:rPr>
              <w:lastRenderedPageBreak/>
              <w:t>Science and Technology</w:t>
            </w:r>
          </w:p>
        </w:tc>
        <w:tc>
          <w:tcPr>
            <w:tcW w:w="1581" w:type="pct"/>
            <w:shd w:val="clear" w:color="auto" w:fill="auto"/>
            <w:vAlign w:val="center"/>
          </w:tcPr>
          <w:p w14:paraId="487712C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Engineer</w:t>
            </w:r>
          </w:p>
        </w:tc>
      </w:tr>
      <w:tr w:rsidR="00870380" w:rsidRPr="002D731B" w14:paraId="36EB7064" w14:textId="77777777" w:rsidTr="00FC575A">
        <w:tc>
          <w:tcPr>
            <w:tcW w:w="1362" w:type="pct"/>
            <w:shd w:val="clear" w:color="auto" w:fill="auto"/>
            <w:vAlign w:val="center"/>
          </w:tcPr>
          <w:p w14:paraId="763875F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June 2009 - October 2009</w:t>
            </w:r>
          </w:p>
        </w:tc>
        <w:tc>
          <w:tcPr>
            <w:tcW w:w="2057" w:type="pct"/>
            <w:shd w:val="clear" w:color="auto" w:fill="auto"/>
            <w:vAlign w:val="center"/>
          </w:tcPr>
          <w:p w14:paraId="49766540" w14:textId="1F8F88F3"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Institute of Science and Technology - University of Transport and Communications</w:t>
            </w:r>
          </w:p>
        </w:tc>
        <w:tc>
          <w:tcPr>
            <w:tcW w:w="1581" w:type="pct"/>
            <w:shd w:val="clear" w:color="auto" w:fill="auto"/>
            <w:vAlign w:val="center"/>
          </w:tcPr>
          <w:p w14:paraId="5E17177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Engineer</w:t>
            </w:r>
          </w:p>
        </w:tc>
      </w:tr>
      <w:tr w:rsidR="00870380" w:rsidRPr="002D731B" w14:paraId="4FB85715" w14:textId="77777777" w:rsidTr="00FC575A">
        <w:tc>
          <w:tcPr>
            <w:tcW w:w="1362" w:type="pct"/>
            <w:shd w:val="clear" w:color="auto" w:fill="auto"/>
            <w:vAlign w:val="center"/>
          </w:tcPr>
          <w:p w14:paraId="01438F7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November 2009 - November 2014</w:t>
            </w:r>
          </w:p>
        </w:tc>
        <w:tc>
          <w:tcPr>
            <w:tcW w:w="2057" w:type="pct"/>
            <w:shd w:val="clear" w:color="auto" w:fill="auto"/>
            <w:vAlign w:val="center"/>
          </w:tcPr>
          <w:p w14:paraId="17E3614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Corrosion Department - Petroleum Institute Branch - Center for Technology Application and Transfer</w:t>
            </w:r>
          </w:p>
        </w:tc>
        <w:tc>
          <w:tcPr>
            <w:tcW w:w="1581" w:type="pct"/>
            <w:shd w:val="clear" w:color="auto" w:fill="auto"/>
            <w:vAlign w:val="center"/>
          </w:tcPr>
          <w:p w14:paraId="0916EE1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Head of Department</w:t>
            </w:r>
          </w:p>
        </w:tc>
      </w:tr>
      <w:tr w:rsidR="00870380" w:rsidRPr="002D731B" w14:paraId="4F8D8E8F" w14:textId="77777777" w:rsidTr="00FC575A">
        <w:tc>
          <w:tcPr>
            <w:tcW w:w="1362" w:type="pct"/>
            <w:shd w:val="clear" w:color="auto" w:fill="auto"/>
            <w:vAlign w:val="center"/>
          </w:tcPr>
          <w:p w14:paraId="6DF1B2B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February 2014 - January 2016</w:t>
            </w:r>
          </w:p>
        </w:tc>
        <w:tc>
          <w:tcPr>
            <w:tcW w:w="2057" w:type="pct"/>
            <w:shd w:val="clear" w:color="auto" w:fill="auto"/>
            <w:vAlign w:val="center"/>
          </w:tcPr>
          <w:p w14:paraId="6C61A57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Petroleum Institute Branch - Center for Technology Application and Transfer</w:t>
            </w:r>
          </w:p>
        </w:tc>
        <w:tc>
          <w:tcPr>
            <w:tcW w:w="1581" w:type="pct"/>
            <w:shd w:val="clear" w:color="auto" w:fill="auto"/>
            <w:vAlign w:val="center"/>
          </w:tcPr>
          <w:p w14:paraId="7915ACA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Manager</w:t>
            </w:r>
          </w:p>
        </w:tc>
      </w:tr>
      <w:tr w:rsidR="00870380" w:rsidRPr="002D731B" w14:paraId="43336D99" w14:textId="77777777" w:rsidTr="00FC575A">
        <w:tc>
          <w:tcPr>
            <w:tcW w:w="1362" w:type="pct"/>
            <w:shd w:val="clear" w:color="auto" w:fill="auto"/>
            <w:vAlign w:val="center"/>
          </w:tcPr>
          <w:p w14:paraId="04A2E29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February 2016 - April 2018</w:t>
            </w:r>
          </w:p>
        </w:tc>
        <w:tc>
          <w:tcPr>
            <w:tcW w:w="2057" w:type="pct"/>
            <w:shd w:val="clear" w:color="auto" w:fill="auto"/>
            <w:vAlign w:val="center"/>
          </w:tcPr>
          <w:p w14:paraId="77DB57C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Branch of PetroVietnam Chemical and Services Corporation - Research and Development and Technical Services Center</w:t>
            </w:r>
          </w:p>
        </w:tc>
        <w:tc>
          <w:tcPr>
            <w:tcW w:w="1581" w:type="pct"/>
            <w:shd w:val="clear" w:color="auto" w:fill="auto"/>
            <w:vAlign w:val="center"/>
          </w:tcPr>
          <w:p w14:paraId="34C34B7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Acting Manager</w:t>
            </w:r>
          </w:p>
        </w:tc>
      </w:tr>
      <w:tr w:rsidR="00870380" w:rsidRPr="002D731B" w14:paraId="0749C76D" w14:textId="77777777" w:rsidTr="00FC575A">
        <w:tc>
          <w:tcPr>
            <w:tcW w:w="1362" w:type="pct"/>
            <w:shd w:val="clear" w:color="auto" w:fill="auto"/>
            <w:vAlign w:val="center"/>
          </w:tcPr>
          <w:p w14:paraId="27005E1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April 2018 - December 2019</w:t>
            </w:r>
          </w:p>
        </w:tc>
        <w:tc>
          <w:tcPr>
            <w:tcW w:w="2057" w:type="pct"/>
            <w:shd w:val="clear" w:color="auto" w:fill="auto"/>
            <w:vAlign w:val="center"/>
          </w:tcPr>
          <w:p w14:paraId="5426C4E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Branch of PetroVietnam Chemical and Services Corporation - Research and Development and Technical Services Center</w:t>
            </w:r>
          </w:p>
        </w:tc>
        <w:tc>
          <w:tcPr>
            <w:tcW w:w="1581" w:type="pct"/>
            <w:shd w:val="clear" w:color="auto" w:fill="auto"/>
            <w:vAlign w:val="center"/>
          </w:tcPr>
          <w:p w14:paraId="6E5D2B0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Manager</w:t>
            </w:r>
          </w:p>
        </w:tc>
      </w:tr>
      <w:tr w:rsidR="00870380" w:rsidRPr="002D731B" w14:paraId="191FC9EE" w14:textId="77777777" w:rsidTr="00FC575A">
        <w:tc>
          <w:tcPr>
            <w:tcW w:w="1362" w:type="pct"/>
            <w:shd w:val="clear" w:color="auto" w:fill="auto"/>
            <w:vAlign w:val="center"/>
          </w:tcPr>
          <w:p w14:paraId="3474668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December 2019 - December 2020</w:t>
            </w:r>
          </w:p>
        </w:tc>
        <w:tc>
          <w:tcPr>
            <w:tcW w:w="2057" w:type="pct"/>
            <w:shd w:val="clear" w:color="auto" w:fill="auto"/>
            <w:vAlign w:val="center"/>
          </w:tcPr>
          <w:p w14:paraId="708D4EC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Corporation (PVChem)</w:t>
            </w:r>
          </w:p>
        </w:tc>
        <w:tc>
          <w:tcPr>
            <w:tcW w:w="1581" w:type="pct"/>
            <w:shd w:val="clear" w:color="auto" w:fill="auto"/>
            <w:vAlign w:val="center"/>
          </w:tcPr>
          <w:p w14:paraId="781357E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General Manager-cum-Manager of PVChem-RT Branch</w:t>
            </w:r>
          </w:p>
        </w:tc>
      </w:tr>
      <w:tr w:rsidR="00870380" w:rsidRPr="002D731B" w14:paraId="77BACC69" w14:textId="77777777" w:rsidTr="00FC575A">
        <w:tc>
          <w:tcPr>
            <w:tcW w:w="1362" w:type="pct"/>
            <w:shd w:val="clear" w:color="auto" w:fill="auto"/>
            <w:vAlign w:val="center"/>
          </w:tcPr>
          <w:p w14:paraId="2E976CB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December 2020 - April 2021</w:t>
            </w:r>
          </w:p>
        </w:tc>
        <w:tc>
          <w:tcPr>
            <w:tcW w:w="2057" w:type="pct"/>
            <w:shd w:val="clear" w:color="auto" w:fill="auto"/>
            <w:vAlign w:val="center"/>
          </w:tcPr>
          <w:p w14:paraId="0231CA6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Corporation (PVChem)</w:t>
            </w:r>
          </w:p>
          <w:p w14:paraId="4B2D72F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PVChem-Tech Company Limited</w:t>
            </w:r>
          </w:p>
        </w:tc>
        <w:tc>
          <w:tcPr>
            <w:tcW w:w="1581" w:type="pct"/>
            <w:shd w:val="clear" w:color="auto" w:fill="auto"/>
            <w:vAlign w:val="center"/>
          </w:tcPr>
          <w:p w14:paraId="299FEFAF" w14:textId="2CAA40F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General Manager-cum-Manager of PVChem-RT Branch</w:t>
            </w:r>
            <w:r w:rsidR="000454E7" w:rsidRPr="002D731B">
              <w:rPr>
                <w:rFonts w:ascii="Arial" w:hAnsi="Arial" w:cs="Arial"/>
                <w:color w:val="010000"/>
                <w:sz w:val="20"/>
              </w:rPr>
              <w:t xml:space="preserve">; </w:t>
            </w:r>
            <w:r w:rsidRPr="002D731B">
              <w:rPr>
                <w:rFonts w:ascii="Arial" w:hAnsi="Arial" w:cs="Arial"/>
                <w:color w:val="010000"/>
                <w:sz w:val="20"/>
              </w:rPr>
              <w:t>Chair of PVChem-Tech</w:t>
            </w:r>
          </w:p>
        </w:tc>
      </w:tr>
      <w:tr w:rsidR="00870380" w:rsidRPr="002D731B" w14:paraId="5D54BCCE" w14:textId="77777777" w:rsidTr="00FC575A">
        <w:tc>
          <w:tcPr>
            <w:tcW w:w="1362" w:type="pct"/>
            <w:shd w:val="clear" w:color="auto" w:fill="auto"/>
            <w:vAlign w:val="center"/>
          </w:tcPr>
          <w:p w14:paraId="5440CF0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April 2021 - September 2021</w:t>
            </w:r>
          </w:p>
        </w:tc>
        <w:tc>
          <w:tcPr>
            <w:tcW w:w="2057" w:type="pct"/>
            <w:shd w:val="clear" w:color="auto" w:fill="auto"/>
            <w:vAlign w:val="center"/>
          </w:tcPr>
          <w:p w14:paraId="19C6B52F" w14:textId="4F6E1855" w:rsidR="00870380" w:rsidRPr="002D731B" w:rsidRDefault="00DA0B64" w:rsidP="001D1DFE">
            <w:pPr>
              <w:pBdr>
                <w:top w:val="nil"/>
                <w:left w:val="nil"/>
                <w:bottom w:val="nil"/>
                <w:right w:val="nil"/>
                <w:between w:val="nil"/>
              </w:pBdr>
              <w:tabs>
                <w:tab w:val="left" w:pos="432"/>
              </w:tabs>
              <w:spacing w:after="120" w:line="360" w:lineRule="auto"/>
              <w:rPr>
                <w:rFonts w:ascii="Arial" w:hAnsi="Arial" w:cs="Arial"/>
                <w:color w:val="010000"/>
                <w:sz w:val="20"/>
              </w:rPr>
            </w:pPr>
            <w:r w:rsidRPr="002D731B">
              <w:rPr>
                <w:rFonts w:ascii="Arial" w:hAnsi="Arial" w:cs="Arial"/>
                <w:color w:val="010000"/>
                <w:sz w:val="20"/>
              </w:rPr>
              <w:t>Petrovietnam Chemical and Services Corporation (PVChem)</w:t>
            </w:r>
            <w:r w:rsidRPr="002D731B">
              <w:rPr>
                <w:rFonts w:ascii="Arial" w:hAnsi="Arial" w:cs="Arial"/>
                <w:color w:val="010000"/>
                <w:sz w:val="20"/>
              </w:rPr>
              <w:br/>
              <w:t>PVChem-Tech Company Limited</w:t>
            </w:r>
          </w:p>
        </w:tc>
        <w:tc>
          <w:tcPr>
            <w:tcW w:w="1581" w:type="pct"/>
            <w:shd w:val="clear" w:color="auto" w:fill="auto"/>
            <w:vAlign w:val="center"/>
          </w:tcPr>
          <w:p w14:paraId="77218E15" w14:textId="0D3786C6"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General Manager</w:t>
            </w:r>
            <w:r w:rsidR="000454E7" w:rsidRPr="002D731B">
              <w:rPr>
                <w:rFonts w:ascii="Arial" w:hAnsi="Arial" w:cs="Arial"/>
                <w:color w:val="010000"/>
                <w:sz w:val="20"/>
              </w:rPr>
              <w:t>-cum-</w:t>
            </w:r>
            <w:r w:rsidRPr="002D731B">
              <w:rPr>
                <w:rFonts w:ascii="Arial" w:hAnsi="Arial" w:cs="Arial"/>
                <w:color w:val="010000"/>
                <w:sz w:val="20"/>
              </w:rPr>
              <w:t>Chair of PVChem-Tech Company</w:t>
            </w:r>
          </w:p>
        </w:tc>
      </w:tr>
      <w:tr w:rsidR="00870380" w:rsidRPr="002D731B" w14:paraId="1D5F4A64" w14:textId="77777777" w:rsidTr="00FC575A">
        <w:tc>
          <w:tcPr>
            <w:tcW w:w="1362" w:type="pct"/>
            <w:shd w:val="clear" w:color="auto" w:fill="auto"/>
            <w:vAlign w:val="center"/>
          </w:tcPr>
          <w:p w14:paraId="16DC0A5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July 2021 - present</w:t>
            </w:r>
          </w:p>
        </w:tc>
        <w:tc>
          <w:tcPr>
            <w:tcW w:w="2057" w:type="pct"/>
            <w:shd w:val="clear" w:color="auto" w:fill="auto"/>
            <w:vAlign w:val="center"/>
          </w:tcPr>
          <w:p w14:paraId="1286A8B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Corporation (PVChem)</w:t>
            </w:r>
          </w:p>
        </w:tc>
        <w:tc>
          <w:tcPr>
            <w:tcW w:w="1581" w:type="pct"/>
            <w:shd w:val="clear" w:color="auto" w:fill="auto"/>
            <w:vAlign w:val="center"/>
          </w:tcPr>
          <w:p w14:paraId="5302616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Member of the Board of Directors-cum-General Manager</w:t>
            </w:r>
          </w:p>
        </w:tc>
      </w:tr>
    </w:tbl>
    <w:p w14:paraId="6BB5AAFA" w14:textId="77777777" w:rsidR="00870380" w:rsidRPr="002D731B" w:rsidRDefault="00DA0B64" w:rsidP="001D1DFE">
      <w:pPr>
        <w:numPr>
          <w:ilvl w:val="0"/>
          <w:numId w:val="63"/>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Current position held at the Corporation: Member of the Board of Directors-cum-General Manager</w:t>
      </w:r>
    </w:p>
    <w:p w14:paraId="336D320E" w14:textId="77777777" w:rsidR="00870380" w:rsidRPr="002D731B" w:rsidRDefault="00DA0B64" w:rsidP="001D1DFE">
      <w:pPr>
        <w:numPr>
          <w:ilvl w:val="0"/>
          <w:numId w:val="63"/>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Positions held at other organizations and number of shares owned at these organizations: None </w:t>
      </w:r>
    </w:p>
    <w:p w14:paraId="7F261906" w14:textId="77777777" w:rsidR="00870380" w:rsidRPr="002D731B" w:rsidRDefault="00DA0B64" w:rsidP="001D1DFE">
      <w:pPr>
        <w:numPr>
          <w:ilvl w:val="0"/>
          <w:numId w:val="63"/>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Quantity and rate of securities ownership at PVChem of individual and affiliated individual:</w:t>
      </w:r>
    </w:p>
    <w:p w14:paraId="739B087E" w14:textId="77777777" w:rsidR="00870380" w:rsidRPr="002D731B" w:rsidRDefault="00DA0B64" w:rsidP="001D1DFE">
      <w:pPr>
        <w:numPr>
          <w:ilvl w:val="0"/>
          <w:numId w:val="6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Individual ownership: 0 shares</w:t>
      </w:r>
    </w:p>
    <w:p w14:paraId="1DA1B9CB" w14:textId="77777777" w:rsidR="00870380" w:rsidRPr="002D731B" w:rsidRDefault="00DA0B64" w:rsidP="001D1DFE">
      <w:pPr>
        <w:numPr>
          <w:ilvl w:val="0"/>
          <w:numId w:val="6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Representative of PVN's capital contribution: 5,000,000 shares, equivalent to 10% of PVChem’s </w:t>
      </w:r>
      <w:r w:rsidRPr="002D731B">
        <w:rPr>
          <w:rFonts w:ascii="Arial" w:hAnsi="Arial" w:cs="Arial"/>
          <w:color w:val="010000"/>
          <w:sz w:val="20"/>
        </w:rPr>
        <w:lastRenderedPageBreak/>
        <w:t xml:space="preserve">charter capital </w:t>
      </w:r>
    </w:p>
    <w:p w14:paraId="60616980" w14:textId="77777777" w:rsidR="00870380" w:rsidRPr="002D731B" w:rsidRDefault="00DA0B64" w:rsidP="001D1DFE">
      <w:pPr>
        <w:numPr>
          <w:ilvl w:val="0"/>
          <w:numId w:val="6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Affiliated individual: 0 shares</w:t>
      </w:r>
    </w:p>
    <w:p w14:paraId="14193BA7" w14:textId="77777777" w:rsidR="00870380" w:rsidRPr="002D731B" w:rsidRDefault="00DA0B64" w:rsidP="001D1DFE">
      <w:pPr>
        <w:numPr>
          <w:ilvl w:val="0"/>
          <w:numId w:val="6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Law violations: None</w:t>
      </w:r>
    </w:p>
    <w:p w14:paraId="27123B94" w14:textId="77777777" w:rsidR="00870380" w:rsidRPr="002D731B" w:rsidRDefault="00DA0B64" w:rsidP="001D1DFE">
      <w:pPr>
        <w:numPr>
          <w:ilvl w:val="0"/>
          <w:numId w:val="6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Information about Mr. Phan Cong Thanh's affiliated individuals who are also shareholders and PDMR of the Corporation: None</w:t>
      </w:r>
    </w:p>
    <w:p w14:paraId="0184624E" w14:textId="77777777" w:rsidR="00870380" w:rsidRPr="002D731B" w:rsidRDefault="00DA0B64" w:rsidP="001D1DFE">
      <w:pPr>
        <w:numPr>
          <w:ilvl w:val="0"/>
          <w:numId w:val="6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Interests related to the Corporation:</w:t>
      </w:r>
    </w:p>
    <w:p w14:paraId="4EBBED07" w14:textId="77777777" w:rsidR="00870380" w:rsidRPr="002D731B" w:rsidRDefault="00DA0B64" w:rsidP="001D1DFE">
      <w:pPr>
        <w:numPr>
          <w:ilvl w:val="0"/>
          <w:numId w:val="6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Information about ongoing or signed and unexecuted contracts and transactions between the Issuer, its subsidiaries, companies in which the Issuer holds control of over 50% of the charter capital with Mr. Phan Cong Thanh and affiliated individuals: None</w:t>
      </w:r>
    </w:p>
    <w:p w14:paraId="1A810335" w14:textId="77777777" w:rsidR="00870380" w:rsidRPr="002D731B" w:rsidRDefault="00DA0B64" w:rsidP="001D1DFE">
      <w:pPr>
        <w:numPr>
          <w:ilvl w:val="0"/>
          <w:numId w:val="6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Debts to the Company: None</w:t>
      </w:r>
    </w:p>
    <w:p w14:paraId="6264C924" w14:textId="77777777" w:rsidR="00870380" w:rsidRPr="002D731B" w:rsidRDefault="00DA0B64" w:rsidP="001D1DFE">
      <w:pPr>
        <w:numPr>
          <w:ilvl w:val="0"/>
          <w:numId w:val="6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Remuneration, salary and other interests paid over the years are as follows:</w:t>
      </w:r>
    </w:p>
    <w:tbl>
      <w:tblPr>
        <w:tblStyle w:val="a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06"/>
        <w:gridCol w:w="2219"/>
        <w:gridCol w:w="2244"/>
        <w:gridCol w:w="2150"/>
      </w:tblGrid>
      <w:tr w:rsidR="00870380" w:rsidRPr="002D731B" w14:paraId="2215DD61" w14:textId="77777777" w:rsidTr="00FC575A">
        <w:tc>
          <w:tcPr>
            <w:tcW w:w="1334" w:type="pct"/>
            <w:shd w:val="clear" w:color="auto" w:fill="auto"/>
            <w:vAlign w:val="center"/>
          </w:tcPr>
          <w:p w14:paraId="4F854F7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Target</w:t>
            </w:r>
          </w:p>
        </w:tc>
        <w:tc>
          <w:tcPr>
            <w:tcW w:w="1230" w:type="pct"/>
            <w:shd w:val="clear" w:color="auto" w:fill="auto"/>
            <w:vAlign w:val="center"/>
          </w:tcPr>
          <w:p w14:paraId="48460C2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2021</w:t>
            </w:r>
          </w:p>
        </w:tc>
        <w:tc>
          <w:tcPr>
            <w:tcW w:w="1244" w:type="pct"/>
            <w:shd w:val="clear" w:color="auto" w:fill="auto"/>
            <w:vAlign w:val="center"/>
          </w:tcPr>
          <w:p w14:paraId="424C128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2022</w:t>
            </w:r>
          </w:p>
        </w:tc>
        <w:tc>
          <w:tcPr>
            <w:tcW w:w="1192" w:type="pct"/>
            <w:shd w:val="clear" w:color="auto" w:fill="auto"/>
            <w:vAlign w:val="center"/>
          </w:tcPr>
          <w:p w14:paraId="7B70666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First 6 months of 2023</w:t>
            </w:r>
          </w:p>
        </w:tc>
      </w:tr>
      <w:tr w:rsidR="00870380" w:rsidRPr="002D731B" w14:paraId="69B6DF00" w14:textId="77777777" w:rsidTr="00FC575A">
        <w:tc>
          <w:tcPr>
            <w:tcW w:w="1334" w:type="pct"/>
            <w:shd w:val="clear" w:color="auto" w:fill="auto"/>
            <w:vAlign w:val="center"/>
          </w:tcPr>
          <w:p w14:paraId="3BDAA93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Salary, remuneration</w:t>
            </w:r>
          </w:p>
        </w:tc>
        <w:tc>
          <w:tcPr>
            <w:tcW w:w="1230" w:type="pct"/>
            <w:shd w:val="clear" w:color="auto" w:fill="auto"/>
            <w:vAlign w:val="center"/>
          </w:tcPr>
          <w:p w14:paraId="4E9B11D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816,842,600</w:t>
            </w:r>
          </w:p>
        </w:tc>
        <w:tc>
          <w:tcPr>
            <w:tcW w:w="1244" w:type="pct"/>
            <w:shd w:val="clear" w:color="auto" w:fill="auto"/>
            <w:vAlign w:val="center"/>
          </w:tcPr>
          <w:p w14:paraId="2E08B4B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957,398,400</w:t>
            </w:r>
          </w:p>
        </w:tc>
        <w:tc>
          <w:tcPr>
            <w:tcW w:w="1192" w:type="pct"/>
            <w:shd w:val="clear" w:color="auto" w:fill="auto"/>
            <w:vAlign w:val="center"/>
          </w:tcPr>
          <w:p w14:paraId="1F0A504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528,876,609</w:t>
            </w:r>
          </w:p>
        </w:tc>
      </w:tr>
      <w:tr w:rsidR="00870380" w:rsidRPr="002D731B" w14:paraId="534BE060" w14:textId="77777777" w:rsidTr="00FC575A">
        <w:tc>
          <w:tcPr>
            <w:tcW w:w="1334" w:type="pct"/>
            <w:shd w:val="clear" w:color="auto" w:fill="auto"/>
            <w:vAlign w:val="center"/>
          </w:tcPr>
          <w:p w14:paraId="2796051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1230" w:type="pct"/>
            <w:shd w:val="clear" w:color="auto" w:fill="auto"/>
            <w:vAlign w:val="center"/>
          </w:tcPr>
          <w:p w14:paraId="414D905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816,842,600</w:t>
            </w:r>
          </w:p>
        </w:tc>
        <w:tc>
          <w:tcPr>
            <w:tcW w:w="1244" w:type="pct"/>
            <w:shd w:val="clear" w:color="auto" w:fill="auto"/>
            <w:vAlign w:val="center"/>
          </w:tcPr>
          <w:p w14:paraId="57A6CBF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957,398,400</w:t>
            </w:r>
          </w:p>
        </w:tc>
        <w:tc>
          <w:tcPr>
            <w:tcW w:w="1192" w:type="pct"/>
            <w:shd w:val="clear" w:color="auto" w:fill="auto"/>
            <w:vAlign w:val="center"/>
          </w:tcPr>
          <w:p w14:paraId="34EBC0B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528,876,609</w:t>
            </w:r>
          </w:p>
        </w:tc>
      </w:tr>
    </w:tbl>
    <w:p w14:paraId="20EBA4CF" w14:textId="77777777" w:rsidR="00870380" w:rsidRPr="002D731B" w:rsidRDefault="00DA0B64" w:rsidP="001D1DFE">
      <w:pPr>
        <w:numPr>
          <w:ilvl w:val="0"/>
          <w:numId w:val="66"/>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Relevant interests in other businesses in the same field as the Issuer or being a major customer/supplier of the Issuer: None.</w:t>
      </w:r>
    </w:p>
    <w:p w14:paraId="0B1E5C30" w14:textId="77777777" w:rsidR="00870380" w:rsidRPr="002D731B" w:rsidRDefault="00DA0B64" w:rsidP="001D1DFE">
      <w:pPr>
        <w:keepNext/>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bCs/>
          <w:color w:val="010000"/>
          <w:sz w:val="20"/>
          <w:szCs w:val="20"/>
        </w:rPr>
      </w:pPr>
      <w:r w:rsidRPr="002D731B">
        <w:rPr>
          <w:rFonts w:ascii="Arial" w:hAnsi="Arial" w:cs="Arial"/>
          <w:b/>
          <w:bCs/>
          <w:color w:val="010000"/>
          <w:sz w:val="20"/>
        </w:rPr>
        <w:t xml:space="preserve">Member of the Board of Directors: Mr. Nguyen Ngoc Quynh </w:t>
      </w:r>
    </w:p>
    <w:p w14:paraId="26C35FC0" w14:textId="77777777" w:rsidR="00870380" w:rsidRPr="002D731B" w:rsidRDefault="00DA0B64" w:rsidP="001D1DFE">
      <w:pPr>
        <w:numPr>
          <w:ilvl w:val="0"/>
          <w:numId w:val="8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Full name: Nguyen Ngoc Quynh </w:t>
      </w:r>
    </w:p>
    <w:p w14:paraId="303D1913" w14:textId="77777777" w:rsidR="00870380" w:rsidRPr="002D731B" w:rsidRDefault="00DA0B64" w:rsidP="001D1DFE">
      <w:pPr>
        <w:numPr>
          <w:ilvl w:val="0"/>
          <w:numId w:val="8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Gender: Male </w:t>
      </w:r>
    </w:p>
    <w:p w14:paraId="32F7BCF4" w14:textId="77777777" w:rsidR="00870380" w:rsidRPr="002D731B" w:rsidRDefault="00DA0B64" w:rsidP="001D1DFE">
      <w:pPr>
        <w:numPr>
          <w:ilvl w:val="0"/>
          <w:numId w:val="8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Date of birth: April 1, 1977 </w:t>
      </w:r>
    </w:p>
    <w:p w14:paraId="6518A851" w14:textId="77777777" w:rsidR="00870380" w:rsidRPr="002D731B" w:rsidRDefault="00DA0B64" w:rsidP="001D1DFE">
      <w:pPr>
        <w:numPr>
          <w:ilvl w:val="0"/>
          <w:numId w:val="8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Place of birth: Vu Thu District, Thai Binh Province </w:t>
      </w:r>
    </w:p>
    <w:p w14:paraId="7DFE16CB" w14:textId="77777777" w:rsidR="00870380" w:rsidRPr="002D731B" w:rsidRDefault="00DA0B64" w:rsidP="001D1DFE">
      <w:pPr>
        <w:numPr>
          <w:ilvl w:val="0"/>
          <w:numId w:val="8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Nationality: Vietnamese </w:t>
      </w:r>
    </w:p>
    <w:p w14:paraId="17BD751E" w14:textId="2E18E40C" w:rsidR="00870380" w:rsidRPr="002D731B" w:rsidRDefault="00DA0B64" w:rsidP="001D1DFE">
      <w:pPr>
        <w:numPr>
          <w:ilvl w:val="0"/>
          <w:numId w:val="8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ID Card/Citizen Identification/Passport Number: 034077007394</w:t>
      </w:r>
      <w:r w:rsidR="00FC575A" w:rsidRPr="002D731B">
        <w:rPr>
          <w:rFonts w:ascii="Arial" w:hAnsi="Arial" w:cs="Arial"/>
          <w:color w:val="010000"/>
          <w:sz w:val="20"/>
          <w:lang w:val="vi-VN"/>
        </w:rPr>
        <w:t>,</w:t>
      </w:r>
      <w:r w:rsidRPr="002D731B">
        <w:rPr>
          <w:rFonts w:ascii="Arial" w:hAnsi="Arial" w:cs="Arial"/>
          <w:color w:val="010000"/>
          <w:sz w:val="20"/>
        </w:rPr>
        <w:t xml:space="preserve"> Date of issue: April 26, 2018</w:t>
      </w:r>
      <w:r w:rsidR="00FC575A" w:rsidRPr="002D731B">
        <w:rPr>
          <w:rFonts w:ascii="Arial" w:hAnsi="Arial" w:cs="Arial"/>
          <w:color w:val="010000"/>
          <w:sz w:val="20"/>
          <w:lang w:val="vi-VN"/>
        </w:rPr>
        <w:t>,</w:t>
      </w:r>
      <w:r w:rsidRPr="002D731B">
        <w:rPr>
          <w:rFonts w:ascii="Arial" w:hAnsi="Arial" w:cs="Arial"/>
          <w:color w:val="010000"/>
          <w:sz w:val="20"/>
        </w:rPr>
        <w:t xml:space="preserve"> Place of issue: Police Department of Residence Registration and Management and National Population Database </w:t>
      </w:r>
    </w:p>
    <w:p w14:paraId="5A42ADAE" w14:textId="35D50A49" w:rsidR="00870380" w:rsidRPr="002D731B" w:rsidRDefault="00DA0B64" w:rsidP="001D1DFE">
      <w:pPr>
        <w:numPr>
          <w:ilvl w:val="0"/>
          <w:numId w:val="8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Ethnicity: Kinh</w:t>
      </w:r>
    </w:p>
    <w:p w14:paraId="4B0DC560" w14:textId="77777777" w:rsidR="00870380" w:rsidRPr="002D731B" w:rsidRDefault="00DA0B64" w:rsidP="001D1DFE">
      <w:pPr>
        <w:numPr>
          <w:ilvl w:val="0"/>
          <w:numId w:val="8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Hometown: Vu Thu District, Thai Binh Province </w:t>
      </w:r>
    </w:p>
    <w:p w14:paraId="6A59D38E" w14:textId="77777777" w:rsidR="00870380" w:rsidRPr="002D731B" w:rsidRDefault="00DA0B64" w:rsidP="001D1DFE">
      <w:pPr>
        <w:numPr>
          <w:ilvl w:val="0"/>
          <w:numId w:val="8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Permanent address: 28, Lane 93, Khuong Mai Ward, Thanh Xuan District, Hanoi </w:t>
      </w:r>
    </w:p>
    <w:p w14:paraId="1315ED11" w14:textId="77777777" w:rsidR="00870380" w:rsidRPr="002D731B" w:rsidRDefault="00DA0B64" w:rsidP="001D1DFE">
      <w:pPr>
        <w:numPr>
          <w:ilvl w:val="0"/>
          <w:numId w:val="8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Office contact phone number: 024 38562 861 </w:t>
      </w:r>
    </w:p>
    <w:p w14:paraId="4B347007" w14:textId="77777777" w:rsidR="00870380" w:rsidRPr="002D731B" w:rsidRDefault="00DA0B64" w:rsidP="001D1DFE">
      <w:pPr>
        <w:numPr>
          <w:ilvl w:val="0"/>
          <w:numId w:val="8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Educational level: 12/12</w:t>
      </w:r>
    </w:p>
    <w:p w14:paraId="35BAA7FE" w14:textId="77777777" w:rsidR="00870380" w:rsidRPr="002D731B" w:rsidRDefault="00DA0B64" w:rsidP="001D1DFE">
      <w:pPr>
        <w:numPr>
          <w:ilvl w:val="0"/>
          <w:numId w:val="8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Qualification: Engineer</w:t>
      </w:r>
    </w:p>
    <w:p w14:paraId="54CB80E2" w14:textId="77777777" w:rsidR="00870380" w:rsidRPr="002D731B" w:rsidRDefault="00DA0B64" w:rsidP="001D1DFE">
      <w:pPr>
        <w:numPr>
          <w:ilvl w:val="0"/>
          <w:numId w:val="8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lastRenderedPageBreak/>
        <w:t>Working process:</w:t>
      </w:r>
    </w:p>
    <w:tbl>
      <w:tblPr>
        <w:tblStyle w:val="af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51"/>
        <w:gridCol w:w="3709"/>
        <w:gridCol w:w="2859"/>
      </w:tblGrid>
      <w:tr w:rsidR="00870380" w:rsidRPr="002D731B" w14:paraId="300490BF" w14:textId="77777777" w:rsidTr="00FC575A">
        <w:tc>
          <w:tcPr>
            <w:tcW w:w="1359" w:type="pct"/>
            <w:shd w:val="clear" w:color="auto" w:fill="auto"/>
            <w:vAlign w:val="center"/>
          </w:tcPr>
          <w:p w14:paraId="1E1C2E2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Time</w:t>
            </w:r>
          </w:p>
        </w:tc>
        <w:tc>
          <w:tcPr>
            <w:tcW w:w="2056" w:type="pct"/>
            <w:shd w:val="clear" w:color="auto" w:fill="auto"/>
            <w:vAlign w:val="center"/>
          </w:tcPr>
          <w:p w14:paraId="3A225B2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Work unit</w:t>
            </w:r>
          </w:p>
        </w:tc>
        <w:tc>
          <w:tcPr>
            <w:tcW w:w="1585" w:type="pct"/>
            <w:shd w:val="clear" w:color="auto" w:fill="auto"/>
            <w:vAlign w:val="center"/>
          </w:tcPr>
          <w:p w14:paraId="5310366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Position</w:t>
            </w:r>
          </w:p>
        </w:tc>
      </w:tr>
      <w:tr w:rsidR="00870380" w:rsidRPr="002D731B" w14:paraId="2FFEA640" w14:textId="77777777" w:rsidTr="00FC575A">
        <w:tc>
          <w:tcPr>
            <w:tcW w:w="1359" w:type="pct"/>
            <w:shd w:val="clear" w:color="auto" w:fill="auto"/>
            <w:vAlign w:val="center"/>
          </w:tcPr>
          <w:p w14:paraId="3A31BC1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November 2001 - December 2006</w:t>
            </w:r>
          </w:p>
        </w:tc>
        <w:tc>
          <w:tcPr>
            <w:tcW w:w="2056" w:type="pct"/>
            <w:shd w:val="clear" w:color="auto" w:fill="auto"/>
            <w:vAlign w:val="center"/>
          </w:tcPr>
          <w:p w14:paraId="210A7E60" w14:textId="445861E2"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w:t>
            </w:r>
            <w:r w:rsidR="00810978" w:rsidRPr="002D731B">
              <w:rPr>
                <w:rFonts w:ascii="Arial" w:hAnsi="Arial" w:cs="Arial"/>
                <w:color w:val="010000"/>
                <w:sz w:val="20"/>
              </w:rPr>
              <w:t>ô</w:t>
            </w:r>
            <w:r w:rsidRPr="002D731B">
              <w:rPr>
                <w:rFonts w:ascii="Arial" w:hAnsi="Arial" w:cs="Arial"/>
                <w:color w:val="010000"/>
                <w:sz w:val="20"/>
              </w:rPr>
              <w:t>ng ty Dịch vụ Kỹ thuật Dầu khí (tentatively translated as PetroVietnam Technical Services Company Limited”)</w:t>
            </w:r>
          </w:p>
        </w:tc>
        <w:tc>
          <w:tcPr>
            <w:tcW w:w="1585" w:type="pct"/>
            <w:shd w:val="clear" w:color="auto" w:fill="auto"/>
            <w:vAlign w:val="center"/>
          </w:tcPr>
          <w:p w14:paraId="2A9EFA8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Specialist</w:t>
            </w:r>
          </w:p>
        </w:tc>
      </w:tr>
      <w:tr w:rsidR="00870380" w:rsidRPr="002D731B" w14:paraId="14675FA0" w14:textId="77777777" w:rsidTr="00FC575A">
        <w:tc>
          <w:tcPr>
            <w:tcW w:w="1359" w:type="pct"/>
            <w:shd w:val="clear" w:color="auto" w:fill="auto"/>
            <w:vAlign w:val="center"/>
          </w:tcPr>
          <w:p w14:paraId="573CB37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January 2007 - April 2009</w:t>
            </w:r>
          </w:p>
        </w:tc>
        <w:tc>
          <w:tcPr>
            <w:tcW w:w="2056" w:type="pct"/>
            <w:shd w:val="clear" w:color="auto" w:fill="auto"/>
            <w:vAlign w:val="center"/>
          </w:tcPr>
          <w:p w14:paraId="4EBE1B12" w14:textId="31ED17E1"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w:t>
            </w:r>
            <w:r w:rsidR="00810978" w:rsidRPr="002D731B">
              <w:rPr>
                <w:rFonts w:ascii="Arial" w:hAnsi="Arial" w:cs="Arial"/>
                <w:color w:val="010000"/>
                <w:sz w:val="20"/>
              </w:rPr>
              <w:t>ô</w:t>
            </w:r>
            <w:r w:rsidRPr="002D731B">
              <w:rPr>
                <w:rFonts w:ascii="Arial" w:hAnsi="Arial" w:cs="Arial"/>
                <w:color w:val="010000"/>
                <w:sz w:val="20"/>
              </w:rPr>
              <w:t>ng ty Dầu khí Tản Viên (tentatively translated as “Tan Vien Petroleum Company”)</w:t>
            </w:r>
          </w:p>
        </w:tc>
        <w:tc>
          <w:tcPr>
            <w:tcW w:w="1585" w:type="pct"/>
            <w:shd w:val="clear" w:color="auto" w:fill="auto"/>
            <w:vAlign w:val="center"/>
          </w:tcPr>
          <w:p w14:paraId="6E2173E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Head of Investment Planning Department</w:t>
            </w:r>
          </w:p>
        </w:tc>
      </w:tr>
      <w:tr w:rsidR="00870380" w:rsidRPr="002D731B" w14:paraId="0C32906B" w14:textId="77777777" w:rsidTr="00FC575A">
        <w:tc>
          <w:tcPr>
            <w:tcW w:w="1359" w:type="pct"/>
            <w:shd w:val="clear" w:color="auto" w:fill="auto"/>
            <w:vAlign w:val="center"/>
          </w:tcPr>
          <w:p w14:paraId="5CCC2B5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April 2009 - November 2009</w:t>
            </w:r>
          </w:p>
        </w:tc>
        <w:tc>
          <w:tcPr>
            <w:tcW w:w="2056" w:type="pct"/>
            <w:shd w:val="clear" w:color="auto" w:fill="auto"/>
            <w:vAlign w:val="center"/>
          </w:tcPr>
          <w:p w14:paraId="1FA81EA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Trading Construction Works Organization - Ministry of Transport</w:t>
            </w:r>
          </w:p>
        </w:tc>
        <w:tc>
          <w:tcPr>
            <w:tcW w:w="1585" w:type="pct"/>
            <w:shd w:val="clear" w:color="auto" w:fill="auto"/>
            <w:vAlign w:val="center"/>
          </w:tcPr>
          <w:p w14:paraId="0FAD737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Manager - Thang Long 9 Project Management Board - Vietracimex</w:t>
            </w:r>
          </w:p>
        </w:tc>
      </w:tr>
      <w:tr w:rsidR="00870380" w:rsidRPr="002D731B" w14:paraId="6A66676B" w14:textId="77777777" w:rsidTr="00FC575A">
        <w:tc>
          <w:tcPr>
            <w:tcW w:w="1359" w:type="pct"/>
            <w:shd w:val="clear" w:color="auto" w:fill="auto"/>
            <w:vAlign w:val="center"/>
          </w:tcPr>
          <w:p w14:paraId="0ADB0E9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December 2009 - July 2010</w:t>
            </w:r>
          </w:p>
        </w:tc>
        <w:tc>
          <w:tcPr>
            <w:tcW w:w="2056" w:type="pct"/>
            <w:shd w:val="clear" w:color="auto" w:fill="auto"/>
            <w:vAlign w:val="center"/>
          </w:tcPr>
          <w:p w14:paraId="10CBC021" w14:textId="48F8714E"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Freelance</w:t>
            </w:r>
          </w:p>
        </w:tc>
        <w:tc>
          <w:tcPr>
            <w:tcW w:w="1585" w:type="pct"/>
            <w:shd w:val="clear" w:color="auto" w:fill="auto"/>
            <w:vAlign w:val="center"/>
          </w:tcPr>
          <w:p w14:paraId="73965C78"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16AC4B8D" w14:textId="77777777" w:rsidTr="00FC575A">
        <w:tc>
          <w:tcPr>
            <w:tcW w:w="1359" w:type="pct"/>
            <w:shd w:val="clear" w:color="auto" w:fill="auto"/>
            <w:vAlign w:val="center"/>
          </w:tcPr>
          <w:p w14:paraId="759A6F9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July 2010 - February 2011</w:t>
            </w:r>
          </w:p>
        </w:tc>
        <w:tc>
          <w:tcPr>
            <w:tcW w:w="2056" w:type="pct"/>
            <w:shd w:val="clear" w:color="auto" w:fill="auto"/>
            <w:vAlign w:val="center"/>
          </w:tcPr>
          <w:p w14:paraId="40B75656" w14:textId="12D9575D" w:rsidR="00870380" w:rsidRPr="002D731B" w:rsidRDefault="000454E7"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Joint Stock Corporation</w:t>
            </w:r>
          </w:p>
        </w:tc>
        <w:tc>
          <w:tcPr>
            <w:tcW w:w="1585" w:type="pct"/>
            <w:shd w:val="clear" w:color="auto" w:fill="auto"/>
            <w:vAlign w:val="center"/>
          </w:tcPr>
          <w:p w14:paraId="5477E58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Planning Department Specialist</w:t>
            </w:r>
          </w:p>
        </w:tc>
      </w:tr>
      <w:tr w:rsidR="00870380" w:rsidRPr="002D731B" w14:paraId="1E1F50B0" w14:textId="77777777" w:rsidTr="00FC575A">
        <w:tc>
          <w:tcPr>
            <w:tcW w:w="1359" w:type="pct"/>
            <w:shd w:val="clear" w:color="auto" w:fill="auto"/>
            <w:vAlign w:val="center"/>
          </w:tcPr>
          <w:p w14:paraId="6ADB10D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March 2011 - May 2015</w:t>
            </w:r>
          </w:p>
        </w:tc>
        <w:tc>
          <w:tcPr>
            <w:tcW w:w="2056" w:type="pct"/>
            <w:shd w:val="clear" w:color="auto" w:fill="auto"/>
            <w:vAlign w:val="center"/>
          </w:tcPr>
          <w:p w14:paraId="7122509C" w14:textId="1496CDD7" w:rsidR="00870380" w:rsidRPr="002D731B" w:rsidRDefault="000454E7"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Joint Stock Corporation</w:t>
            </w:r>
          </w:p>
        </w:tc>
        <w:tc>
          <w:tcPr>
            <w:tcW w:w="1585" w:type="pct"/>
            <w:shd w:val="clear" w:color="auto" w:fill="auto"/>
            <w:vAlign w:val="center"/>
          </w:tcPr>
          <w:p w14:paraId="370D8E78" w14:textId="263A119A"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Member of the Supervisory Board</w:t>
            </w:r>
          </w:p>
        </w:tc>
      </w:tr>
      <w:tr w:rsidR="00870380" w:rsidRPr="002D731B" w14:paraId="2B485697" w14:textId="77777777" w:rsidTr="00FC575A">
        <w:tc>
          <w:tcPr>
            <w:tcW w:w="1359" w:type="pct"/>
            <w:shd w:val="clear" w:color="auto" w:fill="auto"/>
            <w:vAlign w:val="center"/>
          </w:tcPr>
          <w:p w14:paraId="3267212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April 2015 - Present</w:t>
            </w:r>
          </w:p>
        </w:tc>
        <w:tc>
          <w:tcPr>
            <w:tcW w:w="2056" w:type="pct"/>
            <w:shd w:val="clear" w:color="auto" w:fill="auto"/>
            <w:vAlign w:val="center"/>
          </w:tcPr>
          <w:p w14:paraId="39702F0F" w14:textId="1969AA8B" w:rsidR="00870380" w:rsidRPr="002D731B" w:rsidRDefault="000454E7"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Joint Stock Corporation</w:t>
            </w:r>
          </w:p>
        </w:tc>
        <w:tc>
          <w:tcPr>
            <w:tcW w:w="1585" w:type="pct"/>
            <w:shd w:val="clear" w:color="auto" w:fill="auto"/>
            <w:vAlign w:val="center"/>
          </w:tcPr>
          <w:p w14:paraId="1FCA346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Member of the Board of Directors</w:t>
            </w:r>
          </w:p>
        </w:tc>
      </w:tr>
      <w:tr w:rsidR="00870380" w:rsidRPr="002D731B" w14:paraId="02CD992D" w14:textId="77777777" w:rsidTr="00FC575A">
        <w:tc>
          <w:tcPr>
            <w:tcW w:w="1359" w:type="pct"/>
            <w:shd w:val="clear" w:color="auto" w:fill="auto"/>
            <w:vAlign w:val="center"/>
          </w:tcPr>
          <w:p w14:paraId="112EA12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September 22, 2021 - Present</w:t>
            </w:r>
          </w:p>
        </w:tc>
        <w:tc>
          <w:tcPr>
            <w:tcW w:w="2056" w:type="pct"/>
            <w:shd w:val="clear" w:color="auto" w:fill="auto"/>
            <w:vAlign w:val="center"/>
          </w:tcPr>
          <w:p w14:paraId="44E9BEF2" w14:textId="3EAE9270" w:rsidR="00870380" w:rsidRPr="002D731B" w:rsidRDefault="000454E7"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Joint Stock Corporation</w:t>
            </w:r>
          </w:p>
          <w:p w14:paraId="564F18F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 Drilling Mud and Services Company Ltd (DMC)</w:t>
            </w:r>
          </w:p>
        </w:tc>
        <w:tc>
          <w:tcPr>
            <w:tcW w:w="1585" w:type="pct"/>
            <w:shd w:val="clear" w:color="auto" w:fill="auto"/>
            <w:vAlign w:val="center"/>
          </w:tcPr>
          <w:p w14:paraId="337D8769" w14:textId="1CC2193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Member of the Board of Directors</w:t>
            </w:r>
            <w:r w:rsidR="000454E7" w:rsidRPr="002D731B">
              <w:rPr>
                <w:rFonts w:ascii="Arial" w:hAnsi="Arial" w:cs="Arial"/>
                <w:color w:val="010000"/>
                <w:sz w:val="20"/>
              </w:rPr>
              <w:t>;</w:t>
            </w:r>
          </w:p>
          <w:p w14:paraId="71C08C2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Chair of DMC Company</w:t>
            </w:r>
          </w:p>
        </w:tc>
      </w:tr>
    </w:tbl>
    <w:p w14:paraId="247A0121" w14:textId="77777777" w:rsidR="00870380" w:rsidRPr="002D731B" w:rsidRDefault="00DA0B64" w:rsidP="001D1DFE">
      <w:pPr>
        <w:numPr>
          <w:ilvl w:val="0"/>
          <w:numId w:val="85"/>
        </w:numPr>
        <w:pBdr>
          <w:top w:val="nil"/>
          <w:left w:val="nil"/>
          <w:bottom w:val="nil"/>
          <w:right w:val="nil"/>
          <w:between w:val="nil"/>
        </w:pBdr>
        <w:tabs>
          <w:tab w:val="left" w:pos="432"/>
          <w:tab w:val="left" w:pos="830"/>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Current position held at the Corporation: Member of the Board of Directors</w:t>
      </w:r>
    </w:p>
    <w:p w14:paraId="778A2827" w14:textId="77777777" w:rsidR="00870380" w:rsidRPr="002D731B" w:rsidRDefault="00DA0B64" w:rsidP="001D1DFE">
      <w:pPr>
        <w:numPr>
          <w:ilvl w:val="0"/>
          <w:numId w:val="85"/>
        </w:numPr>
        <w:pBdr>
          <w:top w:val="nil"/>
          <w:left w:val="nil"/>
          <w:bottom w:val="nil"/>
          <w:right w:val="nil"/>
          <w:between w:val="nil"/>
        </w:pBdr>
        <w:tabs>
          <w:tab w:val="left" w:pos="432"/>
          <w:tab w:val="left" w:pos="830"/>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Positions held at other organizations and number of shares owned at these organizations: PVChem Drilling Mud and Services Company Ltd (DMC)</w:t>
      </w:r>
    </w:p>
    <w:p w14:paraId="0A3356DC" w14:textId="77777777" w:rsidR="00870380" w:rsidRPr="002D731B" w:rsidRDefault="00DA0B64" w:rsidP="001D1DFE">
      <w:pPr>
        <w:numPr>
          <w:ilvl w:val="0"/>
          <w:numId w:val="85"/>
        </w:numPr>
        <w:pBdr>
          <w:top w:val="nil"/>
          <w:left w:val="nil"/>
          <w:bottom w:val="nil"/>
          <w:right w:val="nil"/>
          <w:between w:val="nil"/>
        </w:pBdr>
        <w:tabs>
          <w:tab w:val="left" w:pos="432"/>
          <w:tab w:val="left" w:pos="830"/>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Number of shares owned in this organization: None</w:t>
      </w:r>
    </w:p>
    <w:p w14:paraId="6E97DE9B" w14:textId="77777777" w:rsidR="00870380" w:rsidRPr="002D731B" w:rsidRDefault="00DA0B64" w:rsidP="001D1DFE">
      <w:pPr>
        <w:numPr>
          <w:ilvl w:val="0"/>
          <w:numId w:val="85"/>
        </w:numPr>
        <w:pBdr>
          <w:top w:val="nil"/>
          <w:left w:val="nil"/>
          <w:bottom w:val="nil"/>
          <w:right w:val="nil"/>
          <w:between w:val="nil"/>
        </w:pBdr>
        <w:tabs>
          <w:tab w:val="left" w:pos="432"/>
          <w:tab w:val="left" w:pos="830"/>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Quantity and rate of securities ownership at PVChem of individual and affiliated individual:</w:t>
      </w:r>
    </w:p>
    <w:p w14:paraId="5343D259" w14:textId="77777777" w:rsidR="00870380" w:rsidRPr="002D731B" w:rsidRDefault="00DA0B64" w:rsidP="001D1DFE">
      <w:pPr>
        <w:numPr>
          <w:ilvl w:val="0"/>
          <w:numId w:val="6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Individual ownership: 700 shares, equivalent to 0.0014% of PVChem’s charter capital</w:t>
      </w:r>
    </w:p>
    <w:p w14:paraId="6BE98BDA" w14:textId="77777777" w:rsidR="00870380" w:rsidRPr="002D731B" w:rsidRDefault="00DA0B64" w:rsidP="001D1DFE">
      <w:pPr>
        <w:numPr>
          <w:ilvl w:val="0"/>
          <w:numId w:val="6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Representative ownership: 0 shares</w:t>
      </w:r>
    </w:p>
    <w:p w14:paraId="79A71D22" w14:textId="77777777" w:rsidR="00870380" w:rsidRPr="002D731B" w:rsidRDefault="00DA0B64" w:rsidP="001D1DFE">
      <w:pPr>
        <w:numPr>
          <w:ilvl w:val="0"/>
          <w:numId w:val="6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Affiliated individual: 0 shares</w:t>
      </w:r>
    </w:p>
    <w:p w14:paraId="1B1593C5" w14:textId="77777777" w:rsidR="00870380" w:rsidRPr="002D731B" w:rsidRDefault="00DA0B64" w:rsidP="001D1DFE">
      <w:pPr>
        <w:numPr>
          <w:ilvl w:val="0"/>
          <w:numId w:val="86"/>
        </w:numPr>
        <w:pBdr>
          <w:top w:val="nil"/>
          <w:left w:val="nil"/>
          <w:bottom w:val="nil"/>
          <w:right w:val="nil"/>
          <w:between w:val="nil"/>
        </w:pBdr>
        <w:tabs>
          <w:tab w:val="left" w:pos="432"/>
          <w:tab w:val="left" w:pos="830"/>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Law violations: None</w:t>
      </w:r>
    </w:p>
    <w:p w14:paraId="25D2AE21" w14:textId="77777777" w:rsidR="00870380" w:rsidRPr="002D731B" w:rsidRDefault="00DA0B64" w:rsidP="001D1DFE">
      <w:pPr>
        <w:numPr>
          <w:ilvl w:val="0"/>
          <w:numId w:val="86"/>
        </w:numPr>
        <w:pBdr>
          <w:top w:val="nil"/>
          <w:left w:val="nil"/>
          <w:bottom w:val="nil"/>
          <w:right w:val="nil"/>
          <w:between w:val="nil"/>
        </w:pBdr>
        <w:tabs>
          <w:tab w:val="left" w:pos="432"/>
          <w:tab w:val="left" w:pos="830"/>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Information about Mr. Nguyen Ngoc Quynh’s affiliated individuals who are also shareholders and </w:t>
      </w:r>
      <w:r w:rsidRPr="002D731B">
        <w:rPr>
          <w:rFonts w:ascii="Arial" w:hAnsi="Arial" w:cs="Arial"/>
          <w:color w:val="010000"/>
          <w:sz w:val="20"/>
        </w:rPr>
        <w:lastRenderedPageBreak/>
        <w:t>PDMR of the Corporation: None</w:t>
      </w:r>
    </w:p>
    <w:p w14:paraId="1E6EFF5B" w14:textId="77777777" w:rsidR="00870380" w:rsidRPr="002D731B" w:rsidRDefault="00DA0B64" w:rsidP="001D1DFE">
      <w:pPr>
        <w:numPr>
          <w:ilvl w:val="0"/>
          <w:numId w:val="86"/>
        </w:numPr>
        <w:pBdr>
          <w:top w:val="nil"/>
          <w:left w:val="nil"/>
          <w:bottom w:val="nil"/>
          <w:right w:val="nil"/>
          <w:between w:val="nil"/>
        </w:pBdr>
        <w:tabs>
          <w:tab w:val="left" w:pos="432"/>
          <w:tab w:val="left" w:pos="830"/>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Interests related to the Corporation:</w:t>
      </w:r>
    </w:p>
    <w:p w14:paraId="234717F5" w14:textId="77777777" w:rsidR="00870380" w:rsidRPr="002D731B" w:rsidRDefault="00DA0B64" w:rsidP="001D1DFE">
      <w:pPr>
        <w:numPr>
          <w:ilvl w:val="0"/>
          <w:numId w:val="7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Information about ongoing or signed and unexecuted contracts and transactions between the Issuer, its subsidiaries, companies whose charter capital is controlled by the Issuer with Mr. Nguyen Ngoc Quynh and affiliated individuals:</w:t>
      </w:r>
    </w:p>
    <w:p w14:paraId="796ED9EF" w14:textId="77777777" w:rsidR="00870380" w:rsidRPr="002D731B" w:rsidRDefault="00DA0B64" w:rsidP="001D1DFE">
      <w:pPr>
        <w:numPr>
          <w:ilvl w:val="0"/>
          <w:numId w:val="7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Contracts and transactions between the Issuer, its subsidiaries, companies in which the Issuer holds control of over 50% of the charter capital with Mr. Nguyen Ngoc Quynh: None</w:t>
      </w:r>
    </w:p>
    <w:p w14:paraId="2CAB8E0D" w14:textId="533E787C" w:rsidR="00870380" w:rsidRPr="002D731B" w:rsidRDefault="00DA0B64" w:rsidP="001D1DFE">
      <w:pPr>
        <w:numPr>
          <w:ilvl w:val="0"/>
          <w:numId w:val="7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Information about ongoing or signed and unexecuted contracts and transactions between the Issuer, its subsidiaries, companies in which the Issuer holds control of over 50% of the charter capital with Mr. Nguyen Ngoc Quynh's related party</w:t>
      </w:r>
      <w:r w:rsidR="000454E7" w:rsidRPr="002D731B">
        <w:rPr>
          <w:rFonts w:ascii="Arial" w:hAnsi="Arial" w:cs="Arial"/>
          <w:color w:val="010000"/>
          <w:sz w:val="20"/>
        </w:rPr>
        <w:t>-</w:t>
      </w:r>
      <w:r w:rsidRPr="002D731B">
        <w:rPr>
          <w:rFonts w:ascii="Arial" w:hAnsi="Arial" w:cs="Arial"/>
          <w:color w:val="010000"/>
          <w:sz w:val="20"/>
        </w:rPr>
        <w:t>PVChem Drilling Mud and Services Company Ltd (DMC):</w:t>
      </w:r>
    </w:p>
    <w:tbl>
      <w:tblPr>
        <w:tblStyle w:val="af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2"/>
        <w:gridCol w:w="1265"/>
        <w:gridCol w:w="1165"/>
        <w:gridCol w:w="1524"/>
        <w:gridCol w:w="1674"/>
        <w:gridCol w:w="1659"/>
        <w:gridCol w:w="1120"/>
      </w:tblGrid>
      <w:tr w:rsidR="00870380" w:rsidRPr="002D731B" w14:paraId="42794430" w14:textId="77777777" w:rsidTr="00FC575A">
        <w:tc>
          <w:tcPr>
            <w:tcW w:w="339" w:type="pct"/>
            <w:shd w:val="clear" w:color="auto" w:fill="auto"/>
            <w:vAlign w:val="center"/>
          </w:tcPr>
          <w:p w14:paraId="4C7555A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No.</w:t>
            </w:r>
          </w:p>
        </w:tc>
        <w:tc>
          <w:tcPr>
            <w:tcW w:w="701" w:type="pct"/>
            <w:shd w:val="clear" w:color="auto" w:fill="auto"/>
            <w:vAlign w:val="center"/>
          </w:tcPr>
          <w:p w14:paraId="4C64963A" w14:textId="1BB1C12C" w:rsidR="00870380" w:rsidRPr="002D731B" w:rsidRDefault="000454E7"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Signing </w:t>
            </w:r>
            <w:r w:rsidR="00DA0B64" w:rsidRPr="002D731B">
              <w:rPr>
                <w:rFonts w:ascii="Arial" w:hAnsi="Arial" w:cs="Arial"/>
                <w:b/>
                <w:color w:val="010000"/>
                <w:sz w:val="20"/>
              </w:rPr>
              <w:t>party</w:t>
            </w:r>
          </w:p>
        </w:tc>
        <w:tc>
          <w:tcPr>
            <w:tcW w:w="646" w:type="pct"/>
            <w:shd w:val="clear" w:color="auto" w:fill="auto"/>
            <w:vAlign w:val="center"/>
          </w:tcPr>
          <w:p w14:paraId="49E41AB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Relations</w:t>
            </w:r>
          </w:p>
        </w:tc>
        <w:tc>
          <w:tcPr>
            <w:tcW w:w="845" w:type="pct"/>
            <w:shd w:val="clear" w:color="auto" w:fill="auto"/>
            <w:vAlign w:val="center"/>
          </w:tcPr>
          <w:p w14:paraId="4EE2C58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Transaction type</w:t>
            </w:r>
          </w:p>
        </w:tc>
        <w:tc>
          <w:tcPr>
            <w:tcW w:w="928" w:type="pct"/>
            <w:shd w:val="clear" w:color="auto" w:fill="auto"/>
            <w:vAlign w:val="center"/>
          </w:tcPr>
          <w:p w14:paraId="6CC102C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Transaction value as of June 30, 2023 (VND)</w:t>
            </w:r>
          </w:p>
        </w:tc>
        <w:tc>
          <w:tcPr>
            <w:tcW w:w="920" w:type="pct"/>
            <w:shd w:val="clear" w:color="auto" w:fill="auto"/>
            <w:vAlign w:val="center"/>
          </w:tcPr>
          <w:p w14:paraId="4395006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Important terms</w:t>
            </w:r>
          </w:p>
        </w:tc>
        <w:tc>
          <w:tcPr>
            <w:tcW w:w="621" w:type="pct"/>
            <w:shd w:val="clear" w:color="auto" w:fill="auto"/>
            <w:vAlign w:val="center"/>
          </w:tcPr>
          <w:p w14:paraId="463D8DE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Competent authority approved</w:t>
            </w:r>
          </w:p>
        </w:tc>
      </w:tr>
      <w:tr w:rsidR="00870380" w:rsidRPr="002D731B" w14:paraId="6C5ECFC3" w14:textId="77777777" w:rsidTr="00FC575A">
        <w:tc>
          <w:tcPr>
            <w:tcW w:w="339" w:type="pct"/>
            <w:shd w:val="clear" w:color="auto" w:fill="auto"/>
            <w:vAlign w:val="center"/>
          </w:tcPr>
          <w:p w14:paraId="4139AF8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701" w:type="pct"/>
            <w:shd w:val="clear" w:color="auto" w:fill="auto"/>
            <w:vAlign w:val="center"/>
          </w:tcPr>
          <w:p w14:paraId="4DA94B62" w14:textId="214B3FB1"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M-I Oil &amp; Gas Services Vietnam Limited Liability Company</w:t>
            </w:r>
          </w:p>
        </w:tc>
        <w:tc>
          <w:tcPr>
            <w:tcW w:w="646" w:type="pct"/>
            <w:shd w:val="clear" w:color="auto" w:fill="auto"/>
            <w:vAlign w:val="center"/>
          </w:tcPr>
          <w:p w14:paraId="72BDD13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Subsidiary of PVChem</w:t>
            </w:r>
          </w:p>
        </w:tc>
        <w:tc>
          <w:tcPr>
            <w:tcW w:w="845" w:type="pct"/>
            <w:shd w:val="clear" w:color="auto" w:fill="auto"/>
            <w:vAlign w:val="center"/>
          </w:tcPr>
          <w:p w14:paraId="770FB99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Goods/service purchase contract</w:t>
            </w:r>
          </w:p>
        </w:tc>
        <w:tc>
          <w:tcPr>
            <w:tcW w:w="928" w:type="pct"/>
            <w:shd w:val="clear" w:color="auto" w:fill="auto"/>
            <w:vAlign w:val="center"/>
          </w:tcPr>
          <w:p w14:paraId="314FBFE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65,110,898,175</w:t>
            </w:r>
          </w:p>
        </w:tc>
        <w:tc>
          <w:tcPr>
            <w:tcW w:w="920" w:type="pct"/>
            <w:shd w:val="clear" w:color="auto" w:fill="auto"/>
            <w:vAlign w:val="center"/>
          </w:tcPr>
          <w:p w14:paraId="5B80F57A" w14:textId="77777777" w:rsidR="00870380" w:rsidRPr="002D731B" w:rsidRDefault="00DA0B64" w:rsidP="001D1DFE">
            <w:pPr>
              <w:pBdr>
                <w:top w:val="nil"/>
                <w:left w:val="nil"/>
                <w:bottom w:val="nil"/>
                <w:right w:val="nil"/>
                <w:between w:val="nil"/>
              </w:pBdr>
              <w:tabs>
                <w:tab w:val="left" w:pos="432"/>
                <w:tab w:val="left" w:pos="1106"/>
              </w:tabs>
              <w:spacing w:after="120" w:line="360" w:lineRule="auto"/>
              <w:rPr>
                <w:rFonts w:ascii="Arial" w:eastAsia="Arial" w:hAnsi="Arial" w:cs="Arial"/>
                <w:color w:val="010000"/>
                <w:sz w:val="20"/>
                <w:szCs w:val="20"/>
              </w:rPr>
            </w:pPr>
            <w:r w:rsidRPr="002D731B">
              <w:rPr>
                <w:rFonts w:ascii="Arial" w:hAnsi="Arial" w:cs="Arial"/>
                <w:color w:val="010000"/>
                <w:sz w:val="20"/>
              </w:rPr>
              <w:t>Sign the contract according to well drilling</w:t>
            </w:r>
          </w:p>
        </w:tc>
        <w:tc>
          <w:tcPr>
            <w:tcW w:w="621" w:type="pct"/>
            <w:shd w:val="clear" w:color="auto" w:fill="auto"/>
            <w:vAlign w:val="center"/>
          </w:tcPr>
          <w:p w14:paraId="7D5621E2"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706900E4" w14:textId="77777777" w:rsidTr="00FC575A">
        <w:tc>
          <w:tcPr>
            <w:tcW w:w="339" w:type="pct"/>
            <w:shd w:val="clear" w:color="auto" w:fill="auto"/>
            <w:vAlign w:val="center"/>
          </w:tcPr>
          <w:p w14:paraId="0C55650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701" w:type="pct"/>
            <w:shd w:val="clear" w:color="auto" w:fill="auto"/>
            <w:vAlign w:val="center"/>
          </w:tcPr>
          <w:p w14:paraId="43107FE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DMC - Southern Petroleum Chemicals Joint Stock Company</w:t>
            </w:r>
          </w:p>
        </w:tc>
        <w:tc>
          <w:tcPr>
            <w:tcW w:w="646" w:type="pct"/>
            <w:shd w:val="clear" w:color="auto" w:fill="auto"/>
            <w:vAlign w:val="center"/>
          </w:tcPr>
          <w:p w14:paraId="6B077EA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Subsidiary of PVChem</w:t>
            </w:r>
          </w:p>
        </w:tc>
        <w:tc>
          <w:tcPr>
            <w:tcW w:w="845" w:type="pct"/>
            <w:shd w:val="clear" w:color="auto" w:fill="auto"/>
            <w:vAlign w:val="center"/>
          </w:tcPr>
          <w:p w14:paraId="1992E6A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Goods/service purchase contract</w:t>
            </w:r>
          </w:p>
        </w:tc>
        <w:tc>
          <w:tcPr>
            <w:tcW w:w="928" w:type="pct"/>
            <w:shd w:val="clear" w:color="auto" w:fill="auto"/>
            <w:vAlign w:val="center"/>
          </w:tcPr>
          <w:p w14:paraId="33A72C4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3,076,883,050</w:t>
            </w:r>
          </w:p>
        </w:tc>
        <w:tc>
          <w:tcPr>
            <w:tcW w:w="920" w:type="pct"/>
            <w:shd w:val="clear" w:color="auto" w:fill="auto"/>
            <w:vAlign w:val="center"/>
          </w:tcPr>
          <w:p w14:paraId="2F5A353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Sign the principle contract</w:t>
            </w:r>
          </w:p>
        </w:tc>
        <w:tc>
          <w:tcPr>
            <w:tcW w:w="621" w:type="pct"/>
            <w:shd w:val="clear" w:color="auto" w:fill="auto"/>
            <w:vAlign w:val="center"/>
          </w:tcPr>
          <w:p w14:paraId="32B8A399"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5D5845D4" w14:textId="77777777" w:rsidTr="00FC575A">
        <w:tc>
          <w:tcPr>
            <w:tcW w:w="339" w:type="pct"/>
            <w:shd w:val="clear" w:color="auto" w:fill="auto"/>
            <w:vAlign w:val="center"/>
          </w:tcPr>
          <w:p w14:paraId="075422A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701" w:type="pct"/>
            <w:shd w:val="clear" w:color="auto" w:fill="auto"/>
            <w:vAlign w:val="center"/>
          </w:tcPr>
          <w:p w14:paraId="41C1B223" w14:textId="60A655E8" w:rsidR="00870380" w:rsidRPr="002D731B" w:rsidRDefault="000454E7"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Joint Stock Corporation</w:t>
            </w:r>
            <w:r w:rsidR="00DA0B64" w:rsidRPr="002D731B">
              <w:rPr>
                <w:rFonts w:ascii="Arial" w:hAnsi="Arial" w:cs="Arial"/>
                <w:color w:val="010000"/>
                <w:sz w:val="20"/>
              </w:rPr>
              <w:t xml:space="preserve"> - Petroleum Chemical Services Branch</w:t>
            </w:r>
          </w:p>
        </w:tc>
        <w:tc>
          <w:tcPr>
            <w:tcW w:w="646" w:type="pct"/>
            <w:shd w:val="clear" w:color="auto" w:fill="auto"/>
            <w:vAlign w:val="center"/>
          </w:tcPr>
          <w:p w14:paraId="3EDBCA4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PVChem's dependent accounting unit</w:t>
            </w:r>
          </w:p>
        </w:tc>
        <w:tc>
          <w:tcPr>
            <w:tcW w:w="845" w:type="pct"/>
            <w:shd w:val="clear" w:color="auto" w:fill="auto"/>
            <w:vAlign w:val="center"/>
          </w:tcPr>
          <w:p w14:paraId="10EBA5F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Goods purchase contract</w:t>
            </w:r>
          </w:p>
        </w:tc>
        <w:tc>
          <w:tcPr>
            <w:tcW w:w="928" w:type="pct"/>
            <w:shd w:val="clear" w:color="auto" w:fill="auto"/>
            <w:vAlign w:val="center"/>
          </w:tcPr>
          <w:p w14:paraId="3B49BF1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942,055,664</w:t>
            </w:r>
          </w:p>
        </w:tc>
        <w:tc>
          <w:tcPr>
            <w:tcW w:w="920" w:type="pct"/>
            <w:shd w:val="clear" w:color="auto" w:fill="auto"/>
            <w:vAlign w:val="center"/>
          </w:tcPr>
          <w:p w14:paraId="17353D4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Sign the principle contract</w:t>
            </w:r>
          </w:p>
        </w:tc>
        <w:tc>
          <w:tcPr>
            <w:tcW w:w="621" w:type="pct"/>
            <w:shd w:val="clear" w:color="auto" w:fill="auto"/>
            <w:vAlign w:val="center"/>
          </w:tcPr>
          <w:p w14:paraId="707BEDA2"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4D2F1D51" w14:textId="77777777" w:rsidTr="00FC575A">
        <w:tc>
          <w:tcPr>
            <w:tcW w:w="339" w:type="pct"/>
            <w:shd w:val="clear" w:color="auto" w:fill="auto"/>
            <w:vAlign w:val="center"/>
          </w:tcPr>
          <w:p w14:paraId="1E7BB81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701" w:type="pct"/>
            <w:shd w:val="clear" w:color="auto" w:fill="auto"/>
            <w:vAlign w:val="center"/>
          </w:tcPr>
          <w:p w14:paraId="0B52680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DMC-Drilling Fluids and </w:t>
            </w:r>
            <w:r w:rsidRPr="002D731B">
              <w:rPr>
                <w:rFonts w:ascii="Arial" w:hAnsi="Arial" w:cs="Arial"/>
                <w:color w:val="010000"/>
                <w:sz w:val="20"/>
              </w:rPr>
              <w:lastRenderedPageBreak/>
              <w:t>Well Services (DMC - WS)</w:t>
            </w:r>
          </w:p>
        </w:tc>
        <w:tc>
          <w:tcPr>
            <w:tcW w:w="646" w:type="pct"/>
            <w:shd w:val="clear" w:color="auto" w:fill="auto"/>
            <w:vAlign w:val="center"/>
          </w:tcPr>
          <w:p w14:paraId="736CCEC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 xml:space="preserve">PVChem's dependent </w:t>
            </w:r>
            <w:r w:rsidRPr="002D731B">
              <w:rPr>
                <w:rFonts w:ascii="Arial" w:hAnsi="Arial" w:cs="Arial"/>
                <w:color w:val="010000"/>
                <w:sz w:val="20"/>
              </w:rPr>
              <w:lastRenderedPageBreak/>
              <w:t>accounting unit</w:t>
            </w:r>
          </w:p>
        </w:tc>
        <w:tc>
          <w:tcPr>
            <w:tcW w:w="845" w:type="pct"/>
            <w:shd w:val="clear" w:color="auto" w:fill="auto"/>
            <w:vAlign w:val="center"/>
          </w:tcPr>
          <w:p w14:paraId="3046392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 xml:space="preserve">Goods/service purchase </w:t>
            </w:r>
            <w:r w:rsidRPr="002D731B">
              <w:rPr>
                <w:rFonts w:ascii="Arial" w:hAnsi="Arial" w:cs="Arial"/>
                <w:color w:val="010000"/>
                <w:sz w:val="20"/>
              </w:rPr>
              <w:lastRenderedPageBreak/>
              <w:t>contract</w:t>
            </w:r>
          </w:p>
        </w:tc>
        <w:tc>
          <w:tcPr>
            <w:tcW w:w="928" w:type="pct"/>
            <w:shd w:val="clear" w:color="auto" w:fill="auto"/>
            <w:vAlign w:val="center"/>
          </w:tcPr>
          <w:p w14:paraId="110C883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lastRenderedPageBreak/>
              <w:t>3,188,846,005</w:t>
            </w:r>
          </w:p>
        </w:tc>
        <w:tc>
          <w:tcPr>
            <w:tcW w:w="920" w:type="pct"/>
            <w:shd w:val="clear" w:color="auto" w:fill="auto"/>
            <w:vAlign w:val="center"/>
          </w:tcPr>
          <w:p w14:paraId="28D3163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Sign the contract </w:t>
            </w:r>
            <w:r w:rsidRPr="002D731B">
              <w:rPr>
                <w:rFonts w:ascii="Arial" w:hAnsi="Arial" w:cs="Arial"/>
                <w:color w:val="010000"/>
                <w:sz w:val="20"/>
              </w:rPr>
              <w:lastRenderedPageBreak/>
              <w:t>for each purchase</w:t>
            </w:r>
          </w:p>
        </w:tc>
        <w:tc>
          <w:tcPr>
            <w:tcW w:w="621" w:type="pct"/>
            <w:shd w:val="clear" w:color="auto" w:fill="auto"/>
            <w:vAlign w:val="center"/>
          </w:tcPr>
          <w:p w14:paraId="45078967"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7E60F4" w:rsidRPr="002D731B" w14:paraId="408CD94C" w14:textId="77777777" w:rsidTr="00FC575A">
        <w:tc>
          <w:tcPr>
            <w:tcW w:w="339" w:type="pct"/>
            <w:shd w:val="clear" w:color="auto" w:fill="auto"/>
            <w:vAlign w:val="center"/>
          </w:tcPr>
          <w:p w14:paraId="238491A8" w14:textId="77777777" w:rsidR="007E60F4" w:rsidRPr="002D731B" w:rsidRDefault="007E60F4" w:rsidP="007E60F4">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701" w:type="pct"/>
            <w:shd w:val="clear" w:color="auto" w:fill="auto"/>
            <w:vAlign w:val="center"/>
          </w:tcPr>
          <w:p w14:paraId="2FD49CB8" w14:textId="1F81232F" w:rsidR="007E60F4" w:rsidRPr="002D731B" w:rsidRDefault="007E60F4" w:rsidP="007E60F4">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M-I Oil &amp; Gas Services Vietnam Limited Liability Company</w:t>
            </w:r>
          </w:p>
        </w:tc>
        <w:tc>
          <w:tcPr>
            <w:tcW w:w="646" w:type="pct"/>
            <w:shd w:val="clear" w:color="auto" w:fill="auto"/>
            <w:vAlign w:val="center"/>
          </w:tcPr>
          <w:p w14:paraId="0A8D0BA6" w14:textId="77777777" w:rsidR="007E60F4" w:rsidRPr="002D731B" w:rsidRDefault="007E60F4" w:rsidP="007E60F4">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Subsidiary of PVChem</w:t>
            </w:r>
          </w:p>
        </w:tc>
        <w:tc>
          <w:tcPr>
            <w:tcW w:w="845" w:type="pct"/>
            <w:shd w:val="clear" w:color="auto" w:fill="auto"/>
            <w:vAlign w:val="center"/>
          </w:tcPr>
          <w:p w14:paraId="600499BF" w14:textId="77777777" w:rsidR="007E60F4" w:rsidRPr="002D731B" w:rsidRDefault="007E60F4" w:rsidP="007E60F4">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Service provision contract</w:t>
            </w:r>
          </w:p>
        </w:tc>
        <w:tc>
          <w:tcPr>
            <w:tcW w:w="928" w:type="pct"/>
            <w:shd w:val="clear" w:color="auto" w:fill="auto"/>
            <w:vAlign w:val="center"/>
          </w:tcPr>
          <w:p w14:paraId="2B8B284D" w14:textId="77777777" w:rsidR="007E60F4" w:rsidRPr="002D731B" w:rsidRDefault="007E60F4" w:rsidP="007E60F4">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1,936,966,251</w:t>
            </w:r>
          </w:p>
        </w:tc>
        <w:tc>
          <w:tcPr>
            <w:tcW w:w="920" w:type="pct"/>
            <w:shd w:val="clear" w:color="auto" w:fill="auto"/>
            <w:vAlign w:val="center"/>
          </w:tcPr>
          <w:p w14:paraId="1495EBBD" w14:textId="77777777" w:rsidR="007E60F4" w:rsidRPr="002D731B" w:rsidRDefault="007E60F4" w:rsidP="007E60F4">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Sign the contract for each service</w:t>
            </w:r>
          </w:p>
        </w:tc>
        <w:tc>
          <w:tcPr>
            <w:tcW w:w="621" w:type="pct"/>
            <w:shd w:val="clear" w:color="auto" w:fill="auto"/>
            <w:vAlign w:val="center"/>
          </w:tcPr>
          <w:p w14:paraId="56817C5D" w14:textId="77777777" w:rsidR="007E60F4" w:rsidRPr="002D731B" w:rsidRDefault="007E60F4" w:rsidP="007E60F4">
            <w:pPr>
              <w:tabs>
                <w:tab w:val="left" w:pos="432"/>
              </w:tabs>
              <w:spacing w:after="120" w:line="360" w:lineRule="auto"/>
              <w:rPr>
                <w:rFonts w:ascii="Arial" w:eastAsia="Arial" w:hAnsi="Arial" w:cs="Arial"/>
                <w:color w:val="010000"/>
                <w:sz w:val="20"/>
                <w:szCs w:val="20"/>
              </w:rPr>
            </w:pPr>
          </w:p>
        </w:tc>
      </w:tr>
      <w:tr w:rsidR="00870380" w:rsidRPr="002D731B" w14:paraId="3A10A008" w14:textId="77777777" w:rsidTr="00FC575A">
        <w:tc>
          <w:tcPr>
            <w:tcW w:w="339" w:type="pct"/>
            <w:shd w:val="clear" w:color="auto" w:fill="auto"/>
            <w:vAlign w:val="center"/>
          </w:tcPr>
          <w:p w14:paraId="7679067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6</w:t>
            </w:r>
          </w:p>
        </w:tc>
        <w:tc>
          <w:tcPr>
            <w:tcW w:w="701" w:type="pct"/>
            <w:shd w:val="clear" w:color="auto" w:fill="auto"/>
            <w:vAlign w:val="center"/>
          </w:tcPr>
          <w:p w14:paraId="1BF9AC2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DMC - Southern Petroleum Chemicals Joint Stock Company</w:t>
            </w:r>
          </w:p>
        </w:tc>
        <w:tc>
          <w:tcPr>
            <w:tcW w:w="646" w:type="pct"/>
            <w:shd w:val="clear" w:color="auto" w:fill="auto"/>
            <w:vAlign w:val="center"/>
          </w:tcPr>
          <w:p w14:paraId="544DC1C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Subsidiary of PVChem</w:t>
            </w:r>
          </w:p>
        </w:tc>
        <w:tc>
          <w:tcPr>
            <w:tcW w:w="845" w:type="pct"/>
            <w:shd w:val="clear" w:color="auto" w:fill="auto"/>
            <w:vAlign w:val="center"/>
          </w:tcPr>
          <w:p w14:paraId="46110F2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Goods purchase contract</w:t>
            </w:r>
          </w:p>
        </w:tc>
        <w:tc>
          <w:tcPr>
            <w:tcW w:w="928" w:type="pct"/>
            <w:shd w:val="clear" w:color="auto" w:fill="auto"/>
            <w:vAlign w:val="center"/>
          </w:tcPr>
          <w:p w14:paraId="177EDC5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14,135,457,457</w:t>
            </w:r>
          </w:p>
        </w:tc>
        <w:tc>
          <w:tcPr>
            <w:tcW w:w="920" w:type="pct"/>
            <w:shd w:val="clear" w:color="auto" w:fill="auto"/>
            <w:vAlign w:val="center"/>
          </w:tcPr>
          <w:p w14:paraId="78D74CD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Sign the principle contract</w:t>
            </w:r>
          </w:p>
        </w:tc>
        <w:tc>
          <w:tcPr>
            <w:tcW w:w="621" w:type="pct"/>
            <w:shd w:val="clear" w:color="auto" w:fill="auto"/>
            <w:vAlign w:val="center"/>
          </w:tcPr>
          <w:p w14:paraId="76ABDB7F"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5BD89180" w14:textId="77777777" w:rsidTr="00FC575A">
        <w:tc>
          <w:tcPr>
            <w:tcW w:w="339" w:type="pct"/>
            <w:shd w:val="clear" w:color="auto" w:fill="auto"/>
            <w:vAlign w:val="center"/>
          </w:tcPr>
          <w:p w14:paraId="2AD8275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7</w:t>
            </w:r>
          </w:p>
        </w:tc>
        <w:tc>
          <w:tcPr>
            <w:tcW w:w="701" w:type="pct"/>
            <w:shd w:val="clear" w:color="auto" w:fill="auto"/>
            <w:vAlign w:val="center"/>
          </w:tcPr>
          <w:p w14:paraId="416A765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w:t>
            </w:r>
          </w:p>
        </w:tc>
        <w:tc>
          <w:tcPr>
            <w:tcW w:w="646" w:type="pct"/>
            <w:shd w:val="clear" w:color="auto" w:fill="auto"/>
            <w:vAlign w:val="center"/>
          </w:tcPr>
          <w:p w14:paraId="2C4BE9B6" w14:textId="77777777" w:rsidR="00870380" w:rsidRPr="002D731B" w:rsidRDefault="00870380"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845" w:type="pct"/>
            <w:shd w:val="clear" w:color="auto" w:fill="auto"/>
            <w:vAlign w:val="center"/>
          </w:tcPr>
          <w:p w14:paraId="7751C4B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Contract for sales of goods/services</w:t>
            </w:r>
          </w:p>
        </w:tc>
        <w:tc>
          <w:tcPr>
            <w:tcW w:w="928" w:type="pct"/>
            <w:shd w:val="clear" w:color="auto" w:fill="auto"/>
            <w:vAlign w:val="center"/>
          </w:tcPr>
          <w:p w14:paraId="16F51D1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23,972,406,260</w:t>
            </w:r>
          </w:p>
        </w:tc>
        <w:tc>
          <w:tcPr>
            <w:tcW w:w="920" w:type="pct"/>
            <w:shd w:val="clear" w:color="auto" w:fill="auto"/>
            <w:vAlign w:val="center"/>
          </w:tcPr>
          <w:p w14:paraId="5468D4A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Sign for each contract/order</w:t>
            </w:r>
          </w:p>
        </w:tc>
        <w:tc>
          <w:tcPr>
            <w:tcW w:w="621" w:type="pct"/>
            <w:shd w:val="clear" w:color="auto" w:fill="auto"/>
            <w:vAlign w:val="center"/>
          </w:tcPr>
          <w:p w14:paraId="54B26BA6"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bl>
    <w:p w14:paraId="1E52BF4F" w14:textId="77777777" w:rsidR="00870380" w:rsidRPr="002D731B" w:rsidRDefault="00DA0B64" w:rsidP="001D1DFE">
      <w:pPr>
        <w:numPr>
          <w:ilvl w:val="0"/>
          <w:numId w:val="7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Debts to the Company: None</w:t>
      </w:r>
    </w:p>
    <w:p w14:paraId="6781EB13" w14:textId="77777777" w:rsidR="00870380" w:rsidRPr="002D731B" w:rsidRDefault="00DA0B64" w:rsidP="001D1DFE">
      <w:pPr>
        <w:numPr>
          <w:ilvl w:val="0"/>
          <w:numId w:val="7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Remuneration, salary and other interests paid over the years are as follows:</w:t>
      </w:r>
    </w:p>
    <w:tbl>
      <w:tblPr>
        <w:tblStyle w:val="af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6"/>
        <w:gridCol w:w="2296"/>
        <w:gridCol w:w="2520"/>
        <w:gridCol w:w="2327"/>
      </w:tblGrid>
      <w:tr w:rsidR="00870380" w:rsidRPr="002D731B" w14:paraId="3F7EAC2D" w14:textId="77777777" w:rsidTr="00FC575A">
        <w:tc>
          <w:tcPr>
            <w:tcW w:w="1040" w:type="pct"/>
            <w:shd w:val="clear" w:color="auto" w:fill="auto"/>
            <w:vAlign w:val="center"/>
          </w:tcPr>
          <w:p w14:paraId="7E242CA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Target</w:t>
            </w:r>
          </w:p>
        </w:tc>
        <w:tc>
          <w:tcPr>
            <w:tcW w:w="1273" w:type="pct"/>
            <w:shd w:val="clear" w:color="auto" w:fill="auto"/>
            <w:vAlign w:val="center"/>
          </w:tcPr>
          <w:p w14:paraId="4CD1694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2021</w:t>
            </w:r>
          </w:p>
        </w:tc>
        <w:tc>
          <w:tcPr>
            <w:tcW w:w="1397" w:type="pct"/>
            <w:shd w:val="clear" w:color="auto" w:fill="auto"/>
            <w:vAlign w:val="center"/>
          </w:tcPr>
          <w:p w14:paraId="18C03FE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2022</w:t>
            </w:r>
          </w:p>
        </w:tc>
        <w:tc>
          <w:tcPr>
            <w:tcW w:w="1290" w:type="pct"/>
            <w:shd w:val="clear" w:color="auto" w:fill="auto"/>
            <w:vAlign w:val="center"/>
          </w:tcPr>
          <w:p w14:paraId="225F5CF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First 6 months of 2023</w:t>
            </w:r>
          </w:p>
        </w:tc>
      </w:tr>
      <w:tr w:rsidR="00870380" w:rsidRPr="002D731B" w14:paraId="127FA3F0" w14:textId="77777777" w:rsidTr="00FC575A">
        <w:tc>
          <w:tcPr>
            <w:tcW w:w="1040" w:type="pct"/>
            <w:shd w:val="clear" w:color="auto" w:fill="auto"/>
            <w:vAlign w:val="center"/>
          </w:tcPr>
          <w:p w14:paraId="79A00D8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Salary, remuneration</w:t>
            </w:r>
          </w:p>
        </w:tc>
        <w:tc>
          <w:tcPr>
            <w:tcW w:w="1273" w:type="pct"/>
            <w:shd w:val="clear" w:color="auto" w:fill="auto"/>
            <w:vAlign w:val="center"/>
          </w:tcPr>
          <w:p w14:paraId="0C33729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850,368,000</w:t>
            </w:r>
          </w:p>
        </w:tc>
        <w:tc>
          <w:tcPr>
            <w:tcW w:w="1397" w:type="pct"/>
            <w:shd w:val="clear" w:color="auto" w:fill="auto"/>
            <w:vAlign w:val="center"/>
          </w:tcPr>
          <w:p w14:paraId="2CC1065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815,760,000</w:t>
            </w:r>
          </w:p>
        </w:tc>
        <w:tc>
          <w:tcPr>
            <w:tcW w:w="1290" w:type="pct"/>
            <w:shd w:val="clear" w:color="auto" w:fill="auto"/>
            <w:vAlign w:val="center"/>
          </w:tcPr>
          <w:p w14:paraId="041E1E5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461,852,000</w:t>
            </w:r>
          </w:p>
        </w:tc>
      </w:tr>
      <w:tr w:rsidR="00870380" w:rsidRPr="002D731B" w14:paraId="22FA46BA" w14:textId="77777777" w:rsidTr="00FC575A">
        <w:tc>
          <w:tcPr>
            <w:tcW w:w="1040" w:type="pct"/>
            <w:shd w:val="clear" w:color="auto" w:fill="auto"/>
            <w:vAlign w:val="center"/>
          </w:tcPr>
          <w:p w14:paraId="45C0F2F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1273" w:type="pct"/>
            <w:shd w:val="clear" w:color="auto" w:fill="auto"/>
            <w:vAlign w:val="center"/>
          </w:tcPr>
          <w:p w14:paraId="16360A8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850,368,000</w:t>
            </w:r>
          </w:p>
        </w:tc>
        <w:tc>
          <w:tcPr>
            <w:tcW w:w="1397" w:type="pct"/>
            <w:shd w:val="clear" w:color="auto" w:fill="auto"/>
            <w:vAlign w:val="center"/>
          </w:tcPr>
          <w:p w14:paraId="323FCA1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815,760,000</w:t>
            </w:r>
          </w:p>
        </w:tc>
        <w:tc>
          <w:tcPr>
            <w:tcW w:w="1290" w:type="pct"/>
            <w:shd w:val="clear" w:color="auto" w:fill="auto"/>
            <w:vAlign w:val="center"/>
          </w:tcPr>
          <w:p w14:paraId="5438D2C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461,852,000</w:t>
            </w:r>
          </w:p>
        </w:tc>
      </w:tr>
    </w:tbl>
    <w:p w14:paraId="767816C6" w14:textId="77777777" w:rsidR="00870380" w:rsidRPr="002D731B" w:rsidRDefault="00DA0B64" w:rsidP="001D1DFE">
      <w:pPr>
        <w:numPr>
          <w:ilvl w:val="0"/>
          <w:numId w:val="79"/>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Relevant interests in other businesses in the same field as the Issuer or being a major customer/supplier of the Issuer: None </w:t>
      </w:r>
    </w:p>
    <w:p w14:paraId="780E9586" w14:textId="77777777"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bCs/>
          <w:color w:val="010000"/>
          <w:sz w:val="20"/>
          <w:szCs w:val="20"/>
        </w:rPr>
      </w:pPr>
      <w:r w:rsidRPr="002D731B">
        <w:rPr>
          <w:rFonts w:ascii="Arial" w:hAnsi="Arial" w:cs="Arial"/>
          <w:b/>
          <w:bCs/>
          <w:color w:val="010000"/>
          <w:sz w:val="20"/>
        </w:rPr>
        <w:t xml:space="preserve">Member of the Board of Directors: Mr. Ha Duy Tan </w:t>
      </w:r>
    </w:p>
    <w:p w14:paraId="628B2F96" w14:textId="77777777" w:rsidR="00870380" w:rsidRPr="002D731B" w:rsidRDefault="00DA0B64" w:rsidP="001D1DFE">
      <w:pPr>
        <w:numPr>
          <w:ilvl w:val="0"/>
          <w:numId w:val="8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Full name: Ha Duy Tan </w:t>
      </w:r>
    </w:p>
    <w:p w14:paraId="10AD7BB7" w14:textId="77777777" w:rsidR="00870380" w:rsidRPr="002D731B" w:rsidRDefault="00DA0B64" w:rsidP="001D1DFE">
      <w:pPr>
        <w:numPr>
          <w:ilvl w:val="0"/>
          <w:numId w:val="8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Gender: Male </w:t>
      </w:r>
    </w:p>
    <w:p w14:paraId="6A6FD65F" w14:textId="77777777" w:rsidR="00870380" w:rsidRPr="002D731B" w:rsidRDefault="00DA0B64" w:rsidP="001D1DFE">
      <w:pPr>
        <w:numPr>
          <w:ilvl w:val="0"/>
          <w:numId w:val="8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Date of birth: November 16, 1974 </w:t>
      </w:r>
    </w:p>
    <w:p w14:paraId="5F7FF1DF" w14:textId="77777777" w:rsidR="00870380" w:rsidRPr="002D731B" w:rsidRDefault="00DA0B64" w:rsidP="001D1DFE">
      <w:pPr>
        <w:numPr>
          <w:ilvl w:val="0"/>
          <w:numId w:val="8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Place of birth: Hai Ba Trung District, Hanoi </w:t>
      </w:r>
    </w:p>
    <w:p w14:paraId="4A6EDF6A" w14:textId="77777777" w:rsidR="00870380" w:rsidRPr="002D731B" w:rsidRDefault="00DA0B64" w:rsidP="001D1DFE">
      <w:pPr>
        <w:numPr>
          <w:ilvl w:val="0"/>
          <w:numId w:val="8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Nationality: Vietnamese </w:t>
      </w:r>
    </w:p>
    <w:p w14:paraId="1A7DB276" w14:textId="4791033A" w:rsidR="00870380" w:rsidRPr="002D731B" w:rsidRDefault="00DA0B64" w:rsidP="001D1DFE">
      <w:pPr>
        <w:numPr>
          <w:ilvl w:val="0"/>
          <w:numId w:val="8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ID Card/Citizen Identification/Passport Number: 001074007125</w:t>
      </w:r>
      <w:r w:rsidR="00FC575A" w:rsidRPr="002D731B">
        <w:rPr>
          <w:rFonts w:ascii="Arial" w:hAnsi="Arial" w:cs="Arial"/>
          <w:color w:val="010000"/>
          <w:sz w:val="20"/>
          <w:lang w:val="vi-VN"/>
        </w:rPr>
        <w:t>,</w:t>
      </w:r>
      <w:r w:rsidRPr="002D731B">
        <w:rPr>
          <w:rFonts w:ascii="Arial" w:hAnsi="Arial" w:cs="Arial"/>
          <w:color w:val="010000"/>
          <w:sz w:val="20"/>
        </w:rPr>
        <w:t xml:space="preserve"> Date of issue: October 23, 2015</w:t>
      </w:r>
      <w:r w:rsidR="00FC575A" w:rsidRPr="002D731B">
        <w:rPr>
          <w:rFonts w:ascii="Arial" w:hAnsi="Arial" w:cs="Arial"/>
          <w:color w:val="010000"/>
          <w:sz w:val="20"/>
          <w:lang w:val="vi-VN"/>
        </w:rPr>
        <w:t>,</w:t>
      </w:r>
      <w:r w:rsidRPr="002D731B">
        <w:rPr>
          <w:rFonts w:ascii="Arial" w:hAnsi="Arial" w:cs="Arial"/>
          <w:color w:val="010000"/>
          <w:sz w:val="20"/>
        </w:rPr>
        <w:t xml:space="preserve"> Place of issue: Police Department of Residence Registration and Management and National Population Database </w:t>
      </w:r>
    </w:p>
    <w:p w14:paraId="6334213F" w14:textId="77777777" w:rsidR="00870380" w:rsidRPr="002D731B" w:rsidRDefault="00DA0B64" w:rsidP="001D1DFE">
      <w:pPr>
        <w:numPr>
          <w:ilvl w:val="0"/>
          <w:numId w:val="8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lastRenderedPageBreak/>
        <w:t xml:space="preserve">Ethnicity: Kinh </w:t>
      </w:r>
    </w:p>
    <w:p w14:paraId="61EC598F" w14:textId="77777777" w:rsidR="00870380" w:rsidRPr="002D731B" w:rsidRDefault="00DA0B64" w:rsidP="001D1DFE">
      <w:pPr>
        <w:numPr>
          <w:ilvl w:val="0"/>
          <w:numId w:val="8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Hometown: Hoang Hoa District, Thanh Hoa Province </w:t>
      </w:r>
    </w:p>
    <w:p w14:paraId="43349D76" w14:textId="77777777" w:rsidR="00870380" w:rsidRPr="002D731B" w:rsidRDefault="00DA0B64" w:rsidP="001D1DFE">
      <w:pPr>
        <w:numPr>
          <w:ilvl w:val="0"/>
          <w:numId w:val="8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Permanent address: Room 1204, Building M5, 91 Nguyen Chi Thanh, Dong Da District, Hanoi </w:t>
      </w:r>
    </w:p>
    <w:p w14:paraId="5489A1E4" w14:textId="77777777" w:rsidR="00870380" w:rsidRPr="002D731B" w:rsidRDefault="00DA0B64" w:rsidP="001D1DFE">
      <w:pPr>
        <w:numPr>
          <w:ilvl w:val="0"/>
          <w:numId w:val="8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Office contact phone number: 024 38562 861 </w:t>
      </w:r>
    </w:p>
    <w:p w14:paraId="3F14827E" w14:textId="77777777" w:rsidR="00870380" w:rsidRPr="002D731B" w:rsidRDefault="00DA0B64" w:rsidP="001D1DFE">
      <w:pPr>
        <w:numPr>
          <w:ilvl w:val="0"/>
          <w:numId w:val="8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Educational level: 12/12</w:t>
      </w:r>
    </w:p>
    <w:p w14:paraId="10DEED60" w14:textId="77777777" w:rsidR="00870380" w:rsidRPr="002D731B" w:rsidRDefault="00DA0B64" w:rsidP="001D1DFE">
      <w:pPr>
        <w:numPr>
          <w:ilvl w:val="0"/>
          <w:numId w:val="8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Qualification: Engineer</w:t>
      </w:r>
    </w:p>
    <w:p w14:paraId="534527EF" w14:textId="77777777" w:rsidR="00870380" w:rsidRPr="002D731B" w:rsidRDefault="00DA0B64" w:rsidP="001D1DFE">
      <w:pPr>
        <w:numPr>
          <w:ilvl w:val="0"/>
          <w:numId w:val="8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Working process:</w:t>
      </w:r>
    </w:p>
    <w:tbl>
      <w:tblPr>
        <w:tblStyle w:val="af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76"/>
        <w:gridCol w:w="3701"/>
        <w:gridCol w:w="2942"/>
      </w:tblGrid>
      <w:tr w:rsidR="00870380" w:rsidRPr="002D731B" w14:paraId="69E9E3A4" w14:textId="77777777" w:rsidTr="1138A8E1">
        <w:tc>
          <w:tcPr>
            <w:tcW w:w="1317" w:type="pct"/>
            <w:shd w:val="clear" w:color="auto" w:fill="auto"/>
            <w:vAlign w:val="center"/>
          </w:tcPr>
          <w:p w14:paraId="1F19CE2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Time</w:t>
            </w:r>
          </w:p>
        </w:tc>
        <w:tc>
          <w:tcPr>
            <w:tcW w:w="2052" w:type="pct"/>
            <w:shd w:val="clear" w:color="auto" w:fill="auto"/>
            <w:vAlign w:val="center"/>
          </w:tcPr>
          <w:p w14:paraId="3C07395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Working place</w:t>
            </w:r>
          </w:p>
        </w:tc>
        <w:tc>
          <w:tcPr>
            <w:tcW w:w="1631" w:type="pct"/>
            <w:shd w:val="clear" w:color="auto" w:fill="auto"/>
            <w:vAlign w:val="center"/>
          </w:tcPr>
          <w:p w14:paraId="7C30744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Position</w:t>
            </w:r>
          </w:p>
        </w:tc>
      </w:tr>
      <w:tr w:rsidR="00870380" w:rsidRPr="002D731B" w14:paraId="1CDE9E0B" w14:textId="77777777" w:rsidTr="1138A8E1">
        <w:tc>
          <w:tcPr>
            <w:tcW w:w="1317" w:type="pct"/>
            <w:shd w:val="clear" w:color="auto" w:fill="auto"/>
            <w:vAlign w:val="center"/>
          </w:tcPr>
          <w:p w14:paraId="4CCF039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1996 - 1999</w:t>
            </w:r>
          </w:p>
        </w:tc>
        <w:tc>
          <w:tcPr>
            <w:tcW w:w="2052" w:type="pct"/>
            <w:shd w:val="clear" w:color="auto" w:fill="auto"/>
            <w:vAlign w:val="center"/>
          </w:tcPr>
          <w:p w14:paraId="3CC978B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Ministry of Planning and Investment</w:t>
            </w:r>
          </w:p>
        </w:tc>
        <w:tc>
          <w:tcPr>
            <w:tcW w:w="1631" w:type="pct"/>
            <w:shd w:val="clear" w:color="auto" w:fill="auto"/>
            <w:vAlign w:val="center"/>
          </w:tcPr>
          <w:p w14:paraId="1829F66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Specialist</w:t>
            </w:r>
          </w:p>
        </w:tc>
      </w:tr>
      <w:tr w:rsidR="00870380" w:rsidRPr="002D731B" w14:paraId="515EEF45" w14:textId="77777777" w:rsidTr="1138A8E1">
        <w:tc>
          <w:tcPr>
            <w:tcW w:w="1317" w:type="pct"/>
            <w:shd w:val="clear" w:color="auto" w:fill="auto"/>
            <w:vAlign w:val="center"/>
          </w:tcPr>
          <w:p w14:paraId="2361D08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1999 - 2001</w:t>
            </w:r>
          </w:p>
        </w:tc>
        <w:tc>
          <w:tcPr>
            <w:tcW w:w="2052" w:type="pct"/>
            <w:shd w:val="clear" w:color="auto" w:fill="auto"/>
            <w:vAlign w:val="center"/>
          </w:tcPr>
          <w:p w14:paraId="7A8AB924" w14:textId="49E10502" w:rsidR="00870380" w:rsidRPr="002D731B" w:rsidRDefault="1138A8E1" w:rsidP="1138A8E1">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Công ty Dầu </w:t>
            </w:r>
            <w:bookmarkStart w:id="40" w:name="_Int_vlGZgN3n"/>
            <w:r w:rsidRPr="002D731B">
              <w:rPr>
                <w:rFonts w:ascii="Arial" w:hAnsi="Arial" w:cs="Arial"/>
                <w:color w:val="010000"/>
                <w:sz w:val="20"/>
                <w:szCs w:val="20"/>
              </w:rPr>
              <w:t>khí</w:t>
            </w:r>
            <w:bookmarkEnd w:id="40"/>
            <w:r w:rsidRPr="002D731B">
              <w:rPr>
                <w:rFonts w:ascii="Arial" w:hAnsi="Arial" w:cs="Arial"/>
                <w:color w:val="010000"/>
                <w:sz w:val="20"/>
                <w:szCs w:val="20"/>
              </w:rPr>
              <w:t xml:space="preserve"> Hà </w:t>
            </w:r>
            <w:bookmarkStart w:id="41" w:name="_Int_DxM3mRpS"/>
            <w:r w:rsidRPr="002D731B">
              <w:rPr>
                <w:rFonts w:ascii="Arial" w:hAnsi="Arial" w:cs="Arial"/>
                <w:color w:val="010000"/>
                <w:sz w:val="20"/>
                <w:szCs w:val="20"/>
              </w:rPr>
              <w:t>Nội</w:t>
            </w:r>
            <w:bookmarkEnd w:id="41"/>
            <w:r w:rsidRPr="002D731B">
              <w:rPr>
                <w:rFonts w:ascii="Arial" w:hAnsi="Arial" w:cs="Arial"/>
                <w:color w:val="010000"/>
                <w:sz w:val="20"/>
                <w:szCs w:val="20"/>
              </w:rPr>
              <w:t xml:space="preserve"> (tentatively translated as “Hanoi Petroleum Company”), Central Finance and Administration Board</w:t>
            </w:r>
          </w:p>
        </w:tc>
        <w:tc>
          <w:tcPr>
            <w:tcW w:w="1631" w:type="pct"/>
            <w:shd w:val="clear" w:color="auto" w:fill="auto"/>
            <w:vAlign w:val="center"/>
          </w:tcPr>
          <w:p w14:paraId="36ED86F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Specialist</w:t>
            </w:r>
          </w:p>
        </w:tc>
      </w:tr>
      <w:tr w:rsidR="00870380" w:rsidRPr="002D731B" w14:paraId="6922132A" w14:textId="77777777" w:rsidTr="1138A8E1">
        <w:tc>
          <w:tcPr>
            <w:tcW w:w="1317" w:type="pct"/>
            <w:shd w:val="clear" w:color="auto" w:fill="auto"/>
            <w:vAlign w:val="center"/>
          </w:tcPr>
          <w:p w14:paraId="420DFF7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2001 - 2004</w:t>
            </w:r>
          </w:p>
        </w:tc>
        <w:tc>
          <w:tcPr>
            <w:tcW w:w="2052" w:type="pct"/>
            <w:shd w:val="clear" w:color="auto" w:fill="auto"/>
            <w:vAlign w:val="center"/>
          </w:tcPr>
          <w:p w14:paraId="2E0F1496" w14:textId="3F8F4B7D"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w:t>
            </w:r>
            <w:r w:rsidR="00810978" w:rsidRPr="002D731B">
              <w:rPr>
                <w:rFonts w:ascii="Arial" w:hAnsi="Arial" w:cs="Arial"/>
                <w:color w:val="010000"/>
                <w:sz w:val="20"/>
              </w:rPr>
              <w:t>ô</w:t>
            </w:r>
            <w:r w:rsidRPr="002D731B">
              <w:rPr>
                <w:rFonts w:ascii="Arial" w:hAnsi="Arial" w:cs="Arial"/>
                <w:color w:val="010000"/>
                <w:sz w:val="20"/>
              </w:rPr>
              <w:t>ng ty Dầu khí Hà Nội (tentatively translated as “Hanoi Petroleum Company”), Central Finance and Administration Board</w:t>
            </w:r>
          </w:p>
        </w:tc>
        <w:tc>
          <w:tcPr>
            <w:tcW w:w="1631" w:type="pct"/>
            <w:shd w:val="clear" w:color="auto" w:fill="auto"/>
            <w:vAlign w:val="center"/>
          </w:tcPr>
          <w:p w14:paraId="13957E7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Head of Department</w:t>
            </w:r>
          </w:p>
        </w:tc>
      </w:tr>
      <w:tr w:rsidR="00870380" w:rsidRPr="002D731B" w14:paraId="67AE3CF9" w14:textId="77777777" w:rsidTr="1138A8E1">
        <w:tc>
          <w:tcPr>
            <w:tcW w:w="1317" w:type="pct"/>
            <w:shd w:val="clear" w:color="auto" w:fill="auto"/>
            <w:vAlign w:val="center"/>
          </w:tcPr>
          <w:p w14:paraId="5B46345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2004-2006</w:t>
            </w:r>
          </w:p>
        </w:tc>
        <w:tc>
          <w:tcPr>
            <w:tcW w:w="2052" w:type="pct"/>
            <w:shd w:val="clear" w:color="auto" w:fill="auto"/>
            <w:vAlign w:val="center"/>
          </w:tcPr>
          <w:p w14:paraId="2F52874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Vietnam Oil and Gas Corporation</w:t>
            </w:r>
          </w:p>
        </w:tc>
        <w:tc>
          <w:tcPr>
            <w:tcW w:w="1631" w:type="pct"/>
            <w:shd w:val="clear" w:color="auto" w:fill="auto"/>
            <w:vAlign w:val="center"/>
          </w:tcPr>
          <w:p w14:paraId="0C1DA0C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Specialist</w:t>
            </w:r>
          </w:p>
        </w:tc>
      </w:tr>
      <w:tr w:rsidR="00870380" w:rsidRPr="002D731B" w14:paraId="75CC9E29" w14:textId="77777777" w:rsidTr="1138A8E1">
        <w:tc>
          <w:tcPr>
            <w:tcW w:w="1317" w:type="pct"/>
            <w:shd w:val="clear" w:color="auto" w:fill="auto"/>
            <w:vAlign w:val="center"/>
          </w:tcPr>
          <w:p w14:paraId="2266034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2006 - 2009</w:t>
            </w:r>
          </w:p>
        </w:tc>
        <w:tc>
          <w:tcPr>
            <w:tcW w:w="2052" w:type="pct"/>
            <w:shd w:val="clear" w:color="auto" w:fill="auto"/>
            <w:vAlign w:val="center"/>
          </w:tcPr>
          <w:p w14:paraId="3E97DCE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Vietnam Oil and Gas Group</w:t>
            </w:r>
          </w:p>
        </w:tc>
        <w:tc>
          <w:tcPr>
            <w:tcW w:w="1631" w:type="pct"/>
            <w:shd w:val="clear" w:color="auto" w:fill="auto"/>
            <w:vAlign w:val="center"/>
          </w:tcPr>
          <w:p w14:paraId="630299A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Head of Department</w:t>
            </w:r>
          </w:p>
        </w:tc>
      </w:tr>
      <w:tr w:rsidR="00870380" w:rsidRPr="002D731B" w14:paraId="2EE6B157" w14:textId="77777777" w:rsidTr="1138A8E1">
        <w:tc>
          <w:tcPr>
            <w:tcW w:w="1317" w:type="pct"/>
            <w:shd w:val="clear" w:color="auto" w:fill="auto"/>
            <w:vAlign w:val="center"/>
          </w:tcPr>
          <w:p w14:paraId="45DC819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2009</w:t>
            </w:r>
          </w:p>
        </w:tc>
        <w:tc>
          <w:tcPr>
            <w:tcW w:w="2052" w:type="pct"/>
            <w:shd w:val="clear" w:color="auto" w:fill="auto"/>
            <w:vAlign w:val="center"/>
          </w:tcPr>
          <w:p w14:paraId="3764002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Vietnam Oil and Gas Group</w:t>
            </w:r>
          </w:p>
        </w:tc>
        <w:tc>
          <w:tcPr>
            <w:tcW w:w="1631" w:type="pct"/>
            <w:shd w:val="clear" w:color="auto" w:fill="auto"/>
            <w:vAlign w:val="center"/>
          </w:tcPr>
          <w:p w14:paraId="1267B06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Head of Construction Department</w:t>
            </w:r>
          </w:p>
        </w:tc>
      </w:tr>
      <w:tr w:rsidR="00870380" w:rsidRPr="002D731B" w14:paraId="74AD845F" w14:textId="77777777" w:rsidTr="1138A8E1">
        <w:tc>
          <w:tcPr>
            <w:tcW w:w="1317" w:type="pct"/>
            <w:shd w:val="clear" w:color="auto" w:fill="auto"/>
            <w:vAlign w:val="center"/>
          </w:tcPr>
          <w:p w14:paraId="632E153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October 2009 - November 2020</w:t>
            </w:r>
          </w:p>
        </w:tc>
        <w:tc>
          <w:tcPr>
            <w:tcW w:w="2052" w:type="pct"/>
            <w:shd w:val="clear" w:color="auto" w:fill="auto"/>
            <w:vAlign w:val="center"/>
          </w:tcPr>
          <w:p w14:paraId="79F1E607" w14:textId="26DB1D8E" w:rsidR="00870380" w:rsidRPr="002D731B" w:rsidRDefault="000454E7"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Joint Stock Corporation</w:t>
            </w:r>
          </w:p>
        </w:tc>
        <w:tc>
          <w:tcPr>
            <w:tcW w:w="1631" w:type="pct"/>
            <w:shd w:val="clear" w:color="auto" w:fill="auto"/>
            <w:vAlign w:val="center"/>
          </w:tcPr>
          <w:p w14:paraId="50129A1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Member of the Board of Directors</w:t>
            </w:r>
          </w:p>
        </w:tc>
      </w:tr>
      <w:tr w:rsidR="00870380" w:rsidRPr="002D731B" w14:paraId="7F95EACF" w14:textId="77777777" w:rsidTr="1138A8E1">
        <w:tc>
          <w:tcPr>
            <w:tcW w:w="1317" w:type="pct"/>
            <w:shd w:val="clear" w:color="auto" w:fill="auto"/>
            <w:vAlign w:val="center"/>
          </w:tcPr>
          <w:p w14:paraId="3FBC169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November 2020 - September 2021</w:t>
            </w:r>
          </w:p>
        </w:tc>
        <w:tc>
          <w:tcPr>
            <w:tcW w:w="2052" w:type="pct"/>
            <w:shd w:val="clear" w:color="auto" w:fill="auto"/>
            <w:vAlign w:val="center"/>
          </w:tcPr>
          <w:p w14:paraId="76177FE4" w14:textId="70D62987" w:rsidR="00FB4043" w:rsidRPr="002D731B" w:rsidRDefault="000454E7" w:rsidP="001D1DFE">
            <w:pPr>
              <w:pBdr>
                <w:top w:val="nil"/>
                <w:left w:val="nil"/>
                <w:bottom w:val="nil"/>
                <w:right w:val="nil"/>
                <w:between w:val="nil"/>
              </w:pBdr>
              <w:tabs>
                <w:tab w:val="left" w:pos="432"/>
              </w:tabs>
              <w:spacing w:after="120" w:line="360" w:lineRule="auto"/>
              <w:rPr>
                <w:rFonts w:ascii="Arial" w:hAnsi="Arial" w:cs="Arial"/>
                <w:color w:val="010000"/>
                <w:sz w:val="20"/>
              </w:rPr>
            </w:pPr>
            <w:r w:rsidRPr="002D731B">
              <w:rPr>
                <w:rFonts w:ascii="Arial" w:hAnsi="Arial" w:cs="Arial"/>
                <w:color w:val="010000"/>
                <w:sz w:val="20"/>
              </w:rPr>
              <w:t>Petrovietnam Chemical and Services Joint Stock Corporation</w:t>
            </w:r>
          </w:p>
          <w:p w14:paraId="661E4B75" w14:textId="2526D11C"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 Drilling Mud and Services Company Ltd (DMC)</w:t>
            </w:r>
          </w:p>
        </w:tc>
        <w:tc>
          <w:tcPr>
            <w:tcW w:w="1631" w:type="pct"/>
            <w:shd w:val="clear" w:color="auto" w:fill="auto"/>
            <w:vAlign w:val="center"/>
          </w:tcPr>
          <w:p w14:paraId="7844B9B9" w14:textId="6144BD80"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Member of the Board of Directors</w:t>
            </w:r>
            <w:r w:rsidR="007E60F4" w:rsidRPr="002D731B">
              <w:rPr>
                <w:rFonts w:ascii="Arial" w:hAnsi="Arial" w:cs="Arial"/>
                <w:color w:val="010000"/>
                <w:sz w:val="20"/>
              </w:rPr>
              <w:t>;</w:t>
            </w:r>
            <w:r w:rsidRPr="002D731B">
              <w:rPr>
                <w:rFonts w:ascii="Arial" w:hAnsi="Arial" w:cs="Arial"/>
                <w:color w:val="010000"/>
                <w:sz w:val="20"/>
              </w:rPr>
              <w:br/>
              <w:t>Chair of the Company</w:t>
            </w:r>
          </w:p>
        </w:tc>
      </w:tr>
      <w:tr w:rsidR="00870380" w:rsidRPr="002D731B" w14:paraId="13698725" w14:textId="77777777" w:rsidTr="1138A8E1">
        <w:tc>
          <w:tcPr>
            <w:tcW w:w="1317" w:type="pct"/>
            <w:shd w:val="clear" w:color="auto" w:fill="auto"/>
            <w:vAlign w:val="center"/>
          </w:tcPr>
          <w:p w14:paraId="355E0A1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September 22, 2021 - Present</w:t>
            </w:r>
          </w:p>
        </w:tc>
        <w:tc>
          <w:tcPr>
            <w:tcW w:w="2052" w:type="pct"/>
            <w:shd w:val="clear" w:color="auto" w:fill="auto"/>
            <w:vAlign w:val="center"/>
          </w:tcPr>
          <w:p w14:paraId="4E0A0BEC" w14:textId="2BC11766" w:rsidR="00FB4043" w:rsidRPr="002D731B" w:rsidRDefault="000454E7" w:rsidP="001D1DFE">
            <w:pPr>
              <w:pBdr>
                <w:top w:val="nil"/>
                <w:left w:val="nil"/>
                <w:bottom w:val="nil"/>
                <w:right w:val="nil"/>
                <w:between w:val="nil"/>
              </w:pBdr>
              <w:tabs>
                <w:tab w:val="left" w:pos="432"/>
              </w:tabs>
              <w:spacing w:after="120" w:line="360" w:lineRule="auto"/>
              <w:rPr>
                <w:rFonts w:ascii="Arial" w:hAnsi="Arial" w:cs="Arial"/>
                <w:color w:val="010000"/>
                <w:sz w:val="20"/>
              </w:rPr>
            </w:pPr>
            <w:r w:rsidRPr="002D731B">
              <w:rPr>
                <w:rFonts w:ascii="Arial" w:hAnsi="Arial" w:cs="Arial"/>
                <w:color w:val="010000"/>
                <w:sz w:val="20"/>
              </w:rPr>
              <w:t>Petrovietnam Chemical and Services Joint Stock Corporation</w:t>
            </w:r>
          </w:p>
          <w:p w14:paraId="32E22BAE" w14:textId="319643B3"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PVChem-Tech Company Limited</w:t>
            </w:r>
          </w:p>
        </w:tc>
        <w:tc>
          <w:tcPr>
            <w:tcW w:w="1631" w:type="pct"/>
            <w:shd w:val="clear" w:color="auto" w:fill="auto"/>
            <w:vAlign w:val="center"/>
          </w:tcPr>
          <w:p w14:paraId="35EAD6F4" w14:textId="77777777" w:rsidR="007E60F4" w:rsidRPr="002D731B" w:rsidRDefault="00DA0B64" w:rsidP="001D1DFE">
            <w:pPr>
              <w:pBdr>
                <w:top w:val="nil"/>
                <w:left w:val="nil"/>
                <w:bottom w:val="nil"/>
                <w:right w:val="nil"/>
                <w:between w:val="nil"/>
              </w:pBdr>
              <w:tabs>
                <w:tab w:val="left" w:pos="432"/>
              </w:tabs>
              <w:spacing w:after="120" w:line="360" w:lineRule="auto"/>
              <w:rPr>
                <w:rFonts w:ascii="Arial" w:hAnsi="Arial" w:cs="Arial"/>
                <w:color w:val="010000"/>
                <w:sz w:val="20"/>
              </w:rPr>
            </w:pPr>
            <w:r w:rsidRPr="002D731B">
              <w:rPr>
                <w:rFonts w:ascii="Arial" w:hAnsi="Arial" w:cs="Arial"/>
                <w:color w:val="010000"/>
                <w:sz w:val="20"/>
              </w:rPr>
              <w:t>Member of the Board of Directors</w:t>
            </w:r>
            <w:r w:rsidR="007E60F4" w:rsidRPr="002D731B">
              <w:rPr>
                <w:rFonts w:ascii="Arial" w:hAnsi="Arial" w:cs="Arial"/>
                <w:color w:val="010000"/>
                <w:sz w:val="20"/>
              </w:rPr>
              <w:t>;</w:t>
            </w:r>
          </w:p>
          <w:p w14:paraId="41632404" w14:textId="0D452B2E"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Chair of the Company</w:t>
            </w:r>
          </w:p>
        </w:tc>
      </w:tr>
    </w:tbl>
    <w:p w14:paraId="52725A2D" w14:textId="77777777" w:rsidR="00870380" w:rsidRPr="002D731B" w:rsidRDefault="00DA0B64" w:rsidP="001D1DFE">
      <w:pPr>
        <w:numPr>
          <w:ilvl w:val="0"/>
          <w:numId w:val="8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Current position held at the Corporation: Member of the Board of Directors</w:t>
      </w:r>
    </w:p>
    <w:p w14:paraId="07FA51FC" w14:textId="77777777" w:rsidR="00870380" w:rsidRPr="002D731B" w:rsidRDefault="00DA0B64" w:rsidP="001D1DFE">
      <w:pPr>
        <w:numPr>
          <w:ilvl w:val="0"/>
          <w:numId w:val="8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Positions held at other organizations and number of shares owned at these organizations: Chair of PVChem-Tech Company Limited</w:t>
      </w:r>
    </w:p>
    <w:p w14:paraId="2927D7A9"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lastRenderedPageBreak/>
        <w:t>Number of shares owned in this organization: 0 shares</w:t>
      </w:r>
    </w:p>
    <w:p w14:paraId="78894130" w14:textId="77777777" w:rsidR="00870380" w:rsidRPr="002D731B" w:rsidRDefault="00DA0B64" w:rsidP="001D1DFE">
      <w:pPr>
        <w:numPr>
          <w:ilvl w:val="0"/>
          <w:numId w:val="8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Quantity and rate of securities ownership at PVChem of individual and affiliated individual:</w:t>
      </w:r>
    </w:p>
    <w:p w14:paraId="4496C3A0" w14:textId="77777777" w:rsidR="00870380" w:rsidRPr="002D731B" w:rsidRDefault="00DA0B64" w:rsidP="001D1DFE">
      <w:pPr>
        <w:numPr>
          <w:ilvl w:val="0"/>
          <w:numId w:val="79"/>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Individual ownership: 0 shares</w:t>
      </w:r>
    </w:p>
    <w:p w14:paraId="66DBAE42" w14:textId="77777777" w:rsidR="00870380" w:rsidRPr="002D731B" w:rsidRDefault="00DA0B64" w:rsidP="001D1DFE">
      <w:pPr>
        <w:numPr>
          <w:ilvl w:val="0"/>
          <w:numId w:val="79"/>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Representative ownership: 0 shares</w:t>
      </w:r>
    </w:p>
    <w:p w14:paraId="14B911B7" w14:textId="77777777" w:rsidR="00870380" w:rsidRPr="002D731B" w:rsidRDefault="00DA0B64" w:rsidP="001D1DFE">
      <w:pPr>
        <w:numPr>
          <w:ilvl w:val="0"/>
          <w:numId w:val="79"/>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Affiliated individual: 0 shares</w:t>
      </w:r>
    </w:p>
    <w:p w14:paraId="1AE95700" w14:textId="77777777" w:rsidR="00870380" w:rsidRPr="002D731B" w:rsidRDefault="00DA0B64" w:rsidP="001D1DFE">
      <w:pPr>
        <w:numPr>
          <w:ilvl w:val="0"/>
          <w:numId w:val="8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Law violations: None</w:t>
      </w:r>
    </w:p>
    <w:p w14:paraId="04BB535A" w14:textId="77777777" w:rsidR="00870380" w:rsidRPr="002D731B" w:rsidRDefault="00DA0B64" w:rsidP="001D1DFE">
      <w:pPr>
        <w:numPr>
          <w:ilvl w:val="0"/>
          <w:numId w:val="8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Information about Mr. Ha Duy Tan's affiliated individuals who are also shareholders and PDMR of the Company: None</w:t>
      </w:r>
    </w:p>
    <w:p w14:paraId="21794797" w14:textId="77777777" w:rsidR="00870380" w:rsidRPr="002D731B" w:rsidRDefault="00DA0B64" w:rsidP="001D1DFE">
      <w:pPr>
        <w:numPr>
          <w:ilvl w:val="0"/>
          <w:numId w:val="8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Interests related to the Corporation:</w:t>
      </w:r>
    </w:p>
    <w:p w14:paraId="44BC1F8E" w14:textId="77777777" w:rsidR="00870380" w:rsidRPr="002D731B" w:rsidRDefault="00DA0B64" w:rsidP="001D1DFE">
      <w:pPr>
        <w:numPr>
          <w:ilvl w:val="0"/>
          <w:numId w:val="8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Information about ongoing or signed and unexecuted contracts and transactions between the Issuer, its subsidiaries, companies in which the Issuer holds control of over 50% of the charter capital with Mr. Ha Duy Tan and affiliated individuals:</w:t>
      </w:r>
    </w:p>
    <w:p w14:paraId="0013712B" w14:textId="77777777" w:rsidR="00870380" w:rsidRPr="002D731B" w:rsidRDefault="00DA0B64" w:rsidP="001D1DFE">
      <w:pPr>
        <w:numPr>
          <w:ilvl w:val="0"/>
          <w:numId w:val="83"/>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Contracts and transactions between the Issuer, its subsidiaries, companies in which the Issuer holds control of over 50% of the charter capital with Mr. Ha Duy Tan: None</w:t>
      </w:r>
    </w:p>
    <w:p w14:paraId="04E9254A" w14:textId="0C922167" w:rsidR="00870380" w:rsidRPr="002D731B" w:rsidRDefault="00DA0B64" w:rsidP="001D1DFE">
      <w:pPr>
        <w:numPr>
          <w:ilvl w:val="0"/>
          <w:numId w:val="83"/>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Information about ongoing or signed and unexecuted contracts and transactions between the Issuer, its subsidiaries, companies in which the Issuer holds control of over 50% of the charter capital with Mr. Ha Duy Tan's related party</w:t>
      </w:r>
      <w:r w:rsidR="007E60F4" w:rsidRPr="002D731B">
        <w:rPr>
          <w:rFonts w:ascii="Arial" w:hAnsi="Arial" w:cs="Arial"/>
          <w:color w:val="010000"/>
          <w:sz w:val="20"/>
        </w:rPr>
        <w:t>-</w:t>
      </w:r>
      <w:r w:rsidRPr="002D731B">
        <w:rPr>
          <w:rFonts w:ascii="Arial" w:hAnsi="Arial" w:cs="Arial"/>
          <w:color w:val="010000"/>
          <w:sz w:val="20"/>
        </w:rPr>
        <w:t>PVChem-Tech Company Limited:</w:t>
      </w:r>
    </w:p>
    <w:tbl>
      <w:tblPr>
        <w:tblStyle w:val="af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
        <w:gridCol w:w="1340"/>
        <w:gridCol w:w="1023"/>
        <w:gridCol w:w="1320"/>
        <w:gridCol w:w="1302"/>
        <w:gridCol w:w="1135"/>
        <w:gridCol w:w="1127"/>
        <w:gridCol w:w="1154"/>
      </w:tblGrid>
      <w:tr w:rsidR="00870380" w:rsidRPr="002D731B" w14:paraId="0CF478F1" w14:textId="77777777" w:rsidTr="00FC575A">
        <w:tc>
          <w:tcPr>
            <w:tcW w:w="343" w:type="pct"/>
            <w:shd w:val="clear" w:color="auto" w:fill="auto"/>
            <w:vAlign w:val="center"/>
          </w:tcPr>
          <w:p w14:paraId="7F4830D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No.</w:t>
            </w:r>
          </w:p>
        </w:tc>
        <w:tc>
          <w:tcPr>
            <w:tcW w:w="743" w:type="pct"/>
            <w:shd w:val="clear" w:color="auto" w:fill="auto"/>
            <w:vAlign w:val="center"/>
          </w:tcPr>
          <w:p w14:paraId="0F87A9D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Contracting party</w:t>
            </w:r>
          </w:p>
        </w:tc>
        <w:tc>
          <w:tcPr>
            <w:tcW w:w="567" w:type="pct"/>
            <w:shd w:val="clear" w:color="auto" w:fill="auto"/>
            <w:vAlign w:val="center"/>
          </w:tcPr>
          <w:p w14:paraId="628C0BE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Relations</w:t>
            </w:r>
          </w:p>
        </w:tc>
        <w:tc>
          <w:tcPr>
            <w:tcW w:w="732" w:type="pct"/>
            <w:shd w:val="clear" w:color="auto" w:fill="auto"/>
            <w:vAlign w:val="center"/>
          </w:tcPr>
          <w:p w14:paraId="31B1727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Transaction type</w:t>
            </w:r>
          </w:p>
        </w:tc>
        <w:tc>
          <w:tcPr>
            <w:tcW w:w="722" w:type="pct"/>
            <w:shd w:val="clear" w:color="auto" w:fill="auto"/>
            <w:vAlign w:val="center"/>
          </w:tcPr>
          <w:p w14:paraId="7F81E984" w14:textId="727834FF"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Transaction value</w:t>
            </w:r>
          </w:p>
        </w:tc>
        <w:tc>
          <w:tcPr>
            <w:tcW w:w="629" w:type="pct"/>
            <w:shd w:val="clear" w:color="auto" w:fill="auto"/>
            <w:vAlign w:val="center"/>
          </w:tcPr>
          <w:p w14:paraId="35E8716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Important terms</w:t>
            </w:r>
          </w:p>
        </w:tc>
        <w:tc>
          <w:tcPr>
            <w:tcW w:w="625" w:type="pct"/>
            <w:shd w:val="clear" w:color="auto" w:fill="auto"/>
            <w:vAlign w:val="center"/>
          </w:tcPr>
          <w:p w14:paraId="315441D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Competent authority approved</w:t>
            </w:r>
          </w:p>
        </w:tc>
        <w:tc>
          <w:tcPr>
            <w:tcW w:w="640" w:type="pct"/>
            <w:shd w:val="clear" w:color="auto" w:fill="auto"/>
            <w:vAlign w:val="center"/>
          </w:tcPr>
          <w:p w14:paraId="086E5D0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Transaction time</w:t>
            </w:r>
          </w:p>
        </w:tc>
      </w:tr>
      <w:tr w:rsidR="00870380" w:rsidRPr="002D731B" w14:paraId="725A4431" w14:textId="77777777" w:rsidTr="00FC575A">
        <w:tc>
          <w:tcPr>
            <w:tcW w:w="343" w:type="pct"/>
            <w:shd w:val="clear" w:color="auto" w:fill="auto"/>
            <w:vAlign w:val="center"/>
          </w:tcPr>
          <w:p w14:paraId="19D0786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743" w:type="pct"/>
            <w:shd w:val="clear" w:color="auto" w:fill="auto"/>
            <w:vAlign w:val="center"/>
          </w:tcPr>
          <w:p w14:paraId="6DA748B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w:t>
            </w:r>
          </w:p>
        </w:tc>
        <w:tc>
          <w:tcPr>
            <w:tcW w:w="567" w:type="pct"/>
            <w:shd w:val="clear" w:color="auto" w:fill="auto"/>
            <w:vAlign w:val="center"/>
          </w:tcPr>
          <w:p w14:paraId="459CF9F5"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732" w:type="pct"/>
            <w:shd w:val="clear" w:color="auto" w:fill="auto"/>
            <w:vAlign w:val="center"/>
          </w:tcPr>
          <w:p w14:paraId="322DFA7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Equipment sales contract</w:t>
            </w:r>
          </w:p>
        </w:tc>
        <w:tc>
          <w:tcPr>
            <w:tcW w:w="722" w:type="pct"/>
            <w:shd w:val="clear" w:color="auto" w:fill="auto"/>
            <w:vAlign w:val="center"/>
          </w:tcPr>
          <w:p w14:paraId="28EE14C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VND 17,407 million</w:t>
            </w:r>
          </w:p>
        </w:tc>
        <w:tc>
          <w:tcPr>
            <w:tcW w:w="629" w:type="pct"/>
            <w:shd w:val="clear" w:color="auto" w:fill="auto"/>
            <w:vAlign w:val="center"/>
          </w:tcPr>
          <w:p w14:paraId="50A0BC16"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625" w:type="pct"/>
            <w:shd w:val="clear" w:color="auto" w:fill="auto"/>
            <w:vAlign w:val="center"/>
          </w:tcPr>
          <w:p w14:paraId="415C7A00"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640" w:type="pct"/>
            <w:shd w:val="clear" w:color="auto" w:fill="auto"/>
            <w:vAlign w:val="center"/>
          </w:tcPr>
          <w:p w14:paraId="13C11BF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2022-2023</w:t>
            </w:r>
          </w:p>
        </w:tc>
      </w:tr>
      <w:tr w:rsidR="00870380" w:rsidRPr="002D731B" w14:paraId="60AD52A4" w14:textId="77777777" w:rsidTr="00FC575A">
        <w:tc>
          <w:tcPr>
            <w:tcW w:w="343" w:type="pct"/>
            <w:shd w:val="clear" w:color="auto" w:fill="auto"/>
            <w:vAlign w:val="center"/>
          </w:tcPr>
          <w:p w14:paraId="0BF702D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743" w:type="pct"/>
            <w:shd w:val="clear" w:color="auto" w:fill="auto"/>
            <w:vAlign w:val="center"/>
          </w:tcPr>
          <w:p w14:paraId="1E35A3E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w:t>
            </w:r>
          </w:p>
        </w:tc>
        <w:tc>
          <w:tcPr>
            <w:tcW w:w="567" w:type="pct"/>
            <w:shd w:val="clear" w:color="auto" w:fill="auto"/>
            <w:vAlign w:val="center"/>
          </w:tcPr>
          <w:p w14:paraId="0ADD1FDF"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732" w:type="pct"/>
            <w:shd w:val="clear" w:color="auto" w:fill="auto"/>
            <w:vAlign w:val="center"/>
          </w:tcPr>
          <w:p w14:paraId="601C70C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Chemical sales contract</w:t>
            </w:r>
          </w:p>
        </w:tc>
        <w:tc>
          <w:tcPr>
            <w:tcW w:w="722" w:type="pct"/>
            <w:shd w:val="clear" w:color="auto" w:fill="auto"/>
            <w:vAlign w:val="center"/>
          </w:tcPr>
          <w:p w14:paraId="3E1F2FB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VND 2,821 million</w:t>
            </w:r>
          </w:p>
        </w:tc>
        <w:tc>
          <w:tcPr>
            <w:tcW w:w="629" w:type="pct"/>
            <w:shd w:val="clear" w:color="auto" w:fill="auto"/>
            <w:vAlign w:val="center"/>
          </w:tcPr>
          <w:p w14:paraId="4D75C2B7"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625" w:type="pct"/>
            <w:shd w:val="clear" w:color="auto" w:fill="auto"/>
            <w:vAlign w:val="center"/>
          </w:tcPr>
          <w:p w14:paraId="39BBB468"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640" w:type="pct"/>
            <w:shd w:val="clear" w:color="auto" w:fill="auto"/>
            <w:vAlign w:val="center"/>
          </w:tcPr>
          <w:p w14:paraId="7104D00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2023</w:t>
            </w:r>
          </w:p>
        </w:tc>
      </w:tr>
      <w:tr w:rsidR="00870380" w:rsidRPr="002D731B" w14:paraId="69289FA9" w14:textId="77777777" w:rsidTr="00FC575A">
        <w:tc>
          <w:tcPr>
            <w:tcW w:w="343" w:type="pct"/>
            <w:shd w:val="clear" w:color="auto" w:fill="auto"/>
            <w:vAlign w:val="center"/>
          </w:tcPr>
          <w:p w14:paraId="74483D1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743" w:type="pct"/>
            <w:shd w:val="clear" w:color="auto" w:fill="auto"/>
            <w:vAlign w:val="center"/>
          </w:tcPr>
          <w:p w14:paraId="125D4BB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w:t>
            </w:r>
          </w:p>
        </w:tc>
        <w:tc>
          <w:tcPr>
            <w:tcW w:w="567" w:type="pct"/>
            <w:shd w:val="clear" w:color="auto" w:fill="auto"/>
            <w:vAlign w:val="center"/>
          </w:tcPr>
          <w:p w14:paraId="202E7EBA"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732" w:type="pct"/>
            <w:shd w:val="clear" w:color="auto" w:fill="auto"/>
            <w:vAlign w:val="center"/>
          </w:tcPr>
          <w:p w14:paraId="32C077D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Service and chemical supply contracts</w:t>
            </w:r>
          </w:p>
        </w:tc>
        <w:tc>
          <w:tcPr>
            <w:tcW w:w="722" w:type="pct"/>
            <w:shd w:val="clear" w:color="auto" w:fill="auto"/>
            <w:vAlign w:val="center"/>
          </w:tcPr>
          <w:p w14:paraId="1CC25DE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VND 28,866 million</w:t>
            </w:r>
          </w:p>
        </w:tc>
        <w:tc>
          <w:tcPr>
            <w:tcW w:w="629" w:type="pct"/>
            <w:shd w:val="clear" w:color="auto" w:fill="auto"/>
            <w:vAlign w:val="center"/>
          </w:tcPr>
          <w:p w14:paraId="6798545B"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625" w:type="pct"/>
            <w:shd w:val="clear" w:color="auto" w:fill="auto"/>
            <w:vAlign w:val="center"/>
          </w:tcPr>
          <w:p w14:paraId="59E91C2C"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640" w:type="pct"/>
            <w:shd w:val="clear" w:color="auto" w:fill="auto"/>
            <w:vAlign w:val="center"/>
          </w:tcPr>
          <w:p w14:paraId="5EEA9A2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2023</w:t>
            </w:r>
          </w:p>
        </w:tc>
      </w:tr>
      <w:tr w:rsidR="00870380" w:rsidRPr="002D731B" w14:paraId="08214615" w14:textId="77777777" w:rsidTr="00FC575A">
        <w:tc>
          <w:tcPr>
            <w:tcW w:w="343" w:type="pct"/>
            <w:shd w:val="clear" w:color="auto" w:fill="auto"/>
            <w:vAlign w:val="center"/>
          </w:tcPr>
          <w:p w14:paraId="5681F9E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743" w:type="pct"/>
            <w:shd w:val="clear" w:color="auto" w:fill="auto"/>
            <w:vAlign w:val="center"/>
          </w:tcPr>
          <w:p w14:paraId="535CCEC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PetroVietNam Chemical And Services Corporation - Branch of Industrial Technical </w:t>
            </w:r>
            <w:r w:rsidRPr="002D731B">
              <w:rPr>
                <w:rFonts w:ascii="Arial" w:hAnsi="Arial" w:cs="Arial"/>
                <w:color w:val="010000"/>
                <w:sz w:val="20"/>
              </w:rPr>
              <w:lastRenderedPageBreak/>
              <w:t>Services (PVCHEM-ITS):</w:t>
            </w:r>
          </w:p>
        </w:tc>
        <w:tc>
          <w:tcPr>
            <w:tcW w:w="567" w:type="pct"/>
            <w:shd w:val="clear" w:color="auto" w:fill="auto"/>
            <w:vAlign w:val="center"/>
          </w:tcPr>
          <w:p w14:paraId="2A75D3E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PVChem's dependent accounting unit</w:t>
            </w:r>
          </w:p>
        </w:tc>
        <w:tc>
          <w:tcPr>
            <w:tcW w:w="732" w:type="pct"/>
            <w:shd w:val="clear" w:color="auto" w:fill="auto"/>
            <w:vAlign w:val="center"/>
          </w:tcPr>
          <w:p w14:paraId="054E36E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Consulting and technical support</w:t>
            </w:r>
          </w:p>
        </w:tc>
        <w:tc>
          <w:tcPr>
            <w:tcW w:w="722" w:type="pct"/>
            <w:shd w:val="clear" w:color="auto" w:fill="auto"/>
            <w:vAlign w:val="center"/>
          </w:tcPr>
          <w:p w14:paraId="249E1A4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VND 1,359 million</w:t>
            </w:r>
          </w:p>
        </w:tc>
        <w:tc>
          <w:tcPr>
            <w:tcW w:w="629" w:type="pct"/>
            <w:shd w:val="clear" w:color="auto" w:fill="auto"/>
            <w:vAlign w:val="center"/>
          </w:tcPr>
          <w:p w14:paraId="6063237B"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625" w:type="pct"/>
            <w:shd w:val="clear" w:color="auto" w:fill="auto"/>
            <w:vAlign w:val="center"/>
          </w:tcPr>
          <w:p w14:paraId="56551207"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640" w:type="pct"/>
            <w:shd w:val="clear" w:color="auto" w:fill="auto"/>
            <w:vAlign w:val="center"/>
          </w:tcPr>
          <w:p w14:paraId="18A1896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2021-2022</w:t>
            </w:r>
          </w:p>
        </w:tc>
      </w:tr>
      <w:tr w:rsidR="00870380" w:rsidRPr="002D731B" w14:paraId="66E3AC85" w14:textId="77777777" w:rsidTr="00FC575A">
        <w:tc>
          <w:tcPr>
            <w:tcW w:w="343" w:type="pct"/>
            <w:shd w:val="clear" w:color="auto" w:fill="auto"/>
            <w:vAlign w:val="center"/>
          </w:tcPr>
          <w:p w14:paraId="7F8A4B4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743" w:type="pct"/>
            <w:shd w:val="clear" w:color="auto" w:fill="auto"/>
            <w:vAlign w:val="center"/>
          </w:tcPr>
          <w:p w14:paraId="7777A13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Corporation - Branch of Industrial Technical Services (PVCHEM-ITS):</w:t>
            </w:r>
          </w:p>
        </w:tc>
        <w:tc>
          <w:tcPr>
            <w:tcW w:w="567" w:type="pct"/>
            <w:shd w:val="clear" w:color="auto" w:fill="auto"/>
            <w:vAlign w:val="center"/>
          </w:tcPr>
          <w:p w14:paraId="43717A1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PVChem's dependent accounting unit</w:t>
            </w:r>
          </w:p>
        </w:tc>
        <w:tc>
          <w:tcPr>
            <w:tcW w:w="732" w:type="pct"/>
            <w:shd w:val="clear" w:color="auto" w:fill="auto"/>
            <w:vAlign w:val="center"/>
          </w:tcPr>
          <w:p w14:paraId="7366024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Rental of training rooms, training fields, and scaffolding</w:t>
            </w:r>
          </w:p>
        </w:tc>
        <w:tc>
          <w:tcPr>
            <w:tcW w:w="722" w:type="pct"/>
            <w:shd w:val="clear" w:color="auto" w:fill="auto"/>
            <w:vAlign w:val="center"/>
          </w:tcPr>
          <w:p w14:paraId="2B73090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VND 368 million</w:t>
            </w:r>
          </w:p>
        </w:tc>
        <w:tc>
          <w:tcPr>
            <w:tcW w:w="629" w:type="pct"/>
            <w:shd w:val="clear" w:color="auto" w:fill="auto"/>
            <w:vAlign w:val="center"/>
          </w:tcPr>
          <w:p w14:paraId="772F4A34"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625" w:type="pct"/>
            <w:shd w:val="clear" w:color="auto" w:fill="auto"/>
            <w:vAlign w:val="center"/>
          </w:tcPr>
          <w:p w14:paraId="6C3EB136"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640" w:type="pct"/>
            <w:shd w:val="clear" w:color="auto" w:fill="auto"/>
            <w:vAlign w:val="center"/>
          </w:tcPr>
          <w:p w14:paraId="3C215C6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2023</w:t>
            </w:r>
          </w:p>
        </w:tc>
      </w:tr>
    </w:tbl>
    <w:p w14:paraId="475E4BDF" w14:textId="77777777" w:rsidR="00870380" w:rsidRPr="002D731B" w:rsidRDefault="00DA0B64" w:rsidP="001D1DFE">
      <w:pPr>
        <w:numPr>
          <w:ilvl w:val="0"/>
          <w:numId w:val="8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Debts to the Company: None</w:t>
      </w:r>
    </w:p>
    <w:p w14:paraId="079196E3" w14:textId="77777777" w:rsidR="00870380" w:rsidRPr="002D731B" w:rsidRDefault="00DA0B64" w:rsidP="001D1DFE">
      <w:pPr>
        <w:numPr>
          <w:ilvl w:val="0"/>
          <w:numId w:val="8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Remuneration, salary and other interests paid over the years are as follows:</w:t>
      </w:r>
    </w:p>
    <w:tbl>
      <w:tblPr>
        <w:tblStyle w:val="af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47"/>
        <w:gridCol w:w="2486"/>
        <w:gridCol w:w="2478"/>
        <w:gridCol w:w="2008"/>
      </w:tblGrid>
      <w:tr w:rsidR="00870380" w:rsidRPr="002D731B" w14:paraId="77CFE9F3" w14:textId="77777777" w:rsidTr="00FC575A">
        <w:tc>
          <w:tcPr>
            <w:tcW w:w="1135" w:type="pct"/>
            <w:shd w:val="clear" w:color="auto" w:fill="auto"/>
            <w:vAlign w:val="center"/>
          </w:tcPr>
          <w:p w14:paraId="7756330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Target</w:t>
            </w:r>
          </w:p>
        </w:tc>
        <w:tc>
          <w:tcPr>
            <w:tcW w:w="1378" w:type="pct"/>
            <w:shd w:val="clear" w:color="auto" w:fill="auto"/>
            <w:vAlign w:val="center"/>
          </w:tcPr>
          <w:p w14:paraId="40F0154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2021</w:t>
            </w:r>
          </w:p>
        </w:tc>
        <w:tc>
          <w:tcPr>
            <w:tcW w:w="1374" w:type="pct"/>
            <w:shd w:val="clear" w:color="auto" w:fill="auto"/>
            <w:vAlign w:val="center"/>
          </w:tcPr>
          <w:p w14:paraId="556CB26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2022</w:t>
            </w:r>
          </w:p>
        </w:tc>
        <w:tc>
          <w:tcPr>
            <w:tcW w:w="1113" w:type="pct"/>
            <w:shd w:val="clear" w:color="auto" w:fill="auto"/>
            <w:vAlign w:val="center"/>
          </w:tcPr>
          <w:p w14:paraId="4606394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First 6 months of 2023</w:t>
            </w:r>
          </w:p>
        </w:tc>
      </w:tr>
      <w:tr w:rsidR="00870380" w:rsidRPr="002D731B" w14:paraId="5532B3A0" w14:textId="77777777" w:rsidTr="00FC575A">
        <w:tc>
          <w:tcPr>
            <w:tcW w:w="1135" w:type="pct"/>
            <w:shd w:val="clear" w:color="auto" w:fill="auto"/>
            <w:vAlign w:val="center"/>
          </w:tcPr>
          <w:p w14:paraId="7E4EFFF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Salary, remuneration</w:t>
            </w:r>
          </w:p>
        </w:tc>
        <w:tc>
          <w:tcPr>
            <w:tcW w:w="1378" w:type="pct"/>
            <w:shd w:val="clear" w:color="auto" w:fill="auto"/>
            <w:vAlign w:val="center"/>
          </w:tcPr>
          <w:p w14:paraId="37BEAE2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850,368,000</w:t>
            </w:r>
          </w:p>
        </w:tc>
        <w:tc>
          <w:tcPr>
            <w:tcW w:w="1374" w:type="pct"/>
            <w:shd w:val="clear" w:color="auto" w:fill="auto"/>
            <w:vAlign w:val="center"/>
          </w:tcPr>
          <w:p w14:paraId="292AE42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815,760,000</w:t>
            </w:r>
          </w:p>
        </w:tc>
        <w:tc>
          <w:tcPr>
            <w:tcW w:w="1113" w:type="pct"/>
            <w:shd w:val="clear" w:color="auto" w:fill="auto"/>
            <w:vAlign w:val="center"/>
          </w:tcPr>
          <w:p w14:paraId="6D7FA6E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461,852,000</w:t>
            </w:r>
          </w:p>
        </w:tc>
      </w:tr>
      <w:tr w:rsidR="00870380" w:rsidRPr="002D731B" w14:paraId="4869199E" w14:textId="77777777" w:rsidTr="00FC575A">
        <w:tc>
          <w:tcPr>
            <w:tcW w:w="1135" w:type="pct"/>
            <w:shd w:val="clear" w:color="auto" w:fill="auto"/>
            <w:vAlign w:val="center"/>
          </w:tcPr>
          <w:p w14:paraId="1521D48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1378" w:type="pct"/>
            <w:shd w:val="clear" w:color="auto" w:fill="auto"/>
            <w:vAlign w:val="center"/>
          </w:tcPr>
          <w:p w14:paraId="4DE2D28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850,368,000</w:t>
            </w:r>
          </w:p>
        </w:tc>
        <w:tc>
          <w:tcPr>
            <w:tcW w:w="1374" w:type="pct"/>
            <w:shd w:val="clear" w:color="auto" w:fill="auto"/>
            <w:vAlign w:val="center"/>
          </w:tcPr>
          <w:p w14:paraId="11B3413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815,760,000</w:t>
            </w:r>
          </w:p>
        </w:tc>
        <w:tc>
          <w:tcPr>
            <w:tcW w:w="1113" w:type="pct"/>
            <w:shd w:val="clear" w:color="auto" w:fill="auto"/>
            <w:vAlign w:val="center"/>
          </w:tcPr>
          <w:p w14:paraId="24D988F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461,852,000</w:t>
            </w:r>
          </w:p>
        </w:tc>
      </w:tr>
    </w:tbl>
    <w:p w14:paraId="030895B9" w14:textId="77777777" w:rsidR="00870380" w:rsidRPr="002D731B" w:rsidRDefault="00DA0B64" w:rsidP="001D1DFE">
      <w:pPr>
        <w:numPr>
          <w:ilvl w:val="0"/>
          <w:numId w:val="8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Relevant interests in other businesses in the same field as the Issuer or being a major customer/supplier of the Issuer: None</w:t>
      </w:r>
    </w:p>
    <w:p w14:paraId="7B648D14" w14:textId="77777777"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 xml:space="preserve">Member of the Board of Directors: Mr. Tran Hong Kien </w:t>
      </w:r>
    </w:p>
    <w:p w14:paraId="5B854548" w14:textId="77777777" w:rsidR="00870380" w:rsidRPr="002D731B" w:rsidRDefault="00DA0B64" w:rsidP="001D1DFE">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Full name: Tran Hong Kien </w:t>
      </w:r>
    </w:p>
    <w:p w14:paraId="22BFC63B" w14:textId="77777777" w:rsidR="00870380" w:rsidRPr="002D731B" w:rsidRDefault="00DA0B64" w:rsidP="001D1DFE">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Gender: Male </w:t>
      </w:r>
    </w:p>
    <w:p w14:paraId="32248E91" w14:textId="77777777" w:rsidR="00870380" w:rsidRPr="002D731B" w:rsidRDefault="00DA0B64" w:rsidP="001D1DFE">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Date of birth: November 08, 1981 </w:t>
      </w:r>
    </w:p>
    <w:p w14:paraId="3F7E0EF1" w14:textId="42CE9357" w:rsidR="00870380" w:rsidRPr="002D731B" w:rsidRDefault="00DA0B64" w:rsidP="001D1DFE">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Place of birth: Hoan Kiem District, Hanoi</w:t>
      </w:r>
      <w:r w:rsidR="002E395C" w:rsidRPr="002D731B">
        <w:rPr>
          <w:rFonts w:ascii="Arial" w:hAnsi="Arial" w:cs="Arial"/>
          <w:color w:val="010000"/>
          <w:sz w:val="20"/>
        </w:rPr>
        <w:t xml:space="preserve"> </w:t>
      </w:r>
    </w:p>
    <w:p w14:paraId="62100B37" w14:textId="77777777" w:rsidR="00870380" w:rsidRPr="002D731B" w:rsidRDefault="00DA0B64" w:rsidP="001D1DFE">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Nationality: Vietnamese</w:t>
      </w:r>
    </w:p>
    <w:p w14:paraId="1C8B2AC1" w14:textId="2E3F86F2" w:rsidR="00870380" w:rsidRPr="002D731B" w:rsidRDefault="00DA0B64" w:rsidP="001D1DFE">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ID Card/Citizen Identification/Passport Number: 033073000089</w:t>
      </w:r>
      <w:r w:rsidR="00FC575A" w:rsidRPr="002D731B">
        <w:rPr>
          <w:rFonts w:ascii="Arial" w:hAnsi="Arial" w:cs="Arial"/>
          <w:color w:val="010000"/>
          <w:sz w:val="20"/>
          <w:lang w:val="vi-VN"/>
        </w:rPr>
        <w:t>,</w:t>
      </w:r>
      <w:r w:rsidRPr="002D731B">
        <w:rPr>
          <w:rFonts w:ascii="Arial" w:hAnsi="Arial" w:cs="Arial"/>
          <w:color w:val="010000"/>
          <w:sz w:val="20"/>
        </w:rPr>
        <w:t xml:space="preserve"> Date of issue: November 04, 2021</w:t>
      </w:r>
      <w:r w:rsidR="00FC575A" w:rsidRPr="002D731B">
        <w:rPr>
          <w:rFonts w:ascii="Arial" w:hAnsi="Arial" w:cs="Arial"/>
          <w:color w:val="010000"/>
          <w:sz w:val="20"/>
          <w:lang w:val="vi-VN"/>
        </w:rPr>
        <w:t>,</w:t>
      </w:r>
      <w:r w:rsidRPr="002D731B">
        <w:rPr>
          <w:rFonts w:ascii="Arial" w:hAnsi="Arial" w:cs="Arial"/>
          <w:color w:val="010000"/>
          <w:sz w:val="20"/>
        </w:rPr>
        <w:t xml:space="preserve"> Place of issue: Police Department for Administrative Management of Social Order </w:t>
      </w:r>
    </w:p>
    <w:p w14:paraId="21F3E590" w14:textId="77777777" w:rsidR="00870380" w:rsidRPr="002D731B" w:rsidRDefault="00DA0B64" w:rsidP="001D1DFE">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Ethnicity: Kinh </w:t>
      </w:r>
    </w:p>
    <w:p w14:paraId="24BA88AD" w14:textId="77777777" w:rsidR="00870380" w:rsidRPr="002D731B" w:rsidRDefault="00DA0B64" w:rsidP="001D1DFE">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Hometown: Nam Dan District, Nghe An Province </w:t>
      </w:r>
    </w:p>
    <w:p w14:paraId="231A13A4" w14:textId="70D5AA3B" w:rsidR="00870380" w:rsidRPr="002D731B" w:rsidRDefault="00DA0B64" w:rsidP="001D1DFE">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Permanent address: 03, Ngo Quyen, Ly Thai To Ward, Hoan Kiem District, Hanoi</w:t>
      </w:r>
      <w:r w:rsidR="002E395C" w:rsidRPr="002D731B">
        <w:rPr>
          <w:rFonts w:ascii="Arial" w:hAnsi="Arial" w:cs="Arial"/>
          <w:color w:val="010000"/>
          <w:sz w:val="20"/>
        </w:rPr>
        <w:t xml:space="preserve"> </w:t>
      </w:r>
    </w:p>
    <w:p w14:paraId="3A70364C" w14:textId="77777777" w:rsidR="00870380" w:rsidRPr="002D731B" w:rsidRDefault="00DA0B64" w:rsidP="001D1DFE">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Office contact phone number: 024 3856 2861 </w:t>
      </w:r>
    </w:p>
    <w:p w14:paraId="7DDFD287" w14:textId="77777777" w:rsidR="00870380" w:rsidRPr="002D731B" w:rsidRDefault="00DA0B64" w:rsidP="001D1DFE">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lastRenderedPageBreak/>
        <w:t xml:space="preserve">Educational level: 12/12 </w:t>
      </w:r>
    </w:p>
    <w:p w14:paraId="0E9C8BD8" w14:textId="77777777" w:rsidR="00870380" w:rsidRPr="002D731B" w:rsidRDefault="00DA0B64" w:rsidP="001D1DFE">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Qualification: Master of Finance</w:t>
      </w:r>
    </w:p>
    <w:p w14:paraId="26AD8841" w14:textId="77777777" w:rsidR="00870380" w:rsidRPr="002D731B" w:rsidRDefault="00DA0B64" w:rsidP="001D1DFE">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Working process</w:t>
      </w:r>
    </w:p>
    <w:tbl>
      <w:tblPr>
        <w:tblStyle w:val="af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57"/>
        <w:gridCol w:w="3703"/>
        <w:gridCol w:w="2859"/>
      </w:tblGrid>
      <w:tr w:rsidR="00870380" w:rsidRPr="002D731B" w14:paraId="4FB76B77" w14:textId="77777777" w:rsidTr="1138A8E1">
        <w:tc>
          <w:tcPr>
            <w:tcW w:w="1362" w:type="pct"/>
            <w:shd w:val="clear" w:color="auto" w:fill="auto"/>
            <w:vAlign w:val="center"/>
          </w:tcPr>
          <w:p w14:paraId="6A50F49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Time</w:t>
            </w:r>
          </w:p>
        </w:tc>
        <w:tc>
          <w:tcPr>
            <w:tcW w:w="2053" w:type="pct"/>
            <w:shd w:val="clear" w:color="auto" w:fill="auto"/>
            <w:vAlign w:val="center"/>
          </w:tcPr>
          <w:p w14:paraId="3EC4099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Work unit</w:t>
            </w:r>
          </w:p>
        </w:tc>
        <w:tc>
          <w:tcPr>
            <w:tcW w:w="1585" w:type="pct"/>
            <w:shd w:val="clear" w:color="auto" w:fill="auto"/>
            <w:vAlign w:val="center"/>
          </w:tcPr>
          <w:p w14:paraId="01AFC8C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Position</w:t>
            </w:r>
          </w:p>
        </w:tc>
      </w:tr>
      <w:tr w:rsidR="00870380" w:rsidRPr="002D731B" w14:paraId="19F9F882" w14:textId="77777777" w:rsidTr="1138A8E1">
        <w:tc>
          <w:tcPr>
            <w:tcW w:w="1362" w:type="pct"/>
            <w:shd w:val="clear" w:color="auto" w:fill="auto"/>
            <w:vAlign w:val="center"/>
          </w:tcPr>
          <w:p w14:paraId="4AA28BE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November 2006 - July 2007</w:t>
            </w:r>
          </w:p>
        </w:tc>
        <w:tc>
          <w:tcPr>
            <w:tcW w:w="2053" w:type="pct"/>
            <w:shd w:val="clear" w:color="auto" w:fill="auto"/>
            <w:vAlign w:val="center"/>
          </w:tcPr>
          <w:p w14:paraId="58DDD4F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Exploration Production Corporation</w:t>
            </w:r>
          </w:p>
        </w:tc>
        <w:tc>
          <w:tcPr>
            <w:tcW w:w="1585" w:type="pct"/>
            <w:shd w:val="clear" w:color="auto" w:fill="auto"/>
            <w:vAlign w:val="center"/>
          </w:tcPr>
          <w:p w14:paraId="513FDC79" w14:textId="0C7E2566"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Project </w:t>
            </w:r>
            <w:r w:rsidR="00737CEF" w:rsidRPr="002D731B">
              <w:rPr>
                <w:rFonts w:ascii="Arial" w:hAnsi="Arial" w:cs="Arial"/>
                <w:color w:val="010000"/>
                <w:sz w:val="20"/>
              </w:rPr>
              <w:t>Specialist</w:t>
            </w:r>
          </w:p>
        </w:tc>
      </w:tr>
      <w:tr w:rsidR="00870380" w:rsidRPr="002D731B" w14:paraId="27393B88" w14:textId="77777777" w:rsidTr="1138A8E1">
        <w:tc>
          <w:tcPr>
            <w:tcW w:w="1362" w:type="pct"/>
            <w:shd w:val="clear" w:color="auto" w:fill="auto"/>
            <w:vAlign w:val="center"/>
          </w:tcPr>
          <w:p w14:paraId="25BF51F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August 2007 - November 2007</w:t>
            </w:r>
          </w:p>
        </w:tc>
        <w:tc>
          <w:tcPr>
            <w:tcW w:w="2053" w:type="pct"/>
            <w:shd w:val="clear" w:color="auto" w:fill="auto"/>
            <w:vAlign w:val="center"/>
          </w:tcPr>
          <w:p w14:paraId="37B765A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 Vietnam Finance Joint Stock Corporation</w:t>
            </w:r>
          </w:p>
        </w:tc>
        <w:tc>
          <w:tcPr>
            <w:tcW w:w="1585" w:type="pct"/>
            <w:shd w:val="clear" w:color="auto" w:fill="auto"/>
            <w:vAlign w:val="center"/>
          </w:tcPr>
          <w:p w14:paraId="11C3FFCE" w14:textId="36AE85CB"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Credit </w:t>
            </w:r>
            <w:r w:rsidR="00BE15F9" w:rsidRPr="002D731B">
              <w:rPr>
                <w:rFonts w:ascii="Arial" w:hAnsi="Arial" w:cs="Arial"/>
                <w:color w:val="010000"/>
                <w:sz w:val="20"/>
              </w:rPr>
              <w:t>Specialist</w:t>
            </w:r>
          </w:p>
        </w:tc>
      </w:tr>
      <w:tr w:rsidR="00870380" w:rsidRPr="002D731B" w14:paraId="22A1D8B7" w14:textId="77777777" w:rsidTr="1138A8E1">
        <w:tc>
          <w:tcPr>
            <w:tcW w:w="1362" w:type="pct"/>
            <w:shd w:val="clear" w:color="auto" w:fill="auto"/>
            <w:vAlign w:val="center"/>
          </w:tcPr>
          <w:p w14:paraId="59ADA50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December 2007 - May 2008</w:t>
            </w:r>
          </w:p>
        </w:tc>
        <w:tc>
          <w:tcPr>
            <w:tcW w:w="2053" w:type="pct"/>
            <w:shd w:val="clear" w:color="auto" w:fill="auto"/>
            <w:vAlign w:val="center"/>
          </w:tcPr>
          <w:p w14:paraId="759FCD9C" w14:textId="12EE033F"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w:t>
            </w:r>
            <w:r w:rsidR="00810978" w:rsidRPr="002D731B">
              <w:rPr>
                <w:rFonts w:ascii="Arial" w:hAnsi="Arial" w:cs="Arial"/>
                <w:color w:val="010000"/>
                <w:sz w:val="20"/>
              </w:rPr>
              <w:t>ô</w:t>
            </w:r>
            <w:r w:rsidRPr="002D731B">
              <w:rPr>
                <w:rFonts w:ascii="Arial" w:hAnsi="Arial" w:cs="Arial"/>
                <w:color w:val="010000"/>
                <w:sz w:val="20"/>
              </w:rPr>
              <w:t xml:space="preserve">ng ty </w:t>
            </w:r>
            <w:r w:rsidR="00810978" w:rsidRPr="002D731B">
              <w:rPr>
                <w:rFonts w:ascii="Arial" w:hAnsi="Arial" w:cs="Arial"/>
                <w:color w:val="010000"/>
                <w:sz w:val="20"/>
              </w:rPr>
              <w:t>đ</w:t>
            </w:r>
            <w:r w:rsidRPr="002D731B">
              <w:rPr>
                <w:rFonts w:ascii="Arial" w:hAnsi="Arial" w:cs="Arial"/>
                <w:color w:val="010000"/>
                <w:sz w:val="20"/>
              </w:rPr>
              <w:t>ầu tư Openasia Group (tentatively translated as “Openasia Group Investment Company”)</w:t>
            </w:r>
          </w:p>
        </w:tc>
        <w:tc>
          <w:tcPr>
            <w:tcW w:w="1585" w:type="pct"/>
            <w:shd w:val="clear" w:color="auto" w:fill="auto"/>
            <w:vAlign w:val="center"/>
          </w:tcPr>
          <w:p w14:paraId="0E9FC6FF" w14:textId="49CC5C42"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Investment </w:t>
            </w:r>
            <w:r w:rsidR="00737CEF" w:rsidRPr="002D731B">
              <w:rPr>
                <w:rFonts w:ascii="Arial" w:hAnsi="Arial" w:cs="Arial"/>
                <w:color w:val="010000"/>
                <w:sz w:val="20"/>
              </w:rPr>
              <w:t>Specialist</w:t>
            </w:r>
          </w:p>
        </w:tc>
      </w:tr>
      <w:tr w:rsidR="00870380" w:rsidRPr="002D731B" w14:paraId="03902454" w14:textId="77777777" w:rsidTr="1138A8E1">
        <w:tc>
          <w:tcPr>
            <w:tcW w:w="1362" w:type="pct"/>
            <w:shd w:val="clear" w:color="auto" w:fill="auto"/>
            <w:vAlign w:val="center"/>
          </w:tcPr>
          <w:p w14:paraId="3603A12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June 2008 - January 2009</w:t>
            </w:r>
          </w:p>
        </w:tc>
        <w:tc>
          <w:tcPr>
            <w:tcW w:w="2053" w:type="pct"/>
            <w:shd w:val="clear" w:color="auto" w:fill="auto"/>
            <w:vAlign w:val="center"/>
          </w:tcPr>
          <w:p w14:paraId="444AF3C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Ocean Commercial Joint Stock Bank</w:t>
            </w:r>
          </w:p>
        </w:tc>
        <w:tc>
          <w:tcPr>
            <w:tcW w:w="1585" w:type="pct"/>
            <w:shd w:val="clear" w:color="auto" w:fill="auto"/>
            <w:vAlign w:val="center"/>
          </w:tcPr>
          <w:p w14:paraId="0A769DC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Head of Risk Management Department</w:t>
            </w:r>
          </w:p>
        </w:tc>
      </w:tr>
      <w:tr w:rsidR="00870380" w:rsidRPr="002D731B" w14:paraId="2C28550C" w14:textId="77777777" w:rsidTr="1138A8E1">
        <w:tc>
          <w:tcPr>
            <w:tcW w:w="1362" w:type="pct"/>
            <w:shd w:val="clear" w:color="auto" w:fill="auto"/>
            <w:vAlign w:val="center"/>
          </w:tcPr>
          <w:p w14:paraId="4BCE6B1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January 2009 - April 2009</w:t>
            </w:r>
          </w:p>
        </w:tc>
        <w:tc>
          <w:tcPr>
            <w:tcW w:w="2053" w:type="pct"/>
            <w:shd w:val="clear" w:color="auto" w:fill="auto"/>
            <w:vAlign w:val="center"/>
          </w:tcPr>
          <w:p w14:paraId="48EFB45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Exploration Production Corporation</w:t>
            </w:r>
          </w:p>
        </w:tc>
        <w:tc>
          <w:tcPr>
            <w:tcW w:w="1585" w:type="pct"/>
            <w:shd w:val="clear" w:color="auto" w:fill="auto"/>
            <w:vAlign w:val="center"/>
          </w:tcPr>
          <w:p w14:paraId="2EE5422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Head of Capital Arrangement Department</w:t>
            </w:r>
          </w:p>
        </w:tc>
      </w:tr>
      <w:tr w:rsidR="00870380" w:rsidRPr="002D731B" w14:paraId="3D967AC9" w14:textId="77777777" w:rsidTr="1138A8E1">
        <w:tc>
          <w:tcPr>
            <w:tcW w:w="1362" w:type="pct"/>
            <w:shd w:val="clear" w:color="auto" w:fill="auto"/>
            <w:vAlign w:val="center"/>
          </w:tcPr>
          <w:p w14:paraId="225376A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April 2009 - December 2019</w:t>
            </w:r>
          </w:p>
        </w:tc>
        <w:tc>
          <w:tcPr>
            <w:tcW w:w="2053" w:type="pct"/>
            <w:shd w:val="clear" w:color="auto" w:fill="auto"/>
            <w:vAlign w:val="center"/>
          </w:tcPr>
          <w:p w14:paraId="76FB3DC7" w14:textId="77777777" w:rsidR="00870380" w:rsidRPr="002D731B" w:rsidRDefault="1138A8E1" w:rsidP="1138A8E1">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szCs w:val="20"/>
              </w:rPr>
              <w:t>joint operating company vietgazprom</w:t>
            </w:r>
          </w:p>
        </w:tc>
        <w:tc>
          <w:tcPr>
            <w:tcW w:w="1585" w:type="pct"/>
            <w:shd w:val="clear" w:color="auto" w:fill="auto"/>
            <w:vAlign w:val="center"/>
          </w:tcPr>
          <w:p w14:paraId="1F7DF11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Manager of Finance</w:t>
            </w:r>
          </w:p>
        </w:tc>
      </w:tr>
      <w:tr w:rsidR="00870380" w:rsidRPr="002D731B" w14:paraId="697AB995" w14:textId="77777777" w:rsidTr="1138A8E1">
        <w:tc>
          <w:tcPr>
            <w:tcW w:w="1362" w:type="pct"/>
            <w:shd w:val="clear" w:color="auto" w:fill="auto"/>
            <w:vAlign w:val="center"/>
          </w:tcPr>
          <w:p w14:paraId="50F147C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December 2009 - Present</w:t>
            </w:r>
          </w:p>
        </w:tc>
        <w:tc>
          <w:tcPr>
            <w:tcW w:w="2053" w:type="pct"/>
            <w:shd w:val="clear" w:color="auto" w:fill="auto"/>
            <w:vAlign w:val="center"/>
          </w:tcPr>
          <w:p w14:paraId="535BD0E5" w14:textId="3306ABFE" w:rsidR="00870380" w:rsidRPr="002D731B" w:rsidRDefault="000454E7"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Joint Stock Corporation</w:t>
            </w:r>
          </w:p>
        </w:tc>
        <w:tc>
          <w:tcPr>
            <w:tcW w:w="1585" w:type="pct"/>
            <w:shd w:val="clear" w:color="auto" w:fill="auto"/>
            <w:vAlign w:val="center"/>
          </w:tcPr>
          <w:p w14:paraId="0469CA1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Independent member of the Board of Directors</w:t>
            </w:r>
          </w:p>
        </w:tc>
      </w:tr>
      <w:tr w:rsidR="00870380" w:rsidRPr="002D731B" w14:paraId="1852839C" w14:textId="77777777" w:rsidTr="1138A8E1">
        <w:tc>
          <w:tcPr>
            <w:tcW w:w="1362" w:type="pct"/>
            <w:shd w:val="clear" w:color="auto" w:fill="auto"/>
            <w:vAlign w:val="center"/>
          </w:tcPr>
          <w:p w14:paraId="242E722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July 03, 2023 - Present</w:t>
            </w:r>
          </w:p>
        </w:tc>
        <w:tc>
          <w:tcPr>
            <w:tcW w:w="2053" w:type="pct"/>
            <w:shd w:val="clear" w:color="auto" w:fill="auto"/>
            <w:vAlign w:val="center"/>
          </w:tcPr>
          <w:p w14:paraId="24DF1B8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Phuong Dong Viet Shipping and Logistics Corporation</w:t>
            </w:r>
          </w:p>
        </w:tc>
        <w:tc>
          <w:tcPr>
            <w:tcW w:w="1585" w:type="pct"/>
            <w:shd w:val="clear" w:color="auto" w:fill="auto"/>
            <w:vAlign w:val="center"/>
          </w:tcPr>
          <w:p w14:paraId="1E2F516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Manager</w:t>
            </w:r>
          </w:p>
        </w:tc>
      </w:tr>
    </w:tbl>
    <w:p w14:paraId="308FAB13" w14:textId="77777777" w:rsidR="00870380" w:rsidRPr="002D731B" w:rsidRDefault="00DA0B64" w:rsidP="001D1DFE">
      <w:pPr>
        <w:numPr>
          <w:ilvl w:val="0"/>
          <w:numId w:val="9"/>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Current position held at the Corporation: Independent member of the Board of Directors</w:t>
      </w:r>
    </w:p>
    <w:p w14:paraId="12A2C29C" w14:textId="77777777" w:rsidR="00870380" w:rsidRPr="002D731B" w:rsidRDefault="00DA0B64" w:rsidP="001D1DFE">
      <w:pPr>
        <w:numPr>
          <w:ilvl w:val="0"/>
          <w:numId w:val="9"/>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Positions held at other organizations and number of shares owned at these organizations:</w:t>
      </w:r>
    </w:p>
    <w:p w14:paraId="091091D3" w14:textId="77777777" w:rsidR="00870380" w:rsidRPr="002D731B" w:rsidRDefault="00DA0B64" w:rsidP="00CE0584">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Position: Deputy Manager of Phuong Dong Viet Shipping and Logistics Corporation</w:t>
      </w:r>
    </w:p>
    <w:p w14:paraId="5BB6F323" w14:textId="77777777" w:rsidR="00870380" w:rsidRPr="002D731B" w:rsidRDefault="00DA0B64" w:rsidP="001D1DFE">
      <w:pPr>
        <w:numPr>
          <w:ilvl w:val="0"/>
          <w:numId w:val="9"/>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Number of shares owned in this organization: 0 shares</w:t>
      </w:r>
    </w:p>
    <w:p w14:paraId="149A7B5B" w14:textId="476A2F78" w:rsidR="00870380" w:rsidRPr="002D731B" w:rsidRDefault="00DA0B64" w:rsidP="001D1DFE">
      <w:pPr>
        <w:numPr>
          <w:ilvl w:val="0"/>
          <w:numId w:val="9"/>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Quantity and rate of securities ownership at PVChem of </w:t>
      </w:r>
      <w:r w:rsidR="00622565" w:rsidRPr="002D731B">
        <w:rPr>
          <w:rFonts w:ascii="Arial" w:hAnsi="Arial" w:cs="Arial"/>
          <w:color w:val="010000"/>
          <w:sz w:val="20"/>
        </w:rPr>
        <w:t xml:space="preserve">the </w:t>
      </w:r>
      <w:r w:rsidRPr="002D731B">
        <w:rPr>
          <w:rFonts w:ascii="Arial" w:hAnsi="Arial" w:cs="Arial"/>
          <w:color w:val="010000"/>
          <w:sz w:val="20"/>
        </w:rPr>
        <w:t xml:space="preserve">individual and affiliated individual: </w:t>
      </w:r>
    </w:p>
    <w:p w14:paraId="057B0C48" w14:textId="77777777" w:rsidR="00870380" w:rsidRPr="002D731B" w:rsidRDefault="00DA0B64" w:rsidP="001D1DFE">
      <w:pPr>
        <w:numPr>
          <w:ilvl w:val="0"/>
          <w:numId w:val="8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Individual ownership: 0 shares</w:t>
      </w:r>
    </w:p>
    <w:p w14:paraId="5C92DECD" w14:textId="77777777" w:rsidR="00870380" w:rsidRPr="002D731B" w:rsidRDefault="00DA0B64" w:rsidP="001D1DFE">
      <w:pPr>
        <w:numPr>
          <w:ilvl w:val="0"/>
          <w:numId w:val="8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Representative ownership: 0 shares</w:t>
      </w:r>
    </w:p>
    <w:p w14:paraId="097A449B" w14:textId="77777777" w:rsidR="00870380" w:rsidRPr="002D731B" w:rsidRDefault="00DA0B64" w:rsidP="001D1DFE">
      <w:pPr>
        <w:numPr>
          <w:ilvl w:val="0"/>
          <w:numId w:val="8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Affiliated individual: 0 shares</w:t>
      </w:r>
    </w:p>
    <w:p w14:paraId="32A69187" w14:textId="77777777" w:rsidR="00870380" w:rsidRPr="002D731B" w:rsidRDefault="00DA0B64" w:rsidP="001D1DFE">
      <w:pPr>
        <w:numPr>
          <w:ilvl w:val="0"/>
          <w:numId w:val="1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Law violations: None</w:t>
      </w:r>
    </w:p>
    <w:p w14:paraId="3B29A9C1" w14:textId="77777777" w:rsidR="00870380" w:rsidRPr="002D731B" w:rsidRDefault="00DA0B64" w:rsidP="001D1DFE">
      <w:pPr>
        <w:numPr>
          <w:ilvl w:val="0"/>
          <w:numId w:val="1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Information about Mr. Tran Hong Kien’s affiliated individuals who are also shareholders and PDMR of the Corporation: None</w:t>
      </w:r>
    </w:p>
    <w:p w14:paraId="4862366B" w14:textId="77777777" w:rsidR="00870380" w:rsidRPr="002D731B" w:rsidRDefault="00DA0B64" w:rsidP="001D1DFE">
      <w:pPr>
        <w:numPr>
          <w:ilvl w:val="0"/>
          <w:numId w:val="1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lastRenderedPageBreak/>
        <w:t>Interests related to the Corporation:</w:t>
      </w:r>
    </w:p>
    <w:p w14:paraId="7ACE7086" w14:textId="77777777" w:rsidR="00870380" w:rsidRPr="002D731B" w:rsidRDefault="00DA0B64" w:rsidP="001D1DFE">
      <w:pPr>
        <w:numPr>
          <w:ilvl w:val="0"/>
          <w:numId w:val="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Information about ongoing or signed and unexecuted contracts and transactions between the Issuer, its subsidiaries, companies in which the Issuer holds control of over 50% of the charter capital with Mr. Tran Hong Kien and affiliated individuals: None</w:t>
      </w:r>
    </w:p>
    <w:p w14:paraId="5CBFB3B9" w14:textId="77777777" w:rsidR="00870380" w:rsidRPr="002D731B" w:rsidRDefault="00DA0B64" w:rsidP="001D1DFE">
      <w:pPr>
        <w:numPr>
          <w:ilvl w:val="0"/>
          <w:numId w:val="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Debts to the Company: None</w:t>
      </w:r>
    </w:p>
    <w:p w14:paraId="415EA18A" w14:textId="77777777" w:rsidR="00870380" w:rsidRPr="002D731B" w:rsidRDefault="00DA0B64" w:rsidP="001D1DFE">
      <w:pPr>
        <w:numPr>
          <w:ilvl w:val="0"/>
          <w:numId w:val="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Remuneration, salary and other interests paid over the years are as follows:</w:t>
      </w:r>
    </w:p>
    <w:tbl>
      <w:tblPr>
        <w:tblStyle w:val="aff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0"/>
        <w:gridCol w:w="2498"/>
        <w:gridCol w:w="2157"/>
        <w:gridCol w:w="2174"/>
      </w:tblGrid>
      <w:tr w:rsidR="00870380" w:rsidRPr="002D731B" w14:paraId="632B84C2" w14:textId="77777777" w:rsidTr="00FC575A">
        <w:tc>
          <w:tcPr>
            <w:tcW w:w="1214" w:type="pct"/>
            <w:shd w:val="clear" w:color="auto" w:fill="auto"/>
            <w:vAlign w:val="center"/>
          </w:tcPr>
          <w:p w14:paraId="6668031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Target</w:t>
            </w:r>
          </w:p>
        </w:tc>
        <w:tc>
          <w:tcPr>
            <w:tcW w:w="1385" w:type="pct"/>
            <w:shd w:val="clear" w:color="auto" w:fill="auto"/>
            <w:vAlign w:val="center"/>
          </w:tcPr>
          <w:p w14:paraId="3F4BB95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2021</w:t>
            </w:r>
          </w:p>
        </w:tc>
        <w:tc>
          <w:tcPr>
            <w:tcW w:w="1196" w:type="pct"/>
            <w:shd w:val="clear" w:color="auto" w:fill="auto"/>
            <w:vAlign w:val="center"/>
          </w:tcPr>
          <w:p w14:paraId="5712F21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2022</w:t>
            </w:r>
          </w:p>
        </w:tc>
        <w:tc>
          <w:tcPr>
            <w:tcW w:w="1205" w:type="pct"/>
            <w:shd w:val="clear" w:color="auto" w:fill="auto"/>
            <w:vAlign w:val="center"/>
          </w:tcPr>
          <w:p w14:paraId="0CDF076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First 6 months of 2023</w:t>
            </w:r>
          </w:p>
        </w:tc>
      </w:tr>
      <w:tr w:rsidR="00870380" w:rsidRPr="002D731B" w14:paraId="53D8A25F" w14:textId="77777777" w:rsidTr="00FC575A">
        <w:tc>
          <w:tcPr>
            <w:tcW w:w="1214" w:type="pct"/>
            <w:shd w:val="clear" w:color="auto" w:fill="auto"/>
            <w:vAlign w:val="center"/>
          </w:tcPr>
          <w:p w14:paraId="1790E2D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Salary, remuneration</w:t>
            </w:r>
          </w:p>
        </w:tc>
        <w:tc>
          <w:tcPr>
            <w:tcW w:w="1385" w:type="pct"/>
            <w:shd w:val="clear" w:color="auto" w:fill="auto"/>
            <w:vAlign w:val="center"/>
          </w:tcPr>
          <w:p w14:paraId="2C5C10B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794,640,000</w:t>
            </w:r>
          </w:p>
        </w:tc>
        <w:tc>
          <w:tcPr>
            <w:tcW w:w="1196" w:type="pct"/>
            <w:shd w:val="clear" w:color="auto" w:fill="auto"/>
            <w:vAlign w:val="center"/>
          </w:tcPr>
          <w:p w14:paraId="62F989C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762,300,000</w:t>
            </w:r>
          </w:p>
        </w:tc>
        <w:tc>
          <w:tcPr>
            <w:tcW w:w="1205" w:type="pct"/>
            <w:shd w:val="clear" w:color="auto" w:fill="auto"/>
            <w:vAlign w:val="center"/>
          </w:tcPr>
          <w:p w14:paraId="1A268C1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452,240,000</w:t>
            </w:r>
          </w:p>
        </w:tc>
      </w:tr>
      <w:tr w:rsidR="00870380" w:rsidRPr="002D731B" w14:paraId="61781C64" w14:textId="77777777" w:rsidTr="00FC575A">
        <w:tc>
          <w:tcPr>
            <w:tcW w:w="1214" w:type="pct"/>
            <w:shd w:val="clear" w:color="auto" w:fill="auto"/>
            <w:vAlign w:val="center"/>
          </w:tcPr>
          <w:p w14:paraId="38D9FED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1385" w:type="pct"/>
            <w:shd w:val="clear" w:color="auto" w:fill="auto"/>
            <w:vAlign w:val="center"/>
          </w:tcPr>
          <w:p w14:paraId="1E11456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794,640,000</w:t>
            </w:r>
          </w:p>
        </w:tc>
        <w:tc>
          <w:tcPr>
            <w:tcW w:w="1196" w:type="pct"/>
            <w:shd w:val="clear" w:color="auto" w:fill="auto"/>
            <w:vAlign w:val="center"/>
          </w:tcPr>
          <w:p w14:paraId="17A08A7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762,300,000</w:t>
            </w:r>
          </w:p>
        </w:tc>
        <w:tc>
          <w:tcPr>
            <w:tcW w:w="1205" w:type="pct"/>
            <w:shd w:val="clear" w:color="auto" w:fill="auto"/>
            <w:vAlign w:val="center"/>
          </w:tcPr>
          <w:p w14:paraId="04EBB47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452,240,000</w:t>
            </w:r>
          </w:p>
        </w:tc>
      </w:tr>
    </w:tbl>
    <w:p w14:paraId="57E60144" w14:textId="77777777" w:rsidR="00870380" w:rsidRPr="002D731B" w:rsidRDefault="00DA0B64" w:rsidP="001D1DFE">
      <w:pPr>
        <w:numPr>
          <w:ilvl w:val="0"/>
          <w:numId w:val="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Relevant interests in other businesses in the same field as the Issuer or being a major customer/supplier of the Issuer: None </w:t>
      </w:r>
    </w:p>
    <w:p w14:paraId="2DCB7ED9" w14:textId="77777777" w:rsidR="00870380" w:rsidRPr="002D731B" w:rsidRDefault="00DA0B64" w:rsidP="001D1DFE">
      <w:pPr>
        <w:numPr>
          <w:ilvl w:val="0"/>
          <w:numId w:val="3"/>
        </w:numPr>
        <w:pBdr>
          <w:top w:val="nil"/>
          <w:left w:val="nil"/>
          <w:bottom w:val="nil"/>
          <w:right w:val="nil"/>
          <w:between w:val="nil"/>
        </w:pBdr>
        <w:tabs>
          <w:tab w:val="left" w:pos="432"/>
          <w:tab w:val="left" w:pos="567"/>
        </w:tabs>
        <w:spacing w:after="120" w:line="360" w:lineRule="auto"/>
        <w:jc w:val="both"/>
        <w:rPr>
          <w:rFonts w:ascii="Arial" w:eastAsia="Arial" w:hAnsi="Arial" w:cs="Arial"/>
          <w:b/>
          <w:color w:val="010000"/>
          <w:sz w:val="20"/>
          <w:szCs w:val="20"/>
        </w:rPr>
      </w:pPr>
      <w:r w:rsidRPr="002D731B">
        <w:rPr>
          <w:rFonts w:ascii="Arial" w:hAnsi="Arial" w:cs="Arial"/>
          <w:b/>
          <w:color w:val="010000"/>
          <w:sz w:val="20"/>
        </w:rPr>
        <w:t>Audit Committee</w:t>
      </w:r>
    </w:p>
    <w:p w14:paraId="72CE08F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46: List of members of the Company's Audit Committee </w:t>
      </w:r>
    </w:p>
    <w:tbl>
      <w:tblPr>
        <w:tblStyle w:val="af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0"/>
        <w:gridCol w:w="3849"/>
        <w:gridCol w:w="4430"/>
      </w:tblGrid>
      <w:tr w:rsidR="00870380" w:rsidRPr="002D731B" w14:paraId="426A2C98" w14:textId="77777777" w:rsidTr="00FC575A">
        <w:tc>
          <w:tcPr>
            <w:tcW w:w="410" w:type="pct"/>
            <w:shd w:val="clear" w:color="auto" w:fill="auto"/>
            <w:vAlign w:val="center"/>
          </w:tcPr>
          <w:p w14:paraId="653A1C0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No.</w:t>
            </w:r>
          </w:p>
        </w:tc>
        <w:tc>
          <w:tcPr>
            <w:tcW w:w="2134" w:type="pct"/>
            <w:shd w:val="clear" w:color="auto" w:fill="auto"/>
            <w:vAlign w:val="center"/>
          </w:tcPr>
          <w:p w14:paraId="0151486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Full name</w:t>
            </w:r>
          </w:p>
        </w:tc>
        <w:tc>
          <w:tcPr>
            <w:tcW w:w="2456" w:type="pct"/>
            <w:shd w:val="clear" w:color="auto" w:fill="auto"/>
            <w:vAlign w:val="center"/>
          </w:tcPr>
          <w:p w14:paraId="265267F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Position</w:t>
            </w:r>
          </w:p>
        </w:tc>
      </w:tr>
      <w:tr w:rsidR="00870380" w:rsidRPr="002D731B" w14:paraId="714D7551" w14:textId="77777777" w:rsidTr="00FC575A">
        <w:tc>
          <w:tcPr>
            <w:tcW w:w="410" w:type="pct"/>
            <w:shd w:val="clear" w:color="auto" w:fill="auto"/>
            <w:vAlign w:val="center"/>
          </w:tcPr>
          <w:p w14:paraId="7E3D905B" w14:textId="77777777" w:rsidR="00870380" w:rsidRPr="002D731B" w:rsidRDefault="00DA0B64" w:rsidP="00CE0584">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2134" w:type="pct"/>
            <w:shd w:val="clear" w:color="auto" w:fill="auto"/>
            <w:vAlign w:val="center"/>
          </w:tcPr>
          <w:p w14:paraId="1AD7E00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Mr. Tran Hong Kien</w:t>
            </w:r>
          </w:p>
        </w:tc>
        <w:tc>
          <w:tcPr>
            <w:tcW w:w="2456" w:type="pct"/>
            <w:shd w:val="clear" w:color="auto" w:fill="auto"/>
            <w:vAlign w:val="center"/>
          </w:tcPr>
          <w:p w14:paraId="66B9646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Chair of the Audit Committee</w:t>
            </w:r>
          </w:p>
        </w:tc>
      </w:tr>
      <w:tr w:rsidR="00870380" w:rsidRPr="002D731B" w14:paraId="759D41CB" w14:textId="77777777" w:rsidTr="00FC575A">
        <w:tc>
          <w:tcPr>
            <w:tcW w:w="410" w:type="pct"/>
            <w:shd w:val="clear" w:color="auto" w:fill="auto"/>
            <w:vAlign w:val="center"/>
          </w:tcPr>
          <w:p w14:paraId="439AA394" w14:textId="77777777" w:rsidR="00870380" w:rsidRPr="002D731B" w:rsidRDefault="00DA0B64" w:rsidP="00CE0584">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2134" w:type="pct"/>
            <w:shd w:val="clear" w:color="auto" w:fill="auto"/>
            <w:vAlign w:val="center"/>
          </w:tcPr>
          <w:p w14:paraId="1E82480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Mr. Nguyen Ngoc Quynh</w:t>
            </w:r>
          </w:p>
        </w:tc>
        <w:tc>
          <w:tcPr>
            <w:tcW w:w="2456" w:type="pct"/>
            <w:shd w:val="clear" w:color="auto" w:fill="auto"/>
            <w:vAlign w:val="center"/>
          </w:tcPr>
          <w:p w14:paraId="0712C1B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Member of the Audit Committee</w:t>
            </w:r>
          </w:p>
        </w:tc>
      </w:tr>
      <w:tr w:rsidR="00870380" w:rsidRPr="002D731B" w14:paraId="74B37C9F" w14:textId="77777777" w:rsidTr="00FC575A">
        <w:tc>
          <w:tcPr>
            <w:tcW w:w="410" w:type="pct"/>
            <w:shd w:val="clear" w:color="auto" w:fill="auto"/>
            <w:vAlign w:val="center"/>
          </w:tcPr>
          <w:p w14:paraId="2CF2062D" w14:textId="77777777" w:rsidR="00870380" w:rsidRPr="002D731B" w:rsidRDefault="00DA0B64" w:rsidP="00CE0584">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2134" w:type="pct"/>
            <w:shd w:val="clear" w:color="auto" w:fill="auto"/>
            <w:vAlign w:val="center"/>
          </w:tcPr>
          <w:p w14:paraId="5BE3C8E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Mr. Ha Duy Tan</w:t>
            </w:r>
          </w:p>
        </w:tc>
        <w:tc>
          <w:tcPr>
            <w:tcW w:w="2456" w:type="pct"/>
            <w:shd w:val="clear" w:color="auto" w:fill="auto"/>
            <w:vAlign w:val="center"/>
          </w:tcPr>
          <w:p w14:paraId="4C9E6C7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Member of the Audit Committee</w:t>
            </w:r>
          </w:p>
        </w:tc>
      </w:tr>
    </w:tbl>
    <w:p w14:paraId="24C0E1D7" w14:textId="6967CE96" w:rsidR="00870380" w:rsidRPr="002D731B" w:rsidRDefault="00CE058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CV</w:t>
      </w:r>
      <w:r w:rsidR="00DA0B64" w:rsidRPr="002D731B">
        <w:rPr>
          <w:rFonts w:ascii="Arial" w:hAnsi="Arial" w:cs="Arial"/>
          <w:color w:val="010000"/>
          <w:sz w:val="20"/>
        </w:rPr>
        <w:t xml:space="preserve"> of members of the Audit Committee.</w:t>
      </w:r>
    </w:p>
    <w:p w14:paraId="16A4B52C" w14:textId="77777777"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 xml:space="preserve">Chair of the Audit Committee: Mr. Tran Hong Kien </w:t>
      </w:r>
    </w:p>
    <w:p w14:paraId="47C71813" w14:textId="02788C49"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See in the “Board of Directors” section.</w:t>
      </w:r>
    </w:p>
    <w:p w14:paraId="3BF3687E" w14:textId="77777777"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 xml:space="preserve">Member of the Audit Committee: Mr. Nguyen Ngoc Quynh </w:t>
      </w:r>
    </w:p>
    <w:p w14:paraId="40AC6E1A" w14:textId="0970D6AD" w:rsidR="00CE0584" w:rsidRPr="002D731B" w:rsidRDefault="00CE0584" w:rsidP="00CE0584">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See in the “Board of Directors” section.</w:t>
      </w:r>
    </w:p>
    <w:p w14:paraId="0B433956" w14:textId="77777777"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 xml:space="preserve">Member of the Audit Committee: Mr. Ha Duy Tan </w:t>
      </w:r>
    </w:p>
    <w:p w14:paraId="133BAA42" w14:textId="77777777" w:rsidR="00CE0584" w:rsidRPr="002D731B" w:rsidRDefault="00CE0584" w:rsidP="00CE0584">
      <w:pPr>
        <w:pBdr>
          <w:top w:val="nil"/>
          <w:left w:val="nil"/>
          <w:bottom w:val="nil"/>
          <w:right w:val="nil"/>
          <w:between w:val="nil"/>
        </w:pBdr>
        <w:tabs>
          <w:tab w:val="left" w:pos="432"/>
          <w:tab w:val="left" w:pos="567"/>
        </w:tabs>
        <w:spacing w:after="120" w:line="360" w:lineRule="auto"/>
        <w:rPr>
          <w:rFonts w:ascii="Arial" w:eastAsia="Arial" w:hAnsi="Arial" w:cs="Arial"/>
          <w:b/>
          <w:color w:val="010000"/>
          <w:sz w:val="20"/>
          <w:szCs w:val="20"/>
        </w:rPr>
      </w:pPr>
      <w:r w:rsidRPr="002D731B">
        <w:rPr>
          <w:rFonts w:ascii="Arial" w:hAnsi="Arial" w:cs="Arial"/>
          <w:color w:val="010000"/>
          <w:sz w:val="20"/>
        </w:rPr>
        <w:t>See in the “Board of Directors” section.</w:t>
      </w:r>
    </w:p>
    <w:p w14:paraId="41E7A8BF" w14:textId="065C0515" w:rsidR="00870380" w:rsidRPr="002D731B" w:rsidRDefault="00DA0B64" w:rsidP="001D1DFE">
      <w:pPr>
        <w:numPr>
          <w:ilvl w:val="0"/>
          <w:numId w:val="4"/>
        </w:numPr>
        <w:pBdr>
          <w:top w:val="nil"/>
          <w:left w:val="nil"/>
          <w:bottom w:val="nil"/>
          <w:right w:val="nil"/>
          <w:between w:val="nil"/>
        </w:pBdr>
        <w:tabs>
          <w:tab w:val="left" w:pos="432"/>
          <w:tab w:val="left" w:pos="567"/>
        </w:tabs>
        <w:spacing w:after="120" w:line="360" w:lineRule="auto"/>
        <w:rPr>
          <w:rFonts w:ascii="Arial" w:eastAsia="Arial" w:hAnsi="Arial" w:cs="Arial"/>
          <w:b/>
          <w:color w:val="010000"/>
          <w:sz w:val="20"/>
          <w:szCs w:val="20"/>
        </w:rPr>
      </w:pPr>
      <w:r w:rsidRPr="002D731B">
        <w:rPr>
          <w:rFonts w:ascii="Arial" w:hAnsi="Arial" w:cs="Arial"/>
          <w:b/>
          <w:color w:val="010000"/>
          <w:sz w:val="20"/>
        </w:rPr>
        <w:t>Board of Management and Chief Accountant</w:t>
      </w:r>
    </w:p>
    <w:p w14:paraId="6F4177B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Table 47: List of members of the Board of Managers and the Chief Accountant of the Company </w:t>
      </w:r>
    </w:p>
    <w:tbl>
      <w:tblPr>
        <w:tblStyle w:val="af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4"/>
        <w:gridCol w:w="4515"/>
        <w:gridCol w:w="3620"/>
      </w:tblGrid>
      <w:tr w:rsidR="006071A8" w:rsidRPr="002D731B" w14:paraId="2888B714" w14:textId="77777777" w:rsidTr="006071A8">
        <w:tc>
          <w:tcPr>
            <w:tcW w:w="490" w:type="pct"/>
            <w:shd w:val="clear" w:color="auto" w:fill="0070C0"/>
            <w:vAlign w:val="center"/>
          </w:tcPr>
          <w:p w14:paraId="3D9A502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No.</w:t>
            </w:r>
          </w:p>
        </w:tc>
        <w:tc>
          <w:tcPr>
            <w:tcW w:w="2503" w:type="pct"/>
            <w:shd w:val="clear" w:color="auto" w:fill="0070C0"/>
            <w:vAlign w:val="center"/>
          </w:tcPr>
          <w:p w14:paraId="64024D5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Full name</w:t>
            </w:r>
          </w:p>
        </w:tc>
        <w:tc>
          <w:tcPr>
            <w:tcW w:w="2007" w:type="pct"/>
            <w:shd w:val="clear" w:color="auto" w:fill="0070C0"/>
            <w:vAlign w:val="center"/>
          </w:tcPr>
          <w:p w14:paraId="475F27D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Position</w:t>
            </w:r>
          </w:p>
        </w:tc>
      </w:tr>
      <w:tr w:rsidR="00870380" w:rsidRPr="002D731B" w14:paraId="036EB9BC" w14:textId="77777777" w:rsidTr="00FC575A">
        <w:tc>
          <w:tcPr>
            <w:tcW w:w="490" w:type="pct"/>
            <w:shd w:val="clear" w:color="auto" w:fill="auto"/>
            <w:vAlign w:val="center"/>
          </w:tcPr>
          <w:p w14:paraId="1FE44EC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2503" w:type="pct"/>
            <w:shd w:val="clear" w:color="auto" w:fill="auto"/>
            <w:vAlign w:val="center"/>
          </w:tcPr>
          <w:p w14:paraId="14AF4AA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Mr. Phan Cong Thanh</w:t>
            </w:r>
          </w:p>
        </w:tc>
        <w:tc>
          <w:tcPr>
            <w:tcW w:w="2007" w:type="pct"/>
            <w:shd w:val="clear" w:color="auto" w:fill="auto"/>
            <w:vAlign w:val="center"/>
          </w:tcPr>
          <w:p w14:paraId="23D026D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General Manager</w:t>
            </w:r>
          </w:p>
        </w:tc>
      </w:tr>
      <w:tr w:rsidR="00870380" w:rsidRPr="002D731B" w14:paraId="7CC67314" w14:textId="77777777" w:rsidTr="00FC575A">
        <w:tc>
          <w:tcPr>
            <w:tcW w:w="490" w:type="pct"/>
            <w:shd w:val="clear" w:color="auto" w:fill="auto"/>
            <w:vAlign w:val="center"/>
          </w:tcPr>
          <w:p w14:paraId="49D81A8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2503" w:type="pct"/>
            <w:shd w:val="clear" w:color="auto" w:fill="auto"/>
            <w:vAlign w:val="center"/>
          </w:tcPr>
          <w:p w14:paraId="027F17A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Mr. Bui Tuan Ngoc</w:t>
            </w:r>
          </w:p>
        </w:tc>
        <w:tc>
          <w:tcPr>
            <w:tcW w:w="2007" w:type="pct"/>
            <w:shd w:val="clear" w:color="auto" w:fill="auto"/>
            <w:vAlign w:val="center"/>
          </w:tcPr>
          <w:p w14:paraId="60BAE3E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General Manager</w:t>
            </w:r>
          </w:p>
        </w:tc>
      </w:tr>
      <w:tr w:rsidR="00870380" w:rsidRPr="002D731B" w14:paraId="269496DE" w14:textId="77777777" w:rsidTr="00FC575A">
        <w:tc>
          <w:tcPr>
            <w:tcW w:w="490" w:type="pct"/>
            <w:shd w:val="clear" w:color="auto" w:fill="auto"/>
            <w:vAlign w:val="center"/>
          </w:tcPr>
          <w:p w14:paraId="6439CCC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2503" w:type="pct"/>
            <w:shd w:val="clear" w:color="auto" w:fill="auto"/>
            <w:vAlign w:val="center"/>
          </w:tcPr>
          <w:p w14:paraId="1871307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Mr. Truong Viet Phuong</w:t>
            </w:r>
          </w:p>
        </w:tc>
        <w:tc>
          <w:tcPr>
            <w:tcW w:w="2007" w:type="pct"/>
            <w:shd w:val="clear" w:color="auto" w:fill="auto"/>
            <w:vAlign w:val="center"/>
          </w:tcPr>
          <w:p w14:paraId="495D97C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General Manager</w:t>
            </w:r>
          </w:p>
        </w:tc>
      </w:tr>
      <w:tr w:rsidR="00870380" w:rsidRPr="002D731B" w14:paraId="7725FAF1" w14:textId="77777777" w:rsidTr="00FC575A">
        <w:tc>
          <w:tcPr>
            <w:tcW w:w="490" w:type="pct"/>
            <w:shd w:val="clear" w:color="auto" w:fill="auto"/>
            <w:vAlign w:val="center"/>
          </w:tcPr>
          <w:p w14:paraId="2D6C99D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lastRenderedPageBreak/>
              <w:t>4</w:t>
            </w:r>
          </w:p>
        </w:tc>
        <w:tc>
          <w:tcPr>
            <w:tcW w:w="2503" w:type="pct"/>
            <w:shd w:val="clear" w:color="auto" w:fill="auto"/>
            <w:vAlign w:val="center"/>
          </w:tcPr>
          <w:p w14:paraId="3A579D9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Mr. Pham Ngoc Khue</w:t>
            </w:r>
          </w:p>
        </w:tc>
        <w:tc>
          <w:tcPr>
            <w:tcW w:w="2007" w:type="pct"/>
            <w:shd w:val="clear" w:color="auto" w:fill="auto"/>
            <w:vAlign w:val="center"/>
          </w:tcPr>
          <w:p w14:paraId="4E4639D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General Manager</w:t>
            </w:r>
          </w:p>
        </w:tc>
      </w:tr>
      <w:tr w:rsidR="00870380" w:rsidRPr="002D731B" w14:paraId="187EF25B" w14:textId="77777777" w:rsidTr="00FC575A">
        <w:tc>
          <w:tcPr>
            <w:tcW w:w="490" w:type="pct"/>
            <w:shd w:val="clear" w:color="auto" w:fill="auto"/>
            <w:vAlign w:val="center"/>
          </w:tcPr>
          <w:p w14:paraId="0718E9D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2503" w:type="pct"/>
            <w:shd w:val="clear" w:color="auto" w:fill="auto"/>
            <w:vAlign w:val="center"/>
          </w:tcPr>
          <w:p w14:paraId="61CF7B0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Mr. Tran Van Trinh</w:t>
            </w:r>
          </w:p>
        </w:tc>
        <w:tc>
          <w:tcPr>
            <w:tcW w:w="2007" w:type="pct"/>
            <w:shd w:val="clear" w:color="auto" w:fill="auto"/>
            <w:vAlign w:val="center"/>
          </w:tcPr>
          <w:p w14:paraId="6FAE9B0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Chief Accountant</w:t>
            </w:r>
          </w:p>
        </w:tc>
      </w:tr>
    </w:tbl>
    <w:p w14:paraId="59243C30" w14:textId="51701D56" w:rsidR="00870380" w:rsidRPr="002D731B" w:rsidRDefault="00CE0584" w:rsidP="001D1DFE">
      <w:pPr>
        <w:keepNext/>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CV</w:t>
      </w:r>
      <w:r w:rsidR="00DA0B64" w:rsidRPr="002D731B">
        <w:rPr>
          <w:rFonts w:ascii="Arial" w:hAnsi="Arial" w:cs="Arial"/>
          <w:b/>
          <w:color w:val="010000"/>
          <w:sz w:val="20"/>
        </w:rPr>
        <w:t xml:space="preserve"> of members of the Board of Managers</w:t>
      </w:r>
    </w:p>
    <w:p w14:paraId="5E25E0F1" w14:textId="77777777" w:rsidR="00870380" w:rsidRPr="002D731B" w:rsidRDefault="00DA0B64" w:rsidP="001D1DFE">
      <w:pPr>
        <w:keepNext/>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The General Manager. Mr. Phan Cong Thanh</w:t>
      </w:r>
    </w:p>
    <w:p w14:paraId="6E335FC7" w14:textId="42CD1694" w:rsidR="00870380" w:rsidRPr="002D731B" w:rsidRDefault="00CE058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See in the “Board of Directors” section.</w:t>
      </w:r>
    </w:p>
    <w:p w14:paraId="43EE5A84" w14:textId="77777777"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Deputy General Manager: Mr. Bui Tuan Ngoc</w:t>
      </w:r>
    </w:p>
    <w:p w14:paraId="2A13524C" w14:textId="77777777" w:rsidR="00870380" w:rsidRPr="002D731B" w:rsidRDefault="00DA0B64" w:rsidP="001D1DFE">
      <w:pPr>
        <w:numPr>
          <w:ilvl w:val="0"/>
          <w:numId w:val="5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Full name: Bui Tuan Ngoc </w:t>
      </w:r>
    </w:p>
    <w:p w14:paraId="4248E701" w14:textId="77777777" w:rsidR="00870380" w:rsidRPr="002D731B" w:rsidRDefault="00DA0B64" w:rsidP="001D1DFE">
      <w:pPr>
        <w:numPr>
          <w:ilvl w:val="0"/>
          <w:numId w:val="5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Gender: Male </w:t>
      </w:r>
    </w:p>
    <w:p w14:paraId="01D2F074" w14:textId="77777777" w:rsidR="00870380" w:rsidRPr="002D731B" w:rsidRDefault="00DA0B64" w:rsidP="001D1DFE">
      <w:pPr>
        <w:numPr>
          <w:ilvl w:val="0"/>
          <w:numId w:val="5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Date of birth: March 23, 1966 </w:t>
      </w:r>
    </w:p>
    <w:p w14:paraId="145F3283" w14:textId="77777777" w:rsidR="00870380" w:rsidRPr="002D731B" w:rsidRDefault="00DA0B64" w:rsidP="001D1DFE">
      <w:pPr>
        <w:numPr>
          <w:ilvl w:val="0"/>
          <w:numId w:val="5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Place of birth: Lac Thuy District, Hoa Binh Province </w:t>
      </w:r>
    </w:p>
    <w:p w14:paraId="2321910E" w14:textId="77777777" w:rsidR="00870380" w:rsidRPr="002D731B" w:rsidRDefault="00DA0B64" w:rsidP="001D1DFE">
      <w:pPr>
        <w:numPr>
          <w:ilvl w:val="0"/>
          <w:numId w:val="5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Nationality: Vietnamese </w:t>
      </w:r>
    </w:p>
    <w:p w14:paraId="59C678D0" w14:textId="74E70AC0" w:rsidR="00870380" w:rsidRPr="002D731B" w:rsidRDefault="00DA0B64" w:rsidP="001D1DFE">
      <w:pPr>
        <w:numPr>
          <w:ilvl w:val="0"/>
          <w:numId w:val="5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ID Card/Citizen Identification/Passport Number: 017066000024</w:t>
      </w:r>
      <w:r w:rsidR="00FC575A" w:rsidRPr="002D731B">
        <w:rPr>
          <w:rFonts w:ascii="Arial" w:hAnsi="Arial" w:cs="Arial"/>
          <w:color w:val="010000"/>
          <w:sz w:val="20"/>
          <w:lang w:val="vi-VN"/>
        </w:rPr>
        <w:t>,</w:t>
      </w:r>
      <w:r w:rsidRPr="002D731B">
        <w:rPr>
          <w:rFonts w:ascii="Arial" w:hAnsi="Arial" w:cs="Arial"/>
          <w:color w:val="010000"/>
          <w:sz w:val="20"/>
        </w:rPr>
        <w:t xml:space="preserve"> Date of issue: October 23, 2015</w:t>
      </w:r>
      <w:r w:rsidR="00FC575A" w:rsidRPr="002D731B">
        <w:rPr>
          <w:rFonts w:ascii="Arial" w:hAnsi="Arial" w:cs="Arial"/>
          <w:color w:val="010000"/>
          <w:sz w:val="20"/>
          <w:lang w:val="vi-VN"/>
        </w:rPr>
        <w:t>,</w:t>
      </w:r>
      <w:r w:rsidRPr="002D731B">
        <w:rPr>
          <w:rFonts w:ascii="Arial" w:hAnsi="Arial" w:cs="Arial"/>
          <w:color w:val="010000"/>
          <w:sz w:val="20"/>
        </w:rPr>
        <w:t xml:space="preserve"> Place of issue: Police Department of Residence Registration and Management and National Population Database </w:t>
      </w:r>
    </w:p>
    <w:p w14:paraId="2E159C47" w14:textId="77777777" w:rsidR="00870380" w:rsidRPr="002D731B" w:rsidRDefault="00DA0B64" w:rsidP="001D1DFE">
      <w:pPr>
        <w:numPr>
          <w:ilvl w:val="0"/>
          <w:numId w:val="5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Ethnicity: Kinh </w:t>
      </w:r>
    </w:p>
    <w:p w14:paraId="0E192C08" w14:textId="77777777" w:rsidR="00870380" w:rsidRPr="002D731B" w:rsidRDefault="00DA0B64" w:rsidP="001D1DFE">
      <w:pPr>
        <w:numPr>
          <w:ilvl w:val="0"/>
          <w:numId w:val="5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Hometown: Lac Thuy District, Hoa Binh Province: </w:t>
      </w:r>
    </w:p>
    <w:p w14:paraId="76BAF962" w14:textId="77777777" w:rsidR="00870380" w:rsidRPr="002D731B" w:rsidRDefault="00DA0B64" w:rsidP="001D1DFE">
      <w:pPr>
        <w:numPr>
          <w:ilvl w:val="0"/>
          <w:numId w:val="5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Permanent address: Room 1409, N010 Dich Vong Urban Area, Dich Vong, Cau Giay District, Hanoi </w:t>
      </w:r>
    </w:p>
    <w:p w14:paraId="7DFE1391" w14:textId="77777777" w:rsidR="00870380" w:rsidRPr="002D731B" w:rsidRDefault="00DA0B64" w:rsidP="001D1DFE">
      <w:pPr>
        <w:numPr>
          <w:ilvl w:val="0"/>
          <w:numId w:val="5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Contact phone: 093 6689 377 </w:t>
      </w:r>
    </w:p>
    <w:p w14:paraId="1741A255" w14:textId="77777777" w:rsidR="00870380" w:rsidRPr="002D731B" w:rsidRDefault="00DA0B64" w:rsidP="001D1DFE">
      <w:pPr>
        <w:numPr>
          <w:ilvl w:val="0"/>
          <w:numId w:val="5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Educational level: 10/10</w:t>
      </w:r>
    </w:p>
    <w:p w14:paraId="4BFD45B5" w14:textId="77777777" w:rsidR="00870380" w:rsidRPr="002D731B" w:rsidRDefault="00DA0B64" w:rsidP="001D1DFE">
      <w:pPr>
        <w:numPr>
          <w:ilvl w:val="0"/>
          <w:numId w:val="5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Qualification: Bachelor of Industrial Finance</w:t>
      </w:r>
    </w:p>
    <w:p w14:paraId="4E681EC0" w14:textId="77777777" w:rsidR="00870380" w:rsidRPr="002D731B" w:rsidRDefault="00DA0B64" w:rsidP="001D1DFE">
      <w:pPr>
        <w:numPr>
          <w:ilvl w:val="0"/>
          <w:numId w:val="5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Working process:</w:t>
      </w:r>
    </w:p>
    <w:tbl>
      <w:tblPr>
        <w:tblStyle w:val="af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72"/>
        <w:gridCol w:w="3875"/>
        <w:gridCol w:w="2772"/>
      </w:tblGrid>
      <w:tr w:rsidR="00870380" w:rsidRPr="002D731B" w14:paraId="558A6B20" w14:textId="77777777" w:rsidTr="1138A8E1">
        <w:tc>
          <w:tcPr>
            <w:tcW w:w="1315" w:type="pct"/>
            <w:shd w:val="clear" w:color="auto" w:fill="auto"/>
            <w:vAlign w:val="center"/>
          </w:tcPr>
          <w:p w14:paraId="0B70781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Time</w:t>
            </w:r>
          </w:p>
        </w:tc>
        <w:tc>
          <w:tcPr>
            <w:tcW w:w="2148" w:type="pct"/>
            <w:shd w:val="clear" w:color="auto" w:fill="auto"/>
            <w:vAlign w:val="center"/>
          </w:tcPr>
          <w:p w14:paraId="74BC5AC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Work unit</w:t>
            </w:r>
          </w:p>
        </w:tc>
        <w:tc>
          <w:tcPr>
            <w:tcW w:w="1537" w:type="pct"/>
            <w:shd w:val="clear" w:color="auto" w:fill="auto"/>
            <w:vAlign w:val="center"/>
          </w:tcPr>
          <w:p w14:paraId="78F4771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Position</w:t>
            </w:r>
          </w:p>
        </w:tc>
      </w:tr>
      <w:tr w:rsidR="00870380" w:rsidRPr="002D731B" w14:paraId="40CC4D35" w14:textId="77777777" w:rsidTr="1138A8E1">
        <w:tc>
          <w:tcPr>
            <w:tcW w:w="1315" w:type="pct"/>
            <w:shd w:val="clear" w:color="auto" w:fill="auto"/>
            <w:vAlign w:val="center"/>
          </w:tcPr>
          <w:p w14:paraId="3A3C918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February 1991 - 1995</w:t>
            </w:r>
          </w:p>
        </w:tc>
        <w:tc>
          <w:tcPr>
            <w:tcW w:w="2148" w:type="pct"/>
            <w:shd w:val="clear" w:color="auto" w:fill="auto"/>
            <w:vAlign w:val="center"/>
          </w:tcPr>
          <w:p w14:paraId="40A6C466" w14:textId="4822E73B"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Petroleum Drilling Fluids and Chemicals Company (DMC)</w:t>
            </w:r>
          </w:p>
        </w:tc>
        <w:tc>
          <w:tcPr>
            <w:tcW w:w="1537" w:type="pct"/>
            <w:shd w:val="clear" w:color="auto" w:fill="auto"/>
            <w:vAlign w:val="center"/>
          </w:tcPr>
          <w:p w14:paraId="58C9624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Specialist </w:t>
            </w:r>
          </w:p>
        </w:tc>
      </w:tr>
      <w:tr w:rsidR="00870380" w:rsidRPr="002D731B" w14:paraId="1CEF4CCA" w14:textId="77777777" w:rsidTr="1138A8E1">
        <w:tc>
          <w:tcPr>
            <w:tcW w:w="1315" w:type="pct"/>
            <w:shd w:val="clear" w:color="auto" w:fill="auto"/>
            <w:vAlign w:val="center"/>
          </w:tcPr>
          <w:p w14:paraId="78BAB70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June 1995 - February 1998</w:t>
            </w:r>
          </w:p>
        </w:tc>
        <w:tc>
          <w:tcPr>
            <w:tcW w:w="2148" w:type="pct"/>
            <w:shd w:val="clear" w:color="auto" w:fill="auto"/>
            <w:vAlign w:val="center"/>
          </w:tcPr>
          <w:p w14:paraId="2E0D74E5" w14:textId="50319DC3"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w:t>
            </w:r>
            <w:r w:rsidR="00810978" w:rsidRPr="002D731B">
              <w:rPr>
                <w:rFonts w:ascii="Arial" w:hAnsi="Arial" w:cs="Arial"/>
                <w:color w:val="010000"/>
                <w:sz w:val="20"/>
              </w:rPr>
              <w:t>ô</w:t>
            </w:r>
            <w:r w:rsidRPr="002D731B">
              <w:rPr>
                <w:rFonts w:ascii="Arial" w:hAnsi="Arial" w:cs="Arial"/>
                <w:color w:val="010000"/>
                <w:sz w:val="20"/>
              </w:rPr>
              <w:t xml:space="preserve">ng ty liên doanh Barite Tuyên Quang - DMC (tentatively translated </w:t>
            </w:r>
            <w:r w:rsidR="00FC575A" w:rsidRPr="002D731B">
              <w:rPr>
                <w:rFonts w:ascii="Arial" w:hAnsi="Arial" w:cs="Arial"/>
                <w:color w:val="010000"/>
                <w:sz w:val="20"/>
              </w:rPr>
              <w:t>as” Barite</w:t>
            </w:r>
            <w:r w:rsidRPr="002D731B">
              <w:rPr>
                <w:rFonts w:ascii="Arial" w:hAnsi="Arial" w:cs="Arial"/>
                <w:color w:val="010000"/>
                <w:sz w:val="20"/>
              </w:rPr>
              <w:t xml:space="preserve"> Tuyen Quang Joint Venture Company - DMC”)</w:t>
            </w:r>
          </w:p>
        </w:tc>
        <w:tc>
          <w:tcPr>
            <w:tcW w:w="1537" w:type="pct"/>
            <w:shd w:val="clear" w:color="auto" w:fill="auto"/>
            <w:vAlign w:val="center"/>
          </w:tcPr>
          <w:p w14:paraId="554A42B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Chief Accountant</w:t>
            </w:r>
          </w:p>
        </w:tc>
      </w:tr>
      <w:tr w:rsidR="00870380" w:rsidRPr="002D731B" w14:paraId="431E22D4" w14:textId="77777777" w:rsidTr="1138A8E1">
        <w:tc>
          <w:tcPr>
            <w:tcW w:w="1315" w:type="pct"/>
            <w:shd w:val="clear" w:color="auto" w:fill="auto"/>
            <w:vAlign w:val="center"/>
          </w:tcPr>
          <w:p w14:paraId="2361AC1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March 1998 - September 2002</w:t>
            </w:r>
          </w:p>
        </w:tc>
        <w:tc>
          <w:tcPr>
            <w:tcW w:w="2148" w:type="pct"/>
            <w:shd w:val="clear" w:color="auto" w:fill="auto"/>
            <w:vAlign w:val="center"/>
          </w:tcPr>
          <w:p w14:paraId="7513A58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Petroleum Drilling Fluids and Chemicals Company (DMC)</w:t>
            </w:r>
          </w:p>
        </w:tc>
        <w:tc>
          <w:tcPr>
            <w:tcW w:w="1537" w:type="pct"/>
            <w:shd w:val="clear" w:color="auto" w:fill="auto"/>
            <w:vAlign w:val="center"/>
          </w:tcPr>
          <w:p w14:paraId="0DC113B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Specialist</w:t>
            </w:r>
          </w:p>
        </w:tc>
      </w:tr>
      <w:tr w:rsidR="00870380" w:rsidRPr="002D731B" w14:paraId="738064ED" w14:textId="77777777" w:rsidTr="1138A8E1">
        <w:tc>
          <w:tcPr>
            <w:tcW w:w="1315" w:type="pct"/>
            <w:shd w:val="clear" w:color="auto" w:fill="auto"/>
            <w:vAlign w:val="center"/>
          </w:tcPr>
          <w:p w14:paraId="762B069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lastRenderedPageBreak/>
              <w:t>October 2002 - 2005</w:t>
            </w:r>
          </w:p>
        </w:tc>
        <w:tc>
          <w:tcPr>
            <w:tcW w:w="2148" w:type="pct"/>
            <w:shd w:val="clear" w:color="auto" w:fill="auto"/>
            <w:vAlign w:val="center"/>
          </w:tcPr>
          <w:p w14:paraId="6BA7C39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Petroleum Drilling Fluids and Chemicals Company (DMC)</w:t>
            </w:r>
          </w:p>
        </w:tc>
        <w:tc>
          <w:tcPr>
            <w:tcW w:w="1537" w:type="pct"/>
            <w:shd w:val="clear" w:color="auto" w:fill="auto"/>
            <w:vAlign w:val="center"/>
          </w:tcPr>
          <w:p w14:paraId="1E0651E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Chief Accountant</w:t>
            </w:r>
          </w:p>
        </w:tc>
      </w:tr>
      <w:tr w:rsidR="00870380" w:rsidRPr="002D731B" w14:paraId="45FDE393" w14:textId="77777777" w:rsidTr="1138A8E1">
        <w:tc>
          <w:tcPr>
            <w:tcW w:w="1315" w:type="pct"/>
            <w:shd w:val="clear" w:color="auto" w:fill="auto"/>
            <w:vAlign w:val="center"/>
          </w:tcPr>
          <w:p w14:paraId="1FACD4C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2006 - February 2007</w:t>
            </w:r>
          </w:p>
        </w:tc>
        <w:tc>
          <w:tcPr>
            <w:tcW w:w="2148" w:type="pct"/>
            <w:shd w:val="clear" w:color="auto" w:fill="auto"/>
            <w:vAlign w:val="center"/>
          </w:tcPr>
          <w:p w14:paraId="446BB9B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Petroleum Drilling Fluids and Chemicals Company (DMC)</w:t>
            </w:r>
          </w:p>
        </w:tc>
        <w:tc>
          <w:tcPr>
            <w:tcW w:w="1537" w:type="pct"/>
            <w:shd w:val="clear" w:color="auto" w:fill="auto"/>
            <w:vAlign w:val="center"/>
          </w:tcPr>
          <w:p w14:paraId="73C0C97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Chief Accountant</w:t>
            </w:r>
          </w:p>
        </w:tc>
      </w:tr>
      <w:tr w:rsidR="00870380" w:rsidRPr="002D731B" w14:paraId="00C93F8B" w14:textId="77777777" w:rsidTr="1138A8E1">
        <w:tc>
          <w:tcPr>
            <w:tcW w:w="1315" w:type="pct"/>
            <w:shd w:val="clear" w:color="auto" w:fill="auto"/>
            <w:vAlign w:val="center"/>
          </w:tcPr>
          <w:p w14:paraId="3810564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March 2007 - March 2008</w:t>
            </w:r>
          </w:p>
        </w:tc>
        <w:tc>
          <w:tcPr>
            <w:tcW w:w="2148" w:type="pct"/>
            <w:shd w:val="clear" w:color="auto" w:fill="auto"/>
            <w:vAlign w:val="center"/>
          </w:tcPr>
          <w:p w14:paraId="65CB578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Hydroelectric Project Management Board, Petroleum Group</w:t>
            </w:r>
          </w:p>
        </w:tc>
        <w:tc>
          <w:tcPr>
            <w:tcW w:w="1537" w:type="pct"/>
            <w:shd w:val="clear" w:color="auto" w:fill="auto"/>
            <w:vAlign w:val="center"/>
          </w:tcPr>
          <w:p w14:paraId="44EADA6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Chief Accountant</w:t>
            </w:r>
          </w:p>
        </w:tc>
      </w:tr>
      <w:tr w:rsidR="00870380" w:rsidRPr="002D731B" w14:paraId="6DA2C8B4" w14:textId="77777777" w:rsidTr="1138A8E1">
        <w:tc>
          <w:tcPr>
            <w:tcW w:w="1315" w:type="pct"/>
            <w:shd w:val="clear" w:color="auto" w:fill="auto"/>
            <w:vAlign w:val="center"/>
          </w:tcPr>
          <w:p w14:paraId="43976BB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April 2008 - July 2010</w:t>
            </w:r>
          </w:p>
        </w:tc>
        <w:tc>
          <w:tcPr>
            <w:tcW w:w="2148" w:type="pct"/>
            <w:shd w:val="clear" w:color="auto" w:fill="auto"/>
            <w:vAlign w:val="center"/>
          </w:tcPr>
          <w:p w14:paraId="230C62D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PetroVietnam Power Project Management Consulting Company Limited </w:t>
            </w:r>
          </w:p>
        </w:tc>
        <w:tc>
          <w:tcPr>
            <w:tcW w:w="1537" w:type="pct"/>
            <w:shd w:val="clear" w:color="auto" w:fill="auto"/>
            <w:vAlign w:val="center"/>
          </w:tcPr>
          <w:p w14:paraId="2D388DC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Chief Accountant</w:t>
            </w:r>
          </w:p>
        </w:tc>
      </w:tr>
      <w:tr w:rsidR="00870380" w:rsidRPr="002D731B" w14:paraId="0D265C88" w14:textId="77777777" w:rsidTr="1138A8E1">
        <w:tc>
          <w:tcPr>
            <w:tcW w:w="1315" w:type="pct"/>
            <w:shd w:val="clear" w:color="auto" w:fill="auto"/>
            <w:vAlign w:val="center"/>
          </w:tcPr>
          <w:p w14:paraId="18FA85F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August 2010 - September 20, 2011</w:t>
            </w:r>
          </w:p>
        </w:tc>
        <w:tc>
          <w:tcPr>
            <w:tcW w:w="2148" w:type="pct"/>
            <w:shd w:val="clear" w:color="auto" w:fill="auto"/>
            <w:vAlign w:val="center"/>
          </w:tcPr>
          <w:p w14:paraId="5DF165C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Power Project Consultant Joint Stock Company</w:t>
            </w:r>
          </w:p>
        </w:tc>
        <w:tc>
          <w:tcPr>
            <w:tcW w:w="1537" w:type="pct"/>
            <w:shd w:val="clear" w:color="auto" w:fill="auto"/>
            <w:vAlign w:val="center"/>
          </w:tcPr>
          <w:p w14:paraId="10D9C34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Chief Accountant</w:t>
            </w:r>
          </w:p>
        </w:tc>
      </w:tr>
      <w:tr w:rsidR="00870380" w:rsidRPr="002D731B" w14:paraId="26EE968F" w14:textId="77777777" w:rsidTr="1138A8E1">
        <w:tc>
          <w:tcPr>
            <w:tcW w:w="1315" w:type="pct"/>
            <w:shd w:val="clear" w:color="auto" w:fill="auto"/>
            <w:vAlign w:val="center"/>
          </w:tcPr>
          <w:p w14:paraId="13B8950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September 26, 2011 - April 2018</w:t>
            </w:r>
          </w:p>
        </w:tc>
        <w:tc>
          <w:tcPr>
            <w:tcW w:w="2148" w:type="pct"/>
            <w:shd w:val="clear" w:color="auto" w:fill="auto"/>
            <w:vAlign w:val="center"/>
          </w:tcPr>
          <w:p w14:paraId="2B3A6CFD" w14:textId="692012E5" w:rsidR="00870380" w:rsidRPr="002D731B" w:rsidRDefault="1138A8E1" w:rsidP="1138A8E1">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szCs w:val="20"/>
              </w:rPr>
              <w:t>Petroleum Drilling Fluids and Chemicals Corporation - JSC (DMC)</w:t>
            </w:r>
          </w:p>
        </w:tc>
        <w:tc>
          <w:tcPr>
            <w:tcW w:w="1537" w:type="pct"/>
            <w:shd w:val="clear" w:color="auto" w:fill="auto"/>
            <w:vAlign w:val="center"/>
          </w:tcPr>
          <w:p w14:paraId="7B73DCE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Chief Accountant</w:t>
            </w:r>
          </w:p>
        </w:tc>
      </w:tr>
      <w:tr w:rsidR="00870380" w:rsidRPr="002D731B" w14:paraId="6D9D8276" w14:textId="77777777" w:rsidTr="1138A8E1">
        <w:tc>
          <w:tcPr>
            <w:tcW w:w="1315" w:type="pct"/>
            <w:shd w:val="clear" w:color="auto" w:fill="auto"/>
            <w:vAlign w:val="center"/>
          </w:tcPr>
          <w:p w14:paraId="2A12C38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May 2018 - December 2019</w:t>
            </w:r>
          </w:p>
        </w:tc>
        <w:tc>
          <w:tcPr>
            <w:tcW w:w="2148" w:type="pct"/>
            <w:shd w:val="clear" w:color="auto" w:fill="auto"/>
            <w:vAlign w:val="center"/>
          </w:tcPr>
          <w:p w14:paraId="2CE46BF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Petroleum Drilling Fluids and Chemicals Corporation - JSC (DMC)</w:t>
            </w:r>
          </w:p>
        </w:tc>
        <w:tc>
          <w:tcPr>
            <w:tcW w:w="1537" w:type="pct"/>
            <w:shd w:val="clear" w:color="auto" w:fill="auto"/>
            <w:vAlign w:val="center"/>
          </w:tcPr>
          <w:p w14:paraId="520D91C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Member of the Board of Directors</w:t>
            </w:r>
          </w:p>
        </w:tc>
      </w:tr>
      <w:tr w:rsidR="00870380" w:rsidRPr="002D731B" w14:paraId="79F3E32C" w14:textId="77777777" w:rsidTr="1138A8E1">
        <w:tc>
          <w:tcPr>
            <w:tcW w:w="1315" w:type="pct"/>
            <w:shd w:val="clear" w:color="auto" w:fill="auto"/>
            <w:vAlign w:val="center"/>
          </w:tcPr>
          <w:p w14:paraId="4EA2D18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December 2019 - Present</w:t>
            </w:r>
          </w:p>
        </w:tc>
        <w:tc>
          <w:tcPr>
            <w:tcW w:w="2148" w:type="pct"/>
            <w:shd w:val="clear" w:color="auto" w:fill="auto"/>
            <w:vAlign w:val="center"/>
          </w:tcPr>
          <w:p w14:paraId="574D91E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DMC Corporation (now PVChem)</w:t>
            </w:r>
          </w:p>
        </w:tc>
        <w:tc>
          <w:tcPr>
            <w:tcW w:w="1537" w:type="pct"/>
            <w:shd w:val="clear" w:color="auto" w:fill="auto"/>
            <w:vAlign w:val="center"/>
          </w:tcPr>
          <w:p w14:paraId="55E2D43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General Manager</w:t>
            </w:r>
          </w:p>
        </w:tc>
      </w:tr>
      <w:tr w:rsidR="00870380" w:rsidRPr="002D731B" w14:paraId="44A153F7" w14:textId="77777777" w:rsidTr="1138A8E1">
        <w:tc>
          <w:tcPr>
            <w:tcW w:w="1315" w:type="pct"/>
            <w:shd w:val="clear" w:color="auto" w:fill="auto"/>
            <w:vAlign w:val="center"/>
          </w:tcPr>
          <w:p w14:paraId="1C5EFAB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June 13, 2023 - Present</w:t>
            </w:r>
          </w:p>
        </w:tc>
        <w:tc>
          <w:tcPr>
            <w:tcW w:w="2148" w:type="pct"/>
            <w:shd w:val="clear" w:color="auto" w:fill="auto"/>
            <w:vAlign w:val="center"/>
          </w:tcPr>
          <w:p w14:paraId="02C5B99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 Industrial Technical Services Company Limited</w:t>
            </w:r>
          </w:p>
        </w:tc>
        <w:tc>
          <w:tcPr>
            <w:tcW w:w="1537" w:type="pct"/>
            <w:shd w:val="clear" w:color="auto" w:fill="auto"/>
            <w:vAlign w:val="center"/>
          </w:tcPr>
          <w:p w14:paraId="766CBD2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Chair of the Company</w:t>
            </w:r>
          </w:p>
        </w:tc>
      </w:tr>
    </w:tbl>
    <w:p w14:paraId="7C1F108E" w14:textId="77777777" w:rsidR="00870380" w:rsidRPr="002D731B" w:rsidRDefault="00DA0B64" w:rsidP="001D1DFE">
      <w:pPr>
        <w:numPr>
          <w:ilvl w:val="0"/>
          <w:numId w:val="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Current position held at the Corporation: Deputy General Manager</w:t>
      </w:r>
    </w:p>
    <w:p w14:paraId="4ECB1205" w14:textId="77777777" w:rsidR="00870380" w:rsidRPr="002D731B" w:rsidRDefault="00DA0B64" w:rsidP="001D1DFE">
      <w:pPr>
        <w:numPr>
          <w:ilvl w:val="0"/>
          <w:numId w:val="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Positions held at other organizations and number of shares owned at these organizations:</w:t>
      </w:r>
    </w:p>
    <w:p w14:paraId="5F7F1C2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Position: Chair of PVChem Industrial Technical Services Company Limited</w:t>
      </w:r>
    </w:p>
    <w:p w14:paraId="2A6842A3" w14:textId="77777777" w:rsidR="00870380" w:rsidRPr="002D731B" w:rsidRDefault="00DA0B64" w:rsidP="00CE0584">
      <w:pPr>
        <w:numPr>
          <w:ilvl w:val="0"/>
          <w:numId w:val="5"/>
        </w:numPr>
        <w:pBdr>
          <w:top w:val="nil"/>
          <w:left w:val="nil"/>
          <w:bottom w:val="nil"/>
          <w:right w:val="nil"/>
          <w:between w:val="nil"/>
        </w:pBdr>
        <w:tabs>
          <w:tab w:val="left" w:pos="432"/>
        </w:tabs>
        <w:spacing w:after="120" w:line="360" w:lineRule="auto"/>
        <w:ind w:left="0" w:firstLine="0"/>
        <w:rPr>
          <w:rFonts w:ascii="Arial" w:hAnsi="Arial" w:cs="Arial"/>
          <w:color w:val="010000"/>
          <w:sz w:val="20"/>
        </w:rPr>
      </w:pPr>
      <w:r w:rsidRPr="002D731B">
        <w:rPr>
          <w:rFonts w:ascii="Arial" w:hAnsi="Arial" w:cs="Arial"/>
          <w:color w:val="010000"/>
          <w:sz w:val="20"/>
        </w:rPr>
        <w:t>Number of shares owned in this organization: None</w:t>
      </w:r>
    </w:p>
    <w:p w14:paraId="7CD136B6" w14:textId="77777777" w:rsidR="00870380" w:rsidRPr="002D731B" w:rsidRDefault="00DA0B64" w:rsidP="001D1DFE">
      <w:pPr>
        <w:numPr>
          <w:ilvl w:val="0"/>
          <w:numId w:val="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Quantity and rate of securities ownership at PVChem of individual and affiliated individual:</w:t>
      </w:r>
    </w:p>
    <w:p w14:paraId="012CD99C" w14:textId="77777777" w:rsidR="00870380" w:rsidRPr="002D731B" w:rsidRDefault="00DA0B64" w:rsidP="001D1DFE">
      <w:pPr>
        <w:numPr>
          <w:ilvl w:val="0"/>
          <w:numId w:val="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Individual ownership: 0 shares</w:t>
      </w:r>
    </w:p>
    <w:p w14:paraId="30A4E1F5" w14:textId="77777777" w:rsidR="00870380" w:rsidRPr="002D731B" w:rsidRDefault="00DA0B64" w:rsidP="001D1DFE">
      <w:pPr>
        <w:numPr>
          <w:ilvl w:val="0"/>
          <w:numId w:val="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Representative ownership: 0 shares</w:t>
      </w:r>
    </w:p>
    <w:p w14:paraId="407D34E5" w14:textId="77777777" w:rsidR="00870380" w:rsidRPr="002D731B" w:rsidRDefault="00DA0B64" w:rsidP="001D1DFE">
      <w:pPr>
        <w:numPr>
          <w:ilvl w:val="0"/>
          <w:numId w:val="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Affiliated individual: 0 shares</w:t>
      </w:r>
    </w:p>
    <w:p w14:paraId="1E62FFB6" w14:textId="77777777" w:rsidR="00870380" w:rsidRPr="002D731B" w:rsidRDefault="00DA0B64" w:rsidP="001D1DFE">
      <w:pPr>
        <w:numPr>
          <w:ilvl w:val="0"/>
          <w:numId w:val="5"/>
        </w:numPr>
        <w:pBdr>
          <w:top w:val="nil"/>
          <w:left w:val="nil"/>
          <w:bottom w:val="nil"/>
          <w:right w:val="nil"/>
          <w:between w:val="nil"/>
        </w:pBdr>
        <w:tabs>
          <w:tab w:val="left" w:pos="330"/>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Law violations: None</w:t>
      </w:r>
    </w:p>
    <w:p w14:paraId="56F8A210" w14:textId="77777777" w:rsidR="00870380" w:rsidRPr="002D731B" w:rsidRDefault="00DA0B64" w:rsidP="001D1DFE">
      <w:pPr>
        <w:numPr>
          <w:ilvl w:val="0"/>
          <w:numId w:val="5"/>
        </w:numPr>
        <w:pBdr>
          <w:top w:val="nil"/>
          <w:left w:val="nil"/>
          <w:bottom w:val="nil"/>
          <w:right w:val="nil"/>
          <w:between w:val="nil"/>
        </w:pBdr>
        <w:tabs>
          <w:tab w:val="left" w:pos="330"/>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Information about Mr. Bui Tuan Ngoc’s affiliated individuals who are also shareholders and PDMR of the Corporation: None</w:t>
      </w:r>
    </w:p>
    <w:p w14:paraId="1B6E1B74" w14:textId="77777777" w:rsidR="00870380" w:rsidRPr="002D731B" w:rsidRDefault="00DA0B64" w:rsidP="001D1DFE">
      <w:pPr>
        <w:numPr>
          <w:ilvl w:val="0"/>
          <w:numId w:val="5"/>
        </w:numPr>
        <w:pBdr>
          <w:top w:val="nil"/>
          <w:left w:val="nil"/>
          <w:bottom w:val="nil"/>
          <w:right w:val="nil"/>
          <w:between w:val="nil"/>
        </w:pBdr>
        <w:tabs>
          <w:tab w:val="left" w:pos="330"/>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Interests related to the Corporation:</w:t>
      </w:r>
    </w:p>
    <w:p w14:paraId="6A1FEA3C" w14:textId="77777777" w:rsidR="00870380" w:rsidRPr="002D731B" w:rsidRDefault="00DA0B64" w:rsidP="001D1DFE">
      <w:pPr>
        <w:numPr>
          <w:ilvl w:val="0"/>
          <w:numId w:val="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Information about ongoing or signed and unexecuted contracts and transactions between the Issuer, its subsidiaries, companies in which the Issuer holds control of over 50% of the charter capital with Mr. Bui Tuan Ngoc and affiliated individuals: None</w:t>
      </w:r>
    </w:p>
    <w:p w14:paraId="6569E95E" w14:textId="77777777" w:rsidR="00870380" w:rsidRPr="002D731B" w:rsidRDefault="00DA0B64" w:rsidP="001D1DFE">
      <w:pPr>
        <w:numPr>
          <w:ilvl w:val="0"/>
          <w:numId w:val="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Debts to the Company: None</w:t>
      </w:r>
    </w:p>
    <w:p w14:paraId="2B2AB8BB" w14:textId="77777777" w:rsidR="00870380" w:rsidRPr="002D731B" w:rsidRDefault="00DA0B64" w:rsidP="001D1DFE">
      <w:pPr>
        <w:numPr>
          <w:ilvl w:val="0"/>
          <w:numId w:val="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lastRenderedPageBreak/>
        <w:t>Remuneration, salary and other interests paid over the years are as follows:</w:t>
      </w:r>
    </w:p>
    <w:tbl>
      <w:tblPr>
        <w:tblStyle w:val="af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2735"/>
        <w:gridCol w:w="2300"/>
        <w:gridCol w:w="2163"/>
      </w:tblGrid>
      <w:tr w:rsidR="00870380" w:rsidRPr="002D731B" w14:paraId="00B2599B" w14:textId="77777777" w:rsidTr="00FC575A">
        <w:tc>
          <w:tcPr>
            <w:tcW w:w="1010" w:type="pct"/>
            <w:shd w:val="clear" w:color="auto" w:fill="auto"/>
            <w:vAlign w:val="center"/>
          </w:tcPr>
          <w:p w14:paraId="20FDA1E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Target</w:t>
            </w:r>
          </w:p>
        </w:tc>
        <w:tc>
          <w:tcPr>
            <w:tcW w:w="1516" w:type="pct"/>
            <w:shd w:val="clear" w:color="auto" w:fill="auto"/>
            <w:vAlign w:val="center"/>
          </w:tcPr>
          <w:p w14:paraId="3D389E5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2021</w:t>
            </w:r>
          </w:p>
        </w:tc>
        <w:tc>
          <w:tcPr>
            <w:tcW w:w="1275" w:type="pct"/>
            <w:shd w:val="clear" w:color="auto" w:fill="auto"/>
            <w:vAlign w:val="center"/>
          </w:tcPr>
          <w:p w14:paraId="40203D4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2022</w:t>
            </w:r>
          </w:p>
        </w:tc>
        <w:tc>
          <w:tcPr>
            <w:tcW w:w="1199" w:type="pct"/>
            <w:shd w:val="clear" w:color="auto" w:fill="auto"/>
            <w:vAlign w:val="center"/>
          </w:tcPr>
          <w:p w14:paraId="2FDB074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First 6 months of 2023</w:t>
            </w:r>
          </w:p>
        </w:tc>
      </w:tr>
      <w:tr w:rsidR="00870380" w:rsidRPr="002D731B" w14:paraId="4080AECF" w14:textId="77777777" w:rsidTr="00FC575A">
        <w:tc>
          <w:tcPr>
            <w:tcW w:w="1010" w:type="pct"/>
            <w:shd w:val="clear" w:color="auto" w:fill="auto"/>
            <w:vAlign w:val="center"/>
          </w:tcPr>
          <w:p w14:paraId="55242EA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Salary, remuneration</w:t>
            </w:r>
          </w:p>
        </w:tc>
        <w:tc>
          <w:tcPr>
            <w:tcW w:w="1516" w:type="pct"/>
            <w:shd w:val="clear" w:color="auto" w:fill="auto"/>
            <w:vAlign w:val="center"/>
          </w:tcPr>
          <w:p w14:paraId="681DAD7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783,106,745</w:t>
            </w:r>
          </w:p>
        </w:tc>
        <w:tc>
          <w:tcPr>
            <w:tcW w:w="1275" w:type="pct"/>
            <w:shd w:val="clear" w:color="auto" w:fill="auto"/>
            <w:vAlign w:val="center"/>
          </w:tcPr>
          <w:p w14:paraId="5595289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853,783,854</w:t>
            </w:r>
          </w:p>
        </w:tc>
        <w:tc>
          <w:tcPr>
            <w:tcW w:w="1199" w:type="pct"/>
            <w:shd w:val="clear" w:color="auto" w:fill="auto"/>
            <w:vAlign w:val="center"/>
          </w:tcPr>
          <w:p w14:paraId="5642173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466,631,200</w:t>
            </w:r>
          </w:p>
        </w:tc>
      </w:tr>
      <w:tr w:rsidR="00870380" w:rsidRPr="002D731B" w14:paraId="2D45C62C" w14:textId="77777777" w:rsidTr="00FC575A">
        <w:tc>
          <w:tcPr>
            <w:tcW w:w="1010" w:type="pct"/>
            <w:shd w:val="clear" w:color="auto" w:fill="auto"/>
            <w:vAlign w:val="center"/>
          </w:tcPr>
          <w:p w14:paraId="23BF064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1516" w:type="pct"/>
            <w:shd w:val="clear" w:color="auto" w:fill="auto"/>
            <w:vAlign w:val="center"/>
          </w:tcPr>
          <w:p w14:paraId="7260ABC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783,106,745</w:t>
            </w:r>
          </w:p>
        </w:tc>
        <w:tc>
          <w:tcPr>
            <w:tcW w:w="1275" w:type="pct"/>
            <w:shd w:val="clear" w:color="auto" w:fill="auto"/>
            <w:vAlign w:val="center"/>
          </w:tcPr>
          <w:p w14:paraId="01AAF74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853,783,854</w:t>
            </w:r>
          </w:p>
        </w:tc>
        <w:tc>
          <w:tcPr>
            <w:tcW w:w="1199" w:type="pct"/>
            <w:shd w:val="clear" w:color="auto" w:fill="auto"/>
            <w:vAlign w:val="center"/>
          </w:tcPr>
          <w:p w14:paraId="16DCBCD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466,631,200</w:t>
            </w:r>
          </w:p>
        </w:tc>
      </w:tr>
    </w:tbl>
    <w:p w14:paraId="68D061B2" w14:textId="77777777"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Relevant interests in other businesses in the same field as the Issuer or being a major customer/supplier of the Issuer: None</w:t>
      </w:r>
    </w:p>
    <w:p w14:paraId="1D40D018" w14:textId="77777777" w:rsidR="00870380" w:rsidRPr="002D731B" w:rsidRDefault="00DA0B64" w:rsidP="001D1DFE">
      <w:pPr>
        <w:keepNext/>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 xml:space="preserve">Deputy General Manager: Mr. Truong Viet Phuong </w:t>
      </w:r>
    </w:p>
    <w:p w14:paraId="5A7BE7CF" w14:textId="77777777"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Full name: Truong Viet Phuong </w:t>
      </w:r>
    </w:p>
    <w:p w14:paraId="5E78C7CA" w14:textId="77777777"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Gender: Male </w:t>
      </w:r>
    </w:p>
    <w:p w14:paraId="5A95772F" w14:textId="77777777"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Date of birth: September 21, 1980 </w:t>
      </w:r>
    </w:p>
    <w:p w14:paraId="330A2802" w14:textId="77777777"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Place of birth: Hoang Hoa District, Thanh Hoa Province </w:t>
      </w:r>
    </w:p>
    <w:p w14:paraId="27AD97B7" w14:textId="77777777"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Nationality: Vietnamese </w:t>
      </w:r>
    </w:p>
    <w:p w14:paraId="49A209CB" w14:textId="781282AC"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ID Card/Citizen Identification/Passport Number: 038080000166</w:t>
      </w:r>
      <w:r w:rsidR="00FC575A" w:rsidRPr="002D731B">
        <w:rPr>
          <w:rFonts w:ascii="Arial" w:hAnsi="Arial" w:cs="Arial"/>
          <w:color w:val="010000"/>
          <w:sz w:val="20"/>
          <w:lang w:val="vi-VN"/>
        </w:rPr>
        <w:t>,</w:t>
      </w:r>
      <w:r w:rsidR="002E395C" w:rsidRPr="002D731B">
        <w:rPr>
          <w:rFonts w:ascii="Arial" w:hAnsi="Arial" w:cs="Arial"/>
          <w:color w:val="010000"/>
          <w:sz w:val="20"/>
        </w:rPr>
        <w:t xml:space="preserve"> </w:t>
      </w:r>
      <w:r w:rsidRPr="002D731B">
        <w:rPr>
          <w:rFonts w:ascii="Arial" w:hAnsi="Arial" w:cs="Arial"/>
          <w:color w:val="010000"/>
          <w:sz w:val="20"/>
        </w:rPr>
        <w:t>Date of issue: October 27, 2014</w:t>
      </w:r>
      <w:r w:rsidR="00FC575A" w:rsidRPr="002D731B">
        <w:rPr>
          <w:rFonts w:ascii="Arial" w:hAnsi="Arial" w:cs="Arial"/>
          <w:color w:val="010000"/>
          <w:sz w:val="20"/>
          <w:lang w:val="vi-VN"/>
        </w:rPr>
        <w:t>,</w:t>
      </w:r>
      <w:r w:rsidRPr="002D731B">
        <w:rPr>
          <w:rFonts w:ascii="Arial" w:hAnsi="Arial" w:cs="Arial"/>
          <w:color w:val="010000"/>
          <w:sz w:val="20"/>
        </w:rPr>
        <w:t xml:space="preserve"> Place of issue: Police Department of Residence Registration and Management and National Population Database </w:t>
      </w:r>
    </w:p>
    <w:p w14:paraId="685E8111" w14:textId="77777777"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Ethnicity: Kinh </w:t>
      </w:r>
    </w:p>
    <w:p w14:paraId="0C8A5E98" w14:textId="77777777"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Hometown: Hoang Hoa District, Thanh Hoa Province </w:t>
      </w:r>
    </w:p>
    <w:p w14:paraId="335B9289" w14:textId="77777777"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Permanent address: 83, Lane 3, Giang Vo, Ba Dinh District, Hanoi City </w:t>
      </w:r>
    </w:p>
    <w:p w14:paraId="5B1156C7" w14:textId="77777777"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Office contact phone number: 024 3856 2861 </w:t>
      </w:r>
    </w:p>
    <w:p w14:paraId="433AF54C" w14:textId="77777777"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Educational level: 12/12</w:t>
      </w:r>
    </w:p>
    <w:p w14:paraId="47E138C1" w14:textId="77777777"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Qualification: Master of International Finance </w:t>
      </w:r>
    </w:p>
    <w:p w14:paraId="264B1D48" w14:textId="77777777" w:rsidR="00870380" w:rsidRPr="002D731B" w:rsidRDefault="00DA0B64" w:rsidP="001D1DFE">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Working process:</w:t>
      </w:r>
    </w:p>
    <w:tbl>
      <w:tblPr>
        <w:tblStyle w:val="af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71"/>
        <w:gridCol w:w="3703"/>
        <w:gridCol w:w="2845"/>
      </w:tblGrid>
      <w:tr w:rsidR="00870380" w:rsidRPr="002D731B" w14:paraId="798D5C94" w14:textId="77777777" w:rsidTr="00FC575A">
        <w:tc>
          <w:tcPr>
            <w:tcW w:w="1370" w:type="pct"/>
            <w:shd w:val="clear" w:color="auto" w:fill="auto"/>
            <w:vAlign w:val="center"/>
          </w:tcPr>
          <w:p w14:paraId="2AAF0C7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Time</w:t>
            </w:r>
          </w:p>
        </w:tc>
        <w:tc>
          <w:tcPr>
            <w:tcW w:w="2053" w:type="pct"/>
            <w:shd w:val="clear" w:color="auto" w:fill="auto"/>
            <w:vAlign w:val="center"/>
          </w:tcPr>
          <w:p w14:paraId="187E7C7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Work unit</w:t>
            </w:r>
          </w:p>
        </w:tc>
        <w:tc>
          <w:tcPr>
            <w:tcW w:w="1577" w:type="pct"/>
            <w:shd w:val="clear" w:color="auto" w:fill="auto"/>
            <w:vAlign w:val="center"/>
          </w:tcPr>
          <w:p w14:paraId="47789F8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Position</w:t>
            </w:r>
          </w:p>
        </w:tc>
      </w:tr>
      <w:tr w:rsidR="00870380" w:rsidRPr="002D731B" w14:paraId="6D64D096" w14:textId="77777777" w:rsidTr="00FC575A">
        <w:tc>
          <w:tcPr>
            <w:tcW w:w="1370" w:type="pct"/>
            <w:shd w:val="clear" w:color="auto" w:fill="auto"/>
            <w:vAlign w:val="center"/>
          </w:tcPr>
          <w:p w14:paraId="3F2585B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February 2006 - July 2006</w:t>
            </w:r>
          </w:p>
        </w:tc>
        <w:tc>
          <w:tcPr>
            <w:tcW w:w="2053" w:type="pct"/>
            <w:shd w:val="clear" w:color="auto" w:fill="auto"/>
            <w:vAlign w:val="center"/>
          </w:tcPr>
          <w:p w14:paraId="1D8873C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Vinamex Company</w:t>
            </w:r>
          </w:p>
        </w:tc>
        <w:tc>
          <w:tcPr>
            <w:tcW w:w="1577" w:type="pct"/>
            <w:shd w:val="clear" w:color="auto" w:fill="auto"/>
            <w:vAlign w:val="center"/>
          </w:tcPr>
          <w:p w14:paraId="16CDB9F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Assistant General Manager</w:t>
            </w:r>
          </w:p>
        </w:tc>
      </w:tr>
      <w:tr w:rsidR="00870380" w:rsidRPr="002D731B" w14:paraId="03A28974" w14:textId="77777777" w:rsidTr="00FC575A">
        <w:tc>
          <w:tcPr>
            <w:tcW w:w="1370" w:type="pct"/>
            <w:shd w:val="clear" w:color="auto" w:fill="auto"/>
            <w:vAlign w:val="center"/>
          </w:tcPr>
          <w:p w14:paraId="4FA2F4B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September 2006 - December 2009</w:t>
            </w:r>
          </w:p>
        </w:tc>
        <w:tc>
          <w:tcPr>
            <w:tcW w:w="2053" w:type="pct"/>
            <w:shd w:val="clear" w:color="auto" w:fill="auto"/>
            <w:vAlign w:val="center"/>
          </w:tcPr>
          <w:p w14:paraId="3993E66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Vietnam Oil and Gas Group</w:t>
            </w:r>
          </w:p>
        </w:tc>
        <w:tc>
          <w:tcPr>
            <w:tcW w:w="1577" w:type="pct"/>
            <w:shd w:val="clear" w:color="auto" w:fill="auto"/>
            <w:vAlign w:val="center"/>
          </w:tcPr>
          <w:p w14:paraId="79F9EA6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Specialist</w:t>
            </w:r>
          </w:p>
        </w:tc>
      </w:tr>
      <w:tr w:rsidR="00870380" w:rsidRPr="002D731B" w14:paraId="1E21E221" w14:textId="77777777" w:rsidTr="00FC575A">
        <w:tc>
          <w:tcPr>
            <w:tcW w:w="1370" w:type="pct"/>
            <w:shd w:val="clear" w:color="auto" w:fill="auto"/>
            <w:vAlign w:val="center"/>
          </w:tcPr>
          <w:p w14:paraId="0D7FC96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January 2010 - April 2013</w:t>
            </w:r>
          </w:p>
        </w:tc>
        <w:tc>
          <w:tcPr>
            <w:tcW w:w="2053" w:type="pct"/>
            <w:shd w:val="clear" w:color="auto" w:fill="auto"/>
            <w:vAlign w:val="center"/>
          </w:tcPr>
          <w:p w14:paraId="7A5D8ED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Vietnam Oil and Gas Group</w:t>
            </w:r>
          </w:p>
        </w:tc>
        <w:tc>
          <w:tcPr>
            <w:tcW w:w="1577" w:type="pct"/>
            <w:shd w:val="clear" w:color="auto" w:fill="auto"/>
            <w:vAlign w:val="center"/>
          </w:tcPr>
          <w:p w14:paraId="723CB61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Secretary of Deputy General Manager</w:t>
            </w:r>
          </w:p>
        </w:tc>
      </w:tr>
      <w:tr w:rsidR="00870380" w:rsidRPr="002D731B" w14:paraId="44A5318A" w14:textId="77777777" w:rsidTr="00FC575A">
        <w:tc>
          <w:tcPr>
            <w:tcW w:w="1370" w:type="pct"/>
            <w:shd w:val="clear" w:color="auto" w:fill="auto"/>
            <w:vAlign w:val="center"/>
          </w:tcPr>
          <w:p w14:paraId="14ECBCC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May 2013 - August 2014</w:t>
            </w:r>
          </w:p>
        </w:tc>
        <w:tc>
          <w:tcPr>
            <w:tcW w:w="2053" w:type="pct"/>
            <w:shd w:val="clear" w:color="auto" w:fill="auto"/>
            <w:vAlign w:val="center"/>
          </w:tcPr>
          <w:p w14:paraId="59128E8F" w14:textId="77777777" w:rsidR="00870380" w:rsidRPr="002D731B" w:rsidRDefault="00DA0B64" w:rsidP="001D1DFE">
            <w:pPr>
              <w:pStyle w:val="ListParagraph"/>
              <w:numPr>
                <w:ilvl w:val="0"/>
                <w:numId w:val="100"/>
              </w:numPr>
              <w:pBdr>
                <w:top w:val="nil"/>
                <w:left w:val="nil"/>
                <w:bottom w:val="nil"/>
                <w:right w:val="nil"/>
                <w:between w:val="nil"/>
              </w:pBdr>
              <w:tabs>
                <w:tab w:val="left" w:pos="166"/>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PetroVietnam Engineering Consultancy Joint Stock Company</w:t>
            </w:r>
          </w:p>
          <w:p w14:paraId="37F3D83F" w14:textId="77777777" w:rsidR="00870380" w:rsidRPr="002D731B" w:rsidRDefault="00DA0B64" w:rsidP="001D1DFE">
            <w:pPr>
              <w:pStyle w:val="ListParagraph"/>
              <w:numPr>
                <w:ilvl w:val="0"/>
                <w:numId w:val="100"/>
              </w:numPr>
              <w:pBdr>
                <w:top w:val="nil"/>
                <w:left w:val="nil"/>
                <w:bottom w:val="nil"/>
                <w:right w:val="nil"/>
                <w:between w:val="nil"/>
              </w:pBdr>
              <w:tabs>
                <w:tab w:val="left" w:pos="118"/>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lastRenderedPageBreak/>
              <w:t>Petro Vietnam Construction Investment Consultant Joint Stock Company</w:t>
            </w:r>
          </w:p>
        </w:tc>
        <w:tc>
          <w:tcPr>
            <w:tcW w:w="1577" w:type="pct"/>
            <w:shd w:val="clear" w:color="auto" w:fill="auto"/>
            <w:vAlign w:val="center"/>
          </w:tcPr>
          <w:p w14:paraId="20BBA9A1" w14:textId="77777777" w:rsidR="00870380" w:rsidRPr="002D731B" w:rsidRDefault="00DA0B64" w:rsidP="001D1DFE">
            <w:pPr>
              <w:pStyle w:val="ListParagraph"/>
              <w:numPr>
                <w:ilvl w:val="0"/>
                <w:numId w:val="101"/>
              </w:numPr>
              <w:pBdr>
                <w:top w:val="nil"/>
                <w:left w:val="nil"/>
                <w:bottom w:val="nil"/>
                <w:right w:val="nil"/>
                <w:between w:val="nil"/>
              </w:pBdr>
              <w:tabs>
                <w:tab w:val="left" w:pos="137"/>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lastRenderedPageBreak/>
              <w:t>Deputy General Manager</w:t>
            </w:r>
          </w:p>
          <w:p w14:paraId="5A673691" w14:textId="77777777" w:rsidR="00870380" w:rsidRPr="002D731B" w:rsidRDefault="00DA0B64" w:rsidP="001D1DFE">
            <w:pPr>
              <w:pStyle w:val="ListParagraph"/>
              <w:numPr>
                <w:ilvl w:val="0"/>
                <w:numId w:val="101"/>
              </w:numPr>
              <w:pBdr>
                <w:top w:val="nil"/>
                <w:left w:val="nil"/>
                <w:bottom w:val="nil"/>
                <w:right w:val="nil"/>
                <w:between w:val="nil"/>
              </w:pBdr>
              <w:tabs>
                <w:tab w:val="left" w:pos="133"/>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Chair of the Board of </w:t>
            </w:r>
            <w:r w:rsidRPr="002D731B">
              <w:rPr>
                <w:rFonts w:ascii="Arial" w:hAnsi="Arial" w:cs="Arial"/>
                <w:color w:val="010000"/>
                <w:sz w:val="20"/>
              </w:rPr>
              <w:lastRenderedPageBreak/>
              <w:t>Directors</w:t>
            </w:r>
          </w:p>
        </w:tc>
      </w:tr>
      <w:tr w:rsidR="00870380" w:rsidRPr="002D731B" w14:paraId="3EDAB8AB" w14:textId="77777777" w:rsidTr="00FC575A">
        <w:tc>
          <w:tcPr>
            <w:tcW w:w="1370" w:type="pct"/>
            <w:shd w:val="clear" w:color="auto" w:fill="auto"/>
            <w:vAlign w:val="center"/>
          </w:tcPr>
          <w:p w14:paraId="106A654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lastRenderedPageBreak/>
              <w:t>August 2014 - July 31, 2017</w:t>
            </w:r>
          </w:p>
        </w:tc>
        <w:tc>
          <w:tcPr>
            <w:tcW w:w="2053" w:type="pct"/>
            <w:shd w:val="clear" w:color="auto" w:fill="auto"/>
            <w:vAlign w:val="center"/>
          </w:tcPr>
          <w:p w14:paraId="5CBD49E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Vietnam Oil and Gas Group</w:t>
            </w:r>
          </w:p>
        </w:tc>
        <w:tc>
          <w:tcPr>
            <w:tcW w:w="1577" w:type="pct"/>
            <w:shd w:val="clear" w:color="auto" w:fill="auto"/>
            <w:vAlign w:val="center"/>
          </w:tcPr>
          <w:p w14:paraId="64CA458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Head of Planning Department</w:t>
            </w:r>
          </w:p>
        </w:tc>
      </w:tr>
      <w:tr w:rsidR="00870380" w:rsidRPr="002D731B" w14:paraId="4BBB3E11" w14:textId="77777777" w:rsidTr="00FC575A">
        <w:tc>
          <w:tcPr>
            <w:tcW w:w="1370" w:type="pct"/>
            <w:shd w:val="clear" w:color="auto" w:fill="auto"/>
            <w:vAlign w:val="center"/>
          </w:tcPr>
          <w:p w14:paraId="67EB436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August 1, 2017 - May 31, 2018</w:t>
            </w:r>
          </w:p>
        </w:tc>
        <w:tc>
          <w:tcPr>
            <w:tcW w:w="2053" w:type="pct"/>
            <w:shd w:val="clear" w:color="auto" w:fill="auto"/>
            <w:vAlign w:val="center"/>
          </w:tcPr>
          <w:p w14:paraId="4786752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Vietnam Oil and Gas Group</w:t>
            </w:r>
          </w:p>
        </w:tc>
        <w:tc>
          <w:tcPr>
            <w:tcW w:w="1577" w:type="pct"/>
            <w:shd w:val="clear" w:color="auto" w:fill="auto"/>
            <w:vAlign w:val="center"/>
          </w:tcPr>
          <w:p w14:paraId="0C48463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Head of Finance Department</w:t>
            </w:r>
          </w:p>
        </w:tc>
      </w:tr>
      <w:tr w:rsidR="00870380" w:rsidRPr="002D731B" w14:paraId="7DA7C580" w14:textId="77777777" w:rsidTr="00FC575A">
        <w:tc>
          <w:tcPr>
            <w:tcW w:w="1370" w:type="pct"/>
            <w:shd w:val="clear" w:color="auto" w:fill="auto"/>
            <w:vAlign w:val="center"/>
          </w:tcPr>
          <w:p w14:paraId="6948FCF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June 1, 2018 - July 4, 2018</w:t>
            </w:r>
          </w:p>
        </w:tc>
        <w:tc>
          <w:tcPr>
            <w:tcW w:w="2053" w:type="pct"/>
            <w:shd w:val="clear" w:color="auto" w:fill="auto"/>
            <w:vAlign w:val="center"/>
          </w:tcPr>
          <w:p w14:paraId="301CC9E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Vietnam Oil and Gas Group</w:t>
            </w:r>
          </w:p>
        </w:tc>
        <w:tc>
          <w:tcPr>
            <w:tcW w:w="1577" w:type="pct"/>
            <w:shd w:val="clear" w:color="auto" w:fill="auto"/>
            <w:vAlign w:val="center"/>
          </w:tcPr>
          <w:p w14:paraId="5B7A4B4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Finance Department</w:t>
            </w:r>
          </w:p>
        </w:tc>
      </w:tr>
      <w:tr w:rsidR="00870380" w:rsidRPr="002D731B" w14:paraId="55DDD83F" w14:textId="77777777" w:rsidTr="00FC575A">
        <w:tc>
          <w:tcPr>
            <w:tcW w:w="1370" w:type="pct"/>
            <w:shd w:val="clear" w:color="auto" w:fill="auto"/>
            <w:vAlign w:val="center"/>
          </w:tcPr>
          <w:p w14:paraId="2850BB5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August 01, 2018 - Present</w:t>
            </w:r>
          </w:p>
        </w:tc>
        <w:tc>
          <w:tcPr>
            <w:tcW w:w="2053" w:type="pct"/>
            <w:shd w:val="clear" w:color="auto" w:fill="auto"/>
            <w:vAlign w:val="center"/>
          </w:tcPr>
          <w:p w14:paraId="3C3075A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Corporation (PVChem)</w:t>
            </w:r>
          </w:p>
        </w:tc>
        <w:tc>
          <w:tcPr>
            <w:tcW w:w="1577" w:type="pct"/>
            <w:shd w:val="clear" w:color="auto" w:fill="auto"/>
            <w:vAlign w:val="center"/>
          </w:tcPr>
          <w:p w14:paraId="2A1DD76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General Manager</w:t>
            </w:r>
          </w:p>
        </w:tc>
      </w:tr>
    </w:tbl>
    <w:p w14:paraId="3ABDC174" w14:textId="77777777" w:rsidR="00870380" w:rsidRPr="002D731B" w:rsidRDefault="00DA0B64" w:rsidP="001D1DFE">
      <w:pPr>
        <w:numPr>
          <w:ilvl w:val="0"/>
          <w:numId w:val="1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Current position held at the Corporation: Deputy General Manager</w:t>
      </w:r>
    </w:p>
    <w:p w14:paraId="1CB34D71" w14:textId="77777777" w:rsidR="00870380" w:rsidRPr="002D731B" w:rsidRDefault="00DA0B64" w:rsidP="001D1DFE">
      <w:pPr>
        <w:numPr>
          <w:ilvl w:val="0"/>
          <w:numId w:val="1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Positions held at other organizations and number of shares owned at these organizations: None </w:t>
      </w:r>
    </w:p>
    <w:p w14:paraId="25AEBAC6" w14:textId="77777777" w:rsidR="00870380" w:rsidRPr="002D731B" w:rsidRDefault="00DA0B64" w:rsidP="001D1DFE">
      <w:pPr>
        <w:numPr>
          <w:ilvl w:val="0"/>
          <w:numId w:val="1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Quantity and rate of securities ownership at PVChem of individual and affiliated individual:</w:t>
      </w:r>
    </w:p>
    <w:p w14:paraId="3B4005C9" w14:textId="77777777" w:rsidR="00870380" w:rsidRPr="002D731B" w:rsidRDefault="00DA0B64" w:rsidP="001D1DFE">
      <w:pPr>
        <w:numPr>
          <w:ilvl w:val="0"/>
          <w:numId w:val="1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Individual ownership: 0 shares</w:t>
      </w:r>
    </w:p>
    <w:p w14:paraId="222AD147" w14:textId="77777777" w:rsidR="00870380" w:rsidRPr="002D731B" w:rsidRDefault="00DA0B64" w:rsidP="001D1DFE">
      <w:pPr>
        <w:numPr>
          <w:ilvl w:val="0"/>
          <w:numId w:val="1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Representative ownership: 0 shares</w:t>
      </w:r>
    </w:p>
    <w:p w14:paraId="5FAB61CA" w14:textId="77777777" w:rsidR="00870380" w:rsidRPr="002D731B" w:rsidRDefault="00DA0B64" w:rsidP="001D1DFE">
      <w:pPr>
        <w:numPr>
          <w:ilvl w:val="0"/>
          <w:numId w:val="1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Affiliated individual: 0 shares</w:t>
      </w:r>
    </w:p>
    <w:p w14:paraId="4CD369C9" w14:textId="77777777" w:rsidR="00870380" w:rsidRPr="002D731B" w:rsidRDefault="00DA0B64" w:rsidP="001D1DFE">
      <w:pPr>
        <w:numPr>
          <w:ilvl w:val="0"/>
          <w:numId w:val="19"/>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Law violations: None</w:t>
      </w:r>
    </w:p>
    <w:p w14:paraId="658E10F8" w14:textId="77777777" w:rsidR="00870380" w:rsidRPr="002D731B" w:rsidRDefault="00DA0B64" w:rsidP="001D1DFE">
      <w:pPr>
        <w:numPr>
          <w:ilvl w:val="0"/>
          <w:numId w:val="19"/>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Information about Mr. Truong Viet Phuong's affiliated individuals who are also shareholders and PDMR of the Corporation: None</w:t>
      </w:r>
    </w:p>
    <w:p w14:paraId="162DE8D7" w14:textId="77777777" w:rsidR="00870380" w:rsidRPr="002D731B" w:rsidRDefault="00DA0B64" w:rsidP="001D1DFE">
      <w:pPr>
        <w:numPr>
          <w:ilvl w:val="0"/>
          <w:numId w:val="19"/>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Interests related to the Corporation:</w:t>
      </w:r>
    </w:p>
    <w:p w14:paraId="7A4A4569" w14:textId="77777777" w:rsidR="00870380" w:rsidRPr="002D731B" w:rsidRDefault="00DA0B64" w:rsidP="001D1DFE">
      <w:pPr>
        <w:numPr>
          <w:ilvl w:val="0"/>
          <w:numId w:val="2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Information about ongoing or signed and unexecuted contracts and transactions between the Issuer, its subsidiaries, companies in which the Issuer holds control of over 50% of the charter capital with Mr. Truong Viet Phuong and affiliated individuals: None</w:t>
      </w:r>
    </w:p>
    <w:p w14:paraId="0E55CE06" w14:textId="77777777" w:rsidR="00870380" w:rsidRPr="002D731B" w:rsidRDefault="00DA0B64" w:rsidP="001D1DFE">
      <w:pPr>
        <w:numPr>
          <w:ilvl w:val="0"/>
          <w:numId w:val="2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Debts to the Company: None</w:t>
      </w:r>
    </w:p>
    <w:p w14:paraId="0CCD7FD8" w14:textId="77777777" w:rsidR="00870380" w:rsidRPr="002D731B" w:rsidRDefault="00DA0B64" w:rsidP="001D1DFE">
      <w:pPr>
        <w:numPr>
          <w:ilvl w:val="0"/>
          <w:numId w:val="2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Remuneration, salary and other interests paid over the years are as follows:</w:t>
      </w:r>
    </w:p>
    <w:tbl>
      <w:tblPr>
        <w:tblStyle w:val="aff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54"/>
        <w:gridCol w:w="2239"/>
        <w:gridCol w:w="2446"/>
        <w:gridCol w:w="2280"/>
      </w:tblGrid>
      <w:tr w:rsidR="00870380" w:rsidRPr="002D731B" w14:paraId="38042754" w14:textId="77777777" w:rsidTr="00FC575A">
        <w:tc>
          <w:tcPr>
            <w:tcW w:w="1139" w:type="pct"/>
            <w:shd w:val="clear" w:color="auto" w:fill="auto"/>
            <w:vAlign w:val="center"/>
          </w:tcPr>
          <w:p w14:paraId="42AE35C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Target</w:t>
            </w:r>
          </w:p>
        </w:tc>
        <w:tc>
          <w:tcPr>
            <w:tcW w:w="1241" w:type="pct"/>
            <w:shd w:val="clear" w:color="auto" w:fill="auto"/>
            <w:vAlign w:val="center"/>
          </w:tcPr>
          <w:p w14:paraId="3051982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2021</w:t>
            </w:r>
          </w:p>
        </w:tc>
        <w:tc>
          <w:tcPr>
            <w:tcW w:w="1356" w:type="pct"/>
            <w:shd w:val="clear" w:color="auto" w:fill="auto"/>
            <w:vAlign w:val="center"/>
          </w:tcPr>
          <w:p w14:paraId="454755A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2022</w:t>
            </w:r>
          </w:p>
        </w:tc>
        <w:tc>
          <w:tcPr>
            <w:tcW w:w="1264" w:type="pct"/>
            <w:shd w:val="clear" w:color="auto" w:fill="auto"/>
            <w:vAlign w:val="center"/>
          </w:tcPr>
          <w:p w14:paraId="5CAEC68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First 6 months of 2023</w:t>
            </w:r>
          </w:p>
        </w:tc>
      </w:tr>
      <w:tr w:rsidR="00870380" w:rsidRPr="002D731B" w14:paraId="14F5A813" w14:textId="77777777" w:rsidTr="00FC575A">
        <w:tc>
          <w:tcPr>
            <w:tcW w:w="1139" w:type="pct"/>
            <w:shd w:val="clear" w:color="auto" w:fill="auto"/>
            <w:vAlign w:val="center"/>
          </w:tcPr>
          <w:p w14:paraId="1265910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Salary, remuneration</w:t>
            </w:r>
          </w:p>
        </w:tc>
        <w:tc>
          <w:tcPr>
            <w:tcW w:w="1241" w:type="pct"/>
            <w:shd w:val="clear" w:color="auto" w:fill="auto"/>
            <w:vAlign w:val="center"/>
          </w:tcPr>
          <w:p w14:paraId="5D79159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783,106,745</w:t>
            </w:r>
          </w:p>
        </w:tc>
        <w:tc>
          <w:tcPr>
            <w:tcW w:w="1356" w:type="pct"/>
            <w:shd w:val="clear" w:color="auto" w:fill="auto"/>
            <w:vAlign w:val="center"/>
          </w:tcPr>
          <w:p w14:paraId="093DA16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853,783,854</w:t>
            </w:r>
          </w:p>
        </w:tc>
        <w:tc>
          <w:tcPr>
            <w:tcW w:w="1264" w:type="pct"/>
            <w:shd w:val="clear" w:color="auto" w:fill="auto"/>
            <w:vAlign w:val="center"/>
          </w:tcPr>
          <w:p w14:paraId="1C66206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466,631,200</w:t>
            </w:r>
          </w:p>
        </w:tc>
      </w:tr>
      <w:tr w:rsidR="00870380" w:rsidRPr="002D731B" w14:paraId="1DA5FE82" w14:textId="77777777" w:rsidTr="00FC575A">
        <w:tc>
          <w:tcPr>
            <w:tcW w:w="1139" w:type="pct"/>
            <w:shd w:val="clear" w:color="auto" w:fill="auto"/>
            <w:vAlign w:val="center"/>
          </w:tcPr>
          <w:p w14:paraId="2F3D8B2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1241" w:type="pct"/>
            <w:shd w:val="clear" w:color="auto" w:fill="auto"/>
            <w:vAlign w:val="center"/>
          </w:tcPr>
          <w:p w14:paraId="67108ED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783,106,745</w:t>
            </w:r>
          </w:p>
        </w:tc>
        <w:tc>
          <w:tcPr>
            <w:tcW w:w="1356" w:type="pct"/>
            <w:shd w:val="clear" w:color="auto" w:fill="auto"/>
            <w:vAlign w:val="center"/>
          </w:tcPr>
          <w:p w14:paraId="0143C97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853,783,854</w:t>
            </w:r>
          </w:p>
        </w:tc>
        <w:tc>
          <w:tcPr>
            <w:tcW w:w="1264" w:type="pct"/>
            <w:shd w:val="clear" w:color="auto" w:fill="auto"/>
            <w:vAlign w:val="center"/>
          </w:tcPr>
          <w:p w14:paraId="2095608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466,631,200</w:t>
            </w:r>
          </w:p>
        </w:tc>
      </w:tr>
    </w:tbl>
    <w:p w14:paraId="042174D2" w14:textId="77777777"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Relevant interests in other businesses in the same field as the Issuer or being a major customer/supplier of the Issuer: None.</w:t>
      </w:r>
    </w:p>
    <w:p w14:paraId="128B3EDF" w14:textId="77777777" w:rsidR="00870380" w:rsidRPr="002D731B" w:rsidRDefault="00DA0B64" w:rsidP="001D1DFE">
      <w:pPr>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 xml:space="preserve">Deputy General Manager: Mr. Pham Ngoc Khue </w:t>
      </w:r>
    </w:p>
    <w:p w14:paraId="02F7B10B" w14:textId="77777777"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Full name: Pham Ngoc Khue </w:t>
      </w:r>
    </w:p>
    <w:p w14:paraId="734F9B6B" w14:textId="77777777"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Gender: Male </w:t>
      </w:r>
    </w:p>
    <w:p w14:paraId="500A44B5" w14:textId="77777777"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lastRenderedPageBreak/>
        <w:t xml:space="preserve">Date of birth: March 26, 1967 </w:t>
      </w:r>
    </w:p>
    <w:p w14:paraId="34FAAB0C" w14:textId="77777777"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Place of birth: Tu Liem District, Hanoi </w:t>
      </w:r>
    </w:p>
    <w:p w14:paraId="0F80B64A" w14:textId="77777777"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Nationality: Vietnamese </w:t>
      </w:r>
    </w:p>
    <w:p w14:paraId="57DE00EF" w14:textId="63152F3A"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ID Card/Citizen Identification/Passport Number: 001067020770</w:t>
      </w:r>
      <w:r w:rsidR="00FC575A" w:rsidRPr="002D731B">
        <w:rPr>
          <w:rFonts w:ascii="Arial" w:hAnsi="Arial" w:cs="Arial"/>
          <w:color w:val="010000"/>
          <w:sz w:val="20"/>
          <w:lang w:val="vi-VN"/>
        </w:rPr>
        <w:t>,</w:t>
      </w:r>
      <w:r w:rsidRPr="002D731B">
        <w:rPr>
          <w:rFonts w:ascii="Arial" w:hAnsi="Arial" w:cs="Arial"/>
          <w:color w:val="010000"/>
          <w:sz w:val="20"/>
        </w:rPr>
        <w:t xml:space="preserve"> Date of issue: April 25, 2021</w:t>
      </w:r>
      <w:r w:rsidR="00FC575A" w:rsidRPr="002D731B">
        <w:rPr>
          <w:rFonts w:ascii="Arial" w:hAnsi="Arial" w:cs="Arial"/>
          <w:color w:val="010000"/>
          <w:sz w:val="20"/>
          <w:lang w:val="vi-VN"/>
        </w:rPr>
        <w:t>,</w:t>
      </w:r>
      <w:r w:rsidRPr="002D731B">
        <w:rPr>
          <w:rFonts w:ascii="Arial" w:hAnsi="Arial" w:cs="Arial"/>
          <w:color w:val="010000"/>
          <w:sz w:val="20"/>
        </w:rPr>
        <w:t xml:space="preserve"> Place of issue: Police Department for Administrative Management of Social Order </w:t>
      </w:r>
    </w:p>
    <w:p w14:paraId="7AD6B8AC" w14:textId="77777777"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Ethnicity: Kinh </w:t>
      </w:r>
    </w:p>
    <w:p w14:paraId="1A779540" w14:textId="77777777"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Hometown: Vinh Bao District, Hai Phong City </w:t>
      </w:r>
    </w:p>
    <w:p w14:paraId="78A567FA" w14:textId="77777777"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Permanent address: Room 1, Floor 17, Tower 4, Dolphin Plaza Apartment Building - 28 Tran Binh/6 Nguyen Hoang, My Dinh 2 Ward, Nam Tu Liem District, Hanoi </w:t>
      </w:r>
    </w:p>
    <w:p w14:paraId="7C92D6B4" w14:textId="77777777"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Office contact phone number: 024 3856 2861 </w:t>
      </w:r>
    </w:p>
    <w:p w14:paraId="2843C562" w14:textId="77777777"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Educational level: 12/12</w:t>
      </w:r>
    </w:p>
    <w:p w14:paraId="4AF7FC2B" w14:textId="77777777"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Qualification: Master of petroleum technology</w:t>
      </w:r>
    </w:p>
    <w:p w14:paraId="2691E6F9" w14:textId="77777777" w:rsidR="00870380" w:rsidRPr="002D731B" w:rsidRDefault="00DA0B64" w:rsidP="001D1DFE">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Working process</w:t>
      </w:r>
    </w:p>
    <w:tbl>
      <w:tblPr>
        <w:tblStyle w:val="af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57"/>
        <w:gridCol w:w="3703"/>
        <w:gridCol w:w="2859"/>
      </w:tblGrid>
      <w:tr w:rsidR="00870380" w:rsidRPr="002D731B" w14:paraId="60E3D56A" w14:textId="77777777" w:rsidTr="00FC575A">
        <w:tc>
          <w:tcPr>
            <w:tcW w:w="1362" w:type="pct"/>
            <w:shd w:val="clear" w:color="auto" w:fill="auto"/>
            <w:vAlign w:val="center"/>
          </w:tcPr>
          <w:p w14:paraId="4656A0C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Time</w:t>
            </w:r>
          </w:p>
        </w:tc>
        <w:tc>
          <w:tcPr>
            <w:tcW w:w="2053" w:type="pct"/>
            <w:shd w:val="clear" w:color="auto" w:fill="auto"/>
            <w:vAlign w:val="center"/>
          </w:tcPr>
          <w:p w14:paraId="046275E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Work unit</w:t>
            </w:r>
          </w:p>
        </w:tc>
        <w:tc>
          <w:tcPr>
            <w:tcW w:w="1585" w:type="pct"/>
            <w:shd w:val="clear" w:color="auto" w:fill="auto"/>
            <w:vAlign w:val="center"/>
          </w:tcPr>
          <w:p w14:paraId="50517AE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Position</w:t>
            </w:r>
          </w:p>
        </w:tc>
      </w:tr>
      <w:tr w:rsidR="00870380" w:rsidRPr="002D731B" w14:paraId="22B2A5DD" w14:textId="77777777" w:rsidTr="00FC575A">
        <w:tc>
          <w:tcPr>
            <w:tcW w:w="1362" w:type="pct"/>
            <w:shd w:val="clear" w:color="auto" w:fill="auto"/>
            <w:vAlign w:val="center"/>
          </w:tcPr>
          <w:p w14:paraId="1F7F2EE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July 1994 - April 1999</w:t>
            </w:r>
          </w:p>
        </w:tc>
        <w:tc>
          <w:tcPr>
            <w:tcW w:w="2053" w:type="pct"/>
            <w:shd w:val="clear" w:color="auto" w:fill="auto"/>
            <w:vAlign w:val="center"/>
          </w:tcPr>
          <w:p w14:paraId="6D3652BD" w14:textId="0E7B261D"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Exploration Room, C</w:t>
            </w:r>
            <w:r w:rsidR="00810978" w:rsidRPr="002D731B">
              <w:rPr>
                <w:rFonts w:ascii="Arial" w:hAnsi="Arial" w:cs="Arial"/>
                <w:color w:val="010000"/>
                <w:sz w:val="20"/>
              </w:rPr>
              <w:t>ô</w:t>
            </w:r>
            <w:r w:rsidRPr="002D731B">
              <w:rPr>
                <w:rFonts w:ascii="Arial" w:hAnsi="Arial" w:cs="Arial"/>
                <w:color w:val="010000"/>
                <w:sz w:val="20"/>
              </w:rPr>
              <w:t xml:space="preserve">ng ty giám sát các hợp </w:t>
            </w:r>
            <w:r w:rsidR="00810978" w:rsidRPr="002D731B">
              <w:rPr>
                <w:rFonts w:ascii="Arial" w:hAnsi="Arial" w:cs="Arial"/>
                <w:color w:val="010000"/>
                <w:sz w:val="20"/>
              </w:rPr>
              <w:t>đ</w:t>
            </w:r>
            <w:r w:rsidRPr="002D731B">
              <w:rPr>
                <w:rFonts w:ascii="Arial" w:hAnsi="Arial" w:cs="Arial"/>
                <w:color w:val="010000"/>
                <w:sz w:val="20"/>
              </w:rPr>
              <w:t>ồng chia sản phẩm dầu khí (PVSC) (tentatively translated as “Petroleum product sharing contracts monitoring company (PVSC)”)</w:t>
            </w:r>
          </w:p>
        </w:tc>
        <w:tc>
          <w:tcPr>
            <w:tcW w:w="1585" w:type="pct"/>
            <w:shd w:val="clear" w:color="auto" w:fill="auto"/>
            <w:vAlign w:val="center"/>
          </w:tcPr>
          <w:p w14:paraId="5811172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Well Geophysics Engineer</w:t>
            </w:r>
          </w:p>
        </w:tc>
      </w:tr>
      <w:tr w:rsidR="00870380" w:rsidRPr="002D731B" w14:paraId="39E0F415" w14:textId="77777777" w:rsidTr="00FC575A">
        <w:tc>
          <w:tcPr>
            <w:tcW w:w="1362" w:type="pct"/>
            <w:shd w:val="clear" w:color="auto" w:fill="auto"/>
            <w:vAlign w:val="center"/>
          </w:tcPr>
          <w:p w14:paraId="3A91CF9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May 1999 - December 2000</w:t>
            </w:r>
          </w:p>
        </w:tc>
        <w:tc>
          <w:tcPr>
            <w:tcW w:w="2053" w:type="pct"/>
            <w:shd w:val="clear" w:color="auto" w:fill="auto"/>
            <w:vAlign w:val="center"/>
          </w:tcPr>
          <w:p w14:paraId="06D50E6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Study for a master's degree in Petroleum Engineering - Norwegian University of Science and Technology - NTNU</w:t>
            </w:r>
          </w:p>
        </w:tc>
        <w:tc>
          <w:tcPr>
            <w:tcW w:w="1585" w:type="pct"/>
            <w:shd w:val="clear" w:color="auto" w:fill="auto"/>
            <w:vAlign w:val="center"/>
          </w:tcPr>
          <w:p w14:paraId="36962A49"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62F7D640" w14:textId="77777777" w:rsidTr="00FC575A">
        <w:tc>
          <w:tcPr>
            <w:tcW w:w="1362" w:type="pct"/>
            <w:shd w:val="clear" w:color="auto" w:fill="auto"/>
            <w:vAlign w:val="center"/>
          </w:tcPr>
          <w:p w14:paraId="0600A10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January 2001 - March 2003</w:t>
            </w:r>
          </w:p>
        </w:tc>
        <w:tc>
          <w:tcPr>
            <w:tcW w:w="2053" w:type="pct"/>
            <w:shd w:val="clear" w:color="auto" w:fill="auto"/>
            <w:vAlign w:val="center"/>
          </w:tcPr>
          <w:p w14:paraId="612D288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Mining Technology Department, Petroleum Investment Development Joint Stock Company (PIDC)</w:t>
            </w:r>
          </w:p>
        </w:tc>
        <w:tc>
          <w:tcPr>
            <w:tcW w:w="1585" w:type="pct"/>
            <w:shd w:val="clear" w:color="auto" w:fill="auto"/>
            <w:vAlign w:val="center"/>
          </w:tcPr>
          <w:p w14:paraId="1C78D7B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Well Geophysics &amp; Petroleum Technology Engineer</w:t>
            </w:r>
          </w:p>
        </w:tc>
      </w:tr>
      <w:tr w:rsidR="00870380" w:rsidRPr="002D731B" w14:paraId="516A53C9" w14:textId="77777777" w:rsidTr="00FC575A">
        <w:tc>
          <w:tcPr>
            <w:tcW w:w="1362" w:type="pct"/>
            <w:shd w:val="clear" w:color="auto" w:fill="auto"/>
            <w:vAlign w:val="center"/>
          </w:tcPr>
          <w:p w14:paraId="58E3487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April 2003 - July 2005</w:t>
            </w:r>
          </w:p>
        </w:tc>
        <w:tc>
          <w:tcPr>
            <w:tcW w:w="2053" w:type="pct"/>
            <w:shd w:val="clear" w:color="auto" w:fill="auto"/>
            <w:vAlign w:val="center"/>
          </w:tcPr>
          <w:p w14:paraId="2260CB3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PIDC Algeria Branch, PIDC</w:t>
            </w:r>
          </w:p>
        </w:tc>
        <w:tc>
          <w:tcPr>
            <w:tcW w:w="1585" w:type="pct"/>
            <w:shd w:val="clear" w:color="auto" w:fill="auto"/>
            <w:vAlign w:val="center"/>
          </w:tcPr>
          <w:p w14:paraId="765FB9D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Well Geophysics &amp; Petroleum Technology Engineer</w:t>
            </w:r>
          </w:p>
        </w:tc>
      </w:tr>
      <w:tr w:rsidR="00870380" w:rsidRPr="002D731B" w14:paraId="63AF302B" w14:textId="77777777" w:rsidTr="00FC575A">
        <w:tc>
          <w:tcPr>
            <w:tcW w:w="1362" w:type="pct"/>
            <w:shd w:val="clear" w:color="auto" w:fill="auto"/>
            <w:vAlign w:val="center"/>
          </w:tcPr>
          <w:p w14:paraId="771D33A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August 2005 - May 2006</w:t>
            </w:r>
          </w:p>
        </w:tc>
        <w:tc>
          <w:tcPr>
            <w:tcW w:w="2053" w:type="pct"/>
            <w:shd w:val="clear" w:color="auto" w:fill="auto"/>
            <w:vAlign w:val="center"/>
          </w:tcPr>
          <w:p w14:paraId="3652EA7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PIDC Company</w:t>
            </w:r>
          </w:p>
        </w:tc>
        <w:tc>
          <w:tcPr>
            <w:tcW w:w="1585" w:type="pct"/>
            <w:shd w:val="clear" w:color="auto" w:fill="auto"/>
            <w:vAlign w:val="center"/>
          </w:tcPr>
          <w:p w14:paraId="25F92FE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Head of Mine Technology and Exploitation Department</w:t>
            </w:r>
          </w:p>
        </w:tc>
      </w:tr>
      <w:tr w:rsidR="00870380" w:rsidRPr="002D731B" w14:paraId="3F1F87F7" w14:textId="77777777" w:rsidTr="00FC575A">
        <w:tc>
          <w:tcPr>
            <w:tcW w:w="1362" w:type="pct"/>
            <w:shd w:val="clear" w:color="auto" w:fill="auto"/>
            <w:vAlign w:val="center"/>
          </w:tcPr>
          <w:p w14:paraId="52D7C28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June 2006 - December 2006</w:t>
            </w:r>
          </w:p>
        </w:tc>
        <w:tc>
          <w:tcPr>
            <w:tcW w:w="2053" w:type="pct"/>
            <w:shd w:val="clear" w:color="auto" w:fill="auto"/>
            <w:vAlign w:val="center"/>
          </w:tcPr>
          <w:p w14:paraId="3A4DA36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PIDC Company</w:t>
            </w:r>
          </w:p>
        </w:tc>
        <w:tc>
          <w:tcPr>
            <w:tcW w:w="1585" w:type="pct"/>
            <w:shd w:val="clear" w:color="auto" w:fill="auto"/>
            <w:vAlign w:val="center"/>
          </w:tcPr>
          <w:p w14:paraId="4F81BC3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Head of Human Resources Department</w:t>
            </w:r>
          </w:p>
        </w:tc>
      </w:tr>
      <w:tr w:rsidR="00870380" w:rsidRPr="002D731B" w14:paraId="693D76EE" w14:textId="77777777" w:rsidTr="00FC575A">
        <w:tc>
          <w:tcPr>
            <w:tcW w:w="1362" w:type="pct"/>
            <w:shd w:val="clear" w:color="auto" w:fill="auto"/>
            <w:vAlign w:val="center"/>
          </w:tcPr>
          <w:p w14:paraId="37AFE8B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January 2007 - May 2007</w:t>
            </w:r>
          </w:p>
        </w:tc>
        <w:tc>
          <w:tcPr>
            <w:tcW w:w="2053" w:type="pct"/>
            <w:shd w:val="clear" w:color="auto" w:fill="auto"/>
            <w:vAlign w:val="center"/>
          </w:tcPr>
          <w:p w14:paraId="727FBA7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PIDC Company</w:t>
            </w:r>
          </w:p>
        </w:tc>
        <w:tc>
          <w:tcPr>
            <w:tcW w:w="1585" w:type="pct"/>
            <w:shd w:val="clear" w:color="auto" w:fill="auto"/>
            <w:vAlign w:val="center"/>
          </w:tcPr>
          <w:p w14:paraId="2920C54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Deputy Head of Human </w:t>
            </w:r>
            <w:r w:rsidRPr="002D731B">
              <w:rPr>
                <w:rFonts w:ascii="Arial" w:hAnsi="Arial" w:cs="Arial"/>
                <w:color w:val="010000"/>
                <w:sz w:val="20"/>
              </w:rPr>
              <w:lastRenderedPageBreak/>
              <w:t>Resources Department</w:t>
            </w:r>
          </w:p>
        </w:tc>
      </w:tr>
      <w:tr w:rsidR="00870380" w:rsidRPr="002D731B" w14:paraId="7BE66077" w14:textId="77777777" w:rsidTr="00FC575A">
        <w:tc>
          <w:tcPr>
            <w:tcW w:w="1362" w:type="pct"/>
            <w:shd w:val="clear" w:color="auto" w:fill="auto"/>
            <w:vAlign w:val="center"/>
          </w:tcPr>
          <w:p w14:paraId="76087A8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lastRenderedPageBreak/>
              <w:t>June 2007 - October 2007</w:t>
            </w:r>
          </w:p>
        </w:tc>
        <w:tc>
          <w:tcPr>
            <w:tcW w:w="2053" w:type="pct"/>
            <w:shd w:val="clear" w:color="auto" w:fill="auto"/>
            <w:vAlign w:val="center"/>
          </w:tcPr>
          <w:p w14:paraId="3E506BD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Exploration Production Corporation (PVEP)</w:t>
            </w:r>
          </w:p>
        </w:tc>
        <w:tc>
          <w:tcPr>
            <w:tcW w:w="1585" w:type="pct"/>
            <w:shd w:val="clear" w:color="auto" w:fill="auto"/>
            <w:vAlign w:val="center"/>
          </w:tcPr>
          <w:p w14:paraId="2E472F1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Head of the Peru Project Implementation Committee</w:t>
            </w:r>
          </w:p>
        </w:tc>
      </w:tr>
      <w:tr w:rsidR="00870380" w:rsidRPr="002D731B" w14:paraId="779D8FE7" w14:textId="77777777" w:rsidTr="00FC575A">
        <w:tc>
          <w:tcPr>
            <w:tcW w:w="1362" w:type="pct"/>
            <w:shd w:val="clear" w:color="auto" w:fill="auto"/>
            <w:vAlign w:val="center"/>
          </w:tcPr>
          <w:p w14:paraId="500FB0A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November 2007 - February 2008</w:t>
            </w:r>
          </w:p>
        </w:tc>
        <w:tc>
          <w:tcPr>
            <w:tcW w:w="2053" w:type="pct"/>
            <w:shd w:val="clear" w:color="auto" w:fill="auto"/>
            <w:vAlign w:val="center"/>
          </w:tcPr>
          <w:p w14:paraId="04F83D5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PVEP Corporation </w:t>
            </w:r>
          </w:p>
        </w:tc>
        <w:tc>
          <w:tcPr>
            <w:tcW w:w="1585" w:type="pct"/>
            <w:shd w:val="clear" w:color="auto" w:fill="auto"/>
            <w:vAlign w:val="center"/>
          </w:tcPr>
          <w:p w14:paraId="05E9DBB0" w14:textId="2133953A"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Manager of Peruvian Oil and Gas Company</w:t>
            </w:r>
          </w:p>
        </w:tc>
      </w:tr>
      <w:tr w:rsidR="00870380" w:rsidRPr="002D731B" w14:paraId="2FB80AEF" w14:textId="77777777" w:rsidTr="00FC575A">
        <w:tc>
          <w:tcPr>
            <w:tcW w:w="1362" w:type="pct"/>
            <w:shd w:val="clear" w:color="auto" w:fill="auto"/>
            <w:vAlign w:val="center"/>
          </w:tcPr>
          <w:p w14:paraId="72A68E1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March 2008 - May 2008</w:t>
            </w:r>
          </w:p>
        </w:tc>
        <w:tc>
          <w:tcPr>
            <w:tcW w:w="2053" w:type="pct"/>
            <w:shd w:val="clear" w:color="auto" w:fill="auto"/>
            <w:vAlign w:val="center"/>
          </w:tcPr>
          <w:p w14:paraId="7AA7292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PVEP Corporation</w:t>
            </w:r>
          </w:p>
        </w:tc>
        <w:tc>
          <w:tcPr>
            <w:tcW w:w="1585" w:type="pct"/>
            <w:shd w:val="clear" w:color="auto" w:fill="auto"/>
            <w:vAlign w:val="center"/>
          </w:tcPr>
          <w:p w14:paraId="79E3B58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Head of the Iran Project Implementation Committee</w:t>
            </w:r>
          </w:p>
        </w:tc>
      </w:tr>
      <w:tr w:rsidR="00870380" w:rsidRPr="002D731B" w14:paraId="41D7CBBC" w14:textId="77777777" w:rsidTr="00FC575A">
        <w:tc>
          <w:tcPr>
            <w:tcW w:w="1362" w:type="pct"/>
            <w:shd w:val="clear" w:color="auto" w:fill="auto"/>
            <w:vAlign w:val="center"/>
          </w:tcPr>
          <w:p w14:paraId="4288354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May 2008 - March 2011</w:t>
            </w:r>
          </w:p>
        </w:tc>
        <w:tc>
          <w:tcPr>
            <w:tcW w:w="2053" w:type="pct"/>
            <w:shd w:val="clear" w:color="auto" w:fill="auto"/>
            <w:vAlign w:val="center"/>
          </w:tcPr>
          <w:p w14:paraId="7E710FC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PVEP Corporation</w:t>
            </w:r>
          </w:p>
        </w:tc>
        <w:tc>
          <w:tcPr>
            <w:tcW w:w="1585" w:type="pct"/>
            <w:shd w:val="clear" w:color="auto" w:fill="auto"/>
            <w:vAlign w:val="center"/>
          </w:tcPr>
          <w:p w14:paraId="5277327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Manager of Persian Oil and Gas Company (Iran)</w:t>
            </w:r>
          </w:p>
        </w:tc>
      </w:tr>
      <w:tr w:rsidR="00870380" w:rsidRPr="002D731B" w14:paraId="794D04B5" w14:textId="77777777" w:rsidTr="00FC575A">
        <w:tc>
          <w:tcPr>
            <w:tcW w:w="1362" w:type="pct"/>
            <w:shd w:val="clear" w:color="auto" w:fill="auto"/>
            <w:vAlign w:val="center"/>
          </w:tcPr>
          <w:p w14:paraId="0EAFB03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March 2011 - January 2019</w:t>
            </w:r>
          </w:p>
        </w:tc>
        <w:tc>
          <w:tcPr>
            <w:tcW w:w="2053" w:type="pct"/>
            <w:shd w:val="clear" w:color="auto" w:fill="auto"/>
            <w:vAlign w:val="center"/>
          </w:tcPr>
          <w:p w14:paraId="0508A57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PVEP Corporation</w:t>
            </w:r>
          </w:p>
        </w:tc>
        <w:tc>
          <w:tcPr>
            <w:tcW w:w="1585" w:type="pct"/>
            <w:shd w:val="clear" w:color="auto" w:fill="auto"/>
            <w:vAlign w:val="center"/>
          </w:tcPr>
          <w:p w14:paraId="37C0C4D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Head of Investment and Development Board</w:t>
            </w:r>
          </w:p>
        </w:tc>
      </w:tr>
      <w:tr w:rsidR="00870380" w:rsidRPr="002D731B" w14:paraId="2A9BB0BC" w14:textId="77777777" w:rsidTr="00FC575A">
        <w:tc>
          <w:tcPr>
            <w:tcW w:w="1362" w:type="pct"/>
            <w:shd w:val="clear" w:color="auto" w:fill="auto"/>
            <w:vAlign w:val="center"/>
          </w:tcPr>
          <w:p w14:paraId="1ABA9D5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January 2019 - June 2, 2019</w:t>
            </w:r>
          </w:p>
        </w:tc>
        <w:tc>
          <w:tcPr>
            <w:tcW w:w="2053" w:type="pct"/>
            <w:shd w:val="clear" w:color="auto" w:fill="auto"/>
            <w:vAlign w:val="center"/>
          </w:tcPr>
          <w:p w14:paraId="04323F8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PVEP Corporation</w:t>
            </w:r>
          </w:p>
        </w:tc>
        <w:tc>
          <w:tcPr>
            <w:tcW w:w="1585" w:type="pct"/>
            <w:shd w:val="clear" w:color="auto" w:fill="auto"/>
            <w:vAlign w:val="center"/>
          </w:tcPr>
          <w:p w14:paraId="16BB4D9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Head of the Department of Science, Technology and Environmental Health Safety</w:t>
            </w:r>
          </w:p>
        </w:tc>
      </w:tr>
      <w:tr w:rsidR="00870380" w:rsidRPr="002D731B" w14:paraId="7D0E5AE3" w14:textId="77777777" w:rsidTr="00FC575A">
        <w:tc>
          <w:tcPr>
            <w:tcW w:w="1362" w:type="pct"/>
            <w:shd w:val="clear" w:color="auto" w:fill="auto"/>
            <w:vAlign w:val="center"/>
          </w:tcPr>
          <w:p w14:paraId="31D7D5D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June 3, 2019 - Present</w:t>
            </w:r>
          </w:p>
        </w:tc>
        <w:tc>
          <w:tcPr>
            <w:tcW w:w="2053" w:type="pct"/>
            <w:shd w:val="clear" w:color="auto" w:fill="auto"/>
            <w:vAlign w:val="center"/>
          </w:tcPr>
          <w:p w14:paraId="40338620" w14:textId="722D1ACD"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Petroleum Drilling Fluids and Chemicals Corporation - JSC (DMC). DMC changed its business name to PetroVietnam Chemical and Services Corporation </w:t>
            </w:r>
            <w:r w:rsidR="00622565" w:rsidRPr="002D731B">
              <w:rPr>
                <w:rFonts w:ascii="Arial" w:hAnsi="Arial" w:cs="Arial"/>
                <w:color w:val="010000"/>
                <w:sz w:val="20"/>
              </w:rPr>
              <w:t>on</w:t>
            </w:r>
            <w:r w:rsidRPr="002D731B">
              <w:rPr>
                <w:rFonts w:ascii="Arial" w:hAnsi="Arial" w:cs="Arial"/>
                <w:color w:val="010000"/>
                <w:sz w:val="20"/>
              </w:rPr>
              <w:t xml:space="preserve"> January 15, 2020</w:t>
            </w:r>
          </w:p>
        </w:tc>
        <w:tc>
          <w:tcPr>
            <w:tcW w:w="1585" w:type="pct"/>
            <w:shd w:val="clear" w:color="auto" w:fill="auto"/>
            <w:vAlign w:val="center"/>
          </w:tcPr>
          <w:p w14:paraId="13AD5E7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General Manager</w:t>
            </w:r>
          </w:p>
        </w:tc>
      </w:tr>
      <w:tr w:rsidR="00870380" w:rsidRPr="002D731B" w14:paraId="62B8096B" w14:textId="77777777" w:rsidTr="00FC575A">
        <w:tc>
          <w:tcPr>
            <w:tcW w:w="1362" w:type="pct"/>
            <w:shd w:val="clear" w:color="auto" w:fill="auto"/>
            <w:vAlign w:val="center"/>
          </w:tcPr>
          <w:p w14:paraId="2AC1BE3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November 2019 - May 25, 2021</w:t>
            </w:r>
          </w:p>
        </w:tc>
        <w:tc>
          <w:tcPr>
            <w:tcW w:w="2053" w:type="pct"/>
            <w:shd w:val="clear" w:color="auto" w:fill="auto"/>
            <w:vAlign w:val="center"/>
          </w:tcPr>
          <w:p w14:paraId="65ABE2B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M-I &amp; Gas Services Vietnam Limited Liability Company</w:t>
            </w:r>
          </w:p>
        </w:tc>
        <w:tc>
          <w:tcPr>
            <w:tcW w:w="1585" w:type="pct"/>
            <w:shd w:val="clear" w:color="auto" w:fill="auto"/>
            <w:vAlign w:val="center"/>
          </w:tcPr>
          <w:p w14:paraId="0E25FF1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Member of the Board of Members</w:t>
            </w:r>
          </w:p>
        </w:tc>
      </w:tr>
      <w:tr w:rsidR="00870380" w:rsidRPr="002D731B" w14:paraId="78E227AA" w14:textId="77777777" w:rsidTr="00FC575A">
        <w:tc>
          <w:tcPr>
            <w:tcW w:w="1362" w:type="pct"/>
            <w:shd w:val="clear" w:color="auto" w:fill="auto"/>
            <w:vAlign w:val="center"/>
          </w:tcPr>
          <w:p w14:paraId="494E359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May 26, 2021 - Present</w:t>
            </w:r>
          </w:p>
        </w:tc>
        <w:tc>
          <w:tcPr>
            <w:tcW w:w="2053" w:type="pct"/>
            <w:shd w:val="clear" w:color="auto" w:fill="auto"/>
            <w:vAlign w:val="center"/>
          </w:tcPr>
          <w:p w14:paraId="586A0AD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M-I &amp; Gas Services Vietnam Limited Liability Company</w:t>
            </w:r>
          </w:p>
        </w:tc>
        <w:tc>
          <w:tcPr>
            <w:tcW w:w="1585" w:type="pct"/>
            <w:shd w:val="clear" w:color="auto" w:fill="auto"/>
            <w:vAlign w:val="center"/>
          </w:tcPr>
          <w:p w14:paraId="772F9E8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Chair of the Board of Directors</w:t>
            </w:r>
          </w:p>
        </w:tc>
      </w:tr>
    </w:tbl>
    <w:p w14:paraId="171897A0" w14:textId="77777777" w:rsidR="00870380" w:rsidRPr="002D731B" w:rsidRDefault="00DA0B64" w:rsidP="001D1DFE">
      <w:pPr>
        <w:numPr>
          <w:ilvl w:val="0"/>
          <w:numId w:val="12"/>
        </w:numPr>
        <w:pBdr>
          <w:top w:val="nil"/>
          <w:left w:val="nil"/>
          <w:bottom w:val="nil"/>
          <w:right w:val="nil"/>
          <w:between w:val="nil"/>
        </w:pBdr>
        <w:tabs>
          <w:tab w:val="left" w:pos="432"/>
          <w:tab w:val="left" w:pos="655"/>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Current position held at the Corporation: Deputy General Manager</w:t>
      </w:r>
    </w:p>
    <w:p w14:paraId="257D9A23" w14:textId="77777777" w:rsidR="00870380" w:rsidRPr="002D731B" w:rsidRDefault="00DA0B64" w:rsidP="001D1DFE">
      <w:pPr>
        <w:numPr>
          <w:ilvl w:val="0"/>
          <w:numId w:val="12"/>
        </w:numPr>
        <w:pBdr>
          <w:top w:val="nil"/>
          <w:left w:val="nil"/>
          <w:bottom w:val="nil"/>
          <w:right w:val="nil"/>
          <w:between w:val="nil"/>
        </w:pBdr>
        <w:tabs>
          <w:tab w:val="left" w:pos="432"/>
          <w:tab w:val="left" w:pos="655"/>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Positions held at other organizations and number of shares owned at these organizations: Chair of M-I &amp; Gas Services Vietnam Limited Liability Company</w:t>
      </w:r>
    </w:p>
    <w:p w14:paraId="5E8EEF5A" w14:textId="77777777" w:rsidR="00870380" w:rsidRPr="002D731B" w:rsidRDefault="00DA0B64" w:rsidP="001D1DFE">
      <w:pPr>
        <w:pBdr>
          <w:top w:val="nil"/>
          <w:left w:val="nil"/>
          <w:bottom w:val="nil"/>
          <w:right w:val="nil"/>
          <w:between w:val="nil"/>
        </w:pBdr>
        <w:tabs>
          <w:tab w:val="left" w:pos="432"/>
          <w:tab w:val="left" w:pos="655"/>
        </w:tabs>
        <w:spacing w:after="120" w:line="360" w:lineRule="auto"/>
        <w:jc w:val="both"/>
        <w:rPr>
          <w:rFonts w:ascii="Arial" w:eastAsia="Arial" w:hAnsi="Arial" w:cs="Arial"/>
          <w:color w:val="010000"/>
          <w:sz w:val="20"/>
          <w:szCs w:val="20"/>
        </w:rPr>
      </w:pPr>
      <w:r w:rsidRPr="002D731B">
        <w:rPr>
          <w:rFonts w:ascii="Arial" w:hAnsi="Arial" w:cs="Arial"/>
          <w:color w:val="010000"/>
          <w:sz w:val="20"/>
        </w:rPr>
        <w:t>Number of shares owned in this organization: None</w:t>
      </w:r>
    </w:p>
    <w:p w14:paraId="2C814A34" w14:textId="131E7610" w:rsidR="00870380" w:rsidRPr="002D731B" w:rsidRDefault="00DA0B64" w:rsidP="001D1DFE">
      <w:pPr>
        <w:numPr>
          <w:ilvl w:val="0"/>
          <w:numId w:val="12"/>
        </w:numPr>
        <w:pBdr>
          <w:top w:val="nil"/>
          <w:left w:val="nil"/>
          <w:bottom w:val="nil"/>
          <w:right w:val="nil"/>
          <w:between w:val="nil"/>
        </w:pBdr>
        <w:tabs>
          <w:tab w:val="left" w:pos="432"/>
          <w:tab w:val="left" w:pos="655"/>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Quantity and rate of securities ownership at PVChem of </w:t>
      </w:r>
      <w:r w:rsidR="00871DD6" w:rsidRPr="002D731B">
        <w:rPr>
          <w:rFonts w:ascii="Arial" w:hAnsi="Arial" w:cs="Arial"/>
          <w:color w:val="010000"/>
          <w:sz w:val="20"/>
        </w:rPr>
        <w:t xml:space="preserve">the </w:t>
      </w:r>
      <w:r w:rsidRPr="002D731B">
        <w:rPr>
          <w:rFonts w:ascii="Arial" w:hAnsi="Arial" w:cs="Arial"/>
          <w:color w:val="010000"/>
          <w:sz w:val="20"/>
        </w:rPr>
        <w:t>individual and affiliated individual:</w:t>
      </w:r>
    </w:p>
    <w:p w14:paraId="7708860D" w14:textId="77777777" w:rsidR="00870380" w:rsidRPr="002D731B" w:rsidRDefault="00DA0B64" w:rsidP="001D1DFE">
      <w:pPr>
        <w:numPr>
          <w:ilvl w:val="0"/>
          <w:numId w:val="13"/>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Individual ownership: 0 shares</w:t>
      </w:r>
    </w:p>
    <w:p w14:paraId="1D0BA6C6" w14:textId="77777777" w:rsidR="00870380" w:rsidRPr="002D731B" w:rsidRDefault="00DA0B64" w:rsidP="001D1DFE">
      <w:pPr>
        <w:numPr>
          <w:ilvl w:val="0"/>
          <w:numId w:val="13"/>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Representative capital: 0 shares</w:t>
      </w:r>
    </w:p>
    <w:p w14:paraId="6309ABC1" w14:textId="77777777" w:rsidR="00870380" w:rsidRPr="002D731B" w:rsidRDefault="00DA0B64" w:rsidP="001D1DFE">
      <w:pPr>
        <w:numPr>
          <w:ilvl w:val="0"/>
          <w:numId w:val="13"/>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Affiliated individual: 0 shares</w:t>
      </w:r>
    </w:p>
    <w:p w14:paraId="050F034D" w14:textId="77777777" w:rsidR="00870380" w:rsidRPr="002D731B" w:rsidRDefault="00DA0B64" w:rsidP="001D1DFE">
      <w:pPr>
        <w:numPr>
          <w:ilvl w:val="0"/>
          <w:numId w:val="1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Law violations: None</w:t>
      </w:r>
    </w:p>
    <w:p w14:paraId="2BFE61F0" w14:textId="77777777" w:rsidR="00870380" w:rsidRPr="002D731B" w:rsidRDefault="00DA0B64" w:rsidP="001D1DFE">
      <w:pPr>
        <w:numPr>
          <w:ilvl w:val="0"/>
          <w:numId w:val="1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Information about Mr. Pham Ngoc Khue’s affiliated individuals who are also shareholders and PDMR of the Corporation: None</w:t>
      </w:r>
    </w:p>
    <w:p w14:paraId="58FFFA2B" w14:textId="77777777" w:rsidR="00870380" w:rsidRPr="002D731B" w:rsidRDefault="00DA0B64" w:rsidP="001D1DFE">
      <w:pPr>
        <w:numPr>
          <w:ilvl w:val="0"/>
          <w:numId w:val="1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lastRenderedPageBreak/>
        <w:t>Interests related to the Corporation:</w:t>
      </w:r>
    </w:p>
    <w:p w14:paraId="6F2D367C" w14:textId="77777777" w:rsidR="00870380" w:rsidRPr="002D731B" w:rsidRDefault="00DA0B64" w:rsidP="001D1DFE">
      <w:pPr>
        <w:numPr>
          <w:ilvl w:val="0"/>
          <w:numId w:val="14"/>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Information about ongoing or signed and unexecuted contracts and transactions between the Issuer, its subsidiaries, companies in which the Issuer holds control of over 50% of the charter capital with Mr. Pham Ngoc Khue and affiliated individuals:</w:t>
      </w:r>
    </w:p>
    <w:p w14:paraId="34901E58" w14:textId="4FABF851" w:rsidR="00870380" w:rsidRPr="002D731B" w:rsidRDefault="00DA0B64" w:rsidP="001D1DFE">
      <w:pPr>
        <w:numPr>
          <w:ilvl w:val="0"/>
          <w:numId w:val="14"/>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Contracts and transactions between the Issuer, its subsidiaries, </w:t>
      </w:r>
      <w:r w:rsidR="00622565" w:rsidRPr="002D731B">
        <w:rPr>
          <w:rFonts w:ascii="Arial" w:hAnsi="Arial" w:cs="Arial"/>
          <w:color w:val="010000"/>
          <w:sz w:val="20"/>
        </w:rPr>
        <w:t xml:space="preserve">and </w:t>
      </w:r>
      <w:r w:rsidRPr="002D731B">
        <w:rPr>
          <w:rFonts w:ascii="Arial" w:hAnsi="Arial" w:cs="Arial"/>
          <w:color w:val="010000"/>
          <w:sz w:val="20"/>
        </w:rPr>
        <w:t>companies in which the Issuer holds control of over 50% of the charter capital with Mr. Pham Ngoc Khue: None</w:t>
      </w:r>
    </w:p>
    <w:p w14:paraId="17E8F402" w14:textId="0D400981" w:rsidR="00870380" w:rsidRPr="002D731B" w:rsidRDefault="00DA0B64" w:rsidP="001D1DFE">
      <w:pPr>
        <w:numPr>
          <w:ilvl w:val="0"/>
          <w:numId w:val="14"/>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Information about ongoing or signed and unexecuted contracts and transactions between the Issuer, its subsidiaries, companies in which the Issuer holds control of over 50% of the charter capital with Mr. Pham Ngoc Khue's related party</w:t>
      </w:r>
      <w:r w:rsidR="00CE0584" w:rsidRPr="002D731B">
        <w:rPr>
          <w:rFonts w:ascii="Arial" w:hAnsi="Arial" w:cs="Arial"/>
          <w:color w:val="010000"/>
          <w:sz w:val="20"/>
        </w:rPr>
        <w:t>-</w:t>
      </w:r>
      <w:r w:rsidRPr="002D731B">
        <w:rPr>
          <w:rFonts w:ascii="Arial" w:hAnsi="Arial" w:cs="Arial"/>
          <w:color w:val="010000"/>
          <w:sz w:val="20"/>
        </w:rPr>
        <w:t>M-I &amp; Gas Services Vietnam Limited Liability Company</w:t>
      </w:r>
    </w:p>
    <w:tbl>
      <w:tblPr>
        <w:tblStyle w:val="af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0"/>
        <w:gridCol w:w="1903"/>
        <w:gridCol w:w="1074"/>
        <w:gridCol w:w="1154"/>
        <w:gridCol w:w="1477"/>
        <w:gridCol w:w="1796"/>
        <w:gridCol w:w="1065"/>
      </w:tblGrid>
      <w:tr w:rsidR="00870380" w:rsidRPr="002D731B" w14:paraId="462C6228" w14:textId="77777777" w:rsidTr="004E7BF2">
        <w:tc>
          <w:tcPr>
            <w:tcW w:w="350" w:type="pct"/>
            <w:shd w:val="clear" w:color="auto" w:fill="auto"/>
            <w:vAlign w:val="center"/>
          </w:tcPr>
          <w:p w14:paraId="5EE5A2A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No.</w:t>
            </w:r>
          </w:p>
        </w:tc>
        <w:tc>
          <w:tcPr>
            <w:tcW w:w="1100" w:type="pct"/>
            <w:shd w:val="clear" w:color="auto" w:fill="auto"/>
            <w:vAlign w:val="center"/>
          </w:tcPr>
          <w:p w14:paraId="2A9CD34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Contracting party</w:t>
            </w:r>
          </w:p>
        </w:tc>
        <w:tc>
          <w:tcPr>
            <w:tcW w:w="640" w:type="pct"/>
            <w:shd w:val="clear" w:color="auto" w:fill="auto"/>
            <w:vAlign w:val="center"/>
          </w:tcPr>
          <w:p w14:paraId="5D622DF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Relations</w:t>
            </w:r>
          </w:p>
        </w:tc>
        <w:tc>
          <w:tcPr>
            <w:tcW w:w="640" w:type="pct"/>
            <w:shd w:val="clear" w:color="auto" w:fill="auto"/>
            <w:vAlign w:val="center"/>
          </w:tcPr>
          <w:p w14:paraId="1A8B7C5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Transaction type</w:t>
            </w:r>
          </w:p>
        </w:tc>
        <w:tc>
          <w:tcPr>
            <w:tcW w:w="863" w:type="pct"/>
            <w:shd w:val="clear" w:color="auto" w:fill="auto"/>
            <w:vAlign w:val="center"/>
          </w:tcPr>
          <w:p w14:paraId="742E9E6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Transaction value (million VND)</w:t>
            </w:r>
          </w:p>
        </w:tc>
        <w:tc>
          <w:tcPr>
            <w:tcW w:w="1040" w:type="pct"/>
            <w:shd w:val="clear" w:color="auto" w:fill="auto"/>
            <w:vAlign w:val="center"/>
          </w:tcPr>
          <w:p w14:paraId="3B7FAC1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Important terms</w:t>
            </w:r>
          </w:p>
        </w:tc>
        <w:tc>
          <w:tcPr>
            <w:tcW w:w="366" w:type="pct"/>
            <w:shd w:val="clear" w:color="auto" w:fill="auto"/>
            <w:vAlign w:val="center"/>
          </w:tcPr>
          <w:p w14:paraId="2BFA8E2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Competent authority approved</w:t>
            </w:r>
          </w:p>
        </w:tc>
      </w:tr>
      <w:tr w:rsidR="00870380" w:rsidRPr="002D731B" w14:paraId="301A8800" w14:textId="77777777" w:rsidTr="004E7BF2">
        <w:tc>
          <w:tcPr>
            <w:tcW w:w="350" w:type="pct"/>
            <w:shd w:val="clear" w:color="auto" w:fill="auto"/>
            <w:vAlign w:val="center"/>
          </w:tcPr>
          <w:p w14:paraId="2FBE794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1100" w:type="pct"/>
            <w:shd w:val="clear" w:color="auto" w:fill="auto"/>
            <w:vAlign w:val="center"/>
          </w:tcPr>
          <w:p w14:paraId="393EEC4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DMC - Southern Petroleum Chemicals Joint Stock Company</w:t>
            </w:r>
          </w:p>
        </w:tc>
        <w:tc>
          <w:tcPr>
            <w:tcW w:w="640" w:type="pct"/>
            <w:shd w:val="clear" w:color="auto" w:fill="auto"/>
            <w:vAlign w:val="center"/>
          </w:tcPr>
          <w:p w14:paraId="3DFB8A6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Subsidiary of PVChem</w:t>
            </w:r>
          </w:p>
        </w:tc>
        <w:tc>
          <w:tcPr>
            <w:tcW w:w="640" w:type="pct"/>
            <w:shd w:val="clear" w:color="auto" w:fill="auto"/>
            <w:vAlign w:val="center"/>
          </w:tcPr>
          <w:p w14:paraId="75F9821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Purchase</w:t>
            </w:r>
          </w:p>
        </w:tc>
        <w:tc>
          <w:tcPr>
            <w:tcW w:w="863" w:type="pct"/>
            <w:shd w:val="clear" w:color="auto" w:fill="auto"/>
            <w:vAlign w:val="center"/>
          </w:tcPr>
          <w:p w14:paraId="414B7659" w14:textId="77777777" w:rsidR="00FC575A" w:rsidRPr="002D731B" w:rsidRDefault="00DA0B64" w:rsidP="001D1DFE">
            <w:pPr>
              <w:pBdr>
                <w:top w:val="nil"/>
                <w:left w:val="nil"/>
                <w:bottom w:val="nil"/>
                <w:right w:val="nil"/>
                <w:between w:val="nil"/>
              </w:pBdr>
              <w:tabs>
                <w:tab w:val="left" w:pos="432"/>
                <w:tab w:val="left" w:pos="867"/>
              </w:tabs>
              <w:spacing w:after="120" w:line="360" w:lineRule="auto"/>
              <w:rPr>
                <w:rFonts w:ascii="Arial" w:hAnsi="Arial" w:cs="Arial"/>
                <w:color w:val="010000"/>
                <w:sz w:val="20"/>
              </w:rPr>
            </w:pPr>
            <w:r w:rsidRPr="002D731B">
              <w:rPr>
                <w:rFonts w:ascii="Arial" w:hAnsi="Arial" w:cs="Arial"/>
                <w:color w:val="010000"/>
                <w:sz w:val="20"/>
              </w:rPr>
              <w:t>2022: 4,392</w:t>
            </w:r>
          </w:p>
          <w:p w14:paraId="4CFBA66C" w14:textId="1CF2879B" w:rsidR="00870380" w:rsidRPr="002D731B" w:rsidRDefault="00DA0B64" w:rsidP="00CE0584">
            <w:pPr>
              <w:pBdr>
                <w:top w:val="nil"/>
                <w:left w:val="nil"/>
                <w:bottom w:val="nil"/>
                <w:right w:val="nil"/>
                <w:between w:val="nil"/>
              </w:pBdr>
              <w:tabs>
                <w:tab w:val="left" w:pos="432"/>
                <w:tab w:val="left" w:pos="867"/>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First 6 months of 2023: 1,381 </w:t>
            </w:r>
          </w:p>
        </w:tc>
        <w:tc>
          <w:tcPr>
            <w:tcW w:w="1040" w:type="pct"/>
            <w:shd w:val="clear" w:color="auto" w:fill="auto"/>
            <w:vAlign w:val="center"/>
          </w:tcPr>
          <w:p w14:paraId="6D2C519A" w14:textId="144DEEDA"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Chemical and service provision,</w:t>
            </w:r>
            <w:r w:rsidRPr="002D731B">
              <w:rPr>
                <w:rFonts w:ascii="Arial" w:hAnsi="Arial" w:cs="Arial"/>
                <w:color w:val="010000"/>
                <w:sz w:val="20"/>
              </w:rPr>
              <w:br/>
              <w:t>personnel rental</w:t>
            </w:r>
          </w:p>
        </w:tc>
        <w:tc>
          <w:tcPr>
            <w:tcW w:w="366" w:type="pct"/>
            <w:shd w:val="clear" w:color="auto" w:fill="auto"/>
            <w:vAlign w:val="center"/>
          </w:tcPr>
          <w:p w14:paraId="58437CE0"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7320B106" w14:textId="77777777" w:rsidTr="004E7BF2">
        <w:tc>
          <w:tcPr>
            <w:tcW w:w="350" w:type="pct"/>
            <w:shd w:val="clear" w:color="auto" w:fill="auto"/>
            <w:vAlign w:val="center"/>
          </w:tcPr>
          <w:p w14:paraId="04E02DB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1100" w:type="pct"/>
            <w:shd w:val="clear" w:color="auto" w:fill="auto"/>
            <w:vAlign w:val="center"/>
          </w:tcPr>
          <w:p w14:paraId="2745699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 Drilling Mud and Services Company Ltd</w:t>
            </w:r>
          </w:p>
        </w:tc>
        <w:tc>
          <w:tcPr>
            <w:tcW w:w="640" w:type="pct"/>
            <w:shd w:val="clear" w:color="auto" w:fill="auto"/>
            <w:vAlign w:val="center"/>
          </w:tcPr>
          <w:p w14:paraId="2CEFB51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Subsidiary of PVChem</w:t>
            </w:r>
          </w:p>
        </w:tc>
        <w:tc>
          <w:tcPr>
            <w:tcW w:w="640" w:type="pct"/>
            <w:shd w:val="clear" w:color="auto" w:fill="auto"/>
            <w:vAlign w:val="center"/>
          </w:tcPr>
          <w:p w14:paraId="0303364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Sell/form a joint venture to supply to third parties</w:t>
            </w:r>
          </w:p>
        </w:tc>
        <w:tc>
          <w:tcPr>
            <w:tcW w:w="863" w:type="pct"/>
            <w:shd w:val="clear" w:color="auto" w:fill="auto"/>
            <w:vAlign w:val="center"/>
          </w:tcPr>
          <w:p w14:paraId="2D4541F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First 6 months of 2023: 59,192 </w:t>
            </w:r>
          </w:p>
        </w:tc>
        <w:tc>
          <w:tcPr>
            <w:tcW w:w="1040" w:type="pct"/>
            <w:shd w:val="clear" w:color="auto" w:fill="auto"/>
            <w:vAlign w:val="center"/>
          </w:tcPr>
          <w:p w14:paraId="55007F3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Chemical provision</w:t>
            </w:r>
          </w:p>
        </w:tc>
        <w:tc>
          <w:tcPr>
            <w:tcW w:w="366" w:type="pct"/>
            <w:shd w:val="clear" w:color="auto" w:fill="auto"/>
            <w:vAlign w:val="center"/>
          </w:tcPr>
          <w:p w14:paraId="0F1D53B3"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6FABE63A" w14:textId="77777777" w:rsidTr="004E7BF2">
        <w:tc>
          <w:tcPr>
            <w:tcW w:w="350" w:type="pct"/>
            <w:shd w:val="clear" w:color="auto" w:fill="auto"/>
            <w:vAlign w:val="center"/>
          </w:tcPr>
          <w:p w14:paraId="4834197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1100" w:type="pct"/>
            <w:shd w:val="clear" w:color="auto" w:fill="auto"/>
            <w:vAlign w:val="center"/>
          </w:tcPr>
          <w:p w14:paraId="11C1751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 Drilling Mud and Services Company Ltd</w:t>
            </w:r>
          </w:p>
        </w:tc>
        <w:tc>
          <w:tcPr>
            <w:tcW w:w="640" w:type="pct"/>
            <w:shd w:val="clear" w:color="auto" w:fill="auto"/>
            <w:vAlign w:val="center"/>
          </w:tcPr>
          <w:p w14:paraId="45B6008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Subsidiary of PVChem</w:t>
            </w:r>
          </w:p>
        </w:tc>
        <w:tc>
          <w:tcPr>
            <w:tcW w:w="640" w:type="pct"/>
            <w:shd w:val="clear" w:color="auto" w:fill="auto"/>
            <w:vAlign w:val="center"/>
          </w:tcPr>
          <w:p w14:paraId="723ED03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Purchase</w:t>
            </w:r>
          </w:p>
        </w:tc>
        <w:tc>
          <w:tcPr>
            <w:tcW w:w="863" w:type="pct"/>
            <w:shd w:val="clear" w:color="auto" w:fill="auto"/>
            <w:vAlign w:val="center"/>
          </w:tcPr>
          <w:p w14:paraId="3DDE4D72" w14:textId="77777777" w:rsidR="00FC575A" w:rsidRPr="002D731B" w:rsidRDefault="00DA0B64" w:rsidP="001D1DFE">
            <w:pPr>
              <w:pBdr>
                <w:top w:val="nil"/>
                <w:left w:val="nil"/>
                <w:bottom w:val="nil"/>
                <w:right w:val="nil"/>
                <w:between w:val="nil"/>
              </w:pBdr>
              <w:tabs>
                <w:tab w:val="left" w:pos="432"/>
              </w:tabs>
              <w:spacing w:after="120" w:line="360" w:lineRule="auto"/>
              <w:rPr>
                <w:rFonts w:ascii="Arial" w:hAnsi="Arial" w:cs="Arial"/>
                <w:color w:val="010000"/>
                <w:sz w:val="20"/>
              </w:rPr>
            </w:pPr>
            <w:r w:rsidRPr="002D731B">
              <w:rPr>
                <w:rFonts w:ascii="Arial" w:hAnsi="Arial" w:cs="Arial"/>
                <w:color w:val="010000"/>
                <w:sz w:val="20"/>
              </w:rPr>
              <w:t>2022: 3,951</w:t>
            </w:r>
          </w:p>
          <w:p w14:paraId="0671E8A0" w14:textId="7EC364BC"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First 6 months of 2023: 1,761 </w:t>
            </w:r>
          </w:p>
        </w:tc>
        <w:tc>
          <w:tcPr>
            <w:tcW w:w="1040" w:type="pct"/>
            <w:shd w:val="clear" w:color="auto" w:fill="auto"/>
            <w:vAlign w:val="center"/>
          </w:tcPr>
          <w:p w14:paraId="5AF5FA18" w14:textId="0CD0CBE8"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Chemical and service provision,</w:t>
            </w:r>
            <w:r w:rsidRPr="002D731B">
              <w:rPr>
                <w:rFonts w:ascii="Arial" w:hAnsi="Arial" w:cs="Arial"/>
                <w:color w:val="010000"/>
                <w:sz w:val="20"/>
              </w:rPr>
              <w:br/>
              <w:t>personnel rental.</w:t>
            </w:r>
          </w:p>
        </w:tc>
        <w:tc>
          <w:tcPr>
            <w:tcW w:w="366" w:type="pct"/>
            <w:shd w:val="clear" w:color="auto" w:fill="auto"/>
            <w:vAlign w:val="center"/>
          </w:tcPr>
          <w:p w14:paraId="29885EDC"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3D1F115F" w14:textId="77777777" w:rsidTr="004E7BF2">
        <w:tc>
          <w:tcPr>
            <w:tcW w:w="350" w:type="pct"/>
            <w:shd w:val="clear" w:color="auto" w:fill="auto"/>
            <w:vAlign w:val="center"/>
          </w:tcPr>
          <w:p w14:paraId="30AC23C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1100" w:type="pct"/>
            <w:shd w:val="clear" w:color="auto" w:fill="auto"/>
            <w:vAlign w:val="center"/>
          </w:tcPr>
          <w:p w14:paraId="56E5419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Corporation</w:t>
            </w:r>
          </w:p>
        </w:tc>
        <w:tc>
          <w:tcPr>
            <w:tcW w:w="640" w:type="pct"/>
            <w:shd w:val="clear" w:color="auto" w:fill="auto"/>
            <w:vAlign w:val="center"/>
          </w:tcPr>
          <w:p w14:paraId="34111AF6"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640" w:type="pct"/>
            <w:shd w:val="clear" w:color="auto" w:fill="auto"/>
            <w:vAlign w:val="center"/>
          </w:tcPr>
          <w:p w14:paraId="0F442D8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Purchase</w:t>
            </w:r>
          </w:p>
        </w:tc>
        <w:tc>
          <w:tcPr>
            <w:tcW w:w="863" w:type="pct"/>
            <w:shd w:val="clear" w:color="auto" w:fill="auto"/>
            <w:vAlign w:val="center"/>
          </w:tcPr>
          <w:p w14:paraId="4594606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First 6 months of 2023: 6,000 </w:t>
            </w:r>
          </w:p>
        </w:tc>
        <w:tc>
          <w:tcPr>
            <w:tcW w:w="1040" w:type="pct"/>
            <w:shd w:val="clear" w:color="auto" w:fill="auto"/>
            <w:vAlign w:val="center"/>
          </w:tcPr>
          <w:p w14:paraId="6844062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Chemical provision</w:t>
            </w:r>
          </w:p>
        </w:tc>
        <w:tc>
          <w:tcPr>
            <w:tcW w:w="366" w:type="pct"/>
            <w:shd w:val="clear" w:color="auto" w:fill="auto"/>
            <w:vAlign w:val="center"/>
          </w:tcPr>
          <w:p w14:paraId="14AC9D66"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3921BB5A" w14:textId="77777777" w:rsidTr="004E7BF2">
        <w:tc>
          <w:tcPr>
            <w:tcW w:w="350" w:type="pct"/>
            <w:shd w:val="clear" w:color="auto" w:fill="auto"/>
            <w:vAlign w:val="center"/>
          </w:tcPr>
          <w:p w14:paraId="6BEA2FA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1100" w:type="pct"/>
            <w:shd w:val="clear" w:color="auto" w:fill="auto"/>
            <w:vAlign w:val="center"/>
          </w:tcPr>
          <w:p w14:paraId="1232A762" w14:textId="1D5448DF" w:rsidR="00870380" w:rsidRPr="002D731B" w:rsidRDefault="000454E7"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and Services Joint Stock Corporation</w:t>
            </w:r>
            <w:r w:rsidR="00DA0B64" w:rsidRPr="002D731B">
              <w:rPr>
                <w:rFonts w:ascii="Arial" w:hAnsi="Arial" w:cs="Arial"/>
                <w:color w:val="010000"/>
                <w:sz w:val="20"/>
              </w:rPr>
              <w:t xml:space="preserve"> - Petroleum Chemical Services Branch</w:t>
            </w:r>
          </w:p>
        </w:tc>
        <w:tc>
          <w:tcPr>
            <w:tcW w:w="640" w:type="pct"/>
            <w:shd w:val="clear" w:color="auto" w:fill="auto"/>
            <w:vAlign w:val="center"/>
          </w:tcPr>
          <w:p w14:paraId="3C4C175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PVChem's dependent accounting unit</w:t>
            </w:r>
          </w:p>
        </w:tc>
        <w:tc>
          <w:tcPr>
            <w:tcW w:w="640" w:type="pct"/>
            <w:shd w:val="clear" w:color="auto" w:fill="auto"/>
            <w:vAlign w:val="center"/>
          </w:tcPr>
          <w:p w14:paraId="4E2956E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Purchase</w:t>
            </w:r>
          </w:p>
        </w:tc>
        <w:tc>
          <w:tcPr>
            <w:tcW w:w="863" w:type="pct"/>
            <w:shd w:val="clear" w:color="auto" w:fill="auto"/>
            <w:vAlign w:val="center"/>
          </w:tcPr>
          <w:p w14:paraId="2060B4F3" w14:textId="77777777" w:rsidR="00FC575A" w:rsidRPr="002D731B" w:rsidRDefault="00DA0B64" w:rsidP="001D1DFE">
            <w:pPr>
              <w:pBdr>
                <w:top w:val="nil"/>
                <w:left w:val="nil"/>
                <w:bottom w:val="nil"/>
                <w:right w:val="nil"/>
                <w:between w:val="nil"/>
              </w:pBdr>
              <w:tabs>
                <w:tab w:val="left" w:pos="432"/>
              </w:tabs>
              <w:spacing w:after="120" w:line="360" w:lineRule="auto"/>
              <w:rPr>
                <w:rFonts w:ascii="Arial" w:hAnsi="Arial" w:cs="Arial"/>
                <w:color w:val="010000"/>
                <w:sz w:val="20"/>
              </w:rPr>
            </w:pPr>
            <w:r w:rsidRPr="002D731B">
              <w:rPr>
                <w:rFonts w:ascii="Arial" w:hAnsi="Arial" w:cs="Arial"/>
                <w:color w:val="010000"/>
                <w:sz w:val="20"/>
              </w:rPr>
              <w:t>2022: 19,435</w:t>
            </w:r>
          </w:p>
          <w:p w14:paraId="22F7A905" w14:textId="144B1B3D"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First 6 months of 2023: 1,488 </w:t>
            </w:r>
          </w:p>
          <w:p w14:paraId="121BFB2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 </w:t>
            </w:r>
          </w:p>
        </w:tc>
        <w:tc>
          <w:tcPr>
            <w:tcW w:w="1040" w:type="pct"/>
            <w:shd w:val="clear" w:color="auto" w:fill="auto"/>
            <w:vAlign w:val="center"/>
          </w:tcPr>
          <w:p w14:paraId="567E2AC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Chemical provision</w:t>
            </w:r>
          </w:p>
        </w:tc>
        <w:tc>
          <w:tcPr>
            <w:tcW w:w="366" w:type="pct"/>
            <w:shd w:val="clear" w:color="auto" w:fill="auto"/>
            <w:vAlign w:val="center"/>
          </w:tcPr>
          <w:p w14:paraId="413C15EB"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bl>
    <w:p w14:paraId="5E1D4382" w14:textId="77777777" w:rsidR="00870380" w:rsidRPr="002D731B" w:rsidRDefault="00DA0B64" w:rsidP="001D1DFE">
      <w:pPr>
        <w:numPr>
          <w:ilvl w:val="0"/>
          <w:numId w:val="1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Debts to the Company: None</w:t>
      </w:r>
    </w:p>
    <w:p w14:paraId="23B3CDEF" w14:textId="77777777" w:rsidR="00870380" w:rsidRPr="002D731B" w:rsidRDefault="00DA0B64" w:rsidP="001D1DFE">
      <w:pPr>
        <w:numPr>
          <w:ilvl w:val="0"/>
          <w:numId w:val="1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Remuneration, salary and other interests paid over the years are as follows:</w:t>
      </w:r>
    </w:p>
    <w:tbl>
      <w:tblPr>
        <w:tblStyle w:val="aff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4"/>
        <w:gridCol w:w="2482"/>
        <w:gridCol w:w="2538"/>
        <w:gridCol w:w="2015"/>
      </w:tblGrid>
      <w:tr w:rsidR="00870380" w:rsidRPr="002D731B" w14:paraId="762ADE73" w14:textId="77777777" w:rsidTr="00FC575A">
        <w:tc>
          <w:tcPr>
            <w:tcW w:w="1100" w:type="pct"/>
            <w:shd w:val="clear" w:color="auto" w:fill="auto"/>
            <w:vAlign w:val="center"/>
          </w:tcPr>
          <w:p w14:paraId="43F01F6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Target</w:t>
            </w:r>
          </w:p>
        </w:tc>
        <w:tc>
          <w:tcPr>
            <w:tcW w:w="1376" w:type="pct"/>
            <w:shd w:val="clear" w:color="auto" w:fill="auto"/>
            <w:vAlign w:val="center"/>
          </w:tcPr>
          <w:p w14:paraId="6DF129C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2021</w:t>
            </w:r>
          </w:p>
        </w:tc>
        <w:tc>
          <w:tcPr>
            <w:tcW w:w="1407" w:type="pct"/>
            <w:shd w:val="clear" w:color="auto" w:fill="auto"/>
            <w:vAlign w:val="center"/>
          </w:tcPr>
          <w:p w14:paraId="57DD7B9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2022</w:t>
            </w:r>
          </w:p>
        </w:tc>
        <w:tc>
          <w:tcPr>
            <w:tcW w:w="1117" w:type="pct"/>
            <w:shd w:val="clear" w:color="auto" w:fill="auto"/>
            <w:vAlign w:val="center"/>
          </w:tcPr>
          <w:p w14:paraId="66DAE25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 xml:space="preserve">First 6 months of </w:t>
            </w:r>
            <w:r w:rsidRPr="002D731B">
              <w:rPr>
                <w:rFonts w:ascii="Arial" w:hAnsi="Arial" w:cs="Arial"/>
                <w:b/>
                <w:color w:val="010000"/>
                <w:sz w:val="20"/>
              </w:rPr>
              <w:lastRenderedPageBreak/>
              <w:t>2023</w:t>
            </w:r>
          </w:p>
        </w:tc>
      </w:tr>
      <w:tr w:rsidR="00870380" w:rsidRPr="002D731B" w14:paraId="18B68ECB" w14:textId="77777777" w:rsidTr="00FC575A">
        <w:tc>
          <w:tcPr>
            <w:tcW w:w="1100" w:type="pct"/>
            <w:shd w:val="clear" w:color="auto" w:fill="auto"/>
            <w:vAlign w:val="center"/>
          </w:tcPr>
          <w:p w14:paraId="65A4EBB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Salary, remuneration</w:t>
            </w:r>
          </w:p>
        </w:tc>
        <w:tc>
          <w:tcPr>
            <w:tcW w:w="1376" w:type="pct"/>
            <w:shd w:val="clear" w:color="auto" w:fill="auto"/>
            <w:vAlign w:val="center"/>
          </w:tcPr>
          <w:p w14:paraId="02F3DB1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783,106,745</w:t>
            </w:r>
          </w:p>
        </w:tc>
        <w:tc>
          <w:tcPr>
            <w:tcW w:w="1407" w:type="pct"/>
            <w:shd w:val="clear" w:color="auto" w:fill="auto"/>
            <w:vAlign w:val="center"/>
          </w:tcPr>
          <w:p w14:paraId="6029EF9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853,783,854</w:t>
            </w:r>
          </w:p>
        </w:tc>
        <w:tc>
          <w:tcPr>
            <w:tcW w:w="1117" w:type="pct"/>
            <w:shd w:val="clear" w:color="auto" w:fill="auto"/>
            <w:vAlign w:val="center"/>
          </w:tcPr>
          <w:p w14:paraId="43D9E1C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466,631,200</w:t>
            </w:r>
          </w:p>
        </w:tc>
      </w:tr>
      <w:tr w:rsidR="00870380" w:rsidRPr="002D731B" w14:paraId="6B73C31D" w14:textId="77777777" w:rsidTr="00FC575A">
        <w:tc>
          <w:tcPr>
            <w:tcW w:w="1100" w:type="pct"/>
            <w:shd w:val="clear" w:color="auto" w:fill="auto"/>
            <w:vAlign w:val="center"/>
          </w:tcPr>
          <w:p w14:paraId="2E90C7E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1376" w:type="pct"/>
            <w:shd w:val="clear" w:color="auto" w:fill="auto"/>
            <w:vAlign w:val="center"/>
          </w:tcPr>
          <w:p w14:paraId="0350DD2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783,106,745</w:t>
            </w:r>
          </w:p>
        </w:tc>
        <w:tc>
          <w:tcPr>
            <w:tcW w:w="1407" w:type="pct"/>
            <w:shd w:val="clear" w:color="auto" w:fill="auto"/>
            <w:vAlign w:val="center"/>
          </w:tcPr>
          <w:p w14:paraId="5041EA6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853,783,854</w:t>
            </w:r>
          </w:p>
        </w:tc>
        <w:tc>
          <w:tcPr>
            <w:tcW w:w="1117" w:type="pct"/>
            <w:shd w:val="clear" w:color="auto" w:fill="auto"/>
            <w:vAlign w:val="center"/>
          </w:tcPr>
          <w:p w14:paraId="0BCA503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466,631,200</w:t>
            </w:r>
          </w:p>
        </w:tc>
      </w:tr>
    </w:tbl>
    <w:p w14:paraId="531122C6" w14:textId="77777777"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Relevant interests in other businesses in the same field as the Issuer or being a major customer/supplier of the Issuer: None</w:t>
      </w:r>
    </w:p>
    <w:p w14:paraId="536FEDDB" w14:textId="217C878F" w:rsidR="00870380" w:rsidRPr="002D731B" w:rsidRDefault="00CE0584" w:rsidP="001D1DFE">
      <w:pPr>
        <w:keepNext/>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CV</w:t>
      </w:r>
      <w:r w:rsidR="00DA0B64" w:rsidRPr="002D731B">
        <w:rPr>
          <w:rFonts w:ascii="Arial" w:hAnsi="Arial" w:cs="Arial"/>
          <w:b/>
          <w:color w:val="010000"/>
          <w:sz w:val="20"/>
        </w:rPr>
        <w:t xml:space="preserve"> of the Chief Accountant</w:t>
      </w:r>
    </w:p>
    <w:p w14:paraId="0804C1EE" w14:textId="77777777" w:rsidR="00870380" w:rsidRPr="002D731B" w:rsidRDefault="00DA0B64" w:rsidP="001D1DFE">
      <w:pPr>
        <w:keepNext/>
        <w:numPr>
          <w:ilvl w:val="0"/>
          <w:numId w:val="33"/>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 xml:space="preserve">Chief Accountant: Mr. Tran Van Trinh </w:t>
      </w:r>
    </w:p>
    <w:p w14:paraId="399072FF" w14:textId="77777777"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Full name: Tran Van Trinh </w:t>
      </w:r>
    </w:p>
    <w:p w14:paraId="75986891" w14:textId="77777777"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Gender: Male </w:t>
      </w:r>
    </w:p>
    <w:p w14:paraId="72F06AE6" w14:textId="77777777"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Date of birth: March 6, 1971 </w:t>
      </w:r>
    </w:p>
    <w:p w14:paraId="0C41ECDF" w14:textId="77777777"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Place of birth: Hai Hau District, Nam Dinh Province </w:t>
      </w:r>
    </w:p>
    <w:p w14:paraId="5828EF77" w14:textId="77777777"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Nationality: Vietnamese </w:t>
      </w:r>
    </w:p>
    <w:p w14:paraId="35779ADF" w14:textId="65E3BAF8"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ID Card/Citizen Identification/Passport Number: 036071000602</w:t>
      </w:r>
      <w:r w:rsidR="00FC575A" w:rsidRPr="002D731B">
        <w:rPr>
          <w:rFonts w:ascii="Arial" w:hAnsi="Arial" w:cs="Arial"/>
          <w:color w:val="010000"/>
          <w:sz w:val="20"/>
          <w:lang w:val="vi-VN"/>
        </w:rPr>
        <w:t>,</w:t>
      </w:r>
      <w:r w:rsidRPr="002D731B">
        <w:rPr>
          <w:rFonts w:ascii="Arial" w:hAnsi="Arial" w:cs="Arial"/>
          <w:color w:val="010000"/>
          <w:sz w:val="20"/>
        </w:rPr>
        <w:t xml:space="preserve"> Date of issue: April 25, 2021</w:t>
      </w:r>
      <w:r w:rsidR="00FC575A" w:rsidRPr="002D731B">
        <w:rPr>
          <w:rFonts w:ascii="Arial" w:hAnsi="Arial" w:cs="Arial"/>
          <w:color w:val="010000"/>
          <w:sz w:val="20"/>
          <w:lang w:val="vi-VN"/>
        </w:rPr>
        <w:t>,</w:t>
      </w:r>
      <w:r w:rsidRPr="002D731B">
        <w:rPr>
          <w:rFonts w:ascii="Arial" w:hAnsi="Arial" w:cs="Arial"/>
          <w:color w:val="010000"/>
          <w:sz w:val="20"/>
        </w:rPr>
        <w:t xml:space="preserve"> Place of issue: Police Department for Administrative Management of Social Order </w:t>
      </w:r>
    </w:p>
    <w:p w14:paraId="487D3367" w14:textId="77777777"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Ethnicity: Kinh </w:t>
      </w:r>
    </w:p>
    <w:p w14:paraId="0629E0D2" w14:textId="77777777"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Hometown: Hai Hau District, Nam Dinh Province </w:t>
      </w:r>
    </w:p>
    <w:p w14:paraId="0FA28912" w14:textId="6B776C8D"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Permanent address: Adjacent house n</w:t>
      </w:r>
      <w:r w:rsidR="00FC575A" w:rsidRPr="002D731B">
        <w:rPr>
          <w:rFonts w:ascii="Arial" w:hAnsi="Arial" w:cs="Arial"/>
          <w:color w:val="010000"/>
          <w:sz w:val="20"/>
          <w:lang w:val="vi-VN"/>
        </w:rPr>
        <w:t>umber</w:t>
      </w:r>
      <w:r w:rsidRPr="002D731B">
        <w:rPr>
          <w:rFonts w:ascii="Arial" w:hAnsi="Arial" w:cs="Arial"/>
          <w:color w:val="010000"/>
          <w:sz w:val="20"/>
        </w:rPr>
        <w:t xml:space="preserve"> 15-OCT2-Co Nhue New Urban Area, Vien 1 TDP, Co Nhue 2 Ward, Bac Tu Liem District, Hanoi </w:t>
      </w:r>
    </w:p>
    <w:p w14:paraId="69713487" w14:textId="77777777"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Office contact phone number: 024 3856 2861 </w:t>
      </w:r>
    </w:p>
    <w:p w14:paraId="36F919B4" w14:textId="77777777"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Educational level: 12/12</w:t>
      </w:r>
    </w:p>
    <w:p w14:paraId="0D5BCF22" w14:textId="77777777"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Qualification: Master of economic management</w:t>
      </w:r>
    </w:p>
    <w:p w14:paraId="1625FC6F" w14:textId="77777777" w:rsidR="00870380" w:rsidRPr="002D731B" w:rsidRDefault="00DA0B64" w:rsidP="001D1DFE">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Working process:</w:t>
      </w:r>
    </w:p>
    <w:tbl>
      <w:tblPr>
        <w:tblStyle w:val="aff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51"/>
        <w:gridCol w:w="3707"/>
        <w:gridCol w:w="2861"/>
      </w:tblGrid>
      <w:tr w:rsidR="00870380" w:rsidRPr="002D731B" w14:paraId="4F45B9F8" w14:textId="77777777" w:rsidTr="47A8D113">
        <w:tc>
          <w:tcPr>
            <w:tcW w:w="1359" w:type="pct"/>
            <w:shd w:val="clear" w:color="auto" w:fill="auto"/>
            <w:vAlign w:val="center"/>
          </w:tcPr>
          <w:p w14:paraId="4A51E0D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Time</w:t>
            </w:r>
          </w:p>
        </w:tc>
        <w:tc>
          <w:tcPr>
            <w:tcW w:w="2055" w:type="pct"/>
            <w:shd w:val="clear" w:color="auto" w:fill="auto"/>
            <w:vAlign w:val="center"/>
          </w:tcPr>
          <w:p w14:paraId="422AE8D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Work unit</w:t>
            </w:r>
          </w:p>
        </w:tc>
        <w:tc>
          <w:tcPr>
            <w:tcW w:w="1586" w:type="pct"/>
            <w:shd w:val="clear" w:color="auto" w:fill="auto"/>
            <w:vAlign w:val="center"/>
          </w:tcPr>
          <w:p w14:paraId="0332CF4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Position</w:t>
            </w:r>
          </w:p>
        </w:tc>
      </w:tr>
      <w:tr w:rsidR="00870380" w:rsidRPr="002D731B" w14:paraId="617B2AA7" w14:textId="77777777" w:rsidTr="47A8D113">
        <w:tc>
          <w:tcPr>
            <w:tcW w:w="1359" w:type="pct"/>
            <w:shd w:val="clear" w:color="auto" w:fill="auto"/>
            <w:vAlign w:val="center"/>
          </w:tcPr>
          <w:p w14:paraId="40FC324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September 1993 - December 1994</w:t>
            </w:r>
          </w:p>
        </w:tc>
        <w:tc>
          <w:tcPr>
            <w:tcW w:w="2055" w:type="pct"/>
            <w:shd w:val="clear" w:color="auto" w:fill="auto"/>
            <w:vAlign w:val="center"/>
          </w:tcPr>
          <w:p w14:paraId="26213D0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Con Dao Tax Department, Ba Ria - Vung Tau Province</w:t>
            </w:r>
          </w:p>
        </w:tc>
        <w:tc>
          <w:tcPr>
            <w:tcW w:w="1586" w:type="pct"/>
            <w:shd w:val="clear" w:color="auto" w:fill="auto"/>
            <w:vAlign w:val="center"/>
          </w:tcPr>
          <w:p w14:paraId="642E5B8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Tax officer</w:t>
            </w:r>
          </w:p>
        </w:tc>
      </w:tr>
      <w:tr w:rsidR="00870380" w:rsidRPr="002D731B" w14:paraId="4421EB46" w14:textId="77777777" w:rsidTr="47A8D113">
        <w:tc>
          <w:tcPr>
            <w:tcW w:w="1359" w:type="pct"/>
            <w:shd w:val="clear" w:color="auto" w:fill="auto"/>
            <w:vAlign w:val="center"/>
          </w:tcPr>
          <w:p w14:paraId="4D20413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January 1995 - December 1995</w:t>
            </w:r>
          </w:p>
        </w:tc>
        <w:tc>
          <w:tcPr>
            <w:tcW w:w="2055" w:type="pct"/>
            <w:shd w:val="clear" w:color="auto" w:fill="auto"/>
            <w:vAlign w:val="center"/>
          </w:tcPr>
          <w:p w14:paraId="697331DF" w14:textId="6322BAD4"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Tổng C</w:t>
            </w:r>
            <w:r w:rsidR="00810978" w:rsidRPr="002D731B">
              <w:rPr>
                <w:rFonts w:ascii="Arial" w:hAnsi="Arial" w:cs="Arial"/>
                <w:color w:val="010000"/>
                <w:sz w:val="20"/>
              </w:rPr>
              <w:t>ô</w:t>
            </w:r>
            <w:r w:rsidRPr="002D731B">
              <w:rPr>
                <w:rFonts w:ascii="Arial" w:hAnsi="Arial" w:cs="Arial"/>
                <w:color w:val="010000"/>
                <w:sz w:val="20"/>
              </w:rPr>
              <w:t xml:space="preserve">ng ty </w:t>
            </w:r>
            <w:r w:rsidR="00270560" w:rsidRPr="002D731B">
              <w:rPr>
                <w:rFonts w:ascii="Arial" w:hAnsi="Arial" w:cs="Arial"/>
                <w:color w:val="010000"/>
                <w:sz w:val="20"/>
              </w:rPr>
              <w:t xml:space="preserve">CSVC </w:t>
            </w:r>
            <w:r w:rsidRPr="002D731B">
              <w:rPr>
                <w:rFonts w:ascii="Arial" w:hAnsi="Arial" w:cs="Arial"/>
                <w:color w:val="010000"/>
                <w:sz w:val="20"/>
              </w:rPr>
              <w:t>thiết bị - Bộ Giáo dục (tentatively translated as “Facilities and Equipment Corporation - Ministry of Education”)</w:t>
            </w:r>
          </w:p>
        </w:tc>
        <w:tc>
          <w:tcPr>
            <w:tcW w:w="1586" w:type="pct"/>
            <w:shd w:val="clear" w:color="auto" w:fill="auto"/>
            <w:vAlign w:val="center"/>
          </w:tcPr>
          <w:p w14:paraId="034D361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Accountant</w:t>
            </w:r>
          </w:p>
        </w:tc>
      </w:tr>
      <w:tr w:rsidR="00870380" w:rsidRPr="002D731B" w14:paraId="20C50EFA" w14:textId="77777777" w:rsidTr="47A8D113">
        <w:tc>
          <w:tcPr>
            <w:tcW w:w="1359" w:type="pct"/>
            <w:shd w:val="clear" w:color="auto" w:fill="auto"/>
            <w:vAlign w:val="center"/>
          </w:tcPr>
          <w:p w14:paraId="644BB61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February 1996 - March 1997</w:t>
            </w:r>
          </w:p>
        </w:tc>
        <w:tc>
          <w:tcPr>
            <w:tcW w:w="2055" w:type="pct"/>
            <w:shd w:val="clear" w:color="auto" w:fill="auto"/>
            <w:vAlign w:val="center"/>
          </w:tcPr>
          <w:p w14:paraId="47969E00" w14:textId="1E0A1CA4"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w:t>
            </w:r>
            <w:r w:rsidR="00810978" w:rsidRPr="002D731B">
              <w:rPr>
                <w:rFonts w:ascii="Arial" w:hAnsi="Arial" w:cs="Arial"/>
                <w:color w:val="010000"/>
                <w:sz w:val="20"/>
              </w:rPr>
              <w:t>ô</w:t>
            </w:r>
            <w:r w:rsidRPr="002D731B">
              <w:rPr>
                <w:rFonts w:ascii="Arial" w:hAnsi="Arial" w:cs="Arial"/>
                <w:color w:val="010000"/>
                <w:sz w:val="20"/>
              </w:rPr>
              <w:t xml:space="preserve">ng ty Rượu và Nước giải khát Ba </w:t>
            </w:r>
            <w:r w:rsidR="00810978" w:rsidRPr="002D731B">
              <w:rPr>
                <w:rFonts w:ascii="Arial" w:hAnsi="Arial" w:cs="Arial"/>
                <w:color w:val="010000"/>
                <w:sz w:val="20"/>
              </w:rPr>
              <w:t>Đ</w:t>
            </w:r>
            <w:r w:rsidRPr="002D731B">
              <w:rPr>
                <w:rFonts w:ascii="Arial" w:hAnsi="Arial" w:cs="Arial"/>
                <w:color w:val="010000"/>
                <w:sz w:val="20"/>
              </w:rPr>
              <w:t>ình Tổng C</w:t>
            </w:r>
            <w:r w:rsidR="00810978" w:rsidRPr="002D731B">
              <w:rPr>
                <w:rFonts w:ascii="Arial" w:hAnsi="Arial" w:cs="Arial"/>
                <w:color w:val="010000"/>
                <w:sz w:val="20"/>
              </w:rPr>
              <w:t>ô</w:t>
            </w:r>
            <w:r w:rsidRPr="002D731B">
              <w:rPr>
                <w:rFonts w:ascii="Arial" w:hAnsi="Arial" w:cs="Arial"/>
                <w:color w:val="010000"/>
                <w:sz w:val="20"/>
              </w:rPr>
              <w:t xml:space="preserve">ng ty Hồ Tây (tentatively translated as “Ba Dinh Liquor and </w:t>
            </w:r>
            <w:r w:rsidRPr="002D731B">
              <w:rPr>
                <w:rFonts w:ascii="Arial" w:hAnsi="Arial" w:cs="Arial"/>
                <w:color w:val="010000"/>
                <w:sz w:val="20"/>
              </w:rPr>
              <w:lastRenderedPageBreak/>
              <w:t>Beverage Joint Stock Company - West Lake Corporation”)</w:t>
            </w:r>
          </w:p>
        </w:tc>
        <w:tc>
          <w:tcPr>
            <w:tcW w:w="1586" w:type="pct"/>
            <w:shd w:val="clear" w:color="auto" w:fill="auto"/>
            <w:vAlign w:val="center"/>
          </w:tcPr>
          <w:p w14:paraId="78383E90" w14:textId="472C8CB2"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 xml:space="preserve">In charge of </w:t>
            </w:r>
            <w:r w:rsidR="00871DD6" w:rsidRPr="002D731B">
              <w:rPr>
                <w:rFonts w:ascii="Arial" w:hAnsi="Arial" w:cs="Arial"/>
                <w:color w:val="010000"/>
                <w:sz w:val="20"/>
              </w:rPr>
              <w:t xml:space="preserve">the </w:t>
            </w:r>
            <w:r w:rsidRPr="002D731B">
              <w:rPr>
                <w:rFonts w:ascii="Arial" w:hAnsi="Arial" w:cs="Arial"/>
                <w:color w:val="010000"/>
                <w:sz w:val="20"/>
              </w:rPr>
              <w:t>Finance and Accounting Department</w:t>
            </w:r>
          </w:p>
        </w:tc>
      </w:tr>
      <w:tr w:rsidR="00870380" w:rsidRPr="002D731B" w14:paraId="76230922" w14:textId="77777777" w:rsidTr="47A8D113">
        <w:tc>
          <w:tcPr>
            <w:tcW w:w="1359" w:type="pct"/>
            <w:shd w:val="clear" w:color="auto" w:fill="auto"/>
            <w:vAlign w:val="center"/>
          </w:tcPr>
          <w:p w14:paraId="42DC5F9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April 1997 - February 2005</w:t>
            </w:r>
          </w:p>
        </w:tc>
        <w:tc>
          <w:tcPr>
            <w:tcW w:w="2055" w:type="pct"/>
            <w:shd w:val="clear" w:color="auto" w:fill="auto"/>
            <w:vAlign w:val="center"/>
          </w:tcPr>
          <w:p w14:paraId="1B4CFF3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Miwon Viet Nam Company Limited</w:t>
            </w:r>
          </w:p>
        </w:tc>
        <w:tc>
          <w:tcPr>
            <w:tcW w:w="1586" w:type="pct"/>
            <w:shd w:val="clear" w:color="auto" w:fill="auto"/>
            <w:vAlign w:val="center"/>
          </w:tcPr>
          <w:p w14:paraId="3A9AC794" w14:textId="77777777" w:rsidR="003A3C2F" w:rsidRPr="002D731B" w:rsidRDefault="00DA0B64" w:rsidP="001D1DFE">
            <w:pPr>
              <w:pStyle w:val="ListParagraph"/>
              <w:numPr>
                <w:ilvl w:val="0"/>
                <w:numId w:val="102"/>
              </w:numPr>
              <w:pBdr>
                <w:top w:val="nil"/>
                <w:left w:val="nil"/>
                <w:bottom w:val="nil"/>
                <w:right w:val="nil"/>
                <w:between w:val="nil"/>
              </w:pBdr>
              <w:tabs>
                <w:tab w:val="left" w:pos="127"/>
                <w:tab w:val="left" w:pos="432"/>
              </w:tabs>
              <w:spacing w:after="120" w:line="360" w:lineRule="auto"/>
              <w:ind w:left="0" w:firstLine="0"/>
              <w:rPr>
                <w:rFonts w:ascii="Arial" w:hAnsi="Arial" w:cs="Arial"/>
                <w:color w:val="010000"/>
                <w:sz w:val="20"/>
              </w:rPr>
            </w:pPr>
            <w:r w:rsidRPr="002D731B">
              <w:rPr>
                <w:rFonts w:ascii="Arial" w:hAnsi="Arial" w:cs="Arial"/>
                <w:color w:val="010000"/>
                <w:sz w:val="20"/>
              </w:rPr>
              <w:t>General Accountant</w:t>
            </w:r>
          </w:p>
          <w:p w14:paraId="27F4D1D8" w14:textId="1EEE64B9" w:rsidR="00870380" w:rsidRPr="002D731B" w:rsidRDefault="00DA0B64" w:rsidP="001D1DFE">
            <w:pPr>
              <w:pStyle w:val="ListParagraph"/>
              <w:numPr>
                <w:ilvl w:val="0"/>
                <w:numId w:val="102"/>
              </w:numPr>
              <w:pBdr>
                <w:top w:val="nil"/>
                <w:left w:val="nil"/>
                <w:bottom w:val="nil"/>
                <w:right w:val="nil"/>
                <w:between w:val="nil"/>
              </w:pBdr>
              <w:tabs>
                <w:tab w:val="left" w:pos="127"/>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Head of Accounting Department</w:t>
            </w:r>
          </w:p>
        </w:tc>
      </w:tr>
      <w:tr w:rsidR="00870380" w:rsidRPr="002D731B" w14:paraId="10B90E63" w14:textId="77777777" w:rsidTr="47A8D113">
        <w:tc>
          <w:tcPr>
            <w:tcW w:w="1359" w:type="pct"/>
            <w:shd w:val="clear" w:color="auto" w:fill="auto"/>
            <w:vAlign w:val="center"/>
          </w:tcPr>
          <w:p w14:paraId="39224A0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March 2005 - July 2005</w:t>
            </w:r>
          </w:p>
        </w:tc>
        <w:tc>
          <w:tcPr>
            <w:tcW w:w="2055" w:type="pct"/>
            <w:shd w:val="clear" w:color="auto" w:fill="auto"/>
            <w:vAlign w:val="center"/>
          </w:tcPr>
          <w:p w14:paraId="737DA429" w14:textId="4A230F7A" w:rsidR="00870380" w:rsidRPr="002D731B" w:rsidRDefault="47A8D113" w:rsidP="47A8D113">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szCs w:val="20"/>
              </w:rPr>
              <w:t>Công ty Dịch vụ thương mại số 01 (tentatively translated as “Commercial Service Company No. 01”), Vietnam National Textile and Garment Group</w:t>
            </w:r>
          </w:p>
        </w:tc>
        <w:tc>
          <w:tcPr>
            <w:tcW w:w="1586" w:type="pct"/>
            <w:shd w:val="clear" w:color="auto" w:fill="auto"/>
            <w:vAlign w:val="center"/>
          </w:tcPr>
          <w:p w14:paraId="360FA1A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Head of Finance and Accounting Department</w:t>
            </w:r>
          </w:p>
        </w:tc>
      </w:tr>
      <w:tr w:rsidR="00870380" w:rsidRPr="002D731B" w14:paraId="642B0127" w14:textId="77777777" w:rsidTr="47A8D113">
        <w:tc>
          <w:tcPr>
            <w:tcW w:w="1359" w:type="pct"/>
            <w:shd w:val="clear" w:color="auto" w:fill="auto"/>
            <w:vAlign w:val="center"/>
          </w:tcPr>
          <w:p w14:paraId="26699E7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August 2005 - March 2006</w:t>
            </w:r>
          </w:p>
        </w:tc>
        <w:tc>
          <w:tcPr>
            <w:tcW w:w="2055" w:type="pct"/>
            <w:shd w:val="clear" w:color="auto" w:fill="auto"/>
            <w:vAlign w:val="center"/>
          </w:tcPr>
          <w:p w14:paraId="3CF1256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Commercial Service Company No. 01, Vietnam National Textile and Garment Group</w:t>
            </w:r>
          </w:p>
        </w:tc>
        <w:tc>
          <w:tcPr>
            <w:tcW w:w="1586" w:type="pct"/>
            <w:shd w:val="clear" w:color="auto" w:fill="auto"/>
            <w:vAlign w:val="center"/>
          </w:tcPr>
          <w:p w14:paraId="26108E2C" w14:textId="0EAD73B2"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Head of Finance and Accounting Department</w:t>
            </w:r>
          </w:p>
        </w:tc>
      </w:tr>
      <w:tr w:rsidR="00870380" w:rsidRPr="002D731B" w14:paraId="1590B71F" w14:textId="77777777" w:rsidTr="47A8D113">
        <w:tc>
          <w:tcPr>
            <w:tcW w:w="1359" w:type="pct"/>
            <w:shd w:val="clear" w:color="auto" w:fill="auto"/>
            <w:vAlign w:val="center"/>
          </w:tcPr>
          <w:p w14:paraId="60D826D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March 2006 - March 2008</w:t>
            </w:r>
          </w:p>
        </w:tc>
        <w:tc>
          <w:tcPr>
            <w:tcW w:w="2055" w:type="pct"/>
            <w:shd w:val="clear" w:color="auto" w:fill="auto"/>
            <w:vAlign w:val="center"/>
          </w:tcPr>
          <w:p w14:paraId="5F56A845" w14:textId="487FA8F9"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w:t>
            </w:r>
            <w:r w:rsidR="00810978" w:rsidRPr="002D731B">
              <w:rPr>
                <w:rFonts w:ascii="Arial" w:hAnsi="Arial" w:cs="Arial"/>
                <w:color w:val="010000"/>
                <w:sz w:val="20"/>
              </w:rPr>
              <w:t>ô</w:t>
            </w:r>
            <w:r w:rsidRPr="002D731B">
              <w:rPr>
                <w:rFonts w:ascii="Arial" w:hAnsi="Arial" w:cs="Arial"/>
                <w:color w:val="010000"/>
                <w:sz w:val="20"/>
              </w:rPr>
              <w:t>ng ty XNK D</w:t>
            </w:r>
            <w:r w:rsidR="00810978" w:rsidRPr="002D731B">
              <w:rPr>
                <w:rFonts w:ascii="Arial" w:hAnsi="Arial" w:cs="Arial"/>
                <w:color w:val="010000"/>
                <w:sz w:val="20"/>
              </w:rPr>
              <w:t>ệ</w:t>
            </w:r>
            <w:r w:rsidRPr="002D731B">
              <w:rPr>
                <w:rFonts w:ascii="Arial" w:hAnsi="Arial" w:cs="Arial"/>
                <w:color w:val="010000"/>
                <w:sz w:val="20"/>
              </w:rPr>
              <w:t>t May (tentatively translated as “Textile and Garment Import - Export Company”), Vietnam National Textile and Garment Group</w:t>
            </w:r>
          </w:p>
        </w:tc>
        <w:tc>
          <w:tcPr>
            <w:tcW w:w="1586" w:type="pct"/>
            <w:shd w:val="clear" w:color="auto" w:fill="auto"/>
            <w:vAlign w:val="center"/>
          </w:tcPr>
          <w:p w14:paraId="1A8258A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Head of Market Planning Department-cum-Assistant General Manager-cum-Chief of the Supervisory Board</w:t>
            </w:r>
          </w:p>
        </w:tc>
      </w:tr>
      <w:tr w:rsidR="00870380" w:rsidRPr="002D731B" w14:paraId="08C3D41F" w14:textId="77777777" w:rsidTr="47A8D113">
        <w:tc>
          <w:tcPr>
            <w:tcW w:w="1359" w:type="pct"/>
            <w:shd w:val="clear" w:color="auto" w:fill="auto"/>
            <w:vAlign w:val="center"/>
          </w:tcPr>
          <w:p w14:paraId="6BCDE4A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April 2008 - January 2009</w:t>
            </w:r>
          </w:p>
        </w:tc>
        <w:tc>
          <w:tcPr>
            <w:tcW w:w="2055" w:type="pct"/>
            <w:shd w:val="clear" w:color="auto" w:fill="auto"/>
            <w:vAlign w:val="center"/>
          </w:tcPr>
          <w:p w14:paraId="54CA6E1A" w14:textId="72030329"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w:t>
            </w:r>
            <w:r w:rsidR="00810978" w:rsidRPr="002D731B">
              <w:rPr>
                <w:rFonts w:ascii="Arial" w:hAnsi="Arial" w:cs="Arial"/>
                <w:color w:val="010000"/>
                <w:sz w:val="20"/>
              </w:rPr>
              <w:t>ô</w:t>
            </w:r>
            <w:r w:rsidRPr="002D731B">
              <w:rPr>
                <w:rFonts w:ascii="Arial" w:hAnsi="Arial" w:cs="Arial"/>
                <w:color w:val="010000"/>
                <w:sz w:val="20"/>
              </w:rPr>
              <w:t xml:space="preserve">ng ty CP </w:t>
            </w:r>
            <w:r w:rsidR="00810978" w:rsidRPr="002D731B">
              <w:rPr>
                <w:rFonts w:ascii="Arial" w:hAnsi="Arial" w:cs="Arial"/>
                <w:color w:val="010000"/>
                <w:sz w:val="20"/>
              </w:rPr>
              <w:t>Đ</w:t>
            </w:r>
            <w:r w:rsidRPr="002D731B">
              <w:rPr>
                <w:rFonts w:ascii="Arial" w:hAnsi="Arial" w:cs="Arial"/>
                <w:color w:val="010000"/>
                <w:sz w:val="20"/>
              </w:rPr>
              <w:t xml:space="preserve">ầu tư Tài chính Dầu khí - PVFC invest (tentatively translated as “Petroleum Finance Investment Joint Stock Company - PVFC invest”), later changed to VietNam </w:t>
            </w:r>
            <w:r w:rsidR="00895258" w:rsidRPr="002D731B">
              <w:rPr>
                <w:rFonts w:ascii="Arial" w:hAnsi="Arial" w:cs="Arial"/>
                <w:color w:val="010000"/>
                <w:sz w:val="20"/>
              </w:rPr>
              <w:t>Investment</w:t>
            </w:r>
            <w:r w:rsidRPr="002D731B">
              <w:rPr>
                <w:rFonts w:ascii="Arial" w:hAnsi="Arial" w:cs="Arial"/>
                <w:color w:val="010000"/>
                <w:sz w:val="20"/>
              </w:rPr>
              <w:t xml:space="preserve"> and Asset Trading Joint Stock Company</w:t>
            </w:r>
          </w:p>
        </w:tc>
        <w:tc>
          <w:tcPr>
            <w:tcW w:w="1586" w:type="pct"/>
            <w:shd w:val="clear" w:color="auto" w:fill="auto"/>
            <w:vAlign w:val="center"/>
          </w:tcPr>
          <w:p w14:paraId="74EED08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Chief of Office-cum-Assistant General Manager-cum-Deputy Head of Marketing &amp; IT Department</w:t>
            </w:r>
          </w:p>
        </w:tc>
      </w:tr>
      <w:tr w:rsidR="00870380" w:rsidRPr="002D731B" w14:paraId="241927F0" w14:textId="77777777" w:rsidTr="47A8D113">
        <w:tc>
          <w:tcPr>
            <w:tcW w:w="1359" w:type="pct"/>
            <w:shd w:val="clear" w:color="auto" w:fill="auto"/>
            <w:vAlign w:val="center"/>
          </w:tcPr>
          <w:p w14:paraId="5BAD588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January 2009 - June 2009</w:t>
            </w:r>
          </w:p>
        </w:tc>
        <w:tc>
          <w:tcPr>
            <w:tcW w:w="2055" w:type="pct"/>
            <w:shd w:val="clear" w:color="auto" w:fill="auto"/>
            <w:vAlign w:val="center"/>
          </w:tcPr>
          <w:p w14:paraId="242A9794" w14:textId="6831537A"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Petroleum Finance Investment Joint Stock Company - PVFC invest, later changed to VietNam </w:t>
            </w:r>
            <w:r w:rsidR="00E46C4A" w:rsidRPr="002D731B">
              <w:rPr>
                <w:rFonts w:ascii="Arial" w:hAnsi="Arial" w:cs="Arial"/>
                <w:color w:val="010000"/>
                <w:sz w:val="20"/>
              </w:rPr>
              <w:t>Investment</w:t>
            </w:r>
            <w:r w:rsidRPr="002D731B">
              <w:rPr>
                <w:rFonts w:ascii="Arial" w:hAnsi="Arial" w:cs="Arial"/>
                <w:color w:val="010000"/>
                <w:sz w:val="20"/>
              </w:rPr>
              <w:t xml:space="preserve"> and Asset Trading Joint Stock Company</w:t>
            </w:r>
          </w:p>
        </w:tc>
        <w:tc>
          <w:tcPr>
            <w:tcW w:w="1586" w:type="pct"/>
            <w:shd w:val="clear" w:color="auto" w:fill="auto"/>
            <w:vAlign w:val="center"/>
          </w:tcPr>
          <w:p w14:paraId="1105BC6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Head of Professional Planning Department</w:t>
            </w:r>
          </w:p>
        </w:tc>
      </w:tr>
      <w:tr w:rsidR="00870380" w:rsidRPr="002D731B" w14:paraId="2E37BABF" w14:textId="77777777" w:rsidTr="47A8D113">
        <w:tc>
          <w:tcPr>
            <w:tcW w:w="1359" w:type="pct"/>
            <w:shd w:val="clear" w:color="auto" w:fill="auto"/>
            <w:vAlign w:val="center"/>
          </w:tcPr>
          <w:p w14:paraId="741DF35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June 2009 - June 2011</w:t>
            </w:r>
          </w:p>
        </w:tc>
        <w:tc>
          <w:tcPr>
            <w:tcW w:w="2055" w:type="pct"/>
            <w:shd w:val="clear" w:color="auto" w:fill="auto"/>
            <w:vAlign w:val="center"/>
          </w:tcPr>
          <w:p w14:paraId="3C0CF938" w14:textId="4C81A3BE"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Petroleum Finance Investment Joint Stock Company - PVFC invest, later changed to VietNam </w:t>
            </w:r>
            <w:r w:rsidR="00E46C4A" w:rsidRPr="002D731B">
              <w:rPr>
                <w:rFonts w:ascii="Arial" w:hAnsi="Arial" w:cs="Arial"/>
                <w:color w:val="010000"/>
                <w:sz w:val="20"/>
              </w:rPr>
              <w:t>Investment</w:t>
            </w:r>
            <w:r w:rsidRPr="002D731B">
              <w:rPr>
                <w:rFonts w:ascii="Arial" w:hAnsi="Arial" w:cs="Arial"/>
                <w:color w:val="010000"/>
                <w:sz w:val="20"/>
              </w:rPr>
              <w:t xml:space="preserve"> and Asset Trading Joint Stock Company</w:t>
            </w:r>
          </w:p>
        </w:tc>
        <w:tc>
          <w:tcPr>
            <w:tcW w:w="1586" w:type="pct"/>
            <w:shd w:val="clear" w:color="auto" w:fill="auto"/>
            <w:vAlign w:val="center"/>
          </w:tcPr>
          <w:p w14:paraId="05411E65" w14:textId="0DC4E019" w:rsidR="00870380" w:rsidRPr="002D731B" w:rsidRDefault="47A8D113" w:rsidP="47A8D113">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szCs w:val="20"/>
              </w:rPr>
              <w:t>Deputy General Manager-cum-Member of the Board of Directors of Công ty Khoáng sản DK Điện Biên (tentatively translated as “DK Dien Bien Minerals Company”-cum-Deputy Manager of Management Board of Nga Tu So Market Shopping Center Project</w:t>
            </w:r>
          </w:p>
        </w:tc>
      </w:tr>
      <w:tr w:rsidR="00870380" w:rsidRPr="002D731B" w14:paraId="6D7A3ECA" w14:textId="77777777" w:rsidTr="47A8D113">
        <w:tc>
          <w:tcPr>
            <w:tcW w:w="1359" w:type="pct"/>
            <w:shd w:val="clear" w:color="auto" w:fill="auto"/>
            <w:vAlign w:val="center"/>
          </w:tcPr>
          <w:p w14:paraId="2B03F1C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lastRenderedPageBreak/>
              <w:t>July 2011 - April 2018</w:t>
            </w:r>
          </w:p>
        </w:tc>
        <w:tc>
          <w:tcPr>
            <w:tcW w:w="2055" w:type="pct"/>
            <w:shd w:val="clear" w:color="auto" w:fill="auto"/>
            <w:vAlign w:val="center"/>
          </w:tcPr>
          <w:p w14:paraId="515E2DB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Petroleum Drilling Fluids and Chemicals Corporation - JSC (DMC)</w:t>
            </w:r>
          </w:p>
        </w:tc>
        <w:tc>
          <w:tcPr>
            <w:tcW w:w="1586" w:type="pct"/>
            <w:shd w:val="clear" w:color="auto" w:fill="auto"/>
            <w:vAlign w:val="center"/>
          </w:tcPr>
          <w:p w14:paraId="250C8C9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Head of Finance and Accounting Department-cum-Member of the Board of Directors of DMC-MT</w:t>
            </w:r>
          </w:p>
        </w:tc>
      </w:tr>
      <w:tr w:rsidR="00870380" w:rsidRPr="002D731B" w14:paraId="4530BF33" w14:textId="77777777" w:rsidTr="47A8D113">
        <w:tc>
          <w:tcPr>
            <w:tcW w:w="1359" w:type="pct"/>
            <w:shd w:val="clear" w:color="auto" w:fill="auto"/>
            <w:vAlign w:val="center"/>
          </w:tcPr>
          <w:p w14:paraId="05C7C59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May 2018 - June 2018</w:t>
            </w:r>
          </w:p>
        </w:tc>
        <w:tc>
          <w:tcPr>
            <w:tcW w:w="2055" w:type="pct"/>
            <w:shd w:val="clear" w:color="auto" w:fill="auto"/>
            <w:vAlign w:val="center"/>
          </w:tcPr>
          <w:p w14:paraId="5BF4159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DMC Corporation </w:t>
            </w:r>
          </w:p>
        </w:tc>
        <w:tc>
          <w:tcPr>
            <w:tcW w:w="1586" w:type="pct"/>
            <w:shd w:val="clear" w:color="auto" w:fill="auto"/>
            <w:vAlign w:val="center"/>
          </w:tcPr>
          <w:p w14:paraId="3DECEC4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Deputy Head of Finance and Accounting Department-cum-In charge of Accounting of DMC Corporation</w:t>
            </w:r>
          </w:p>
        </w:tc>
      </w:tr>
      <w:tr w:rsidR="00870380" w:rsidRPr="002D731B" w14:paraId="5258C0E3" w14:textId="77777777" w:rsidTr="47A8D113">
        <w:tc>
          <w:tcPr>
            <w:tcW w:w="1359" w:type="pct"/>
            <w:shd w:val="clear" w:color="auto" w:fill="auto"/>
            <w:vAlign w:val="center"/>
          </w:tcPr>
          <w:p w14:paraId="7A23E0D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July 2018 - Present</w:t>
            </w:r>
          </w:p>
        </w:tc>
        <w:tc>
          <w:tcPr>
            <w:tcW w:w="2055" w:type="pct"/>
            <w:shd w:val="clear" w:color="auto" w:fill="auto"/>
            <w:vAlign w:val="center"/>
          </w:tcPr>
          <w:p w14:paraId="4D7585B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DMC Corporation (from January 15, 2020, changed its name to Petrovietnam Chemical and Services Corporation (PVChem))</w:t>
            </w:r>
          </w:p>
        </w:tc>
        <w:tc>
          <w:tcPr>
            <w:tcW w:w="1586" w:type="pct"/>
            <w:shd w:val="clear" w:color="auto" w:fill="auto"/>
            <w:vAlign w:val="center"/>
          </w:tcPr>
          <w:p w14:paraId="3098008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Chief Accountant</w:t>
            </w:r>
          </w:p>
        </w:tc>
      </w:tr>
    </w:tbl>
    <w:p w14:paraId="31ECA4C0" w14:textId="77777777" w:rsidR="00870380" w:rsidRPr="002D731B" w:rsidRDefault="00DA0B64" w:rsidP="001D1DFE">
      <w:pPr>
        <w:numPr>
          <w:ilvl w:val="0"/>
          <w:numId w:val="23"/>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Current position held at the Corporation: Chief Accountant</w:t>
      </w:r>
    </w:p>
    <w:p w14:paraId="5E791CE2" w14:textId="77777777" w:rsidR="00870380" w:rsidRPr="002D731B" w:rsidRDefault="00DA0B64" w:rsidP="001D1DFE">
      <w:pPr>
        <w:numPr>
          <w:ilvl w:val="0"/>
          <w:numId w:val="23"/>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Positions held at other organizations and number of shares owned at these organizations: None</w:t>
      </w:r>
    </w:p>
    <w:p w14:paraId="675600B6" w14:textId="3FE19CD8" w:rsidR="00870380" w:rsidRPr="002D731B" w:rsidRDefault="00DA0B64" w:rsidP="001D1DFE">
      <w:pPr>
        <w:numPr>
          <w:ilvl w:val="0"/>
          <w:numId w:val="23"/>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Quantity and rate of securities ownership at PVChem of </w:t>
      </w:r>
      <w:r w:rsidR="00E46C4A" w:rsidRPr="002D731B">
        <w:rPr>
          <w:rFonts w:ascii="Arial" w:hAnsi="Arial" w:cs="Arial"/>
          <w:color w:val="010000"/>
          <w:sz w:val="20"/>
        </w:rPr>
        <w:t xml:space="preserve">the </w:t>
      </w:r>
      <w:r w:rsidRPr="002D731B">
        <w:rPr>
          <w:rFonts w:ascii="Arial" w:hAnsi="Arial" w:cs="Arial"/>
          <w:color w:val="010000"/>
          <w:sz w:val="20"/>
        </w:rPr>
        <w:t>individual and affiliated individual:</w:t>
      </w:r>
    </w:p>
    <w:p w14:paraId="6966348F" w14:textId="77777777" w:rsidR="00870380" w:rsidRPr="002D731B" w:rsidRDefault="00DA0B64" w:rsidP="001D1DFE">
      <w:pPr>
        <w:numPr>
          <w:ilvl w:val="0"/>
          <w:numId w:val="24"/>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Individual ownership: 0 shares</w:t>
      </w:r>
    </w:p>
    <w:p w14:paraId="10FB481D" w14:textId="77777777" w:rsidR="00870380" w:rsidRPr="002D731B" w:rsidRDefault="00DA0B64" w:rsidP="001D1DFE">
      <w:pPr>
        <w:numPr>
          <w:ilvl w:val="0"/>
          <w:numId w:val="24"/>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Representative ownership: 0 shares</w:t>
      </w:r>
    </w:p>
    <w:p w14:paraId="130A452C" w14:textId="77777777" w:rsidR="00870380" w:rsidRPr="002D731B" w:rsidRDefault="00DA0B64" w:rsidP="001D1DFE">
      <w:pPr>
        <w:numPr>
          <w:ilvl w:val="0"/>
          <w:numId w:val="24"/>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Affiliated individual: 0 shares</w:t>
      </w:r>
    </w:p>
    <w:p w14:paraId="0C0C6B26" w14:textId="77777777" w:rsidR="00870380" w:rsidRPr="002D731B" w:rsidRDefault="00DA0B64" w:rsidP="001D1DFE">
      <w:pPr>
        <w:numPr>
          <w:ilvl w:val="0"/>
          <w:numId w:val="25"/>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Law violations: None</w:t>
      </w:r>
    </w:p>
    <w:p w14:paraId="53775331" w14:textId="77777777" w:rsidR="00870380" w:rsidRPr="002D731B" w:rsidRDefault="00DA0B64" w:rsidP="001D1DFE">
      <w:pPr>
        <w:numPr>
          <w:ilvl w:val="0"/>
          <w:numId w:val="25"/>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Information about Mr. Tran Van Trinh’s affiliated individuals who are also shareholders and PDMR of the Corporation: None</w:t>
      </w:r>
    </w:p>
    <w:p w14:paraId="23BF5618" w14:textId="77777777" w:rsidR="00870380" w:rsidRPr="002D731B" w:rsidRDefault="00DA0B64" w:rsidP="001D1DFE">
      <w:pPr>
        <w:numPr>
          <w:ilvl w:val="0"/>
          <w:numId w:val="25"/>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Interests related to the Corporation:</w:t>
      </w:r>
    </w:p>
    <w:p w14:paraId="7E56A1A5" w14:textId="77777777" w:rsidR="00870380" w:rsidRPr="002D731B" w:rsidRDefault="00DA0B64" w:rsidP="001D1DFE">
      <w:pPr>
        <w:numPr>
          <w:ilvl w:val="0"/>
          <w:numId w:val="26"/>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Information about ongoing or signed and unexecuted contracts and transactions between the Issuer, its subsidiaries, companies in which the Issuer holds control of over 50% of the charter capital with Mr. Tran Van Trinh and affiliated individuals: None</w:t>
      </w:r>
    </w:p>
    <w:p w14:paraId="5C84295B" w14:textId="77777777" w:rsidR="00870380" w:rsidRPr="002D731B" w:rsidRDefault="00DA0B64" w:rsidP="001D1DFE">
      <w:pPr>
        <w:numPr>
          <w:ilvl w:val="0"/>
          <w:numId w:val="26"/>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Debts to the Company: None</w:t>
      </w:r>
    </w:p>
    <w:p w14:paraId="55336FFC" w14:textId="77777777" w:rsidR="00870380" w:rsidRPr="002D731B" w:rsidRDefault="00DA0B64" w:rsidP="001D1DFE">
      <w:pPr>
        <w:numPr>
          <w:ilvl w:val="0"/>
          <w:numId w:val="26"/>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Remuneration, salary and other interests paid over the years are as follows:</w:t>
      </w:r>
    </w:p>
    <w:tbl>
      <w:tblPr>
        <w:tblStyle w:val="aff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13"/>
        <w:gridCol w:w="2253"/>
        <w:gridCol w:w="2184"/>
        <w:gridCol w:w="2269"/>
      </w:tblGrid>
      <w:tr w:rsidR="00870380" w:rsidRPr="002D731B" w14:paraId="451D94E5" w14:textId="77777777" w:rsidTr="00FC575A">
        <w:tc>
          <w:tcPr>
            <w:tcW w:w="1282" w:type="pct"/>
            <w:shd w:val="clear" w:color="auto" w:fill="auto"/>
            <w:vAlign w:val="center"/>
          </w:tcPr>
          <w:p w14:paraId="315BEDE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Target</w:t>
            </w:r>
          </w:p>
        </w:tc>
        <w:tc>
          <w:tcPr>
            <w:tcW w:w="1249" w:type="pct"/>
            <w:shd w:val="clear" w:color="auto" w:fill="auto"/>
            <w:vAlign w:val="center"/>
          </w:tcPr>
          <w:p w14:paraId="2EC2FBE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2021</w:t>
            </w:r>
          </w:p>
        </w:tc>
        <w:tc>
          <w:tcPr>
            <w:tcW w:w="1211" w:type="pct"/>
            <w:shd w:val="clear" w:color="auto" w:fill="auto"/>
            <w:vAlign w:val="center"/>
          </w:tcPr>
          <w:p w14:paraId="0946BB3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2022</w:t>
            </w:r>
          </w:p>
        </w:tc>
        <w:tc>
          <w:tcPr>
            <w:tcW w:w="1258" w:type="pct"/>
            <w:shd w:val="clear" w:color="auto" w:fill="auto"/>
            <w:vAlign w:val="center"/>
          </w:tcPr>
          <w:p w14:paraId="153FA159" w14:textId="2F3C2E56" w:rsidR="00870380" w:rsidRPr="002D731B" w:rsidRDefault="00DA0B64" w:rsidP="00CE0584">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First 6 months of 2023</w:t>
            </w:r>
          </w:p>
        </w:tc>
      </w:tr>
      <w:tr w:rsidR="00870380" w:rsidRPr="002D731B" w14:paraId="637D000E" w14:textId="77777777" w:rsidTr="00FC575A">
        <w:tc>
          <w:tcPr>
            <w:tcW w:w="1282" w:type="pct"/>
            <w:shd w:val="clear" w:color="auto" w:fill="auto"/>
            <w:vAlign w:val="center"/>
          </w:tcPr>
          <w:p w14:paraId="1AE5EC8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Salary, remuneration</w:t>
            </w:r>
          </w:p>
        </w:tc>
        <w:tc>
          <w:tcPr>
            <w:tcW w:w="1249" w:type="pct"/>
            <w:shd w:val="clear" w:color="auto" w:fill="auto"/>
            <w:vAlign w:val="center"/>
          </w:tcPr>
          <w:p w14:paraId="01B0FBD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731,960,909</w:t>
            </w:r>
          </w:p>
        </w:tc>
        <w:tc>
          <w:tcPr>
            <w:tcW w:w="1211" w:type="pct"/>
            <w:shd w:val="clear" w:color="auto" w:fill="auto"/>
            <w:vAlign w:val="center"/>
          </w:tcPr>
          <w:p w14:paraId="7DBA7BC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797,832,000</w:t>
            </w:r>
          </w:p>
        </w:tc>
        <w:tc>
          <w:tcPr>
            <w:tcW w:w="1258" w:type="pct"/>
            <w:shd w:val="clear" w:color="auto" w:fill="auto"/>
            <w:vAlign w:val="center"/>
          </w:tcPr>
          <w:p w14:paraId="762AD01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VND 436,051,000</w:t>
            </w:r>
          </w:p>
        </w:tc>
      </w:tr>
      <w:tr w:rsidR="00870380" w:rsidRPr="002D731B" w14:paraId="6396838A" w14:textId="77777777" w:rsidTr="00FC575A">
        <w:tc>
          <w:tcPr>
            <w:tcW w:w="1282" w:type="pct"/>
            <w:shd w:val="clear" w:color="auto" w:fill="auto"/>
            <w:vAlign w:val="center"/>
          </w:tcPr>
          <w:p w14:paraId="4D77F7D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1249" w:type="pct"/>
            <w:shd w:val="clear" w:color="auto" w:fill="auto"/>
            <w:vAlign w:val="center"/>
          </w:tcPr>
          <w:p w14:paraId="0E6CF73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731,960,909</w:t>
            </w:r>
          </w:p>
        </w:tc>
        <w:tc>
          <w:tcPr>
            <w:tcW w:w="1211" w:type="pct"/>
            <w:shd w:val="clear" w:color="auto" w:fill="auto"/>
            <w:vAlign w:val="center"/>
          </w:tcPr>
          <w:p w14:paraId="05558EB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797,832,000</w:t>
            </w:r>
          </w:p>
        </w:tc>
        <w:tc>
          <w:tcPr>
            <w:tcW w:w="1258" w:type="pct"/>
            <w:shd w:val="clear" w:color="auto" w:fill="auto"/>
            <w:vAlign w:val="center"/>
          </w:tcPr>
          <w:p w14:paraId="3E51CF9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VND 436,051,000</w:t>
            </w:r>
          </w:p>
        </w:tc>
      </w:tr>
    </w:tbl>
    <w:p w14:paraId="6F98E72F" w14:textId="2B720B26" w:rsidR="00870380" w:rsidRPr="002D731B" w:rsidRDefault="00DA0B64" w:rsidP="001D1DFE">
      <w:pPr>
        <w:numPr>
          <w:ilvl w:val="0"/>
          <w:numId w:val="27"/>
        </w:numPr>
        <w:pBdr>
          <w:top w:val="nil"/>
          <w:left w:val="nil"/>
          <w:bottom w:val="nil"/>
          <w:right w:val="nil"/>
          <w:between w:val="nil"/>
        </w:pBdr>
        <w:tabs>
          <w:tab w:val="left" w:pos="432"/>
        </w:tabs>
        <w:spacing w:after="120" w:line="360" w:lineRule="auto"/>
        <w:ind w:left="0" w:firstLine="0"/>
        <w:jc w:val="both"/>
        <w:rPr>
          <w:rFonts w:ascii="Arial" w:hAnsi="Arial" w:cs="Arial"/>
          <w:color w:val="010000"/>
          <w:sz w:val="20"/>
        </w:rPr>
      </w:pPr>
      <w:r w:rsidRPr="002D731B">
        <w:rPr>
          <w:rFonts w:ascii="Arial" w:hAnsi="Arial" w:cs="Arial"/>
          <w:color w:val="010000"/>
          <w:sz w:val="20"/>
        </w:rPr>
        <w:t>Relevant interests in other businesses in the same field as the Issuer or being a major customer/supplier of the Issuer: None.</w:t>
      </w:r>
    </w:p>
    <w:p w14:paraId="7E64DB95" w14:textId="77777777" w:rsidR="00870380" w:rsidRPr="002D731B" w:rsidRDefault="00DA0B64" w:rsidP="006B5DB1">
      <w:pPr>
        <w:pStyle w:val="HD1"/>
        <w:ind w:left="0" w:firstLine="0"/>
      </w:pPr>
      <w:bookmarkStart w:id="42" w:name="_Toc150184109"/>
      <w:r w:rsidRPr="002D731B">
        <w:t>INFORMATION ABOUT THE OFFERING</w:t>
      </w:r>
      <w:bookmarkEnd w:id="42"/>
    </w:p>
    <w:p w14:paraId="7E48D2C5" w14:textId="77777777" w:rsidR="00870380" w:rsidRPr="002D731B" w:rsidRDefault="00DA0B64" w:rsidP="00F96C6C">
      <w:pPr>
        <w:pStyle w:val="HD2"/>
      </w:pPr>
      <w:bookmarkStart w:id="43" w:name="_Toc150184110"/>
      <w:r w:rsidRPr="002D731B">
        <w:lastRenderedPageBreak/>
        <w:t>Share type:</w:t>
      </w:r>
      <w:bookmarkEnd w:id="43"/>
    </w:p>
    <w:p w14:paraId="4ACAC248"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Common share, freely transferable.</w:t>
      </w:r>
    </w:p>
    <w:p w14:paraId="5F8C2197" w14:textId="77777777" w:rsidR="00870380" w:rsidRPr="002D731B" w:rsidRDefault="00DA0B64" w:rsidP="00F96C6C">
      <w:pPr>
        <w:pStyle w:val="HD2"/>
      </w:pPr>
      <w:bookmarkStart w:id="44" w:name="_Toc150184111"/>
      <w:r w:rsidRPr="002D731B">
        <w:t>Share par value:</w:t>
      </w:r>
      <w:bookmarkEnd w:id="44"/>
    </w:p>
    <w:p w14:paraId="1DF18B1A"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VND 10,000/share</w:t>
      </w:r>
    </w:p>
    <w:p w14:paraId="567237D7" w14:textId="77777777" w:rsidR="00870380" w:rsidRPr="002D731B" w:rsidRDefault="00DA0B64" w:rsidP="00F96C6C">
      <w:pPr>
        <w:pStyle w:val="HD2"/>
      </w:pPr>
      <w:bookmarkStart w:id="45" w:name="_Toc150184112"/>
      <w:r w:rsidRPr="002D731B">
        <w:t>Total number of shares issued/offered: 31,200,000 shares, in which:</w:t>
      </w:r>
      <w:bookmarkEnd w:id="45"/>
    </w:p>
    <w:p w14:paraId="76D5134F" w14:textId="626A17DF"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Number of shares issued to increase share capital from the source of owners’ equity (investment and development fund): 10,000,000 </w:t>
      </w:r>
      <w:r w:rsidR="003A3C2F" w:rsidRPr="002D731B">
        <w:rPr>
          <w:rFonts w:ascii="Arial" w:hAnsi="Arial" w:cs="Arial"/>
          <w:color w:val="010000"/>
          <w:sz w:val="20"/>
        </w:rPr>
        <w:t>shares</w:t>
      </w:r>
      <w:r w:rsidRPr="002D731B">
        <w:rPr>
          <w:rFonts w:ascii="Arial" w:hAnsi="Arial" w:cs="Arial"/>
          <w:color w:val="010000"/>
          <w:sz w:val="20"/>
        </w:rPr>
        <w:t>.</w:t>
      </w:r>
    </w:p>
    <w:p w14:paraId="6752C697"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Number of additional shares offered to the public to existing shareholders: 21,200,000 shares.</w:t>
      </w:r>
    </w:p>
    <w:p w14:paraId="6D9989A9" w14:textId="77777777" w:rsidR="00870380" w:rsidRPr="002D731B" w:rsidRDefault="00DA0B64" w:rsidP="00F96C6C">
      <w:pPr>
        <w:pStyle w:val="HD2"/>
      </w:pPr>
      <w:bookmarkStart w:id="46" w:name="_Toc150184113"/>
      <w:r w:rsidRPr="002D731B">
        <w:t>Total value of shares issued, offered at par value: VND 312,000,000,000, in which:</w:t>
      </w:r>
      <w:bookmarkEnd w:id="46"/>
    </w:p>
    <w:p w14:paraId="36430D6F"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Total value of shares issued to increase share capital from the source of owners’ capital (investment and development fund): VND 100,000,000,000</w:t>
      </w:r>
    </w:p>
    <w:p w14:paraId="45672AAC"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Total value of additional shares offered to the public to existing shareholders: VND 212,000,000,000.</w:t>
      </w:r>
    </w:p>
    <w:p w14:paraId="21DCF00A" w14:textId="77777777" w:rsidR="00870380" w:rsidRPr="002D731B" w:rsidRDefault="00DA0B64" w:rsidP="00F96C6C">
      <w:pPr>
        <w:pStyle w:val="HD2"/>
      </w:pPr>
      <w:bookmarkStart w:id="47" w:name="_Toc150184114"/>
      <w:r w:rsidRPr="002D731B">
        <w:t>Expected offering price</w:t>
      </w:r>
      <w:bookmarkEnd w:id="47"/>
    </w:p>
    <w:p w14:paraId="33F16429"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VND 10,000/share.</w:t>
      </w:r>
    </w:p>
    <w:p w14:paraId="4E9C3908" w14:textId="77777777" w:rsidR="00870380" w:rsidRPr="002D731B" w:rsidRDefault="00DA0B64" w:rsidP="00F96C6C">
      <w:pPr>
        <w:pStyle w:val="HD2"/>
      </w:pPr>
      <w:bookmarkStart w:id="48" w:name="_Toc150184115"/>
      <w:r w:rsidRPr="002D731B">
        <w:t>Price calculation method</w:t>
      </w:r>
      <w:bookmarkEnd w:id="48"/>
    </w:p>
    <w:p w14:paraId="5A44D454" w14:textId="0DE8E23E"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In General Mandate No. 766/NQ-PVChem dated June 26, 2023, the Annual General Meeting of Shareholders 2023 has decided </w:t>
      </w:r>
      <w:r w:rsidR="00895258" w:rsidRPr="002D731B">
        <w:rPr>
          <w:rFonts w:ascii="Arial" w:hAnsi="Arial" w:cs="Arial"/>
          <w:color w:val="010000"/>
          <w:sz w:val="20"/>
        </w:rPr>
        <w:t xml:space="preserve">on </w:t>
      </w:r>
      <w:r w:rsidRPr="002D731B">
        <w:rPr>
          <w:rFonts w:ascii="Arial" w:hAnsi="Arial" w:cs="Arial"/>
          <w:color w:val="010000"/>
          <w:sz w:val="20"/>
        </w:rPr>
        <w:t xml:space="preserve">the offering price of VND 10,000/share. The offering price is determined </w:t>
      </w:r>
      <w:r w:rsidR="00CE0584" w:rsidRPr="002D731B">
        <w:rPr>
          <w:rFonts w:ascii="Arial" w:hAnsi="Arial" w:cs="Arial"/>
          <w:color w:val="010000"/>
          <w:sz w:val="20"/>
        </w:rPr>
        <w:t>to be equal to</w:t>
      </w:r>
      <w:r w:rsidRPr="002D731B">
        <w:rPr>
          <w:rFonts w:ascii="Arial" w:hAnsi="Arial" w:cs="Arial"/>
          <w:color w:val="010000"/>
          <w:sz w:val="20"/>
        </w:rPr>
        <w:t xml:space="preserve"> par value.</w:t>
      </w:r>
    </w:p>
    <w:p w14:paraId="1D926DFD" w14:textId="77777777" w:rsidR="00870380" w:rsidRPr="002D731B" w:rsidRDefault="00DA0B64" w:rsidP="00F96C6C">
      <w:pPr>
        <w:pStyle w:val="HD2"/>
      </w:pPr>
      <w:bookmarkStart w:id="49" w:name="_Toc150184116"/>
      <w:r w:rsidRPr="002D731B">
        <w:t>Distribution method:</w:t>
      </w:r>
      <w:bookmarkEnd w:id="49"/>
    </w:p>
    <w:p w14:paraId="159243BA"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Approve exercising the rights to receive shares to increase capital from the source of owners’ equity and exercising the corresponding purchasing rights of shareholders on the record date for the list of shareholders.</w:t>
      </w:r>
    </w:p>
    <w:p w14:paraId="273CEE9E" w14:textId="77777777" w:rsidR="00870380" w:rsidRPr="002D731B" w:rsidRDefault="00DA0B64" w:rsidP="001D1DFE">
      <w:pPr>
        <w:pStyle w:val="ListParagraph"/>
        <w:numPr>
          <w:ilvl w:val="0"/>
          <w:numId w:val="103"/>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Shareholders will register to exercise the rights to receive shares to increase capital from the source of owners’ equity and the rights to purchase shares at the depository member where their accounts are opened and their shares are deposited.</w:t>
      </w:r>
    </w:p>
    <w:p w14:paraId="679AF824" w14:textId="07F4F0FB" w:rsidR="00870380" w:rsidRPr="002D731B" w:rsidRDefault="00DA0B64" w:rsidP="001D1DFE">
      <w:pPr>
        <w:pStyle w:val="ListParagraph"/>
        <w:numPr>
          <w:ilvl w:val="0"/>
          <w:numId w:val="103"/>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 xml:space="preserve">Shareholders who have not deposited securities will register to exercise the rights to receive shares to increase capital from the source of owners’ equity and the rights to purchase shares at the Corporation's </w:t>
      </w:r>
      <w:r w:rsidR="00631FD7" w:rsidRPr="002D731B">
        <w:rPr>
          <w:rFonts w:ascii="Arial" w:hAnsi="Arial" w:cs="Arial"/>
          <w:color w:val="010000"/>
          <w:sz w:val="20"/>
        </w:rPr>
        <w:t>headquarters</w:t>
      </w:r>
      <w:r w:rsidRPr="002D731B">
        <w:rPr>
          <w:rFonts w:ascii="Arial" w:hAnsi="Arial" w:cs="Arial"/>
          <w:color w:val="010000"/>
          <w:sz w:val="20"/>
        </w:rPr>
        <w:t xml:space="preserve"> and pay money to purchase shares into the blocked account according to the information in section 11.</w:t>
      </w:r>
    </w:p>
    <w:p w14:paraId="724A4A33" w14:textId="77777777" w:rsidR="00870380" w:rsidRPr="002D731B" w:rsidRDefault="00DA0B64" w:rsidP="006B5DB1">
      <w:pPr>
        <w:pStyle w:val="HD3"/>
        <w:ind w:left="0" w:firstLine="0"/>
      </w:pPr>
      <w:r w:rsidRPr="002D731B">
        <w:t>Share issuance to increase share capital from the source of owners’ equity (investment and development fund)</w:t>
      </w:r>
    </w:p>
    <w:tbl>
      <w:tblPr>
        <w:tblStyle w:val="aff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49"/>
        <w:gridCol w:w="6770"/>
      </w:tblGrid>
      <w:tr w:rsidR="00870380" w:rsidRPr="002D731B" w14:paraId="7B1D6CD6" w14:textId="77777777" w:rsidTr="00FC575A">
        <w:tc>
          <w:tcPr>
            <w:tcW w:w="1247" w:type="pct"/>
            <w:shd w:val="clear" w:color="auto" w:fill="auto"/>
            <w:vAlign w:val="center"/>
          </w:tcPr>
          <w:p w14:paraId="270D880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Number of shares expected to be issued</w:t>
            </w:r>
          </w:p>
        </w:tc>
        <w:tc>
          <w:tcPr>
            <w:tcW w:w="3753" w:type="pct"/>
            <w:shd w:val="clear" w:color="auto" w:fill="auto"/>
            <w:vAlign w:val="center"/>
          </w:tcPr>
          <w:p w14:paraId="4D276368" w14:textId="359DEFD0"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10,000,000 </w:t>
            </w:r>
            <w:r w:rsidR="003A3C2F" w:rsidRPr="002D731B">
              <w:rPr>
                <w:rFonts w:ascii="Arial" w:hAnsi="Arial" w:cs="Arial"/>
                <w:color w:val="010000"/>
                <w:sz w:val="20"/>
              </w:rPr>
              <w:t>shares</w:t>
            </w:r>
            <w:r w:rsidRPr="002D731B">
              <w:rPr>
                <w:rFonts w:ascii="Arial" w:hAnsi="Arial" w:cs="Arial"/>
                <w:color w:val="010000"/>
                <w:sz w:val="20"/>
              </w:rPr>
              <w:t>.</w:t>
            </w:r>
          </w:p>
        </w:tc>
      </w:tr>
      <w:tr w:rsidR="00870380" w:rsidRPr="002D731B" w14:paraId="50BA5568" w14:textId="77777777" w:rsidTr="00FC575A">
        <w:tc>
          <w:tcPr>
            <w:tcW w:w="1247" w:type="pct"/>
            <w:shd w:val="clear" w:color="auto" w:fill="auto"/>
            <w:vAlign w:val="center"/>
          </w:tcPr>
          <w:p w14:paraId="32E548B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Total expected issue value at par value</w:t>
            </w:r>
          </w:p>
        </w:tc>
        <w:tc>
          <w:tcPr>
            <w:tcW w:w="3753" w:type="pct"/>
            <w:shd w:val="clear" w:color="auto" w:fill="auto"/>
            <w:vAlign w:val="center"/>
          </w:tcPr>
          <w:p w14:paraId="2122D7B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VND 100,000,000,000</w:t>
            </w:r>
          </w:p>
        </w:tc>
      </w:tr>
      <w:tr w:rsidR="00870380" w:rsidRPr="002D731B" w14:paraId="080961F7" w14:textId="77777777" w:rsidTr="00FC575A">
        <w:tc>
          <w:tcPr>
            <w:tcW w:w="1247" w:type="pct"/>
            <w:shd w:val="clear" w:color="auto" w:fill="auto"/>
            <w:vAlign w:val="center"/>
          </w:tcPr>
          <w:p w14:paraId="176B4D07" w14:textId="0807182C"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Rights exercise rate</w:t>
            </w:r>
          </w:p>
        </w:tc>
        <w:tc>
          <w:tcPr>
            <w:tcW w:w="3753" w:type="pct"/>
            <w:shd w:val="clear" w:color="auto" w:fill="auto"/>
            <w:vAlign w:val="center"/>
          </w:tcPr>
          <w:p w14:paraId="0A76BBA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10:2 (At the record date for the list exercising the rights, shareholders owning 10 shares will receive 02 new shares)</w:t>
            </w:r>
          </w:p>
        </w:tc>
      </w:tr>
      <w:tr w:rsidR="00870380" w:rsidRPr="002D731B" w14:paraId="72CFD0C4" w14:textId="77777777" w:rsidTr="00FC575A">
        <w:tc>
          <w:tcPr>
            <w:tcW w:w="1247" w:type="pct"/>
            <w:shd w:val="clear" w:color="auto" w:fill="auto"/>
            <w:vAlign w:val="center"/>
          </w:tcPr>
          <w:p w14:paraId="6AFFFCF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Subject of the issuance</w:t>
            </w:r>
          </w:p>
        </w:tc>
        <w:tc>
          <w:tcPr>
            <w:tcW w:w="3753" w:type="pct"/>
            <w:shd w:val="clear" w:color="auto" w:fill="auto"/>
            <w:vAlign w:val="center"/>
          </w:tcPr>
          <w:p w14:paraId="7998B7C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Existing shareholders named on the list of shareholders at the record date to increase capital from the source of owners’ equity (investment and development fund)</w:t>
            </w:r>
          </w:p>
        </w:tc>
      </w:tr>
      <w:tr w:rsidR="00870380" w:rsidRPr="002D731B" w14:paraId="5D002416" w14:textId="77777777" w:rsidTr="00FC575A">
        <w:tc>
          <w:tcPr>
            <w:tcW w:w="1247" w:type="pct"/>
            <w:shd w:val="clear" w:color="auto" w:fill="auto"/>
            <w:vAlign w:val="center"/>
          </w:tcPr>
          <w:p w14:paraId="2988F04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Capital source used</w:t>
            </w:r>
          </w:p>
        </w:tc>
        <w:tc>
          <w:tcPr>
            <w:tcW w:w="3753" w:type="pct"/>
            <w:shd w:val="clear" w:color="auto" w:fill="auto"/>
            <w:vAlign w:val="center"/>
          </w:tcPr>
          <w:p w14:paraId="0577B8FB" w14:textId="0864CE7D"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Investment and development fund as of December 31, 2022 on PVChem's Audited Separate </w:t>
            </w:r>
            <w:r w:rsidR="00624F00" w:rsidRPr="002D731B">
              <w:rPr>
                <w:rFonts w:ascii="Arial" w:hAnsi="Arial" w:cs="Arial"/>
                <w:color w:val="010000"/>
                <w:sz w:val="20"/>
              </w:rPr>
              <w:t>Financial Statements</w:t>
            </w:r>
            <w:r w:rsidRPr="002D731B">
              <w:rPr>
                <w:rFonts w:ascii="Arial" w:hAnsi="Arial" w:cs="Arial"/>
                <w:color w:val="010000"/>
                <w:sz w:val="20"/>
              </w:rPr>
              <w:t xml:space="preserve"> 2022</w:t>
            </w:r>
          </w:p>
        </w:tc>
      </w:tr>
      <w:tr w:rsidR="00870380" w:rsidRPr="002D731B" w14:paraId="4B1E2E29" w14:textId="77777777" w:rsidTr="00FC575A">
        <w:tc>
          <w:tcPr>
            <w:tcW w:w="1247" w:type="pct"/>
            <w:shd w:val="clear" w:color="auto" w:fill="auto"/>
            <w:vAlign w:val="center"/>
          </w:tcPr>
          <w:p w14:paraId="697554F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Fractional share</w:t>
            </w:r>
          </w:p>
        </w:tc>
        <w:tc>
          <w:tcPr>
            <w:tcW w:w="3753" w:type="pct"/>
            <w:shd w:val="clear" w:color="auto" w:fill="auto"/>
            <w:vAlign w:val="center"/>
          </w:tcPr>
          <w:p w14:paraId="5549033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The number of shares each shareholder receives will be rounded down to the unit. The number of fractional shares (decimal part) arising from rounding down to the unit (if any) will be canceled.</w:t>
            </w:r>
          </w:p>
          <w:p w14:paraId="6D0DF28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For example: Shareholder A owns 189 shares. Shareholder A is entitled to receive 189x2/10=37.8 shares. According to the rounding principle, shareholder A will receive 37 shares.</w:t>
            </w:r>
          </w:p>
        </w:tc>
      </w:tr>
      <w:tr w:rsidR="00870380" w:rsidRPr="002D731B" w14:paraId="66D049BD" w14:textId="77777777" w:rsidTr="00FC575A">
        <w:tc>
          <w:tcPr>
            <w:tcW w:w="1247" w:type="pct"/>
            <w:shd w:val="clear" w:color="auto" w:fill="auto"/>
            <w:vAlign w:val="center"/>
          </w:tcPr>
          <w:p w14:paraId="5FDDC45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Execution time</w:t>
            </w:r>
          </w:p>
        </w:tc>
        <w:tc>
          <w:tcPr>
            <w:tcW w:w="3753" w:type="pct"/>
            <w:shd w:val="clear" w:color="auto" w:fill="auto"/>
            <w:vAlign w:val="center"/>
          </w:tcPr>
          <w:p w14:paraId="59C1471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Expected in 2023.</w:t>
            </w:r>
          </w:p>
        </w:tc>
      </w:tr>
    </w:tbl>
    <w:p w14:paraId="5FA9CD72" w14:textId="68DDDA95" w:rsidR="00870380" w:rsidRPr="002D731B" w:rsidRDefault="00DA0B64" w:rsidP="006B5DB1">
      <w:pPr>
        <w:pStyle w:val="HD3"/>
        <w:ind w:left="0" w:firstLine="0"/>
      </w:pPr>
      <w:r w:rsidRPr="002D731B">
        <w:t>Offer additional shares to the public for existing shareholders</w:t>
      </w:r>
    </w:p>
    <w:tbl>
      <w:tblPr>
        <w:tblStyle w:val="aff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49"/>
        <w:gridCol w:w="6770"/>
      </w:tblGrid>
      <w:tr w:rsidR="00870380" w:rsidRPr="002D731B" w14:paraId="61DA8EBB" w14:textId="77777777" w:rsidTr="00FC575A">
        <w:tc>
          <w:tcPr>
            <w:tcW w:w="1247" w:type="pct"/>
            <w:shd w:val="clear" w:color="auto" w:fill="auto"/>
            <w:vAlign w:val="center"/>
          </w:tcPr>
          <w:p w14:paraId="103B7CF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Offering form</w:t>
            </w:r>
          </w:p>
        </w:tc>
        <w:tc>
          <w:tcPr>
            <w:tcW w:w="3753" w:type="pct"/>
            <w:shd w:val="clear" w:color="auto" w:fill="auto"/>
            <w:vAlign w:val="center"/>
          </w:tcPr>
          <w:p w14:paraId="5534B39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Offer additional shares to existing shareholders by exercising the purchase rights</w:t>
            </w:r>
          </w:p>
        </w:tc>
      </w:tr>
      <w:tr w:rsidR="00870380" w:rsidRPr="002D731B" w14:paraId="7059575B" w14:textId="77777777" w:rsidTr="00FC575A">
        <w:tc>
          <w:tcPr>
            <w:tcW w:w="1247" w:type="pct"/>
            <w:shd w:val="clear" w:color="auto" w:fill="auto"/>
            <w:vAlign w:val="center"/>
          </w:tcPr>
          <w:p w14:paraId="18A284D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Subject of the offering</w:t>
            </w:r>
          </w:p>
        </w:tc>
        <w:tc>
          <w:tcPr>
            <w:tcW w:w="3753" w:type="pct"/>
            <w:shd w:val="clear" w:color="auto" w:fill="auto"/>
            <w:vAlign w:val="center"/>
          </w:tcPr>
          <w:p w14:paraId="2DCEC49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Existing shareholders named on the recorded list to receive the rights to purchase additional shares offered to existing shareholders</w:t>
            </w:r>
          </w:p>
        </w:tc>
      </w:tr>
      <w:tr w:rsidR="00870380" w:rsidRPr="002D731B" w14:paraId="2521CD60" w14:textId="77777777" w:rsidTr="00FC575A">
        <w:tc>
          <w:tcPr>
            <w:tcW w:w="1247" w:type="pct"/>
            <w:shd w:val="clear" w:color="auto" w:fill="auto"/>
            <w:vAlign w:val="center"/>
          </w:tcPr>
          <w:p w14:paraId="2E79313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Right exercise rate</w:t>
            </w:r>
          </w:p>
        </w:tc>
        <w:tc>
          <w:tcPr>
            <w:tcW w:w="3753" w:type="pct"/>
            <w:shd w:val="clear" w:color="auto" w:fill="auto"/>
            <w:vAlign w:val="center"/>
          </w:tcPr>
          <w:p w14:paraId="7A62389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10:4.24 (On the record date for the list of shareholders, shareholders owning 01 common share will receive 01 rights, and are entitled to purchase 4.24 new shares for every 10 rights they own).</w:t>
            </w:r>
          </w:p>
        </w:tc>
      </w:tr>
      <w:tr w:rsidR="00870380" w:rsidRPr="002D731B" w14:paraId="12FD2AAF" w14:textId="77777777" w:rsidTr="00FC575A">
        <w:tc>
          <w:tcPr>
            <w:tcW w:w="1247" w:type="pct"/>
            <w:shd w:val="clear" w:color="auto" w:fill="auto"/>
            <w:vAlign w:val="center"/>
          </w:tcPr>
          <w:p w14:paraId="1CD0B185" w14:textId="77777777" w:rsidR="00870380" w:rsidRPr="002D731B" w:rsidRDefault="00DA0B64" w:rsidP="001D1DFE">
            <w:pPr>
              <w:pBdr>
                <w:top w:val="nil"/>
                <w:left w:val="nil"/>
                <w:bottom w:val="nil"/>
                <w:right w:val="nil"/>
                <w:between w:val="nil"/>
              </w:pBdr>
              <w:tabs>
                <w:tab w:val="left" w:pos="432"/>
                <w:tab w:val="left" w:pos="1233"/>
              </w:tabs>
              <w:spacing w:after="120" w:line="360" w:lineRule="auto"/>
              <w:rPr>
                <w:rFonts w:ascii="Arial" w:eastAsia="Arial" w:hAnsi="Arial" w:cs="Arial"/>
                <w:color w:val="010000"/>
                <w:sz w:val="20"/>
                <w:szCs w:val="20"/>
              </w:rPr>
            </w:pPr>
            <w:r w:rsidRPr="002D731B">
              <w:rPr>
                <w:rFonts w:ascii="Arial" w:hAnsi="Arial" w:cs="Arial"/>
                <w:color w:val="010000"/>
                <w:sz w:val="20"/>
              </w:rPr>
              <w:t>Transfer of purchase rights:</w:t>
            </w:r>
          </w:p>
        </w:tc>
        <w:tc>
          <w:tcPr>
            <w:tcW w:w="3753" w:type="pct"/>
            <w:shd w:val="clear" w:color="auto" w:fill="auto"/>
            <w:vAlign w:val="center"/>
          </w:tcPr>
          <w:p w14:paraId="0D370666" w14:textId="2B01A7E9"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The rights to purchase shares </w:t>
            </w:r>
            <w:r w:rsidR="00895258" w:rsidRPr="002D731B">
              <w:rPr>
                <w:rFonts w:ascii="Arial" w:hAnsi="Arial" w:cs="Arial"/>
                <w:color w:val="010000"/>
                <w:sz w:val="20"/>
              </w:rPr>
              <w:t>are</w:t>
            </w:r>
            <w:r w:rsidRPr="002D731B">
              <w:rPr>
                <w:rFonts w:ascii="Arial" w:hAnsi="Arial" w:cs="Arial"/>
                <w:color w:val="010000"/>
                <w:sz w:val="20"/>
              </w:rPr>
              <w:t xml:space="preserve"> allowed to be divided into parts to transfer to many different subjects at the price approved between the parties and can only be transferred </w:t>
            </w:r>
            <w:r w:rsidR="00CE0584" w:rsidRPr="002D731B">
              <w:rPr>
                <w:rFonts w:ascii="Arial" w:hAnsi="Arial" w:cs="Arial"/>
                <w:color w:val="010000"/>
                <w:sz w:val="20"/>
              </w:rPr>
              <w:t>once</w:t>
            </w:r>
            <w:r w:rsidRPr="002D731B">
              <w:rPr>
                <w:rFonts w:ascii="Arial" w:hAnsi="Arial" w:cs="Arial"/>
                <w:color w:val="010000"/>
                <w:sz w:val="20"/>
              </w:rPr>
              <w:t>. The transferee may not transfer it further to a third party.</w:t>
            </w:r>
          </w:p>
        </w:tc>
      </w:tr>
      <w:tr w:rsidR="00870380" w:rsidRPr="002D731B" w14:paraId="5F626E77" w14:textId="77777777" w:rsidTr="00FC575A">
        <w:tc>
          <w:tcPr>
            <w:tcW w:w="1247" w:type="pct"/>
            <w:shd w:val="clear" w:color="auto" w:fill="auto"/>
            <w:vAlign w:val="center"/>
          </w:tcPr>
          <w:p w14:paraId="155B34D3" w14:textId="77777777" w:rsidR="00870380" w:rsidRPr="002D731B" w:rsidRDefault="00DA0B64" w:rsidP="001D1DFE">
            <w:pPr>
              <w:pBdr>
                <w:top w:val="nil"/>
                <w:left w:val="nil"/>
                <w:bottom w:val="nil"/>
                <w:right w:val="nil"/>
                <w:between w:val="nil"/>
              </w:pBdr>
              <w:tabs>
                <w:tab w:val="left" w:pos="432"/>
                <w:tab w:val="left" w:pos="1233"/>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Rounding principle and plan for handling fractional shares </w:t>
            </w:r>
          </w:p>
        </w:tc>
        <w:tc>
          <w:tcPr>
            <w:tcW w:w="3753" w:type="pct"/>
            <w:shd w:val="clear" w:color="auto" w:fill="auto"/>
            <w:vAlign w:val="center"/>
          </w:tcPr>
          <w:p w14:paraId="67062D6F" w14:textId="5CB7692F"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The number of shares purchased will be rounded down to the unit according to the rounding down principle. The number of fractional shares (if any) arising when exercising the rights and the entire number of shares existing shareholders do not exercise the rights to purchase will</w:t>
            </w:r>
            <w:r w:rsidR="00BF6918" w:rsidRPr="002D731B">
              <w:rPr>
                <w:rFonts w:ascii="Arial" w:hAnsi="Arial" w:cs="Arial"/>
                <w:color w:val="010000"/>
                <w:sz w:val="20"/>
              </w:rPr>
              <w:t xml:space="preserve"> have</w:t>
            </w:r>
            <w:r w:rsidRPr="002D731B">
              <w:rPr>
                <w:rFonts w:ascii="Arial" w:hAnsi="Arial" w:cs="Arial"/>
                <w:color w:val="010000"/>
                <w:sz w:val="20"/>
              </w:rPr>
              <w:t xml:space="preserve"> the criteria and deci</w:t>
            </w:r>
            <w:r w:rsidR="00BF6918" w:rsidRPr="002D731B">
              <w:rPr>
                <w:rFonts w:ascii="Arial" w:hAnsi="Arial" w:cs="Arial"/>
                <w:color w:val="010000"/>
                <w:sz w:val="20"/>
              </w:rPr>
              <w:t>sion</w:t>
            </w:r>
            <w:r w:rsidRPr="002D731B">
              <w:rPr>
                <w:rFonts w:ascii="Arial" w:hAnsi="Arial" w:cs="Arial"/>
                <w:color w:val="010000"/>
                <w:sz w:val="20"/>
              </w:rPr>
              <w:t xml:space="preserve"> to offer to other parties</w:t>
            </w:r>
            <w:r w:rsidR="00BF6918" w:rsidRPr="002D731B">
              <w:rPr>
                <w:rFonts w:ascii="Arial" w:hAnsi="Arial" w:cs="Arial"/>
                <w:color w:val="010000"/>
                <w:sz w:val="20"/>
              </w:rPr>
              <w:t xml:space="preserve"> </w:t>
            </w:r>
            <w:r w:rsidR="00BF6918" w:rsidRPr="002D731B">
              <w:rPr>
                <w:rFonts w:ascii="Arial" w:hAnsi="Arial" w:cs="Arial"/>
                <w:color w:val="010000"/>
                <w:sz w:val="20"/>
              </w:rPr>
              <w:t>determined</w:t>
            </w:r>
            <w:r w:rsidRPr="002D731B">
              <w:rPr>
                <w:rFonts w:ascii="Arial" w:hAnsi="Arial" w:cs="Arial"/>
                <w:color w:val="010000"/>
                <w:sz w:val="20"/>
              </w:rPr>
              <w:t xml:space="preserve"> by the Board of Directors in </w:t>
            </w:r>
            <w:r w:rsidR="00720A52" w:rsidRPr="002D731B">
              <w:rPr>
                <w:rFonts w:ascii="Arial" w:hAnsi="Arial" w:cs="Arial"/>
                <w:color w:val="010000"/>
                <w:sz w:val="20"/>
              </w:rPr>
              <w:t xml:space="preserve">an </w:t>
            </w:r>
            <w:r w:rsidRPr="002D731B">
              <w:rPr>
                <w:rFonts w:ascii="Arial" w:hAnsi="Arial" w:cs="Arial"/>
                <w:color w:val="010000"/>
                <w:sz w:val="20"/>
              </w:rPr>
              <w:t xml:space="preserve">appropriate manner and conditions but not more favorable than the offering conditions for existing shareholders. This number of shares (if any) will be </w:t>
            </w:r>
            <w:r w:rsidRPr="002D731B">
              <w:rPr>
                <w:rFonts w:ascii="Arial" w:hAnsi="Arial" w:cs="Arial"/>
                <w:color w:val="010000"/>
                <w:sz w:val="20"/>
              </w:rPr>
              <w:lastRenderedPageBreak/>
              <w:t>restricted from transfer within one year from the date of completing the offering.</w:t>
            </w:r>
          </w:p>
          <w:p w14:paraId="7309F0A9" w14:textId="70B40895"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For example: Shareholder A owns 189 shares. Shareholder A has the </w:t>
            </w:r>
            <w:r w:rsidR="009C16BD" w:rsidRPr="002D731B">
              <w:rPr>
                <w:rFonts w:ascii="Arial" w:hAnsi="Arial" w:cs="Arial"/>
                <w:color w:val="010000"/>
                <w:sz w:val="20"/>
              </w:rPr>
              <w:t>right</w:t>
            </w:r>
            <w:r w:rsidRPr="002D731B">
              <w:rPr>
                <w:rFonts w:ascii="Arial" w:hAnsi="Arial" w:cs="Arial"/>
                <w:color w:val="010000"/>
                <w:sz w:val="20"/>
              </w:rPr>
              <w:t xml:space="preserve"> to purchase 189x4.24/10=76</w:t>
            </w:r>
            <w:r w:rsidR="00BF6918" w:rsidRPr="002D731B">
              <w:rPr>
                <w:rFonts w:ascii="Arial" w:hAnsi="Arial" w:cs="Arial"/>
                <w:color w:val="010000"/>
                <w:sz w:val="20"/>
              </w:rPr>
              <w:t>.</w:t>
            </w:r>
            <w:r w:rsidRPr="002D731B">
              <w:rPr>
                <w:rFonts w:ascii="Arial" w:hAnsi="Arial" w:cs="Arial"/>
                <w:color w:val="010000"/>
                <w:sz w:val="20"/>
              </w:rPr>
              <w:t>053 shares. According to the rounding principle, shareholder A will be entitled to purchase 76 shares.</w:t>
            </w:r>
          </w:p>
        </w:tc>
      </w:tr>
      <w:tr w:rsidR="00870380" w:rsidRPr="002D731B" w14:paraId="70735FC0" w14:textId="77777777" w:rsidTr="00FC575A">
        <w:tc>
          <w:tcPr>
            <w:tcW w:w="1247" w:type="pct"/>
            <w:shd w:val="clear" w:color="auto" w:fill="auto"/>
            <w:vAlign w:val="center"/>
          </w:tcPr>
          <w:p w14:paraId="5E34BACC" w14:textId="223F76AA" w:rsidR="00870380" w:rsidRPr="002D731B" w:rsidRDefault="00DA0B64" w:rsidP="001D1DFE">
            <w:pPr>
              <w:pBdr>
                <w:top w:val="nil"/>
                <w:left w:val="nil"/>
                <w:bottom w:val="nil"/>
                <w:right w:val="nil"/>
                <w:between w:val="nil"/>
              </w:pBdr>
              <w:tabs>
                <w:tab w:val="left" w:pos="432"/>
                <w:tab w:val="left" w:pos="1233"/>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Method on handling shares that are not fully distributed</w:t>
            </w:r>
          </w:p>
        </w:tc>
        <w:tc>
          <w:tcPr>
            <w:tcW w:w="3753" w:type="pct"/>
            <w:shd w:val="clear" w:color="auto" w:fill="auto"/>
            <w:vAlign w:val="center"/>
          </w:tcPr>
          <w:p w14:paraId="27EF0FB5" w14:textId="1063C411"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The number of shares existing shareholders entitled to purchase will be rounded down to the unit according to the rounding down principle. The number of fractional shares (if any) arising when exercising the rights and the entire number of shares existing shareholders do not exercise the rights to purchase will </w:t>
            </w:r>
            <w:r w:rsidR="00BF6918" w:rsidRPr="002D731B">
              <w:rPr>
                <w:rFonts w:ascii="Arial" w:hAnsi="Arial" w:cs="Arial"/>
                <w:color w:val="010000"/>
                <w:sz w:val="20"/>
              </w:rPr>
              <w:t>have</w:t>
            </w:r>
            <w:r w:rsidRPr="002D731B">
              <w:rPr>
                <w:rFonts w:ascii="Arial" w:hAnsi="Arial" w:cs="Arial"/>
                <w:color w:val="010000"/>
                <w:sz w:val="20"/>
              </w:rPr>
              <w:t xml:space="preserve"> the criteria and deci</w:t>
            </w:r>
            <w:r w:rsidR="00BF6918" w:rsidRPr="002D731B">
              <w:rPr>
                <w:rFonts w:ascii="Arial" w:hAnsi="Arial" w:cs="Arial"/>
                <w:color w:val="010000"/>
                <w:sz w:val="20"/>
              </w:rPr>
              <w:t>sion</w:t>
            </w:r>
            <w:r w:rsidRPr="002D731B">
              <w:rPr>
                <w:rFonts w:ascii="Arial" w:hAnsi="Arial" w:cs="Arial"/>
                <w:color w:val="010000"/>
                <w:sz w:val="20"/>
              </w:rPr>
              <w:t xml:space="preserve"> to offer to other parties </w:t>
            </w:r>
            <w:r w:rsidR="00BF6918" w:rsidRPr="002D731B">
              <w:rPr>
                <w:rFonts w:ascii="Arial" w:hAnsi="Arial" w:cs="Arial"/>
                <w:color w:val="010000"/>
                <w:sz w:val="20"/>
              </w:rPr>
              <w:t xml:space="preserve">determined </w:t>
            </w:r>
            <w:r w:rsidRPr="002D731B">
              <w:rPr>
                <w:rFonts w:ascii="Arial" w:hAnsi="Arial" w:cs="Arial"/>
                <w:color w:val="010000"/>
                <w:sz w:val="20"/>
              </w:rPr>
              <w:t xml:space="preserve">by the Board of Directors in </w:t>
            </w:r>
            <w:r w:rsidR="00A407F8" w:rsidRPr="002D731B">
              <w:rPr>
                <w:rFonts w:ascii="Arial" w:hAnsi="Arial" w:cs="Arial"/>
                <w:color w:val="010000"/>
                <w:sz w:val="20"/>
              </w:rPr>
              <w:t xml:space="preserve">an </w:t>
            </w:r>
            <w:r w:rsidRPr="002D731B">
              <w:rPr>
                <w:rFonts w:ascii="Arial" w:hAnsi="Arial" w:cs="Arial"/>
                <w:color w:val="010000"/>
                <w:sz w:val="20"/>
              </w:rPr>
              <w:t>appropriate manner and conditions but not more favorable than the offering conditions for existing shareholders. This number of shares (if any) will be restricted from transfer within one year from the date of completing the offering. The handling of arising fractional shares and shares that existing shareholders do not exercise the rights to purchase must ensure compliance with the provisions of Article 42 of Decree No. 155/ND-CP dated December 31, 2020.</w:t>
            </w:r>
          </w:p>
          <w:p w14:paraId="193A664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 the event that at the end of the issuance (including the extended period, if any), the offered shares are not fully distributed, the remaining shares will be considered unissued and the total number of shares successfully offered in this round will be decreased accordingly; The increase in charter capital corresponds to the amount of capital actually contributed by shareholders.</w:t>
            </w:r>
          </w:p>
        </w:tc>
      </w:tr>
      <w:tr w:rsidR="00870380" w:rsidRPr="002D731B" w14:paraId="2CF453AB" w14:textId="77777777" w:rsidTr="00FC575A">
        <w:tc>
          <w:tcPr>
            <w:tcW w:w="1247" w:type="pct"/>
            <w:shd w:val="clear" w:color="auto" w:fill="auto"/>
            <w:vAlign w:val="center"/>
          </w:tcPr>
          <w:p w14:paraId="152D4968" w14:textId="77777777" w:rsidR="00870380" w:rsidRPr="002D731B" w:rsidRDefault="00DA0B64" w:rsidP="001D1DFE">
            <w:pPr>
              <w:pBdr>
                <w:top w:val="nil"/>
                <w:left w:val="nil"/>
                <w:bottom w:val="nil"/>
                <w:right w:val="nil"/>
                <w:between w:val="nil"/>
              </w:pBdr>
              <w:tabs>
                <w:tab w:val="left" w:pos="432"/>
                <w:tab w:val="left" w:pos="1233"/>
              </w:tabs>
              <w:spacing w:after="120" w:line="360" w:lineRule="auto"/>
              <w:rPr>
                <w:rFonts w:ascii="Arial" w:eastAsia="Arial" w:hAnsi="Arial" w:cs="Arial"/>
                <w:color w:val="010000"/>
                <w:sz w:val="20"/>
                <w:szCs w:val="20"/>
              </w:rPr>
            </w:pPr>
            <w:r w:rsidRPr="002D731B">
              <w:rPr>
                <w:rFonts w:ascii="Arial" w:hAnsi="Arial" w:cs="Arial"/>
                <w:color w:val="010000"/>
                <w:sz w:val="20"/>
              </w:rPr>
              <w:t>Transfer restrictions</w:t>
            </w:r>
          </w:p>
        </w:tc>
        <w:tc>
          <w:tcPr>
            <w:tcW w:w="3753" w:type="pct"/>
            <w:shd w:val="clear" w:color="auto" w:fill="auto"/>
            <w:vAlign w:val="center"/>
          </w:tcPr>
          <w:p w14:paraId="0565C99E" w14:textId="2F065D8B"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The rights to purchase shares </w:t>
            </w:r>
            <w:r w:rsidR="00A407F8" w:rsidRPr="002D731B">
              <w:rPr>
                <w:rFonts w:ascii="Arial" w:hAnsi="Arial" w:cs="Arial"/>
                <w:color w:val="010000"/>
                <w:sz w:val="20"/>
              </w:rPr>
              <w:t>are</w:t>
            </w:r>
            <w:r w:rsidRPr="002D731B">
              <w:rPr>
                <w:rFonts w:ascii="Arial" w:hAnsi="Arial" w:cs="Arial"/>
                <w:color w:val="010000"/>
                <w:sz w:val="20"/>
              </w:rPr>
              <w:t xml:space="preserve"> allowed to be divided into parts to transfer to many different subjects at the price approved between the parties and can only be transferred </w:t>
            </w:r>
            <w:r w:rsidR="00BF6918" w:rsidRPr="002D731B">
              <w:rPr>
                <w:rFonts w:ascii="Arial" w:hAnsi="Arial" w:cs="Arial"/>
                <w:color w:val="010000"/>
                <w:sz w:val="20"/>
              </w:rPr>
              <w:t>once</w:t>
            </w:r>
            <w:r w:rsidRPr="002D731B">
              <w:rPr>
                <w:rFonts w:ascii="Arial" w:hAnsi="Arial" w:cs="Arial"/>
                <w:color w:val="010000"/>
                <w:sz w:val="20"/>
              </w:rPr>
              <w:t xml:space="preserve">. The transferee </w:t>
            </w:r>
            <w:r w:rsidR="003A3C2F" w:rsidRPr="002D731B">
              <w:rPr>
                <w:rFonts w:ascii="Arial" w:hAnsi="Arial" w:cs="Arial"/>
                <w:color w:val="010000"/>
                <w:sz w:val="20"/>
              </w:rPr>
              <w:t>cannot</w:t>
            </w:r>
            <w:r w:rsidRPr="002D731B">
              <w:rPr>
                <w:rFonts w:ascii="Arial" w:hAnsi="Arial" w:cs="Arial"/>
                <w:color w:val="010000"/>
                <w:sz w:val="20"/>
              </w:rPr>
              <w:t xml:space="preserve"> further transfer to a third party.</w:t>
            </w:r>
          </w:p>
        </w:tc>
      </w:tr>
      <w:tr w:rsidR="00870380" w:rsidRPr="002D731B" w14:paraId="7CBA17B3" w14:textId="77777777" w:rsidTr="00FC575A">
        <w:tc>
          <w:tcPr>
            <w:tcW w:w="1247" w:type="pct"/>
            <w:shd w:val="clear" w:color="auto" w:fill="auto"/>
            <w:vAlign w:val="center"/>
          </w:tcPr>
          <w:p w14:paraId="343A9379" w14:textId="77777777" w:rsidR="00870380" w:rsidRPr="002D731B" w:rsidRDefault="00DA0B64" w:rsidP="001D1DFE">
            <w:pPr>
              <w:pBdr>
                <w:top w:val="nil"/>
                <w:left w:val="nil"/>
                <w:bottom w:val="nil"/>
                <w:right w:val="nil"/>
                <w:between w:val="nil"/>
              </w:pBdr>
              <w:tabs>
                <w:tab w:val="left" w:pos="432"/>
                <w:tab w:val="left" w:pos="1233"/>
              </w:tabs>
              <w:spacing w:after="120" w:line="360" w:lineRule="auto"/>
              <w:rPr>
                <w:rFonts w:ascii="Arial" w:eastAsia="Arial" w:hAnsi="Arial" w:cs="Arial"/>
                <w:color w:val="010000"/>
                <w:sz w:val="20"/>
                <w:szCs w:val="20"/>
              </w:rPr>
            </w:pPr>
            <w:r w:rsidRPr="002D731B">
              <w:rPr>
                <w:rFonts w:ascii="Arial" w:hAnsi="Arial" w:cs="Arial"/>
                <w:color w:val="010000"/>
                <w:sz w:val="20"/>
              </w:rPr>
              <w:t>Minimum offering rate</w:t>
            </w:r>
          </w:p>
        </w:tc>
        <w:tc>
          <w:tcPr>
            <w:tcW w:w="3753" w:type="pct"/>
            <w:shd w:val="clear" w:color="auto" w:fill="auto"/>
            <w:vAlign w:val="center"/>
          </w:tcPr>
          <w:p w14:paraId="4638665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Not applicable</w:t>
            </w:r>
          </w:p>
        </w:tc>
      </w:tr>
      <w:tr w:rsidR="00870380" w:rsidRPr="002D731B" w14:paraId="3B249597" w14:textId="77777777" w:rsidTr="00FC575A">
        <w:tc>
          <w:tcPr>
            <w:tcW w:w="1247" w:type="pct"/>
            <w:shd w:val="clear" w:color="auto" w:fill="auto"/>
            <w:vAlign w:val="center"/>
          </w:tcPr>
          <w:p w14:paraId="0A2C2BE9" w14:textId="77777777" w:rsidR="00870380" w:rsidRPr="002D731B" w:rsidRDefault="00DA0B64" w:rsidP="001D1DFE">
            <w:pPr>
              <w:pBdr>
                <w:top w:val="nil"/>
                <w:left w:val="nil"/>
                <w:bottom w:val="nil"/>
                <w:right w:val="nil"/>
                <w:between w:val="nil"/>
              </w:pBdr>
              <w:tabs>
                <w:tab w:val="left" w:pos="432"/>
                <w:tab w:val="left" w:pos="1233"/>
              </w:tabs>
              <w:spacing w:after="120" w:line="360" w:lineRule="auto"/>
              <w:rPr>
                <w:rFonts w:ascii="Arial" w:eastAsia="Arial" w:hAnsi="Arial" w:cs="Arial"/>
                <w:color w:val="010000"/>
                <w:sz w:val="20"/>
                <w:szCs w:val="20"/>
              </w:rPr>
            </w:pPr>
            <w:r w:rsidRPr="002D731B">
              <w:rPr>
                <w:rFonts w:ascii="Arial" w:hAnsi="Arial" w:cs="Arial"/>
                <w:color w:val="010000"/>
                <w:sz w:val="20"/>
              </w:rPr>
              <w:t>Execution time</w:t>
            </w:r>
          </w:p>
        </w:tc>
        <w:tc>
          <w:tcPr>
            <w:tcW w:w="3753" w:type="pct"/>
            <w:shd w:val="clear" w:color="auto" w:fill="auto"/>
            <w:vAlign w:val="center"/>
          </w:tcPr>
          <w:p w14:paraId="5B9D431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Expected in 2023.</w:t>
            </w:r>
          </w:p>
        </w:tc>
      </w:tr>
    </w:tbl>
    <w:p w14:paraId="058B8478" w14:textId="77777777" w:rsidR="00870380" w:rsidRPr="002D731B" w:rsidRDefault="00DA0B64" w:rsidP="00F96C6C">
      <w:pPr>
        <w:pStyle w:val="HD2"/>
      </w:pPr>
      <w:bookmarkStart w:id="50" w:name="_Toc150184117"/>
      <w:r w:rsidRPr="002D731B">
        <w:t>Registration for purchasing shares</w:t>
      </w:r>
      <w:bookmarkEnd w:id="50"/>
    </w:p>
    <w:p w14:paraId="5465B56D" w14:textId="77777777" w:rsidR="00870380" w:rsidRPr="002D731B" w:rsidRDefault="00DA0B64" w:rsidP="001D1DFE">
      <w:pPr>
        <w:keepNext/>
        <w:numPr>
          <w:ilvl w:val="0"/>
          <w:numId w:val="21"/>
        </w:numPr>
        <w:pBdr>
          <w:top w:val="nil"/>
          <w:left w:val="nil"/>
          <w:bottom w:val="nil"/>
          <w:right w:val="nil"/>
          <w:between w:val="nil"/>
        </w:pBdr>
        <w:tabs>
          <w:tab w:val="left" w:pos="271"/>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Deadline for registration to purchase shares:</w:t>
      </w:r>
    </w:p>
    <w:p w14:paraId="5CEDFB86" w14:textId="1C80268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Within a minimum of 20 days from the effective date of the purchase rights, shareholders on the list at the record date </w:t>
      </w:r>
      <w:r w:rsidR="00BF6918" w:rsidRPr="002D731B">
        <w:rPr>
          <w:rFonts w:ascii="Arial" w:hAnsi="Arial" w:cs="Arial"/>
          <w:color w:val="010000"/>
          <w:sz w:val="20"/>
        </w:rPr>
        <w:t>can</w:t>
      </w:r>
      <w:r w:rsidRPr="002D731B">
        <w:rPr>
          <w:rFonts w:ascii="Arial" w:hAnsi="Arial" w:cs="Arial"/>
          <w:color w:val="010000"/>
          <w:sz w:val="20"/>
        </w:rPr>
        <w:t xml:space="preserve"> exercise the rights to purchase shares and pay money according to the prescribed purchase rate. The Corporation will officially announce the purchase registration deadline when the Corporation is granted a Certificate on public offering of securities by the State Securities Commission.</w:t>
      </w:r>
    </w:p>
    <w:p w14:paraId="30D73738" w14:textId="77777777" w:rsidR="00870380" w:rsidRPr="002D731B" w:rsidRDefault="00DA0B64" w:rsidP="001D1DFE">
      <w:pPr>
        <w:numPr>
          <w:ilvl w:val="0"/>
          <w:numId w:val="21"/>
        </w:numPr>
        <w:pBdr>
          <w:top w:val="nil"/>
          <w:left w:val="nil"/>
          <w:bottom w:val="nil"/>
          <w:right w:val="nil"/>
          <w:between w:val="nil"/>
        </w:pBdr>
        <w:tabs>
          <w:tab w:val="left" w:pos="432"/>
        </w:tabs>
        <w:spacing w:after="120" w:line="360" w:lineRule="auto"/>
        <w:ind w:left="0" w:firstLine="0"/>
        <w:jc w:val="both"/>
        <w:rPr>
          <w:rFonts w:ascii="Arial" w:eastAsia="Arial" w:hAnsi="Arial" w:cs="Arial"/>
          <w:b/>
          <w:color w:val="010000"/>
          <w:sz w:val="20"/>
          <w:szCs w:val="20"/>
        </w:rPr>
      </w:pPr>
      <w:r w:rsidRPr="002D731B">
        <w:rPr>
          <w:rFonts w:ascii="Arial" w:hAnsi="Arial" w:cs="Arial"/>
          <w:b/>
          <w:color w:val="010000"/>
          <w:sz w:val="20"/>
        </w:rPr>
        <w:t>Numbers of shares registered to purchase:</w:t>
      </w:r>
    </w:p>
    <w:p w14:paraId="4B6E3CA1"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Shares issued to existing shareholders are the number of shares with the rights to purchase according </w:t>
      </w:r>
      <w:r w:rsidRPr="002D731B">
        <w:rPr>
          <w:rFonts w:ascii="Arial" w:hAnsi="Arial" w:cs="Arial"/>
          <w:color w:val="010000"/>
          <w:sz w:val="20"/>
        </w:rPr>
        <w:lastRenderedPageBreak/>
        <w:t xml:space="preserve">to the rate or/and the number of shares from receiving the transfer of the rights to purchase or/and the number of shares not fully distributed that the Board of Directors decides to further distribute. </w:t>
      </w:r>
    </w:p>
    <w:p w14:paraId="5F18CBCC" w14:textId="77777777" w:rsidR="00870380" w:rsidRPr="002D731B" w:rsidRDefault="00DA0B64" w:rsidP="001D1DFE">
      <w:pPr>
        <w:numPr>
          <w:ilvl w:val="0"/>
          <w:numId w:val="21"/>
        </w:numPr>
        <w:pBdr>
          <w:top w:val="nil"/>
          <w:left w:val="nil"/>
          <w:bottom w:val="nil"/>
          <w:right w:val="nil"/>
          <w:between w:val="nil"/>
        </w:pBdr>
        <w:tabs>
          <w:tab w:val="left" w:pos="432"/>
        </w:tabs>
        <w:spacing w:after="120" w:line="360" w:lineRule="auto"/>
        <w:ind w:left="0" w:firstLine="0"/>
        <w:jc w:val="both"/>
        <w:rPr>
          <w:rFonts w:ascii="Arial" w:eastAsia="Arial" w:hAnsi="Arial" w:cs="Arial"/>
          <w:b/>
          <w:color w:val="010000"/>
          <w:sz w:val="20"/>
          <w:szCs w:val="20"/>
        </w:rPr>
      </w:pPr>
      <w:r w:rsidRPr="002D731B">
        <w:rPr>
          <w:rFonts w:ascii="Arial" w:hAnsi="Arial" w:cs="Arial"/>
          <w:b/>
          <w:color w:val="010000"/>
          <w:sz w:val="20"/>
        </w:rPr>
        <w:t>Purchase term:</w:t>
      </w:r>
    </w:p>
    <w:p w14:paraId="554F2CBF" w14:textId="37976E99"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 xml:space="preserve">It is expected </w:t>
      </w:r>
      <w:r w:rsidR="00BF6918" w:rsidRPr="002D731B">
        <w:rPr>
          <w:rFonts w:ascii="Arial" w:hAnsi="Arial" w:cs="Arial"/>
          <w:color w:val="010000"/>
          <w:sz w:val="20"/>
        </w:rPr>
        <w:t>to be</w:t>
      </w:r>
      <w:r w:rsidRPr="002D731B">
        <w:rPr>
          <w:rFonts w:ascii="Arial" w:hAnsi="Arial" w:cs="Arial"/>
          <w:color w:val="010000"/>
          <w:sz w:val="20"/>
        </w:rPr>
        <w:t xml:space="preserve"> in 2023 after the Company is granted a Certificate on registration for public offering of securities from the State Securities Commission.</w:t>
      </w:r>
    </w:p>
    <w:p w14:paraId="59747AD8" w14:textId="77777777" w:rsidR="00870380" w:rsidRPr="002D731B" w:rsidRDefault="00DA0B64" w:rsidP="001D1DFE">
      <w:pPr>
        <w:numPr>
          <w:ilvl w:val="0"/>
          <w:numId w:val="21"/>
        </w:numPr>
        <w:pBdr>
          <w:top w:val="nil"/>
          <w:left w:val="nil"/>
          <w:bottom w:val="nil"/>
          <w:right w:val="nil"/>
          <w:between w:val="nil"/>
        </w:pBdr>
        <w:tabs>
          <w:tab w:val="left" w:pos="271"/>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Registration and payment method:</w:t>
      </w:r>
    </w:p>
    <w:p w14:paraId="64999A0A" w14:textId="77777777" w:rsidR="00870380" w:rsidRPr="002D731B" w:rsidRDefault="00DA0B64" w:rsidP="001D1D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D731B">
        <w:rPr>
          <w:rFonts w:ascii="Arial" w:hAnsi="Arial" w:cs="Arial"/>
          <w:color w:val="010000"/>
          <w:sz w:val="20"/>
        </w:rPr>
        <w:t>Within at least 20 days from the effective date of the purchase rights, shareholders on the list of purchase rights owners will register to exercise the rights to purchase shares and pay money according to the prescribed purchase rate.</w:t>
      </w:r>
    </w:p>
    <w:p w14:paraId="73B76F36" w14:textId="77777777" w:rsidR="00870380" w:rsidRPr="002D731B" w:rsidRDefault="00DA0B64" w:rsidP="001D1DFE">
      <w:pPr>
        <w:numPr>
          <w:ilvl w:val="0"/>
          <w:numId w:val="2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2D731B">
        <w:rPr>
          <w:rFonts w:ascii="Arial" w:hAnsi="Arial" w:cs="Arial"/>
          <w:color w:val="010000"/>
          <w:sz w:val="20"/>
        </w:rPr>
        <w:t>Shareholders will register to exercise the rights to purchase shares at the depository member where their accounts are opened and their shares are deposited.</w:t>
      </w:r>
    </w:p>
    <w:p w14:paraId="5F3254F0" w14:textId="633C0DFF" w:rsidR="00870380" w:rsidRPr="002D731B" w:rsidRDefault="00DA0B64" w:rsidP="001D1DFE">
      <w:pPr>
        <w:numPr>
          <w:ilvl w:val="0"/>
          <w:numId w:val="2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Shareholders who have not deposited securities will register to exercise the rights to purchase shares at the Corporation's </w:t>
      </w:r>
      <w:r w:rsidR="00BC070B" w:rsidRPr="002D731B">
        <w:rPr>
          <w:rFonts w:ascii="Arial" w:hAnsi="Arial" w:cs="Arial"/>
          <w:color w:val="010000"/>
          <w:sz w:val="20"/>
        </w:rPr>
        <w:t>headquarters</w:t>
      </w:r>
      <w:r w:rsidRPr="002D731B">
        <w:rPr>
          <w:rFonts w:ascii="Arial" w:hAnsi="Arial" w:cs="Arial"/>
          <w:color w:val="010000"/>
          <w:sz w:val="20"/>
        </w:rPr>
        <w:t xml:space="preserve"> and pay money for shares into the blocked account according to the information in section 11.</w:t>
      </w:r>
    </w:p>
    <w:p w14:paraId="28F171CD" w14:textId="77777777" w:rsidR="00870380" w:rsidRPr="002D731B" w:rsidRDefault="00DA0B64" w:rsidP="00F96C6C">
      <w:pPr>
        <w:pStyle w:val="HD2"/>
      </w:pPr>
      <w:bookmarkStart w:id="51" w:name="_Toc150184118"/>
      <w:r w:rsidRPr="002D731B">
        <w:t>Expected schedule for share distribution</w:t>
      </w:r>
      <w:bookmarkEnd w:id="51"/>
    </w:p>
    <w:p w14:paraId="51A78D8E" w14:textId="56F9050E"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The time for distributing shares to investors is expected to be within 90 days from the effective date of the Certificate on registration for </w:t>
      </w:r>
      <w:r w:rsidR="006A0D1A" w:rsidRPr="002D731B">
        <w:rPr>
          <w:rFonts w:ascii="Arial" w:hAnsi="Arial" w:cs="Arial"/>
          <w:color w:val="010000"/>
          <w:sz w:val="20"/>
        </w:rPr>
        <w:t xml:space="preserve">the </w:t>
      </w:r>
      <w:r w:rsidRPr="002D731B">
        <w:rPr>
          <w:rFonts w:ascii="Arial" w:hAnsi="Arial" w:cs="Arial"/>
          <w:color w:val="010000"/>
          <w:sz w:val="20"/>
        </w:rPr>
        <w:t>public offering of securities. In case it lasts longer than the above regulations, the Corporation will ask for permission from the State Securities Commission to consider extending the distribution but not exceeding 30 days at most.</w:t>
      </w:r>
    </w:p>
    <w:p w14:paraId="23EE506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The expected schedule is as follows:</w:t>
      </w:r>
    </w:p>
    <w:tbl>
      <w:tblPr>
        <w:tblStyle w:val="aff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8"/>
        <w:gridCol w:w="4039"/>
        <w:gridCol w:w="1252"/>
        <w:gridCol w:w="3020"/>
      </w:tblGrid>
      <w:tr w:rsidR="00870380" w:rsidRPr="002D731B" w14:paraId="68FCB273" w14:textId="77777777" w:rsidTr="00DF4493">
        <w:tc>
          <w:tcPr>
            <w:tcW w:w="393" w:type="pct"/>
            <w:shd w:val="clear" w:color="auto" w:fill="0070C0"/>
            <w:vAlign w:val="center"/>
          </w:tcPr>
          <w:p w14:paraId="088EAA9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No.</w:t>
            </w:r>
          </w:p>
        </w:tc>
        <w:tc>
          <w:tcPr>
            <w:tcW w:w="2239" w:type="pct"/>
            <w:shd w:val="clear" w:color="auto" w:fill="0070C0"/>
            <w:vAlign w:val="center"/>
          </w:tcPr>
          <w:p w14:paraId="6433981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Content of work</w:t>
            </w:r>
          </w:p>
        </w:tc>
        <w:tc>
          <w:tcPr>
            <w:tcW w:w="694" w:type="pct"/>
            <w:shd w:val="clear" w:color="auto" w:fill="0070C0"/>
            <w:vAlign w:val="center"/>
          </w:tcPr>
          <w:p w14:paraId="2A5F2C8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Expected time</w:t>
            </w:r>
          </w:p>
        </w:tc>
        <w:tc>
          <w:tcPr>
            <w:tcW w:w="1674" w:type="pct"/>
            <w:shd w:val="clear" w:color="auto" w:fill="0070C0"/>
            <w:vAlign w:val="center"/>
          </w:tcPr>
          <w:p w14:paraId="203D413E" w14:textId="77777777" w:rsidR="00870380" w:rsidRPr="002D731B" w:rsidRDefault="00DA0B64" w:rsidP="001D1DFE">
            <w:pPr>
              <w:tabs>
                <w:tab w:val="left" w:pos="432"/>
              </w:tabs>
              <w:spacing w:after="120" w:line="360" w:lineRule="auto"/>
              <w:jc w:val="center"/>
              <w:rPr>
                <w:rFonts w:ascii="Arial" w:eastAsia="Arial" w:hAnsi="Arial" w:cs="Arial"/>
                <w:b/>
                <w:color w:val="FFFFFF" w:themeColor="background1"/>
                <w:sz w:val="20"/>
                <w:szCs w:val="20"/>
              </w:rPr>
            </w:pPr>
            <w:r w:rsidRPr="002D731B">
              <w:rPr>
                <w:rFonts w:ascii="Arial" w:hAnsi="Arial" w:cs="Arial"/>
                <w:b/>
                <w:color w:val="FFFFFF" w:themeColor="background1"/>
                <w:sz w:val="20"/>
              </w:rPr>
              <w:t>Note</w:t>
            </w:r>
          </w:p>
        </w:tc>
      </w:tr>
      <w:tr w:rsidR="00870380" w:rsidRPr="002D731B" w14:paraId="701341B8" w14:textId="77777777" w:rsidTr="00FC575A">
        <w:tc>
          <w:tcPr>
            <w:tcW w:w="393" w:type="pct"/>
            <w:shd w:val="clear" w:color="auto" w:fill="auto"/>
            <w:vAlign w:val="center"/>
          </w:tcPr>
          <w:p w14:paraId="4156D83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2239" w:type="pct"/>
            <w:shd w:val="clear" w:color="auto" w:fill="auto"/>
            <w:vAlign w:val="center"/>
          </w:tcPr>
          <w:p w14:paraId="3BB0B7A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The State Securities Commission issues the Certificate on registration for public offering of securities</w:t>
            </w:r>
          </w:p>
        </w:tc>
        <w:tc>
          <w:tcPr>
            <w:tcW w:w="694" w:type="pct"/>
            <w:shd w:val="clear" w:color="auto" w:fill="auto"/>
            <w:vAlign w:val="center"/>
          </w:tcPr>
          <w:p w14:paraId="0582521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T</w:t>
            </w:r>
          </w:p>
        </w:tc>
        <w:tc>
          <w:tcPr>
            <w:tcW w:w="1674" w:type="pct"/>
            <w:shd w:val="clear" w:color="auto" w:fill="auto"/>
            <w:vAlign w:val="center"/>
          </w:tcPr>
          <w:p w14:paraId="73932C31"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3314D855" w14:textId="77777777" w:rsidTr="00FC575A">
        <w:tc>
          <w:tcPr>
            <w:tcW w:w="393" w:type="pct"/>
            <w:shd w:val="clear" w:color="auto" w:fill="auto"/>
            <w:vAlign w:val="center"/>
          </w:tcPr>
          <w:p w14:paraId="2DCD1BA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2239" w:type="pct"/>
            <w:shd w:val="clear" w:color="auto" w:fill="auto"/>
            <w:vAlign w:val="center"/>
          </w:tcPr>
          <w:p w14:paraId="30AB314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Notice on public offering</w:t>
            </w:r>
          </w:p>
        </w:tc>
        <w:tc>
          <w:tcPr>
            <w:tcW w:w="694" w:type="pct"/>
            <w:shd w:val="clear" w:color="auto" w:fill="auto"/>
            <w:vAlign w:val="center"/>
          </w:tcPr>
          <w:p w14:paraId="328E7FE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T+5</w:t>
            </w:r>
          </w:p>
        </w:tc>
        <w:tc>
          <w:tcPr>
            <w:tcW w:w="1674" w:type="pct"/>
            <w:shd w:val="clear" w:color="auto" w:fill="auto"/>
            <w:vAlign w:val="center"/>
          </w:tcPr>
          <w:p w14:paraId="1FCDBE93"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242D8F06" w14:textId="77777777" w:rsidTr="00FC575A">
        <w:tc>
          <w:tcPr>
            <w:tcW w:w="393" w:type="pct"/>
            <w:shd w:val="clear" w:color="auto" w:fill="auto"/>
            <w:vAlign w:val="center"/>
          </w:tcPr>
          <w:p w14:paraId="41BC00E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2239" w:type="pct"/>
            <w:shd w:val="clear" w:color="auto" w:fill="auto"/>
            <w:vAlign w:val="center"/>
          </w:tcPr>
          <w:p w14:paraId="647C924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Record the list of shareholders exercising the rights to receive shares issued to increase share capital from the source of owners’ equity and exercising the rights to purchase shares</w:t>
            </w:r>
          </w:p>
        </w:tc>
        <w:tc>
          <w:tcPr>
            <w:tcW w:w="694" w:type="pct"/>
            <w:shd w:val="clear" w:color="auto" w:fill="auto"/>
            <w:vAlign w:val="center"/>
          </w:tcPr>
          <w:p w14:paraId="1A05D77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T+5</w:t>
            </w:r>
          </w:p>
        </w:tc>
        <w:tc>
          <w:tcPr>
            <w:tcW w:w="1674" w:type="pct"/>
            <w:shd w:val="clear" w:color="auto" w:fill="auto"/>
            <w:vAlign w:val="center"/>
          </w:tcPr>
          <w:p w14:paraId="6D279FE2"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701D97F8" w14:textId="77777777" w:rsidTr="00FC575A">
        <w:tc>
          <w:tcPr>
            <w:tcW w:w="393" w:type="pct"/>
            <w:shd w:val="clear" w:color="auto" w:fill="auto"/>
            <w:vAlign w:val="center"/>
          </w:tcPr>
          <w:p w14:paraId="02D49EA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2239" w:type="pct"/>
            <w:shd w:val="clear" w:color="auto" w:fill="auto"/>
            <w:vAlign w:val="center"/>
          </w:tcPr>
          <w:p w14:paraId="31D6BBA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VSDC sends the recorded list of shareholders to PVChem</w:t>
            </w:r>
          </w:p>
          <w:p w14:paraId="15EA4A8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1. List of rights allocation to receive shares </w:t>
            </w:r>
            <w:r w:rsidRPr="002D731B">
              <w:rPr>
                <w:rFonts w:ascii="Arial" w:hAnsi="Arial" w:cs="Arial"/>
                <w:color w:val="010000"/>
                <w:sz w:val="20"/>
              </w:rPr>
              <w:lastRenderedPageBreak/>
              <w:t xml:space="preserve">issued from the source of owners’ equity </w:t>
            </w:r>
          </w:p>
          <w:p w14:paraId="583A828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2. List of rights allocation to purchase additional shares offered to existing shareholders</w:t>
            </w:r>
          </w:p>
        </w:tc>
        <w:tc>
          <w:tcPr>
            <w:tcW w:w="694" w:type="pct"/>
            <w:shd w:val="clear" w:color="auto" w:fill="auto"/>
            <w:vAlign w:val="center"/>
          </w:tcPr>
          <w:p w14:paraId="57AF1CB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lastRenderedPageBreak/>
              <w:t>T+19</w:t>
            </w:r>
          </w:p>
        </w:tc>
        <w:tc>
          <w:tcPr>
            <w:tcW w:w="1674" w:type="pct"/>
            <w:shd w:val="clear" w:color="auto" w:fill="auto"/>
            <w:vAlign w:val="center"/>
          </w:tcPr>
          <w:p w14:paraId="73ED4283"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6D1AFFBA" w14:textId="77777777" w:rsidTr="00FC575A">
        <w:tc>
          <w:tcPr>
            <w:tcW w:w="393" w:type="pct"/>
            <w:shd w:val="clear" w:color="auto" w:fill="auto"/>
            <w:vAlign w:val="center"/>
          </w:tcPr>
          <w:p w14:paraId="3A5BF30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2239" w:type="pct"/>
            <w:shd w:val="clear" w:color="auto" w:fill="auto"/>
            <w:vAlign w:val="center"/>
          </w:tcPr>
          <w:p w14:paraId="7486A5E9" w14:textId="2C06154C"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PVChem sends </w:t>
            </w:r>
            <w:r w:rsidR="00A407F8" w:rsidRPr="002D731B">
              <w:rPr>
                <w:rFonts w:ascii="Arial" w:hAnsi="Arial" w:cs="Arial"/>
                <w:color w:val="010000"/>
                <w:sz w:val="20"/>
              </w:rPr>
              <w:t xml:space="preserve">a </w:t>
            </w:r>
            <w:r w:rsidRPr="002D731B">
              <w:rPr>
                <w:rFonts w:ascii="Arial" w:hAnsi="Arial" w:cs="Arial"/>
                <w:color w:val="010000"/>
                <w:sz w:val="20"/>
              </w:rPr>
              <w:t>Notice on confirming the comprehensive list of securities owners to receive shares issued to increase share capital from the source of owners’ equity/</w:t>
            </w:r>
            <w:r w:rsidR="00BF6918" w:rsidRPr="002D731B">
              <w:rPr>
                <w:rFonts w:ascii="Arial" w:hAnsi="Arial" w:cs="Arial"/>
                <w:color w:val="010000"/>
                <w:sz w:val="20"/>
              </w:rPr>
              <w:t xml:space="preserve"> </w:t>
            </w:r>
            <w:r w:rsidRPr="002D731B">
              <w:rPr>
                <w:rFonts w:ascii="Arial" w:hAnsi="Arial" w:cs="Arial"/>
                <w:color w:val="010000"/>
                <w:sz w:val="20"/>
              </w:rPr>
              <w:t>allocation of purchase rights to VSDC</w:t>
            </w:r>
          </w:p>
        </w:tc>
        <w:tc>
          <w:tcPr>
            <w:tcW w:w="694" w:type="pct"/>
            <w:shd w:val="clear" w:color="auto" w:fill="auto"/>
            <w:vAlign w:val="center"/>
          </w:tcPr>
          <w:p w14:paraId="6C97C41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T+21</w:t>
            </w:r>
          </w:p>
        </w:tc>
        <w:tc>
          <w:tcPr>
            <w:tcW w:w="1674" w:type="pct"/>
            <w:shd w:val="clear" w:color="auto" w:fill="auto"/>
            <w:vAlign w:val="center"/>
          </w:tcPr>
          <w:p w14:paraId="154AAEA7"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1F7C7035" w14:textId="77777777" w:rsidTr="00FC575A">
        <w:tc>
          <w:tcPr>
            <w:tcW w:w="393" w:type="pct"/>
            <w:shd w:val="clear" w:color="auto" w:fill="auto"/>
            <w:vAlign w:val="center"/>
          </w:tcPr>
          <w:p w14:paraId="3FD1723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w:t>
            </w:r>
          </w:p>
        </w:tc>
        <w:tc>
          <w:tcPr>
            <w:tcW w:w="2239" w:type="pct"/>
            <w:shd w:val="clear" w:color="auto" w:fill="auto"/>
            <w:vAlign w:val="center"/>
          </w:tcPr>
          <w:p w14:paraId="6117745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Regarding the issuance to increase share capital from the source of owners’ equity</w:t>
            </w:r>
          </w:p>
        </w:tc>
        <w:tc>
          <w:tcPr>
            <w:tcW w:w="694" w:type="pct"/>
            <w:shd w:val="clear" w:color="auto" w:fill="auto"/>
            <w:vAlign w:val="center"/>
          </w:tcPr>
          <w:p w14:paraId="5BD6BE3D" w14:textId="77777777" w:rsidR="00870380" w:rsidRPr="002D731B" w:rsidRDefault="00870380"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p>
        </w:tc>
        <w:tc>
          <w:tcPr>
            <w:tcW w:w="1674" w:type="pct"/>
            <w:shd w:val="clear" w:color="auto" w:fill="auto"/>
            <w:vAlign w:val="center"/>
          </w:tcPr>
          <w:p w14:paraId="584D1070" w14:textId="77777777" w:rsidR="00870380" w:rsidRPr="002D731B" w:rsidRDefault="00870380" w:rsidP="001D1DFE">
            <w:pPr>
              <w:tabs>
                <w:tab w:val="left" w:pos="432"/>
              </w:tabs>
              <w:spacing w:after="120" w:line="360" w:lineRule="auto"/>
              <w:rPr>
                <w:rFonts w:ascii="Arial" w:eastAsia="Arial" w:hAnsi="Arial" w:cs="Arial"/>
                <w:b/>
                <w:color w:val="010000"/>
                <w:sz w:val="20"/>
                <w:szCs w:val="20"/>
              </w:rPr>
            </w:pPr>
          </w:p>
        </w:tc>
      </w:tr>
      <w:tr w:rsidR="00870380" w:rsidRPr="002D731B" w14:paraId="420D05E3" w14:textId="77777777" w:rsidTr="00FC575A">
        <w:tc>
          <w:tcPr>
            <w:tcW w:w="393" w:type="pct"/>
            <w:shd w:val="clear" w:color="auto" w:fill="auto"/>
            <w:vAlign w:val="center"/>
          </w:tcPr>
          <w:p w14:paraId="03E95AB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2239" w:type="pct"/>
            <w:shd w:val="clear" w:color="auto" w:fill="auto"/>
            <w:vAlign w:val="center"/>
          </w:tcPr>
          <w:p w14:paraId="2A4A5143" w14:textId="54058C35"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The Board of Directors </w:t>
            </w:r>
            <w:r w:rsidR="00BC070B" w:rsidRPr="002D731B">
              <w:rPr>
                <w:rFonts w:ascii="Arial" w:hAnsi="Arial" w:cs="Arial"/>
                <w:color w:val="010000"/>
                <w:sz w:val="20"/>
              </w:rPr>
              <w:t>decides</w:t>
            </w:r>
            <w:r w:rsidRPr="002D731B">
              <w:rPr>
                <w:rFonts w:ascii="Arial" w:hAnsi="Arial" w:cs="Arial"/>
                <w:color w:val="010000"/>
                <w:sz w:val="20"/>
              </w:rPr>
              <w:t xml:space="preserve"> on the issue results according to the content of increasing share capital from the source of owners’ equity on the basis of the list of rights exercise.</w:t>
            </w:r>
          </w:p>
        </w:tc>
        <w:tc>
          <w:tcPr>
            <w:tcW w:w="694" w:type="pct"/>
            <w:shd w:val="clear" w:color="auto" w:fill="auto"/>
            <w:vAlign w:val="center"/>
          </w:tcPr>
          <w:p w14:paraId="001C39F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T+25</w:t>
            </w:r>
          </w:p>
        </w:tc>
        <w:tc>
          <w:tcPr>
            <w:tcW w:w="1674" w:type="pct"/>
            <w:shd w:val="clear" w:color="auto" w:fill="auto"/>
            <w:vAlign w:val="center"/>
          </w:tcPr>
          <w:p w14:paraId="55E80B79"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21F628DE" w14:textId="77777777" w:rsidTr="00FC575A">
        <w:tc>
          <w:tcPr>
            <w:tcW w:w="393" w:type="pct"/>
            <w:shd w:val="clear" w:color="auto" w:fill="auto"/>
            <w:vAlign w:val="center"/>
          </w:tcPr>
          <w:p w14:paraId="08A7B10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2239" w:type="pct"/>
            <w:shd w:val="clear" w:color="auto" w:fill="auto"/>
            <w:vAlign w:val="center"/>
          </w:tcPr>
          <w:p w14:paraId="243F320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Report on results of share issuance from the source of owners’ equity to the State Securities Commission</w:t>
            </w:r>
          </w:p>
        </w:tc>
        <w:tc>
          <w:tcPr>
            <w:tcW w:w="694" w:type="pct"/>
            <w:shd w:val="clear" w:color="auto" w:fill="auto"/>
            <w:vAlign w:val="center"/>
          </w:tcPr>
          <w:p w14:paraId="276F4A9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T+26</w:t>
            </w:r>
          </w:p>
        </w:tc>
        <w:tc>
          <w:tcPr>
            <w:tcW w:w="1674" w:type="pct"/>
            <w:shd w:val="clear" w:color="auto" w:fill="auto"/>
            <w:vAlign w:val="center"/>
          </w:tcPr>
          <w:p w14:paraId="738DCCC9"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7B7D1F36" w14:textId="77777777" w:rsidTr="00FC575A">
        <w:tc>
          <w:tcPr>
            <w:tcW w:w="393" w:type="pct"/>
            <w:shd w:val="clear" w:color="auto" w:fill="auto"/>
            <w:vAlign w:val="center"/>
          </w:tcPr>
          <w:p w14:paraId="7B8A8B3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2239" w:type="pct"/>
            <w:shd w:val="clear" w:color="auto" w:fill="auto"/>
            <w:vAlign w:val="center"/>
          </w:tcPr>
          <w:p w14:paraId="0D0B8A2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Change the Business Registration Certificate according to the new charter capital</w:t>
            </w:r>
          </w:p>
        </w:tc>
        <w:tc>
          <w:tcPr>
            <w:tcW w:w="694" w:type="pct"/>
            <w:shd w:val="clear" w:color="auto" w:fill="auto"/>
            <w:vAlign w:val="center"/>
          </w:tcPr>
          <w:p w14:paraId="0EBFFDF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T+31</w:t>
            </w:r>
          </w:p>
        </w:tc>
        <w:tc>
          <w:tcPr>
            <w:tcW w:w="1674" w:type="pct"/>
            <w:shd w:val="clear" w:color="auto" w:fill="auto"/>
            <w:vAlign w:val="center"/>
          </w:tcPr>
          <w:p w14:paraId="767ED9F9"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51509C14" w14:textId="77777777" w:rsidTr="00FC575A">
        <w:tc>
          <w:tcPr>
            <w:tcW w:w="393" w:type="pct"/>
            <w:shd w:val="clear" w:color="auto" w:fill="auto"/>
            <w:vAlign w:val="center"/>
          </w:tcPr>
          <w:p w14:paraId="0A23614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2239" w:type="pct"/>
            <w:shd w:val="clear" w:color="auto" w:fill="auto"/>
            <w:vAlign w:val="center"/>
          </w:tcPr>
          <w:p w14:paraId="0A5730E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Additional registration and listing of additional shares issued</w:t>
            </w:r>
          </w:p>
        </w:tc>
        <w:tc>
          <w:tcPr>
            <w:tcW w:w="694" w:type="pct"/>
            <w:shd w:val="clear" w:color="auto" w:fill="auto"/>
            <w:vAlign w:val="center"/>
          </w:tcPr>
          <w:p w14:paraId="4DFC583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T+61</w:t>
            </w:r>
          </w:p>
        </w:tc>
        <w:tc>
          <w:tcPr>
            <w:tcW w:w="1674" w:type="pct"/>
            <w:shd w:val="clear" w:color="auto" w:fill="auto"/>
            <w:vAlign w:val="center"/>
          </w:tcPr>
          <w:p w14:paraId="64D16D07"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0A07F3E7" w14:textId="77777777" w:rsidTr="00FC575A">
        <w:tc>
          <w:tcPr>
            <w:tcW w:w="393" w:type="pct"/>
            <w:shd w:val="clear" w:color="auto" w:fill="auto"/>
            <w:vAlign w:val="center"/>
          </w:tcPr>
          <w:p w14:paraId="1C8092B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II</w:t>
            </w:r>
          </w:p>
        </w:tc>
        <w:tc>
          <w:tcPr>
            <w:tcW w:w="2239" w:type="pct"/>
            <w:shd w:val="clear" w:color="auto" w:fill="auto"/>
            <w:vAlign w:val="center"/>
          </w:tcPr>
          <w:p w14:paraId="0B8A56F2" w14:textId="3AC91DE8"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 xml:space="preserve">Regarding the offering </w:t>
            </w:r>
            <w:r w:rsidR="00BC070B" w:rsidRPr="002D731B">
              <w:rPr>
                <w:rFonts w:ascii="Arial" w:hAnsi="Arial" w:cs="Arial"/>
                <w:b/>
                <w:color w:val="010000"/>
                <w:sz w:val="20"/>
              </w:rPr>
              <w:t>of</w:t>
            </w:r>
            <w:r w:rsidRPr="002D731B">
              <w:rPr>
                <w:rFonts w:ascii="Arial" w:hAnsi="Arial" w:cs="Arial"/>
                <w:b/>
                <w:color w:val="010000"/>
                <w:sz w:val="20"/>
              </w:rPr>
              <w:t xml:space="preserve"> additional shares to the public for existing shareholders</w:t>
            </w:r>
          </w:p>
        </w:tc>
        <w:tc>
          <w:tcPr>
            <w:tcW w:w="694" w:type="pct"/>
            <w:shd w:val="clear" w:color="auto" w:fill="auto"/>
            <w:vAlign w:val="center"/>
          </w:tcPr>
          <w:p w14:paraId="5536462C" w14:textId="77777777" w:rsidR="00870380" w:rsidRPr="002D731B" w:rsidRDefault="00870380"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p>
        </w:tc>
        <w:tc>
          <w:tcPr>
            <w:tcW w:w="1674" w:type="pct"/>
            <w:shd w:val="clear" w:color="auto" w:fill="auto"/>
            <w:vAlign w:val="center"/>
          </w:tcPr>
          <w:p w14:paraId="1E2EF209" w14:textId="77777777" w:rsidR="00870380" w:rsidRPr="002D731B" w:rsidRDefault="00870380" w:rsidP="001D1DFE">
            <w:pPr>
              <w:tabs>
                <w:tab w:val="left" w:pos="432"/>
              </w:tabs>
              <w:spacing w:after="120" w:line="360" w:lineRule="auto"/>
              <w:rPr>
                <w:rFonts w:ascii="Arial" w:eastAsia="Arial" w:hAnsi="Arial" w:cs="Arial"/>
                <w:b/>
                <w:color w:val="010000"/>
                <w:sz w:val="20"/>
                <w:szCs w:val="20"/>
              </w:rPr>
            </w:pPr>
          </w:p>
        </w:tc>
      </w:tr>
      <w:tr w:rsidR="00870380" w:rsidRPr="002D731B" w14:paraId="63DA2346" w14:textId="77777777" w:rsidTr="00FC575A">
        <w:tc>
          <w:tcPr>
            <w:tcW w:w="393" w:type="pct"/>
            <w:shd w:val="clear" w:color="auto" w:fill="auto"/>
            <w:vAlign w:val="center"/>
          </w:tcPr>
          <w:p w14:paraId="6E2493F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2239" w:type="pct"/>
            <w:shd w:val="clear" w:color="auto" w:fill="auto"/>
            <w:vAlign w:val="center"/>
          </w:tcPr>
          <w:p w14:paraId="0C4D93F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Existing shareholders exercise the rights to purchase shares and transfer the rights to purchase shares</w:t>
            </w:r>
          </w:p>
        </w:tc>
        <w:tc>
          <w:tcPr>
            <w:tcW w:w="694" w:type="pct"/>
            <w:vMerge w:val="restart"/>
            <w:shd w:val="clear" w:color="auto" w:fill="auto"/>
            <w:vAlign w:val="center"/>
          </w:tcPr>
          <w:p w14:paraId="17335DB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From T+23 to T+55</w:t>
            </w:r>
          </w:p>
        </w:tc>
        <w:tc>
          <w:tcPr>
            <w:tcW w:w="1674" w:type="pct"/>
            <w:vMerge w:val="restart"/>
            <w:shd w:val="clear" w:color="auto" w:fill="auto"/>
            <w:vAlign w:val="center"/>
          </w:tcPr>
          <w:p w14:paraId="289E817B" w14:textId="65B768F6" w:rsidR="00870380" w:rsidRPr="002D731B" w:rsidRDefault="00DA0B64" w:rsidP="001D1DFE">
            <w:pP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Clause 4, Article 26 of the </w:t>
            </w:r>
            <w:r w:rsidR="00624F00" w:rsidRPr="002D731B">
              <w:rPr>
                <w:rFonts w:ascii="Arial" w:hAnsi="Arial" w:cs="Arial"/>
                <w:color w:val="010000"/>
                <w:sz w:val="20"/>
              </w:rPr>
              <w:t>Law on Securities</w:t>
            </w:r>
            <w:r w:rsidRPr="002D731B">
              <w:rPr>
                <w:rFonts w:ascii="Arial" w:hAnsi="Arial" w:cs="Arial"/>
                <w:color w:val="010000"/>
                <w:sz w:val="20"/>
              </w:rPr>
              <w:t xml:space="preserve"> 2019 stipulates: The Issuer must complete the securities distribution within 90 days from the effective date of the Certificate on registration for </w:t>
            </w:r>
            <w:r w:rsidR="00BC070B" w:rsidRPr="002D731B">
              <w:rPr>
                <w:rFonts w:ascii="Arial" w:hAnsi="Arial" w:cs="Arial"/>
                <w:color w:val="010000"/>
                <w:sz w:val="20"/>
              </w:rPr>
              <w:t xml:space="preserve">the </w:t>
            </w:r>
            <w:r w:rsidRPr="002D731B">
              <w:rPr>
                <w:rFonts w:ascii="Arial" w:hAnsi="Arial" w:cs="Arial"/>
                <w:color w:val="010000"/>
                <w:sz w:val="20"/>
              </w:rPr>
              <w:t xml:space="preserve">public offering of securities. In case the Issuer cannot complete the securities distribution to the public within this deadline, the State Securities Commission </w:t>
            </w:r>
            <w:r w:rsidRPr="002D731B">
              <w:rPr>
                <w:rFonts w:ascii="Arial" w:hAnsi="Arial" w:cs="Arial"/>
                <w:color w:val="010000"/>
                <w:sz w:val="20"/>
              </w:rPr>
              <w:lastRenderedPageBreak/>
              <w:t>shall consider extending the securities distribution but not exceeding 30 days.</w:t>
            </w:r>
          </w:p>
        </w:tc>
      </w:tr>
      <w:tr w:rsidR="00870380" w:rsidRPr="002D731B" w14:paraId="0CFD029C" w14:textId="77777777" w:rsidTr="00FC575A">
        <w:tc>
          <w:tcPr>
            <w:tcW w:w="393" w:type="pct"/>
            <w:shd w:val="clear" w:color="auto" w:fill="auto"/>
            <w:vAlign w:val="center"/>
          </w:tcPr>
          <w:p w14:paraId="42881B3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2239" w:type="pct"/>
            <w:shd w:val="clear" w:color="auto" w:fill="auto"/>
            <w:vAlign w:val="center"/>
          </w:tcPr>
          <w:p w14:paraId="7A89885D" w14:textId="6253CFDC"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Handle shares that existing shareholders have not </w:t>
            </w:r>
            <w:r w:rsidR="005B1ED3" w:rsidRPr="002D731B">
              <w:rPr>
                <w:rFonts w:ascii="Arial" w:hAnsi="Arial" w:cs="Arial"/>
                <w:color w:val="010000"/>
                <w:sz w:val="20"/>
              </w:rPr>
              <w:t xml:space="preserve">fully </w:t>
            </w:r>
            <w:r w:rsidRPr="002D731B">
              <w:rPr>
                <w:rFonts w:ascii="Arial" w:hAnsi="Arial" w:cs="Arial"/>
                <w:color w:val="010000"/>
                <w:sz w:val="20"/>
              </w:rPr>
              <w:t>registered to purchase and fractional shares arising when exercising the rights</w:t>
            </w:r>
          </w:p>
        </w:tc>
        <w:tc>
          <w:tcPr>
            <w:tcW w:w="694" w:type="pct"/>
            <w:vMerge/>
            <w:shd w:val="clear" w:color="auto" w:fill="auto"/>
            <w:vAlign w:val="center"/>
          </w:tcPr>
          <w:p w14:paraId="09414123" w14:textId="77777777" w:rsidR="00870380" w:rsidRPr="002D731B" w:rsidRDefault="00870380" w:rsidP="001D1DFE">
            <w:pPr>
              <w:pBdr>
                <w:top w:val="nil"/>
                <w:left w:val="nil"/>
                <w:bottom w:val="nil"/>
                <w:right w:val="nil"/>
                <w:between w:val="nil"/>
              </w:pBdr>
              <w:spacing w:after="120" w:line="360" w:lineRule="auto"/>
              <w:jc w:val="center"/>
              <w:rPr>
                <w:rFonts w:ascii="Arial" w:eastAsia="Arial" w:hAnsi="Arial" w:cs="Arial"/>
                <w:color w:val="010000"/>
                <w:sz w:val="20"/>
                <w:szCs w:val="20"/>
              </w:rPr>
            </w:pPr>
          </w:p>
        </w:tc>
        <w:tc>
          <w:tcPr>
            <w:tcW w:w="1674" w:type="pct"/>
            <w:vMerge/>
            <w:shd w:val="clear" w:color="auto" w:fill="auto"/>
            <w:vAlign w:val="center"/>
          </w:tcPr>
          <w:p w14:paraId="276C9E2E" w14:textId="77777777" w:rsidR="00870380" w:rsidRPr="002D731B" w:rsidRDefault="00870380" w:rsidP="001D1DFE">
            <w:pPr>
              <w:pBdr>
                <w:top w:val="nil"/>
                <w:left w:val="nil"/>
                <w:bottom w:val="nil"/>
                <w:right w:val="nil"/>
                <w:between w:val="nil"/>
              </w:pBdr>
              <w:spacing w:after="120" w:line="360" w:lineRule="auto"/>
              <w:rPr>
                <w:rFonts w:ascii="Arial" w:eastAsia="Arial" w:hAnsi="Arial" w:cs="Arial"/>
                <w:color w:val="010000"/>
                <w:sz w:val="20"/>
                <w:szCs w:val="20"/>
              </w:rPr>
            </w:pPr>
          </w:p>
        </w:tc>
      </w:tr>
      <w:tr w:rsidR="00870380" w:rsidRPr="002D731B" w14:paraId="526FF2EC" w14:textId="77777777" w:rsidTr="00FC575A">
        <w:tc>
          <w:tcPr>
            <w:tcW w:w="393" w:type="pct"/>
            <w:shd w:val="clear" w:color="auto" w:fill="auto"/>
            <w:vAlign w:val="center"/>
          </w:tcPr>
          <w:p w14:paraId="6159E17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2239" w:type="pct"/>
            <w:shd w:val="clear" w:color="auto" w:fill="auto"/>
            <w:vAlign w:val="center"/>
          </w:tcPr>
          <w:p w14:paraId="502BF81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Report the issue results to the State Securities Commission on the basis of the list of exercising the rights and handling arising shares (if any)</w:t>
            </w:r>
          </w:p>
        </w:tc>
        <w:tc>
          <w:tcPr>
            <w:tcW w:w="694" w:type="pct"/>
            <w:shd w:val="clear" w:color="auto" w:fill="auto"/>
            <w:vAlign w:val="center"/>
          </w:tcPr>
          <w:p w14:paraId="41DA2E8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T+60</w:t>
            </w:r>
          </w:p>
        </w:tc>
        <w:tc>
          <w:tcPr>
            <w:tcW w:w="1674" w:type="pct"/>
            <w:shd w:val="clear" w:color="auto" w:fill="auto"/>
            <w:vAlign w:val="center"/>
          </w:tcPr>
          <w:p w14:paraId="6A36C6A7"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1B049FE4" w14:textId="77777777" w:rsidTr="00FC575A">
        <w:tc>
          <w:tcPr>
            <w:tcW w:w="393" w:type="pct"/>
            <w:shd w:val="clear" w:color="auto" w:fill="auto"/>
            <w:vAlign w:val="center"/>
          </w:tcPr>
          <w:p w14:paraId="2BC7240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2239" w:type="pct"/>
            <w:shd w:val="clear" w:color="auto" w:fill="auto"/>
            <w:vAlign w:val="center"/>
          </w:tcPr>
          <w:p w14:paraId="11BEB1C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Change the Business Registration Certificate according to the new charter capital</w:t>
            </w:r>
          </w:p>
        </w:tc>
        <w:tc>
          <w:tcPr>
            <w:tcW w:w="694" w:type="pct"/>
            <w:shd w:val="clear" w:color="auto" w:fill="auto"/>
            <w:vAlign w:val="center"/>
          </w:tcPr>
          <w:p w14:paraId="5BB816A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T+65</w:t>
            </w:r>
          </w:p>
        </w:tc>
        <w:tc>
          <w:tcPr>
            <w:tcW w:w="1674" w:type="pct"/>
            <w:shd w:val="clear" w:color="auto" w:fill="auto"/>
            <w:vAlign w:val="center"/>
          </w:tcPr>
          <w:p w14:paraId="404B122A"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r w:rsidR="00870380" w:rsidRPr="002D731B" w14:paraId="442F5D24" w14:textId="77777777" w:rsidTr="00FC575A">
        <w:tc>
          <w:tcPr>
            <w:tcW w:w="393" w:type="pct"/>
            <w:shd w:val="clear" w:color="auto" w:fill="auto"/>
            <w:vAlign w:val="center"/>
          </w:tcPr>
          <w:p w14:paraId="1B769E0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2239" w:type="pct"/>
            <w:shd w:val="clear" w:color="auto" w:fill="auto"/>
            <w:vAlign w:val="center"/>
          </w:tcPr>
          <w:p w14:paraId="309884B3" w14:textId="60876DF2"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Additional registration and listing of additional shares </w:t>
            </w:r>
            <w:r w:rsidR="003A3C2F" w:rsidRPr="002D731B">
              <w:rPr>
                <w:rFonts w:ascii="Arial" w:hAnsi="Arial" w:cs="Arial"/>
                <w:color w:val="010000"/>
                <w:sz w:val="20"/>
              </w:rPr>
              <w:t>offered</w:t>
            </w:r>
          </w:p>
        </w:tc>
        <w:tc>
          <w:tcPr>
            <w:tcW w:w="694" w:type="pct"/>
            <w:shd w:val="clear" w:color="auto" w:fill="auto"/>
            <w:vAlign w:val="center"/>
          </w:tcPr>
          <w:p w14:paraId="662795E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T+105</w:t>
            </w:r>
          </w:p>
        </w:tc>
        <w:tc>
          <w:tcPr>
            <w:tcW w:w="1674" w:type="pct"/>
            <w:shd w:val="clear" w:color="auto" w:fill="auto"/>
            <w:vAlign w:val="center"/>
          </w:tcPr>
          <w:p w14:paraId="17AF8934"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r>
    </w:tbl>
    <w:p w14:paraId="6815125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The specific distribution time will be detailed on the Notice on securities offering upon approval by the State Securities Commission.</w:t>
      </w:r>
    </w:p>
    <w:p w14:paraId="0B6D2212" w14:textId="77777777" w:rsidR="00870380" w:rsidRPr="002D731B" w:rsidRDefault="00DA0B64" w:rsidP="00F96C6C">
      <w:pPr>
        <w:pStyle w:val="HD2"/>
      </w:pPr>
      <w:bookmarkStart w:id="52" w:name="_Toc150184119"/>
      <w:r w:rsidRPr="002D731B">
        <w:t>Restrictions relating to share transfer</w:t>
      </w:r>
      <w:bookmarkEnd w:id="52"/>
    </w:p>
    <w:p w14:paraId="74C0C22F" w14:textId="259598E5"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Shares </w:t>
      </w:r>
      <w:r w:rsidR="00C919DA" w:rsidRPr="002D731B">
        <w:rPr>
          <w:rFonts w:ascii="Arial" w:hAnsi="Arial" w:cs="Arial"/>
          <w:color w:val="010000"/>
          <w:sz w:val="20"/>
        </w:rPr>
        <w:t xml:space="preserve">offered </w:t>
      </w:r>
      <w:r w:rsidRPr="002D731B">
        <w:rPr>
          <w:rFonts w:ascii="Arial" w:hAnsi="Arial" w:cs="Arial"/>
          <w:color w:val="010000"/>
          <w:sz w:val="20"/>
        </w:rPr>
        <w:t>via offering additional shares to the public are not subject to transfer restrictions.</w:t>
      </w:r>
    </w:p>
    <w:p w14:paraId="21E68760" w14:textId="00493C21"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The General Meeting of Shareholders authorizes the Board of Directors to continue offering shares that are not fully distributed to subjects, ensuring that the offering conditions, conditions on rights and obligations </w:t>
      </w:r>
      <w:r w:rsidR="002A568C" w:rsidRPr="002D731B">
        <w:rPr>
          <w:rFonts w:ascii="Arial" w:hAnsi="Arial" w:cs="Arial"/>
          <w:color w:val="010000"/>
          <w:sz w:val="20"/>
        </w:rPr>
        <w:t xml:space="preserve">are </w:t>
      </w:r>
      <w:r w:rsidRPr="002D731B">
        <w:rPr>
          <w:rFonts w:ascii="Arial" w:hAnsi="Arial" w:cs="Arial"/>
          <w:color w:val="010000"/>
          <w:sz w:val="20"/>
        </w:rPr>
        <w:t>not more favorable than the offering conditions for investors registering to participate in the offering in accordance with the law. Shares that are not fully distributed by the Board of Directors to other subjects will be restricted from transfer within 01 year according to the provisions of law.</w:t>
      </w:r>
    </w:p>
    <w:p w14:paraId="23E442EC" w14:textId="139850FC"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The Corporation commits not to </w:t>
      </w:r>
      <w:r w:rsidR="002A568C" w:rsidRPr="002D731B">
        <w:rPr>
          <w:rFonts w:ascii="Arial" w:hAnsi="Arial" w:cs="Arial"/>
          <w:color w:val="010000"/>
          <w:sz w:val="20"/>
        </w:rPr>
        <w:t>distribute</w:t>
      </w:r>
      <w:r w:rsidRPr="002D731B">
        <w:rPr>
          <w:rFonts w:ascii="Arial" w:hAnsi="Arial" w:cs="Arial"/>
          <w:color w:val="010000"/>
          <w:sz w:val="20"/>
        </w:rPr>
        <w:t xml:space="preserve"> to its Subsidiaries, ensuring compliance with Clause 2, Article 195 of the Law on Enterprises 2020: “Subsidiaries are not allowed to invest in purchasing shares or contributing capital to the Holding Company. Subsidiaries of the same Holding Company are not allowed to simultaneously contribute capital or purchase shares for cross-ownership.” </w:t>
      </w:r>
    </w:p>
    <w:p w14:paraId="06E8116F" w14:textId="77777777" w:rsidR="00870380" w:rsidRPr="002D731B" w:rsidRDefault="00DA0B64" w:rsidP="00F96C6C">
      <w:pPr>
        <w:pStyle w:val="HD2"/>
      </w:pPr>
      <w:bookmarkStart w:id="53" w:name="_Toc150184120"/>
      <w:r w:rsidRPr="002D731B">
        <w:t>Blocked account receiving money for shares</w:t>
      </w:r>
      <w:bookmarkEnd w:id="53"/>
    </w:p>
    <w:p w14:paraId="0FF17D8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All proceeds from the offering will be transferred to the Corporation's blocked account, details as follows:</w:t>
      </w:r>
    </w:p>
    <w:p w14:paraId="3E6A8D33" w14:textId="77777777" w:rsidR="00870380" w:rsidRPr="002D731B" w:rsidRDefault="00DA0B64" w:rsidP="001D1DFE">
      <w:pPr>
        <w:numPr>
          <w:ilvl w:val="0"/>
          <w:numId w:val="76"/>
        </w:numPr>
        <w:pBdr>
          <w:top w:val="nil"/>
          <w:left w:val="nil"/>
          <w:bottom w:val="nil"/>
          <w:right w:val="nil"/>
          <w:between w:val="nil"/>
        </w:pBdr>
        <w:tabs>
          <w:tab w:val="left" w:pos="432"/>
          <w:tab w:val="left" w:pos="908"/>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Account owner: Petrovietnam Chemical and Services Corporation</w:t>
      </w:r>
    </w:p>
    <w:p w14:paraId="18B7A47D" w14:textId="77777777" w:rsidR="00870380" w:rsidRPr="002D731B" w:rsidRDefault="00DA0B64" w:rsidP="001D1DFE">
      <w:pPr>
        <w:numPr>
          <w:ilvl w:val="0"/>
          <w:numId w:val="76"/>
        </w:numPr>
        <w:pBdr>
          <w:top w:val="nil"/>
          <w:left w:val="nil"/>
          <w:bottom w:val="nil"/>
          <w:right w:val="nil"/>
          <w:between w:val="nil"/>
        </w:pBdr>
        <w:tabs>
          <w:tab w:val="left" w:pos="432"/>
          <w:tab w:val="left" w:pos="908"/>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Account number: 1031234567</w:t>
      </w:r>
    </w:p>
    <w:p w14:paraId="582E0369" w14:textId="4A8DF75E" w:rsidR="00870380" w:rsidRPr="002D731B" w:rsidRDefault="00DA0B64" w:rsidP="001D1DFE">
      <w:pPr>
        <w:numPr>
          <w:ilvl w:val="0"/>
          <w:numId w:val="76"/>
        </w:numPr>
        <w:pBdr>
          <w:top w:val="nil"/>
          <w:left w:val="nil"/>
          <w:bottom w:val="nil"/>
          <w:right w:val="nil"/>
          <w:between w:val="nil"/>
        </w:pBdr>
        <w:tabs>
          <w:tab w:val="left" w:pos="432"/>
          <w:tab w:val="left" w:pos="908"/>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Open at Joint Stock Commercial Bank for Foreign Trade of Vietnam - West Hanoi Branch</w:t>
      </w:r>
    </w:p>
    <w:p w14:paraId="7845AF3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This blocked account is not currently a payment account of the Company, and Joint Stock Commercial Bank for Foreign Trade of Vietnam - West Hanoi Branch is also not a related individual of the Corporation.</w:t>
      </w:r>
    </w:p>
    <w:p w14:paraId="24604D57" w14:textId="49B3B978"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The Corporation </w:t>
      </w:r>
      <w:r w:rsidR="00BA72BE" w:rsidRPr="002D731B">
        <w:rPr>
          <w:rFonts w:ascii="Arial" w:hAnsi="Arial" w:cs="Arial"/>
          <w:color w:val="010000"/>
          <w:sz w:val="20"/>
        </w:rPr>
        <w:t>is</w:t>
      </w:r>
      <w:r w:rsidRPr="002D731B">
        <w:rPr>
          <w:rFonts w:ascii="Arial" w:hAnsi="Arial" w:cs="Arial"/>
          <w:color w:val="010000"/>
          <w:sz w:val="20"/>
        </w:rPr>
        <w:t xml:space="preserve"> not allowed to use the money in the blocked account in any form until the end of the offering, reporting to the State Securities Commission and receiving </w:t>
      </w:r>
      <w:r w:rsidR="002A568C" w:rsidRPr="002D731B">
        <w:rPr>
          <w:rFonts w:ascii="Arial" w:hAnsi="Arial" w:cs="Arial"/>
          <w:color w:val="010000"/>
          <w:sz w:val="20"/>
        </w:rPr>
        <w:t xml:space="preserve">a </w:t>
      </w:r>
      <w:r w:rsidRPr="002D731B">
        <w:rPr>
          <w:rFonts w:ascii="Arial" w:hAnsi="Arial" w:cs="Arial"/>
          <w:color w:val="010000"/>
          <w:sz w:val="20"/>
        </w:rPr>
        <w:t xml:space="preserve">Notice of receipt of the </w:t>
      </w:r>
      <w:r w:rsidRPr="002D731B">
        <w:rPr>
          <w:rFonts w:ascii="Arial" w:hAnsi="Arial" w:cs="Arial"/>
          <w:color w:val="010000"/>
          <w:sz w:val="20"/>
        </w:rPr>
        <w:lastRenderedPageBreak/>
        <w:t>Report on offering results from the State Securities Commission.</w:t>
      </w:r>
    </w:p>
    <w:p w14:paraId="1D83D375" w14:textId="03FE36EE" w:rsidR="00870380" w:rsidRPr="002D731B" w:rsidRDefault="00DA0B64" w:rsidP="00F96C6C">
      <w:pPr>
        <w:pStyle w:val="HD2"/>
      </w:pPr>
      <w:bookmarkStart w:id="54" w:name="_Toc150184121"/>
      <w:r w:rsidRPr="002D731B">
        <w:t xml:space="preserve">Opinion of competent authority on the increase in </w:t>
      </w:r>
      <w:r w:rsidR="002A568C" w:rsidRPr="002D731B">
        <w:t xml:space="preserve">the </w:t>
      </w:r>
      <w:r w:rsidRPr="002D731B">
        <w:t>charter capital of the Issuer (in case the Issuer belongs to a conditional business line that specialized law requires approval from a competent state management agency)</w:t>
      </w:r>
      <w:bookmarkEnd w:id="54"/>
      <w:r w:rsidRPr="002D731B">
        <w:t xml:space="preserve"> </w:t>
      </w:r>
    </w:p>
    <w:p w14:paraId="6553E29A" w14:textId="77777777" w:rsidR="00870380" w:rsidRPr="002D731B" w:rsidRDefault="00DA0B64" w:rsidP="001D1DFE">
      <w:pPr>
        <w:pBdr>
          <w:top w:val="nil"/>
          <w:left w:val="nil"/>
          <w:bottom w:val="nil"/>
          <w:right w:val="nil"/>
          <w:between w:val="nil"/>
        </w:pBdr>
        <w:tabs>
          <w:tab w:val="left" w:pos="432"/>
          <w:tab w:val="left" w:pos="513"/>
        </w:tabs>
        <w:spacing w:after="120" w:line="360" w:lineRule="auto"/>
        <w:rPr>
          <w:rFonts w:ascii="Arial" w:eastAsia="Arial" w:hAnsi="Arial" w:cs="Arial"/>
          <w:color w:val="010000"/>
          <w:sz w:val="20"/>
          <w:szCs w:val="20"/>
        </w:rPr>
      </w:pPr>
      <w:r w:rsidRPr="002D731B">
        <w:rPr>
          <w:rFonts w:ascii="Arial" w:hAnsi="Arial" w:cs="Arial"/>
          <w:color w:val="010000"/>
          <w:sz w:val="20"/>
        </w:rPr>
        <w:t>PVChem does not belong to a conditional business line that requires specialized law to have approval from a competent state management agency.</w:t>
      </w:r>
    </w:p>
    <w:p w14:paraId="5E292980" w14:textId="77777777" w:rsidR="00870380" w:rsidRPr="002D731B" w:rsidRDefault="00DA0B64" w:rsidP="00F96C6C">
      <w:pPr>
        <w:pStyle w:val="HD2"/>
      </w:pPr>
      <w:bookmarkStart w:id="55" w:name="_Toc150184122"/>
      <w:r w:rsidRPr="002D731B">
        <w:t>Cancellation of the offering (in case the proceeds from the offering are used to implement the project)</w:t>
      </w:r>
      <w:bookmarkEnd w:id="55"/>
    </w:p>
    <w:p w14:paraId="6C2A017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This provision does not apply because the proceeds from the offering are not intended to mobilize capital to implement the project. Therefore, the offering is not subject to cancellation when the minimum offering success rate of 70% is not guaranteed.</w:t>
      </w:r>
    </w:p>
    <w:p w14:paraId="2288317E" w14:textId="77777777" w:rsidR="00870380" w:rsidRPr="002D731B" w:rsidRDefault="00DA0B64" w:rsidP="00F96C6C">
      <w:pPr>
        <w:pStyle w:val="HD2"/>
      </w:pPr>
      <w:bookmarkStart w:id="56" w:name="_Toc150184123"/>
      <w:r w:rsidRPr="002D731B">
        <w:t>Measure to ensure compliance with foreign ownership regulations</w:t>
      </w:r>
      <w:bookmarkEnd w:id="56"/>
    </w:p>
    <w:p w14:paraId="5DDF65D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According to the authorization of the Annual General Meeting of Shareholders 2023, the Board of Directors has developed a plan to ensure compliance with regulations on foreign ownership as follows:</w:t>
      </w:r>
    </w:p>
    <w:p w14:paraId="5E52FCB6" w14:textId="77777777" w:rsidR="00870380" w:rsidRPr="002D731B" w:rsidRDefault="00DA0B64" w:rsidP="001D1DFE">
      <w:pPr>
        <w:numPr>
          <w:ilvl w:val="0"/>
          <w:numId w:val="7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Existing shareholders are only allowed to transfer the rights to purchase shares to domestic individuals and organizations;</w:t>
      </w:r>
    </w:p>
    <w:p w14:paraId="30B5CBE0" w14:textId="77777777" w:rsidR="00870380" w:rsidRPr="002D731B" w:rsidRDefault="00DA0B64" w:rsidP="001D1DFE">
      <w:pPr>
        <w:numPr>
          <w:ilvl w:val="0"/>
          <w:numId w:val="7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For shares that investors do not register to purchase or pay for or fractional shares, the Board of Directors will not redistribute those to foreign investors (both organizations and individuals).</w:t>
      </w:r>
    </w:p>
    <w:p w14:paraId="495B3095" w14:textId="0EDF1227" w:rsidR="00870380" w:rsidRPr="002D731B" w:rsidRDefault="00DA0B64" w:rsidP="001D1DFE">
      <w:pPr>
        <w:numPr>
          <w:ilvl w:val="0"/>
          <w:numId w:val="7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On July 18, 2023, PVChem </w:t>
      </w:r>
      <w:r w:rsidR="0026101D" w:rsidRPr="002D731B">
        <w:rPr>
          <w:rFonts w:ascii="Arial" w:hAnsi="Arial" w:cs="Arial"/>
          <w:color w:val="010000"/>
          <w:sz w:val="20"/>
        </w:rPr>
        <w:t>received</w:t>
      </w:r>
      <w:r w:rsidRPr="002D731B">
        <w:rPr>
          <w:rFonts w:ascii="Arial" w:hAnsi="Arial" w:cs="Arial"/>
          <w:color w:val="010000"/>
          <w:sz w:val="20"/>
        </w:rPr>
        <w:t xml:space="preserve"> Official Dispatch No. 4713/UBCK-PTTT dated July 18, 2023 from the State Securities Commission on the Dossier notifying the maximum foreign ownership rate of Petrovietnam Chemical and Services Corporation</w:t>
      </w:r>
      <w:r w:rsidR="00BA72BE" w:rsidRPr="002D731B">
        <w:rPr>
          <w:rFonts w:ascii="Arial" w:hAnsi="Arial" w:cs="Arial"/>
          <w:color w:val="010000"/>
          <w:sz w:val="20"/>
        </w:rPr>
        <w:t>.</w:t>
      </w:r>
      <w:r w:rsidRPr="002D731B">
        <w:rPr>
          <w:rFonts w:ascii="Arial" w:hAnsi="Arial" w:cs="Arial"/>
          <w:color w:val="010000"/>
          <w:sz w:val="20"/>
        </w:rPr>
        <w:t xml:space="preserve"> Accordingly, the maximum foreign ownership rate at PVChem is 0%.</w:t>
      </w:r>
    </w:p>
    <w:p w14:paraId="4A63A6A9" w14:textId="77777777" w:rsidR="00870380" w:rsidRPr="002D731B" w:rsidRDefault="00DA0B64" w:rsidP="00F96C6C">
      <w:pPr>
        <w:pStyle w:val="HD2"/>
      </w:pPr>
      <w:bookmarkStart w:id="57" w:name="_Toc150184124"/>
      <w:r w:rsidRPr="002D731B">
        <w:t>Related taxes</w:t>
      </w:r>
      <w:bookmarkEnd w:id="57"/>
    </w:p>
    <w:p w14:paraId="6BFD75C3" w14:textId="2215BA4A"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During operations, the Corporation needs to fulfill financial obligations to the State such as corporate income tax, </w:t>
      </w:r>
      <w:r w:rsidR="009F2636" w:rsidRPr="002D731B">
        <w:rPr>
          <w:rFonts w:ascii="Arial" w:hAnsi="Arial" w:cs="Arial"/>
          <w:color w:val="010000"/>
          <w:sz w:val="20"/>
        </w:rPr>
        <w:t xml:space="preserve">and </w:t>
      </w:r>
      <w:r w:rsidRPr="002D731B">
        <w:rPr>
          <w:rFonts w:ascii="Arial" w:hAnsi="Arial" w:cs="Arial"/>
          <w:color w:val="010000"/>
          <w:sz w:val="20"/>
        </w:rPr>
        <w:t>VAT</w:t>
      </w:r>
      <w:r w:rsidR="002E395C" w:rsidRPr="002D731B">
        <w:rPr>
          <w:rFonts w:ascii="Arial" w:hAnsi="Arial" w:cs="Arial"/>
          <w:color w:val="010000"/>
          <w:sz w:val="20"/>
        </w:rPr>
        <w:t>.</w:t>
      </w:r>
      <w:r w:rsidRPr="002D731B">
        <w:rPr>
          <w:rFonts w:ascii="Arial" w:hAnsi="Arial" w:cs="Arial"/>
          <w:color w:val="010000"/>
          <w:sz w:val="20"/>
        </w:rPr>
        <w:t xml:space="preserve">.. depending on the business and investment fields of the Corporation and complying with State policies from time to time. </w:t>
      </w:r>
      <w:r w:rsidR="003A3C2F" w:rsidRPr="002D731B">
        <w:rPr>
          <w:rFonts w:ascii="Arial" w:hAnsi="Arial" w:cs="Arial"/>
          <w:color w:val="010000"/>
          <w:sz w:val="20"/>
        </w:rPr>
        <w:t>Specifically,</w:t>
      </w:r>
      <w:r w:rsidRPr="002D731B">
        <w:rPr>
          <w:rFonts w:ascii="Arial" w:hAnsi="Arial" w:cs="Arial"/>
          <w:color w:val="010000"/>
          <w:sz w:val="20"/>
        </w:rPr>
        <w:t xml:space="preserve"> as follows:</w:t>
      </w:r>
    </w:p>
    <w:p w14:paraId="759BA7E8" w14:textId="77777777" w:rsidR="00870380" w:rsidRPr="002D731B" w:rsidRDefault="00DA0B64" w:rsidP="006B5DB1">
      <w:pPr>
        <w:pStyle w:val="HD3"/>
        <w:ind w:left="0" w:firstLine="0"/>
      </w:pPr>
      <w:r w:rsidRPr="002D731B">
        <w:t>For the Corporation</w:t>
      </w:r>
    </w:p>
    <w:p w14:paraId="6F85690A" w14:textId="77777777" w:rsidR="00870380" w:rsidRPr="002D731B" w:rsidRDefault="00DA0B64" w:rsidP="001D1DFE">
      <w:pPr>
        <w:keepNext/>
        <w:numPr>
          <w:ilvl w:val="0"/>
          <w:numId w:val="68"/>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Corporate income tax</w:t>
      </w:r>
    </w:p>
    <w:p w14:paraId="6C1B84E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According to Law on Corporate Income Tax No. 14/2008/QH12 dated June 3, 2008 and Law No. 31/2013/QH13 promulgated by the National Assembly on June 19, 2013 on amending and supplementing a number of articles of the Law on Corporate Income Tax, the Corporation is applying the corporate income tax rate of 20% calculated on taxable profit.</w:t>
      </w:r>
    </w:p>
    <w:p w14:paraId="76C6EE94" w14:textId="77777777" w:rsidR="00870380" w:rsidRPr="002D731B" w:rsidRDefault="00DA0B64" w:rsidP="001D1DFE">
      <w:pPr>
        <w:numPr>
          <w:ilvl w:val="0"/>
          <w:numId w:val="68"/>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VAT</w:t>
      </w:r>
    </w:p>
    <w:p w14:paraId="48BBA16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The Corporation is applying VAT rate according to the provisions of Law on VAT No. 13/2008/QH12 </w:t>
      </w:r>
      <w:r w:rsidRPr="002D731B">
        <w:rPr>
          <w:rFonts w:ascii="Arial" w:hAnsi="Arial" w:cs="Arial"/>
          <w:color w:val="010000"/>
          <w:sz w:val="20"/>
        </w:rPr>
        <w:lastRenderedPageBreak/>
        <w:t>dated June 3, 2008, the Law on amending and supplementing a number of articles of the Law on VAT 2013 and Resolutions of the National Assembly on VAT reduction policies.</w:t>
      </w:r>
    </w:p>
    <w:p w14:paraId="612C773C" w14:textId="77777777" w:rsidR="00870380" w:rsidRPr="002D731B" w:rsidRDefault="00DA0B64" w:rsidP="001D1DFE">
      <w:pPr>
        <w:numPr>
          <w:ilvl w:val="0"/>
          <w:numId w:val="68"/>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Other taxes</w:t>
      </w:r>
    </w:p>
    <w:p w14:paraId="01E7322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The Corporation declares and submits according to the provisions of current Law.</w:t>
      </w:r>
    </w:p>
    <w:p w14:paraId="1D7CF271" w14:textId="77777777" w:rsidR="00870380" w:rsidRPr="002D731B" w:rsidRDefault="00DA0B64" w:rsidP="006B5DB1">
      <w:pPr>
        <w:pStyle w:val="HD3"/>
        <w:ind w:left="0" w:firstLine="0"/>
      </w:pPr>
      <w:r w:rsidRPr="002D731B">
        <w:t>For individual investor</w:t>
      </w:r>
    </w:p>
    <w:p w14:paraId="5D6DA9D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Income from dividends and income from share transfer are subject to personal income tax at the following tax rate:</w:t>
      </w:r>
    </w:p>
    <w:p w14:paraId="5318ED27" w14:textId="77777777" w:rsidR="00870380" w:rsidRPr="002D731B" w:rsidRDefault="00DA0B64" w:rsidP="001D1DFE">
      <w:pPr>
        <w:numPr>
          <w:ilvl w:val="0"/>
          <w:numId w:val="68"/>
        </w:numPr>
        <w:pBdr>
          <w:top w:val="nil"/>
          <w:left w:val="nil"/>
          <w:bottom w:val="nil"/>
          <w:right w:val="nil"/>
          <w:between w:val="nil"/>
        </w:pBdr>
        <w:tabs>
          <w:tab w:val="left" w:pos="432"/>
          <w:tab w:val="left" w:pos="541"/>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Income from securities transfer</w:t>
      </w:r>
    </w:p>
    <w:p w14:paraId="7E4EC16A" w14:textId="44F5BB0D" w:rsidR="00870380" w:rsidRPr="002D731B" w:rsidRDefault="00DA0B64" w:rsidP="001D1DFE">
      <w:pPr>
        <w:numPr>
          <w:ilvl w:val="0"/>
          <w:numId w:val="7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i/>
          <w:iCs/>
          <w:color w:val="010000"/>
          <w:sz w:val="20"/>
        </w:rPr>
        <w:t xml:space="preserve">For domestic </w:t>
      </w:r>
      <w:r w:rsidR="009F2636" w:rsidRPr="002D731B">
        <w:rPr>
          <w:rFonts w:ascii="Arial" w:hAnsi="Arial" w:cs="Arial"/>
          <w:i/>
          <w:iCs/>
          <w:color w:val="010000"/>
          <w:sz w:val="20"/>
        </w:rPr>
        <w:t>investors</w:t>
      </w:r>
      <w:r w:rsidRPr="002D731B">
        <w:rPr>
          <w:rFonts w:ascii="Arial" w:hAnsi="Arial" w:cs="Arial"/>
          <w:color w:val="010000"/>
          <w:sz w:val="20"/>
        </w:rPr>
        <w:t>, income from securities transfer is subject to a tax rate of 0.1% on the securities transfer price each time (according to the provisions of Circular 111/2013/TT-BTC, Circular 92/2015/TT-BTC and Circular No. 25/2018/TT-BTC).</w:t>
      </w:r>
    </w:p>
    <w:p w14:paraId="2E5EEDF4" w14:textId="1C61CE5C" w:rsidR="00870380" w:rsidRPr="002D731B" w:rsidRDefault="00DA0B64" w:rsidP="001D1DFE">
      <w:pPr>
        <w:numPr>
          <w:ilvl w:val="0"/>
          <w:numId w:val="7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i/>
          <w:iCs/>
          <w:color w:val="010000"/>
          <w:sz w:val="20"/>
        </w:rPr>
        <w:t xml:space="preserve">For foreign </w:t>
      </w:r>
      <w:r w:rsidR="0026101D" w:rsidRPr="002D731B">
        <w:rPr>
          <w:rFonts w:ascii="Arial" w:hAnsi="Arial" w:cs="Arial"/>
          <w:i/>
          <w:iCs/>
          <w:color w:val="010000"/>
          <w:sz w:val="20"/>
        </w:rPr>
        <w:t>investors</w:t>
      </w:r>
      <w:r w:rsidRPr="002D731B">
        <w:rPr>
          <w:rFonts w:ascii="Arial" w:hAnsi="Arial" w:cs="Arial"/>
          <w:color w:val="010000"/>
          <w:sz w:val="20"/>
        </w:rPr>
        <w:t>, income from securities transfer is subject to a personal income tax rate of 0.1% on the total amount received from the transfer as prescribed in Circular No. 111/2013/TT-BTC.</w:t>
      </w:r>
    </w:p>
    <w:p w14:paraId="0ADB7998" w14:textId="3AA1BB0A" w:rsidR="00870380" w:rsidRPr="002D731B" w:rsidRDefault="00DA0B64" w:rsidP="001D1DFE">
      <w:pPr>
        <w:numPr>
          <w:ilvl w:val="0"/>
          <w:numId w:val="68"/>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 xml:space="preserve">Income from dividends: According to Circular No. 111/2013/TT-BTC, </w:t>
      </w:r>
      <w:r w:rsidR="009F2636" w:rsidRPr="002D731B">
        <w:rPr>
          <w:rFonts w:ascii="Arial" w:hAnsi="Arial" w:cs="Arial"/>
          <w:b/>
          <w:color w:val="010000"/>
          <w:sz w:val="20"/>
        </w:rPr>
        <w:t xml:space="preserve">the </w:t>
      </w:r>
      <w:r w:rsidRPr="002D731B">
        <w:rPr>
          <w:rFonts w:ascii="Arial" w:hAnsi="Arial" w:cs="Arial"/>
          <w:b/>
          <w:color w:val="010000"/>
          <w:sz w:val="20"/>
        </w:rPr>
        <w:t xml:space="preserve">income of an individual from dividends is considered taxable income with a full tax rate of 5%. </w:t>
      </w:r>
    </w:p>
    <w:p w14:paraId="20D4686E" w14:textId="77777777" w:rsidR="00870380" w:rsidRPr="002D731B" w:rsidRDefault="00DA0B64" w:rsidP="001D1DFE">
      <w:pPr>
        <w:numPr>
          <w:ilvl w:val="0"/>
          <w:numId w:val="69"/>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In case the investor receives dividends in cash, the tax rate is 5%.</w:t>
      </w:r>
    </w:p>
    <w:p w14:paraId="0FB6FDE2" w14:textId="77777777" w:rsidR="00870380" w:rsidRPr="002D731B" w:rsidRDefault="00DA0B64" w:rsidP="001D1DFE">
      <w:pPr>
        <w:numPr>
          <w:ilvl w:val="0"/>
          <w:numId w:val="69"/>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In case of receiving dividends by share, investors must comply with the provisions of Circular No. 111/2013/TT-BTC, Circular No. 25/2018/TT-BTC and relevant tax laws. </w:t>
      </w:r>
    </w:p>
    <w:p w14:paraId="7A368A3C" w14:textId="77777777" w:rsidR="00870380" w:rsidRPr="002D731B" w:rsidRDefault="00DA0B64" w:rsidP="006B5DB1">
      <w:pPr>
        <w:pStyle w:val="HD3"/>
        <w:ind w:left="0" w:firstLine="0"/>
      </w:pPr>
      <w:r w:rsidRPr="002D731B">
        <w:t>For organizational investor</w:t>
      </w:r>
    </w:p>
    <w:p w14:paraId="19621669" w14:textId="77777777" w:rsidR="00870380" w:rsidRPr="002D731B" w:rsidRDefault="00DA0B64" w:rsidP="001D1DFE">
      <w:pPr>
        <w:keepNext/>
        <w:numPr>
          <w:ilvl w:val="0"/>
          <w:numId w:val="68"/>
        </w:numPr>
        <w:pBdr>
          <w:top w:val="nil"/>
          <w:left w:val="nil"/>
          <w:bottom w:val="nil"/>
          <w:right w:val="nil"/>
          <w:between w:val="nil"/>
        </w:pBdr>
        <w:tabs>
          <w:tab w:val="left" w:pos="432"/>
          <w:tab w:val="left" w:pos="541"/>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Income from securities transfer:</w:t>
      </w:r>
    </w:p>
    <w:p w14:paraId="6302824C" w14:textId="77777777" w:rsidR="00870380" w:rsidRPr="002D731B" w:rsidRDefault="00DA0B64" w:rsidP="001D1DFE">
      <w:pPr>
        <w:numPr>
          <w:ilvl w:val="0"/>
          <w:numId w:val="7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For domestic organization: According to the provisions of Circular No. 78/2014/TT-BTC dated June 18, 2014, income from capital transfer and securities transfer is other income subject to a corporate income tax rate of 20%. </w:t>
      </w:r>
    </w:p>
    <w:p w14:paraId="724D9ABD" w14:textId="0BBC12A4" w:rsidR="00870380" w:rsidRPr="002D731B" w:rsidRDefault="00DA0B64" w:rsidP="001D1DFE">
      <w:pPr>
        <w:numPr>
          <w:ilvl w:val="0"/>
          <w:numId w:val="7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For foreign business: For foreign </w:t>
      </w:r>
      <w:r w:rsidR="009F2636" w:rsidRPr="002D731B">
        <w:rPr>
          <w:rFonts w:ascii="Arial" w:hAnsi="Arial" w:cs="Arial"/>
          <w:color w:val="010000"/>
          <w:sz w:val="20"/>
        </w:rPr>
        <w:t>organizations</w:t>
      </w:r>
      <w:r w:rsidRPr="002D731B">
        <w:rPr>
          <w:rFonts w:ascii="Arial" w:hAnsi="Arial" w:cs="Arial"/>
          <w:color w:val="010000"/>
          <w:sz w:val="20"/>
        </w:rPr>
        <w:t xml:space="preserve"> doing business in Vietnam not under the </w:t>
      </w:r>
      <w:r w:rsidR="00624F00" w:rsidRPr="002D731B">
        <w:rPr>
          <w:rFonts w:ascii="Arial" w:hAnsi="Arial" w:cs="Arial"/>
          <w:color w:val="010000"/>
          <w:sz w:val="20"/>
        </w:rPr>
        <w:t>Law on Enterprises</w:t>
      </w:r>
      <w:r w:rsidRPr="002D731B">
        <w:rPr>
          <w:rFonts w:ascii="Arial" w:hAnsi="Arial" w:cs="Arial"/>
          <w:color w:val="010000"/>
          <w:sz w:val="20"/>
        </w:rPr>
        <w:t xml:space="preserve"> or Investment Law, income from securities transfer will have to </w:t>
      </w:r>
      <w:r w:rsidR="001F0F4E" w:rsidRPr="002D731B">
        <w:rPr>
          <w:rFonts w:ascii="Arial" w:hAnsi="Arial" w:cs="Arial"/>
          <w:color w:val="010000"/>
          <w:sz w:val="20"/>
        </w:rPr>
        <w:t>bear</w:t>
      </w:r>
      <w:r w:rsidRPr="002D731B">
        <w:rPr>
          <w:rFonts w:ascii="Arial" w:hAnsi="Arial" w:cs="Arial"/>
          <w:color w:val="010000"/>
          <w:sz w:val="20"/>
        </w:rPr>
        <w:t xml:space="preserve"> corporate income tax at the rate of 0.1% on taxable revenue as instructed in Circular No. 103/2014/TT-BTC dated August 6, 2014. </w:t>
      </w:r>
    </w:p>
    <w:p w14:paraId="26362B8A" w14:textId="77777777" w:rsidR="00870380" w:rsidRPr="002D731B" w:rsidRDefault="00DA0B64" w:rsidP="001D1DFE">
      <w:pPr>
        <w:numPr>
          <w:ilvl w:val="0"/>
          <w:numId w:val="68"/>
        </w:numPr>
        <w:pBdr>
          <w:top w:val="nil"/>
          <w:left w:val="nil"/>
          <w:bottom w:val="nil"/>
          <w:right w:val="nil"/>
          <w:between w:val="nil"/>
        </w:pBdr>
        <w:tabs>
          <w:tab w:val="left" w:pos="432"/>
          <w:tab w:val="left" w:pos="541"/>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 xml:space="preserve">Income from dividends: is exempt from tax according to the provisions of Clause 6, Article 4 of the Law on Corporate Income Tax 2008. </w:t>
      </w:r>
    </w:p>
    <w:p w14:paraId="07310FBF" w14:textId="77777777" w:rsidR="00870380" w:rsidRPr="002D731B" w:rsidRDefault="00DA0B64" w:rsidP="001D1DFE">
      <w:pPr>
        <w:numPr>
          <w:ilvl w:val="0"/>
          <w:numId w:val="68"/>
        </w:numPr>
        <w:pBdr>
          <w:top w:val="nil"/>
          <w:left w:val="nil"/>
          <w:bottom w:val="nil"/>
          <w:right w:val="nil"/>
          <w:between w:val="nil"/>
        </w:pBdr>
        <w:tabs>
          <w:tab w:val="left" w:pos="432"/>
          <w:tab w:val="left" w:pos="541"/>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Other taxes</w:t>
      </w:r>
    </w:p>
    <w:p w14:paraId="0035D839" w14:textId="7034F4D6"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Resource tax, land tax, land rent, </w:t>
      </w:r>
      <w:r w:rsidR="009F2636" w:rsidRPr="002D731B">
        <w:rPr>
          <w:rFonts w:ascii="Arial" w:hAnsi="Arial" w:cs="Arial"/>
          <w:color w:val="010000"/>
          <w:sz w:val="20"/>
        </w:rPr>
        <w:t>business license</w:t>
      </w:r>
      <w:r w:rsidRPr="002D731B">
        <w:rPr>
          <w:rFonts w:ascii="Arial" w:hAnsi="Arial" w:cs="Arial"/>
          <w:color w:val="010000"/>
          <w:sz w:val="20"/>
        </w:rPr>
        <w:t xml:space="preserve"> tax, </w:t>
      </w:r>
      <w:r w:rsidR="00A721DD" w:rsidRPr="002D731B">
        <w:rPr>
          <w:rFonts w:ascii="Arial" w:hAnsi="Arial" w:cs="Arial"/>
          <w:color w:val="010000"/>
          <w:sz w:val="20"/>
        </w:rPr>
        <w:t xml:space="preserve">and </w:t>
      </w:r>
      <w:r w:rsidR="006A7C4F" w:rsidRPr="002D731B">
        <w:rPr>
          <w:rFonts w:ascii="Arial" w:hAnsi="Arial" w:cs="Arial"/>
          <w:color w:val="010000"/>
          <w:sz w:val="20"/>
        </w:rPr>
        <w:t>fees</w:t>
      </w:r>
      <w:r w:rsidRPr="002D731B">
        <w:rPr>
          <w:rFonts w:ascii="Arial" w:hAnsi="Arial" w:cs="Arial"/>
          <w:color w:val="010000"/>
          <w:sz w:val="20"/>
        </w:rPr>
        <w:t xml:space="preserve"> of the Corporation have to be declared and paid to </w:t>
      </w:r>
      <w:r w:rsidR="00A721DD" w:rsidRPr="002D731B">
        <w:rPr>
          <w:rFonts w:ascii="Arial" w:hAnsi="Arial" w:cs="Arial"/>
          <w:color w:val="010000"/>
          <w:sz w:val="20"/>
        </w:rPr>
        <w:t xml:space="preserve">the </w:t>
      </w:r>
      <w:r w:rsidRPr="002D731B">
        <w:rPr>
          <w:rFonts w:ascii="Arial" w:hAnsi="Arial" w:cs="Arial"/>
          <w:color w:val="010000"/>
          <w:sz w:val="20"/>
        </w:rPr>
        <w:t>local tax authority according to State regulations.</w:t>
      </w:r>
    </w:p>
    <w:p w14:paraId="2CB4C146" w14:textId="77777777" w:rsidR="00870380" w:rsidRPr="002D731B" w:rsidRDefault="00DA0B64" w:rsidP="00F96C6C">
      <w:pPr>
        <w:pStyle w:val="HD2"/>
      </w:pPr>
      <w:bookmarkStart w:id="58" w:name="_Toc150184125"/>
      <w:r w:rsidRPr="002D731B">
        <w:t>Information about commitments</w:t>
      </w:r>
      <w:bookmarkEnd w:id="58"/>
    </w:p>
    <w:p w14:paraId="2D67679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The Corporation commits to:</w:t>
      </w:r>
    </w:p>
    <w:p w14:paraId="72FE90FA" w14:textId="2C987437" w:rsidR="00870380" w:rsidRPr="002D731B" w:rsidRDefault="00DA0B64" w:rsidP="001D1DFE">
      <w:pPr>
        <w:numPr>
          <w:ilvl w:val="0"/>
          <w:numId w:val="5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Change the Business Registration Certificate according to the new charter capital, additionally register for newly issued shares and additionally register for listing, ensuring compliance with regulations requiring the Issuer to complete </w:t>
      </w:r>
      <w:r w:rsidR="00A721DD" w:rsidRPr="002D731B">
        <w:rPr>
          <w:rFonts w:ascii="Arial" w:hAnsi="Arial" w:cs="Arial"/>
          <w:color w:val="010000"/>
          <w:sz w:val="20"/>
        </w:rPr>
        <w:t xml:space="preserve">the </w:t>
      </w:r>
      <w:r w:rsidRPr="002D731B">
        <w:rPr>
          <w:rFonts w:ascii="Arial" w:hAnsi="Arial" w:cs="Arial"/>
          <w:color w:val="010000"/>
          <w:sz w:val="20"/>
        </w:rPr>
        <w:t>listing registration dossier within 30 days</w:t>
      </w:r>
      <w:r w:rsidR="001F0F4E" w:rsidRPr="002D731B">
        <w:rPr>
          <w:rFonts w:ascii="Arial" w:hAnsi="Arial" w:cs="Arial"/>
          <w:color w:val="010000"/>
          <w:sz w:val="20"/>
        </w:rPr>
        <w:t xml:space="preserve"> </w:t>
      </w:r>
      <w:r w:rsidRPr="002D731B">
        <w:rPr>
          <w:rFonts w:ascii="Arial" w:hAnsi="Arial" w:cs="Arial"/>
          <w:color w:val="010000"/>
          <w:sz w:val="20"/>
        </w:rPr>
        <w:t>from the date of completing the public offering of additional shares.</w:t>
      </w:r>
    </w:p>
    <w:p w14:paraId="2B0CC7B3" w14:textId="118A42A8" w:rsidR="00870380" w:rsidRPr="002D731B" w:rsidRDefault="00DA0B64" w:rsidP="001D1DFE">
      <w:pPr>
        <w:numPr>
          <w:ilvl w:val="0"/>
          <w:numId w:val="5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Meet the regulations at Point e, Clause I, Article 15 of </w:t>
      </w:r>
      <w:r w:rsidR="00624F00" w:rsidRPr="002D731B">
        <w:rPr>
          <w:rFonts w:ascii="Arial" w:hAnsi="Arial" w:cs="Arial"/>
          <w:color w:val="010000"/>
          <w:sz w:val="20"/>
        </w:rPr>
        <w:t>Law on Securities</w:t>
      </w:r>
      <w:r w:rsidRPr="002D731B">
        <w:rPr>
          <w:rFonts w:ascii="Arial" w:hAnsi="Arial" w:cs="Arial"/>
          <w:color w:val="010000"/>
          <w:sz w:val="20"/>
        </w:rPr>
        <w:t xml:space="preserve"> No. 54/2019/QH14, specifically: “Issuers are not subject to criminal prosecution or have been convicted of one of the crimes of infringing upon the economic management order without having their criminal records cleared.”.</w:t>
      </w:r>
    </w:p>
    <w:p w14:paraId="2455E1B1" w14:textId="77777777" w:rsidR="00870380" w:rsidRPr="002D731B" w:rsidRDefault="00DA0B64" w:rsidP="00F96C6C">
      <w:pPr>
        <w:pStyle w:val="HD2"/>
      </w:pPr>
      <w:bookmarkStart w:id="59" w:name="_Toc150184126"/>
      <w:r w:rsidRPr="002D731B">
        <w:t>Information about other securities offered and issued in the same round (if any)</w:t>
      </w:r>
      <w:bookmarkEnd w:id="59"/>
    </w:p>
    <w:p w14:paraId="0DBFF79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None.</w:t>
      </w:r>
    </w:p>
    <w:p w14:paraId="188AA08C" w14:textId="53D0D61F" w:rsidR="003A3C2F" w:rsidRPr="002D731B" w:rsidRDefault="00DA0B64" w:rsidP="001D1DFE">
      <w:pPr>
        <w:pBdr>
          <w:top w:val="nil"/>
          <w:left w:val="nil"/>
          <w:bottom w:val="nil"/>
          <w:right w:val="nil"/>
          <w:between w:val="nil"/>
        </w:pBdr>
        <w:tabs>
          <w:tab w:val="left" w:pos="432"/>
        </w:tabs>
        <w:spacing w:after="120" w:line="360" w:lineRule="auto"/>
        <w:rPr>
          <w:rFonts w:ascii="Arial" w:hAnsi="Arial" w:cs="Arial"/>
          <w:i/>
          <w:iCs/>
          <w:color w:val="010000"/>
          <w:sz w:val="20"/>
        </w:rPr>
      </w:pPr>
      <w:r w:rsidRPr="002D731B">
        <w:rPr>
          <w:rFonts w:ascii="Arial" w:hAnsi="Arial" w:cs="Arial"/>
          <w:i/>
          <w:iCs/>
          <w:color w:val="010000"/>
          <w:sz w:val="20"/>
        </w:rPr>
        <w:t>(This page is intentionally left blank).</w:t>
      </w:r>
      <w:r w:rsidR="003A3C2F" w:rsidRPr="002D731B">
        <w:rPr>
          <w:rFonts w:ascii="Arial" w:hAnsi="Arial" w:cs="Arial"/>
          <w:i/>
          <w:iCs/>
          <w:color w:val="010000"/>
          <w:sz w:val="20"/>
        </w:rPr>
        <w:br w:type="page"/>
      </w:r>
    </w:p>
    <w:p w14:paraId="0DB34785" w14:textId="77777777" w:rsidR="00870380" w:rsidRPr="002D731B" w:rsidRDefault="00870380"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sectPr w:rsidR="00870380" w:rsidRPr="002D731B" w:rsidSect="003A3A97">
          <w:headerReference w:type="default" r:id="rId142"/>
          <w:pgSz w:w="11909" w:h="16834"/>
          <w:pgMar w:top="1440" w:right="1440" w:bottom="1440" w:left="1440" w:header="454" w:footer="567" w:gutter="0"/>
          <w:cols w:space="720"/>
          <w:docGrid w:linePitch="326"/>
        </w:sectPr>
      </w:pPr>
    </w:p>
    <w:p w14:paraId="193DC6EB" w14:textId="77777777" w:rsidR="00870380" w:rsidRPr="002D731B" w:rsidRDefault="00DA0B64" w:rsidP="001F2D7F">
      <w:pPr>
        <w:pStyle w:val="HD1"/>
        <w:ind w:left="0" w:firstLine="0"/>
      </w:pPr>
      <w:bookmarkStart w:id="60" w:name="_Toc150184127"/>
      <w:r w:rsidRPr="002D731B">
        <w:lastRenderedPageBreak/>
        <w:t>OFFERING PURPOSE</w:t>
      </w:r>
      <w:bookmarkEnd w:id="60"/>
    </w:p>
    <w:p w14:paraId="7204F7B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Supplement capital source for expanding production and business activities via capital contribution to establish subsidiaries; supplement capital for subsidiaries according to the unit's capital increase plan.</w:t>
      </w:r>
    </w:p>
    <w:p w14:paraId="43A01939" w14:textId="77777777" w:rsidR="00870380" w:rsidRPr="002D731B" w:rsidRDefault="00DA0B64" w:rsidP="001F2D7F">
      <w:pPr>
        <w:pStyle w:val="HD1"/>
        <w:ind w:left="0" w:firstLine="0"/>
      </w:pPr>
      <w:bookmarkStart w:id="61" w:name="_Toc150184128"/>
      <w:r w:rsidRPr="002D731B">
        <w:t>PLAN ON USING PROCEEDS FROM THE OFFERING</w:t>
      </w:r>
      <w:bookmarkEnd w:id="61"/>
    </w:p>
    <w:p w14:paraId="6FF46F5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According to Annual General Mandate No. 766/NQ-PVChem dated June 26, 2023, the plan on using capital obtained (VND 212 billion calculated based on the offering price) from the offering is expected to be as follows: </w:t>
      </w:r>
    </w:p>
    <w:p w14:paraId="0F60D31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i/>
          <w:iCs/>
          <w:color w:val="010000"/>
          <w:sz w:val="20"/>
          <w:szCs w:val="20"/>
        </w:rPr>
      </w:pPr>
      <w:r w:rsidRPr="002D731B">
        <w:rPr>
          <w:rFonts w:ascii="Arial" w:hAnsi="Arial" w:cs="Arial"/>
          <w:b/>
          <w:i/>
          <w:iCs/>
          <w:color w:val="010000"/>
          <w:sz w:val="20"/>
        </w:rPr>
        <w:t xml:space="preserve">Unit: Billion VND </w:t>
      </w:r>
    </w:p>
    <w:tbl>
      <w:tblPr>
        <w:tblStyle w:val="aff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60"/>
        <w:gridCol w:w="6932"/>
        <w:gridCol w:w="1227"/>
      </w:tblGrid>
      <w:tr w:rsidR="00870380" w:rsidRPr="002D731B" w14:paraId="456060BF" w14:textId="77777777" w:rsidTr="00F243DA">
        <w:tc>
          <w:tcPr>
            <w:tcW w:w="477" w:type="pct"/>
            <w:shd w:val="clear" w:color="auto" w:fill="auto"/>
            <w:vAlign w:val="center"/>
          </w:tcPr>
          <w:p w14:paraId="109016D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No.</w:t>
            </w:r>
          </w:p>
        </w:tc>
        <w:tc>
          <w:tcPr>
            <w:tcW w:w="3843" w:type="pct"/>
            <w:shd w:val="clear" w:color="auto" w:fill="auto"/>
            <w:vAlign w:val="center"/>
          </w:tcPr>
          <w:p w14:paraId="02C81F8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Purpose</w:t>
            </w:r>
          </w:p>
        </w:tc>
        <w:tc>
          <w:tcPr>
            <w:tcW w:w="680" w:type="pct"/>
            <w:shd w:val="clear" w:color="auto" w:fill="auto"/>
            <w:vAlign w:val="center"/>
          </w:tcPr>
          <w:p w14:paraId="526D479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Amount of money</w:t>
            </w:r>
          </w:p>
        </w:tc>
      </w:tr>
      <w:tr w:rsidR="00870380" w:rsidRPr="002D731B" w14:paraId="0C8BB57A" w14:textId="77777777" w:rsidTr="00F243DA">
        <w:tc>
          <w:tcPr>
            <w:tcW w:w="477" w:type="pct"/>
            <w:shd w:val="clear" w:color="auto" w:fill="auto"/>
            <w:vAlign w:val="center"/>
          </w:tcPr>
          <w:p w14:paraId="1D6C57A8" w14:textId="77777777" w:rsidR="00870380" w:rsidRPr="002D731B" w:rsidRDefault="00DA0B64" w:rsidP="00CF2BAB">
            <w:pPr>
              <w:pBdr>
                <w:top w:val="nil"/>
                <w:left w:val="nil"/>
                <w:bottom w:val="nil"/>
                <w:right w:val="nil"/>
                <w:between w:val="nil"/>
              </w:pBdr>
              <w:tabs>
                <w:tab w:val="left" w:pos="432"/>
              </w:tabs>
              <w:spacing w:after="120" w:line="360" w:lineRule="auto"/>
              <w:jc w:val="center"/>
              <w:rPr>
                <w:rFonts w:ascii="Arial" w:eastAsia="Arial" w:hAnsi="Arial" w:cs="Arial"/>
                <w:b/>
                <w:i/>
                <w:iCs/>
                <w:color w:val="010000"/>
                <w:sz w:val="20"/>
                <w:szCs w:val="20"/>
              </w:rPr>
            </w:pPr>
            <w:r w:rsidRPr="002D731B">
              <w:rPr>
                <w:rFonts w:ascii="Arial" w:hAnsi="Arial" w:cs="Arial"/>
                <w:b/>
                <w:i/>
                <w:iCs/>
                <w:color w:val="010000"/>
                <w:sz w:val="20"/>
              </w:rPr>
              <w:t>I</w:t>
            </w:r>
          </w:p>
        </w:tc>
        <w:tc>
          <w:tcPr>
            <w:tcW w:w="3843" w:type="pct"/>
            <w:shd w:val="clear" w:color="auto" w:fill="auto"/>
            <w:vAlign w:val="center"/>
          </w:tcPr>
          <w:p w14:paraId="606B7A7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i/>
                <w:iCs/>
                <w:color w:val="010000"/>
                <w:sz w:val="20"/>
                <w:szCs w:val="20"/>
              </w:rPr>
            </w:pPr>
            <w:r w:rsidRPr="002D731B">
              <w:rPr>
                <w:rFonts w:ascii="Arial" w:hAnsi="Arial" w:cs="Arial"/>
                <w:b/>
                <w:i/>
                <w:iCs/>
                <w:color w:val="010000"/>
                <w:sz w:val="20"/>
              </w:rPr>
              <w:t>Contribute capital to establish the company</w:t>
            </w:r>
          </w:p>
        </w:tc>
        <w:tc>
          <w:tcPr>
            <w:tcW w:w="680" w:type="pct"/>
            <w:shd w:val="clear" w:color="auto" w:fill="auto"/>
            <w:vAlign w:val="center"/>
          </w:tcPr>
          <w:p w14:paraId="1645BDB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i/>
                <w:iCs/>
                <w:color w:val="010000"/>
                <w:sz w:val="20"/>
                <w:szCs w:val="20"/>
              </w:rPr>
            </w:pPr>
            <w:r w:rsidRPr="002D731B">
              <w:rPr>
                <w:rFonts w:ascii="Arial" w:hAnsi="Arial" w:cs="Arial"/>
                <w:b/>
                <w:i/>
                <w:iCs/>
                <w:color w:val="010000"/>
                <w:sz w:val="20"/>
              </w:rPr>
              <w:t>182</w:t>
            </w:r>
          </w:p>
        </w:tc>
      </w:tr>
      <w:tr w:rsidR="00870380" w:rsidRPr="002D731B" w14:paraId="721335C7" w14:textId="77777777" w:rsidTr="00F243DA">
        <w:tc>
          <w:tcPr>
            <w:tcW w:w="477" w:type="pct"/>
            <w:shd w:val="clear" w:color="auto" w:fill="auto"/>
            <w:vAlign w:val="center"/>
          </w:tcPr>
          <w:p w14:paraId="66BDD24C" w14:textId="77777777" w:rsidR="00870380" w:rsidRPr="002D731B" w:rsidRDefault="00DA0B64" w:rsidP="00CF2BAB">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3843" w:type="pct"/>
            <w:shd w:val="clear" w:color="auto" w:fill="auto"/>
            <w:vAlign w:val="center"/>
          </w:tcPr>
          <w:p w14:paraId="1B39AAA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PetroVietNam Chemical &amp; Services Company Limited (PVChem-CS)</w:t>
            </w:r>
          </w:p>
        </w:tc>
        <w:tc>
          <w:tcPr>
            <w:tcW w:w="680" w:type="pct"/>
            <w:shd w:val="clear" w:color="auto" w:fill="auto"/>
            <w:vAlign w:val="center"/>
          </w:tcPr>
          <w:p w14:paraId="0E551BA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124*</w:t>
            </w:r>
          </w:p>
        </w:tc>
      </w:tr>
      <w:tr w:rsidR="00870380" w:rsidRPr="002D731B" w14:paraId="69E34EDA" w14:textId="77777777" w:rsidTr="00F243DA">
        <w:tc>
          <w:tcPr>
            <w:tcW w:w="477" w:type="pct"/>
            <w:shd w:val="clear" w:color="auto" w:fill="auto"/>
            <w:vAlign w:val="center"/>
          </w:tcPr>
          <w:p w14:paraId="6602F825" w14:textId="77777777" w:rsidR="00870380" w:rsidRPr="002D731B" w:rsidRDefault="00DA0B64" w:rsidP="00CF2BAB">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3843" w:type="pct"/>
            <w:shd w:val="clear" w:color="auto" w:fill="auto"/>
            <w:vAlign w:val="center"/>
          </w:tcPr>
          <w:p w14:paraId="1AF6902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 Industrial Technical Services Company Limited (PVChem-ITS)</w:t>
            </w:r>
          </w:p>
        </w:tc>
        <w:tc>
          <w:tcPr>
            <w:tcW w:w="680" w:type="pct"/>
            <w:shd w:val="clear" w:color="auto" w:fill="auto"/>
            <w:vAlign w:val="center"/>
          </w:tcPr>
          <w:p w14:paraId="0005643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58*</w:t>
            </w:r>
          </w:p>
        </w:tc>
      </w:tr>
      <w:tr w:rsidR="00870380" w:rsidRPr="002D731B" w14:paraId="636770F9" w14:textId="77777777" w:rsidTr="00F243DA">
        <w:tc>
          <w:tcPr>
            <w:tcW w:w="477" w:type="pct"/>
            <w:shd w:val="clear" w:color="auto" w:fill="auto"/>
            <w:vAlign w:val="center"/>
          </w:tcPr>
          <w:p w14:paraId="5054E11B" w14:textId="77777777" w:rsidR="00870380" w:rsidRPr="002D731B" w:rsidRDefault="00DA0B64" w:rsidP="00CF2BAB">
            <w:pPr>
              <w:pBdr>
                <w:top w:val="nil"/>
                <w:left w:val="nil"/>
                <w:bottom w:val="nil"/>
                <w:right w:val="nil"/>
                <w:between w:val="nil"/>
              </w:pBdr>
              <w:tabs>
                <w:tab w:val="left" w:pos="432"/>
              </w:tabs>
              <w:spacing w:after="120" w:line="360" w:lineRule="auto"/>
              <w:jc w:val="center"/>
              <w:rPr>
                <w:rFonts w:ascii="Arial" w:eastAsia="Arial" w:hAnsi="Arial" w:cs="Arial"/>
                <w:b/>
                <w:i/>
                <w:iCs/>
                <w:color w:val="010000"/>
                <w:sz w:val="20"/>
                <w:szCs w:val="20"/>
              </w:rPr>
            </w:pPr>
            <w:r w:rsidRPr="002D731B">
              <w:rPr>
                <w:rFonts w:ascii="Arial" w:hAnsi="Arial" w:cs="Arial"/>
                <w:b/>
                <w:i/>
                <w:iCs/>
                <w:color w:val="010000"/>
                <w:sz w:val="20"/>
              </w:rPr>
              <w:t>II</w:t>
            </w:r>
          </w:p>
        </w:tc>
        <w:tc>
          <w:tcPr>
            <w:tcW w:w="3843" w:type="pct"/>
            <w:shd w:val="clear" w:color="auto" w:fill="auto"/>
            <w:vAlign w:val="center"/>
          </w:tcPr>
          <w:p w14:paraId="634C9D5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i/>
                <w:iCs/>
                <w:color w:val="010000"/>
                <w:sz w:val="20"/>
                <w:szCs w:val="20"/>
              </w:rPr>
            </w:pPr>
            <w:r w:rsidRPr="002D731B">
              <w:rPr>
                <w:rFonts w:ascii="Arial" w:hAnsi="Arial" w:cs="Arial"/>
                <w:b/>
                <w:i/>
                <w:iCs/>
                <w:color w:val="010000"/>
                <w:sz w:val="20"/>
              </w:rPr>
              <w:t>Contribute more capital to member units</w:t>
            </w:r>
          </w:p>
        </w:tc>
        <w:tc>
          <w:tcPr>
            <w:tcW w:w="680" w:type="pct"/>
            <w:shd w:val="clear" w:color="auto" w:fill="auto"/>
            <w:vAlign w:val="center"/>
          </w:tcPr>
          <w:p w14:paraId="0D3C752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i/>
                <w:iCs/>
                <w:color w:val="010000"/>
                <w:sz w:val="20"/>
                <w:szCs w:val="20"/>
              </w:rPr>
            </w:pPr>
            <w:r w:rsidRPr="002D731B">
              <w:rPr>
                <w:rFonts w:ascii="Arial" w:hAnsi="Arial" w:cs="Arial"/>
                <w:b/>
                <w:i/>
                <w:iCs/>
                <w:color w:val="010000"/>
                <w:sz w:val="20"/>
              </w:rPr>
              <w:t>30</w:t>
            </w:r>
          </w:p>
        </w:tc>
      </w:tr>
      <w:tr w:rsidR="00870380" w:rsidRPr="002D731B" w14:paraId="47F27F7D" w14:textId="77777777" w:rsidTr="00F243DA">
        <w:tc>
          <w:tcPr>
            <w:tcW w:w="477" w:type="pct"/>
            <w:shd w:val="clear" w:color="auto" w:fill="auto"/>
            <w:vAlign w:val="center"/>
          </w:tcPr>
          <w:p w14:paraId="1265DA73" w14:textId="77777777" w:rsidR="00870380" w:rsidRPr="002D731B" w:rsidRDefault="00DA0B64" w:rsidP="00CF2BAB">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3843" w:type="pct"/>
            <w:shd w:val="clear" w:color="auto" w:fill="auto"/>
            <w:vAlign w:val="center"/>
          </w:tcPr>
          <w:p w14:paraId="687A270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PVChem Drilling Mud and Services Company Ltd (DMC)</w:t>
            </w:r>
          </w:p>
        </w:tc>
        <w:tc>
          <w:tcPr>
            <w:tcW w:w="680" w:type="pct"/>
            <w:shd w:val="clear" w:color="auto" w:fill="auto"/>
            <w:vAlign w:val="center"/>
          </w:tcPr>
          <w:p w14:paraId="3137E25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30</w:t>
            </w:r>
          </w:p>
        </w:tc>
      </w:tr>
      <w:tr w:rsidR="00870380" w:rsidRPr="002D731B" w14:paraId="28C899FA" w14:textId="77777777" w:rsidTr="00F243DA">
        <w:tc>
          <w:tcPr>
            <w:tcW w:w="4320" w:type="pct"/>
            <w:gridSpan w:val="2"/>
            <w:shd w:val="clear" w:color="auto" w:fill="auto"/>
            <w:vAlign w:val="center"/>
          </w:tcPr>
          <w:p w14:paraId="3D11C97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Total</w:t>
            </w:r>
          </w:p>
        </w:tc>
        <w:tc>
          <w:tcPr>
            <w:tcW w:w="680" w:type="pct"/>
            <w:shd w:val="clear" w:color="auto" w:fill="auto"/>
            <w:vAlign w:val="center"/>
          </w:tcPr>
          <w:p w14:paraId="6E6B632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212</w:t>
            </w:r>
          </w:p>
        </w:tc>
      </w:tr>
    </w:tbl>
    <w:p w14:paraId="32C7E39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The Annual General Meeting of Shareholders 2023 has authorized the Board of Directors to allocate the proceeds in the following order of priority in case of not collecting the full amount from the offering as expected: (i) contribute capital to establish PVChem Drilling Mud and Services Company Ltd (DMC); (ii) contribute capital to establish PVChem Industrial Technical Services Company Limited (PVChem-ITS); (iii) contribute additional capital to PVChem Drilling Mud and Services Company Ltd (DMC); use other valid capital sources to make up for the capital shortage and report to the General Meeting of Shareholders at the nearest meeting in accordance with the provisions of Law.</w:t>
      </w:r>
    </w:p>
    <w:p w14:paraId="3971D9B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pPr>
      <w:r w:rsidRPr="002D731B">
        <w:rPr>
          <w:rFonts w:ascii="Arial" w:hAnsi="Arial" w:cs="Arial"/>
          <w:i/>
          <w:iCs/>
          <w:color w:val="010000"/>
          <w:sz w:val="20"/>
        </w:rPr>
        <w:t>* PVChem will use other valid capital sources of the Corporation to contribute the full charter capital according to the Business Registration Certificate of PVChem-CS Company (VND 125 billion) and PVChem-TTS (VND 60 billion).</w:t>
      </w:r>
    </w:p>
    <w:p w14:paraId="5FB90EA0" w14:textId="77777777" w:rsidR="00870380" w:rsidRPr="002D731B" w:rsidRDefault="00DA0B64" w:rsidP="001D1DFE">
      <w:pPr>
        <w:numPr>
          <w:ilvl w:val="0"/>
          <w:numId w:val="72"/>
        </w:numPr>
        <w:pBdr>
          <w:top w:val="nil"/>
          <w:left w:val="nil"/>
          <w:bottom w:val="nil"/>
          <w:right w:val="nil"/>
          <w:between w:val="nil"/>
        </w:pBdr>
        <w:tabs>
          <w:tab w:val="left" w:pos="445"/>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According to the provisions of Clause 1, Article 75 of the Law on Enterprises 2020, PVChem must contribute capital to PVChem-CS and PVChem-ITS companies with sufficient and correct types of assets committed when registering to establish a business within 90 days from the date of issuing the Business Registration Certificate. Specifically:</w:t>
      </w:r>
    </w:p>
    <w:p w14:paraId="5972FA39" w14:textId="77777777" w:rsidR="00870380" w:rsidRPr="002D731B" w:rsidRDefault="00DA0B64" w:rsidP="001D1DFE">
      <w:pPr>
        <w:numPr>
          <w:ilvl w:val="0"/>
          <w:numId w:val="5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The deadline for capital contribution to PetroVietNam Chemical &amp; Services Company Limited (PVChem-CS) is August 7, 2023.</w:t>
      </w:r>
    </w:p>
    <w:p w14:paraId="2AF63E57" w14:textId="77777777" w:rsidR="00870380" w:rsidRPr="002D731B" w:rsidRDefault="00DA0B64" w:rsidP="001D1DFE">
      <w:pPr>
        <w:numPr>
          <w:ilvl w:val="0"/>
          <w:numId w:val="5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The deadline for capital contribution to PVChem Industrial Technical Services Company Limited (PVChem-ITS) is September 24, 2023.</w:t>
      </w:r>
    </w:p>
    <w:p w14:paraId="43C25D15" w14:textId="5961B65E" w:rsidR="00870380" w:rsidRPr="002D731B" w:rsidRDefault="00DA0B64" w:rsidP="001D1DFE">
      <w:pPr>
        <w:numPr>
          <w:ilvl w:val="0"/>
          <w:numId w:val="72"/>
        </w:numPr>
        <w:pBdr>
          <w:top w:val="nil"/>
          <w:left w:val="nil"/>
          <w:bottom w:val="nil"/>
          <w:right w:val="nil"/>
          <w:between w:val="nil"/>
        </w:pBdr>
        <w:tabs>
          <w:tab w:val="left" w:pos="445"/>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lastRenderedPageBreak/>
        <w:t>In the event that at the end of the prescribed offering, PVChem does not offer all shares as registered and the proceeds from the offering are not collected in full as expected, depending on the actual status, PVChe</w:t>
      </w:r>
      <w:r w:rsidR="00F243DA" w:rsidRPr="002D731B">
        <w:rPr>
          <w:rFonts w:ascii="Arial" w:hAnsi="Arial" w:cs="Arial"/>
          <w:color w:val="010000"/>
          <w:sz w:val="20"/>
        </w:rPr>
        <w:t>m</w:t>
      </w:r>
      <w:r w:rsidRPr="002D731B">
        <w:rPr>
          <w:rFonts w:ascii="Arial" w:hAnsi="Arial" w:cs="Arial"/>
          <w:color w:val="010000"/>
          <w:sz w:val="20"/>
        </w:rPr>
        <w:t>'s Board of Directors will supplement from other valid capital sources of the business in accordance with the authorization of the Annual General Meeting of Shareholders 2023.</w:t>
      </w:r>
    </w:p>
    <w:p w14:paraId="1279C16E" w14:textId="77777777" w:rsidR="00870380" w:rsidRPr="002D731B" w:rsidRDefault="00DA0B64" w:rsidP="001D1DFE">
      <w:pPr>
        <w:numPr>
          <w:ilvl w:val="0"/>
          <w:numId w:val="72"/>
        </w:numPr>
        <w:pBdr>
          <w:top w:val="nil"/>
          <w:left w:val="nil"/>
          <w:bottom w:val="nil"/>
          <w:right w:val="nil"/>
          <w:between w:val="nil"/>
        </w:pBdr>
        <w:tabs>
          <w:tab w:val="left" w:pos="445"/>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PVChem will comply with:</w:t>
      </w:r>
    </w:p>
    <w:p w14:paraId="63FE416C" w14:textId="732601D6" w:rsidR="00870380" w:rsidRPr="002D731B" w:rsidRDefault="00DA0B64" w:rsidP="001D1DFE">
      <w:pPr>
        <w:numPr>
          <w:ilvl w:val="0"/>
          <w:numId w:val="55"/>
        </w:numPr>
        <w:pBdr>
          <w:top w:val="nil"/>
          <w:left w:val="nil"/>
          <w:bottom w:val="nil"/>
          <w:right w:val="nil"/>
          <w:between w:val="nil"/>
        </w:pBdr>
        <w:tabs>
          <w:tab w:val="left" w:pos="432"/>
          <w:tab w:val="left" w:pos="9514"/>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Be responsible </w:t>
      </w:r>
      <w:r w:rsidR="0014274A" w:rsidRPr="002D731B">
        <w:rPr>
          <w:rFonts w:ascii="Arial" w:hAnsi="Arial" w:cs="Arial"/>
          <w:color w:val="010000"/>
          <w:sz w:val="20"/>
        </w:rPr>
        <w:t xml:space="preserve">for </w:t>
      </w:r>
      <w:r w:rsidRPr="002D731B">
        <w:rPr>
          <w:rFonts w:ascii="Arial" w:hAnsi="Arial" w:cs="Arial"/>
          <w:color w:val="010000"/>
          <w:sz w:val="20"/>
        </w:rPr>
        <w:t xml:space="preserve">corresponding to the committed capital contribution for the Company's financial obligations arising during the period before the last date the Company registers to change its charter capital as prescribed in the provisions of Clause 3, Article 75 of the </w:t>
      </w:r>
      <w:r w:rsidR="00624F00" w:rsidRPr="002D731B">
        <w:rPr>
          <w:rFonts w:ascii="Arial" w:hAnsi="Arial" w:cs="Arial"/>
          <w:color w:val="010000"/>
          <w:sz w:val="20"/>
        </w:rPr>
        <w:t>Law on Enterprises</w:t>
      </w:r>
      <w:r w:rsidRPr="002D731B">
        <w:rPr>
          <w:rFonts w:ascii="Arial" w:hAnsi="Arial" w:cs="Arial"/>
          <w:color w:val="010000"/>
          <w:sz w:val="20"/>
        </w:rPr>
        <w:t xml:space="preserve"> 2020.</w:t>
      </w:r>
    </w:p>
    <w:p w14:paraId="2C20A95F" w14:textId="6FA98334" w:rsidR="00870380" w:rsidRPr="002D731B" w:rsidRDefault="00DA0B64" w:rsidP="001D1DFE">
      <w:pPr>
        <w:numPr>
          <w:ilvl w:val="0"/>
          <w:numId w:val="55"/>
        </w:numPr>
        <w:pBdr>
          <w:top w:val="nil"/>
          <w:left w:val="nil"/>
          <w:bottom w:val="nil"/>
          <w:right w:val="nil"/>
          <w:between w:val="nil"/>
        </w:pBdr>
        <w:tabs>
          <w:tab w:val="left" w:pos="432"/>
          <w:tab w:val="left" w:pos="9514"/>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Be responsible</w:t>
      </w:r>
      <w:r w:rsidR="00BA2068" w:rsidRPr="002D731B">
        <w:rPr>
          <w:rFonts w:ascii="Arial" w:hAnsi="Arial" w:cs="Arial"/>
          <w:color w:val="010000"/>
          <w:sz w:val="20"/>
        </w:rPr>
        <w:t xml:space="preserve"> </w:t>
      </w:r>
      <w:r w:rsidR="00036A88" w:rsidRPr="002D731B">
        <w:rPr>
          <w:rFonts w:ascii="Arial" w:hAnsi="Arial" w:cs="Arial"/>
          <w:color w:val="010000"/>
          <w:sz w:val="20"/>
        </w:rPr>
        <w:t>(using</w:t>
      </w:r>
      <w:r w:rsidRPr="002D731B">
        <w:rPr>
          <w:rFonts w:ascii="Arial" w:hAnsi="Arial" w:cs="Arial"/>
          <w:color w:val="010000"/>
          <w:sz w:val="20"/>
        </w:rPr>
        <w:t xml:space="preserve"> all of </w:t>
      </w:r>
      <w:r w:rsidR="006A7C4F" w:rsidRPr="002D731B">
        <w:rPr>
          <w:rFonts w:ascii="Arial" w:hAnsi="Arial" w:cs="Arial"/>
          <w:color w:val="010000"/>
          <w:sz w:val="20"/>
        </w:rPr>
        <w:t xml:space="preserve">the </w:t>
      </w:r>
      <w:r w:rsidRPr="002D731B">
        <w:rPr>
          <w:rFonts w:ascii="Arial" w:hAnsi="Arial" w:cs="Arial"/>
          <w:color w:val="010000"/>
          <w:sz w:val="20"/>
        </w:rPr>
        <w:t>owned assets</w:t>
      </w:r>
      <w:r w:rsidR="00036A88" w:rsidRPr="002D731B">
        <w:rPr>
          <w:rFonts w:ascii="Arial" w:hAnsi="Arial" w:cs="Arial"/>
          <w:color w:val="010000"/>
          <w:sz w:val="20"/>
        </w:rPr>
        <w:t>)</w:t>
      </w:r>
      <w:r w:rsidRPr="002D731B">
        <w:rPr>
          <w:rFonts w:ascii="Arial" w:hAnsi="Arial" w:cs="Arial"/>
          <w:color w:val="010000"/>
          <w:sz w:val="20"/>
        </w:rPr>
        <w:t xml:space="preserve"> for the Company's financial obligations and damages caused by not contributing, not contributing in full, or not contributing on time to charter capital as prescribed in Article 75 of the Law on Enterprises 2020</w:t>
      </w:r>
      <w:r w:rsidR="002E395C" w:rsidRPr="002D731B">
        <w:rPr>
          <w:rFonts w:ascii="Arial" w:hAnsi="Arial" w:cs="Arial"/>
          <w:color w:val="010000"/>
          <w:sz w:val="20"/>
        </w:rPr>
        <w:t>.</w:t>
      </w:r>
      <w:r w:rsidRPr="002D731B">
        <w:rPr>
          <w:rFonts w:ascii="Arial" w:hAnsi="Arial" w:cs="Arial"/>
          <w:color w:val="010000"/>
          <w:sz w:val="20"/>
        </w:rPr>
        <w:t xml:space="preserve"> </w:t>
      </w:r>
    </w:p>
    <w:p w14:paraId="7C0E72E1" w14:textId="77777777" w:rsidR="00870380" w:rsidRPr="002D731B" w:rsidRDefault="00DA0B64" w:rsidP="001D1DFE">
      <w:pPr>
        <w:numPr>
          <w:ilvl w:val="0"/>
          <w:numId w:val="55"/>
        </w:numPr>
        <w:pBdr>
          <w:top w:val="nil"/>
          <w:left w:val="nil"/>
          <w:bottom w:val="nil"/>
          <w:right w:val="nil"/>
          <w:between w:val="nil"/>
        </w:pBdr>
        <w:tabs>
          <w:tab w:val="left" w:pos="432"/>
          <w:tab w:val="left" w:pos="9514"/>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Be responsible when the business registration agency handles administrative violations in the field of business establishment according to current law provisions.</w:t>
      </w:r>
    </w:p>
    <w:p w14:paraId="515A2BFB" w14:textId="7A1D52A0"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 xml:space="preserve">Information about </w:t>
      </w:r>
      <w:r w:rsidR="006A7C4F" w:rsidRPr="002D731B">
        <w:rPr>
          <w:rFonts w:ascii="Arial" w:hAnsi="Arial" w:cs="Arial"/>
          <w:b/>
          <w:color w:val="010000"/>
          <w:sz w:val="20"/>
        </w:rPr>
        <w:t xml:space="preserve">the </w:t>
      </w:r>
      <w:r w:rsidRPr="002D731B">
        <w:rPr>
          <w:rFonts w:ascii="Arial" w:hAnsi="Arial" w:cs="Arial"/>
          <w:b/>
          <w:color w:val="010000"/>
          <w:sz w:val="20"/>
        </w:rPr>
        <w:t xml:space="preserve">unit entitled to additional capital contribution and company entitled to </w:t>
      </w:r>
      <w:r w:rsidR="006A7C4F" w:rsidRPr="002D731B">
        <w:rPr>
          <w:rFonts w:ascii="Arial" w:hAnsi="Arial" w:cs="Arial"/>
          <w:b/>
          <w:color w:val="010000"/>
          <w:sz w:val="20"/>
        </w:rPr>
        <w:t xml:space="preserve">a </w:t>
      </w:r>
      <w:r w:rsidRPr="002D731B">
        <w:rPr>
          <w:rFonts w:ascii="Arial" w:hAnsi="Arial" w:cs="Arial"/>
          <w:b/>
          <w:color w:val="010000"/>
          <w:sz w:val="20"/>
        </w:rPr>
        <w:t>capital contribution to establish:</w:t>
      </w:r>
    </w:p>
    <w:p w14:paraId="0B561AF9" w14:textId="77777777" w:rsidR="00870380" w:rsidRPr="002D731B" w:rsidRDefault="00DA0B64" w:rsidP="001D1DFE">
      <w:pPr>
        <w:numPr>
          <w:ilvl w:val="0"/>
          <w:numId w:val="58"/>
        </w:numPr>
        <w:pBdr>
          <w:top w:val="nil"/>
          <w:left w:val="nil"/>
          <w:bottom w:val="nil"/>
          <w:right w:val="nil"/>
          <w:between w:val="nil"/>
        </w:pBdr>
        <w:tabs>
          <w:tab w:val="left" w:pos="432"/>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Contribute capital to establish PetroVietNam Chemical &amp; Services Company Limited (PVChem-CS)</w:t>
      </w:r>
    </w:p>
    <w:p w14:paraId="01556D52" w14:textId="51D32BF8"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On April 26, 2022, PVChem’s Board of Directors </w:t>
      </w:r>
      <w:r w:rsidR="006A7C4F" w:rsidRPr="002D731B">
        <w:rPr>
          <w:rFonts w:ascii="Arial" w:hAnsi="Arial" w:cs="Arial"/>
          <w:color w:val="010000"/>
          <w:sz w:val="20"/>
        </w:rPr>
        <w:t>promulgated</w:t>
      </w:r>
      <w:r w:rsidRPr="002D731B">
        <w:rPr>
          <w:rFonts w:ascii="Arial" w:hAnsi="Arial" w:cs="Arial"/>
          <w:color w:val="010000"/>
          <w:sz w:val="20"/>
        </w:rPr>
        <w:t xml:space="preserve"> Decision No. 409/QD-PVChem</w:t>
      </w:r>
      <w:r w:rsidR="003A3C2F" w:rsidRPr="002D731B">
        <w:rPr>
          <w:rFonts w:ascii="Arial" w:hAnsi="Arial" w:cs="Arial"/>
          <w:color w:val="010000"/>
          <w:sz w:val="20"/>
          <w:lang w:val="vi-VN"/>
        </w:rPr>
        <w:t xml:space="preserve"> </w:t>
      </w:r>
      <w:r w:rsidRPr="002D731B">
        <w:rPr>
          <w:rFonts w:ascii="Arial" w:hAnsi="Arial" w:cs="Arial"/>
          <w:color w:val="010000"/>
          <w:sz w:val="20"/>
        </w:rPr>
        <w:t xml:space="preserve">on approving the Plan to establish PetroVietNam Chemical &amp; Services Company Limited (PVChem-CS) on the basis of converting PVChem-CS Branch. Accordingly, the charter capital of PetroVietNam Chemical &amp; Services Company Limited (PVChem-CS) is VND 125 billion. At the same time, the Company is responsible for inheriting and receiving all rights and obligations regarding assets, labor, signed economic contracts, and debts transferred from the Branch at the time of conversion into a Company. On November 18, 2022, PVChem’s Board of Directors officially </w:t>
      </w:r>
      <w:r w:rsidR="006A7C4F" w:rsidRPr="002D731B">
        <w:rPr>
          <w:rFonts w:ascii="Arial" w:hAnsi="Arial" w:cs="Arial"/>
          <w:color w:val="010000"/>
          <w:sz w:val="20"/>
        </w:rPr>
        <w:t>promulgated</w:t>
      </w:r>
      <w:r w:rsidRPr="002D731B">
        <w:rPr>
          <w:rFonts w:ascii="Arial" w:hAnsi="Arial" w:cs="Arial"/>
          <w:color w:val="010000"/>
          <w:sz w:val="20"/>
        </w:rPr>
        <w:t xml:space="preserve"> Decision No. 1288/QD-PVChem on the establishment of PetroVietNam Chemical &amp; Services Company Limited (PVChem-CS)</w:t>
      </w:r>
    </w:p>
    <w:p w14:paraId="454F925E" w14:textId="2EF5A581" w:rsidR="00870380" w:rsidRPr="002D731B" w:rsidRDefault="00DA0B64" w:rsidP="001D1DFE">
      <w:pPr>
        <w:numPr>
          <w:ilvl w:val="0"/>
          <w:numId w:val="57"/>
        </w:numPr>
        <w:pBdr>
          <w:top w:val="nil"/>
          <w:left w:val="nil"/>
          <w:bottom w:val="nil"/>
          <w:right w:val="nil"/>
          <w:between w:val="nil"/>
        </w:pBdr>
        <w:tabs>
          <w:tab w:val="left" w:pos="432"/>
          <w:tab w:val="left" w:pos="666"/>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On May 9, 2023, Ho Chi Minh City Department of Planning and Investment </w:t>
      </w:r>
      <w:r w:rsidR="006A7C4F" w:rsidRPr="002D731B">
        <w:rPr>
          <w:rFonts w:ascii="Arial" w:hAnsi="Arial" w:cs="Arial"/>
          <w:color w:val="010000"/>
          <w:sz w:val="20"/>
        </w:rPr>
        <w:t>issued</w:t>
      </w:r>
      <w:r w:rsidRPr="002D731B">
        <w:rPr>
          <w:rFonts w:ascii="Arial" w:hAnsi="Arial" w:cs="Arial"/>
          <w:color w:val="010000"/>
          <w:sz w:val="20"/>
        </w:rPr>
        <w:t xml:space="preserve"> Business Registration Certificate Number 0317824165 to PetroVietNam Chemical &amp; Services Company Limited (PVChem-CS)</w:t>
      </w:r>
    </w:p>
    <w:p w14:paraId="18AF071B" w14:textId="3A70D2B4" w:rsidR="00870380" w:rsidRPr="002D731B" w:rsidRDefault="00DA0B64" w:rsidP="001D1DFE">
      <w:pPr>
        <w:numPr>
          <w:ilvl w:val="0"/>
          <w:numId w:val="57"/>
        </w:numPr>
        <w:pBdr>
          <w:top w:val="nil"/>
          <w:left w:val="nil"/>
          <w:bottom w:val="nil"/>
          <w:right w:val="nil"/>
          <w:between w:val="nil"/>
        </w:pBdr>
        <w:tabs>
          <w:tab w:val="left" w:pos="432"/>
          <w:tab w:val="left" w:pos="666"/>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According to the Annual General Mandate 2023 and Board Resolution No. 782/NQ-PVChem dated June 29, 2023 on implementing the issue plan and approving the dossier on registration to offer shares to the public, the capital obtained from the offering allocated for the establishment of PetroVietNam Chemical &amp; Services Company Limited (PVChem-CS) is VND 124 billion.</w:t>
      </w:r>
    </w:p>
    <w:p w14:paraId="6A53541A" w14:textId="26FBB953" w:rsidR="005E203F" w:rsidRPr="002D731B" w:rsidRDefault="00DA0B64" w:rsidP="001D1DFE">
      <w:pPr>
        <w:pBdr>
          <w:top w:val="nil"/>
          <w:left w:val="nil"/>
          <w:bottom w:val="nil"/>
          <w:right w:val="nil"/>
          <w:between w:val="nil"/>
        </w:pBdr>
        <w:tabs>
          <w:tab w:val="left" w:pos="432"/>
        </w:tabs>
        <w:spacing w:after="120" w:line="360" w:lineRule="auto"/>
        <w:rPr>
          <w:rFonts w:ascii="Arial" w:hAnsi="Arial" w:cs="Arial"/>
          <w:color w:val="010000"/>
          <w:sz w:val="20"/>
        </w:rPr>
      </w:pPr>
      <w:r w:rsidRPr="002D731B">
        <w:rPr>
          <w:rFonts w:ascii="Arial" w:hAnsi="Arial" w:cs="Arial"/>
          <w:color w:val="010000"/>
          <w:sz w:val="20"/>
        </w:rPr>
        <w:t xml:space="preserve">On August 10, 2023, the Chair of PetroVietNam Chemical &amp; Services Company Limited (PVChem-CS) </w:t>
      </w:r>
      <w:r w:rsidR="00A2144F" w:rsidRPr="002D731B">
        <w:rPr>
          <w:rFonts w:ascii="Arial" w:hAnsi="Arial" w:cs="Arial"/>
          <w:color w:val="010000"/>
          <w:sz w:val="20"/>
        </w:rPr>
        <w:t>announced Decision</w:t>
      </w:r>
      <w:r w:rsidRPr="002D731B">
        <w:rPr>
          <w:rFonts w:ascii="Arial" w:hAnsi="Arial" w:cs="Arial"/>
          <w:color w:val="010000"/>
          <w:sz w:val="20"/>
        </w:rPr>
        <w:t xml:space="preserve"> No. 04/QD-PVChem CS on approving the plan to use the Company's contributed capital. Accordingly, the owner's capital contribution is allocated as follows:</w:t>
      </w:r>
      <w:r w:rsidR="005E203F" w:rsidRPr="002D731B">
        <w:rPr>
          <w:rFonts w:ascii="Arial" w:hAnsi="Arial" w:cs="Arial"/>
          <w:color w:val="010000"/>
          <w:sz w:val="20"/>
        </w:rPr>
        <w:t xml:space="preserve"> </w:t>
      </w:r>
    </w:p>
    <w:p w14:paraId="6C6F4843" w14:textId="4214821A" w:rsidR="009760B2" w:rsidRPr="002D731B" w:rsidRDefault="009760B2"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sectPr w:rsidR="009760B2" w:rsidRPr="002D731B" w:rsidSect="003A3A97">
          <w:pgSz w:w="11909" w:h="16834"/>
          <w:pgMar w:top="1440" w:right="1440" w:bottom="1440" w:left="1440" w:header="454" w:footer="567" w:gutter="0"/>
          <w:cols w:space="720"/>
          <w:docGrid w:linePitch="326"/>
        </w:sectPr>
      </w:pPr>
    </w:p>
    <w:tbl>
      <w:tblPr>
        <w:tblStyle w:val="afff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54"/>
        <w:gridCol w:w="10034"/>
        <w:gridCol w:w="2856"/>
      </w:tblGrid>
      <w:tr w:rsidR="00870380" w:rsidRPr="002D731B" w14:paraId="420DCF56" w14:textId="77777777" w:rsidTr="00FC575A">
        <w:tc>
          <w:tcPr>
            <w:tcW w:w="378" w:type="pct"/>
            <w:shd w:val="clear" w:color="auto" w:fill="auto"/>
            <w:vAlign w:val="center"/>
          </w:tcPr>
          <w:p w14:paraId="247259D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lastRenderedPageBreak/>
              <w:t>No.</w:t>
            </w:r>
          </w:p>
        </w:tc>
        <w:tc>
          <w:tcPr>
            <w:tcW w:w="3598" w:type="pct"/>
            <w:shd w:val="clear" w:color="auto" w:fill="auto"/>
            <w:vAlign w:val="center"/>
          </w:tcPr>
          <w:p w14:paraId="51EDA44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Purpose</w:t>
            </w:r>
          </w:p>
        </w:tc>
        <w:tc>
          <w:tcPr>
            <w:tcW w:w="1024" w:type="pct"/>
            <w:shd w:val="clear" w:color="auto" w:fill="auto"/>
            <w:vAlign w:val="center"/>
          </w:tcPr>
          <w:p w14:paraId="24C559A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Amount of money</w:t>
            </w:r>
          </w:p>
        </w:tc>
      </w:tr>
      <w:tr w:rsidR="00870380" w:rsidRPr="002D731B" w14:paraId="26C37461" w14:textId="77777777" w:rsidTr="00FC575A">
        <w:tc>
          <w:tcPr>
            <w:tcW w:w="378" w:type="pct"/>
            <w:shd w:val="clear" w:color="auto" w:fill="auto"/>
            <w:vAlign w:val="center"/>
          </w:tcPr>
          <w:p w14:paraId="26D7E46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3598" w:type="pct"/>
            <w:shd w:val="clear" w:color="auto" w:fill="auto"/>
            <w:vAlign w:val="center"/>
          </w:tcPr>
          <w:p w14:paraId="4361BB7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Working capital for production and business activities</w:t>
            </w:r>
          </w:p>
        </w:tc>
        <w:tc>
          <w:tcPr>
            <w:tcW w:w="1024" w:type="pct"/>
            <w:shd w:val="clear" w:color="auto" w:fill="auto"/>
            <w:vAlign w:val="center"/>
          </w:tcPr>
          <w:p w14:paraId="1762076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VND 123 billion</w:t>
            </w:r>
          </w:p>
        </w:tc>
      </w:tr>
      <w:tr w:rsidR="00870380" w:rsidRPr="002D731B" w14:paraId="56AFFA20" w14:textId="77777777" w:rsidTr="00FC575A">
        <w:tc>
          <w:tcPr>
            <w:tcW w:w="378" w:type="pct"/>
            <w:shd w:val="clear" w:color="auto" w:fill="auto"/>
            <w:vAlign w:val="center"/>
          </w:tcPr>
          <w:p w14:paraId="3354854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3598" w:type="pct"/>
            <w:shd w:val="clear" w:color="auto" w:fill="auto"/>
            <w:vAlign w:val="center"/>
          </w:tcPr>
          <w:p w14:paraId="4C89DF0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Fixed asset purchase</w:t>
            </w:r>
          </w:p>
        </w:tc>
        <w:tc>
          <w:tcPr>
            <w:tcW w:w="1024" w:type="pct"/>
            <w:shd w:val="clear" w:color="auto" w:fill="auto"/>
            <w:vAlign w:val="center"/>
          </w:tcPr>
          <w:p w14:paraId="603E723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VND 2 billion</w:t>
            </w:r>
          </w:p>
        </w:tc>
      </w:tr>
      <w:tr w:rsidR="00870380" w:rsidRPr="002D731B" w14:paraId="5A1637E4" w14:textId="77777777" w:rsidTr="00FC575A">
        <w:tc>
          <w:tcPr>
            <w:tcW w:w="378" w:type="pct"/>
            <w:shd w:val="clear" w:color="auto" w:fill="auto"/>
            <w:vAlign w:val="center"/>
          </w:tcPr>
          <w:p w14:paraId="381B712C" w14:textId="77777777" w:rsidR="00870380" w:rsidRPr="002D731B" w:rsidRDefault="00870380" w:rsidP="001D1DFE">
            <w:pPr>
              <w:tabs>
                <w:tab w:val="left" w:pos="432"/>
              </w:tabs>
              <w:spacing w:after="120" w:line="360" w:lineRule="auto"/>
              <w:jc w:val="center"/>
              <w:rPr>
                <w:rFonts w:ascii="Arial" w:eastAsia="Arial" w:hAnsi="Arial" w:cs="Arial"/>
                <w:b/>
                <w:color w:val="010000"/>
                <w:sz w:val="20"/>
                <w:szCs w:val="20"/>
              </w:rPr>
            </w:pPr>
          </w:p>
        </w:tc>
        <w:tc>
          <w:tcPr>
            <w:tcW w:w="3598" w:type="pct"/>
            <w:shd w:val="clear" w:color="auto" w:fill="auto"/>
            <w:vAlign w:val="center"/>
          </w:tcPr>
          <w:p w14:paraId="0FD16CC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Total</w:t>
            </w:r>
          </w:p>
        </w:tc>
        <w:tc>
          <w:tcPr>
            <w:tcW w:w="1024" w:type="pct"/>
            <w:shd w:val="clear" w:color="auto" w:fill="auto"/>
            <w:vAlign w:val="center"/>
          </w:tcPr>
          <w:p w14:paraId="7046757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VND 125 billion</w:t>
            </w:r>
          </w:p>
        </w:tc>
      </w:tr>
    </w:tbl>
    <w:p w14:paraId="216B0CD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Based on the reality of PVChem-CS Branch and the Company, details of using the Company's capital contribution from the capital obtained from the offering are as follows:</w:t>
      </w:r>
    </w:p>
    <w:p w14:paraId="22D8FE09" w14:textId="79D4CC3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bCs/>
          <w:i/>
          <w:iCs/>
          <w:color w:val="010000"/>
          <w:sz w:val="20"/>
          <w:szCs w:val="20"/>
        </w:rPr>
      </w:pPr>
      <w:r w:rsidRPr="002D731B">
        <w:rPr>
          <w:rFonts w:ascii="Arial" w:hAnsi="Arial" w:cs="Arial"/>
          <w:b/>
          <w:bCs/>
          <w:i/>
          <w:iCs/>
          <w:color w:val="010000"/>
          <w:sz w:val="20"/>
        </w:rPr>
        <w:t>Unit: VND</w:t>
      </w:r>
    </w:p>
    <w:tbl>
      <w:tblPr>
        <w:tblStyle w:val="aff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8"/>
        <w:gridCol w:w="1623"/>
        <w:gridCol w:w="1210"/>
        <w:gridCol w:w="4466"/>
        <w:gridCol w:w="1471"/>
        <w:gridCol w:w="2333"/>
        <w:gridCol w:w="2333"/>
      </w:tblGrid>
      <w:tr w:rsidR="00870380" w:rsidRPr="002D731B" w14:paraId="7DE046EA" w14:textId="77777777" w:rsidTr="00733663">
        <w:tc>
          <w:tcPr>
            <w:tcW w:w="190" w:type="pct"/>
            <w:shd w:val="clear" w:color="auto" w:fill="auto"/>
            <w:vAlign w:val="center"/>
          </w:tcPr>
          <w:p w14:paraId="799655E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No.</w:t>
            </w:r>
          </w:p>
        </w:tc>
        <w:tc>
          <w:tcPr>
            <w:tcW w:w="590" w:type="pct"/>
            <w:shd w:val="clear" w:color="auto" w:fill="auto"/>
            <w:vAlign w:val="center"/>
          </w:tcPr>
          <w:p w14:paraId="1769F5A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Content</w:t>
            </w:r>
          </w:p>
        </w:tc>
        <w:tc>
          <w:tcPr>
            <w:tcW w:w="388" w:type="pct"/>
            <w:shd w:val="clear" w:color="auto" w:fill="auto"/>
            <w:vAlign w:val="center"/>
          </w:tcPr>
          <w:p w14:paraId="5700E73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Supplier</w:t>
            </w:r>
          </w:p>
        </w:tc>
        <w:tc>
          <w:tcPr>
            <w:tcW w:w="1609" w:type="pct"/>
            <w:shd w:val="clear" w:color="auto" w:fill="auto"/>
            <w:vAlign w:val="center"/>
          </w:tcPr>
          <w:p w14:paraId="58B439D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Detailed information</w:t>
            </w:r>
          </w:p>
        </w:tc>
        <w:tc>
          <w:tcPr>
            <w:tcW w:w="535" w:type="pct"/>
            <w:shd w:val="clear" w:color="auto" w:fill="auto"/>
            <w:vAlign w:val="center"/>
          </w:tcPr>
          <w:p w14:paraId="151C0B22"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Credit/LC maturity period</w:t>
            </w:r>
          </w:p>
        </w:tc>
        <w:tc>
          <w:tcPr>
            <w:tcW w:w="844" w:type="pct"/>
            <w:shd w:val="clear" w:color="auto" w:fill="auto"/>
            <w:vAlign w:val="center"/>
          </w:tcPr>
          <w:p w14:paraId="6FE3CDE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Value to be paid (VND)</w:t>
            </w:r>
          </w:p>
        </w:tc>
        <w:tc>
          <w:tcPr>
            <w:tcW w:w="844" w:type="pct"/>
            <w:shd w:val="clear" w:color="auto" w:fill="auto"/>
            <w:vAlign w:val="center"/>
          </w:tcPr>
          <w:p w14:paraId="115ED36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Amount allocated from the offering (VND)</w:t>
            </w:r>
          </w:p>
        </w:tc>
      </w:tr>
      <w:tr w:rsidR="00870380" w:rsidRPr="002D731B" w14:paraId="21630AE4" w14:textId="77777777" w:rsidTr="00733663">
        <w:tc>
          <w:tcPr>
            <w:tcW w:w="190" w:type="pct"/>
            <w:shd w:val="clear" w:color="auto" w:fill="auto"/>
            <w:vAlign w:val="center"/>
          </w:tcPr>
          <w:p w14:paraId="200D89E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590" w:type="pct"/>
            <w:vMerge w:val="restart"/>
            <w:shd w:val="clear" w:color="auto" w:fill="auto"/>
            <w:vAlign w:val="center"/>
          </w:tcPr>
          <w:p w14:paraId="427119F2" w14:textId="6955E470"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Fulfill payment obligations for signed contracts to purchase plastic </w:t>
            </w:r>
            <w:r w:rsidR="00733663" w:rsidRPr="002D731B">
              <w:rPr>
                <w:rFonts w:ascii="Arial" w:hAnsi="Arial" w:cs="Arial"/>
                <w:color w:val="010000"/>
                <w:sz w:val="20"/>
              </w:rPr>
              <w:t>pellets</w:t>
            </w:r>
            <w:r w:rsidRPr="002D731B">
              <w:rPr>
                <w:rFonts w:ascii="Arial" w:hAnsi="Arial" w:cs="Arial"/>
                <w:color w:val="010000"/>
                <w:sz w:val="20"/>
              </w:rPr>
              <w:t xml:space="preserve"> from PVChem-CS Branch and borrow from BIDV Transaction Office for payment (Inherited from PVChem-CS </w:t>
            </w:r>
            <w:r w:rsidRPr="002D731B">
              <w:rPr>
                <w:rFonts w:ascii="Arial" w:hAnsi="Arial" w:cs="Arial"/>
                <w:color w:val="010000"/>
                <w:sz w:val="20"/>
              </w:rPr>
              <w:lastRenderedPageBreak/>
              <w:t>Branch)</w:t>
            </w:r>
          </w:p>
        </w:tc>
        <w:tc>
          <w:tcPr>
            <w:tcW w:w="388" w:type="pct"/>
            <w:vMerge w:val="restart"/>
            <w:shd w:val="clear" w:color="auto" w:fill="auto"/>
            <w:vAlign w:val="center"/>
          </w:tcPr>
          <w:p w14:paraId="07FD326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VINOMIG SINGAPORE PTE.LTD</w:t>
            </w:r>
          </w:p>
          <w:p w14:paraId="1782886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 </w:t>
            </w:r>
          </w:p>
          <w:p w14:paraId="05B8D1F6" w14:textId="77777777" w:rsidR="00870380" w:rsidRPr="002D731B" w:rsidRDefault="00870380"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1609" w:type="pct"/>
            <w:shd w:val="clear" w:color="auto" w:fill="auto"/>
            <w:vAlign w:val="center"/>
          </w:tcPr>
          <w:p w14:paraId="34F2306C" w14:textId="0104972F" w:rsidR="00870380" w:rsidRPr="002D731B" w:rsidRDefault="00DA0B64" w:rsidP="001D1DFE">
            <w:pPr>
              <w:pBdr>
                <w:top w:val="nil"/>
                <w:left w:val="nil"/>
                <w:bottom w:val="nil"/>
                <w:right w:val="nil"/>
                <w:between w:val="nil"/>
              </w:pBdr>
              <w:tabs>
                <w:tab w:val="left" w:pos="432"/>
                <w:tab w:val="left" w:pos="1586"/>
                <w:tab w:val="left" w:pos="3534"/>
              </w:tabs>
              <w:spacing w:after="120" w:line="360" w:lineRule="auto"/>
              <w:rPr>
                <w:rFonts w:ascii="Arial" w:eastAsia="Arial" w:hAnsi="Arial" w:cs="Arial"/>
                <w:color w:val="010000"/>
                <w:sz w:val="20"/>
                <w:szCs w:val="20"/>
              </w:rPr>
            </w:pPr>
            <w:r w:rsidRPr="002D731B">
              <w:rPr>
                <w:rFonts w:ascii="Arial" w:hAnsi="Arial" w:cs="Arial"/>
                <w:color w:val="010000"/>
                <w:sz w:val="20"/>
              </w:rPr>
              <w:t>Contract No. VS-PVChemCS/70/0603/2023 dated March 6, 2023 with Credit contract No. 09/2023/2436791/HDTD dated March 30, 2023 with BIDV Transaction Office</w:t>
            </w:r>
          </w:p>
        </w:tc>
        <w:tc>
          <w:tcPr>
            <w:tcW w:w="535" w:type="pct"/>
            <w:shd w:val="clear" w:color="auto" w:fill="auto"/>
            <w:vAlign w:val="center"/>
          </w:tcPr>
          <w:p w14:paraId="4A385F2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December 21, 2023</w:t>
            </w:r>
          </w:p>
        </w:tc>
        <w:tc>
          <w:tcPr>
            <w:tcW w:w="844" w:type="pct"/>
            <w:shd w:val="clear" w:color="auto" w:fill="auto"/>
            <w:vAlign w:val="center"/>
          </w:tcPr>
          <w:p w14:paraId="6FA70C5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22,081,210,425</w:t>
            </w:r>
          </w:p>
        </w:tc>
        <w:tc>
          <w:tcPr>
            <w:tcW w:w="844" w:type="pct"/>
            <w:shd w:val="clear" w:color="auto" w:fill="auto"/>
            <w:vAlign w:val="center"/>
          </w:tcPr>
          <w:p w14:paraId="7690859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22,000,000,000</w:t>
            </w:r>
          </w:p>
        </w:tc>
      </w:tr>
      <w:tr w:rsidR="00870380" w:rsidRPr="002D731B" w14:paraId="055528B0" w14:textId="77777777" w:rsidTr="00733663">
        <w:tc>
          <w:tcPr>
            <w:tcW w:w="190" w:type="pct"/>
            <w:shd w:val="clear" w:color="auto" w:fill="auto"/>
            <w:vAlign w:val="center"/>
          </w:tcPr>
          <w:p w14:paraId="6FA5967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590" w:type="pct"/>
            <w:vMerge/>
            <w:vAlign w:val="center"/>
          </w:tcPr>
          <w:p w14:paraId="3E8ADBBA" w14:textId="77777777" w:rsidR="00870380" w:rsidRPr="002D731B" w:rsidRDefault="00870380" w:rsidP="001D1DFE">
            <w:pPr>
              <w:pBdr>
                <w:top w:val="nil"/>
                <w:left w:val="nil"/>
                <w:bottom w:val="nil"/>
                <w:right w:val="nil"/>
                <w:between w:val="nil"/>
              </w:pBdr>
              <w:spacing w:after="120" w:line="360" w:lineRule="auto"/>
              <w:rPr>
                <w:rFonts w:ascii="Arial" w:eastAsia="Arial" w:hAnsi="Arial" w:cs="Arial"/>
                <w:color w:val="010000"/>
                <w:sz w:val="20"/>
                <w:szCs w:val="20"/>
              </w:rPr>
            </w:pPr>
          </w:p>
        </w:tc>
        <w:tc>
          <w:tcPr>
            <w:tcW w:w="388" w:type="pct"/>
            <w:vMerge/>
            <w:vAlign w:val="center"/>
          </w:tcPr>
          <w:p w14:paraId="701C4FE6" w14:textId="77777777" w:rsidR="00870380" w:rsidRPr="002D731B" w:rsidRDefault="00870380" w:rsidP="001D1DFE">
            <w:pPr>
              <w:pBdr>
                <w:top w:val="nil"/>
                <w:left w:val="nil"/>
                <w:bottom w:val="nil"/>
                <w:right w:val="nil"/>
                <w:between w:val="nil"/>
              </w:pBdr>
              <w:spacing w:after="120" w:line="360" w:lineRule="auto"/>
              <w:rPr>
                <w:rFonts w:ascii="Arial" w:eastAsia="Arial" w:hAnsi="Arial" w:cs="Arial"/>
                <w:color w:val="010000"/>
                <w:sz w:val="20"/>
                <w:szCs w:val="20"/>
              </w:rPr>
            </w:pPr>
          </w:p>
        </w:tc>
        <w:tc>
          <w:tcPr>
            <w:tcW w:w="1609" w:type="pct"/>
            <w:shd w:val="clear" w:color="auto" w:fill="auto"/>
            <w:vAlign w:val="center"/>
          </w:tcPr>
          <w:p w14:paraId="64574988" w14:textId="7BE40155" w:rsidR="00870380" w:rsidRPr="002D731B" w:rsidRDefault="00DA0B64" w:rsidP="001D1DFE">
            <w:pPr>
              <w:pBdr>
                <w:top w:val="nil"/>
                <w:left w:val="nil"/>
                <w:bottom w:val="nil"/>
                <w:right w:val="nil"/>
                <w:between w:val="nil"/>
              </w:pBdr>
              <w:tabs>
                <w:tab w:val="left" w:pos="432"/>
                <w:tab w:val="left" w:pos="2969"/>
              </w:tabs>
              <w:spacing w:after="120" w:line="360" w:lineRule="auto"/>
              <w:rPr>
                <w:rFonts w:ascii="Arial" w:eastAsia="Arial" w:hAnsi="Arial" w:cs="Arial"/>
                <w:color w:val="010000"/>
                <w:sz w:val="20"/>
                <w:szCs w:val="20"/>
              </w:rPr>
            </w:pPr>
            <w:r w:rsidRPr="002D731B">
              <w:rPr>
                <w:rFonts w:ascii="Arial" w:hAnsi="Arial" w:cs="Arial"/>
                <w:color w:val="010000"/>
                <w:sz w:val="20"/>
              </w:rPr>
              <w:t>Contract No. VS-PVChemCS/71/1503/2023 dated March 15, 2023</w:t>
            </w:r>
            <w:r w:rsidR="00733663" w:rsidRPr="002D731B">
              <w:rPr>
                <w:rFonts w:ascii="Arial" w:hAnsi="Arial" w:cs="Arial"/>
                <w:color w:val="010000"/>
                <w:sz w:val="20"/>
              </w:rPr>
              <w:t>;</w:t>
            </w:r>
            <w:r w:rsidRPr="002D731B">
              <w:rPr>
                <w:rFonts w:ascii="Arial" w:hAnsi="Arial" w:cs="Arial"/>
                <w:color w:val="010000"/>
                <w:sz w:val="20"/>
              </w:rPr>
              <w:br/>
              <w:t>Credit Contract No. 10/2023/2436791/HDTD dated March 30, 2023 with BIDV Transaction Office</w:t>
            </w:r>
          </w:p>
        </w:tc>
        <w:tc>
          <w:tcPr>
            <w:tcW w:w="535" w:type="pct"/>
            <w:shd w:val="clear" w:color="auto" w:fill="auto"/>
            <w:vAlign w:val="center"/>
          </w:tcPr>
          <w:p w14:paraId="03ACC1A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December 29, 2023</w:t>
            </w:r>
          </w:p>
        </w:tc>
        <w:tc>
          <w:tcPr>
            <w:tcW w:w="844" w:type="pct"/>
            <w:shd w:val="clear" w:color="auto" w:fill="auto"/>
            <w:vAlign w:val="center"/>
          </w:tcPr>
          <w:p w14:paraId="158EA01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26,448,703,380</w:t>
            </w:r>
          </w:p>
        </w:tc>
        <w:tc>
          <w:tcPr>
            <w:tcW w:w="844" w:type="pct"/>
            <w:shd w:val="clear" w:color="auto" w:fill="auto"/>
            <w:vAlign w:val="center"/>
          </w:tcPr>
          <w:p w14:paraId="1BA0DD4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26,000,000,000</w:t>
            </w:r>
          </w:p>
        </w:tc>
      </w:tr>
      <w:tr w:rsidR="00870380" w:rsidRPr="002D731B" w14:paraId="057EC7B1" w14:textId="77777777" w:rsidTr="00733663">
        <w:tc>
          <w:tcPr>
            <w:tcW w:w="190" w:type="pct"/>
            <w:shd w:val="clear" w:color="auto" w:fill="auto"/>
            <w:vAlign w:val="center"/>
          </w:tcPr>
          <w:p w14:paraId="2F06972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w:t>
            </w:r>
          </w:p>
        </w:tc>
        <w:tc>
          <w:tcPr>
            <w:tcW w:w="590" w:type="pct"/>
            <w:vMerge/>
            <w:vAlign w:val="center"/>
          </w:tcPr>
          <w:p w14:paraId="2AE12A8E" w14:textId="77777777" w:rsidR="00870380" w:rsidRPr="002D731B" w:rsidRDefault="00870380" w:rsidP="001D1DFE">
            <w:pPr>
              <w:pBdr>
                <w:top w:val="nil"/>
                <w:left w:val="nil"/>
                <w:bottom w:val="nil"/>
                <w:right w:val="nil"/>
                <w:between w:val="nil"/>
              </w:pBdr>
              <w:spacing w:after="120" w:line="360" w:lineRule="auto"/>
              <w:rPr>
                <w:rFonts w:ascii="Arial" w:eastAsia="Arial" w:hAnsi="Arial" w:cs="Arial"/>
                <w:color w:val="010000"/>
                <w:sz w:val="20"/>
                <w:szCs w:val="20"/>
              </w:rPr>
            </w:pPr>
          </w:p>
        </w:tc>
        <w:tc>
          <w:tcPr>
            <w:tcW w:w="388" w:type="pct"/>
            <w:vMerge/>
            <w:vAlign w:val="center"/>
          </w:tcPr>
          <w:p w14:paraId="1B2A4156" w14:textId="77777777" w:rsidR="00870380" w:rsidRPr="002D731B" w:rsidRDefault="00870380" w:rsidP="001D1DFE">
            <w:pPr>
              <w:pBdr>
                <w:top w:val="nil"/>
                <w:left w:val="nil"/>
                <w:bottom w:val="nil"/>
                <w:right w:val="nil"/>
                <w:between w:val="nil"/>
              </w:pBdr>
              <w:spacing w:after="120" w:line="360" w:lineRule="auto"/>
              <w:rPr>
                <w:rFonts w:ascii="Arial" w:eastAsia="Arial" w:hAnsi="Arial" w:cs="Arial"/>
                <w:color w:val="010000"/>
                <w:sz w:val="20"/>
                <w:szCs w:val="20"/>
              </w:rPr>
            </w:pPr>
          </w:p>
        </w:tc>
        <w:tc>
          <w:tcPr>
            <w:tcW w:w="1609" w:type="pct"/>
            <w:shd w:val="clear" w:color="auto" w:fill="auto"/>
            <w:vAlign w:val="center"/>
          </w:tcPr>
          <w:p w14:paraId="3836A9E7" w14:textId="77777777" w:rsidR="00733663" w:rsidRPr="002D731B" w:rsidRDefault="00DA0B64" w:rsidP="001D1DFE">
            <w:pPr>
              <w:pBdr>
                <w:top w:val="nil"/>
                <w:left w:val="nil"/>
                <w:bottom w:val="nil"/>
                <w:right w:val="nil"/>
                <w:between w:val="nil"/>
              </w:pBdr>
              <w:tabs>
                <w:tab w:val="left" w:pos="432"/>
                <w:tab w:val="left" w:pos="2974"/>
              </w:tabs>
              <w:spacing w:after="120" w:line="360" w:lineRule="auto"/>
              <w:rPr>
                <w:rFonts w:ascii="Arial" w:hAnsi="Arial" w:cs="Arial"/>
                <w:color w:val="010000"/>
                <w:sz w:val="20"/>
              </w:rPr>
            </w:pPr>
            <w:r w:rsidRPr="002D731B">
              <w:rPr>
                <w:rFonts w:ascii="Arial" w:hAnsi="Arial" w:cs="Arial"/>
                <w:color w:val="010000"/>
                <w:sz w:val="20"/>
              </w:rPr>
              <w:t>Contract No. VS-PVChemCS/72/1503/2023 dated March 15, 2023</w:t>
            </w:r>
            <w:r w:rsidR="00733663" w:rsidRPr="002D731B">
              <w:rPr>
                <w:rFonts w:ascii="Arial" w:hAnsi="Arial" w:cs="Arial"/>
                <w:color w:val="010000"/>
                <w:sz w:val="20"/>
              </w:rPr>
              <w:t>;</w:t>
            </w:r>
          </w:p>
          <w:p w14:paraId="45B0E234" w14:textId="764B0CCA" w:rsidR="00870380" w:rsidRPr="002D731B" w:rsidRDefault="00DA0B64" w:rsidP="001D1DFE">
            <w:pPr>
              <w:pBdr>
                <w:top w:val="nil"/>
                <w:left w:val="nil"/>
                <w:bottom w:val="nil"/>
                <w:right w:val="nil"/>
                <w:between w:val="nil"/>
              </w:pBdr>
              <w:tabs>
                <w:tab w:val="left" w:pos="432"/>
                <w:tab w:val="left" w:pos="2974"/>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Credit Contract No. 11/2023/2436791/HDTD </w:t>
            </w:r>
            <w:r w:rsidRPr="002D731B">
              <w:rPr>
                <w:rFonts w:ascii="Arial" w:hAnsi="Arial" w:cs="Arial"/>
                <w:color w:val="010000"/>
                <w:sz w:val="20"/>
              </w:rPr>
              <w:lastRenderedPageBreak/>
              <w:t>dated March 30, 2023 with BIDV Transaction Office</w:t>
            </w:r>
          </w:p>
        </w:tc>
        <w:tc>
          <w:tcPr>
            <w:tcW w:w="535" w:type="pct"/>
            <w:shd w:val="clear" w:color="auto" w:fill="auto"/>
            <w:vAlign w:val="center"/>
          </w:tcPr>
          <w:p w14:paraId="2DE2C87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lastRenderedPageBreak/>
              <w:t>December 29, 2023</w:t>
            </w:r>
          </w:p>
        </w:tc>
        <w:tc>
          <w:tcPr>
            <w:tcW w:w="844" w:type="pct"/>
            <w:shd w:val="clear" w:color="auto" w:fill="auto"/>
            <w:vAlign w:val="center"/>
          </w:tcPr>
          <w:p w14:paraId="70318CC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16,973,095,200</w:t>
            </w:r>
          </w:p>
        </w:tc>
        <w:tc>
          <w:tcPr>
            <w:tcW w:w="844" w:type="pct"/>
            <w:shd w:val="clear" w:color="auto" w:fill="auto"/>
            <w:vAlign w:val="center"/>
          </w:tcPr>
          <w:p w14:paraId="37F3227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16,500,000,000</w:t>
            </w:r>
          </w:p>
        </w:tc>
      </w:tr>
      <w:tr w:rsidR="00870380" w:rsidRPr="002D731B" w14:paraId="72E9B31F" w14:textId="77777777" w:rsidTr="00733663">
        <w:tc>
          <w:tcPr>
            <w:tcW w:w="190" w:type="pct"/>
            <w:shd w:val="clear" w:color="auto" w:fill="auto"/>
            <w:vAlign w:val="center"/>
          </w:tcPr>
          <w:p w14:paraId="6BBF803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590" w:type="pct"/>
            <w:vMerge/>
            <w:vAlign w:val="center"/>
          </w:tcPr>
          <w:p w14:paraId="2CA63FDB" w14:textId="77777777" w:rsidR="00870380" w:rsidRPr="002D731B" w:rsidRDefault="00870380" w:rsidP="001D1DFE">
            <w:pPr>
              <w:pBdr>
                <w:top w:val="nil"/>
                <w:left w:val="nil"/>
                <w:bottom w:val="nil"/>
                <w:right w:val="nil"/>
                <w:between w:val="nil"/>
              </w:pBdr>
              <w:spacing w:after="120" w:line="360" w:lineRule="auto"/>
              <w:rPr>
                <w:rFonts w:ascii="Arial" w:eastAsia="Arial" w:hAnsi="Arial" w:cs="Arial"/>
                <w:color w:val="010000"/>
                <w:sz w:val="20"/>
                <w:szCs w:val="20"/>
              </w:rPr>
            </w:pPr>
          </w:p>
        </w:tc>
        <w:tc>
          <w:tcPr>
            <w:tcW w:w="388" w:type="pct"/>
            <w:vMerge/>
            <w:vAlign w:val="center"/>
          </w:tcPr>
          <w:p w14:paraId="00EC7CDE" w14:textId="77777777" w:rsidR="00870380" w:rsidRPr="002D731B" w:rsidRDefault="00870380" w:rsidP="001D1DFE">
            <w:pPr>
              <w:pBdr>
                <w:top w:val="nil"/>
                <w:left w:val="nil"/>
                <w:bottom w:val="nil"/>
                <w:right w:val="nil"/>
                <w:between w:val="nil"/>
              </w:pBdr>
              <w:spacing w:after="120" w:line="360" w:lineRule="auto"/>
              <w:rPr>
                <w:rFonts w:ascii="Arial" w:eastAsia="Arial" w:hAnsi="Arial" w:cs="Arial"/>
                <w:color w:val="010000"/>
                <w:sz w:val="20"/>
                <w:szCs w:val="20"/>
              </w:rPr>
            </w:pPr>
          </w:p>
        </w:tc>
        <w:tc>
          <w:tcPr>
            <w:tcW w:w="1609" w:type="pct"/>
            <w:shd w:val="clear" w:color="auto" w:fill="auto"/>
            <w:vAlign w:val="center"/>
          </w:tcPr>
          <w:p w14:paraId="246EDE8C" w14:textId="2420DAF6"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Contract VS-PVChem CS/73/16023 dated March 15, 2023</w:t>
            </w:r>
            <w:r w:rsidR="00733663" w:rsidRPr="002D731B">
              <w:rPr>
                <w:rFonts w:ascii="Arial" w:hAnsi="Arial" w:cs="Arial"/>
                <w:color w:val="010000"/>
                <w:sz w:val="20"/>
              </w:rPr>
              <w:t>;</w:t>
            </w:r>
            <w:r w:rsidRPr="002D731B">
              <w:rPr>
                <w:rFonts w:ascii="Arial" w:hAnsi="Arial" w:cs="Arial"/>
                <w:color w:val="010000"/>
                <w:sz w:val="20"/>
              </w:rPr>
              <w:br/>
              <w:t>Credit Contract No. 05/2023/2436791/HDTD dated March 30, 2023 with BIDV Transaction Office</w:t>
            </w:r>
          </w:p>
        </w:tc>
        <w:tc>
          <w:tcPr>
            <w:tcW w:w="535" w:type="pct"/>
            <w:shd w:val="clear" w:color="auto" w:fill="auto"/>
            <w:vAlign w:val="center"/>
          </w:tcPr>
          <w:p w14:paraId="4C5C6FA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December 29, 2023</w:t>
            </w:r>
          </w:p>
        </w:tc>
        <w:tc>
          <w:tcPr>
            <w:tcW w:w="844" w:type="pct"/>
            <w:shd w:val="clear" w:color="auto" w:fill="auto"/>
            <w:vAlign w:val="center"/>
          </w:tcPr>
          <w:p w14:paraId="1133F9C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25,217,917,200</w:t>
            </w:r>
          </w:p>
        </w:tc>
        <w:tc>
          <w:tcPr>
            <w:tcW w:w="844" w:type="pct"/>
            <w:shd w:val="clear" w:color="auto" w:fill="auto"/>
            <w:vAlign w:val="center"/>
          </w:tcPr>
          <w:p w14:paraId="1202079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25,000,000,000</w:t>
            </w:r>
          </w:p>
        </w:tc>
      </w:tr>
      <w:tr w:rsidR="00870380" w:rsidRPr="002D731B" w14:paraId="07C098B1" w14:textId="77777777" w:rsidTr="00733663">
        <w:tc>
          <w:tcPr>
            <w:tcW w:w="190" w:type="pct"/>
            <w:shd w:val="clear" w:color="auto" w:fill="auto"/>
            <w:vAlign w:val="center"/>
          </w:tcPr>
          <w:p w14:paraId="0A899DD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5</w:t>
            </w:r>
          </w:p>
        </w:tc>
        <w:tc>
          <w:tcPr>
            <w:tcW w:w="590" w:type="pct"/>
            <w:vMerge w:val="restart"/>
            <w:shd w:val="clear" w:color="auto" w:fill="auto"/>
            <w:vAlign w:val="center"/>
          </w:tcPr>
          <w:p w14:paraId="5C799C1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Fulfill payment obligations for signed contracts to purchase plastic resins from PVChem-CS Branch (Inherited from PVChem-CS Branch)</w:t>
            </w:r>
          </w:p>
        </w:tc>
        <w:tc>
          <w:tcPr>
            <w:tcW w:w="388" w:type="pct"/>
            <w:vMerge w:val="restart"/>
            <w:shd w:val="clear" w:color="auto" w:fill="auto"/>
            <w:vAlign w:val="center"/>
          </w:tcPr>
          <w:p w14:paraId="406728A1" w14:textId="4F81CF22" w:rsidR="00870380" w:rsidRPr="002D731B" w:rsidRDefault="003A3C2F"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VINOMIG SINGAPORE PTE.LTD</w:t>
            </w:r>
          </w:p>
        </w:tc>
        <w:tc>
          <w:tcPr>
            <w:tcW w:w="1609" w:type="pct"/>
            <w:shd w:val="clear" w:color="auto" w:fill="auto"/>
            <w:vAlign w:val="center"/>
          </w:tcPr>
          <w:p w14:paraId="04F9EFE6" w14:textId="1B7CD341" w:rsidR="00870380" w:rsidRPr="002D731B" w:rsidRDefault="1138A8E1" w:rsidP="1138A8E1">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szCs w:val="20"/>
              </w:rPr>
              <w:t>Contract No. VS-</w:t>
            </w:r>
            <w:bookmarkStart w:id="62" w:name="_Int_lzpPvE2B"/>
            <w:r w:rsidRPr="002D731B">
              <w:rPr>
                <w:rFonts w:ascii="Arial" w:hAnsi="Arial" w:cs="Arial"/>
                <w:color w:val="010000"/>
                <w:sz w:val="20"/>
                <w:szCs w:val="20"/>
              </w:rPr>
              <w:t>PVChemCS</w:t>
            </w:r>
            <w:bookmarkEnd w:id="62"/>
            <w:r w:rsidRPr="002D731B">
              <w:rPr>
                <w:rFonts w:ascii="Arial" w:hAnsi="Arial" w:cs="Arial"/>
                <w:color w:val="010000"/>
                <w:sz w:val="20"/>
                <w:szCs w:val="20"/>
              </w:rPr>
              <w:t>/74/100523 dated May 5, 2023</w:t>
            </w:r>
            <w:r w:rsidR="00733663" w:rsidRPr="002D731B">
              <w:rPr>
                <w:rFonts w:ascii="Arial" w:hAnsi="Arial" w:cs="Arial"/>
                <w:color w:val="010000"/>
                <w:sz w:val="20"/>
                <w:szCs w:val="20"/>
              </w:rPr>
              <w:t>;</w:t>
            </w:r>
            <w:r w:rsidR="00DA0B64" w:rsidRPr="002D731B">
              <w:rPr>
                <w:rFonts w:ascii="Arial" w:hAnsi="Arial" w:cs="Arial"/>
              </w:rPr>
              <w:br/>
            </w:r>
            <w:r w:rsidRPr="002D731B">
              <w:rPr>
                <w:rFonts w:ascii="Arial" w:hAnsi="Arial" w:cs="Arial"/>
                <w:color w:val="010000"/>
                <w:sz w:val="20"/>
                <w:szCs w:val="20"/>
              </w:rPr>
              <w:t>Set of documents for opening LC at BIDV Transaction Office</w:t>
            </w:r>
          </w:p>
        </w:tc>
        <w:tc>
          <w:tcPr>
            <w:tcW w:w="535" w:type="pct"/>
            <w:shd w:val="clear" w:color="auto" w:fill="auto"/>
            <w:vAlign w:val="center"/>
          </w:tcPr>
          <w:p w14:paraId="03750C6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February 12, 2024</w:t>
            </w:r>
          </w:p>
        </w:tc>
        <w:tc>
          <w:tcPr>
            <w:tcW w:w="844" w:type="pct"/>
            <w:shd w:val="clear" w:color="auto" w:fill="auto"/>
            <w:vAlign w:val="center"/>
          </w:tcPr>
          <w:p w14:paraId="3C6A31C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USD 970,447.5 equivalent to VND 23,154,877,350*</w:t>
            </w:r>
          </w:p>
        </w:tc>
        <w:tc>
          <w:tcPr>
            <w:tcW w:w="844" w:type="pct"/>
            <w:shd w:val="clear" w:color="auto" w:fill="auto"/>
            <w:vAlign w:val="center"/>
          </w:tcPr>
          <w:p w14:paraId="5103542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22,000,000,000</w:t>
            </w:r>
          </w:p>
        </w:tc>
      </w:tr>
      <w:tr w:rsidR="00870380" w:rsidRPr="002D731B" w14:paraId="29050E0C" w14:textId="77777777" w:rsidTr="00733663">
        <w:tc>
          <w:tcPr>
            <w:tcW w:w="190" w:type="pct"/>
            <w:shd w:val="clear" w:color="auto" w:fill="auto"/>
            <w:vAlign w:val="center"/>
          </w:tcPr>
          <w:p w14:paraId="02AE721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6</w:t>
            </w:r>
          </w:p>
        </w:tc>
        <w:tc>
          <w:tcPr>
            <w:tcW w:w="590" w:type="pct"/>
            <w:vMerge/>
            <w:vAlign w:val="center"/>
          </w:tcPr>
          <w:p w14:paraId="795B3072" w14:textId="77777777" w:rsidR="00870380" w:rsidRPr="002D731B" w:rsidRDefault="00870380" w:rsidP="001D1DFE">
            <w:pPr>
              <w:pBdr>
                <w:top w:val="nil"/>
                <w:left w:val="nil"/>
                <w:bottom w:val="nil"/>
                <w:right w:val="nil"/>
                <w:between w:val="nil"/>
              </w:pBdr>
              <w:spacing w:after="120" w:line="360" w:lineRule="auto"/>
              <w:rPr>
                <w:rFonts w:ascii="Arial" w:eastAsia="Arial" w:hAnsi="Arial" w:cs="Arial"/>
                <w:color w:val="010000"/>
                <w:sz w:val="20"/>
                <w:szCs w:val="20"/>
              </w:rPr>
            </w:pPr>
          </w:p>
        </w:tc>
        <w:tc>
          <w:tcPr>
            <w:tcW w:w="388" w:type="pct"/>
            <w:vMerge/>
            <w:vAlign w:val="center"/>
          </w:tcPr>
          <w:p w14:paraId="3A5E74B0" w14:textId="77777777" w:rsidR="00870380" w:rsidRPr="002D731B" w:rsidRDefault="00870380" w:rsidP="001D1DFE">
            <w:pPr>
              <w:pBdr>
                <w:top w:val="nil"/>
                <w:left w:val="nil"/>
                <w:bottom w:val="nil"/>
                <w:right w:val="nil"/>
                <w:between w:val="nil"/>
              </w:pBdr>
              <w:spacing w:after="120" w:line="360" w:lineRule="auto"/>
              <w:rPr>
                <w:rFonts w:ascii="Arial" w:eastAsia="Arial" w:hAnsi="Arial" w:cs="Arial"/>
                <w:color w:val="010000"/>
                <w:sz w:val="20"/>
                <w:szCs w:val="20"/>
              </w:rPr>
            </w:pPr>
          </w:p>
        </w:tc>
        <w:tc>
          <w:tcPr>
            <w:tcW w:w="1609" w:type="pct"/>
            <w:shd w:val="clear" w:color="auto" w:fill="auto"/>
            <w:vAlign w:val="center"/>
          </w:tcPr>
          <w:p w14:paraId="62DC18EF" w14:textId="2A8F375B"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Contract No. VS-PVChemCS/75/100523 dated May 10, 2023</w:t>
            </w:r>
            <w:r w:rsidRPr="002D731B">
              <w:rPr>
                <w:rFonts w:ascii="Arial" w:hAnsi="Arial" w:cs="Arial"/>
                <w:color w:val="010000"/>
                <w:sz w:val="20"/>
              </w:rPr>
              <w:br/>
              <w:t>Set of documents for opening LC at BIDV Transaction Office</w:t>
            </w:r>
          </w:p>
        </w:tc>
        <w:tc>
          <w:tcPr>
            <w:tcW w:w="535" w:type="pct"/>
            <w:shd w:val="clear" w:color="auto" w:fill="auto"/>
            <w:vAlign w:val="center"/>
          </w:tcPr>
          <w:p w14:paraId="30B5764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February 07, 2024</w:t>
            </w:r>
          </w:p>
        </w:tc>
        <w:tc>
          <w:tcPr>
            <w:tcW w:w="844" w:type="pct"/>
            <w:shd w:val="clear" w:color="auto" w:fill="auto"/>
            <w:vAlign w:val="center"/>
          </w:tcPr>
          <w:p w14:paraId="3C88038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USD 530,145 equivalent to VND 12,649,259,700*</w:t>
            </w:r>
          </w:p>
        </w:tc>
        <w:tc>
          <w:tcPr>
            <w:tcW w:w="844" w:type="pct"/>
            <w:shd w:val="clear" w:color="auto" w:fill="auto"/>
            <w:vAlign w:val="center"/>
          </w:tcPr>
          <w:p w14:paraId="48FCE5B4"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11,500,000,000</w:t>
            </w:r>
          </w:p>
        </w:tc>
      </w:tr>
      <w:tr w:rsidR="00870380" w:rsidRPr="002D731B" w14:paraId="14C3B45D" w14:textId="77777777" w:rsidTr="00733663">
        <w:tc>
          <w:tcPr>
            <w:tcW w:w="190" w:type="pct"/>
            <w:shd w:val="clear" w:color="auto" w:fill="auto"/>
            <w:vAlign w:val="center"/>
          </w:tcPr>
          <w:p w14:paraId="41F8AC2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7</w:t>
            </w:r>
          </w:p>
        </w:tc>
        <w:tc>
          <w:tcPr>
            <w:tcW w:w="590" w:type="pct"/>
            <w:shd w:val="clear" w:color="auto" w:fill="auto"/>
            <w:vAlign w:val="center"/>
          </w:tcPr>
          <w:p w14:paraId="7BF19DDF" w14:textId="77777777" w:rsidR="00870380" w:rsidRPr="002D731B" w:rsidRDefault="00DA0B64" w:rsidP="001D1DFE">
            <w:pP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Fixed asset purchase from PVChem-CS branch</w:t>
            </w:r>
          </w:p>
        </w:tc>
        <w:tc>
          <w:tcPr>
            <w:tcW w:w="388" w:type="pct"/>
            <w:shd w:val="clear" w:color="auto" w:fill="auto"/>
            <w:vAlign w:val="center"/>
          </w:tcPr>
          <w:p w14:paraId="7F427350" w14:textId="77777777" w:rsidR="00870380" w:rsidRPr="002D731B" w:rsidRDefault="00870380" w:rsidP="001D1DFE">
            <w:pPr>
              <w:tabs>
                <w:tab w:val="left" w:pos="432"/>
              </w:tabs>
              <w:spacing w:after="120" w:line="360" w:lineRule="auto"/>
              <w:rPr>
                <w:rFonts w:ascii="Arial" w:eastAsia="Arial" w:hAnsi="Arial" w:cs="Arial"/>
                <w:color w:val="010000"/>
                <w:sz w:val="20"/>
                <w:szCs w:val="20"/>
              </w:rPr>
            </w:pPr>
          </w:p>
        </w:tc>
        <w:tc>
          <w:tcPr>
            <w:tcW w:w="1609" w:type="pct"/>
            <w:shd w:val="clear" w:color="auto" w:fill="auto"/>
            <w:vAlign w:val="center"/>
          </w:tcPr>
          <w:p w14:paraId="334EB54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Fixed asset purchase from PVChem-CS branch</w:t>
            </w:r>
          </w:p>
        </w:tc>
        <w:tc>
          <w:tcPr>
            <w:tcW w:w="535" w:type="pct"/>
            <w:shd w:val="clear" w:color="auto" w:fill="auto"/>
            <w:vAlign w:val="center"/>
          </w:tcPr>
          <w:p w14:paraId="6D8D5050" w14:textId="77777777" w:rsidR="00870380" w:rsidRPr="002D731B" w:rsidRDefault="00870380"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p>
        </w:tc>
        <w:tc>
          <w:tcPr>
            <w:tcW w:w="844" w:type="pct"/>
            <w:shd w:val="clear" w:color="auto" w:fill="auto"/>
            <w:vAlign w:val="center"/>
          </w:tcPr>
          <w:p w14:paraId="614F000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2,000,000,000</w:t>
            </w:r>
          </w:p>
        </w:tc>
        <w:tc>
          <w:tcPr>
            <w:tcW w:w="844" w:type="pct"/>
            <w:shd w:val="clear" w:color="auto" w:fill="auto"/>
            <w:vAlign w:val="center"/>
          </w:tcPr>
          <w:p w14:paraId="2EBFF26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1,000,000,000</w:t>
            </w:r>
          </w:p>
        </w:tc>
      </w:tr>
      <w:tr w:rsidR="00870380" w:rsidRPr="002D731B" w14:paraId="5C6C01BD" w14:textId="77777777" w:rsidTr="00733663">
        <w:tc>
          <w:tcPr>
            <w:tcW w:w="190" w:type="pct"/>
            <w:shd w:val="clear" w:color="auto" w:fill="auto"/>
            <w:vAlign w:val="center"/>
          </w:tcPr>
          <w:p w14:paraId="32EAFDD2" w14:textId="77777777" w:rsidR="00870380" w:rsidRPr="002D731B" w:rsidRDefault="00870380"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p>
        </w:tc>
        <w:tc>
          <w:tcPr>
            <w:tcW w:w="590" w:type="pct"/>
            <w:shd w:val="clear" w:color="auto" w:fill="auto"/>
            <w:vAlign w:val="center"/>
          </w:tcPr>
          <w:p w14:paraId="7C18374E" w14:textId="77777777" w:rsidR="00870380" w:rsidRPr="002D731B" w:rsidRDefault="00870380" w:rsidP="001D1DFE">
            <w:pPr>
              <w:tabs>
                <w:tab w:val="left" w:pos="432"/>
              </w:tabs>
              <w:spacing w:after="120" w:line="360" w:lineRule="auto"/>
              <w:rPr>
                <w:rFonts w:ascii="Arial" w:eastAsia="Arial" w:hAnsi="Arial" w:cs="Arial"/>
                <w:b/>
                <w:color w:val="010000"/>
                <w:sz w:val="20"/>
                <w:szCs w:val="20"/>
              </w:rPr>
            </w:pPr>
          </w:p>
        </w:tc>
        <w:tc>
          <w:tcPr>
            <w:tcW w:w="388" w:type="pct"/>
            <w:shd w:val="clear" w:color="auto" w:fill="auto"/>
            <w:vAlign w:val="center"/>
          </w:tcPr>
          <w:p w14:paraId="480E9941" w14:textId="77777777" w:rsidR="00870380" w:rsidRPr="002D731B" w:rsidRDefault="00870380" w:rsidP="001D1DFE">
            <w:pPr>
              <w:tabs>
                <w:tab w:val="left" w:pos="432"/>
              </w:tabs>
              <w:spacing w:after="120" w:line="360" w:lineRule="auto"/>
              <w:rPr>
                <w:rFonts w:ascii="Arial" w:eastAsia="Arial" w:hAnsi="Arial" w:cs="Arial"/>
                <w:b/>
                <w:color w:val="010000"/>
                <w:sz w:val="20"/>
                <w:szCs w:val="20"/>
              </w:rPr>
            </w:pPr>
          </w:p>
        </w:tc>
        <w:tc>
          <w:tcPr>
            <w:tcW w:w="1609" w:type="pct"/>
            <w:shd w:val="clear" w:color="auto" w:fill="auto"/>
            <w:vAlign w:val="center"/>
          </w:tcPr>
          <w:p w14:paraId="731A3E6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Total</w:t>
            </w:r>
          </w:p>
        </w:tc>
        <w:tc>
          <w:tcPr>
            <w:tcW w:w="535" w:type="pct"/>
            <w:shd w:val="clear" w:color="auto" w:fill="auto"/>
            <w:vAlign w:val="center"/>
          </w:tcPr>
          <w:p w14:paraId="50DA10C6" w14:textId="77777777" w:rsidR="00870380" w:rsidRPr="002D731B" w:rsidRDefault="00870380"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p>
        </w:tc>
        <w:tc>
          <w:tcPr>
            <w:tcW w:w="844" w:type="pct"/>
            <w:shd w:val="clear" w:color="auto" w:fill="auto"/>
            <w:vAlign w:val="center"/>
          </w:tcPr>
          <w:p w14:paraId="58C25DD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128,525,063,255</w:t>
            </w:r>
          </w:p>
        </w:tc>
        <w:tc>
          <w:tcPr>
            <w:tcW w:w="844" w:type="pct"/>
            <w:shd w:val="clear" w:color="auto" w:fill="auto"/>
            <w:vAlign w:val="center"/>
          </w:tcPr>
          <w:p w14:paraId="3397AA4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124,000,000,000</w:t>
            </w:r>
          </w:p>
        </w:tc>
      </w:tr>
    </w:tbl>
    <w:p w14:paraId="368BA659" w14:textId="67AE2970" w:rsidR="00870380" w:rsidRPr="002D731B" w:rsidRDefault="00DA0B64" w:rsidP="001D1DFE">
      <w:pPr>
        <w:numPr>
          <w:ilvl w:val="0"/>
          <w:numId w:val="5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Temporary exchange rate:</w:t>
      </w:r>
      <w:r w:rsidR="00DF4493" w:rsidRPr="002D731B">
        <w:rPr>
          <w:rFonts w:ascii="Arial" w:hAnsi="Arial" w:cs="Arial"/>
          <w:color w:val="010000"/>
          <w:sz w:val="20"/>
        </w:rPr>
        <w:t xml:space="preserve"> VND</w:t>
      </w:r>
      <w:r w:rsidRPr="002D731B">
        <w:rPr>
          <w:rFonts w:ascii="Arial" w:hAnsi="Arial" w:cs="Arial"/>
          <w:color w:val="010000"/>
          <w:sz w:val="20"/>
        </w:rPr>
        <w:t xml:space="preserve"> 23,860/USD according to the selling exchange rate announced for the second time on August 28, 2023 by BIDV</w:t>
      </w:r>
    </w:p>
    <w:p w14:paraId="6A80A1D2" w14:textId="77777777" w:rsidR="00962D6F" w:rsidRPr="002D731B" w:rsidRDefault="00DA0B64" w:rsidP="001D1DFE">
      <w:pPr>
        <w:pBdr>
          <w:top w:val="nil"/>
          <w:left w:val="nil"/>
          <w:bottom w:val="nil"/>
          <w:right w:val="nil"/>
          <w:between w:val="nil"/>
        </w:pBdr>
        <w:tabs>
          <w:tab w:val="left" w:pos="432"/>
        </w:tabs>
        <w:spacing w:after="120" w:line="360" w:lineRule="auto"/>
        <w:rPr>
          <w:rFonts w:ascii="Arial" w:hAnsi="Arial" w:cs="Arial"/>
          <w:color w:val="010000"/>
          <w:sz w:val="20"/>
        </w:rPr>
        <w:sectPr w:rsidR="00962D6F" w:rsidRPr="002D731B" w:rsidSect="003A3A97">
          <w:headerReference w:type="default" r:id="rId143"/>
          <w:pgSz w:w="16834" w:h="11909"/>
          <w:pgMar w:top="1440" w:right="1440" w:bottom="1440" w:left="1440" w:header="454" w:footer="567" w:gutter="0"/>
          <w:cols w:space="720"/>
          <w:docGrid w:linePitch="326"/>
        </w:sectPr>
      </w:pPr>
      <w:r w:rsidRPr="002D731B">
        <w:rPr>
          <w:rFonts w:ascii="Arial" w:hAnsi="Arial" w:cs="Arial"/>
          <w:color w:val="010000"/>
          <w:sz w:val="20"/>
        </w:rPr>
        <w:t>Expected time of using capital: December 2023 and Q1/2024.</w:t>
      </w:r>
    </w:p>
    <w:p w14:paraId="1C4C4248" w14:textId="77777777" w:rsidR="00870380" w:rsidRPr="002D731B" w:rsidRDefault="00DA0B64" w:rsidP="001D1DFE">
      <w:pPr>
        <w:keepNext/>
        <w:numPr>
          <w:ilvl w:val="0"/>
          <w:numId w:val="28"/>
        </w:numPr>
        <w:pBdr>
          <w:top w:val="nil"/>
          <w:left w:val="nil"/>
          <w:bottom w:val="nil"/>
          <w:right w:val="nil"/>
          <w:between w:val="nil"/>
        </w:pBdr>
        <w:tabs>
          <w:tab w:val="left" w:pos="336"/>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lastRenderedPageBreak/>
        <w:t>Contribute capital to establish PVChem Industrial Technical Services Company Limited</w:t>
      </w:r>
    </w:p>
    <w:p w14:paraId="3497892B" w14:textId="48E3827D" w:rsidR="00870380" w:rsidRPr="002D731B" w:rsidRDefault="1138A8E1" w:rsidP="1138A8E1">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On May 30, 2023, </w:t>
      </w:r>
      <w:r w:rsidR="00733663" w:rsidRPr="002D731B">
        <w:rPr>
          <w:rFonts w:ascii="Arial" w:hAnsi="Arial" w:cs="Arial"/>
          <w:color w:val="010000"/>
          <w:sz w:val="20"/>
          <w:szCs w:val="20"/>
        </w:rPr>
        <w:t>PVChem’s Board of Directors</w:t>
      </w:r>
      <w:r w:rsidRPr="002D731B">
        <w:rPr>
          <w:rFonts w:ascii="Arial" w:hAnsi="Arial" w:cs="Arial"/>
          <w:color w:val="010000"/>
          <w:sz w:val="20"/>
          <w:szCs w:val="20"/>
        </w:rPr>
        <w:t xml:space="preserve"> promulgated Decision No. 615/QD-PVChem on approving the amendment and supplement to the plan to establish PVChem Industrial Technical Services Company Limited on the basis of converting PVChem-ITS Branch. Accordingly, the charter capital of PVChem Industrial Technical Services Company Limited is VND 60 billion. At the same time, the Company is responsible for inheriting and receiving all rights and obligations regarding assets, labor, signed economic contracts, and debts transferred from the Branch at the time of conversion into a Company. In addition, </w:t>
      </w:r>
      <w:r w:rsidR="00733663" w:rsidRPr="002D731B">
        <w:rPr>
          <w:rFonts w:ascii="Arial" w:hAnsi="Arial" w:cs="Arial"/>
          <w:color w:val="010000"/>
          <w:sz w:val="20"/>
          <w:szCs w:val="20"/>
        </w:rPr>
        <w:t>PVChem’s Board of Directors</w:t>
      </w:r>
      <w:r w:rsidRPr="002D731B">
        <w:rPr>
          <w:rFonts w:ascii="Arial" w:hAnsi="Arial" w:cs="Arial"/>
          <w:color w:val="010000"/>
          <w:sz w:val="20"/>
          <w:szCs w:val="20"/>
        </w:rPr>
        <w:t xml:space="preserve"> also promulgates Resolution No. 616/NQ-PVChem dated May 30, 2023, on the establishment of PVChem Industrial Technical Services Company Limited.</w:t>
      </w:r>
    </w:p>
    <w:p w14:paraId="3475F543" w14:textId="1FF2F1E4" w:rsidR="00870380" w:rsidRPr="002D731B" w:rsidRDefault="00DA0B64" w:rsidP="001D1DFE">
      <w:pPr>
        <w:numPr>
          <w:ilvl w:val="0"/>
          <w:numId w:val="57"/>
        </w:numPr>
        <w:pBdr>
          <w:top w:val="nil"/>
          <w:left w:val="nil"/>
          <w:bottom w:val="nil"/>
          <w:right w:val="nil"/>
          <w:between w:val="nil"/>
        </w:pBdr>
        <w:tabs>
          <w:tab w:val="left" w:pos="432"/>
          <w:tab w:val="left" w:pos="644"/>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On June 26, 2023, Hanoi Department of Planning and Investment </w:t>
      </w:r>
      <w:r w:rsidR="00944F64" w:rsidRPr="002D731B">
        <w:rPr>
          <w:rFonts w:ascii="Arial" w:hAnsi="Arial" w:cs="Arial"/>
          <w:color w:val="010000"/>
          <w:sz w:val="20"/>
        </w:rPr>
        <w:t>issued</w:t>
      </w:r>
      <w:r w:rsidRPr="002D731B">
        <w:rPr>
          <w:rFonts w:ascii="Arial" w:hAnsi="Arial" w:cs="Arial"/>
          <w:color w:val="010000"/>
          <w:sz w:val="20"/>
        </w:rPr>
        <w:t xml:space="preserve"> Business Registration Certificate Number 0110398224 to PVChem Industrial Technical Services Company Limited.</w:t>
      </w:r>
    </w:p>
    <w:p w14:paraId="2C4EDF7C" w14:textId="371F1662" w:rsidR="00870380" w:rsidRPr="002D731B" w:rsidRDefault="00DA0B64" w:rsidP="001D1DFE">
      <w:pPr>
        <w:numPr>
          <w:ilvl w:val="0"/>
          <w:numId w:val="57"/>
        </w:numPr>
        <w:pBdr>
          <w:top w:val="nil"/>
          <w:left w:val="nil"/>
          <w:bottom w:val="nil"/>
          <w:right w:val="nil"/>
          <w:between w:val="nil"/>
        </w:pBdr>
        <w:tabs>
          <w:tab w:val="left" w:pos="432"/>
          <w:tab w:val="left" w:pos="644"/>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 xml:space="preserve">According to the Annual General Mandate 2023 and </w:t>
      </w:r>
      <w:r w:rsidR="00733663" w:rsidRPr="002D731B">
        <w:rPr>
          <w:rFonts w:ascii="Arial" w:hAnsi="Arial" w:cs="Arial"/>
          <w:color w:val="010000"/>
          <w:sz w:val="20"/>
        </w:rPr>
        <w:t>Board Resolution</w:t>
      </w:r>
      <w:r w:rsidRPr="002D731B">
        <w:rPr>
          <w:rFonts w:ascii="Arial" w:hAnsi="Arial" w:cs="Arial"/>
          <w:color w:val="010000"/>
          <w:sz w:val="20"/>
        </w:rPr>
        <w:t xml:space="preserve"> No. 782/NQ-PVChem dated June 29, 2023 of </w:t>
      </w:r>
      <w:r w:rsidR="00733663" w:rsidRPr="002D731B">
        <w:rPr>
          <w:rFonts w:ascii="Arial" w:hAnsi="Arial" w:cs="Arial"/>
          <w:color w:val="010000"/>
          <w:sz w:val="20"/>
        </w:rPr>
        <w:t>PVChem’s Board of Directors</w:t>
      </w:r>
      <w:r w:rsidRPr="002D731B">
        <w:rPr>
          <w:rFonts w:ascii="Arial" w:hAnsi="Arial" w:cs="Arial"/>
          <w:color w:val="010000"/>
          <w:sz w:val="20"/>
        </w:rPr>
        <w:t xml:space="preserve"> on implementing the issue plan and approving the dossier on registration to offer shares to the public, the capital obtained from the offering allocated for the establishment of PVChem Industrial Technical Services Company Limited is VND 58 billion.</w:t>
      </w:r>
    </w:p>
    <w:p w14:paraId="68E07136" w14:textId="2C554043" w:rsidR="00870380" w:rsidRPr="002D731B" w:rsidRDefault="00DA0B64" w:rsidP="001D1DFE">
      <w:pPr>
        <w:numPr>
          <w:ilvl w:val="0"/>
          <w:numId w:val="57"/>
        </w:numPr>
        <w:pBdr>
          <w:top w:val="nil"/>
          <w:left w:val="nil"/>
          <w:bottom w:val="nil"/>
          <w:right w:val="nil"/>
          <w:between w:val="nil"/>
        </w:pBdr>
        <w:tabs>
          <w:tab w:val="left" w:pos="432"/>
          <w:tab w:val="left" w:pos="644"/>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On August 09, 2023, the Chair of PVChem Industrial Technical Services Company Limited</w:t>
      </w:r>
      <w:r w:rsidR="00602F6C" w:rsidRPr="002D731B">
        <w:rPr>
          <w:rFonts w:ascii="Arial" w:hAnsi="Arial" w:cs="Arial"/>
          <w:color w:val="010000"/>
          <w:sz w:val="20"/>
          <w:lang w:val="vi-VN"/>
        </w:rPr>
        <w:t xml:space="preserve"> </w:t>
      </w:r>
      <w:r w:rsidR="00A2144F" w:rsidRPr="002D731B">
        <w:rPr>
          <w:rFonts w:ascii="Arial" w:hAnsi="Arial" w:cs="Arial"/>
          <w:color w:val="010000"/>
          <w:sz w:val="20"/>
        </w:rPr>
        <w:t>announced Decision</w:t>
      </w:r>
      <w:r w:rsidRPr="002D731B">
        <w:rPr>
          <w:rFonts w:ascii="Arial" w:hAnsi="Arial" w:cs="Arial"/>
          <w:color w:val="010000"/>
          <w:sz w:val="20"/>
        </w:rPr>
        <w:t xml:space="preserve"> No. 02/QD-PVChemITS on approving the plan to use the Company's contributed capital. Accordingly, the owner's capital contribution is allocated as follows:</w:t>
      </w:r>
    </w:p>
    <w:tbl>
      <w:tblPr>
        <w:tblStyle w:val="aff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7"/>
        <w:gridCol w:w="5657"/>
        <w:gridCol w:w="2605"/>
      </w:tblGrid>
      <w:tr w:rsidR="00870380" w:rsidRPr="002D731B" w14:paraId="479C0BB3" w14:textId="77777777" w:rsidTr="00FC575A">
        <w:tc>
          <w:tcPr>
            <w:tcW w:w="420" w:type="pct"/>
            <w:shd w:val="clear" w:color="auto" w:fill="auto"/>
            <w:vAlign w:val="center"/>
          </w:tcPr>
          <w:p w14:paraId="0564044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No.</w:t>
            </w:r>
          </w:p>
        </w:tc>
        <w:tc>
          <w:tcPr>
            <w:tcW w:w="3136" w:type="pct"/>
            <w:shd w:val="clear" w:color="auto" w:fill="auto"/>
            <w:vAlign w:val="center"/>
          </w:tcPr>
          <w:p w14:paraId="6905D61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Purpose</w:t>
            </w:r>
          </w:p>
        </w:tc>
        <w:tc>
          <w:tcPr>
            <w:tcW w:w="1444" w:type="pct"/>
            <w:shd w:val="clear" w:color="auto" w:fill="auto"/>
            <w:vAlign w:val="center"/>
          </w:tcPr>
          <w:p w14:paraId="1FF2FB3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Amount of money</w:t>
            </w:r>
          </w:p>
        </w:tc>
      </w:tr>
      <w:tr w:rsidR="00870380" w:rsidRPr="002D731B" w14:paraId="7CF0D801" w14:textId="77777777" w:rsidTr="00FC575A">
        <w:tc>
          <w:tcPr>
            <w:tcW w:w="420" w:type="pct"/>
            <w:shd w:val="clear" w:color="auto" w:fill="auto"/>
            <w:vAlign w:val="center"/>
          </w:tcPr>
          <w:p w14:paraId="4879BE0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3136" w:type="pct"/>
            <w:shd w:val="clear" w:color="auto" w:fill="auto"/>
            <w:vAlign w:val="center"/>
          </w:tcPr>
          <w:p w14:paraId="017AD60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Supplement working capital to serve production and business activities</w:t>
            </w:r>
          </w:p>
        </w:tc>
        <w:tc>
          <w:tcPr>
            <w:tcW w:w="1444" w:type="pct"/>
            <w:shd w:val="clear" w:color="auto" w:fill="auto"/>
            <w:vAlign w:val="center"/>
          </w:tcPr>
          <w:p w14:paraId="60717DB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VND 58.5 billion</w:t>
            </w:r>
          </w:p>
        </w:tc>
      </w:tr>
      <w:tr w:rsidR="00870380" w:rsidRPr="002D731B" w14:paraId="1EEF02F7" w14:textId="77777777" w:rsidTr="00FC575A">
        <w:tc>
          <w:tcPr>
            <w:tcW w:w="420" w:type="pct"/>
            <w:shd w:val="clear" w:color="auto" w:fill="auto"/>
            <w:vAlign w:val="center"/>
          </w:tcPr>
          <w:p w14:paraId="3E9B93B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3136" w:type="pct"/>
            <w:shd w:val="clear" w:color="auto" w:fill="auto"/>
            <w:vAlign w:val="center"/>
          </w:tcPr>
          <w:p w14:paraId="717E253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Machinery and equipment repurchase</w:t>
            </w:r>
          </w:p>
        </w:tc>
        <w:tc>
          <w:tcPr>
            <w:tcW w:w="1444" w:type="pct"/>
            <w:shd w:val="clear" w:color="auto" w:fill="auto"/>
            <w:vAlign w:val="center"/>
          </w:tcPr>
          <w:p w14:paraId="0F67DF5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VND 1.5 billion</w:t>
            </w:r>
          </w:p>
        </w:tc>
      </w:tr>
      <w:tr w:rsidR="00870380" w:rsidRPr="002D731B" w14:paraId="03AD2B80" w14:textId="77777777" w:rsidTr="00FC575A">
        <w:tc>
          <w:tcPr>
            <w:tcW w:w="420" w:type="pct"/>
            <w:shd w:val="clear" w:color="auto" w:fill="auto"/>
            <w:vAlign w:val="center"/>
          </w:tcPr>
          <w:p w14:paraId="52517DB8" w14:textId="77777777" w:rsidR="00870380" w:rsidRPr="002D731B" w:rsidRDefault="00870380" w:rsidP="001D1DFE">
            <w:pPr>
              <w:tabs>
                <w:tab w:val="left" w:pos="432"/>
              </w:tabs>
              <w:spacing w:after="120" w:line="360" w:lineRule="auto"/>
              <w:jc w:val="center"/>
              <w:rPr>
                <w:rFonts w:ascii="Arial" w:eastAsia="Arial" w:hAnsi="Arial" w:cs="Arial"/>
                <w:b/>
                <w:color w:val="010000"/>
                <w:sz w:val="20"/>
                <w:szCs w:val="20"/>
              </w:rPr>
            </w:pPr>
          </w:p>
        </w:tc>
        <w:tc>
          <w:tcPr>
            <w:tcW w:w="3136" w:type="pct"/>
            <w:shd w:val="clear" w:color="auto" w:fill="auto"/>
            <w:vAlign w:val="center"/>
          </w:tcPr>
          <w:p w14:paraId="1B50DA5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Total</w:t>
            </w:r>
          </w:p>
        </w:tc>
        <w:tc>
          <w:tcPr>
            <w:tcW w:w="1444" w:type="pct"/>
            <w:shd w:val="clear" w:color="auto" w:fill="auto"/>
            <w:vAlign w:val="center"/>
          </w:tcPr>
          <w:p w14:paraId="07D4A43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color w:val="010000"/>
                <w:sz w:val="20"/>
                <w:szCs w:val="20"/>
              </w:rPr>
            </w:pPr>
            <w:r w:rsidRPr="002D731B">
              <w:rPr>
                <w:rFonts w:ascii="Arial" w:hAnsi="Arial" w:cs="Arial"/>
                <w:b/>
                <w:color w:val="010000"/>
                <w:sz w:val="20"/>
              </w:rPr>
              <w:t>VND 60 billion</w:t>
            </w:r>
          </w:p>
        </w:tc>
      </w:tr>
    </w:tbl>
    <w:p w14:paraId="256A8C97" w14:textId="0771BD4E"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Based on the reality of </w:t>
      </w:r>
      <w:r w:rsidR="00944F64" w:rsidRPr="002D731B">
        <w:rPr>
          <w:rFonts w:ascii="Arial" w:hAnsi="Arial" w:cs="Arial"/>
          <w:color w:val="010000"/>
          <w:sz w:val="20"/>
        </w:rPr>
        <w:t xml:space="preserve">the </w:t>
      </w:r>
      <w:r w:rsidRPr="002D731B">
        <w:rPr>
          <w:rFonts w:ascii="Arial" w:hAnsi="Arial" w:cs="Arial"/>
          <w:color w:val="010000"/>
          <w:sz w:val="20"/>
        </w:rPr>
        <w:t>PVChemITS Branch and the Company, details of using the Company's capital contribution from the capital obtained from the offering are as follows:</w:t>
      </w:r>
    </w:p>
    <w:p w14:paraId="5274A8A6" w14:textId="31E0A5AD" w:rsidR="005E203F" w:rsidRPr="002D731B" w:rsidRDefault="005E203F"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sectPr w:rsidR="005E203F" w:rsidRPr="002D731B" w:rsidSect="003A3A97">
          <w:headerReference w:type="default" r:id="rId144"/>
          <w:pgSz w:w="11909" w:h="16834"/>
          <w:pgMar w:top="1440" w:right="1440" w:bottom="1440" w:left="1440" w:header="454" w:footer="567" w:gutter="0"/>
          <w:cols w:space="720"/>
          <w:docGrid w:linePitch="326"/>
        </w:sectPr>
      </w:pPr>
      <w:r w:rsidRPr="002D731B">
        <w:rPr>
          <w:rFonts w:ascii="Arial" w:hAnsi="Arial" w:cs="Arial"/>
          <w:i/>
          <w:iCs/>
          <w:color w:val="010000"/>
          <w:sz w:val="20"/>
        </w:rPr>
        <w:t>(This page is intentionally left blank).</w:t>
      </w:r>
    </w:p>
    <w:p w14:paraId="38D48037" w14:textId="05DEE100"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i/>
          <w:iCs/>
          <w:color w:val="010000"/>
          <w:sz w:val="20"/>
          <w:szCs w:val="20"/>
        </w:rPr>
      </w:pPr>
      <w:r w:rsidRPr="002D731B">
        <w:rPr>
          <w:rFonts w:ascii="Arial" w:hAnsi="Arial" w:cs="Arial"/>
          <w:b/>
          <w:i/>
          <w:iCs/>
          <w:color w:val="010000"/>
          <w:sz w:val="20"/>
        </w:rPr>
        <w:lastRenderedPageBreak/>
        <w:t>Unit: VND</w:t>
      </w:r>
    </w:p>
    <w:tbl>
      <w:tblPr>
        <w:tblStyle w:val="aff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3"/>
        <w:gridCol w:w="1276"/>
        <w:gridCol w:w="1288"/>
        <w:gridCol w:w="2767"/>
        <w:gridCol w:w="1121"/>
        <w:gridCol w:w="1816"/>
        <w:gridCol w:w="1288"/>
        <w:gridCol w:w="1524"/>
        <w:gridCol w:w="1411"/>
        <w:gridCol w:w="1110"/>
      </w:tblGrid>
      <w:tr w:rsidR="00126A6C" w:rsidRPr="002D731B" w14:paraId="7E7672A1" w14:textId="77777777" w:rsidTr="1138A8E1">
        <w:tc>
          <w:tcPr>
            <w:tcW w:w="131" w:type="pct"/>
            <w:shd w:val="clear" w:color="auto" w:fill="auto"/>
            <w:vAlign w:val="center"/>
          </w:tcPr>
          <w:p w14:paraId="4B479FE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No.</w:t>
            </w:r>
          </w:p>
        </w:tc>
        <w:tc>
          <w:tcPr>
            <w:tcW w:w="480" w:type="pct"/>
            <w:shd w:val="clear" w:color="auto" w:fill="auto"/>
            <w:vAlign w:val="center"/>
          </w:tcPr>
          <w:p w14:paraId="15CE96F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Partner</w:t>
            </w:r>
          </w:p>
        </w:tc>
        <w:tc>
          <w:tcPr>
            <w:tcW w:w="251" w:type="pct"/>
            <w:shd w:val="clear" w:color="auto" w:fill="auto"/>
            <w:vAlign w:val="center"/>
          </w:tcPr>
          <w:p w14:paraId="318376F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Services provided</w:t>
            </w:r>
          </w:p>
        </w:tc>
        <w:tc>
          <w:tcPr>
            <w:tcW w:w="1034" w:type="pct"/>
            <w:shd w:val="clear" w:color="auto" w:fill="auto"/>
            <w:vAlign w:val="center"/>
          </w:tcPr>
          <w:p w14:paraId="1B77189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Contract No.</w:t>
            </w:r>
          </w:p>
        </w:tc>
        <w:tc>
          <w:tcPr>
            <w:tcW w:w="422" w:type="pct"/>
            <w:shd w:val="clear" w:color="auto" w:fill="auto"/>
            <w:vAlign w:val="center"/>
          </w:tcPr>
          <w:p w14:paraId="42F79AF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Contract term</w:t>
            </w:r>
          </w:p>
        </w:tc>
        <w:tc>
          <w:tcPr>
            <w:tcW w:w="679" w:type="pct"/>
            <w:shd w:val="clear" w:color="auto" w:fill="auto"/>
            <w:vAlign w:val="center"/>
          </w:tcPr>
          <w:p w14:paraId="3001F45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Total Contract/Appendix value</w:t>
            </w:r>
          </w:p>
        </w:tc>
        <w:tc>
          <w:tcPr>
            <w:tcW w:w="484" w:type="pct"/>
            <w:shd w:val="clear" w:color="auto" w:fill="auto"/>
            <w:vAlign w:val="center"/>
          </w:tcPr>
          <w:p w14:paraId="56068C6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Payment term</w:t>
            </w:r>
          </w:p>
        </w:tc>
        <w:tc>
          <w:tcPr>
            <w:tcW w:w="572" w:type="pct"/>
            <w:shd w:val="clear" w:color="auto" w:fill="auto"/>
            <w:vAlign w:val="center"/>
          </w:tcPr>
          <w:p w14:paraId="54466354" w14:textId="1F719048" w:rsidR="00870380" w:rsidRPr="002D731B" w:rsidRDefault="00733663"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Remaining v</w:t>
            </w:r>
            <w:r w:rsidR="00DA0B64" w:rsidRPr="002D731B">
              <w:rPr>
                <w:rFonts w:ascii="Arial" w:hAnsi="Arial" w:cs="Arial"/>
                <w:b/>
                <w:color w:val="010000"/>
                <w:sz w:val="20"/>
              </w:rPr>
              <w:t>alue to be paid</w:t>
            </w:r>
          </w:p>
        </w:tc>
        <w:tc>
          <w:tcPr>
            <w:tcW w:w="530" w:type="pct"/>
            <w:shd w:val="clear" w:color="auto" w:fill="auto"/>
            <w:vAlign w:val="center"/>
          </w:tcPr>
          <w:p w14:paraId="2B5D61A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Payment amount used from capital obtained from the offering</w:t>
            </w:r>
          </w:p>
        </w:tc>
        <w:tc>
          <w:tcPr>
            <w:tcW w:w="418" w:type="pct"/>
            <w:shd w:val="clear" w:color="auto" w:fill="auto"/>
            <w:vAlign w:val="center"/>
          </w:tcPr>
          <w:p w14:paraId="3878698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Note</w:t>
            </w:r>
          </w:p>
        </w:tc>
      </w:tr>
      <w:tr w:rsidR="00870380" w:rsidRPr="002D731B" w14:paraId="3B0F33F7" w14:textId="77777777" w:rsidTr="1138A8E1">
        <w:tc>
          <w:tcPr>
            <w:tcW w:w="131" w:type="pct"/>
            <w:shd w:val="clear" w:color="auto" w:fill="auto"/>
            <w:vAlign w:val="center"/>
          </w:tcPr>
          <w:p w14:paraId="211888F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w:t>
            </w:r>
          </w:p>
        </w:tc>
        <w:tc>
          <w:tcPr>
            <w:tcW w:w="480" w:type="pct"/>
            <w:shd w:val="clear" w:color="auto" w:fill="auto"/>
            <w:vAlign w:val="center"/>
          </w:tcPr>
          <w:p w14:paraId="454B5CF2" w14:textId="77777777" w:rsidR="00870380" w:rsidRPr="002D731B" w:rsidRDefault="00870380" w:rsidP="001D1DFE">
            <w:pPr>
              <w:tabs>
                <w:tab w:val="left" w:pos="432"/>
              </w:tabs>
              <w:spacing w:after="120" w:line="360" w:lineRule="auto"/>
              <w:rPr>
                <w:rFonts w:ascii="Arial" w:eastAsia="Arial" w:hAnsi="Arial" w:cs="Arial"/>
                <w:b/>
                <w:color w:val="010000"/>
                <w:sz w:val="20"/>
                <w:szCs w:val="20"/>
              </w:rPr>
            </w:pPr>
          </w:p>
        </w:tc>
        <w:tc>
          <w:tcPr>
            <w:tcW w:w="3441" w:type="pct"/>
            <w:gridSpan w:val="6"/>
            <w:shd w:val="clear" w:color="auto" w:fill="auto"/>
            <w:vAlign w:val="center"/>
          </w:tcPr>
          <w:p w14:paraId="77399B5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Fulfill payment obligations for signed contracts with subcontractors of PVChem-ITS Branch (Inherited from PVChem-ITS Branch)</w:t>
            </w:r>
          </w:p>
        </w:tc>
        <w:tc>
          <w:tcPr>
            <w:tcW w:w="530" w:type="pct"/>
            <w:shd w:val="clear" w:color="auto" w:fill="auto"/>
            <w:vAlign w:val="center"/>
          </w:tcPr>
          <w:p w14:paraId="780A0464" w14:textId="77777777" w:rsidR="00870380" w:rsidRPr="002D731B" w:rsidRDefault="00870380" w:rsidP="001D1DFE">
            <w:pPr>
              <w:tabs>
                <w:tab w:val="left" w:pos="432"/>
              </w:tabs>
              <w:spacing w:after="120" w:line="360" w:lineRule="auto"/>
              <w:rPr>
                <w:rFonts w:ascii="Arial" w:eastAsia="Arial" w:hAnsi="Arial" w:cs="Arial"/>
                <w:b/>
                <w:color w:val="010000"/>
                <w:sz w:val="20"/>
                <w:szCs w:val="20"/>
              </w:rPr>
            </w:pPr>
          </w:p>
        </w:tc>
        <w:tc>
          <w:tcPr>
            <w:tcW w:w="418" w:type="pct"/>
            <w:shd w:val="clear" w:color="auto" w:fill="auto"/>
            <w:vAlign w:val="center"/>
          </w:tcPr>
          <w:p w14:paraId="335766CA" w14:textId="77777777" w:rsidR="00870380" w:rsidRPr="002D731B" w:rsidRDefault="00870380" w:rsidP="001D1DFE">
            <w:pPr>
              <w:tabs>
                <w:tab w:val="left" w:pos="432"/>
              </w:tabs>
              <w:spacing w:after="120" w:line="360" w:lineRule="auto"/>
              <w:rPr>
                <w:rFonts w:ascii="Arial" w:eastAsia="Arial" w:hAnsi="Arial" w:cs="Arial"/>
                <w:b/>
                <w:color w:val="010000"/>
                <w:sz w:val="20"/>
                <w:szCs w:val="20"/>
              </w:rPr>
            </w:pPr>
          </w:p>
        </w:tc>
      </w:tr>
      <w:tr w:rsidR="00126A6C" w:rsidRPr="002D731B" w14:paraId="062232F6" w14:textId="77777777" w:rsidTr="1138A8E1">
        <w:tc>
          <w:tcPr>
            <w:tcW w:w="131" w:type="pct"/>
            <w:shd w:val="clear" w:color="auto" w:fill="auto"/>
            <w:vAlign w:val="center"/>
          </w:tcPr>
          <w:p w14:paraId="514969B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1</w:t>
            </w:r>
          </w:p>
        </w:tc>
        <w:tc>
          <w:tcPr>
            <w:tcW w:w="480" w:type="pct"/>
            <w:shd w:val="clear" w:color="auto" w:fill="auto"/>
            <w:vAlign w:val="center"/>
          </w:tcPr>
          <w:p w14:paraId="086A5DCB" w14:textId="55E02021"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Branch of Southern Electricity Corporation Limited - Southern Electricity Services Company</w:t>
            </w:r>
          </w:p>
        </w:tc>
        <w:tc>
          <w:tcPr>
            <w:tcW w:w="251" w:type="pct"/>
            <w:shd w:val="clear" w:color="auto" w:fill="auto"/>
            <w:vAlign w:val="center"/>
          </w:tcPr>
          <w:p w14:paraId="739CD7F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Operational management of 110kV switching station and connection lines - Hong Liem 3 Solar Power Plant</w:t>
            </w:r>
          </w:p>
        </w:tc>
        <w:tc>
          <w:tcPr>
            <w:tcW w:w="1034" w:type="pct"/>
            <w:shd w:val="clear" w:color="auto" w:fill="auto"/>
            <w:vAlign w:val="center"/>
          </w:tcPr>
          <w:p w14:paraId="025BABDE" w14:textId="77777777" w:rsidR="005E203F" w:rsidRPr="002D731B" w:rsidRDefault="00DA0B64" w:rsidP="001D1DFE">
            <w:pPr>
              <w:pStyle w:val="ListParagraph"/>
              <w:numPr>
                <w:ilvl w:val="0"/>
                <w:numId w:val="104"/>
              </w:numPr>
              <w:pBdr>
                <w:top w:val="nil"/>
                <w:left w:val="nil"/>
                <w:bottom w:val="nil"/>
                <w:right w:val="nil"/>
                <w:between w:val="nil"/>
              </w:pBdr>
              <w:tabs>
                <w:tab w:val="left" w:pos="137"/>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Contract No. 610/2020/HDLQVH-PVChem ITS-SPSC dated December 9, 2023</w:t>
            </w:r>
          </w:p>
          <w:p w14:paraId="6315E071" w14:textId="3C541FFB" w:rsidR="00870380" w:rsidRPr="002D731B" w:rsidRDefault="00DA0B64" w:rsidP="001D1DFE">
            <w:pPr>
              <w:pStyle w:val="ListParagraph"/>
              <w:numPr>
                <w:ilvl w:val="0"/>
                <w:numId w:val="104"/>
              </w:numPr>
              <w:pBdr>
                <w:top w:val="nil"/>
                <w:left w:val="nil"/>
                <w:bottom w:val="nil"/>
                <w:right w:val="nil"/>
                <w:between w:val="nil"/>
              </w:pBdr>
              <w:tabs>
                <w:tab w:val="left" w:pos="137"/>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Appendix No. 05/2023/HDQLVH- PVChemlTS-SPSC-PLHD dated February 27, 2023</w:t>
            </w:r>
          </w:p>
          <w:p w14:paraId="5950346D" w14:textId="77777777" w:rsidR="00870380" w:rsidRPr="002D731B" w:rsidRDefault="00870380" w:rsidP="001D1DFE">
            <w:pPr>
              <w:pBdr>
                <w:top w:val="nil"/>
                <w:left w:val="nil"/>
                <w:bottom w:val="nil"/>
                <w:right w:val="nil"/>
                <w:between w:val="nil"/>
              </w:pBdr>
              <w:tabs>
                <w:tab w:val="left" w:pos="137"/>
                <w:tab w:val="left" w:pos="432"/>
              </w:tabs>
              <w:spacing w:after="120" w:line="360" w:lineRule="auto"/>
              <w:rPr>
                <w:rFonts w:ascii="Arial" w:eastAsia="Arial" w:hAnsi="Arial" w:cs="Arial"/>
                <w:color w:val="010000"/>
                <w:sz w:val="20"/>
                <w:szCs w:val="20"/>
              </w:rPr>
            </w:pPr>
          </w:p>
        </w:tc>
        <w:tc>
          <w:tcPr>
            <w:tcW w:w="422" w:type="pct"/>
            <w:shd w:val="clear" w:color="auto" w:fill="auto"/>
            <w:vAlign w:val="center"/>
          </w:tcPr>
          <w:p w14:paraId="74F83095"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From March 1, 2023 to December 21, 2023</w:t>
            </w:r>
          </w:p>
        </w:tc>
        <w:tc>
          <w:tcPr>
            <w:tcW w:w="679" w:type="pct"/>
            <w:shd w:val="clear" w:color="auto" w:fill="auto"/>
            <w:vAlign w:val="center"/>
          </w:tcPr>
          <w:p w14:paraId="706CAF0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1,453,949,270</w:t>
            </w:r>
          </w:p>
        </w:tc>
        <w:tc>
          <w:tcPr>
            <w:tcW w:w="484" w:type="pct"/>
            <w:shd w:val="clear" w:color="auto" w:fill="auto"/>
            <w:vAlign w:val="center"/>
          </w:tcPr>
          <w:p w14:paraId="367DDB9C" w14:textId="3149FDCD" w:rsidR="00870380" w:rsidRPr="002D731B" w:rsidRDefault="1138A8E1"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szCs w:val="20"/>
              </w:rPr>
              <w:t>Payment after every 3 months of service equivalent to VND 450,120 million within 10 days from the date Party A receives a valid dossier</w:t>
            </w:r>
            <w:r w:rsidR="00733663" w:rsidRPr="002D731B">
              <w:rPr>
                <w:rFonts w:ascii="Arial" w:hAnsi="Arial" w:cs="Arial"/>
                <w:color w:val="010000"/>
                <w:sz w:val="20"/>
                <w:szCs w:val="20"/>
              </w:rPr>
              <w:t xml:space="preserve">; </w:t>
            </w:r>
            <w:r w:rsidRPr="002D731B">
              <w:rPr>
                <w:rFonts w:ascii="Arial" w:hAnsi="Arial" w:cs="Arial"/>
                <w:color w:val="010000"/>
                <w:sz w:val="20"/>
                <w:szCs w:val="20"/>
              </w:rPr>
              <w:t xml:space="preserve">The fourth time is at the end of the contract corresponding to the </w:t>
            </w:r>
            <w:r w:rsidRPr="002D731B">
              <w:rPr>
                <w:rFonts w:ascii="Arial" w:hAnsi="Arial" w:cs="Arial"/>
                <w:color w:val="010000"/>
                <w:sz w:val="20"/>
                <w:szCs w:val="20"/>
              </w:rPr>
              <w:lastRenderedPageBreak/>
              <w:t>remaining amount.</w:t>
            </w:r>
          </w:p>
        </w:tc>
        <w:tc>
          <w:tcPr>
            <w:tcW w:w="572" w:type="pct"/>
            <w:shd w:val="clear" w:color="auto" w:fill="auto"/>
            <w:vAlign w:val="center"/>
          </w:tcPr>
          <w:p w14:paraId="155EC97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lastRenderedPageBreak/>
              <w:t>553,709,270</w:t>
            </w:r>
          </w:p>
        </w:tc>
        <w:tc>
          <w:tcPr>
            <w:tcW w:w="530" w:type="pct"/>
            <w:shd w:val="clear" w:color="auto" w:fill="auto"/>
            <w:vAlign w:val="center"/>
          </w:tcPr>
          <w:p w14:paraId="70629863"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553,700,000</w:t>
            </w:r>
          </w:p>
        </w:tc>
        <w:tc>
          <w:tcPr>
            <w:tcW w:w="418" w:type="pct"/>
            <w:shd w:val="clear" w:color="auto" w:fill="auto"/>
            <w:vAlign w:val="center"/>
          </w:tcPr>
          <w:p w14:paraId="117D11D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i/>
                <w:iCs/>
                <w:color w:val="010000"/>
                <w:sz w:val="20"/>
                <w:szCs w:val="20"/>
              </w:rPr>
            </w:pPr>
            <w:r w:rsidRPr="002D731B">
              <w:rPr>
                <w:rFonts w:ascii="Arial" w:hAnsi="Arial" w:cs="Arial"/>
                <w:i/>
                <w:iCs/>
                <w:color w:val="010000"/>
                <w:sz w:val="20"/>
              </w:rPr>
              <w:t>Expected payment: from December 2023 to early 2024</w:t>
            </w:r>
          </w:p>
        </w:tc>
      </w:tr>
      <w:tr w:rsidR="00126A6C" w:rsidRPr="002D731B" w14:paraId="74FC531A" w14:textId="77777777" w:rsidTr="1138A8E1">
        <w:tc>
          <w:tcPr>
            <w:tcW w:w="131" w:type="pct"/>
            <w:shd w:val="clear" w:color="auto" w:fill="auto"/>
            <w:vAlign w:val="center"/>
          </w:tcPr>
          <w:p w14:paraId="6909B04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2</w:t>
            </w:r>
          </w:p>
        </w:tc>
        <w:tc>
          <w:tcPr>
            <w:tcW w:w="480" w:type="pct"/>
            <w:shd w:val="clear" w:color="auto" w:fill="auto"/>
            <w:vAlign w:val="center"/>
          </w:tcPr>
          <w:p w14:paraId="33BC746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Petroleum Maintenance Services Joint Stock Company</w:t>
            </w:r>
          </w:p>
        </w:tc>
        <w:tc>
          <w:tcPr>
            <w:tcW w:w="251" w:type="pct"/>
            <w:shd w:val="clear" w:color="auto" w:fill="auto"/>
            <w:vAlign w:val="center"/>
          </w:tcPr>
          <w:p w14:paraId="5FC965E2" w14:textId="5BA942BA" w:rsidR="00870380" w:rsidRPr="002D731B" w:rsidRDefault="004A0E3D"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lang w:val="vi-VN"/>
              </w:rPr>
              <w:t>Service provision of</w:t>
            </w:r>
            <w:r w:rsidRPr="002D731B">
              <w:rPr>
                <w:rFonts w:ascii="Arial" w:hAnsi="Arial" w:cs="Arial"/>
                <w:color w:val="010000"/>
                <w:sz w:val="20"/>
              </w:rPr>
              <w:t xml:space="preserve"> anti-corrosion pain</w:t>
            </w:r>
            <w:r w:rsidRPr="002D731B">
              <w:rPr>
                <w:rFonts w:ascii="Arial" w:hAnsi="Arial" w:cs="Arial"/>
                <w:color w:val="010000"/>
                <w:sz w:val="20"/>
                <w:lang w:val="vi-VN"/>
              </w:rPr>
              <w:t xml:space="preserve">t </w:t>
            </w:r>
            <w:r w:rsidRPr="002D731B">
              <w:rPr>
                <w:rFonts w:ascii="Arial" w:hAnsi="Arial" w:cs="Arial"/>
                <w:color w:val="010000"/>
                <w:sz w:val="20"/>
              </w:rPr>
              <w:t>in the Technology and Support Area for 3 years under Contract No. 559/2809</w:t>
            </w:r>
          </w:p>
        </w:tc>
        <w:tc>
          <w:tcPr>
            <w:tcW w:w="1034" w:type="pct"/>
            <w:shd w:val="clear" w:color="auto" w:fill="auto"/>
            <w:vAlign w:val="center"/>
          </w:tcPr>
          <w:p w14:paraId="005385E4" w14:textId="77777777" w:rsidR="00126A6C" w:rsidRPr="002D731B" w:rsidRDefault="00DA0B64" w:rsidP="001D1DFE">
            <w:pPr>
              <w:pStyle w:val="ListParagraph"/>
              <w:numPr>
                <w:ilvl w:val="0"/>
                <w:numId w:val="105"/>
              </w:numPr>
              <w:pBdr>
                <w:top w:val="nil"/>
                <w:left w:val="nil"/>
                <w:bottom w:val="nil"/>
                <w:right w:val="nil"/>
                <w:between w:val="nil"/>
              </w:pBdr>
              <w:tabs>
                <w:tab w:val="left" w:pos="133"/>
                <w:tab w:val="left" w:pos="432"/>
              </w:tabs>
              <w:spacing w:after="120" w:line="360" w:lineRule="auto"/>
              <w:ind w:left="0" w:firstLine="0"/>
              <w:rPr>
                <w:rFonts w:ascii="Arial" w:hAnsi="Arial" w:cs="Arial"/>
                <w:color w:val="010000"/>
                <w:sz w:val="20"/>
              </w:rPr>
            </w:pPr>
            <w:r w:rsidRPr="002D731B">
              <w:rPr>
                <w:rFonts w:ascii="Arial" w:hAnsi="Arial" w:cs="Arial"/>
                <w:color w:val="010000"/>
                <w:sz w:val="20"/>
              </w:rPr>
              <w:t>Contract No. 310A- 202'2/HD/PVCHEMITS-PMS dated September 14, 2022</w:t>
            </w:r>
          </w:p>
          <w:p w14:paraId="2BDC2204" w14:textId="51F4C92F" w:rsidR="00870380" w:rsidRPr="002D731B" w:rsidRDefault="00DA0B64" w:rsidP="00733663">
            <w:pPr>
              <w:pStyle w:val="ListParagraph"/>
              <w:numPr>
                <w:ilvl w:val="0"/>
                <w:numId w:val="105"/>
              </w:numPr>
              <w:pBdr>
                <w:top w:val="nil"/>
                <w:left w:val="nil"/>
                <w:bottom w:val="nil"/>
                <w:right w:val="nil"/>
                <w:between w:val="nil"/>
              </w:pBdr>
              <w:tabs>
                <w:tab w:val="left" w:pos="133"/>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Additional Appendix No. 01 dated March 17, 2023 of Contract No. 310A-2022/HD/PVCHEMITS-PMS</w:t>
            </w:r>
          </w:p>
        </w:tc>
        <w:tc>
          <w:tcPr>
            <w:tcW w:w="422" w:type="pct"/>
            <w:shd w:val="clear" w:color="auto" w:fill="auto"/>
            <w:vAlign w:val="center"/>
          </w:tcPr>
          <w:p w14:paraId="3711B52B"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 years from September 14, 2022.</w:t>
            </w:r>
          </w:p>
        </w:tc>
        <w:tc>
          <w:tcPr>
            <w:tcW w:w="679" w:type="pct"/>
            <w:shd w:val="clear" w:color="auto" w:fill="auto"/>
            <w:vAlign w:val="center"/>
          </w:tcPr>
          <w:p w14:paraId="3D5FF190" w14:textId="163030F8"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60,144,240,960</w:t>
            </w:r>
            <w:r w:rsidRPr="002D731B">
              <w:rPr>
                <w:rFonts w:ascii="Arial" w:hAnsi="Arial" w:cs="Arial"/>
                <w:color w:val="010000"/>
                <w:sz w:val="20"/>
              </w:rPr>
              <w:br/>
              <w:t xml:space="preserve">Actual value is calculated temporarily every 6 months from the date of signing the contract </w:t>
            </w:r>
          </w:p>
          <w:p w14:paraId="24C2EAF8" w14:textId="77777777" w:rsidR="00870380" w:rsidRPr="002D731B" w:rsidRDefault="00870380"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484" w:type="pct"/>
            <w:shd w:val="clear" w:color="auto" w:fill="auto"/>
            <w:vAlign w:val="center"/>
          </w:tcPr>
          <w:p w14:paraId="64BCF4C6" w14:textId="236470B7" w:rsidR="00870380" w:rsidRPr="002D731B" w:rsidRDefault="00DA0B64" w:rsidP="001D1DFE">
            <w:pPr>
              <w:pBdr>
                <w:top w:val="nil"/>
                <w:left w:val="nil"/>
                <w:bottom w:val="nil"/>
                <w:right w:val="nil"/>
                <w:between w:val="nil"/>
              </w:pBdr>
              <w:tabs>
                <w:tab w:val="left" w:pos="432"/>
                <w:tab w:val="left" w:pos="962"/>
              </w:tabs>
              <w:spacing w:after="120" w:line="360" w:lineRule="auto"/>
              <w:rPr>
                <w:rFonts w:ascii="Arial" w:eastAsia="Arial" w:hAnsi="Arial" w:cs="Arial"/>
                <w:color w:val="010000"/>
                <w:sz w:val="20"/>
                <w:szCs w:val="20"/>
              </w:rPr>
            </w:pPr>
            <w:r w:rsidRPr="002D731B">
              <w:rPr>
                <w:rFonts w:ascii="Arial" w:hAnsi="Arial" w:cs="Arial"/>
                <w:color w:val="010000"/>
                <w:sz w:val="20"/>
              </w:rPr>
              <w:t>Advance payment of 30% of the provisional value for the second 6 months within 30 days from the date of receiving the advance dossier.</w:t>
            </w:r>
            <w:r w:rsidRPr="002D731B">
              <w:rPr>
                <w:rFonts w:ascii="Arial" w:hAnsi="Arial" w:cs="Arial"/>
                <w:color w:val="010000"/>
                <w:sz w:val="20"/>
              </w:rPr>
              <w:br/>
              <w:t xml:space="preserve">70% of the remaining value is payable within 30 days according to the monthly volume after having a complete set of payment </w:t>
            </w:r>
            <w:r w:rsidR="00944F64" w:rsidRPr="002D731B">
              <w:rPr>
                <w:rFonts w:ascii="Arial" w:hAnsi="Arial" w:cs="Arial"/>
                <w:color w:val="010000"/>
                <w:sz w:val="20"/>
              </w:rPr>
              <w:lastRenderedPageBreak/>
              <w:t>dossiers</w:t>
            </w:r>
            <w:r w:rsidRPr="002D731B">
              <w:rPr>
                <w:rFonts w:ascii="Arial" w:hAnsi="Arial" w:cs="Arial"/>
                <w:color w:val="010000"/>
                <w:sz w:val="20"/>
              </w:rPr>
              <w:t>.</w:t>
            </w:r>
          </w:p>
        </w:tc>
        <w:tc>
          <w:tcPr>
            <w:tcW w:w="572" w:type="pct"/>
            <w:shd w:val="clear" w:color="auto" w:fill="auto"/>
            <w:vAlign w:val="center"/>
          </w:tcPr>
          <w:p w14:paraId="4007311D"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lastRenderedPageBreak/>
              <w:t>50,276,568,952</w:t>
            </w:r>
          </w:p>
        </w:tc>
        <w:tc>
          <w:tcPr>
            <w:tcW w:w="530" w:type="pct"/>
            <w:shd w:val="clear" w:color="auto" w:fill="auto"/>
            <w:vAlign w:val="center"/>
          </w:tcPr>
          <w:p w14:paraId="6EF3EF9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12,168,000,000</w:t>
            </w:r>
          </w:p>
        </w:tc>
        <w:tc>
          <w:tcPr>
            <w:tcW w:w="418" w:type="pct"/>
            <w:shd w:val="clear" w:color="auto" w:fill="auto"/>
            <w:vAlign w:val="center"/>
          </w:tcPr>
          <w:p w14:paraId="1F3A52D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pPr>
            <w:r w:rsidRPr="002D731B">
              <w:rPr>
                <w:rFonts w:ascii="Arial" w:hAnsi="Arial" w:cs="Arial"/>
                <w:i/>
                <w:iCs/>
                <w:color w:val="010000"/>
                <w:sz w:val="20"/>
              </w:rPr>
              <w:t>Payment of 70% of the core value of PL01-HD 310A by the end of 2023 and early 2024 (not monthly acceptance but overall acceptance)</w:t>
            </w:r>
          </w:p>
          <w:p w14:paraId="64B0FD8F" w14:textId="77777777" w:rsidR="00870380" w:rsidRPr="002D731B" w:rsidRDefault="00870380"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pPr>
          </w:p>
        </w:tc>
      </w:tr>
      <w:tr w:rsidR="00126A6C" w:rsidRPr="002D731B" w14:paraId="5393D83B" w14:textId="77777777" w:rsidTr="1138A8E1">
        <w:tc>
          <w:tcPr>
            <w:tcW w:w="131" w:type="pct"/>
            <w:shd w:val="clear" w:color="auto" w:fill="auto"/>
            <w:vAlign w:val="center"/>
          </w:tcPr>
          <w:p w14:paraId="0F0D0BD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3</w:t>
            </w:r>
          </w:p>
        </w:tc>
        <w:tc>
          <w:tcPr>
            <w:tcW w:w="480" w:type="pct"/>
            <w:shd w:val="clear" w:color="auto" w:fill="auto"/>
            <w:vAlign w:val="center"/>
          </w:tcPr>
          <w:p w14:paraId="028B6F6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Huthaco Construction and Commercial Service Limited Company</w:t>
            </w:r>
          </w:p>
        </w:tc>
        <w:tc>
          <w:tcPr>
            <w:tcW w:w="251" w:type="pct"/>
            <w:shd w:val="clear" w:color="auto" w:fill="auto"/>
            <w:vAlign w:val="center"/>
          </w:tcPr>
          <w:p w14:paraId="3A3D7C6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Provide scaffolding installation services to implement maintenance, repair and inspection of equipment at Dung Quat Oil Refinery</w:t>
            </w:r>
          </w:p>
        </w:tc>
        <w:tc>
          <w:tcPr>
            <w:tcW w:w="1034" w:type="pct"/>
            <w:shd w:val="clear" w:color="auto" w:fill="auto"/>
            <w:vAlign w:val="center"/>
          </w:tcPr>
          <w:p w14:paraId="63DAB89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Contract No. 143-2022/HD/PVCHEMITS-HTC dated April 29, 2022</w:t>
            </w:r>
          </w:p>
          <w:p w14:paraId="58E9422A" w14:textId="77777777" w:rsidR="00870380" w:rsidRPr="002D731B" w:rsidRDefault="00870380"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422" w:type="pct"/>
            <w:shd w:val="clear" w:color="auto" w:fill="auto"/>
            <w:vAlign w:val="center"/>
          </w:tcPr>
          <w:p w14:paraId="079C2B0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 years from April 29, 2022.</w:t>
            </w:r>
          </w:p>
        </w:tc>
        <w:tc>
          <w:tcPr>
            <w:tcW w:w="679" w:type="pct"/>
            <w:shd w:val="clear" w:color="auto" w:fill="auto"/>
            <w:vAlign w:val="center"/>
          </w:tcPr>
          <w:p w14:paraId="0D2ADF32" w14:textId="7CDD8F32"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According to the unit price of each item specified in the contract. Estimated capacity is 200,000 m3/year. VND 146,000 to VND 167,000/m3</w:t>
            </w:r>
          </w:p>
          <w:p w14:paraId="40C1311E" w14:textId="77777777" w:rsidR="00870380" w:rsidRPr="002D731B" w:rsidRDefault="00870380"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p>
        </w:tc>
        <w:tc>
          <w:tcPr>
            <w:tcW w:w="484" w:type="pct"/>
            <w:shd w:val="clear" w:color="auto" w:fill="auto"/>
            <w:vAlign w:val="center"/>
          </w:tcPr>
          <w:p w14:paraId="4E862F54" w14:textId="57E61320"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100% of service value is accepted in each round within 30 days from the date Party A receives the set of payment </w:t>
            </w:r>
            <w:r w:rsidR="00944F64" w:rsidRPr="002D731B">
              <w:rPr>
                <w:rFonts w:ascii="Arial" w:hAnsi="Arial" w:cs="Arial"/>
                <w:color w:val="010000"/>
                <w:sz w:val="20"/>
              </w:rPr>
              <w:t>documents</w:t>
            </w:r>
            <w:r w:rsidRPr="002D731B">
              <w:rPr>
                <w:rFonts w:ascii="Arial" w:hAnsi="Arial" w:cs="Arial"/>
                <w:color w:val="010000"/>
                <w:sz w:val="20"/>
              </w:rPr>
              <w:t>.</w:t>
            </w:r>
          </w:p>
        </w:tc>
        <w:tc>
          <w:tcPr>
            <w:tcW w:w="572" w:type="pct"/>
            <w:shd w:val="clear" w:color="auto" w:fill="auto"/>
            <w:vAlign w:val="center"/>
          </w:tcPr>
          <w:p w14:paraId="0CD284C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6,193,508,196</w:t>
            </w:r>
          </w:p>
        </w:tc>
        <w:tc>
          <w:tcPr>
            <w:tcW w:w="530" w:type="pct"/>
            <w:shd w:val="clear" w:color="auto" w:fill="auto"/>
            <w:vAlign w:val="center"/>
          </w:tcPr>
          <w:p w14:paraId="033CA94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6,193,500,000</w:t>
            </w:r>
          </w:p>
        </w:tc>
        <w:tc>
          <w:tcPr>
            <w:tcW w:w="418" w:type="pct"/>
            <w:shd w:val="clear" w:color="auto" w:fill="auto"/>
            <w:vAlign w:val="center"/>
          </w:tcPr>
          <w:p w14:paraId="4936BA3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pPr>
            <w:r w:rsidRPr="002D731B">
              <w:rPr>
                <w:rFonts w:ascii="Arial" w:hAnsi="Arial" w:cs="Arial"/>
                <w:i/>
                <w:iCs/>
                <w:color w:val="010000"/>
                <w:sz w:val="20"/>
              </w:rPr>
              <w:t>Expected to complete the contract value by the end of 2023, payment from December 2023 to early 2024</w:t>
            </w:r>
          </w:p>
        </w:tc>
      </w:tr>
      <w:tr w:rsidR="00126A6C" w:rsidRPr="002D731B" w14:paraId="7FF669DC" w14:textId="77777777" w:rsidTr="1138A8E1">
        <w:tc>
          <w:tcPr>
            <w:tcW w:w="131" w:type="pct"/>
            <w:shd w:val="clear" w:color="auto" w:fill="auto"/>
            <w:vAlign w:val="center"/>
          </w:tcPr>
          <w:p w14:paraId="69DB3C0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4</w:t>
            </w:r>
          </w:p>
        </w:tc>
        <w:tc>
          <w:tcPr>
            <w:tcW w:w="480" w:type="pct"/>
            <w:shd w:val="clear" w:color="auto" w:fill="auto"/>
            <w:vAlign w:val="center"/>
          </w:tcPr>
          <w:p w14:paraId="1A99D3C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Huthaco Construction and Commercial Service Limited Company</w:t>
            </w:r>
          </w:p>
        </w:tc>
        <w:tc>
          <w:tcPr>
            <w:tcW w:w="251" w:type="pct"/>
            <w:shd w:val="clear" w:color="auto" w:fill="auto"/>
            <w:vAlign w:val="center"/>
          </w:tcPr>
          <w:p w14:paraId="1A5E0B81"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Provide scaffolding installation services - TA23 Overall Maintenance Project at Nghi Son Oil Refinery in 2023</w:t>
            </w:r>
          </w:p>
        </w:tc>
        <w:tc>
          <w:tcPr>
            <w:tcW w:w="1034" w:type="pct"/>
            <w:shd w:val="clear" w:color="auto" w:fill="auto"/>
            <w:vAlign w:val="center"/>
          </w:tcPr>
          <w:p w14:paraId="24EC0CA9"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Contract No. 173-2023/HD/PVCHEMITS-HTC dated June 6, 2023</w:t>
            </w:r>
          </w:p>
        </w:tc>
        <w:tc>
          <w:tcPr>
            <w:tcW w:w="422" w:type="pct"/>
            <w:shd w:val="clear" w:color="auto" w:fill="auto"/>
            <w:vAlign w:val="center"/>
          </w:tcPr>
          <w:p w14:paraId="0EAE7D19"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From June 26, 2023 until completing the disassembly as required by Nghi Son Oil Refinery</w:t>
            </w:r>
          </w:p>
        </w:tc>
        <w:tc>
          <w:tcPr>
            <w:tcW w:w="679" w:type="pct"/>
            <w:shd w:val="clear" w:color="auto" w:fill="auto"/>
            <w:vAlign w:val="center"/>
          </w:tcPr>
          <w:p w14:paraId="5701E96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18,510,906,700</w:t>
            </w:r>
          </w:p>
        </w:tc>
        <w:tc>
          <w:tcPr>
            <w:tcW w:w="484" w:type="pct"/>
            <w:shd w:val="clear" w:color="auto" w:fill="auto"/>
            <w:vAlign w:val="center"/>
          </w:tcPr>
          <w:p w14:paraId="7F6496B1" w14:textId="643488E2" w:rsidR="00870380" w:rsidRPr="002D731B" w:rsidRDefault="00944F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The final</w:t>
            </w:r>
            <w:r w:rsidR="00DA0B64" w:rsidRPr="002D731B">
              <w:rPr>
                <w:rFonts w:ascii="Arial" w:hAnsi="Arial" w:cs="Arial"/>
                <w:color w:val="010000"/>
                <w:sz w:val="20"/>
              </w:rPr>
              <w:t xml:space="preserve"> payment corresponds to 30% of the remaining value of the contract within 45 days from the date of receiving valid payment dossier.</w:t>
            </w:r>
          </w:p>
        </w:tc>
        <w:tc>
          <w:tcPr>
            <w:tcW w:w="572" w:type="pct"/>
            <w:shd w:val="clear" w:color="auto" w:fill="auto"/>
            <w:vAlign w:val="center"/>
          </w:tcPr>
          <w:p w14:paraId="50F608EC"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14,808,725,360</w:t>
            </w:r>
          </w:p>
        </w:tc>
        <w:tc>
          <w:tcPr>
            <w:tcW w:w="530" w:type="pct"/>
            <w:shd w:val="clear" w:color="auto" w:fill="auto"/>
            <w:vAlign w:val="center"/>
          </w:tcPr>
          <w:p w14:paraId="09C1330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5,553,000,000</w:t>
            </w:r>
          </w:p>
        </w:tc>
        <w:tc>
          <w:tcPr>
            <w:tcW w:w="418" w:type="pct"/>
            <w:shd w:val="clear" w:color="auto" w:fill="auto"/>
            <w:vAlign w:val="center"/>
          </w:tcPr>
          <w:p w14:paraId="53D07A7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pPr>
            <w:r w:rsidRPr="002D731B">
              <w:rPr>
                <w:rFonts w:ascii="Arial" w:hAnsi="Arial" w:cs="Arial"/>
                <w:i/>
                <w:iCs/>
                <w:color w:val="010000"/>
                <w:sz w:val="20"/>
              </w:rPr>
              <w:t>Final payment expected in December 2023</w:t>
            </w:r>
          </w:p>
        </w:tc>
      </w:tr>
      <w:tr w:rsidR="00126A6C" w:rsidRPr="002D731B" w14:paraId="4321AEB5" w14:textId="77777777" w:rsidTr="1138A8E1">
        <w:tc>
          <w:tcPr>
            <w:tcW w:w="131" w:type="pct"/>
            <w:shd w:val="clear" w:color="auto" w:fill="auto"/>
            <w:vAlign w:val="center"/>
          </w:tcPr>
          <w:p w14:paraId="2B48263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lastRenderedPageBreak/>
              <w:t>5</w:t>
            </w:r>
          </w:p>
        </w:tc>
        <w:tc>
          <w:tcPr>
            <w:tcW w:w="480" w:type="pct"/>
            <w:shd w:val="clear" w:color="auto" w:fill="auto"/>
            <w:vAlign w:val="center"/>
          </w:tcPr>
          <w:p w14:paraId="09EDF6A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PTSC Quang Ngai Joint Stock Company</w:t>
            </w:r>
          </w:p>
        </w:tc>
        <w:tc>
          <w:tcPr>
            <w:tcW w:w="251" w:type="pct"/>
            <w:shd w:val="clear" w:color="auto" w:fill="auto"/>
            <w:vAlign w:val="center"/>
          </w:tcPr>
          <w:p w14:paraId="091C17C6" w14:textId="78ADE74A"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Package 2-CDU:</w:t>
            </w:r>
            <w:r w:rsidRPr="002D731B">
              <w:rPr>
                <w:rFonts w:ascii="Arial" w:hAnsi="Arial" w:cs="Arial"/>
                <w:color w:val="010000"/>
                <w:sz w:val="20"/>
              </w:rPr>
              <w:br/>
              <w:t>Hire services for disassembly, maintenance and repair of static mechanical equipment for areas A</w:t>
            </w:r>
            <w:r w:rsidR="00295607" w:rsidRPr="002D731B">
              <w:rPr>
                <w:rFonts w:ascii="Arial" w:hAnsi="Arial" w:cs="Arial"/>
                <w:color w:val="010000"/>
                <w:sz w:val="20"/>
              </w:rPr>
              <w:t>1</w:t>
            </w:r>
            <w:r w:rsidRPr="002D731B">
              <w:rPr>
                <w:rFonts w:ascii="Arial" w:hAnsi="Arial" w:cs="Arial"/>
                <w:color w:val="010000"/>
                <w:sz w:val="20"/>
              </w:rPr>
              <w:t xml:space="preserve">00, A200, A300, A400, AB00, C500 and AG00 - Overall maintenance and repair project TA23 - at Nghi Son Refinery and Petrochemical Plant in 2023 </w:t>
            </w:r>
          </w:p>
        </w:tc>
        <w:tc>
          <w:tcPr>
            <w:tcW w:w="1034" w:type="pct"/>
            <w:shd w:val="clear" w:color="auto" w:fill="auto"/>
            <w:vAlign w:val="center"/>
          </w:tcPr>
          <w:p w14:paraId="15C8B5C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Contract 245- 2023/HD/PVCHEMITS-PTSC QN dated July 10, 2023</w:t>
            </w:r>
          </w:p>
        </w:tc>
        <w:tc>
          <w:tcPr>
            <w:tcW w:w="422" w:type="pct"/>
            <w:shd w:val="clear" w:color="auto" w:fill="auto"/>
            <w:vAlign w:val="center"/>
          </w:tcPr>
          <w:p w14:paraId="4FF1C178" w14:textId="77777777" w:rsidR="00870380" w:rsidRPr="002D731B" w:rsidRDefault="00DA0B64" w:rsidP="001D1DFE">
            <w:pPr>
              <w:pBdr>
                <w:top w:val="nil"/>
                <w:left w:val="nil"/>
                <w:bottom w:val="nil"/>
                <w:right w:val="nil"/>
                <w:between w:val="nil"/>
              </w:pBdr>
              <w:tabs>
                <w:tab w:val="left" w:pos="432"/>
                <w:tab w:val="left" w:pos="824"/>
              </w:tabs>
              <w:spacing w:after="120" w:line="360" w:lineRule="auto"/>
              <w:jc w:val="center"/>
              <w:rPr>
                <w:rFonts w:ascii="Arial" w:eastAsia="Arial" w:hAnsi="Arial" w:cs="Arial"/>
                <w:color w:val="010000"/>
                <w:sz w:val="20"/>
                <w:szCs w:val="20"/>
              </w:rPr>
            </w:pPr>
            <w:r w:rsidRPr="002D731B">
              <w:rPr>
                <w:rFonts w:ascii="Arial" w:hAnsi="Arial" w:cs="Arial"/>
                <w:color w:val="010000"/>
                <w:sz w:val="20"/>
              </w:rPr>
              <w:t>From July 10, 2023 to October 30, 2023</w:t>
            </w:r>
          </w:p>
        </w:tc>
        <w:tc>
          <w:tcPr>
            <w:tcW w:w="679" w:type="pct"/>
            <w:shd w:val="clear" w:color="auto" w:fill="auto"/>
            <w:vAlign w:val="center"/>
          </w:tcPr>
          <w:p w14:paraId="08980B5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58,478,322,816</w:t>
            </w:r>
          </w:p>
        </w:tc>
        <w:tc>
          <w:tcPr>
            <w:tcW w:w="484" w:type="pct"/>
            <w:shd w:val="clear" w:color="auto" w:fill="auto"/>
            <w:vAlign w:val="center"/>
          </w:tcPr>
          <w:p w14:paraId="4BF6B30F" w14:textId="6F655EB0"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Final payment corresponding to 45% of the remaining value of the contract within 45 days from the date of receiving </w:t>
            </w:r>
            <w:r w:rsidR="00944F64" w:rsidRPr="002D731B">
              <w:rPr>
                <w:rFonts w:ascii="Arial" w:hAnsi="Arial" w:cs="Arial"/>
                <w:color w:val="010000"/>
                <w:sz w:val="20"/>
              </w:rPr>
              <w:t xml:space="preserve">the </w:t>
            </w:r>
            <w:r w:rsidRPr="002D731B">
              <w:rPr>
                <w:rFonts w:ascii="Arial" w:hAnsi="Arial" w:cs="Arial"/>
                <w:color w:val="010000"/>
                <w:sz w:val="20"/>
              </w:rPr>
              <w:t>valid payment dossier (including Acceptance Minutes of Service Completion and Minutes of Contract Confirmation and Liquidation)</w:t>
            </w:r>
          </w:p>
        </w:tc>
        <w:tc>
          <w:tcPr>
            <w:tcW w:w="572" w:type="pct"/>
            <w:shd w:val="clear" w:color="auto" w:fill="auto"/>
            <w:vAlign w:val="center"/>
          </w:tcPr>
          <w:p w14:paraId="52402CB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44,941,674,016</w:t>
            </w:r>
          </w:p>
        </w:tc>
        <w:tc>
          <w:tcPr>
            <w:tcW w:w="530" w:type="pct"/>
            <w:shd w:val="clear" w:color="auto" w:fill="auto"/>
            <w:vAlign w:val="center"/>
          </w:tcPr>
          <w:p w14:paraId="0300B31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26,315,000,000</w:t>
            </w:r>
          </w:p>
        </w:tc>
        <w:tc>
          <w:tcPr>
            <w:tcW w:w="418" w:type="pct"/>
            <w:shd w:val="clear" w:color="auto" w:fill="auto"/>
            <w:vAlign w:val="center"/>
          </w:tcPr>
          <w:p w14:paraId="4CE332D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pPr>
            <w:r w:rsidRPr="002D731B">
              <w:rPr>
                <w:rFonts w:ascii="Arial" w:hAnsi="Arial" w:cs="Arial"/>
                <w:i/>
                <w:iCs/>
                <w:color w:val="010000"/>
                <w:sz w:val="20"/>
              </w:rPr>
              <w:t>Final payment expected in December 2023</w:t>
            </w:r>
          </w:p>
        </w:tc>
      </w:tr>
      <w:tr w:rsidR="00126A6C" w:rsidRPr="002D731B" w14:paraId="76C1393D" w14:textId="77777777" w:rsidTr="1138A8E1">
        <w:tc>
          <w:tcPr>
            <w:tcW w:w="131" w:type="pct"/>
            <w:shd w:val="clear" w:color="auto" w:fill="auto"/>
            <w:vAlign w:val="center"/>
          </w:tcPr>
          <w:p w14:paraId="7E382F5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6</w:t>
            </w:r>
          </w:p>
        </w:tc>
        <w:tc>
          <w:tcPr>
            <w:tcW w:w="480" w:type="pct"/>
            <w:shd w:val="clear" w:color="auto" w:fill="auto"/>
            <w:vAlign w:val="center"/>
          </w:tcPr>
          <w:p w14:paraId="4C7E0C47"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 xml:space="preserve">PTSC Quang Ngai Joint </w:t>
            </w:r>
            <w:r w:rsidRPr="002D731B">
              <w:rPr>
                <w:rFonts w:ascii="Arial" w:hAnsi="Arial" w:cs="Arial"/>
                <w:b/>
                <w:color w:val="010000"/>
                <w:sz w:val="20"/>
              </w:rPr>
              <w:lastRenderedPageBreak/>
              <w:t>Stock Company</w:t>
            </w:r>
          </w:p>
        </w:tc>
        <w:tc>
          <w:tcPr>
            <w:tcW w:w="251" w:type="pct"/>
            <w:shd w:val="clear" w:color="auto" w:fill="auto"/>
            <w:vAlign w:val="center"/>
          </w:tcPr>
          <w:p w14:paraId="1AA9E5A0" w14:textId="5ACB73FD"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Package 1- PPU:</w:t>
            </w:r>
            <w:r w:rsidRPr="002D731B">
              <w:rPr>
                <w:rFonts w:ascii="Arial" w:hAnsi="Arial" w:cs="Arial"/>
                <w:color w:val="010000"/>
                <w:sz w:val="20"/>
              </w:rPr>
              <w:br/>
            </w:r>
            <w:r w:rsidRPr="002D731B">
              <w:rPr>
                <w:rFonts w:ascii="Arial" w:hAnsi="Arial" w:cs="Arial"/>
                <w:color w:val="010000"/>
                <w:sz w:val="20"/>
              </w:rPr>
              <w:lastRenderedPageBreak/>
              <w:t xml:space="preserve">Hire services for disassembly, maintenance, and repair of static mechanical equipment for the PPU workshop - TA23 Overall Maintenance and Repair Project - at Nghi Son Refinery and Petrochemical Plant in 2023 </w:t>
            </w:r>
          </w:p>
        </w:tc>
        <w:tc>
          <w:tcPr>
            <w:tcW w:w="1034" w:type="pct"/>
            <w:shd w:val="clear" w:color="auto" w:fill="auto"/>
            <w:vAlign w:val="center"/>
          </w:tcPr>
          <w:p w14:paraId="02DAD8D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lastRenderedPageBreak/>
              <w:t xml:space="preserve">Contract No. 246-2023/HD/PVCHEMITS-PTSC </w:t>
            </w:r>
            <w:r w:rsidRPr="002D731B">
              <w:rPr>
                <w:rFonts w:ascii="Arial" w:hAnsi="Arial" w:cs="Arial"/>
                <w:color w:val="010000"/>
                <w:sz w:val="20"/>
              </w:rPr>
              <w:lastRenderedPageBreak/>
              <w:t>QN dated July 10, 2023</w:t>
            </w:r>
          </w:p>
        </w:tc>
        <w:tc>
          <w:tcPr>
            <w:tcW w:w="422" w:type="pct"/>
            <w:shd w:val="clear" w:color="auto" w:fill="auto"/>
            <w:vAlign w:val="center"/>
          </w:tcPr>
          <w:p w14:paraId="20BD3594" w14:textId="77777777" w:rsidR="00870380" w:rsidRPr="002D731B" w:rsidRDefault="00DA0B64" w:rsidP="001D1DFE">
            <w:pPr>
              <w:pBdr>
                <w:top w:val="nil"/>
                <w:left w:val="nil"/>
                <w:bottom w:val="nil"/>
                <w:right w:val="nil"/>
                <w:between w:val="nil"/>
              </w:pBdr>
              <w:tabs>
                <w:tab w:val="left" w:pos="432"/>
                <w:tab w:val="left" w:pos="824"/>
              </w:tabs>
              <w:spacing w:after="120" w:line="360" w:lineRule="auto"/>
              <w:jc w:val="center"/>
              <w:rPr>
                <w:rFonts w:ascii="Arial" w:eastAsia="Arial" w:hAnsi="Arial" w:cs="Arial"/>
                <w:color w:val="010000"/>
                <w:sz w:val="20"/>
                <w:szCs w:val="20"/>
              </w:rPr>
            </w:pPr>
            <w:r w:rsidRPr="002D731B">
              <w:rPr>
                <w:rFonts w:ascii="Arial" w:hAnsi="Arial" w:cs="Arial"/>
                <w:color w:val="010000"/>
                <w:sz w:val="20"/>
              </w:rPr>
              <w:lastRenderedPageBreak/>
              <w:t xml:space="preserve">From July 10, 2023 to </w:t>
            </w:r>
            <w:r w:rsidRPr="002D731B">
              <w:rPr>
                <w:rFonts w:ascii="Arial" w:hAnsi="Arial" w:cs="Arial"/>
                <w:color w:val="010000"/>
                <w:sz w:val="20"/>
              </w:rPr>
              <w:lastRenderedPageBreak/>
              <w:t>the end of October 30, 2023</w:t>
            </w:r>
          </w:p>
        </w:tc>
        <w:tc>
          <w:tcPr>
            <w:tcW w:w="679" w:type="pct"/>
            <w:shd w:val="clear" w:color="auto" w:fill="auto"/>
            <w:vAlign w:val="center"/>
          </w:tcPr>
          <w:p w14:paraId="15BD2C3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lastRenderedPageBreak/>
              <w:t>10,780,111,800</w:t>
            </w:r>
          </w:p>
        </w:tc>
        <w:tc>
          <w:tcPr>
            <w:tcW w:w="484" w:type="pct"/>
            <w:shd w:val="clear" w:color="auto" w:fill="auto"/>
            <w:vAlign w:val="center"/>
          </w:tcPr>
          <w:p w14:paraId="1555DC00" w14:textId="1EEE8398"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Final payment corresponding </w:t>
            </w:r>
            <w:r w:rsidRPr="002D731B">
              <w:rPr>
                <w:rFonts w:ascii="Arial" w:hAnsi="Arial" w:cs="Arial"/>
                <w:color w:val="010000"/>
                <w:sz w:val="20"/>
              </w:rPr>
              <w:lastRenderedPageBreak/>
              <w:t xml:space="preserve">to 45% of the remaining value of the contract within 45 days from the date of receiving </w:t>
            </w:r>
            <w:r w:rsidR="00944F64" w:rsidRPr="002D731B">
              <w:rPr>
                <w:rFonts w:ascii="Arial" w:hAnsi="Arial" w:cs="Arial"/>
                <w:color w:val="010000"/>
                <w:sz w:val="20"/>
              </w:rPr>
              <w:t xml:space="preserve">the </w:t>
            </w:r>
            <w:r w:rsidRPr="002D731B">
              <w:rPr>
                <w:rFonts w:ascii="Arial" w:hAnsi="Arial" w:cs="Arial"/>
                <w:color w:val="010000"/>
                <w:sz w:val="20"/>
              </w:rPr>
              <w:t>valid payment dossier (including Acceptance Minutes of Service Completion and Minutes of Contract Confirmation and Liquidation)</w:t>
            </w:r>
          </w:p>
        </w:tc>
        <w:tc>
          <w:tcPr>
            <w:tcW w:w="572" w:type="pct"/>
            <w:shd w:val="clear" w:color="auto" w:fill="auto"/>
            <w:vAlign w:val="center"/>
          </w:tcPr>
          <w:p w14:paraId="19E5B150"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lastRenderedPageBreak/>
              <w:t>8,284,715,550</w:t>
            </w:r>
          </w:p>
        </w:tc>
        <w:tc>
          <w:tcPr>
            <w:tcW w:w="530" w:type="pct"/>
            <w:shd w:val="clear" w:color="auto" w:fill="auto"/>
            <w:vAlign w:val="center"/>
          </w:tcPr>
          <w:p w14:paraId="1BCFFE3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4,851,000,000</w:t>
            </w:r>
          </w:p>
        </w:tc>
        <w:tc>
          <w:tcPr>
            <w:tcW w:w="418" w:type="pct"/>
            <w:shd w:val="clear" w:color="auto" w:fill="auto"/>
            <w:vAlign w:val="center"/>
          </w:tcPr>
          <w:p w14:paraId="155847A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pPr>
            <w:r w:rsidRPr="002D731B">
              <w:rPr>
                <w:rFonts w:ascii="Arial" w:hAnsi="Arial" w:cs="Arial"/>
                <w:i/>
                <w:iCs/>
                <w:color w:val="010000"/>
                <w:sz w:val="20"/>
              </w:rPr>
              <w:t xml:space="preserve">Final payment </w:t>
            </w:r>
            <w:r w:rsidRPr="002D731B">
              <w:rPr>
                <w:rFonts w:ascii="Arial" w:hAnsi="Arial" w:cs="Arial"/>
                <w:i/>
                <w:iCs/>
                <w:color w:val="010000"/>
                <w:sz w:val="20"/>
              </w:rPr>
              <w:lastRenderedPageBreak/>
              <w:t>expected in December 2023</w:t>
            </w:r>
          </w:p>
        </w:tc>
      </w:tr>
      <w:tr w:rsidR="00126A6C" w:rsidRPr="002D731B" w14:paraId="03352C95" w14:textId="77777777" w:rsidTr="1138A8E1">
        <w:tc>
          <w:tcPr>
            <w:tcW w:w="131" w:type="pct"/>
            <w:shd w:val="clear" w:color="auto" w:fill="auto"/>
            <w:vAlign w:val="center"/>
          </w:tcPr>
          <w:p w14:paraId="6DBDD11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lastRenderedPageBreak/>
              <w:t>7</w:t>
            </w:r>
          </w:p>
        </w:tc>
        <w:tc>
          <w:tcPr>
            <w:tcW w:w="480" w:type="pct"/>
            <w:shd w:val="clear" w:color="auto" w:fill="auto"/>
            <w:vAlign w:val="center"/>
          </w:tcPr>
          <w:p w14:paraId="260C64C2"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Yoko Viet Nam Company Limited</w:t>
            </w:r>
          </w:p>
        </w:tc>
        <w:tc>
          <w:tcPr>
            <w:tcW w:w="251" w:type="pct"/>
            <w:shd w:val="clear" w:color="auto" w:fill="auto"/>
            <w:vAlign w:val="center"/>
          </w:tcPr>
          <w:p w14:paraId="44823FD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Provide Yoko supplies</w:t>
            </w:r>
          </w:p>
        </w:tc>
        <w:tc>
          <w:tcPr>
            <w:tcW w:w="1034" w:type="pct"/>
            <w:shd w:val="clear" w:color="auto" w:fill="auto"/>
            <w:vAlign w:val="center"/>
          </w:tcPr>
          <w:p w14:paraId="53D8F5D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Contract No. 2007-2023/HD/PVCHEMITS-YVN dated July 20, 2023</w:t>
            </w:r>
          </w:p>
        </w:tc>
        <w:tc>
          <w:tcPr>
            <w:tcW w:w="422" w:type="pct"/>
            <w:shd w:val="clear" w:color="auto" w:fill="auto"/>
            <w:vAlign w:val="center"/>
          </w:tcPr>
          <w:p w14:paraId="455D5E21" w14:textId="77777777" w:rsidR="00870380" w:rsidRPr="002D731B" w:rsidRDefault="00DA0B64" w:rsidP="001D1DFE">
            <w:pPr>
              <w:pBdr>
                <w:top w:val="nil"/>
                <w:left w:val="nil"/>
                <w:bottom w:val="nil"/>
                <w:right w:val="nil"/>
                <w:between w:val="nil"/>
              </w:pBdr>
              <w:tabs>
                <w:tab w:val="left" w:pos="432"/>
                <w:tab w:val="left" w:pos="824"/>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26 weeks from July 20, 2023</w:t>
            </w:r>
          </w:p>
        </w:tc>
        <w:tc>
          <w:tcPr>
            <w:tcW w:w="679" w:type="pct"/>
            <w:shd w:val="clear" w:color="auto" w:fill="auto"/>
            <w:vAlign w:val="center"/>
          </w:tcPr>
          <w:p w14:paraId="29F0E3F8"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769,933,728</w:t>
            </w:r>
          </w:p>
        </w:tc>
        <w:tc>
          <w:tcPr>
            <w:tcW w:w="484" w:type="pct"/>
            <w:shd w:val="clear" w:color="auto" w:fill="auto"/>
            <w:vAlign w:val="center"/>
          </w:tcPr>
          <w:p w14:paraId="19665B9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50% of the remaining value of the contract within 5 </w:t>
            </w:r>
            <w:r w:rsidRPr="002D731B">
              <w:rPr>
                <w:rFonts w:ascii="Arial" w:hAnsi="Arial" w:cs="Arial"/>
                <w:color w:val="010000"/>
                <w:sz w:val="20"/>
              </w:rPr>
              <w:lastRenderedPageBreak/>
              <w:t>working days after Party A receives the full set of payment dossier (including Goods Delivery Record and Financial Invoice)</w:t>
            </w:r>
          </w:p>
        </w:tc>
        <w:tc>
          <w:tcPr>
            <w:tcW w:w="572" w:type="pct"/>
            <w:shd w:val="clear" w:color="auto" w:fill="auto"/>
            <w:vAlign w:val="center"/>
          </w:tcPr>
          <w:p w14:paraId="06D56A8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lastRenderedPageBreak/>
              <w:t>413,482,928</w:t>
            </w:r>
          </w:p>
        </w:tc>
        <w:tc>
          <w:tcPr>
            <w:tcW w:w="530" w:type="pct"/>
            <w:shd w:val="clear" w:color="auto" w:fill="auto"/>
            <w:vAlign w:val="center"/>
          </w:tcPr>
          <w:p w14:paraId="44659F3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413,400,000</w:t>
            </w:r>
          </w:p>
        </w:tc>
        <w:tc>
          <w:tcPr>
            <w:tcW w:w="418" w:type="pct"/>
            <w:shd w:val="clear" w:color="auto" w:fill="auto"/>
            <w:vAlign w:val="center"/>
          </w:tcPr>
          <w:p w14:paraId="099A658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pPr>
            <w:r w:rsidRPr="002D731B">
              <w:rPr>
                <w:rFonts w:ascii="Arial" w:hAnsi="Arial" w:cs="Arial"/>
                <w:i/>
                <w:iCs/>
                <w:color w:val="010000"/>
                <w:sz w:val="20"/>
              </w:rPr>
              <w:t>Final payment in Q1/2024</w:t>
            </w:r>
          </w:p>
        </w:tc>
      </w:tr>
      <w:tr w:rsidR="00126A6C" w:rsidRPr="002D731B" w14:paraId="3F4E3FF8" w14:textId="77777777" w:rsidTr="1138A8E1">
        <w:tc>
          <w:tcPr>
            <w:tcW w:w="131" w:type="pct"/>
            <w:shd w:val="clear" w:color="auto" w:fill="auto"/>
            <w:vAlign w:val="center"/>
          </w:tcPr>
          <w:p w14:paraId="29FC096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8</w:t>
            </w:r>
          </w:p>
        </w:tc>
        <w:tc>
          <w:tcPr>
            <w:tcW w:w="480" w:type="pct"/>
            <w:shd w:val="clear" w:color="auto" w:fill="auto"/>
            <w:vAlign w:val="center"/>
          </w:tcPr>
          <w:p w14:paraId="4500790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Yoko Viet Nam Company Limited</w:t>
            </w:r>
          </w:p>
        </w:tc>
        <w:tc>
          <w:tcPr>
            <w:tcW w:w="251" w:type="pct"/>
            <w:shd w:val="clear" w:color="auto" w:fill="auto"/>
            <w:vAlign w:val="center"/>
          </w:tcPr>
          <w:p w14:paraId="3E2FC12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Provide Yoko supplies</w:t>
            </w:r>
          </w:p>
        </w:tc>
        <w:tc>
          <w:tcPr>
            <w:tcW w:w="1034" w:type="pct"/>
            <w:shd w:val="clear" w:color="auto" w:fill="auto"/>
            <w:vAlign w:val="center"/>
          </w:tcPr>
          <w:p w14:paraId="4911FD8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Contract No. 2208-2023/HD/PVCHEMITS-YVN dated August 22, 2023</w:t>
            </w:r>
          </w:p>
        </w:tc>
        <w:tc>
          <w:tcPr>
            <w:tcW w:w="422" w:type="pct"/>
            <w:shd w:val="clear" w:color="auto" w:fill="auto"/>
            <w:vAlign w:val="center"/>
          </w:tcPr>
          <w:p w14:paraId="52386116" w14:textId="77777777" w:rsidR="00870380" w:rsidRPr="002D731B" w:rsidRDefault="00DA0B64" w:rsidP="001D1DFE">
            <w:pPr>
              <w:pBdr>
                <w:top w:val="nil"/>
                <w:left w:val="nil"/>
                <w:bottom w:val="nil"/>
                <w:right w:val="nil"/>
                <w:between w:val="nil"/>
              </w:pBdr>
              <w:tabs>
                <w:tab w:val="left" w:pos="432"/>
                <w:tab w:val="left" w:pos="824"/>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30 weeks from August 22, 2023</w:t>
            </w:r>
          </w:p>
        </w:tc>
        <w:tc>
          <w:tcPr>
            <w:tcW w:w="679" w:type="pct"/>
            <w:shd w:val="clear" w:color="auto" w:fill="auto"/>
            <w:vAlign w:val="center"/>
          </w:tcPr>
          <w:p w14:paraId="57F16D8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2,146,606,000</w:t>
            </w:r>
          </w:p>
        </w:tc>
        <w:tc>
          <w:tcPr>
            <w:tcW w:w="484" w:type="pct"/>
            <w:shd w:val="clear" w:color="auto" w:fill="auto"/>
            <w:vAlign w:val="center"/>
          </w:tcPr>
          <w:p w14:paraId="6404648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50% of the remaining value of the contract within 5 working days after Party A receives the full set of payment dossier (including Goods </w:t>
            </w:r>
            <w:r w:rsidRPr="002D731B">
              <w:rPr>
                <w:rFonts w:ascii="Arial" w:hAnsi="Arial" w:cs="Arial"/>
                <w:color w:val="010000"/>
                <w:sz w:val="20"/>
              </w:rPr>
              <w:lastRenderedPageBreak/>
              <w:t>Delivery Record and Financial Invoice)</w:t>
            </w:r>
          </w:p>
        </w:tc>
        <w:tc>
          <w:tcPr>
            <w:tcW w:w="572" w:type="pct"/>
            <w:shd w:val="clear" w:color="auto" w:fill="auto"/>
            <w:vAlign w:val="center"/>
          </w:tcPr>
          <w:p w14:paraId="17928D7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lastRenderedPageBreak/>
              <w:t>2,146,606,000</w:t>
            </w:r>
          </w:p>
        </w:tc>
        <w:tc>
          <w:tcPr>
            <w:tcW w:w="530" w:type="pct"/>
            <w:shd w:val="clear" w:color="auto" w:fill="auto"/>
            <w:vAlign w:val="center"/>
          </w:tcPr>
          <w:p w14:paraId="6C4A5EC1"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1,152,800,000</w:t>
            </w:r>
          </w:p>
        </w:tc>
        <w:tc>
          <w:tcPr>
            <w:tcW w:w="418" w:type="pct"/>
            <w:shd w:val="clear" w:color="auto" w:fill="auto"/>
            <w:vAlign w:val="center"/>
          </w:tcPr>
          <w:p w14:paraId="7C21FF5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pPr>
            <w:r w:rsidRPr="002D731B">
              <w:rPr>
                <w:rFonts w:ascii="Arial" w:hAnsi="Arial" w:cs="Arial"/>
                <w:i/>
                <w:iCs/>
                <w:color w:val="010000"/>
                <w:sz w:val="20"/>
              </w:rPr>
              <w:t>Final payment in Q1/2024</w:t>
            </w:r>
          </w:p>
        </w:tc>
      </w:tr>
      <w:tr w:rsidR="00126A6C" w:rsidRPr="002D731B" w14:paraId="58F51D20" w14:textId="77777777" w:rsidTr="1138A8E1">
        <w:tc>
          <w:tcPr>
            <w:tcW w:w="131" w:type="pct"/>
            <w:shd w:val="clear" w:color="auto" w:fill="auto"/>
            <w:vAlign w:val="center"/>
          </w:tcPr>
          <w:p w14:paraId="37F8D4F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9</w:t>
            </w:r>
          </w:p>
        </w:tc>
        <w:tc>
          <w:tcPr>
            <w:tcW w:w="480" w:type="pct"/>
            <w:shd w:val="clear" w:color="auto" w:fill="auto"/>
            <w:vAlign w:val="center"/>
          </w:tcPr>
          <w:p w14:paraId="600E4F8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Investment and Development Management Joint Stock Company</w:t>
            </w:r>
          </w:p>
        </w:tc>
        <w:tc>
          <w:tcPr>
            <w:tcW w:w="251" w:type="pct"/>
            <w:shd w:val="clear" w:color="auto" w:fill="auto"/>
            <w:vAlign w:val="center"/>
          </w:tcPr>
          <w:p w14:paraId="200E0BC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Office rental contract</w:t>
            </w:r>
          </w:p>
        </w:tc>
        <w:tc>
          <w:tcPr>
            <w:tcW w:w="1034" w:type="pct"/>
            <w:shd w:val="clear" w:color="auto" w:fill="auto"/>
            <w:vAlign w:val="center"/>
          </w:tcPr>
          <w:p w14:paraId="55E6459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Contract No. 19/2022/PVCHEMITS-IDMC dated November 12, 2022</w:t>
            </w:r>
          </w:p>
        </w:tc>
        <w:tc>
          <w:tcPr>
            <w:tcW w:w="422" w:type="pct"/>
            <w:shd w:val="clear" w:color="auto" w:fill="auto"/>
            <w:vAlign w:val="center"/>
          </w:tcPr>
          <w:p w14:paraId="7E091842" w14:textId="77777777" w:rsidR="00870380" w:rsidRPr="002D731B" w:rsidRDefault="00DA0B64" w:rsidP="001D1DFE">
            <w:pPr>
              <w:pBdr>
                <w:top w:val="nil"/>
                <w:left w:val="nil"/>
                <w:bottom w:val="nil"/>
                <w:right w:val="nil"/>
                <w:between w:val="nil"/>
              </w:pBdr>
              <w:tabs>
                <w:tab w:val="left" w:pos="432"/>
                <w:tab w:val="left" w:pos="824"/>
              </w:tabs>
              <w:spacing w:after="120" w:line="360" w:lineRule="auto"/>
              <w:jc w:val="center"/>
              <w:rPr>
                <w:rFonts w:ascii="Arial" w:eastAsia="Arial" w:hAnsi="Arial" w:cs="Arial"/>
                <w:color w:val="010000"/>
                <w:sz w:val="20"/>
                <w:szCs w:val="20"/>
              </w:rPr>
            </w:pPr>
            <w:r w:rsidRPr="002D731B">
              <w:rPr>
                <w:rFonts w:ascii="Arial" w:hAnsi="Arial" w:cs="Arial"/>
                <w:color w:val="010000"/>
                <w:sz w:val="20"/>
              </w:rPr>
              <w:t>36 months from January 10, 2023</w:t>
            </w:r>
          </w:p>
        </w:tc>
        <w:tc>
          <w:tcPr>
            <w:tcW w:w="679" w:type="pct"/>
            <w:shd w:val="clear" w:color="auto" w:fill="auto"/>
            <w:vAlign w:val="center"/>
          </w:tcPr>
          <w:p w14:paraId="3DF48AB9" w14:textId="1C36B545"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Contract based on unit price</w:t>
            </w:r>
            <w:r w:rsidRPr="002D731B">
              <w:rPr>
                <w:rFonts w:ascii="Arial" w:hAnsi="Arial" w:cs="Arial"/>
                <w:color w:val="010000"/>
                <w:sz w:val="20"/>
              </w:rPr>
              <w:br/>
              <w:t>Unit price from January 10, 2024 is VND 79,889,160/</w:t>
            </w:r>
            <w:r w:rsidR="005E203F" w:rsidRPr="002D731B">
              <w:rPr>
                <w:rFonts w:ascii="Arial" w:hAnsi="Arial" w:cs="Arial"/>
                <w:color w:val="010000"/>
                <w:sz w:val="20"/>
              </w:rPr>
              <w:t xml:space="preserve"> </w:t>
            </w:r>
            <w:r w:rsidRPr="002D731B">
              <w:rPr>
                <w:rFonts w:ascii="Arial" w:hAnsi="Arial" w:cs="Arial"/>
                <w:color w:val="010000"/>
                <w:sz w:val="20"/>
              </w:rPr>
              <w:t>month (Appendix A)</w:t>
            </w:r>
          </w:p>
        </w:tc>
        <w:tc>
          <w:tcPr>
            <w:tcW w:w="484" w:type="pct"/>
            <w:shd w:val="clear" w:color="auto" w:fill="auto"/>
            <w:vAlign w:val="center"/>
          </w:tcPr>
          <w:p w14:paraId="697AA0AA"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Periodically every 3 months</w:t>
            </w:r>
          </w:p>
        </w:tc>
        <w:tc>
          <w:tcPr>
            <w:tcW w:w="572" w:type="pct"/>
            <w:shd w:val="clear" w:color="auto" w:fill="auto"/>
            <w:vAlign w:val="center"/>
          </w:tcPr>
          <w:p w14:paraId="2072823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486,523,639</w:t>
            </w:r>
          </w:p>
        </w:tc>
        <w:tc>
          <w:tcPr>
            <w:tcW w:w="530" w:type="pct"/>
            <w:shd w:val="clear" w:color="auto" w:fill="auto"/>
            <w:vAlign w:val="center"/>
          </w:tcPr>
          <w:p w14:paraId="63FA0D0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239,600,000</w:t>
            </w:r>
          </w:p>
        </w:tc>
        <w:tc>
          <w:tcPr>
            <w:tcW w:w="418" w:type="pct"/>
            <w:shd w:val="clear" w:color="auto" w:fill="auto"/>
            <w:vAlign w:val="center"/>
          </w:tcPr>
          <w:p w14:paraId="0AD2EDB0"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pPr>
            <w:r w:rsidRPr="002D731B">
              <w:rPr>
                <w:rFonts w:ascii="Arial" w:hAnsi="Arial" w:cs="Arial"/>
                <w:i/>
                <w:iCs/>
                <w:color w:val="010000"/>
                <w:sz w:val="20"/>
              </w:rPr>
              <w:t>Expected office rent for Q1/2024 is late December 2023 to early January 2024</w:t>
            </w:r>
          </w:p>
        </w:tc>
      </w:tr>
      <w:tr w:rsidR="004A0E3D" w:rsidRPr="002D731B" w14:paraId="2D43BBCA" w14:textId="77777777" w:rsidTr="1138A8E1">
        <w:tc>
          <w:tcPr>
            <w:tcW w:w="131" w:type="pct"/>
            <w:shd w:val="clear" w:color="auto" w:fill="auto"/>
            <w:vAlign w:val="center"/>
          </w:tcPr>
          <w:p w14:paraId="4E6B4A9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II</w:t>
            </w:r>
          </w:p>
        </w:tc>
        <w:tc>
          <w:tcPr>
            <w:tcW w:w="480" w:type="pct"/>
            <w:shd w:val="clear" w:color="auto" w:fill="auto"/>
            <w:vAlign w:val="center"/>
          </w:tcPr>
          <w:p w14:paraId="05184C69" w14:textId="77777777" w:rsidR="00870380" w:rsidRPr="002D731B" w:rsidRDefault="00870380"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p>
        </w:tc>
        <w:tc>
          <w:tcPr>
            <w:tcW w:w="251" w:type="pct"/>
            <w:shd w:val="clear" w:color="auto" w:fill="auto"/>
            <w:vAlign w:val="center"/>
          </w:tcPr>
          <w:p w14:paraId="1038004F" w14:textId="77777777" w:rsidR="00870380" w:rsidRPr="002D731B" w:rsidRDefault="00870380"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3190" w:type="pct"/>
            <w:gridSpan w:val="5"/>
            <w:shd w:val="clear" w:color="auto" w:fill="auto"/>
            <w:vAlign w:val="center"/>
          </w:tcPr>
          <w:p w14:paraId="4F7097F6" w14:textId="0A2E045A"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 xml:space="preserve">Other working capital (salary </w:t>
            </w:r>
            <w:r w:rsidR="00126A6C" w:rsidRPr="002D731B">
              <w:rPr>
                <w:rFonts w:ascii="Arial" w:hAnsi="Arial" w:cs="Arial"/>
                <w:b/>
                <w:color w:val="010000"/>
                <w:sz w:val="20"/>
              </w:rPr>
              <w:t>payment...</w:t>
            </w:r>
            <w:r w:rsidRPr="002D731B">
              <w:rPr>
                <w:rFonts w:ascii="Arial" w:hAnsi="Arial" w:cs="Arial"/>
                <w:b/>
                <w:color w:val="010000"/>
                <w:sz w:val="20"/>
              </w:rPr>
              <w:t>)</w:t>
            </w:r>
          </w:p>
        </w:tc>
        <w:tc>
          <w:tcPr>
            <w:tcW w:w="530" w:type="pct"/>
            <w:shd w:val="clear" w:color="auto" w:fill="auto"/>
            <w:vAlign w:val="center"/>
          </w:tcPr>
          <w:p w14:paraId="2D829A3A"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560,000,000</w:t>
            </w:r>
          </w:p>
        </w:tc>
        <w:tc>
          <w:tcPr>
            <w:tcW w:w="418" w:type="pct"/>
            <w:shd w:val="clear" w:color="auto" w:fill="auto"/>
            <w:vAlign w:val="center"/>
          </w:tcPr>
          <w:p w14:paraId="06635F17" w14:textId="77777777" w:rsidR="00870380" w:rsidRPr="002D731B" w:rsidRDefault="00870380"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4A0E3D" w:rsidRPr="002D731B" w14:paraId="16D4ECCE" w14:textId="77777777" w:rsidTr="1138A8E1">
        <w:tc>
          <w:tcPr>
            <w:tcW w:w="1896" w:type="pct"/>
            <w:gridSpan w:val="4"/>
            <w:shd w:val="clear" w:color="auto" w:fill="auto"/>
            <w:vAlign w:val="center"/>
          </w:tcPr>
          <w:p w14:paraId="1A880455"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TOTAL:</w:t>
            </w:r>
          </w:p>
        </w:tc>
        <w:tc>
          <w:tcPr>
            <w:tcW w:w="422" w:type="pct"/>
            <w:shd w:val="clear" w:color="auto" w:fill="auto"/>
            <w:vAlign w:val="center"/>
          </w:tcPr>
          <w:p w14:paraId="6F1B0373" w14:textId="77777777" w:rsidR="00870380" w:rsidRPr="002D731B" w:rsidRDefault="00870380" w:rsidP="001D1DFE">
            <w:pPr>
              <w:pBdr>
                <w:top w:val="nil"/>
                <w:left w:val="nil"/>
                <w:bottom w:val="nil"/>
                <w:right w:val="nil"/>
                <w:between w:val="nil"/>
              </w:pBdr>
              <w:tabs>
                <w:tab w:val="left" w:pos="432"/>
                <w:tab w:val="left" w:pos="824"/>
              </w:tabs>
              <w:spacing w:after="120" w:line="360" w:lineRule="auto"/>
              <w:rPr>
                <w:rFonts w:ascii="Arial" w:eastAsia="Arial" w:hAnsi="Arial" w:cs="Arial"/>
                <w:color w:val="010000"/>
                <w:sz w:val="20"/>
                <w:szCs w:val="20"/>
              </w:rPr>
            </w:pPr>
          </w:p>
        </w:tc>
        <w:tc>
          <w:tcPr>
            <w:tcW w:w="679" w:type="pct"/>
            <w:shd w:val="clear" w:color="auto" w:fill="auto"/>
            <w:vAlign w:val="center"/>
          </w:tcPr>
          <w:p w14:paraId="7A60330F"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162,178,571,274</w:t>
            </w:r>
          </w:p>
        </w:tc>
        <w:tc>
          <w:tcPr>
            <w:tcW w:w="484" w:type="pct"/>
            <w:shd w:val="clear" w:color="auto" w:fill="auto"/>
            <w:vAlign w:val="center"/>
          </w:tcPr>
          <w:p w14:paraId="5793B006" w14:textId="77777777" w:rsidR="00870380" w:rsidRPr="002D731B" w:rsidRDefault="00870380"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p>
        </w:tc>
        <w:tc>
          <w:tcPr>
            <w:tcW w:w="572" w:type="pct"/>
            <w:shd w:val="clear" w:color="auto" w:fill="auto"/>
            <w:vAlign w:val="center"/>
          </w:tcPr>
          <w:p w14:paraId="57D4AD7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128,105,513,911</w:t>
            </w:r>
          </w:p>
        </w:tc>
        <w:tc>
          <w:tcPr>
            <w:tcW w:w="530" w:type="pct"/>
            <w:shd w:val="clear" w:color="auto" w:fill="auto"/>
            <w:vAlign w:val="center"/>
          </w:tcPr>
          <w:p w14:paraId="150FC5E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58,000,000,000</w:t>
            </w:r>
          </w:p>
        </w:tc>
        <w:tc>
          <w:tcPr>
            <w:tcW w:w="418" w:type="pct"/>
            <w:shd w:val="clear" w:color="auto" w:fill="auto"/>
            <w:vAlign w:val="center"/>
          </w:tcPr>
          <w:p w14:paraId="19276185" w14:textId="77777777" w:rsidR="00870380" w:rsidRPr="002D731B" w:rsidRDefault="00870380"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bl>
    <w:p w14:paraId="438065DC" w14:textId="77777777" w:rsidR="004A0E3D" w:rsidRPr="002D731B" w:rsidRDefault="005E203F" w:rsidP="001D1DFE">
      <w:pPr>
        <w:pBdr>
          <w:top w:val="nil"/>
          <w:left w:val="nil"/>
          <w:bottom w:val="nil"/>
          <w:right w:val="nil"/>
          <w:between w:val="nil"/>
        </w:pBdr>
        <w:tabs>
          <w:tab w:val="left" w:pos="432"/>
        </w:tabs>
        <w:spacing w:after="120" w:line="360" w:lineRule="auto"/>
        <w:rPr>
          <w:rFonts w:ascii="Arial" w:eastAsia="Arial" w:hAnsi="Arial" w:cs="Arial"/>
          <w:bCs/>
          <w:color w:val="010000"/>
          <w:sz w:val="20"/>
          <w:szCs w:val="20"/>
        </w:rPr>
      </w:pPr>
      <w:r w:rsidRPr="002D731B">
        <w:rPr>
          <w:rFonts w:ascii="Arial" w:eastAsia="Arial" w:hAnsi="Arial" w:cs="Arial"/>
          <w:bCs/>
          <w:color w:val="010000"/>
          <w:sz w:val="20"/>
          <w:szCs w:val="20"/>
        </w:rPr>
        <w:t>Expected capital use time: December 2023 and Q1/2024</w:t>
      </w:r>
    </w:p>
    <w:p w14:paraId="7C6C9A37" w14:textId="2B2EF52C" w:rsidR="005E203F" w:rsidRPr="002D731B" w:rsidRDefault="005E203F"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sectPr w:rsidR="005E203F" w:rsidRPr="002D731B" w:rsidSect="003A3A97">
          <w:headerReference w:type="default" r:id="rId145"/>
          <w:pgSz w:w="16834" w:h="11909"/>
          <w:pgMar w:top="1440" w:right="1440" w:bottom="1440" w:left="1440" w:header="454" w:footer="567" w:gutter="0"/>
          <w:cols w:space="720"/>
          <w:docGrid w:linePitch="326"/>
        </w:sectPr>
      </w:pPr>
      <w:r w:rsidRPr="002D731B">
        <w:rPr>
          <w:rFonts w:ascii="Arial" w:hAnsi="Arial" w:cs="Arial"/>
          <w:i/>
          <w:iCs/>
          <w:color w:val="010000"/>
          <w:sz w:val="20"/>
        </w:rPr>
        <w:t>(This page is intentionally left blank).</w:t>
      </w:r>
    </w:p>
    <w:p w14:paraId="018D6B3D" w14:textId="1240B73D" w:rsidR="00870380" w:rsidRPr="002D731B" w:rsidRDefault="00DA0B64" w:rsidP="001D1DFE">
      <w:pPr>
        <w:keepNext/>
        <w:numPr>
          <w:ilvl w:val="0"/>
          <w:numId w:val="28"/>
        </w:numPr>
        <w:pBdr>
          <w:top w:val="nil"/>
          <w:left w:val="nil"/>
          <w:bottom w:val="nil"/>
          <w:right w:val="nil"/>
          <w:between w:val="nil"/>
        </w:pBdr>
        <w:tabs>
          <w:tab w:val="left" w:pos="417"/>
          <w:tab w:val="left" w:pos="9656"/>
        </w:tabs>
        <w:spacing w:after="120" w:line="360" w:lineRule="auto"/>
        <w:rPr>
          <w:rFonts w:ascii="Arial" w:eastAsia="Arial" w:hAnsi="Arial" w:cs="Arial"/>
          <w:b/>
          <w:color w:val="010000"/>
          <w:sz w:val="20"/>
          <w:szCs w:val="20"/>
        </w:rPr>
      </w:pPr>
      <w:r w:rsidRPr="002D731B">
        <w:rPr>
          <w:rFonts w:ascii="Arial" w:hAnsi="Arial" w:cs="Arial"/>
          <w:b/>
          <w:color w:val="010000"/>
          <w:sz w:val="20"/>
        </w:rPr>
        <w:lastRenderedPageBreak/>
        <w:t>Contribute additional capital to PVChem Drilling Mud and Services Company Ltd (DMC)</w:t>
      </w:r>
    </w:p>
    <w:p w14:paraId="2957B2D1" w14:textId="3F3B2939" w:rsidR="00870380" w:rsidRPr="002D731B" w:rsidRDefault="00DA0B64" w:rsidP="001D1DFE">
      <w:pPr>
        <w:pBdr>
          <w:top w:val="nil"/>
          <w:left w:val="nil"/>
          <w:bottom w:val="nil"/>
          <w:right w:val="nil"/>
          <w:between w:val="nil"/>
        </w:pBdr>
        <w:tabs>
          <w:tab w:val="left" w:pos="432"/>
          <w:tab w:val="left" w:pos="9656"/>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PVChem Drilling Mud and Services Company Ltd (DMC) is a one-member LLC with </w:t>
      </w:r>
      <w:r w:rsidR="00944F64" w:rsidRPr="002D731B">
        <w:rPr>
          <w:rFonts w:ascii="Arial" w:hAnsi="Arial" w:cs="Arial"/>
          <w:color w:val="010000"/>
          <w:sz w:val="20"/>
        </w:rPr>
        <w:t xml:space="preserve">a </w:t>
      </w:r>
      <w:r w:rsidRPr="002D731B">
        <w:rPr>
          <w:rFonts w:ascii="Arial" w:hAnsi="Arial" w:cs="Arial"/>
          <w:color w:val="010000"/>
          <w:sz w:val="20"/>
        </w:rPr>
        <w:t>current charter capital of VND 90 billion.</w:t>
      </w:r>
    </w:p>
    <w:p w14:paraId="2473C37C" w14:textId="0D804BDA"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In order to expand the scale of operations and develop DMC, on October 10, 2022, </w:t>
      </w:r>
      <w:r w:rsidR="00733663" w:rsidRPr="002D731B">
        <w:rPr>
          <w:rFonts w:ascii="Arial" w:hAnsi="Arial" w:cs="Arial"/>
          <w:color w:val="010000"/>
          <w:sz w:val="20"/>
        </w:rPr>
        <w:t>PVChem’s Board of Directors</w:t>
      </w:r>
      <w:r w:rsidRPr="002D731B">
        <w:rPr>
          <w:rFonts w:ascii="Arial" w:hAnsi="Arial" w:cs="Arial"/>
          <w:color w:val="010000"/>
          <w:sz w:val="20"/>
        </w:rPr>
        <w:t xml:space="preserve"> </w:t>
      </w:r>
      <w:r w:rsidR="00944F64" w:rsidRPr="002D731B">
        <w:rPr>
          <w:rFonts w:ascii="Arial" w:hAnsi="Arial" w:cs="Arial"/>
          <w:color w:val="010000"/>
          <w:sz w:val="20"/>
        </w:rPr>
        <w:t>promulgated</w:t>
      </w:r>
      <w:r w:rsidRPr="002D731B">
        <w:rPr>
          <w:rFonts w:ascii="Arial" w:hAnsi="Arial" w:cs="Arial"/>
          <w:color w:val="010000"/>
          <w:sz w:val="20"/>
        </w:rPr>
        <w:t xml:space="preserve"> Resolution No. 1144/NQ-PVChem on approving the plan to increase charter capital for PVChem Drilling Mud and Services Company Ltd (DMC). Accordingly, the additional charter capital for DMC is VND 30 billion, bringing DMC's total charter capital after capital increase to VND 120 billion.</w:t>
      </w:r>
    </w:p>
    <w:p w14:paraId="081F3CF0" w14:textId="2D6B9F1F"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According to the Annual General Mandate 2023 and </w:t>
      </w:r>
      <w:r w:rsidR="00733663" w:rsidRPr="002D731B">
        <w:rPr>
          <w:rFonts w:ascii="Arial" w:hAnsi="Arial" w:cs="Arial"/>
          <w:color w:val="010000"/>
          <w:sz w:val="20"/>
        </w:rPr>
        <w:t>Board Resolution</w:t>
      </w:r>
      <w:r w:rsidRPr="002D731B">
        <w:rPr>
          <w:rFonts w:ascii="Arial" w:hAnsi="Arial" w:cs="Arial"/>
          <w:color w:val="010000"/>
          <w:sz w:val="20"/>
        </w:rPr>
        <w:t xml:space="preserve"> No. 782/NQ-PVChem dated June 29, 2023 of </w:t>
      </w:r>
      <w:r w:rsidR="00733663" w:rsidRPr="002D731B">
        <w:rPr>
          <w:rFonts w:ascii="Arial" w:hAnsi="Arial" w:cs="Arial"/>
          <w:color w:val="010000"/>
          <w:sz w:val="20"/>
        </w:rPr>
        <w:t>PVChem’s Board of Directors</w:t>
      </w:r>
      <w:r w:rsidRPr="002D731B">
        <w:rPr>
          <w:rFonts w:ascii="Arial" w:hAnsi="Arial" w:cs="Arial"/>
          <w:color w:val="010000"/>
          <w:sz w:val="20"/>
        </w:rPr>
        <w:t xml:space="preserve"> on implementing the issue plan and approving the dossier on registration to offer shares to the public, the capital obtained from the offering allocated for the establishment of PVChem Drilling Mud and Services Company Ltd (DMC) is VND 30 billion.</w:t>
      </w:r>
    </w:p>
    <w:p w14:paraId="31716698" w14:textId="74E06A0A"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According to the plan approved in Resolution No. 1144/NQ-PVChem dated October 10, 2022 on approving the plan to increase charter capital for PVChem Drilling Mud and Services Company Ltd (DMC), the plan to use capital obtained from DMC's charter capital increase </w:t>
      </w:r>
      <w:r w:rsidR="00A2144F" w:rsidRPr="002D731B">
        <w:rPr>
          <w:rFonts w:ascii="Arial" w:hAnsi="Arial" w:cs="Arial"/>
          <w:color w:val="010000"/>
          <w:sz w:val="20"/>
        </w:rPr>
        <w:t>is</w:t>
      </w:r>
      <w:r w:rsidRPr="002D731B">
        <w:rPr>
          <w:rFonts w:ascii="Arial" w:hAnsi="Arial" w:cs="Arial"/>
          <w:color w:val="010000"/>
          <w:sz w:val="20"/>
        </w:rPr>
        <w:t xml:space="preserve"> to supplement working capital to expand production and business in 2023.</w:t>
      </w:r>
    </w:p>
    <w:p w14:paraId="6679952B" w14:textId="00F66F5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On August 29, 2023, the Chair of DMC </w:t>
      </w:r>
      <w:r w:rsidR="00A2144F" w:rsidRPr="002D731B">
        <w:rPr>
          <w:rFonts w:ascii="Arial" w:hAnsi="Arial" w:cs="Arial"/>
          <w:color w:val="010000"/>
          <w:sz w:val="20"/>
        </w:rPr>
        <w:t>announced Decision</w:t>
      </w:r>
      <w:r w:rsidRPr="002D731B">
        <w:rPr>
          <w:rFonts w:ascii="Arial" w:hAnsi="Arial" w:cs="Arial"/>
          <w:color w:val="010000"/>
          <w:sz w:val="20"/>
        </w:rPr>
        <w:t xml:space="preserve"> No. 655/NQ-DMC on approving the proposed plan to use capital from the increase of charter capital for PVChem Drilling Mud and Services Company Ltd (DMC), specifically as follows:</w:t>
      </w:r>
    </w:p>
    <w:p w14:paraId="615C80C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i/>
          <w:iCs/>
          <w:color w:val="010000"/>
          <w:sz w:val="20"/>
          <w:szCs w:val="20"/>
        </w:rPr>
        <w:sectPr w:rsidR="00870380" w:rsidRPr="002D731B" w:rsidSect="003A3A97">
          <w:headerReference w:type="default" r:id="rId146"/>
          <w:pgSz w:w="11909" w:h="16834" w:orient="landscape"/>
          <w:pgMar w:top="1440" w:right="1440" w:bottom="1440" w:left="1440" w:header="454" w:footer="567" w:gutter="0"/>
          <w:cols w:space="720"/>
          <w:docGrid w:linePitch="326"/>
        </w:sectPr>
      </w:pPr>
      <w:r w:rsidRPr="002D731B">
        <w:rPr>
          <w:rFonts w:ascii="Arial" w:hAnsi="Arial" w:cs="Arial"/>
          <w:i/>
          <w:iCs/>
          <w:color w:val="010000"/>
          <w:sz w:val="20"/>
        </w:rPr>
        <w:t>(This page is intentionally left blank)</w:t>
      </w:r>
    </w:p>
    <w:p w14:paraId="34C62977" w14:textId="378FE703"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b/>
          <w:i/>
          <w:iCs/>
          <w:color w:val="010000"/>
          <w:sz w:val="20"/>
          <w:szCs w:val="20"/>
        </w:rPr>
      </w:pPr>
      <w:r w:rsidRPr="002D731B">
        <w:rPr>
          <w:rFonts w:ascii="Arial" w:hAnsi="Arial" w:cs="Arial"/>
          <w:b/>
          <w:i/>
          <w:iCs/>
          <w:color w:val="010000"/>
          <w:sz w:val="20"/>
        </w:rPr>
        <w:lastRenderedPageBreak/>
        <w:t>Unit: VND</w:t>
      </w:r>
    </w:p>
    <w:tbl>
      <w:tblPr>
        <w:tblStyle w:val="aff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0"/>
        <w:gridCol w:w="1768"/>
        <w:gridCol w:w="1743"/>
        <w:gridCol w:w="2044"/>
        <w:gridCol w:w="1358"/>
        <w:gridCol w:w="1746"/>
        <w:gridCol w:w="1523"/>
        <w:gridCol w:w="1517"/>
        <w:gridCol w:w="1665"/>
      </w:tblGrid>
      <w:tr w:rsidR="00126A6C" w:rsidRPr="002D731B" w14:paraId="65BD2C8B" w14:textId="77777777" w:rsidTr="1138A8E1">
        <w:tc>
          <w:tcPr>
            <w:tcW w:w="208" w:type="pct"/>
            <w:shd w:val="clear" w:color="auto" w:fill="auto"/>
            <w:vAlign w:val="center"/>
          </w:tcPr>
          <w:p w14:paraId="313190C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No.</w:t>
            </w:r>
          </w:p>
        </w:tc>
        <w:tc>
          <w:tcPr>
            <w:tcW w:w="634" w:type="pct"/>
            <w:shd w:val="clear" w:color="auto" w:fill="auto"/>
            <w:vAlign w:val="center"/>
          </w:tcPr>
          <w:p w14:paraId="558BCDE6"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Content</w:t>
            </w:r>
          </w:p>
        </w:tc>
        <w:tc>
          <w:tcPr>
            <w:tcW w:w="625" w:type="pct"/>
            <w:shd w:val="clear" w:color="auto" w:fill="auto"/>
            <w:vAlign w:val="center"/>
          </w:tcPr>
          <w:p w14:paraId="6F66E5D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Partner</w:t>
            </w:r>
          </w:p>
        </w:tc>
        <w:tc>
          <w:tcPr>
            <w:tcW w:w="733" w:type="pct"/>
            <w:shd w:val="clear" w:color="auto" w:fill="auto"/>
            <w:vAlign w:val="center"/>
          </w:tcPr>
          <w:p w14:paraId="598B670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Detailed information</w:t>
            </w:r>
          </w:p>
        </w:tc>
        <w:tc>
          <w:tcPr>
            <w:tcW w:w="487" w:type="pct"/>
            <w:shd w:val="clear" w:color="auto" w:fill="auto"/>
            <w:vAlign w:val="center"/>
          </w:tcPr>
          <w:p w14:paraId="53FC6B28"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Contract term</w:t>
            </w:r>
          </w:p>
        </w:tc>
        <w:tc>
          <w:tcPr>
            <w:tcW w:w="626" w:type="pct"/>
            <w:shd w:val="clear" w:color="auto" w:fill="auto"/>
            <w:vAlign w:val="center"/>
          </w:tcPr>
          <w:p w14:paraId="15A7C1C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Payment term</w:t>
            </w:r>
          </w:p>
        </w:tc>
        <w:tc>
          <w:tcPr>
            <w:tcW w:w="546" w:type="pct"/>
            <w:shd w:val="clear" w:color="auto" w:fill="auto"/>
            <w:vAlign w:val="center"/>
          </w:tcPr>
          <w:p w14:paraId="5FC21735" w14:textId="0E7127B4"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Expected value to be paid</w:t>
            </w:r>
          </w:p>
        </w:tc>
        <w:tc>
          <w:tcPr>
            <w:tcW w:w="544" w:type="pct"/>
            <w:shd w:val="clear" w:color="auto" w:fill="auto"/>
            <w:vAlign w:val="center"/>
          </w:tcPr>
          <w:p w14:paraId="3401284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Payment amount used from capital obtained from the offering</w:t>
            </w:r>
          </w:p>
        </w:tc>
        <w:tc>
          <w:tcPr>
            <w:tcW w:w="598" w:type="pct"/>
            <w:shd w:val="clear" w:color="auto" w:fill="auto"/>
            <w:vAlign w:val="center"/>
          </w:tcPr>
          <w:p w14:paraId="2B7294A4"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Note</w:t>
            </w:r>
          </w:p>
        </w:tc>
      </w:tr>
      <w:tr w:rsidR="00126A6C" w:rsidRPr="002D731B" w14:paraId="4B49D2F0" w14:textId="77777777" w:rsidTr="1138A8E1">
        <w:tc>
          <w:tcPr>
            <w:tcW w:w="208" w:type="pct"/>
            <w:shd w:val="clear" w:color="auto" w:fill="auto"/>
            <w:vAlign w:val="center"/>
          </w:tcPr>
          <w:p w14:paraId="2562CFF3"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1</w:t>
            </w:r>
          </w:p>
        </w:tc>
        <w:tc>
          <w:tcPr>
            <w:tcW w:w="634" w:type="pct"/>
            <w:vMerge w:val="restart"/>
            <w:shd w:val="clear" w:color="auto" w:fill="auto"/>
            <w:vAlign w:val="center"/>
          </w:tcPr>
          <w:p w14:paraId="5AD075F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Fulfill payment obligations for chemical purchase contracts signed with suppliers and borrow from Joint Stock Commercial Bank for Foreign Trade of Vietnam - Vung Tau Branch to pay suppliers.</w:t>
            </w:r>
          </w:p>
        </w:tc>
        <w:tc>
          <w:tcPr>
            <w:tcW w:w="625" w:type="pct"/>
            <w:shd w:val="clear" w:color="auto" w:fill="auto"/>
            <w:vAlign w:val="center"/>
          </w:tcPr>
          <w:p w14:paraId="380AAD9A" w14:textId="77777777" w:rsidR="00126A6C" w:rsidRPr="002D731B" w:rsidRDefault="00DA0B64" w:rsidP="001D1DFE">
            <w:pPr>
              <w:pStyle w:val="ListParagraph"/>
              <w:numPr>
                <w:ilvl w:val="0"/>
                <w:numId w:val="106"/>
              </w:numPr>
              <w:pBdr>
                <w:top w:val="nil"/>
                <w:left w:val="nil"/>
                <w:bottom w:val="nil"/>
                <w:right w:val="nil"/>
                <w:between w:val="nil"/>
              </w:pBdr>
              <w:tabs>
                <w:tab w:val="left" w:pos="432"/>
              </w:tabs>
              <w:spacing w:after="120" w:line="360" w:lineRule="auto"/>
              <w:ind w:left="0" w:firstLine="0"/>
              <w:rPr>
                <w:rFonts w:ascii="Arial" w:hAnsi="Arial" w:cs="Arial"/>
                <w:color w:val="010000"/>
                <w:sz w:val="20"/>
              </w:rPr>
            </w:pPr>
            <w:r w:rsidRPr="002D731B">
              <w:rPr>
                <w:rFonts w:ascii="Arial" w:hAnsi="Arial" w:cs="Arial"/>
                <w:color w:val="010000"/>
                <w:sz w:val="20"/>
              </w:rPr>
              <w:t>An Phat General Chemical Trading Company Limited</w:t>
            </w:r>
          </w:p>
          <w:p w14:paraId="0AB50512" w14:textId="27BCFCB3" w:rsidR="00870380" w:rsidRPr="002D731B" w:rsidRDefault="00DA0B64" w:rsidP="001D1DFE">
            <w:pPr>
              <w:pStyle w:val="ListParagraph"/>
              <w:numPr>
                <w:ilvl w:val="0"/>
                <w:numId w:val="10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Joint Stock Commercial Bank for Foreign Trade of Vietnam - Vung Tau Branch</w:t>
            </w:r>
          </w:p>
        </w:tc>
        <w:tc>
          <w:tcPr>
            <w:tcW w:w="733" w:type="pct"/>
            <w:shd w:val="clear" w:color="auto" w:fill="auto"/>
            <w:vAlign w:val="center"/>
          </w:tcPr>
          <w:p w14:paraId="361225BE" w14:textId="77777777" w:rsidR="00126A6C" w:rsidRPr="002D731B" w:rsidRDefault="00DA0B64" w:rsidP="001D1DFE">
            <w:pPr>
              <w:pStyle w:val="ListParagraph"/>
              <w:numPr>
                <w:ilvl w:val="0"/>
                <w:numId w:val="106"/>
              </w:numPr>
              <w:pBdr>
                <w:top w:val="nil"/>
                <w:left w:val="nil"/>
                <w:bottom w:val="nil"/>
                <w:right w:val="nil"/>
                <w:between w:val="nil"/>
              </w:pBdr>
              <w:tabs>
                <w:tab w:val="left" w:pos="432"/>
              </w:tabs>
              <w:spacing w:after="120" w:line="360" w:lineRule="auto"/>
              <w:ind w:left="0" w:firstLine="0"/>
              <w:rPr>
                <w:rFonts w:ascii="Arial" w:hAnsi="Arial" w:cs="Arial"/>
                <w:color w:val="010000"/>
                <w:sz w:val="20"/>
              </w:rPr>
            </w:pPr>
            <w:r w:rsidRPr="002D731B">
              <w:rPr>
                <w:rFonts w:ascii="Arial" w:hAnsi="Arial" w:cs="Arial"/>
                <w:color w:val="010000"/>
                <w:sz w:val="20"/>
              </w:rPr>
              <w:t>Principle Contract No. 001/2023/HDNT/DMC-AP</w:t>
            </w:r>
          </w:p>
          <w:p w14:paraId="03C601A9" w14:textId="0CCC5162" w:rsidR="00870380" w:rsidRPr="002D731B" w:rsidRDefault="00DA0B64" w:rsidP="001D1DFE">
            <w:pPr>
              <w:pStyle w:val="ListParagraph"/>
              <w:numPr>
                <w:ilvl w:val="0"/>
                <w:numId w:val="10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Debt Receipt No. 07/2023 dated August 23, 2023</w:t>
            </w:r>
          </w:p>
        </w:tc>
        <w:tc>
          <w:tcPr>
            <w:tcW w:w="487" w:type="pct"/>
            <w:shd w:val="clear" w:color="auto" w:fill="auto"/>
            <w:vAlign w:val="center"/>
          </w:tcPr>
          <w:p w14:paraId="5E3A582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November 16, 2023</w:t>
            </w:r>
          </w:p>
        </w:tc>
        <w:tc>
          <w:tcPr>
            <w:tcW w:w="626" w:type="pct"/>
            <w:shd w:val="clear" w:color="auto" w:fill="auto"/>
            <w:vAlign w:val="center"/>
          </w:tcPr>
          <w:p w14:paraId="7F55C7DB" w14:textId="7F68A703"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Due date: </w:t>
            </w:r>
            <w:r w:rsidR="006B6096" w:rsidRPr="002D731B">
              <w:rPr>
                <w:rFonts w:ascii="Arial" w:hAnsi="Arial" w:cs="Arial"/>
                <w:color w:val="010000"/>
                <w:sz w:val="20"/>
              </w:rPr>
              <w:t>N</w:t>
            </w:r>
            <w:r w:rsidRPr="002D731B">
              <w:rPr>
                <w:rFonts w:ascii="Arial" w:hAnsi="Arial" w:cs="Arial"/>
                <w:color w:val="010000"/>
                <w:sz w:val="20"/>
              </w:rPr>
              <w:t xml:space="preserve">ovember 16, 2023 </w:t>
            </w:r>
          </w:p>
        </w:tc>
        <w:tc>
          <w:tcPr>
            <w:tcW w:w="546" w:type="pct"/>
            <w:shd w:val="clear" w:color="auto" w:fill="auto"/>
            <w:vAlign w:val="center"/>
          </w:tcPr>
          <w:p w14:paraId="18E11306"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6,776,880,000</w:t>
            </w:r>
          </w:p>
        </w:tc>
        <w:tc>
          <w:tcPr>
            <w:tcW w:w="544" w:type="pct"/>
            <w:shd w:val="clear" w:color="auto" w:fill="auto"/>
            <w:vAlign w:val="center"/>
          </w:tcPr>
          <w:p w14:paraId="0DA38767"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6,776,880,000</w:t>
            </w:r>
          </w:p>
        </w:tc>
        <w:tc>
          <w:tcPr>
            <w:tcW w:w="598" w:type="pct"/>
            <w:shd w:val="clear" w:color="auto" w:fill="auto"/>
            <w:vAlign w:val="center"/>
          </w:tcPr>
          <w:p w14:paraId="558E3310" w14:textId="52738F02" w:rsidR="004A0E3D" w:rsidRPr="002D731B" w:rsidRDefault="00DA0B64" w:rsidP="001D1DFE">
            <w:pPr>
              <w:pBdr>
                <w:top w:val="nil"/>
                <w:left w:val="nil"/>
                <w:bottom w:val="nil"/>
                <w:right w:val="nil"/>
                <w:between w:val="nil"/>
              </w:pBdr>
              <w:tabs>
                <w:tab w:val="left" w:pos="432"/>
                <w:tab w:val="left" w:pos="1164"/>
              </w:tabs>
              <w:spacing w:after="120" w:line="360" w:lineRule="auto"/>
              <w:rPr>
                <w:rFonts w:ascii="Arial" w:hAnsi="Arial" w:cs="Arial"/>
                <w:color w:val="010000"/>
                <w:sz w:val="20"/>
              </w:rPr>
            </w:pPr>
            <w:r w:rsidRPr="002D731B">
              <w:rPr>
                <w:rFonts w:ascii="Arial" w:hAnsi="Arial" w:cs="Arial"/>
                <w:color w:val="010000"/>
                <w:sz w:val="20"/>
              </w:rPr>
              <w:t>Borrow working capital from VCB Vung Tau to purchase chemicals for An Phat General Chemical Trading Company Limited</w:t>
            </w:r>
          </w:p>
        </w:tc>
      </w:tr>
      <w:tr w:rsidR="00126A6C" w:rsidRPr="002D731B" w14:paraId="6C3BDEEB" w14:textId="77777777" w:rsidTr="1138A8E1">
        <w:tc>
          <w:tcPr>
            <w:tcW w:w="208" w:type="pct"/>
            <w:shd w:val="clear" w:color="auto" w:fill="auto"/>
            <w:vAlign w:val="center"/>
          </w:tcPr>
          <w:p w14:paraId="6A2E312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2</w:t>
            </w:r>
          </w:p>
        </w:tc>
        <w:tc>
          <w:tcPr>
            <w:tcW w:w="634" w:type="pct"/>
            <w:vMerge/>
            <w:vAlign w:val="center"/>
          </w:tcPr>
          <w:p w14:paraId="091FA711" w14:textId="77777777" w:rsidR="00870380" w:rsidRPr="002D731B" w:rsidRDefault="00870380" w:rsidP="001D1DFE">
            <w:pPr>
              <w:pBdr>
                <w:top w:val="nil"/>
                <w:left w:val="nil"/>
                <w:bottom w:val="nil"/>
                <w:right w:val="nil"/>
                <w:between w:val="nil"/>
              </w:pBdr>
              <w:spacing w:after="120" w:line="360" w:lineRule="auto"/>
              <w:rPr>
                <w:rFonts w:ascii="Arial" w:eastAsia="Arial" w:hAnsi="Arial" w:cs="Arial"/>
                <w:color w:val="010000"/>
                <w:sz w:val="20"/>
                <w:szCs w:val="20"/>
              </w:rPr>
            </w:pPr>
          </w:p>
        </w:tc>
        <w:tc>
          <w:tcPr>
            <w:tcW w:w="625" w:type="pct"/>
            <w:shd w:val="clear" w:color="auto" w:fill="auto"/>
            <w:vAlign w:val="center"/>
          </w:tcPr>
          <w:p w14:paraId="7B936732" w14:textId="77777777" w:rsidR="004A0E3D" w:rsidRPr="002D731B" w:rsidRDefault="00DA0B64" w:rsidP="001D1DFE">
            <w:pPr>
              <w:pStyle w:val="ListParagraph"/>
              <w:numPr>
                <w:ilvl w:val="0"/>
                <w:numId w:val="107"/>
              </w:numPr>
              <w:pBdr>
                <w:top w:val="nil"/>
                <w:left w:val="nil"/>
                <w:bottom w:val="nil"/>
                <w:right w:val="nil"/>
                <w:between w:val="nil"/>
              </w:pBdr>
              <w:tabs>
                <w:tab w:val="left" w:pos="432"/>
              </w:tabs>
              <w:spacing w:after="120" w:line="360" w:lineRule="auto"/>
              <w:ind w:left="0" w:firstLine="0"/>
              <w:rPr>
                <w:rFonts w:ascii="Arial" w:hAnsi="Arial" w:cs="Arial"/>
                <w:color w:val="010000"/>
                <w:sz w:val="20"/>
              </w:rPr>
            </w:pPr>
            <w:r w:rsidRPr="002D731B">
              <w:rPr>
                <w:rFonts w:ascii="Arial" w:hAnsi="Arial" w:cs="Arial"/>
                <w:color w:val="010000"/>
                <w:sz w:val="20"/>
              </w:rPr>
              <w:t>Tan Thanh Produce Company Limited</w:t>
            </w:r>
          </w:p>
          <w:p w14:paraId="55E6A68D" w14:textId="3A9C16B4" w:rsidR="00870380" w:rsidRPr="002D731B" w:rsidRDefault="00DA0B64" w:rsidP="001D1DFE">
            <w:pPr>
              <w:pStyle w:val="ListParagraph"/>
              <w:numPr>
                <w:ilvl w:val="0"/>
                <w:numId w:val="10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Joint Stock Commercial Bank for Foreign Trade of Vietnam - Vung Tau Branch</w:t>
            </w:r>
          </w:p>
        </w:tc>
        <w:tc>
          <w:tcPr>
            <w:tcW w:w="733" w:type="pct"/>
            <w:shd w:val="clear" w:color="auto" w:fill="auto"/>
            <w:vAlign w:val="center"/>
          </w:tcPr>
          <w:p w14:paraId="2A84F320" w14:textId="77777777" w:rsidR="004A0E3D" w:rsidRPr="002D731B" w:rsidRDefault="00DA0B64" w:rsidP="001D1DFE">
            <w:pPr>
              <w:pStyle w:val="ListParagraph"/>
              <w:numPr>
                <w:ilvl w:val="0"/>
                <w:numId w:val="107"/>
              </w:numPr>
              <w:pBdr>
                <w:top w:val="nil"/>
                <w:left w:val="nil"/>
                <w:bottom w:val="nil"/>
                <w:right w:val="nil"/>
                <w:between w:val="nil"/>
              </w:pBdr>
              <w:tabs>
                <w:tab w:val="left" w:pos="432"/>
                <w:tab w:val="left" w:pos="1428"/>
              </w:tabs>
              <w:spacing w:after="120" w:line="360" w:lineRule="auto"/>
              <w:ind w:left="0" w:firstLine="0"/>
              <w:rPr>
                <w:rFonts w:ascii="Arial" w:hAnsi="Arial" w:cs="Arial"/>
                <w:color w:val="010000"/>
                <w:sz w:val="20"/>
              </w:rPr>
            </w:pPr>
            <w:r w:rsidRPr="002D731B">
              <w:rPr>
                <w:rFonts w:ascii="Arial" w:hAnsi="Arial" w:cs="Arial"/>
                <w:color w:val="010000"/>
                <w:sz w:val="20"/>
              </w:rPr>
              <w:t>Contract No. 01/2023/DMC-TT dated August 10, 2023</w:t>
            </w:r>
          </w:p>
          <w:p w14:paraId="197D37E3" w14:textId="1FE35273" w:rsidR="00870380" w:rsidRPr="002D731B" w:rsidRDefault="00DA0B64" w:rsidP="001D1DFE">
            <w:pPr>
              <w:pStyle w:val="ListParagraph"/>
              <w:numPr>
                <w:ilvl w:val="0"/>
                <w:numId w:val="107"/>
              </w:numPr>
              <w:pBdr>
                <w:top w:val="nil"/>
                <w:left w:val="nil"/>
                <w:bottom w:val="nil"/>
                <w:right w:val="nil"/>
                <w:between w:val="nil"/>
              </w:pBdr>
              <w:tabs>
                <w:tab w:val="left" w:pos="432"/>
                <w:tab w:val="left" w:pos="1428"/>
              </w:tabs>
              <w:spacing w:after="120" w:line="360" w:lineRule="auto"/>
              <w:ind w:left="0" w:firstLine="0"/>
              <w:rPr>
                <w:rFonts w:ascii="Arial" w:eastAsia="Arial" w:hAnsi="Arial" w:cs="Arial"/>
                <w:color w:val="010000"/>
                <w:sz w:val="20"/>
                <w:szCs w:val="20"/>
              </w:rPr>
            </w:pPr>
            <w:r w:rsidRPr="002D731B">
              <w:rPr>
                <w:rFonts w:ascii="Arial" w:hAnsi="Arial" w:cs="Arial"/>
                <w:color w:val="010000"/>
                <w:sz w:val="20"/>
              </w:rPr>
              <w:t>Debt Receipt No. 08/2023 dated August 30, 2023</w:t>
            </w:r>
          </w:p>
        </w:tc>
        <w:tc>
          <w:tcPr>
            <w:tcW w:w="487" w:type="pct"/>
            <w:shd w:val="clear" w:color="auto" w:fill="auto"/>
            <w:vAlign w:val="center"/>
          </w:tcPr>
          <w:p w14:paraId="73D5C97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February 21, 2024</w:t>
            </w:r>
          </w:p>
        </w:tc>
        <w:tc>
          <w:tcPr>
            <w:tcW w:w="626" w:type="pct"/>
            <w:shd w:val="clear" w:color="auto" w:fill="auto"/>
            <w:vAlign w:val="center"/>
          </w:tcPr>
          <w:p w14:paraId="6B9FD24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Due date: February 21, 2024 </w:t>
            </w:r>
          </w:p>
        </w:tc>
        <w:tc>
          <w:tcPr>
            <w:tcW w:w="546" w:type="pct"/>
            <w:shd w:val="clear" w:color="auto" w:fill="auto"/>
            <w:vAlign w:val="center"/>
          </w:tcPr>
          <w:p w14:paraId="6D537A42"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9,250,000,000</w:t>
            </w:r>
          </w:p>
        </w:tc>
        <w:tc>
          <w:tcPr>
            <w:tcW w:w="544" w:type="pct"/>
            <w:shd w:val="clear" w:color="auto" w:fill="auto"/>
            <w:vAlign w:val="center"/>
          </w:tcPr>
          <w:p w14:paraId="36862F49"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9,250,000,000</w:t>
            </w:r>
          </w:p>
        </w:tc>
        <w:tc>
          <w:tcPr>
            <w:tcW w:w="598" w:type="pct"/>
            <w:shd w:val="clear" w:color="auto" w:fill="auto"/>
            <w:vAlign w:val="center"/>
          </w:tcPr>
          <w:p w14:paraId="54D0E05B" w14:textId="77777777" w:rsidR="00870380" w:rsidRPr="002D731B" w:rsidRDefault="00DA0B64" w:rsidP="001D1DFE">
            <w:pPr>
              <w:pBdr>
                <w:top w:val="nil"/>
                <w:left w:val="nil"/>
                <w:bottom w:val="nil"/>
                <w:right w:val="nil"/>
                <w:between w:val="nil"/>
              </w:pBdr>
              <w:tabs>
                <w:tab w:val="left" w:pos="432"/>
                <w:tab w:val="left" w:pos="1164"/>
              </w:tabs>
              <w:spacing w:after="120" w:line="360" w:lineRule="auto"/>
              <w:rPr>
                <w:rFonts w:ascii="Arial" w:eastAsia="Arial" w:hAnsi="Arial" w:cs="Arial"/>
                <w:color w:val="010000"/>
                <w:sz w:val="20"/>
                <w:szCs w:val="20"/>
              </w:rPr>
            </w:pPr>
            <w:r w:rsidRPr="002D731B">
              <w:rPr>
                <w:rFonts w:ascii="Arial" w:hAnsi="Arial" w:cs="Arial"/>
                <w:color w:val="010000"/>
                <w:sz w:val="20"/>
              </w:rPr>
              <w:t>Borrow working capital from VCB Vung Tau to purchase chemicals for Tan Thanh Produce Company Limited</w:t>
            </w:r>
          </w:p>
        </w:tc>
      </w:tr>
      <w:tr w:rsidR="00126A6C" w:rsidRPr="002D731B" w14:paraId="02DE92A3" w14:textId="77777777" w:rsidTr="1138A8E1">
        <w:tc>
          <w:tcPr>
            <w:tcW w:w="208" w:type="pct"/>
            <w:shd w:val="clear" w:color="auto" w:fill="auto"/>
            <w:vAlign w:val="center"/>
          </w:tcPr>
          <w:p w14:paraId="4FE3D1B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lastRenderedPageBreak/>
              <w:t>3</w:t>
            </w:r>
          </w:p>
        </w:tc>
        <w:tc>
          <w:tcPr>
            <w:tcW w:w="634" w:type="pct"/>
            <w:shd w:val="clear" w:color="auto" w:fill="auto"/>
            <w:vAlign w:val="center"/>
          </w:tcPr>
          <w:p w14:paraId="71F1F694" w14:textId="77777777" w:rsidR="00870380" w:rsidRPr="002D731B" w:rsidRDefault="00DA0B64" w:rsidP="001D1DFE">
            <w:pPr>
              <w:spacing w:after="120" w:line="360" w:lineRule="auto"/>
              <w:rPr>
                <w:rFonts w:ascii="Arial" w:eastAsia="Arial" w:hAnsi="Arial" w:cs="Arial"/>
                <w:color w:val="010000"/>
                <w:sz w:val="20"/>
                <w:szCs w:val="20"/>
              </w:rPr>
            </w:pPr>
            <w:r w:rsidRPr="002D731B">
              <w:rPr>
                <w:rFonts w:ascii="Arial" w:hAnsi="Arial" w:cs="Arial"/>
                <w:color w:val="010000"/>
                <w:sz w:val="20"/>
              </w:rPr>
              <w:t>Payment to chemical suppliers serving mining activities</w:t>
            </w:r>
          </w:p>
        </w:tc>
        <w:tc>
          <w:tcPr>
            <w:tcW w:w="625" w:type="pct"/>
            <w:shd w:val="clear" w:color="auto" w:fill="auto"/>
            <w:vAlign w:val="center"/>
          </w:tcPr>
          <w:p w14:paraId="6A8D916F" w14:textId="77777777" w:rsidR="00870380" w:rsidRPr="002D731B" w:rsidRDefault="1138A8E1" w:rsidP="1138A8E1">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bookmarkStart w:id="63" w:name="_Int_VMNjfzMJ"/>
            <w:r w:rsidRPr="002D731B">
              <w:rPr>
                <w:rFonts w:ascii="Arial" w:hAnsi="Arial" w:cs="Arial"/>
                <w:color w:val="010000"/>
                <w:sz w:val="20"/>
                <w:szCs w:val="20"/>
              </w:rPr>
              <w:t>An</w:t>
            </w:r>
            <w:bookmarkEnd w:id="63"/>
            <w:r w:rsidRPr="002D731B">
              <w:rPr>
                <w:rFonts w:ascii="Arial" w:hAnsi="Arial" w:cs="Arial"/>
                <w:color w:val="010000"/>
                <w:sz w:val="20"/>
                <w:szCs w:val="20"/>
              </w:rPr>
              <w:t xml:space="preserve"> Phat General Chemical Trading Company Limited</w:t>
            </w:r>
          </w:p>
        </w:tc>
        <w:tc>
          <w:tcPr>
            <w:tcW w:w="733" w:type="pct"/>
            <w:shd w:val="clear" w:color="auto" w:fill="auto"/>
            <w:vAlign w:val="center"/>
          </w:tcPr>
          <w:p w14:paraId="54115153" w14:textId="77777777" w:rsidR="00870380" w:rsidRPr="002D731B" w:rsidRDefault="00DA0B64" w:rsidP="001D1DFE">
            <w:pPr>
              <w:pBdr>
                <w:top w:val="nil"/>
                <w:left w:val="nil"/>
                <w:bottom w:val="nil"/>
                <w:right w:val="nil"/>
                <w:between w:val="nil"/>
              </w:pBdr>
              <w:tabs>
                <w:tab w:val="left" w:pos="432"/>
                <w:tab w:val="left" w:pos="1428"/>
              </w:tabs>
              <w:spacing w:after="120" w:line="360" w:lineRule="auto"/>
              <w:rPr>
                <w:rFonts w:ascii="Arial" w:eastAsia="Arial" w:hAnsi="Arial" w:cs="Arial"/>
                <w:color w:val="010000"/>
                <w:sz w:val="20"/>
                <w:szCs w:val="20"/>
              </w:rPr>
            </w:pPr>
            <w:r w:rsidRPr="002D731B">
              <w:rPr>
                <w:rFonts w:ascii="Arial" w:hAnsi="Arial" w:cs="Arial"/>
                <w:color w:val="010000"/>
                <w:sz w:val="20"/>
              </w:rPr>
              <w:t>Principle Contract No. 001/2023/HDNT/DMC-AP</w:t>
            </w:r>
          </w:p>
        </w:tc>
        <w:tc>
          <w:tcPr>
            <w:tcW w:w="487" w:type="pct"/>
            <w:shd w:val="clear" w:color="auto" w:fill="auto"/>
            <w:vAlign w:val="center"/>
          </w:tcPr>
          <w:p w14:paraId="3769BC9D"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Principle contract until December 31, 2023</w:t>
            </w:r>
          </w:p>
        </w:tc>
        <w:tc>
          <w:tcPr>
            <w:tcW w:w="626" w:type="pct"/>
            <w:shd w:val="clear" w:color="auto" w:fill="auto"/>
            <w:vAlign w:val="center"/>
          </w:tcPr>
          <w:p w14:paraId="6E75963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45 days from the date Party A receives all goods and the Goods delivery record signed by the delivery representatives of both parties.</w:t>
            </w:r>
          </w:p>
        </w:tc>
        <w:tc>
          <w:tcPr>
            <w:tcW w:w="546" w:type="pct"/>
            <w:shd w:val="clear" w:color="auto" w:fill="auto"/>
            <w:vAlign w:val="center"/>
          </w:tcPr>
          <w:p w14:paraId="3011C61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15,322,000,000</w:t>
            </w:r>
          </w:p>
        </w:tc>
        <w:tc>
          <w:tcPr>
            <w:tcW w:w="544" w:type="pct"/>
            <w:shd w:val="clear" w:color="auto" w:fill="auto"/>
            <w:vAlign w:val="center"/>
          </w:tcPr>
          <w:p w14:paraId="34E9BDC5"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3,973,120,000</w:t>
            </w:r>
          </w:p>
        </w:tc>
        <w:tc>
          <w:tcPr>
            <w:tcW w:w="598" w:type="pct"/>
            <w:shd w:val="clear" w:color="auto" w:fill="auto"/>
            <w:vAlign w:val="center"/>
          </w:tcPr>
          <w:p w14:paraId="0BE96F09" w14:textId="01E7C9D4" w:rsidR="004A0E3D" w:rsidRPr="002D731B" w:rsidRDefault="00944F64" w:rsidP="001D1DFE">
            <w:pPr>
              <w:pBdr>
                <w:top w:val="nil"/>
                <w:left w:val="nil"/>
                <w:bottom w:val="nil"/>
                <w:right w:val="nil"/>
                <w:between w:val="nil"/>
              </w:pBdr>
              <w:tabs>
                <w:tab w:val="left" w:pos="432"/>
                <w:tab w:val="left" w:pos="1164"/>
              </w:tabs>
              <w:spacing w:after="120" w:line="360" w:lineRule="auto"/>
              <w:rPr>
                <w:rFonts w:ascii="Arial" w:hAnsi="Arial" w:cs="Arial"/>
                <w:color w:val="010000"/>
                <w:sz w:val="20"/>
              </w:rPr>
            </w:pPr>
            <w:r w:rsidRPr="002D731B">
              <w:rPr>
                <w:rFonts w:ascii="Arial" w:hAnsi="Arial" w:cs="Arial"/>
                <w:color w:val="010000"/>
                <w:sz w:val="20"/>
              </w:rPr>
              <w:t>The unit</w:t>
            </w:r>
            <w:r w:rsidR="00DA0B64" w:rsidRPr="002D731B">
              <w:rPr>
                <w:rFonts w:ascii="Arial" w:hAnsi="Arial" w:cs="Arial"/>
                <w:color w:val="010000"/>
                <w:sz w:val="20"/>
              </w:rPr>
              <w:t xml:space="preserve"> price of each item is </w:t>
            </w:r>
            <w:r w:rsidR="006B6096" w:rsidRPr="002D731B">
              <w:rPr>
                <w:rFonts w:ascii="Arial" w:hAnsi="Arial" w:cs="Arial"/>
                <w:color w:val="010000"/>
                <w:sz w:val="20"/>
              </w:rPr>
              <w:t xml:space="preserve">in </w:t>
            </w:r>
            <w:r w:rsidR="00DA0B64" w:rsidRPr="002D731B">
              <w:rPr>
                <w:rFonts w:ascii="Arial" w:hAnsi="Arial" w:cs="Arial"/>
                <w:color w:val="010000"/>
                <w:sz w:val="20"/>
              </w:rPr>
              <w:t>Appendix 01 of the Contract.</w:t>
            </w:r>
          </w:p>
          <w:p w14:paraId="61368022" w14:textId="111FDB7F" w:rsidR="00870380" w:rsidRPr="002D731B" w:rsidRDefault="00DA0B64" w:rsidP="001D1DFE">
            <w:pPr>
              <w:pBdr>
                <w:top w:val="nil"/>
                <w:left w:val="nil"/>
                <w:bottom w:val="nil"/>
                <w:right w:val="nil"/>
                <w:between w:val="nil"/>
              </w:pBdr>
              <w:tabs>
                <w:tab w:val="left" w:pos="432"/>
                <w:tab w:val="left" w:pos="1164"/>
              </w:tabs>
              <w:spacing w:after="120" w:line="360" w:lineRule="auto"/>
              <w:rPr>
                <w:rFonts w:ascii="Arial" w:eastAsia="Arial" w:hAnsi="Arial" w:cs="Arial"/>
                <w:color w:val="010000"/>
                <w:sz w:val="20"/>
                <w:szCs w:val="20"/>
              </w:rPr>
            </w:pPr>
            <w:r w:rsidRPr="002D731B">
              <w:rPr>
                <w:rFonts w:ascii="Arial" w:hAnsi="Arial" w:cs="Arial"/>
                <w:color w:val="010000"/>
                <w:sz w:val="20"/>
              </w:rPr>
              <w:t>Value of imported goods that need to be paid to purchase chemicals for PVEP: Lot 01/97&amp;02/97; Lot 01&amp;02</w:t>
            </w:r>
          </w:p>
        </w:tc>
      </w:tr>
      <w:tr w:rsidR="00126A6C" w:rsidRPr="002D731B" w14:paraId="2B0153D2" w14:textId="77777777" w:rsidTr="1138A8E1">
        <w:tc>
          <w:tcPr>
            <w:tcW w:w="208" w:type="pct"/>
            <w:shd w:val="clear" w:color="auto" w:fill="auto"/>
            <w:vAlign w:val="center"/>
          </w:tcPr>
          <w:p w14:paraId="2FAC3B7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4</w:t>
            </w:r>
          </w:p>
        </w:tc>
        <w:tc>
          <w:tcPr>
            <w:tcW w:w="634" w:type="pct"/>
            <w:shd w:val="clear" w:color="auto" w:fill="auto"/>
            <w:vAlign w:val="center"/>
          </w:tcPr>
          <w:p w14:paraId="7D727D01" w14:textId="77777777" w:rsidR="00870380" w:rsidRPr="002D731B" w:rsidRDefault="00DA0B64" w:rsidP="001D1DFE">
            <w:pPr>
              <w:spacing w:after="120" w:line="360" w:lineRule="auto"/>
              <w:rPr>
                <w:rFonts w:ascii="Arial" w:eastAsia="Arial" w:hAnsi="Arial" w:cs="Arial"/>
                <w:color w:val="010000"/>
                <w:sz w:val="20"/>
                <w:szCs w:val="20"/>
              </w:rPr>
            </w:pPr>
            <w:r w:rsidRPr="002D731B">
              <w:rPr>
                <w:rFonts w:ascii="Arial" w:hAnsi="Arial" w:cs="Arial"/>
                <w:color w:val="010000"/>
                <w:sz w:val="20"/>
              </w:rPr>
              <w:t>Payments to drilling fluid chemical suppliers</w:t>
            </w:r>
          </w:p>
        </w:tc>
        <w:tc>
          <w:tcPr>
            <w:tcW w:w="625" w:type="pct"/>
            <w:shd w:val="clear" w:color="auto" w:fill="auto"/>
            <w:vAlign w:val="center"/>
          </w:tcPr>
          <w:p w14:paraId="2C327D5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M-I &amp; Gas Services Vietnam Limited Liability Company</w:t>
            </w:r>
          </w:p>
        </w:tc>
        <w:tc>
          <w:tcPr>
            <w:tcW w:w="733" w:type="pct"/>
            <w:shd w:val="clear" w:color="auto" w:fill="auto"/>
            <w:vAlign w:val="center"/>
          </w:tcPr>
          <w:p w14:paraId="27FFFEC7" w14:textId="7308322D" w:rsidR="00870380" w:rsidRPr="002D731B" w:rsidRDefault="00DA0B64" w:rsidP="001D1DFE">
            <w:pPr>
              <w:pBdr>
                <w:top w:val="nil"/>
                <w:left w:val="nil"/>
                <w:bottom w:val="nil"/>
                <w:right w:val="nil"/>
                <w:between w:val="nil"/>
              </w:pBdr>
              <w:tabs>
                <w:tab w:val="left" w:pos="432"/>
                <w:tab w:val="left" w:pos="1428"/>
              </w:tabs>
              <w:spacing w:after="120" w:line="360" w:lineRule="auto"/>
              <w:rPr>
                <w:rFonts w:ascii="Arial" w:eastAsia="Arial" w:hAnsi="Arial" w:cs="Arial"/>
                <w:color w:val="010000"/>
                <w:sz w:val="20"/>
                <w:szCs w:val="20"/>
              </w:rPr>
            </w:pPr>
            <w:r w:rsidRPr="002D731B">
              <w:rPr>
                <w:rFonts w:ascii="Arial" w:hAnsi="Arial" w:cs="Arial"/>
                <w:color w:val="010000"/>
                <w:sz w:val="20"/>
              </w:rPr>
              <w:t>Principle Contract No. DMC-MI/2021/C01</w:t>
            </w:r>
            <w:r w:rsidR="00A2144F" w:rsidRPr="002D731B">
              <w:rPr>
                <w:rFonts w:ascii="Arial" w:hAnsi="Arial" w:cs="Arial"/>
                <w:color w:val="010000"/>
                <w:sz w:val="20"/>
              </w:rPr>
              <w:t>;</w:t>
            </w:r>
            <w:r w:rsidRPr="002D731B">
              <w:rPr>
                <w:rFonts w:ascii="Arial" w:hAnsi="Arial" w:cs="Arial"/>
                <w:color w:val="010000"/>
                <w:sz w:val="20"/>
              </w:rPr>
              <w:br/>
              <w:t>Appendix No. 01 HD/DMC-Ml/VSP</w:t>
            </w:r>
          </w:p>
          <w:p w14:paraId="22DDCF4B" w14:textId="77777777" w:rsidR="00870380" w:rsidRPr="002D731B" w:rsidRDefault="00870380" w:rsidP="001D1DFE">
            <w:pPr>
              <w:pBdr>
                <w:top w:val="nil"/>
                <w:left w:val="nil"/>
                <w:bottom w:val="nil"/>
                <w:right w:val="nil"/>
                <w:between w:val="nil"/>
              </w:pBdr>
              <w:tabs>
                <w:tab w:val="left" w:pos="432"/>
                <w:tab w:val="left" w:pos="1428"/>
              </w:tabs>
              <w:spacing w:after="120" w:line="360" w:lineRule="auto"/>
              <w:rPr>
                <w:rFonts w:ascii="Arial" w:eastAsia="Arial" w:hAnsi="Arial" w:cs="Arial"/>
                <w:color w:val="010000"/>
                <w:sz w:val="20"/>
                <w:szCs w:val="20"/>
              </w:rPr>
            </w:pPr>
          </w:p>
        </w:tc>
        <w:tc>
          <w:tcPr>
            <w:tcW w:w="487" w:type="pct"/>
            <w:shd w:val="clear" w:color="auto" w:fill="auto"/>
            <w:vAlign w:val="center"/>
          </w:tcPr>
          <w:p w14:paraId="32663029" w14:textId="5F3E7754" w:rsidR="00870380" w:rsidRPr="002D731B" w:rsidRDefault="004A0E3D"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lang w:val="vi-VN"/>
              </w:rPr>
              <w:t>P</w:t>
            </w:r>
            <w:r w:rsidR="00DA0B64" w:rsidRPr="002D731B">
              <w:rPr>
                <w:rFonts w:ascii="Arial" w:hAnsi="Arial" w:cs="Arial"/>
                <w:color w:val="010000"/>
                <w:sz w:val="20"/>
              </w:rPr>
              <w:t>rinciple contract does not specify a specific term.</w:t>
            </w:r>
          </w:p>
        </w:tc>
        <w:tc>
          <w:tcPr>
            <w:tcW w:w="626" w:type="pct"/>
            <w:shd w:val="clear" w:color="auto" w:fill="auto"/>
            <w:vAlign w:val="center"/>
          </w:tcPr>
          <w:p w14:paraId="15526C6A" w14:textId="4C8FBF9D"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45 days from the date of receiving </w:t>
            </w:r>
            <w:r w:rsidR="00944F64" w:rsidRPr="002D731B">
              <w:rPr>
                <w:rFonts w:ascii="Arial" w:hAnsi="Arial" w:cs="Arial"/>
                <w:color w:val="010000"/>
                <w:sz w:val="20"/>
              </w:rPr>
              <w:t xml:space="preserve">the </w:t>
            </w:r>
            <w:r w:rsidRPr="002D731B">
              <w:rPr>
                <w:rFonts w:ascii="Arial" w:hAnsi="Arial" w:cs="Arial"/>
                <w:color w:val="010000"/>
                <w:sz w:val="20"/>
              </w:rPr>
              <w:t>Invoice.</w:t>
            </w:r>
          </w:p>
        </w:tc>
        <w:tc>
          <w:tcPr>
            <w:tcW w:w="546" w:type="pct"/>
            <w:shd w:val="clear" w:color="auto" w:fill="auto"/>
            <w:vAlign w:val="center"/>
          </w:tcPr>
          <w:p w14:paraId="1615D7FB"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20,000,000,000</w:t>
            </w:r>
          </w:p>
        </w:tc>
        <w:tc>
          <w:tcPr>
            <w:tcW w:w="544" w:type="pct"/>
            <w:shd w:val="clear" w:color="auto" w:fill="auto"/>
            <w:vAlign w:val="center"/>
          </w:tcPr>
          <w:p w14:paraId="5F0B77DF" w14:textId="77777777" w:rsidR="00870380" w:rsidRPr="002D731B" w:rsidRDefault="00DA0B64" w:rsidP="001D1DFE">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2D731B">
              <w:rPr>
                <w:rFonts w:ascii="Arial" w:hAnsi="Arial" w:cs="Arial"/>
                <w:color w:val="010000"/>
                <w:sz w:val="20"/>
              </w:rPr>
              <w:t>10,000,000,000</w:t>
            </w:r>
          </w:p>
        </w:tc>
        <w:tc>
          <w:tcPr>
            <w:tcW w:w="598" w:type="pct"/>
            <w:shd w:val="clear" w:color="auto" w:fill="auto"/>
            <w:vAlign w:val="center"/>
          </w:tcPr>
          <w:p w14:paraId="1ACC6F75" w14:textId="482ED148" w:rsidR="004A0E3D" w:rsidRPr="002D731B" w:rsidRDefault="00C16E62" w:rsidP="001D1DFE">
            <w:pPr>
              <w:pBdr>
                <w:top w:val="nil"/>
                <w:left w:val="nil"/>
                <w:bottom w:val="nil"/>
                <w:right w:val="nil"/>
                <w:between w:val="nil"/>
              </w:pBdr>
              <w:tabs>
                <w:tab w:val="left" w:pos="432"/>
                <w:tab w:val="left" w:pos="1164"/>
              </w:tabs>
              <w:spacing w:after="120" w:line="360" w:lineRule="auto"/>
              <w:rPr>
                <w:rFonts w:ascii="Arial" w:hAnsi="Arial" w:cs="Arial"/>
                <w:color w:val="010000"/>
                <w:sz w:val="20"/>
              </w:rPr>
            </w:pPr>
            <w:r w:rsidRPr="002D731B">
              <w:rPr>
                <w:rFonts w:ascii="Arial" w:hAnsi="Arial" w:cs="Arial"/>
                <w:color w:val="010000"/>
                <w:sz w:val="20"/>
              </w:rPr>
              <w:t>The unit</w:t>
            </w:r>
            <w:r w:rsidR="00DA0B64" w:rsidRPr="002D731B">
              <w:rPr>
                <w:rFonts w:ascii="Arial" w:hAnsi="Arial" w:cs="Arial"/>
                <w:color w:val="010000"/>
                <w:sz w:val="20"/>
              </w:rPr>
              <w:t xml:space="preserve"> price of each item is </w:t>
            </w:r>
            <w:r w:rsidR="006B6096" w:rsidRPr="002D731B">
              <w:rPr>
                <w:rFonts w:ascii="Arial" w:hAnsi="Arial" w:cs="Arial"/>
                <w:color w:val="010000"/>
                <w:sz w:val="20"/>
              </w:rPr>
              <w:t>in</w:t>
            </w:r>
            <w:r w:rsidR="00DA0B64" w:rsidRPr="002D731B">
              <w:rPr>
                <w:rFonts w:ascii="Arial" w:hAnsi="Arial" w:cs="Arial"/>
                <w:color w:val="010000"/>
                <w:sz w:val="20"/>
              </w:rPr>
              <w:t xml:space="preserve"> Appendix 01.</w:t>
            </w:r>
          </w:p>
          <w:p w14:paraId="5F646EF3" w14:textId="1BD04DFA" w:rsidR="00870380" w:rsidRPr="002D731B" w:rsidRDefault="00DA0B64" w:rsidP="001D1DFE">
            <w:pPr>
              <w:pBdr>
                <w:top w:val="nil"/>
                <w:left w:val="nil"/>
                <w:bottom w:val="nil"/>
                <w:right w:val="nil"/>
                <w:between w:val="nil"/>
              </w:pBdr>
              <w:tabs>
                <w:tab w:val="left" w:pos="432"/>
                <w:tab w:val="left" w:pos="1164"/>
              </w:tabs>
              <w:spacing w:after="120" w:line="360" w:lineRule="auto"/>
              <w:rPr>
                <w:rFonts w:ascii="Arial" w:eastAsia="Arial" w:hAnsi="Arial" w:cs="Arial"/>
                <w:color w:val="010000"/>
                <w:sz w:val="20"/>
                <w:szCs w:val="20"/>
              </w:rPr>
            </w:pPr>
            <w:r w:rsidRPr="002D731B">
              <w:rPr>
                <w:rFonts w:ascii="Arial" w:hAnsi="Arial" w:cs="Arial"/>
                <w:color w:val="010000"/>
                <w:sz w:val="20"/>
              </w:rPr>
              <w:t>Estimated value of imported shipments:</w:t>
            </w:r>
            <w:r w:rsidRPr="002D731B">
              <w:rPr>
                <w:rFonts w:ascii="Arial" w:hAnsi="Arial" w:cs="Arial"/>
                <w:color w:val="010000"/>
                <w:sz w:val="20"/>
              </w:rPr>
              <w:br/>
              <w:t>Purchase chemicals for Vietsovpetro and PVEP POC</w:t>
            </w:r>
          </w:p>
        </w:tc>
      </w:tr>
      <w:tr w:rsidR="004A0E3D" w:rsidRPr="002D731B" w14:paraId="7DBF85F1" w14:textId="77777777" w:rsidTr="1138A8E1">
        <w:tc>
          <w:tcPr>
            <w:tcW w:w="208" w:type="pct"/>
            <w:shd w:val="clear" w:color="auto" w:fill="auto"/>
            <w:vAlign w:val="center"/>
          </w:tcPr>
          <w:p w14:paraId="6CF95636" w14:textId="77777777" w:rsidR="00870380" w:rsidRPr="002D731B" w:rsidRDefault="00870380" w:rsidP="001D1DFE">
            <w:pPr>
              <w:tabs>
                <w:tab w:val="left" w:pos="432"/>
              </w:tabs>
              <w:spacing w:after="120" w:line="360" w:lineRule="auto"/>
              <w:rPr>
                <w:rFonts w:ascii="Arial" w:eastAsia="Arial" w:hAnsi="Arial" w:cs="Arial"/>
                <w:b/>
                <w:color w:val="010000"/>
                <w:sz w:val="20"/>
                <w:szCs w:val="20"/>
              </w:rPr>
            </w:pPr>
          </w:p>
        </w:tc>
        <w:tc>
          <w:tcPr>
            <w:tcW w:w="1992" w:type="pct"/>
            <w:gridSpan w:val="3"/>
            <w:shd w:val="clear" w:color="auto" w:fill="auto"/>
            <w:vAlign w:val="center"/>
          </w:tcPr>
          <w:p w14:paraId="346D34ED"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Total</w:t>
            </w:r>
          </w:p>
        </w:tc>
        <w:tc>
          <w:tcPr>
            <w:tcW w:w="487" w:type="pct"/>
            <w:shd w:val="clear" w:color="auto" w:fill="auto"/>
            <w:vAlign w:val="center"/>
          </w:tcPr>
          <w:p w14:paraId="5C9443BC" w14:textId="77777777" w:rsidR="00870380" w:rsidRPr="002D731B" w:rsidRDefault="00870380" w:rsidP="001D1DFE">
            <w:pPr>
              <w:tabs>
                <w:tab w:val="left" w:pos="432"/>
              </w:tabs>
              <w:spacing w:after="120" w:line="360" w:lineRule="auto"/>
              <w:rPr>
                <w:rFonts w:ascii="Arial" w:eastAsia="Arial" w:hAnsi="Arial" w:cs="Arial"/>
                <w:b/>
                <w:color w:val="010000"/>
                <w:sz w:val="20"/>
                <w:szCs w:val="20"/>
              </w:rPr>
            </w:pPr>
          </w:p>
        </w:tc>
        <w:tc>
          <w:tcPr>
            <w:tcW w:w="626" w:type="pct"/>
            <w:shd w:val="clear" w:color="auto" w:fill="auto"/>
            <w:vAlign w:val="center"/>
          </w:tcPr>
          <w:p w14:paraId="3EF762C2" w14:textId="77777777" w:rsidR="00870380" w:rsidRPr="002D731B" w:rsidRDefault="00870380" w:rsidP="001D1DFE">
            <w:pPr>
              <w:tabs>
                <w:tab w:val="left" w:pos="432"/>
              </w:tabs>
              <w:spacing w:after="120" w:line="360" w:lineRule="auto"/>
              <w:rPr>
                <w:rFonts w:ascii="Arial" w:eastAsia="Arial" w:hAnsi="Arial" w:cs="Arial"/>
                <w:b/>
                <w:color w:val="010000"/>
                <w:sz w:val="20"/>
                <w:szCs w:val="20"/>
              </w:rPr>
            </w:pPr>
          </w:p>
        </w:tc>
        <w:tc>
          <w:tcPr>
            <w:tcW w:w="546" w:type="pct"/>
            <w:shd w:val="clear" w:color="auto" w:fill="auto"/>
            <w:vAlign w:val="center"/>
          </w:tcPr>
          <w:p w14:paraId="33946FB0"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51,348,880,000</w:t>
            </w:r>
          </w:p>
        </w:tc>
        <w:tc>
          <w:tcPr>
            <w:tcW w:w="544" w:type="pct"/>
            <w:shd w:val="clear" w:color="auto" w:fill="auto"/>
            <w:vAlign w:val="center"/>
          </w:tcPr>
          <w:p w14:paraId="608D8A27"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color w:val="010000"/>
                <w:sz w:val="20"/>
                <w:szCs w:val="20"/>
              </w:rPr>
            </w:pPr>
            <w:r w:rsidRPr="002D731B">
              <w:rPr>
                <w:rFonts w:ascii="Arial" w:hAnsi="Arial" w:cs="Arial"/>
                <w:b/>
                <w:color w:val="010000"/>
                <w:sz w:val="20"/>
              </w:rPr>
              <w:t>30,000,000,000</w:t>
            </w:r>
          </w:p>
        </w:tc>
        <w:tc>
          <w:tcPr>
            <w:tcW w:w="598" w:type="pct"/>
            <w:shd w:val="clear" w:color="auto" w:fill="auto"/>
            <w:vAlign w:val="center"/>
          </w:tcPr>
          <w:p w14:paraId="30F9E47E" w14:textId="77777777" w:rsidR="00870380" w:rsidRPr="002D731B" w:rsidRDefault="00870380" w:rsidP="001D1DFE">
            <w:pPr>
              <w:tabs>
                <w:tab w:val="left" w:pos="432"/>
              </w:tabs>
              <w:spacing w:after="120" w:line="360" w:lineRule="auto"/>
              <w:rPr>
                <w:rFonts w:ascii="Arial" w:eastAsia="Arial" w:hAnsi="Arial" w:cs="Arial"/>
                <w:b/>
                <w:color w:val="010000"/>
                <w:sz w:val="20"/>
                <w:szCs w:val="20"/>
              </w:rPr>
            </w:pPr>
          </w:p>
        </w:tc>
      </w:tr>
    </w:tbl>
    <w:p w14:paraId="37827C64"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sectPr w:rsidR="00870380" w:rsidRPr="002D731B" w:rsidSect="003A3A97">
          <w:headerReference w:type="default" r:id="rId147"/>
          <w:pgSz w:w="16834" w:h="11909" w:orient="landscape"/>
          <w:pgMar w:top="1440" w:right="1440" w:bottom="1440" w:left="1440" w:header="454" w:footer="567" w:gutter="0"/>
          <w:cols w:space="720"/>
          <w:docGrid w:linePitch="326"/>
        </w:sectPr>
      </w:pPr>
      <w:r w:rsidRPr="002D731B">
        <w:rPr>
          <w:rFonts w:ascii="Arial" w:hAnsi="Arial" w:cs="Arial"/>
          <w:color w:val="010000"/>
          <w:sz w:val="20"/>
        </w:rPr>
        <w:t>Expected time of using the increased capital: Q4/2023.</w:t>
      </w:r>
    </w:p>
    <w:p w14:paraId="23EADC53" w14:textId="77777777" w:rsidR="00870380" w:rsidRPr="002D731B" w:rsidRDefault="00DA0B64" w:rsidP="00F96C6C">
      <w:pPr>
        <w:pStyle w:val="HD1"/>
      </w:pPr>
      <w:bookmarkStart w:id="64" w:name="_Toc150184129"/>
      <w:r w:rsidRPr="002D731B">
        <w:lastRenderedPageBreak/>
        <w:t>PARTNERS RELATED TO THE OFFERING</w:t>
      </w:r>
      <w:bookmarkEnd w:id="64"/>
    </w:p>
    <w:p w14:paraId="04132762" w14:textId="77777777" w:rsidR="00870380" w:rsidRPr="002D731B" w:rsidRDefault="00DA0B64" w:rsidP="00F96C6C">
      <w:pPr>
        <w:pStyle w:val="HD2"/>
      </w:pPr>
      <w:bookmarkStart w:id="65" w:name="_Toc150184130"/>
      <w:r w:rsidRPr="002D731B">
        <w:t>Partners related to the offering</w:t>
      </w:r>
      <w:bookmarkEnd w:id="65"/>
    </w:p>
    <w:p w14:paraId="6DDA9C29" w14:textId="77777777" w:rsidR="00870380" w:rsidRPr="002D731B" w:rsidRDefault="00DA0B64" w:rsidP="001D1DFE">
      <w:pPr>
        <w:numPr>
          <w:ilvl w:val="0"/>
          <w:numId w:val="49"/>
        </w:numPr>
        <w:pBdr>
          <w:top w:val="nil"/>
          <w:left w:val="nil"/>
          <w:bottom w:val="nil"/>
          <w:right w:val="nil"/>
          <w:between w:val="nil"/>
        </w:pBdr>
        <w:tabs>
          <w:tab w:val="left" w:pos="432"/>
          <w:tab w:val="left" w:pos="721"/>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Audit company:</w:t>
      </w:r>
    </w:p>
    <w:p w14:paraId="76A5CE9F" w14:textId="77777777" w:rsidR="00870380" w:rsidRPr="002D731B" w:rsidRDefault="00DA0B64" w:rsidP="001D1DFE">
      <w:pPr>
        <w:keepNext/>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KPMG Limited</w:t>
      </w:r>
    </w:p>
    <w:p w14:paraId="51F4A22C"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Address: Floor 46, Keangnam Landmark 72 Building, E6 Pham Hung Street, Me Tri Ward, Nam Tu Liem District, Hanoi.</w:t>
      </w:r>
    </w:p>
    <w:p w14:paraId="30FE47EE" w14:textId="15AB865B"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Tel: (84-24) 3946 1600</w:t>
      </w:r>
      <w:r w:rsidR="002E395C" w:rsidRPr="002D731B">
        <w:rPr>
          <w:rFonts w:ascii="Arial" w:hAnsi="Arial" w:cs="Arial"/>
          <w:color w:val="010000"/>
          <w:sz w:val="20"/>
        </w:rPr>
        <w:t xml:space="preserve"> </w:t>
      </w:r>
      <w:r w:rsidR="00412791" w:rsidRPr="002D731B">
        <w:rPr>
          <w:rFonts w:ascii="Arial" w:hAnsi="Arial" w:cs="Arial"/>
          <w:color w:val="010000"/>
          <w:sz w:val="20"/>
        </w:rPr>
        <w:tab/>
      </w:r>
      <w:r w:rsidR="00412791" w:rsidRPr="002D731B">
        <w:rPr>
          <w:rFonts w:ascii="Arial" w:hAnsi="Arial" w:cs="Arial"/>
          <w:color w:val="010000"/>
          <w:sz w:val="20"/>
        </w:rPr>
        <w:tab/>
      </w:r>
      <w:r w:rsidRPr="002D731B">
        <w:rPr>
          <w:rFonts w:ascii="Arial" w:hAnsi="Arial" w:cs="Arial"/>
          <w:color w:val="010000"/>
          <w:sz w:val="20"/>
        </w:rPr>
        <w:t xml:space="preserve">Fax: (84-24) 3946 1601 </w:t>
      </w:r>
    </w:p>
    <w:p w14:paraId="261A360D" w14:textId="77777777" w:rsidR="00870380" w:rsidRPr="002D731B" w:rsidRDefault="00DA0B64" w:rsidP="001D1DFE">
      <w:pPr>
        <w:numPr>
          <w:ilvl w:val="0"/>
          <w:numId w:val="49"/>
        </w:numPr>
        <w:pBdr>
          <w:top w:val="nil"/>
          <w:left w:val="nil"/>
          <w:bottom w:val="nil"/>
          <w:right w:val="nil"/>
          <w:between w:val="nil"/>
        </w:pBdr>
        <w:tabs>
          <w:tab w:val="left" w:pos="432"/>
          <w:tab w:val="left" w:pos="721"/>
        </w:tabs>
        <w:spacing w:after="120" w:line="360" w:lineRule="auto"/>
        <w:ind w:left="0" w:firstLine="0"/>
        <w:rPr>
          <w:rFonts w:ascii="Arial" w:eastAsia="Arial" w:hAnsi="Arial" w:cs="Arial"/>
          <w:b/>
          <w:color w:val="010000"/>
          <w:sz w:val="20"/>
          <w:szCs w:val="20"/>
        </w:rPr>
      </w:pPr>
      <w:r w:rsidRPr="002D731B">
        <w:rPr>
          <w:rFonts w:ascii="Arial" w:hAnsi="Arial" w:cs="Arial"/>
          <w:b/>
          <w:color w:val="010000"/>
          <w:sz w:val="20"/>
        </w:rPr>
        <w:t>Consulting organization:</w:t>
      </w:r>
    </w:p>
    <w:p w14:paraId="56985A3A" w14:textId="0A2B93F9" w:rsidR="00870380" w:rsidRPr="002D731B" w:rsidRDefault="00DA0B64" w:rsidP="001D1DFE">
      <w:pPr>
        <w:keepNext/>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D731B">
        <w:rPr>
          <w:rFonts w:ascii="Arial" w:hAnsi="Arial" w:cs="Arial"/>
          <w:b/>
          <w:color w:val="010000"/>
          <w:sz w:val="20"/>
        </w:rPr>
        <w:t>Petro</w:t>
      </w:r>
      <w:r w:rsidR="00412791" w:rsidRPr="002D731B">
        <w:rPr>
          <w:rFonts w:ascii="Arial" w:hAnsi="Arial" w:cs="Arial"/>
          <w:b/>
          <w:color w:val="010000"/>
          <w:sz w:val="20"/>
        </w:rPr>
        <w:t>V</w:t>
      </w:r>
      <w:r w:rsidRPr="002D731B">
        <w:rPr>
          <w:rFonts w:ascii="Arial" w:hAnsi="Arial" w:cs="Arial"/>
          <w:b/>
          <w:color w:val="010000"/>
          <w:sz w:val="20"/>
        </w:rPr>
        <w:t>ietnam Securities Joint Stock Company</w:t>
      </w:r>
    </w:p>
    <w:p w14:paraId="2DCA442E"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Address: Floor 2, Hanoi Tourist Building, 18 Ly Thuong Kiet, Phan Chu Trinh, Hoan Kiem, Hanoi.</w:t>
      </w:r>
    </w:p>
    <w:p w14:paraId="43A65BC6"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Tel: 024.39343888 </w:t>
      </w:r>
    </w:p>
    <w:p w14:paraId="601B8435" w14:textId="032F4F0C"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Website: </w:t>
      </w:r>
      <w:hyperlink r:id="rId148" w:history="1">
        <w:r w:rsidR="00412791" w:rsidRPr="002D731B">
          <w:rPr>
            <w:rStyle w:val="Hyperlink"/>
            <w:rFonts w:ascii="Arial" w:hAnsi="Arial" w:cs="Arial"/>
            <w:sz w:val="20"/>
          </w:rPr>
          <w:t>www.psi.vn/</w:t>
        </w:r>
      </w:hyperlink>
      <w:r w:rsidR="00412791" w:rsidRPr="002D731B">
        <w:rPr>
          <w:rFonts w:ascii="Arial" w:hAnsi="Arial" w:cs="Arial"/>
          <w:color w:val="010000"/>
          <w:sz w:val="20"/>
        </w:rPr>
        <w:t xml:space="preserve"> </w:t>
      </w:r>
    </w:p>
    <w:p w14:paraId="1AABD7D2" w14:textId="77777777" w:rsidR="00870380" w:rsidRPr="002D731B" w:rsidRDefault="00DA0B64" w:rsidP="00F96C6C">
      <w:pPr>
        <w:pStyle w:val="HD2"/>
      </w:pPr>
      <w:bookmarkStart w:id="66" w:name="_Toc150184131"/>
      <w:r w:rsidRPr="002D731B">
        <w:t>Consulting organization expresses the opinion on the offering</w:t>
      </w:r>
      <w:bookmarkEnd w:id="66"/>
    </w:p>
    <w:p w14:paraId="4D8362B6" w14:textId="740A5C9C"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As an issue consulting organization, PetroVietnam Securities Joint Stock Company has collected information, researched and analyzed </w:t>
      </w:r>
      <w:r w:rsidR="00944F64" w:rsidRPr="002D731B">
        <w:rPr>
          <w:rFonts w:ascii="Arial" w:hAnsi="Arial" w:cs="Arial"/>
          <w:color w:val="010000"/>
          <w:sz w:val="20"/>
        </w:rPr>
        <w:t xml:space="preserve">it </w:t>
      </w:r>
      <w:r w:rsidRPr="002D731B">
        <w:rPr>
          <w:rFonts w:ascii="Arial" w:hAnsi="Arial" w:cs="Arial"/>
          <w:color w:val="010000"/>
          <w:sz w:val="20"/>
        </w:rPr>
        <w:t>carefully and in detail to make assessments about the offering.</w:t>
      </w:r>
    </w:p>
    <w:p w14:paraId="446ECEA3" w14:textId="430FE37F"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The public offering of additional shares by Petrovietnam Chemical and Services Corporation </w:t>
      </w:r>
      <w:r w:rsidR="00C16E62" w:rsidRPr="002D731B">
        <w:rPr>
          <w:rFonts w:ascii="Arial" w:hAnsi="Arial" w:cs="Arial"/>
          <w:color w:val="010000"/>
          <w:sz w:val="20"/>
        </w:rPr>
        <w:t>complies</w:t>
      </w:r>
      <w:r w:rsidRPr="002D731B">
        <w:rPr>
          <w:rFonts w:ascii="Arial" w:hAnsi="Arial" w:cs="Arial"/>
          <w:color w:val="010000"/>
          <w:sz w:val="20"/>
        </w:rPr>
        <w:t xml:space="preserve"> with the Regulations of </w:t>
      </w:r>
      <w:r w:rsidR="00624F00" w:rsidRPr="002D731B">
        <w:rPr>
          <w:rFonts w:ascii="Arial" w:hAnsi="Arial" w:cs="Arial"/>
          <w:color w:val="010000"/>
          <w:sz w:val="20"/>
        </w:rPr>
        <w:t>Law on Securities</w:t>
      </w:r>
      <w:r w:rsidRPr="002D731B">
        <w:rPr>
          <w:rFonts w:ascii="Arial" w:hAnsi="Arial" w:cs="Arial"/>
          <w:color w:val="010000"/>
          <w:sz w:val="20"/>
        </w:rPr>
        <w:t xml:space="preserve"> No. 54/2019/QH14, Decree No. 155/2020/ND-CP and Circulars guiding the implementation of Laws and Decrees.</w:t>
      </w:r>
    </w:p>
    <w:p w14:paraId="69FA19FB"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Accordingly, this offering form includes:</w:t>
      </w:r>
    </w:p>
    <w:p w14:paraId="3AC39910" w14:textId="53975933"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b/>
          <w:bCs/>
          <w:color w:val="010000"/>
          <w:sz w:val="20"/>
        </w:rPr>
        <w:t>"Issue shares to increase share capital from the source of owners’ equity (investment and development fund)"</w:t>
      </w:r>
      <w:r w:rsidRPr="002D731B">
        <w:rPr>
          <w:rFonts w:ascii="Arial" w:hAnsi="Arial" w:cs="Arial"/>
          <w:color w:val="010000"/>
          <w:sz w:val="20"/>
        </w:rPr>
        <w:t xml:space="preserve">, specifically, the Corporation will issue 10,000,000 shares at </w:t>
      </w:r>
      <w:r w:rsidR="00C16E62" w:rsidRPr="002D731B">
        <w:rPr>
          <w:rFonts w:ascii="Arial" w:hAnsi="Arial" w:cs="Arial"/>
          <w:color w:val="010000"/>
          <w:sz w:val="20"/>
        </w:rPr>
        <w:t xml:space="preserve">a </w:t>
      </w:r>
      <w:r w:rsidRPr="002D731B">
        <w:rPr>
          <w:rFonts w:ascii="Arial" w:hAnsi="Arial" w:cs="Arial"/>
          <w:color w:val="010000"/>
          <w:sz w:val="20"/>
        </w:rPr>
        <w:t>par value of VND 10,000/share.</w:t>
      </w:r>
    </w:p>
    <w:p w14:paraId="7CD3BD58"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b/>
          <w:bCs/>
          <w:color w:val="010000"/>
          <w:sz w:val="20"/>
        </w:rPr>
        <w:t>"Offer additional shares to the public for existing shareholders"</w:t>
      </w:r>
      <w:r w:rsidRPr="002D731B">
        <w:rPr>
          <w:rFonts w:ascii="Arial" w:hAnsi="Arial" w:cs="Arial"/>
          <w:color w:val="010000"/>
          <w:sz w:val="20"/>
        </w:rPr>
        <w:t>, specifically, the Corporation will offer 21,200,000 shares with the offering price of VND 10,000/share.</w:t>
      </w:r>
    </w:p>
    <w:p w14:paraId="6213E48F"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With a feasible business plan, the consulting organization believes that the Corporation's offering is likely to be successful.</w:t>
      </w:r>
    </w:p>
    <w:p w14:paraId="30342B13" w14:textId="77777777" w:rsidR="00870380" w:rsidRPr="002D731B" w:rsidRDefault="00DA0B64" w:rsidP="001D1D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We would also like to note that the opinions are given from the perspective of a consulting organization, based on selectively collected information without implying a guarantee of the securities value or the certainty of the forecast data. This comment is only for reference for investors when making their own investment decisions.</w:t>
      </w:r>
    </w:p>
    <w:p w14:paraId="5C654BAC" w14:textId="22F0225F" w:rsidR="00870380" w:rsidRPr="002D731B" w:rsidRDefault="00DA0B64" w:rsidP="00A3576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D731B">
        <w:rPr>
          <w:rFonts w:ascii="Arial" w:hAnsi="Arial" w:cs="Arial"/>
          <w:color w:val="010000"/>
          <w:sz w:val="20"/>
        </w:rPr>
        <w:t>Investors should carefully study the information contained in this Prospectus and, if necessary, consult their</w:t>
      </w:r>
      <w:r w:rsidR="00412791" w:rsidRPr="002D731B">
        <w:rPr>
          <w:rFonts w:ascii="Arial" w:hAnsi="Arial" w:cs="Arial"/>
          <w:color w:val="010000"/>
          <w:sz w:val="20"/>
        </w:rPr>
        <w:t xml:space="preserve"> own</w:t>
      </w:r>
      <w:r w:rsidRPr="002D731B">
        <w:rPr>
          <w:rFonts w:ascii="Arial" w:hAnsi="Arial" w:cs="Arial"/>
          <w:color w:val="010000"/>
          <w:sz w:val="20"/>
        </w:rPr>
        <w:t xml:space="preserve"> tax, legal or business advisors to make investment decisions.</w:t>
      </w:r>
    </w:p>
    <w:p w14:paraId="3514E22C" w14:textId="77777777" w:rsidR="00870380" w:rsidRPr="002D731B" w:rsidRDefault="00DA0B64" w:rsidP="00A35768">
      <w:pPr>
        <w:pStyle w:val="HD1"/>
        <w:ind w:left="0" w:firstLine="0"/>
      </w:pPr>
      <w:bookmarkStart w:id="67" w:name="_Toc150184132"/>
      <w:r w:rsidRPr="002D731B">
        <w:lastRenderedPageBreak/>
        <w:t>OTHER IMPORTANT INFORMATION THAT MAY INFLUENCE INVESTORS' DECISIONS</w:t>
      </w:r>
      <w:bookmarkEnd w:id="67"/>
    </w:p>
    <w:p w14:paraId="7D357FE8" w14:textId="71636841" w:rsidR="00870380" w:rsidRPr="002D731B" w:rsidRDefault="00DA0B64" w:rsidP="00412791">
      <w:pPr>
        <w:pBdr>
          <w:top w:val="nil"/>
          <w:left w:val="nil"/>
          <w:bottom w:val="nil"/>
          <w:right w:val="nil"/>
          <w:between w:val="nil"/>
        </w:pBdr>
        <w:tabs>
          <w:tab w:val="left" w:pos="432"/>
          <w:tab w:val="left" w:pos="1130"/>
        </w:tabs>
        <w:spacing w:after="120" w:line="360" w:lineRule="auto"/>
        <w:rPr>
          <w:rFonts w:ascii="Arial" w:eastAsia="Arial" w:hAnsi="Arial" w:cs="Arial"/>
          <w:color w:val="010000"/>
          <w:sz w:val="20"/>
          <w:szCs w:val="20"/>
        </w:rPr>
      </w:pPr>
      <w:r w:rsidRPr="002D731B">
        <w:rPr>
          <w:rFonts w:ascii="Arial" w:hAnsi="Arial" w:cs="Arial"/>
          <w:color w:val="010000"/>
          <w:sz w:val="20"/>
        </w:rPr>
        <w:t>None.</w:t>
      </w:r>
      <w:r w:rsidR="00412791" w:rsidRPr="002D731B">
        <w:rPr>
          <w:rFonts w:ascii="Arial" w:hAnsi="Arial" w:cs="Arial"/>
          <w:color w:val="010000"/>
          <w:sz w:val="20"/>
        </w:rPr>
        <w:tab/>
      </w:r>
    </w:p>
    <w:p w14:paraId="0878E3E4" w14:textId="77777777" w:rsidR="00870380" w:rsidRPr="002D731B" w:rsidRDefault="00DA0B64" w:rsidP="00A35768">
      <w:pPr>
        <w:pStyle w:val="HD1"/>
        <w:ind w:left="0" w:firstLine="0"/>
      </w:pPr>
      <w:bookmarkStart w:id="68" w:name="_Toc150184133"/>
      <w:r w:rsidRPr="002D731B">
        <w:t>DATE, SIGNATURE, STAMP OF REPRESENTATIVE OF THE ISSUER AND CONSULTING ORGANIZATION</w:t>
      </w:r>
      <w:bookmarkEnd w:id="68"/>
    </w:p>
    <w:p w14:paraId="20CB5801"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sidRPr="002D731B">
        <w:rPr>
          <w:rFonts w:ascii="Arial" w:hAnsi="Arial" w:cs="Arial"/>
          <w:color w:val="010000"/>
          <w:sz w:val="20"/>
        </w:rPr>
        <w:t>Hanoi, September 29, 2023</w:t>
      </w:r>
    </w:p>
    <w:p w14:paraId="33FBDE5A"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bCs/>
          <w:color w:val="010000"/>
          <w:sz w:val="20"/>
          <w:szCs w:val="20"/>
        </w:rPr>
      </w:pPr>
      <w:r w:rsidRPr="002D731B">
        <w:rPr>
          <w:rFonts w:ascii="Arial" w:hAnsi="Arial" w:cs="Arial"/>
          <w:b/>
          <w:bCs/>
          <w:color w:val="010000"/>
          <w:sz w:val="20"/>
        </w:rPr>
        <w:t>REPRESENTATIVE OF THE ISSUER</w:t>
      </w:r>
    </w:p>
    <w:p w14:paraId="608E012E"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hAnsi="Arial" w:cs="Arial"/>
          <w:b/>
          <w:bCs/>
          <w:color w:val="010000"/>
          <w:sz w:val="20"/>
        </w:rPr>
      </w:pPr>
      <w:r w:rsidRPr="002D731B">
        <w:rPr>
          <w:rFonts w:ascii="Arial" w:hAnsi="Arial" w:cs="Arial"/>
          <w:b/>
          <w:bCs/>
          <w:color w:val="010000"/>
          <w:sz w:val="20"/>
        </w:rPr>
        <w:t>CHAIR OF THE BOARD OF DIRECTORS</w:t>
      </w:r>
    </w:p>
    <w:p w14:paraId="4078B198" w14:textId="77777777" w:rsidR="004A0E3D" w:rsidRPr="002D731B" w:rsidRDefault="004A0E3D" w:rsidP="001D1DFE">
      <w:pPr>
        <w:pBdr>
          <w:top w:val="nil"/>
          <w:left w:val="nil"/>
          <w:bottom w:val="nil"/>
          <w:right w:val="nil"/>
          <w:between w:val="nil"/>
        </w:pBdr>
        <w:tabs>
          <w:tab w:val="left" w:pos="432"/>
        </w:tabs>
        <w:spacing w:after="120" w:line="360" w:lineRule="auto"/>
        <w:rPr>
          <w:rFonts w:ascii="Arial" w:hAnsi="Arial" w:cs="Arial"/>
          <w:color w:val="010000"/>
          <w:sz w:val="20"/>
        </w:rPr>
      </w:pPr>
    </w:p>
    <w:p w14:paraId="0884B091" w14:textId="77777777" w:rsidR="004A0E3D" w:rsidRPr="002D731B" w:rsidRDefault="004A0E3D" w:rsidP="001D1DFE">
      <w:pPr>
        <w:pBdr>
          <w:top w:val="nil"/>
          <w:left w:val="nil"/>
          <w:bottom w:val="nil"/>
          <w:right w:val="nil"/>
          <w:between w:val="nil"/>
        </w:pBdr>
        <w:tabs>
          <w:tab w:val="left" w:pos="432"/>
        </w:tabs>
        <w:spacing w:after="120" w:line="360" w:lineRule="auto"/>
        <w:jc w:val="center"/>
        <w:rPr>
          <w:rFonts w:ascii="Arial" w:hAnsi="Arial" w:cs="Arial"/>
          <w:color w:val="010000"/>
          <w:sz w:val="20"/>
        </w:rPr>
      </w:pPr>
    </w:p>
    <w:p w14:paraId="080F9AF7" w14:textId="77777777" w:rsidR="004A0E3D" w:rsidRPr="002D731B" w:rsidRDefault="004A0E3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p>
    <w:p w14:paraId="42D01D6C" w14:textId="77777777" w:rsidR="00870380" w:rsidRPr="002D731B" w:rsidRDefault="00DA0B64" w:rsidP="001D1DFE">
      <w:pPr>
        <w:pBdr>
          <w:top w:val="nil"/>
          <w:left w:val="nil"/>
          <w:bottom w:val="nil"/>
          <w:right w:val="nil"/>
          <w:between w:val="nil"/>
        </w:pBdr>
        <w:tabs>
          <w:tab w:val="left" w:pos="432"/>
        </w:tabs>
        <w:spacing w:after="120" w:line="360" w:lineRule="auto"/>
        <w:jc w:val="center"/>
        <w:rPr>
          <w:rFonts w:ascii="Arial" w:hAnsi="Arial" w:cs="Arial"/>
          <w:b/>
          <w:bCs/>
          <w:color w:val="010000"/>
          <w:sz w:val="20"/>
        </w:rPr>
      </w:pPr>
      <w:r w:rsidRPr="002D731B">
        <w:rPr>
          <w:rFonts w:ascii="Arial" w:hAnsi="Arial" w:cs="Arial"/>
          <w:b/>
          <w:bCs/>
          <w:color w:val="010000"/>
          <w:sz w:val="20"/>
        </w:rPr>
        <w:t>TRUONG DAI NGHIA</w:t>
      </w:r>
    </w:p>
    <w:p w14:paraId="1D8D98ED" w14:textId="77777777" w:rsidR="004A0E3D" w:rsidRPr="002D731B" w:rsidRDefault="004A0E3D" w:rsidP="001D1DFE">
      <w:pPr>
        <w:pBdr>
          <w:top w:val="nil"/>
          <w:left w:val="nil"/>
          <w:bottom w:val="nil"/>
          <w:right w:val="nil"/>
          <w:between w:val="nil"/>
        </w:pBdr>
        <w:tabs>
          <w:tab w:val="left" w:pos="432"/>
        </w:tabs>
        <w:spacing w:after="120" w:line="360" w:lineRule="auto"/>
        <w:jc w:val="center"/>
        <w:rPr>
          <w:rFonts w:ascii="Arial" w:hAnsi="Arial" w:cs="Arial"/>
          <w:color w:val="010000"/>
          <w:sz w:val="20"/>
        </w:rPr>
      </w:pPr>
    </w:p>
    <w:p w14:paraId="4C3D4928" w14:textId="77777777" w:rsidR="004A0E3D" w:rsidRPr="002D731B" w:rsidRDefault="004A0E3D" w:rsidP="001D1DFE">
      <w:pPr>
        <w:pBdr>
          <w:top w:val="nil"/>
          <w:left w:val="nil"/>
          <w:bottom w:val="nil"/>
          <w:right w:val="nil"/>
          <w:between w:val="nil"/>
        </w:pBdr>
        <w:tabs>
          <w:tab w:val="left" w:pos="432"/>
        </w:tabs>
        <w:spacing w:after="120" w:line="360" w:lineRule="auto"/>
        <w:jc w:val="center"/>
        <w:rPr>
          <w:rFonts w:ascii="Arial" w:hAnsi="Arial" w:cs="Arial"/>
          <w:color w:val="01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4A0E3D" w:rsidRPr="002D731B" w14:paraId="7E59B2D4" w14:textId="77777777" w:rsidTr="004A0E3D">
        <w:tc>
          <w:tcPr>
            <w:tcW w:w="4509" w:type="dxa"/>
          </w:tcPr>
          <w:p w14:paraId="6695281C" w14:textId="2274BF93" w:rsidR="004A0E3D" w:rsidRPr="002D731B" w:rsidRDefault="004A0E3D" w:rsidP="001D1DFE">
            <w:pPr>
              <w:tabs>
                <w:tab w:val="left" w:pos="432"/>
              </w:tabs>
              <w:spacing w:after="120" w:line="360" w:lineRule="auto"/>
              <w:rPr>
                <w:rFonts w:ascii="Arial" w:eastAsia="Arial" w:hAnsi="Arial" w:cs="Arial"/>
                <w:b/>
                <w:bCs/>
                <w:color w:val="010000"/>
                <w:sz w:val="20"/>
                <w:szCs w:val="20"/>
              </w:rPr>
            </w:pPr>
            <w:r w:rsidRPr="002D731B">
              <w:rPr>
                <w:rFonts w:ascii="Arial" w:eastAsia="Arial" w:hAnsi="Arial" w:cs="Arial"/>
                <w:b/>
                <w:bCs/>
                <w:color w:val="010000"/>
                <w:sz w:val="20"/>
                <w:szCs w:val="20"/>
              </w:rPr>
              <w:t>GENERAL MANAGER</w:t>
            </w:r>
          </w:p>
        </w:tc>
        <w:tc>
          <w:tcPr>
            <w:tcW w:w="4510" w:type="dxa"/>
          </w:tcPr>
          <w:p w14:paraId="0330B343" w14:textId="65F4A940" w:rsidR="004A0E3D" w:rsidRPr="002D731B" w:rsidRDefault="004A0E3D" w:rsidP="001D1DFE">
            <w:pPr>
              <w:tabs>
                <w:tab w:val="left" w:pos="432"/>
              </w:tabs>
              <w:spacing w:after="120" w:line="360" w:lineRule="auto"/>
              <w:jc w:val="right"/>
              <w:rPr>
                <w:rFonts w:ascii="Arial" w:eastAsia="Arial" w:hAnsi="Arial" w:cs="Arial"/>
                <w:b/>
                <w:bCs/>
                <w:color w:val="010000"/>
                <w:sz w:val="20"/>
                <w:szCs w:val="20"/>
              </w:rPr>
            </w:pPr>
            <w:r w:rsidRPr="002D731B">
              <w:rPr>
                <w:rFonts w:ascii="Arial" w:eastAsia="Arial" w:hAnsi="Arial" w:cs="Arial"/>
                <w:b/>
                <w:bCs/>
                <w:color w:val="010000"/>
                <w:sz w:val="20"/>
                <w:szCs w:val="20"/>
              </w:rPr>
              <w:t>CHIEF ACCOUNTANT</w:t>
            </w:r>
          </w:p>
        </w:tc>
      </w:tr>
      <w:tr w:rsidR="004A0E3D" w:rsidRPr="002D731B" w14:paraId="5FDE832F" w14:textId="77777777" w:rsidTr="004A0E3D">
        <w:tc>
          <w:tcPr>
            <w:tcW w:w="4509" w:type="dxa"/>
          </w:tcPr>
          <w:p w14:paraId="7D15FCD9" w14:textId="77777777" w:rsidR="004A0E3D" w:rsidRPr="002D731B" w:rsidRDefault="004A0E3D" w:rsidP="001D1DFE">
            <w:pPr>
              <w:tabs>
                <w:tab w:val="left" w:pos="432"/>
              </w:tabs>
              <w:spacing w:after="120" w:line="360" w:lineRule="auto"/>
              <w:rPr>
                <w:rFonts w:ascii="Arial" w:eastAsia="Arial" w:hAnsi="Arial" w:cs="Arial"/>
                <w:b/>
                <w:bCs/>
                <w:color w:val="010000"/>
                <w:sz w:val="20"/>
                <w:szCs w:val="20"/>
              </w:rPr>
            </w:pPr>
          </w:p>
          <w:p w14:paraId="2FEF6BAD" w14:textId="77777777" w:rsidR="004A0E3D" w:rsidRPr="002D731B" w:rsidRDefault="004A0E3D" w:rsidP="001D1DFE">
            <w:pPr>
              <w:tabs>
                <w:tab w:val="left" w:pos="432"/>
              </w:tabs>
              <w:spacing w:after="120" w:line="360" w:lineRule="auto"/>
              <w:rPr>
                <w:rFonts w:ascii="Arial" w:eastAsia="Arial" w:hAnsi="Arial" w:cs="Arial"/>
                <w:b/>
                <w:bCs/>
                <w:color w:val="010000"/>
                <w:sz w:val="20"/>
                <w:szCs w:val="20"/>
              </w:rPr>
            </w:pPr>
          </w:p>
          <w:p w14:paraId="522E76A3" w14:textId="7FEA6F26" w:rsidR="004A0E3D" w:rsidRPr="002D731B" w:rsidRDefault="004A0E3D" w:rsidP="001D1DFE">
            <w:pPr>
              <w:tabs>
                <w:tab w:val="left" w:pos="432"/>
              </w:tabs>
              <w:spacing w:after="120" w:line="360" w:lineRule="auto"/>
              <w:rPr>
                <w:rFonts w:ascii="Arial" w:eastAsia="Arial" w:hAnsi="Arial" w:cs="Arial"/>
                <w:b/>
                <w:bCs/>
                <w:color w:val="010000"/>
                <w:sz w:val="20"/>
                <w:szCs w:val="20"/>
              </w:rPr>
            </w:pPr>
          </w:p>
        </w:tc>
        <w:tc>
          <w:tcPr>
            <w:tcW w:w="4510" w:type="dxa"/>
          </w:tcPr>
          <w:p w14:paraId="5B8A334A" w14:textId="77777777" w:rsidR="004A0E3D" w:rsidRPr="002D731B" w:rsidRDefault="004A0E3D" w:rsidP="001D1DFE">
            <w:pPr>
              <w:tabs>
                <w:tab w:val="left" w:pos="432"/>
              </w:tabs>
              <w:spacing w:after="120" w:line="360" w:lineRule="auto"/>
              <w:jc w:val="right"/>
              <w:rPr>
                <w:rFonts w:ascii="Arial" w:eastAsia="Arial" w:hAnsi="Arial" w:cs="Arial"/>
                <w:b/>
                <w:bCs/>
                <w:color w:val="010000"/>
                <w:sz w:val="20"/>
                <w:szCs w:val="20"/>
              </w:rPr>
            </w:pPr>
          </w:p>
        </w:tc>
      </w:tr>
      <w:tr w:rsidR="004A0E3D" w:rsidRPr="002D731B" w14:paraId="55250963" w14:textId="77777777" w:rsidTr="004A0E3D">
        <w:tc>
          <w:tcPr>
            <w:tcW w:w="4509" w:type="dxa"/>
          </w:tcPr>
          <w:p w14:paraId="765B9217" w14:textId="5FB70D8C" w:rsidR="004A0E3D" w:rsidRPr="002D731B" w:rsidRDefault="004A0E3D" w:rsidP="001D1DFE">
            <w:pPr>
              <w:tabs>
                <w:tab w:val="left" w:pos="432"/>
              </w:tabs>
              <w:spacing w:after="120" w:line="360" w:lineRule="auto"/>
              <w:rPr>
                <w:rFonts w:ascii="Arial" w:eastAsia="Arial" w:hAnsi="Arial" w:cs="Arial"/>
                <w:b/>
                <w:bCs/>
                <w:color w:val="010000"/>
                <w:sz w:val="20"/>
                <w:szCs w:val="20"/>
              </w:rPr>
            </w:pPr>
            <w:r w:rsidRPr="002D731B">
              <w:rPr>
                <w:rFonts w:ascii="Arial" w:eastAsia="Arial" w:hAnsi="Arial" w:cs="Arial"/>
                <w:b/>
                <w:bCs/>
                <w:color w:val="010000"/>
                <w:sz w:val="20"/>
                <w:szCs w:val="20"/>
              </w:rPr>
              <w:t>PHAN CONG THANH</w:t>
            </w:r>
          </w:p>
        </w:tc>
        <w:tc>
          <w:tcPr>
            <w:tcW w:w="4510" w:type="dxa"/>
          </w:tcPr>
          <w:p w14:paraId="32006B66" w14:textId="5DC30CCC" w:rsidR="004A0E3D" w:rsidRPr="002D731B" w:rsidRDefault="004A0E3D" w:rsidP="001D1DFE">
            <w:pPr>
              <w:tabs>
                <w:tab w:val="left" w:pos="432"/>
              </w:tabs>
              <w:spacing w:after="120" w:line="360" w:lineRule="auto"/>
              <w:jc w:val="right"/>
              <w:rPr>
                <w:rFonts w:ascii="Arial" w:eastAsia="Arial" w:hAnsi="Arial" w:cs="Arial"/>
                <w:b/>
                <w:bCs/>
                <w:color w:val="010000"/>
                <w:sz w:val="20"/>
                <w:szCs w:val="20"/>
              </w:rPr>
            </w:pPr>
            <w:r w:rsidRPr="002D731B">
              <w:rPr>
                <w:rFonts w:ascii="Arial" w:eastAsia="Arial" w:hAnsi="Arial" w:cs="Arial"/>
                <w:b/>
                <w:bCs/>
                <w:color w:val="010000"/>
                <w:sz w:val="20"/>
                <w:szCs w:val="20"/>
              </w:rPr>
              <w:t>TRAN VAN TRINH</w:t>
            </w:r>
          </w:p>
        </w:tc>
      </w:tr>
    </w:tbl>
    <w:p w14:paraId="4EEFD838" w14:textId="77777777" w:rsidR="004A0E3D" w:rsidRPr="002D731B" w:rsidRDefault="004A0E3D" w:rsidP="001D1DF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p>
    <w:p w14:paraId="579B0BC2" w14:textId="77777777" w:rsidR="004A0E3D" w:rsidRPr="002D731B" w:rsidRDefault="004A0E3D" w:rsidP="001D1DFE">
      <w:pPr>
        <w:pBdr>
          <w:top w:val="nil"/>
          <w:left w:val="nil"/>
          <w:bottom w:val="nil"/>
          <w:right w:val="nil"/>
          <w:between w:val="nil"/>
        </w:pBdr>
        <w:tabs>
          <w:tab w:val="left" w:pos="432"/>
        </w:tabs>
        <w:spacing w:after="120" w:line="360" w:lineRule="auto"/>
        <w:rPr>
          <w:rFonts w:ascii="Arial" w:hAnsi="Arial" w:cs="Arial"/>
          <w:color w:val="010000"/>
          <w:sz w:val="20"/>
        </w:rPr>
      </w:pPr>
    </w:p>
    <w:p w14:paraId="6A25FF70" w14:textId="77777777" w:rsidR="004A0E3D" w:rsidRPr="002D731B" w:rsidRDefault="004A0E3D" w:rsidP="001D1DFE">
      <w:pPr>
        <w:pBdr>
          <w:top w:val="nil"/>
          <w:left w:val="nil"/>
          <w:bottom w:val="nil"/>
          <w:right w:val="nil"/>
          <w:between w:val="nil"/>
        </w:pBdr>
        <w:tabs>
          <w:tab w:val="left" w:pos="432"/>
        </w:tabs>
        <w:spacing w:after="120" w:line="360" w:lineRule="auto"/>
        <w:rPr>
          <w:rFonts w:ascii="Arial" w:hAnsi="Arial" w:cs="Arial"/>
          <w:color w:val="010000"/>
          <w:sz w:val="20"/>
        </w:rPr>
      </w:pPr>
      <w:r w:rsidRPr="002D731B">
        <w:rPr>
          <w:rFonts w:ascii="Arial" w:hAnsi="Arial" w:cs="Arial"/>
          <w:color w:val="010000"/>
          <w:sz w:val="20"/>
        </w:rPr>
        <w:br w:type="page"/>
      </w:r>
    </w:p>
    <w:p w14:paraId="25138B34" w14:textId="27F12BB1" w:rsidR="00870380" w:rsidRPr="002D731B" w:rsidRDefault="00DA0B64" w:rsidP="001D1DFE">
      <w:pPr>
        <w:pBdr>
          <w:top w:val="nil"/>
          <w:left w:val="nil"/>
          <w:bottom w:val="nil"/>
          <w:right w:val="nil"/>
          <w:between w:val="nil"/>
        </w:pBdr>
        <w:tabs>
          <w:tab w:val="left" w:pos="432"/>
        </w:tabs>
        <w:spacing w:after="120" w:line="360" w:lineRule="auto"/>
        <w:jc w:val="center"/>
        <w:rPr>
          <w:rFonts w:ascii="Arial" w:eastAsia="Arial" w:hAnsi="Arial" w:cs="Arial"/>
          <w:b/>
          <w:bCs/>
          <w:color w:val="010000"/>
          <w:sz w:val="20"/>
          <w:szCs w:val="20"/>
        </w:rPr>
      </w:pPr>
      <w:r w:rsidRPr="002D731B">
        <w:rPr>
          <w:rFonts w:ascii="Arial" w:hAnsi="Arial" w:cs="Arial"/>
          <w:b/>
          <w:bCs/>
          <w:color w:val="010000"/>
          <w:sz w:val="20"/>
        </w:rPr>
        <w:lastRenderedPageBreak/>
        <w:t>REPRESENTATIVE OF CONSULTING ORGANIZATION</w:t>
      </w:r>
      <w:r w:rsidRPr="002D731B">
        <w:rPr>
          <w:rFonts w:ascii="Arial" w:hAnsi="Arial" w:cs="Arial"/>
          <w:b/>
          <w:bCs/>
          <w:color w:val="010000"/>
          <w:sz w:val="20"/>
        </w:rPr>
        <w:br/>
        <w:t>PETROVIETNAM SECURITIES JOINT STOCK COMPANY</w:t>
      </w:r>
    </w:p>
    <w:p w14:paraId="79D00CF3" w14:textId="03FD1BB5" w:rsidR="00870380" w:rsidRPr="002D731B" w:rsidRDefault="004A0E3D" w:rsidP="001D1DFE">
      <w:pPr>
        <w:pBdr>
          <w:top w:val="nil"/>
          <w:left w:val="nil"/>
          <w:bottom w:val="nil"/>
          <w:right w:val="nil"/>
          <w:between w:val="nil"/>
        </w:pBdr>
        <w:tabs>
          <w:tab w:val="left" w:pos="432"/>
        </w:tabs>
        <w:spacing w:after="120" w:line="360" w:lineRule="auto"/>
        <w:jc w:val="center"/>
        <w:rPr>
          <w:rFonts w:ascii="Arial" w:eastAsia="Arial" w:hAnsi="Arial" w:cs="Arial"/>
          <w:b/>
          <w:bCs/>
          <w:color w:val="010000"/>
          <w:sz w:val="20"/>
          <w:szCs w:val="20"/>
        </w:rPr>
      </w:pPr>
      <w:r w:rsidRPr="002D731B">
        <w:rPr>
          <w:rFonts w:ascii="Arial" w:hAnsi="Arial" w:cs="Arial"/>
          <w:b/>
          <w:bCs/>
          <w:color w:val="010000"/>
          <w:sz w:val="20"/>
        </w:rPr>
        <w:t>MANAGER</w:t>
      </w:r>
    </w:p>
    <w:p w14:paraId="302E3142" w14:textId="77777777" w:rsidR="004A0E3D" w:rsidRPr="002D731B" w:rsidRDefault="004A0E3D" w:rsidP="001D1DFE">
      <w:pPr>
        <w:pBdr>
          <w:top w:val="nil"/>
          <w:left w:val="nil"/>
          <w:bottom w:val="nil"/>
          <w:right w:val="nil"/>
          <w:between w:val="nil"/>
        </w:pBdr>
        <w:tabs>
          <w:tab w:val="left" w:pos="432"/>
        </w:tabs>
        <w:spacing w:after="120" w:line="360" w:lineRule="auto"/>
        <w:rPr>
          <w:rFonts w:ascii="Arial" w:hAnsi="Arial" w:cs="Arial"/>
          <w:b/>
          <w:bCs/>
          <w:color w:val="010000"/>
          <w:sz w:val="20"/>
        </w:rPr>
      </w:pPr>
    </w:p>
    <w:p w14:paraId="4D9580A0" w14:textId="77777777" w:rsidR="004A0E3D" w:rsidRPr="002D731B" w:rsidRDefault="004A0E3D" w:rsidP="001D1DFE">
      <w:pPr>
        <w:pBdr>
          <w:top w:val="nil"/>
          <w:left w:val="nil"/>
          <w:bottom w:val="nil"/>
          <w:right w:val="nil"/>
          <w:between w:val="nil"/>
        </w:pBdr>
        <w:tabs>
          <w:tab w:val="left" w:pos="432"/>
        </w:tabs>
        <w:spacing w:after="120" w:line="360" w:lineRule="auto"/>
        <w:rPr>
          <w:rFonts w:ascii="Arial" w:hAnsi="Arial" w:cs="Arial"/>
          <w:b/>
          <w:bCs/>
          <w:color w:val="010000"/>
          <w:sz w:val="20"/>
        </w:rPr>
      </w:pPr>
    </w:p>
    <w:p w14:paraId="3B4F9F2D" w14:textId="77777777" w:rsidR="004A0E3D" w:rsidRPr="002D731B" w:rsidRDefault="004A0E3D" w:rsidP="001D1DFE">
      <w:pPr>
        <w:pBdr>
          <w:top w:val="nil"/>
          <w:left w:val="nil"/>
          <w:bottom w:val="nil"/>
          <w:right w:val="nil"/>
          <w:between w:val="nil"/>
        </w:pBdr>
        <w:tabs>
          <w:tab w:val="left" w:pos="432"/>
        </w:tabs>
        <w:spacing w:after="120" w:line="360" w:lineRule="auto"/>
        <w:rPr>
          <w:rFonts w:ascii="Arial" w:hAnsi="Arial" w:cs="Arial"/>
          <w:b/>
          <w:bCs/>
          <w:color w:val="010000"/>
          <w:sz w:val="20"/>
        </w:rPr>
      </w:pPr>
    </w:p>
    <w:p w14:paraId="34735DE5" w14:textId="48E5E545" w:rsidR="00870380" w:rsidRPr="002D731B" w:rsidRDefault="004A0E3D" w:rsidP="001D1DFE">
      <w:pPr>
        <w:pBdr>
          <w:top w:val="nil"/>
          <w:left w:val="nil"/>
          <w:bottom w:val="nil"/>
          <w:right w:val="nil"/>
          <w:between w:val="nil"/>
        </w:pBdr>
        <w:tabs>
          <w:tab w:val="left" w:pos="432"/>
        </w:tabs>
        <w:spacing w:after="120" w:line="360" w:lineRule="auto"/>
        <w:jc w:val="center"/>
        <w:rPr>
          <w:rFonts w:ascii="Arial" w:hAnsi="Arial" w:cs="Arial"/>
          <w:b/>
          <w:bCs/>
          <w:color w:val="010000"/>
          <w:sz w:val="20"/>
        </w:rPr>
      </w:pPr>
      <w:r w:rsidRPr="002D731B">
        <w:rPr>
          <w:rFonts w:ascii="Arial" w:hAnsi="Arial" w:cs="Arial"/>
          <w:b/>
          <w:bCs/>
          <w:color w:val="010000"/>
          <w:sz w:val="20"/>
        </w:rPr>
        <w:t>PHA</w:t>
      </w:r>
      <w:r w:rsidRPr="002D731B">
        <w:rPr>
          <w:rFonts w:ascii="Arial" w:hAnsi="Arial" w:cs="Arial"/>
          <w:b/>
          <w:bCs/>
          <w:color w:val="010000"/>
          <w:sz w:val="20"/>
          <w:lang w:val="vi-VN"/>
        </w:rPr>
        <w:t>N</w:t>
      </w:r>
      <w:r w:rsidRPr="002D731B">
        <w:rPr>
          <w:rFonts w:ascii="Arial" w:hAnsi="Arial" w:cs="Arial"/>
          <w:b/>
          <w:bCs/>
          <w:color w:val="010000"/>
          <w:sz w:val="20"/>
        </w:rPr>
        <w:t xml:space="preserve"> QUYNH NGA</w:t>
      </w:r>
      <w:r w:rsidRPr="002D731B">
        <w:rPr>
          <w:rFonts w:ascii="Arial" w:hAnsi="Arial" w:cs="Arial"/>
          <w:b/>
          <w:bCs/>
          <w:color w:val="010000"/>
          <w:sz w:val="20"/>
        </w:rPr>
        <w:br w:type="page"/>
      </w:r>
    </w:p>
    <w:p w14:paraId="0088EB17" w14:textId="77777777" w:rsidR="00870380" w:rsidRPr="002D731B" w:rsidRDefault="00DA0B64" w:rsidP="002E6BFC">
      <w:pPr>
        <w:pStyle w:val="HD1"/>
        <w:ind w:left="0" w:firstLine="0"/>
      </w:pPr>
      <w:bookmarkStart w:id="69" w:name="_Toc150184134"/>
      <w:r w:rsidRPr="002D731B">
        <w:lastRenderedPageBreak/>
        <w:t>APPENDIX</w:t>
      </w:r>
      <w:bookmarkEnd w:id="69"/>
    </w:p>
    <w:p w14:paraId="1FAF885B" w14:textId="6B8331BB" w:rsidR="00870380" w:rsidRPr="002D731B" w:rsidRDefault="00DA0B64" w:rsidP="001D1DFE">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Business Registration Certificate No. 0100150873 issued by the </w:t>
      </w:r>
      <w:r w:rsidR="00E40AAC" w:rsidRPr="002D731B">
        <w:rPr>
          <w:rFonts w:ascii="Arial" w:hAnsi="Arial" w:cs="Arial"/>
          <w:color w:val="010000"/>
          <w:sz w:val="20"/>
        </w:rPr>
        <w:t xml:space="preserve">Ha Noi </w:t>
      </w:r>
      <w:r w:rsidRPr="002D731B">
        <w:rPr>
          <w:rFonts w:ascii="Arial" w:hAnsi="Arial" w:cs="Arial"/>
          <w:color w:val="010000"/>
          <w:sz w:val="20"/>
        </w:rPr>
        <w:t>Department of Planning and Investment for the 1st time on October 18, 2005, registered for the 26th change on November 10, 2021;</w:t>
      </w:r>
    </w:p>
    <w:p w14:paraId="2C0ECAFA" w14:textId="3C22C5A7" w:rsidR="00870380" w:rsidRPr="002D731B" w:rsidRDefault="00DA0B64" w:rsidP="001D1DFE">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rPr>
        <w:t>Annual General Mandate No. 766/NQ-PVChem dated June 26, 2023</w:t>
      </w:r>
      <w:r w:rsidR="00C16E62" w:rsidRPr="002D731B">
        <w:rPr>
          <w:rFonts w:ascii="Arial" w:hAnsi="Arial" w:cs="Arial"/>
          <w:color w:val="010000"/>
          <w:sz w:val="20"/>
        </w:rPr>
        <w:t>,</w:t>
      </w:r>
      <w:r w:rsidRPr="002D731B">
        <w:rPr>
          <w:rFonts w:ascii="Arial" w:hAnsi="Arial" w:cs="Arial"/>
          <w:color w:val="010000"/>
          <w:sz w:val="20"/>
        </w:rPr>
        <w:t xml:space="preserve"> attached to Proposal </w:t>
      </w:r>
      <w:r w:rsidR="00E40AAC" w:rsidRPr="002D731B">
        <w:rPr>
          <w:rFonts w:ascii="Arial" w:hAnsi="Arial" w:cs="Arial"/>
          <w:color w:val="010000"/>
          <w:sz w:val="20"/>
        </w:rPr>
        <w:t xml:space="preserve">No. </w:t>
      </w:r>
      <w:r w:rsidRPr="002D731B">
        <w:rPr>
          <w:rFonts w:ascii="Arial" w:hAnsi="Arial" w:cs="Arial"/>
          <w:color w:val="010000"/>
          <w:sz w:val="20"/>
        </w:rPr>
        <w:t>736/TTr-PVChem dated June 21, 2023</w:t>
      </w:r>
      <w:r w:rsidR="00C16E62" w:rsidRPr="002D731B">
        <w:rPr>
          <w:rFonts w:ascii="Arial" w:hAnsi="Arial" w:cs="Arial"/>
          <w:color w:val="010000"/>
          <w:sz w:val="20"/>
        </w:rPr>
        <w:t>,</w:t>
      </w:r>
      <w:r w:rsidRPr="002D731B">
        <w:rPr>
          <w:rFonts w:ascii="Arial" w:hAnsi="Arial" w:cs="Arial"/>
          <w:color w:val="010000"/>
          <w:sz w:val="20"/>
        </w:rPr>
        <w:t xml:space="preserve"> on the Plan to increase PVChem's charter capital in 2023; Board Resolution on approving the implementation of the issue plan and offering registration dossier;</w:t>
      </w:r>
    </w:p>
    <w:p w14:paraId="4E8D9579" w14:textId="77777777" w:rsidR="00870380" w:rsidRPr="002D731B" w:rsidRDefault="00DA0B64" w:rsidP="001D1DFE">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rPr>
        <w:t>Charter of organization and operation of PVChem;</w:t>
      </w:r>
    </w:p>
    <w:p w14:paraId="28AC3171" w14:textId="7045E01A" w:rsidR="00870380" w:rsidRPr="002D731B" w:rsidRDefault="00DA0B64" w:rsidP="001D1DFE">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rPr>
        <w:t xml:space="preserve">Separate and Consolidated </w:t>
      </w:r>
      <w:r w:rsidR="00624F00" w:rsidRPr="002D731B">
        <w:rPr>
          <w:rFonts w:ascii="Arial" w:hAnsi="Arial" w:cs="Arial"/>
          <w:color w:val="010000"/>
          <w:sz w:val="20"/>
        </w:rPr>
        <w:t>Financial Statements</w:t>
      </w:r>
      <w:r w:rsidRPr="002D731B">
        <w:rPr>
          <w:rFonts w:ascii="Arial" w:hAnsi="Arial" w:cs="Arial"/>
          <w:color w:val="010000"/>
          <w:sz w:val="20"/>
        </w:rPr>
        <w:t xml:space="preserve"> </w:t>
      </w:r>
      <w:r w:rsidR="00C16E62" w:rsidRPr="002D731B">
        <w:rPr>
          <w:rFonts w:ascii="Arial" w:hAnsi="Arial" w:cs="Arial"/>
          <w:color w:val="010000"/>
          <w:sz w:val="20"/>
        </w:rPr>
        <w:t xml:space="preserve">for </w:t>
      </w:r>
      <w:r w:rsidRPr="002D731B">
        <w:rPr>
          <w:rFonts w:ascii="Arial" w:hAnsi="Arial" w:cs="Arial"/>
          <w:color w:val="010000"/>
          <w:sz w:val="20"/>
        </w:rPr>
        <w:t xml:space="preserve">2021, </w:t>
      </w:r>
      <w:r w:rsidR="00C16E62" w:rsidRPr="002D731B">
        <w:rPr>
          <w:rFonts w:ascii="Arial" w:hAnsi="Arial" w:cs="Arial"/>
          <w:color w:val="010000"/>
          <w:sz w:val="20"/>
        </w:rPr>
        <w:t xml:space="preserve">and </w:t>
      </w:r>
      <w:r w:rsidRPr="002D731B">
        <w:rPr>
          <w:rFonts w:ascii="Arial" w:hAnsi="Arial" w:cs="Arial"/>
          <w:color w:val="010000"/>
          <w:sz w:val="20"/>
        </w:rPr>
        <w:t xml:space="preserve">2022 (audited); Separate and Consolidated </w:t>
      </w:r>
      <w:r w:rsidR="00624F00" w:rsidRPr="002D731B">
        <w:rPr>
          <w:rFonts w:ascii="Arial" w:hAnsi="Arial" w:cs="Arial"/>
          <w:color w:val="010000"/>
          <w:sz w:val="20"/>
        </w:rPr>
        <w:t>Financial Statements</w:t>
      </w:r>
      <w:r w:rsidRPr="002D731B">
        <w:rPr>
          <w:rFonts w:ascii="Arial" w:hAnsi="Arial" w:cs="Arial"/>
          <w:color w:val="010000"/>
          <w:sz w:val="20"/>
        </w:rPr>
        <w:t xml:space="preserve"> in the first 6 months of 2023;</w:t>
      </w:r>
    </w:p>
    <w:p w14:paraId="70F17C30" w14:textId="77777777" w:rsidR="00870380" w:rsidRPr="002D731B" w:rsidRDefault="1138A8E1" w:rsidP="1138A8E1">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Document No. 784PVChem-TCKT dated June 29, </w:t>
      </w:r>
      <w:bookmarkStart w:id="70" w:name="_Int_zYW6dfOw"/>
      <w:r w:rsidRPr="002D731B">
        <w:rPr>
          <w:rFonts w:ascii="Arial" w:hAnsi="Arial" w:cs="Arial"/>
          <w:color w:val="010000"/>
          <w:sz w:val="20"/>
          <w:szCs w:val="20"/>
        </w:rPr>
        <w:t>2023</w:t>
      </w:r>
      <w:bookmarkEnd w:id="70"/>
      <w:r w:rsidRPr="002D731B">
        <w:rPr>
          <w:rFonts w:ascii="Arial" w:hAnsi="Arial" w:cs="Arial"/>
          <w:color w:val="010000"/>
          <w:sz w:val="20"/>
          <w:szCs w:val="20"/>
        </w:rPr>
        <w:t xml:space="preserve"> of the Board of Directors committing to listing shares;</w:t>
      </w:r>
    </w:p>
    <w:p w14:paraId="7B3629DB" w14:textId="38BF3EDC" w:rsidR="00870380" w:rsidRPr="002D731B" w:rsidRDefault="00DA0B64" w:rsidP="001D1DFE">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rPr>
        <w:t>Document No. 786/PVChem-TCKT dated June 29, 2023</w:t>
      </w:r>
      <w:r w:rsidR="00C16E62" w:rsidRPr="002D731B">
        <w:rPr>
          <w:rFonts w:ascii="Arial" w:hAnsi="Arial" w:cs="Arial"/>
          <w:color w:val="010000"/>
          <w:sz w:val="20"/>
        </w:rPr>
        <w:t>,</w:t>
      </w:r>
      <w:r w:rsidRPr="002D731B">
        <w:rPr>
          <w:rFonts w:ascii="Arial" w:hAnsi="Arial" w:cs="Arial"/>
          <w:color w:val="010000"/>
          <w:sz w:val="20"/>
        </w:rPr>
        <w:t xml:space="preserve"> of the Company committing to meeting the regulations at Point e, Clause 1, Article 15 of the </w:t>
      </w:r>
      <w:r w:rsidR="00624F00" w:rsidRPr="002D731B">
        <w:rPr>
          <w:rFonts w:ascii="Arial" w:hAnsi="Arial" w:cs="Arial"/>
          <w:color w:val="010000"/>
          <w:sz w:val="20"/>
        </w:rPr>
        <w:t>Law on Securities</w:t>
      </w:r>
      <w:r w:rsidRPr="002D731B">
        <w:rPr>
          <w:rFonts w:ascii="Arial" w:hAnsi="Arial" w:cs="Arial"/>
          <w:color w:val="010000"/>
          <w:sz w:val="20"/>
        </w:rPr>
        <w:t>;</w:t>
      </w:r>
    </w:p>
    <w:p w14:paraId="67F0B077" w14:textId="77777777" w:rsidR="00870380" w:rsidRPr="002D731B" w:rsidRDefault="00DA0B64" w:rsidP="001D1DFE">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rPr>
        <w:t>Vietcombank's written confirmation on opening a blocked account to receive money for shares in the offering;</w:t>
      </w:r>
    </w:p>
    <w:p w14:paraId="17AEB374" w14:textId="77777777" w:rsidR="00870380" w:rsidRPr="002D731B" w:rsidRDefault="1138A8E1" w:rsidP="1138A8E1">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Decision No. 409/QD-PVChem dated April 26, </w:t>
      </w:r>
      <w:bookmarkStart w:id="71" w:name="_Int_fCupZrpx"/>
      <w:r w:rsidRPr="002D731B">
        <w:rPr>
          <w:rFonts w:ascii="Arial" w:hAnsi="Arial" w:cs="Arial"/>
          <w:color w:val="010000"/>
          <w:sz w:val="20"/>
          <w:szCs w:val="20"/>
        </w:rPr>
        <w:t>2022</w:t>
      </w:r>
      <w:bookmarkEnd w:id="71"/>
      <w:r w:rsidRPr="002D731B">
        <w:rPr>
          <w:rFonts w:ascii="Arial" w:hAnsi="Arial" w:cs="Arial"/>
          <w:color w:val="010000"/>
          <w:sz w:val="20"/>
          <w:szCs w:val="20"/>
        </w:rPr>
        <w:t xml:space="preserve"> of PVChem’s Board of Directors on approving the plan to establish PetroVietNam Chemical &amp; Services Company Limited;</w:t>
      </w:r>
    </w:p>
    <w:p w14:paraId="24272409" w14:textId="71C5B492" w:rsidR="00870380" w:rsidRPr="002D731B" w:rsidRDefault="00DA0B64" w:rsidP="001D1DFE">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rPr>
        <w:t>Decision No. 1288/QD-PVChem dated November 18, 2022</w:t>
      </w:r>
      <w:r w:rsidR="00C16E62" w:rsidRPr="002D731B">
        <w:rPr>
          <w:rFonts w:ascii="Arial" w:hAnsi="Arial" w:cs="Arial"/>
          <w:color w:val="010000"/>
          <w:sz w:val="20"/>
        </w:rPr>
        <w:t>,</w:t>
      </w:r>
      <w:r w:rsidRPr="002D731B">
        <w:rPr>
          <w:rFonts w:ascii="Arial" w:hAnsi="Arial" w:cs="Arial"/>
          <w:color w:val="010000"/>
          <w:sz w:val="20"/>
        </w:rPr>
        <w:t xml:space="preserve"> of the Board of Directors on establishing PetroVietNam Chemical &amp; Services Company Limited;</w:t>
      </w:r>
    </w:p>
    <w:p w14:paraId="0C9E3E45" w14:textId="77777777" w:rsidR="00870380" w:rsidRPr="002D731B" w:rsidRDefault="00DA0B64" w:rsidP="001D1DFE">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rPr>
        <w:t>Business Registration Certificate of PetroVietNam Chemical &amp; Services Company Limited Number 0317824165 issued by Ho Chi Minh City Department of Planning and Investment for the first time on May 9, 2023;</w:t>
      </w:r>
    </w:p>
    <w:p w14:paraId="2DC79E1B" w14:textId="77777777" w:rsidR="00870380" w:rsidRPr="002D731B" w:rsidRDefault="1138A8E1" w:rsidP="1138A8E1">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Decision No. 04/QD-PVChem CS dated August 10, </w:t>
      </w:r>
      <w:bookmarkStart w:id="72" w:name="_Int_xf00AOfk"/>
      <w:r w:rsidRPr="002D731B">
        <w:rPr>
          <w:rFonts w:ascii="Arial" w:hAnsi="Arial" w:cs="Arial"/>
          <w:color w:val="010000"/>
          <w:sz w:val="20"/>
          <w:szCs w:val="20"/>
        </w:rPr>
        <w:t>2023</w:t>
      </w:r>
      <w:bookmarkEnd w:id="72"/>
      <w:r w:rsidRPr="002D731B">
        <w:rPr>
          <w:rFonts w:ascii="Arial" w:hAnsi="Arial" w:cs="Arial"/>
          <w:color w:val="010000"/>
          <w:sz w:val="20"/>
          <w:szCs w:val="20"/>
        </w:rPr>
        <w:t xml:space="preserve"> of the Chair of PetroVietNam Chemical &amp; Services Company Limited on approving the plan to use contributed capital;</w:t>
      </w:r>
    </w:p>
    <w:p w14:paraId="5E093EC2" w14:textId="77777777" w:rsidR="00870380" w:rsidRPr="002D731B" w:rsidRDefault="1138A8E1" w:rsidP="1138A8E1">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Decision No. 615/QD-PVChem dated May 30, </w:t>
      </w:r>
      <w:bookmarkStart w:id="73" w:name="_Int_gOH1wvjA"/>
      <w:r w:rsidRPr="002D731B">
        <w:rPr>
          <w:rFonts w:ascii="Arial" w:hAnsi="Arial" w:cs="Arial"/>
          <w:color w:val="010000"/>
          <w:sz w:val="20"/>
          <w:szCs w:val="20"/>
        </w:rPr>
        <w:t>2023</w:t>
      </w:r>
      <w:bookmarkEnd w:id="73"/>
      <w:r w:rsidRPr="002D731B">
        <w:rPr>
          <w:rFonts w:ascii="Arial" w:hAnsi="Arial" w:cs="Arial"/>
          <w:color w:val="010000"/>
          <w:sz w:val="20"/>
          <w:szCs w:val="20"/>
        </w:rPr>
        <w:t xml:space="preserve"> of PVChem’s Board of Directors on approving amendment and supplement to the plan to establish PVChem Industrial Technical Services Company Limited;</w:t>
      </w:r>
    </w:p>
    <w:p w14:paraId="23B98739" w14:textId="77777777" w:rsidR="00870380" w:rsidRPr="002D731B" w:rsidRDefault="1138A8E1" w:rsidP="1138A8E1">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Board Resolution No. 616/NQ-PVChem dated May 30, </w:t>
      </w:r>
      <w:bookmarkStart w:id="74" w:name="_Int_xjSO2JgS"/>
      <w:r w:rsidRPr="002D731B">
        <w:rPr>
          <w:rFonts w:ascii="Arial" w:hAnsi="Arial" w:cs="Arial"/>
          <w:color w:val="010000"/>
          <w:sz w:val="20"/>
          <w:szCs w:val="20"/>
        </w:rPr>
        <w:t>2023</w:t>
      </w:r>
      <w:bookmarkEnd w:id="74"/>
      <w:r w:rsidRPr="002D731B">
        <w:rPr>
          <w:rFonts w:ascii="Arial" w:hAnsi="Arial" w:cs="Arial"/>
          <w:color w:val="010000"/>
          <w:sz w:val="20"/>
          <w:szCs w:val="20"/>
        </w:rPr>
        <w:t xml:space="preserve"> of PVChem on establishing PVChem Industrial Technical Services Company Limited;</w:t>
      </w:r>
    </w:p>
    <w:p w14:paraId="1F855B05" w14:textId="77777777" w:rsidR="00870380" w:rsidRPr="002D731B" w:rsidRDefault="00DA0B64" w:rsidP="001D1DFE">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rPr>
        <w:t>Business Registration Certificate of PVChem Industrial Technical Services Company Limited Number 0110398224 issued by Hanoi Department of Planning and Investment for the first time on June 26, 2023;</w:t>
      </w:r>
    </w:p>
    <w:p w14:paraId="5A0182F7" w14:textId="77777777" w:rsidR="00870380" w:rsidRPr="002D731B" w:rsidRDefault="1138A8E1" w:rsidP="1138A8E1">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Decision No. 02/QD-PVChemlTS dated August 9, </w:t>
      </w:r>
      <w:bookmarkStart w:id="75" w:name="_Int_sz87DeYR"/>
      <w:r w:rsidRPr="002D731B">
        <w:rPr>
          <w:rFonts w:ascii="Arial" w:hAnsi="Arial" w:cs="Arial"/>
          <w:color w:val="010000"/>
          <w:sz w:val="20"/>
          <w:szCs w:val="20"/>
        </w:rPr>
        <w:t>2023</w:t>
      </w:r>
      <w:bookmarkEnd w:id="75"/>
      <w:r w:rsidRPr="002D731B">
        <w:rPr>
          <w:rFonts w:ascii="Arial" w:hAnsi="Arial" w:cs="Arial"/>
          <w:color w:val="010000"/>
          <w:sz w:val="20"/>
          <w:szCs w:val="20"/>
        </w:rPr>
        <w:t xml:space="preserve"> of the Chair of PVChem Industrial Technical Services Company Limited on approving the plan to use contributed capital;</w:t>
      </w:r>
    </w:p>
    <w:p w14:paraId="070A27C2" w14:textId="77777777" w:rsidR="00870380" w:rsidRPr="002D731B" w:rsidRDefault="1138A8E1" w:rsidP="1138A8E1">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szCs w:val="20"/>
        </w:rPr>
        <w:lastRenderedPageBreak/>
        <w:t xml:space="preserve">Board Resolution No. 1144/NQ-PVChem dated October 10, </w:t>
      </w:r>
      <w:bookmarkStart w:id="76" w:name="_Int_SxAAEMgt"/>
      <w:r w:rsidRPr="002D731B">
        <w:rPr>
          <w:rFonts w:ascii="Arial" w:hAnsi="Arial" w:cs="Arial"/>
          <w:color w:val="010000"/>
          <w:sz w:val="20"/>
          <w:szCs w:val="20"/>
        </w:rPr>
        <w:t>2022</w:t>
      </w:r>
      <w:bookmarkEnd w:id="76"/>
      <w:r w:rsidRPr="002D731B">
        <w:rPr>
          <w:rFonts w:ascii="Arial" w:hAnsi="Arial" w:cs="Arial"/>
          <w:color w:val="010000"/>
          <w:sz w:val="20"/>
          <w:szCs w:val="20"/>
        </w:rPr>
        <w:t xml:space="preserve"> on approving the plan to increase charter capital for PVChem Drilling Mud and Services Company Ltd (DMC);</w:t>
      </w:r>
    </w:p>
    <w:p w14:paraId="2BA3F1C7" w14:textId="77777777" w:rsidR="00870380" w:rsidRPr="002D731B" w:rsidRDefault="00DA0B64" w:rsidP="001D1DFE">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rPr>
        <w:t>Business Registration Certificate for PVChem Drilling Mud and Services Company Ltd (DMC);</w:t>
      </w:r>
    </w:p>
    <w:p w14:paraId="4B7F30E4" w14:textId="77777777" w:rsidR="00870380" w:rsidRPr="002D731B" w:rsidRDefault="1138A8E1" w:rsidP="1138A8E1">
      <w:pPr>
        <w:numPr>
          <w:ilvl w:val="0"/>
          <w:numId w:val="37"/>
        </w:numPr>
        <w:pBdr>
          <w:top w:val="nil"/>
          <w:left w:val="nil"/>
          <w:bottom w:val="nil"/>
          <w:right w:val="nil"/>
          <w:between w:val="nil"/>
        </w:pBdr>
        <w:tabs>
          <w:tab w:val="left" w:pos="432"/>
          <w:tab w:val="left" w:pos="520"/>
        </w:tabs>
        <w:spacing w:after="120" w:line="360" w:lineRule="auto"/>
        <w:rPr>
          <w:rFonts w:ascii="Arial" w:eastAsia="Arial" w:hAnsi="Arial" w:cs="Arial"/>
          <w:color w:val="010000"/>
          <w:sz w:val="20"/>
          <w:szCs w:val="20"/>
        </w:rPr>
      </w:pPr>
      <w:r w:rsidRPr="002D731B">
        <w:rPr>
          <w:rFonts w:ascii="Arial" w:hAnsi="Arial" w:cs="Arial"/>
          <w:color w:val="010000"/>
          <w:sz w:val="20"/>
          <w:szCs w:val="20"/>
        </w:rPr>
        <w:t xml:space="preserve">Resolution No. 655/NQ-DMC dated August 29, </w:t>
      </w:r>
      <w:bookmarkStart w:id="77" w:name="_Int_jf4inMaC"/>
      <w:r w:rsidRPr="002D731B">
        <w:rPr>
          <w:rFonts w:ascii="Arial" w:hAnsi="Arial" w:cs="Arial"/>
          <w:color w:val="010000"/>
          <w:sz w:val="20"/>
          <w:szCs w:val="20"/>
        </w:rPr>
        <w:t>2023</w:t>
      </w:r>
      <w:bookmarkEnd w:id="77"/>
      <w:r w:rsidRPr="002D731B">
        <w:rPr>
          <w:rFonts w:ascii="Arial" w:hAnsi="Arial" w:cs="Arial"/>
          <w:color w:val="010000"/>
          <w:sz w:val="20"/>
          <w:szCs w:val="20"/>
        </w:rPr>
        <w:t xml:space="preserve"> of the Chair of PVChem Drilling Mud and Services Company Ltd (DMC) on approving the expected plan to use capital from increasing charter capital for PVChem Drilling Mud and Services Company Ltd (DMC).</w:t>
      </w:r>
    </w:p>
    <w:sectPr w:rsidR="00870380" w:rsidRPr="002D731B" w:rsidSect="003A3A97">
      <w:headerReference w:type="default" r:id="rId149"/>
      <w:pgSz w:w="11909" w:h="16834"/>
      <w:pgMar w:top="1440" w:right="1440" w:bottom="1440" w:left="1440" w:header="454"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88969" w14:textId="77777777" w:rsidR="00557297" w:rsidRDefault="00557297" w:rsidP="00810978">
      <w:r>
        <w:separator/>
      </w:r>
    </w:p>
  </w:endnote>
  <w:endnote w:type="continuationSeparator" w:id="0">
    <w:p w14:paraId="5C0DB530" w14:textId="77777777" w:rsidR="00557297" w:rsidRDefault="00557297" w:rsidP="00810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rPr>
      <w:id w:val="528694996"/>
      <w:docPartObj>
        <w:docPartGallery w:val="Page Numbers (Bottom of Page)"/>
        <w:docPartUnique/>
      </w:docPartObj>
    </w:sdtPr>
    <w:sdtEndPr>
      <w:rPr>
        <w:noProof/>
      </w:rPr>
    </w:sdtEndPr>
    <w:sdtContent>
      <w:p w14:paraId="2823A606" w14:textId="29EAE86B" w:rsidR="003A3A97" w:rsidRPr="003A3A97" w:rsidRDefault="003A3A97">
        <w:pPr>
          <w:pStyle w:val="Footer"/>
          <w:jc w:val="right"/>
          <w:rPr>
            <w:rFonts w:ascii="Arial" w:hAnsi="Arial" w:cs="Arial"/>
            <w:sz w:val="20"/>
          </w:rPr>
        </w:pPr>
        <w:r w:rsidRPr="003A3A97">
          <w:rPr>
            <w:rFonts w:ascii="Arial" w:hAnsi="Arial" w:cs="Arial"/>
            <w:i/>
            <w:iCs/>
            <w:sz w:val="20"/>
          </w:rPr>
          <w:t>Page</w:t>
        </w:r>
        <w:r w:rsidRPr="003A3A97">
          <w:rPr>
            <w:rFonts w:ascii="Arial" w:hAnsi="Arial" w:cs="Arial"/>
            <w:sz w:val="20"/>
          </w:rPr>
          <w:t xml:space="preserve"> </w:t>
        </w:r>
        <w:r w:rsidRPr="003A3A97">
          <w:rPr>
            <w:rFonts w:ascii="Arial" w:hAnsi="Arial" w:cs="Arial"/>
            <w:b/>
            <w:bCs/>
            <w:sz w:val="20"/>
          </w:rPr>
          <w:fldChar w:fldCharType="begin"/>
        </w:r>
        <w:r w:rsidRPr="003A3A97">
          <w:rPr>
            <w:rFonts w:ascii="Arial" w:hAnsi="Arial" w:cs="Arial"/>
            <w:b/>
            <w:bCs/>
            <w:sz w:val="20"/>
          </w:rPr>
          <w:instrText xml:space="preserve"> PAGE   \* MERGEFORMAT </w:instrText>
        </w:r>
        <w:r w:rsidRPr="003A3A97">
          <w:rPr>
            <w:rFonts w:ascii="Arial" w:hAnsi="Arial" w:cs="Arial"/>
            <w:b/>
            <w:bCs/>
            <w:sz w:val="20"/>
          </w:rPr>
          <w:fldChar w:fldCharType="separate"/>
        </w:r>
        <w:r w:rsidRPr="003A3A97">
          <w:rPr>
            <w:rFonts w:ascii="Arial" w:hAnsi="Arial" w:cs="Arial"/>
            <w:b/>
            <w:bCs/>
            <w:noProof/>
            <w:sz w:val="20"/>
          </w:rPr>
          <w:t>2</w:t>
        </w:r>
        <w:r w:rsidRPr="003A3A97">
          <w:rPr>
            <w:rFonts w:ascii="Arial" w:hAnsi="Arial" w:cs="Arial"/>
            <w:b/>
            <w:bCs/>
            <w:noProof/>
            <w:sz w:val="20"/>
          </w:rPr>
          <w:fldChar w:fldCharType="end"/>
        </w:r>
      </w:p>
    </w:sdtContent>
  </w:sdt>
  <w:p w14:paraId="1A03F428" w14:textId="77777777" w:rsidR="003A3A97" w:rsidRDefault="003A3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96DDF" w14:textId="77777777" w:rsidR="00557297" w:rsidRDefault="00557297" w:rsidP="00810978">
      <w:r>
        <w:separator/>
      </w:r>
    </w:p>
  </w:footnote>
  <w:footnote w:type="continuationSeparator" w:id="0">
    <w:p w14:paraId="18F2AC01" w14:textId="77777777" w:rsidR="00557297" w:rsidRDefault="00557297" w:rsidP="00810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A4DA" w14:textId="77777777" w:rsidR="00D97476" w:rsidRPr="00D97476" w:rsidRDefault="00D97476" w:rsidP="00D97476">
    <w:pPr>
      <w:pStyle w:val="Header"/>
      <w:spacing w:line="360" w:lineRule="auto"/>
      <w:rPr>
        <w:rFonts w:ascii="Arial" w:hAnsi="Arial" w:cs="Arial"/>
        <w:b/>
        <w:bCs/>
        <w:sz w:val="20"/>
        <w:szCs w:val="20"/>
      </w:rPr>
    </w:pPr>
    <w:r w:rsidRPr="00D97476">
      <w:rPr>
        <w:rFonts w:ascii="Arial" w:hAnsi="Arial" w:cs="Arial"/>
        <w:b/>
        <w:bCs/>
        <w:noProof/>
        <w:sz w:val="20"/>
        <w:szCs w:val="20"/>
      </w:rPr>
      <w:drawing>
        <wp:anchor distT="0" distB="0" distL="114300" distR="114300" simplePos="0" relativeHeight="251661312" behindDoc="0" locked="0" layoutInCell="1" allowOverlap="1" wp14:anchorId="5AA06FB4" wp14:editId="57EA233B">
          <wp:simplePos x="0" y="0"/>
          <wp:positionH relativeFrom="column">
            <wp:posOffset>5286375</wp:posOffset>
          </wp:positionH>
          <wp:positionV relativeFrom="paragraph">
            <wp:posOffset>-2540</wp:posOffset>
          </wp:positionV>
          <wp:extent cx="333375" cy="4787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3375" cy="478790"/>
                  </a:xfrm>
                  <a:prstGeom prst="rect">
                    <a:avLst/>
                  </a:prstGeom>
                </pic:spPr>
              </pic:pic>
            </a:graphicData>
          </a:graphic>
          <wp14:sizeRelH relativeFrom="margin">
            <wp14:pctWidth>0</wp14:pctWidth>
          </wp14:sizeRelH>
          <wp14:sizeRelV relativeFrom="margin">
            <wp14:pctHeight>0</wp14:pctHeight>
          </wp14:sizeRelV>
        </wp:anchor>
      </w:drawing>
    </w:r>
    <w:r w:rsidRPr="00D97476">
      <w:rPr>
        <w:rFonts w:ascii="Arial" w:hAnsi="Arial" w:cs="Arial"/>
        <w:b/>
        <w:bCs/>
        <w:noProof/>
        <w:sz w:val="20"/>
        <w:szCs w:val="20"/>
      </w:rPr>
      <mc:AlternateContent>
        <mc:Choice Requires="wps">
          <w:drawing>
            <wp:anchor distT="0" distB="0" distL="114300" distR="114300" simplePos="0" relativeHeight="251662336" behindDoc="0" locked="0" layoutInCell="1" allowOverlap="1" wp14:anchorId="4C567C47" wp14:editId="2CEA9493">
              <wp:simplePos x="0" y="0"/>
              <wp:positionH relativeFrom="column">
                <wp:posOffset>-19050</wp:posOffset>
              </wp:positionH>
              <wp:positionV relativeFrom="paragraph">
                <wp:posOffset>470535</wp:posOffset>
              </wp:positionV>
              <wp:extent cx="5762625"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oel="http://schemas.microsoft.com/office/2019/extlst">
          <w:pict w14:anchorId="67E10D5C">
            <v:line id="Straight Connector 35"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5pt,37.05pt" to="452.25pt,37.05pt" w14:anchorId="60B0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">
              <v:stroke joinstyle="miter"/>
            </v:line>
          </w:pict>
        </mc:Fallback>
      </mc:AlternateContent>
    </w:r>
    <w:r w:rsidRPr="00D97476">
      <w:rPr>
        <w:rFonts w:ascii="Arial" w:hAnsi="Arial" w:cs="Arial"/>
        <w:b/>
        <w:bCs/>
        <w:sz w:val="20"/>
        <w:szCs w:val="20"/>
      </w:rPr>
      <w:t>PROSPECTUS</w:t>
    </w:r>
  </w:p>
  <w:p w14:paraId="75FF34FB" w14:textId="77777777" w:rsidR="00D97476" w:rsidRPr="00D97476" w:rsidRDefault="00D97476" w:rsidP="00D97476">
    <w:pPr>
      <w:pStyle w:val="Header"/>
      <w:spacing w:line="360" w:lineRule="auto"/>
      <w:rPr>
        <w:rFonts w:ascii="Arial" w:hAnsi="Arial" w:cs="Arial"/>
        <w:b/>
        <w:bCs/>
        <w:sz w:val="20"/>
        <w:szCs w:val="20"/>
      </w:rPr>
    </w:pPr>
    <w:r w:rsidRPr="00D97476">
      <w:rPr>
        <w:rFonts w:ascii="Arial" w:hAnsi="Arial" w:cs="Arial"/>
        <w:b/>
        <w:bCs/>
        <w:sz w:val="20"/>
        <w:szCs w:val="20"/>
      </w:rPr>
      <w:t>PETROVIETNAM CHEMICAL AND SERVICES CORPORATION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2C241" w14:textId="77777777" w:rsidR="004A5383" w:rsidRPr="00D97476" w:rsidRDefault="004A5383" w:rsidP="00D97476">
    <w:pPr>
      <w:pStyle w:val="Header"/>
      <w:spacing w:line="360" w:lineRule="auto"/>
      <w:rPr>
        <w:rFonts w:ascii="Arial" w:hAnsi="Arial" w:cs="Arial"/>
        <w:b/>
        <w:bCs/>
        <w:sz w:val="20"/>
        <w:szCs w:val="20"/>
      </w:rPr>
    </w:pPr>
    <w:r w:rsidRPr="00D97476">
      <w:rPr>
        <w:rFonts w:ascii="Arial" w:hAnsi="Arial" w:cs="Arial"/>
        <w:b/>
        <w:bCs/>
        <w:noProof/>
        <w:sz w:val="20"/>
        <w:szCs w:val="20"/>
      </w:rPr>
      <w:drawing>
        <wp:anchor distT="0" distB="0" distL="114300" distR="114300" simplePos="0" relativeHeight="251685888" behindDoc="0" locked="0" layoutInCell="1" allowOverlap="1" wp14:anchorId="4F4543D8" wp14:editId="1EC4C476">
          <wp:simplePos x="0" y="0"/>
          <wp:positionH relativeFrom="column">
            <wp:posOffset>8349615</wp:posOffset>
          </wp:positionH>
          <wp:positionV relativeFrom="paragraph">
            <wp:posOffset>-37366</wp:posOffset>
          </wp:positionV>
          <wp:extent cx="333375" cy="4787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3375" cy="478790"/>
                  </a:xfrm>
                  <a:prstGeom prst="rect">
                    <a:avLst/>
                  </a:prstGeom>
                </pic:spPr>
              </pic:pic>
            </a:graphicData>
          </a:graphic>
          <wp14:sizeRelH relativeFrom="margin">
            <wp14:pctWidth>0</wp14:pctWidth>
          </wp14:sizeRelH>
          <wp14:sizeRelV relativeFrom="margin">
            <wp14:pctHeight>0</wp14:pctHeight>
          </wp14:sizeRelV>
        </wp:anchor>
      </w:drawing>
    </w:r>
    <w:r w:rsidRPr="00D97476">
      <w:rPr>
        <w:rFonts w:ascii="Arial" w:hAnsi="Arial" w:cs="Arial"/>
        <w:b/>
        <w:bCs/>
        <w:sz w:val="20"/>
        <w:szCs w:val="20"/>
      </w:rPr>
      <w:t>PROSPECTUS</w:t>
    </w:r>
  </w:p>
  <w:p w14:paraId="6C03223C" w14:textId="77777777" w:rsidR="004A5383" w:rsidRPr="00D97476" w:rsidRDefault="004A5383" w:rsidP="00D97476">
    <w:pPr>
      <w:pStyle w:val="Header"/>
      <w:spacing w:line="360" w:lineRule="auto"/>
      <w:rPr>
        <w:rFonts w:ascii="Arial" w:hAnsi="Arial" w:cs="Arial"/>
        <w:b/>
        <w:bCs/>
        <w:sz w:val="20"/>
        <w:szCs w:val="20"/>
      </w:rPr>
    </w:pPr>
    <w:r w:rsidRPr="00D97476">
      <w:rPr>
        <w:rFonts w:ascii="Arial" w:hAnsi="Arial" w:cs="Arial"/>
        <w:b/>
        <w:bCs/>
        <w:noProof/>
        <w:sz w:val="20"/>
        <w:szCs w:val="20"/>
      </w:rPr>
      <mc:AlternateContent>
        <mc:Choice Requires="wps">
          <w:drawing>
            <wp:anchor distT="0" distB="0" distL="114300" distR="114300" simplePos="0" relativeHeight="251686912" behindDoc="0" locked="0" layoutInCell="1" allowOverlap="1" wp14:anchorId="0D472008" wp14:editId="7CA480D5">
              <wp:simplePos x="0" y="0"/>
              <wp:positionH relativeFrom="column">
                <wp:posOffset>-54610</wp:posOffset>
              </wp:positionH>
              <wp:positionV relativeFrom="paragraph">
                <wp:posOffset>213994</wp:posOffset>
              </wp:positionV>
              <wp:extent cx="8878842" cy="3035"/>
              <wp:effectExtent l="0" t="0" r="36830" b="35560"/>
              <wp:wrapNone/>
              <wp:docPr id="56" name="Straight Connector 56"/>
              <wp:cNvGraphicFramePr/>
              <a:graphic xmlns:a="http://schemas.openxmlformats.org/drawingml/2006/main">
                <a:graphicData uri="http://schemas.microsoft.com/office/word/2010/wordprocessingShape">
                  <wps:wsp>
                    <wps:cNvCnPr/>
                    <wps:spPr>
                      <a:xfrm>
                        <a:off x="0" y="0"/>
                        <a:ext cx="8878842" cy="3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w14:anchorId="272D5E67">
            <v:line id="Straight Connector 5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4.3pt,16.85pt" to="694.8pt,17.1pt" w14:anchorId="2416F3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">
              <v:stroke joinstyle="miter"/>
            </v:line>
          </w:pict>
        </mc:Fallback>
      </mc:AlternateContent>
    </w:r>
    <w:r w:rsidRPr="00D97476">
      <w:rPr>
        <w:rFonts w:ascii="Arial" w:hAnsi="Arial" w:cs="Arial"/>
        <w:b/>
        <w:bCs/>
        <w:sz w:val="20"/>
        <w:szCs w:val="20"/>
      </w:rPr>
      <w:t>PETROVIETNAM CHEMICAL AND SERVICES CORPORATION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B8DB" w14:textId="77777777" w:rsidR="004A5383" w:rsidRPr="00D97476" w:rsidRDefault="004A5383" w:rsidP="004A5383">
    <w:pPr>
      <w:pStyle w:val="Header"/>
      <w:spacing w:line="360" w:lineRule="auto"/>
      <w:rPr>
        <w:rFonts w:ascii="Arial" w:hAnsi="Arial" w:cs="Arial"/>
        <w:b/>
        <w:bCs/>
        <w:sz w:val="20"/>
        <w:szCs w:val="20"/>
      </w:rPr>
    </w:pPr>
    <w:r w:rsidRPr="00D97476">
      <w:rPr>
        <w:rFonts w:ascii="Arial" w:hAnsi="Arial" w:cs="Arial"/>
        <w:b/>
        <w:bCs/>
        <w:noProof/>
        <w:sz w:val="20"/>
        <w:szCs w:val="20"/>
      </w:rPr>
      <w:drawing>
        <wp:anchor distT="0" distB="0" distL="114300" distR="114300" simplePos="0" relativeHeight="251692032" behindDoc="0" locked="0" layoutInCell="1" allowOverlap="1" wp14:anchorId="6CBF3873" wp14:editId="7EE583A4">
          <wp:simplePos x="0" y="0"/>
          <wp:positionH relativeFrom="column">
            <wp:posOffset>5286375</wp:posOffset>
          </wp:positionH>
          <wp:positionV relativeFrom="paragraph">
            <wp:posOffset>-2540</wp:posOffset>
          </wp:positionV>
          <wp:extent cx="333375" cy="478790"/>
          <wp:effectExtent l="0" t="0" r="0" b="0"/>
          <wp:wrapNone/>
          <wp:docPr id="1731156225" name="Picture 173115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3375" cy="478790"/>
                  </a:xfrm>
                  <a:prstGeom prst="rect">
                    <a:avLst/>
                  </a:prstGeom>
                </pic:spPr>
              </pic:pic>
            </a:graphicData>
          </a:graphic>
          <wp14:sizeRelH relativeFrom="margin">
            <wp14:pctWidth>0</wp14:pctWidth>
          </wp14:sizeRelH>
          <wp14:sizeRelV relativeFrom="margin">
            <wp14:pctHeight>0</wp14:pctHeight>
          </wp14:sizeRelV>
        </wp:anchor>
      </w:drawing>
    </w:r>
    <w:r w:rsidRPr="00D97476">
      <w:rPr>
        <w:rFonts w:ascii="Arial" w:hAnsi="Arial" w:cs="Arial"/>
        <w:b/>
        <w:bCs/>
        <w:noProof/>
        <w:sz w:val="20"/>
        <w:szCs w:val="20"/>
      </w:rPr>
      <mc:AlternateContent>
        <mc:Choice Requires="wps">
          <w:drawing>
            <wp:anchor distT="0" distB="0" distL="114300" distR="114300" simplePos="0" relativeHeight="251693056" behindDoc="0" locked="0" layoutInCell="1" allowOverlap="1" wp14:anchorId="45F83220" wp14:editId="5DA7BFBA">
              <wp:simplePos x="0" y="0"/>
              <wp:positionH relativeFrom="column">
                <wp:posOffset>-19050</wp:posOffset>
              </wp:positionH>
              <wp:positionV relativeFrom="paragraph">
                <wp:posOffset>470535</wp:posOffset>
              </wp:positionV>
              <wp:extent cx="5762625" cy="0"/>
              <wp:effectExtent l="0" t="0" r="0" b="0"/>
              <wp:wrapNone/>
              <wp:docPr id="1731156224" name="Straight Connector 1731156224"/>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oel="http://schemas.microsoft.com/office/2019/extlst">
          <w:pict w14:anchorId="44BABF23">
            <v:line id="Straight Connector 1731156224" style="position:absolute;z-index:2516930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5pt,37.05pt" to="452.25pt,37.05pt" w14:anchorId="2E6D8F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">
              <v:stroke joinstyle="miter"/>
            </v:line>
          </w:pict>
        </mc:Fallback>
      </mc:AlternateContent>
    </w:r>
    <w:r w:rsidRPr="00D97476">
      <w:rPr>
        <w:rFonts w:ascii="Arial" w:hAnsi="Arial" w:cs="Arial"/>
        <w:b/>
        <w:bCs/>
        <w:sz w:val="20"/>
        <w:szCs w:val="20"/>
      </w:rPr>
      <w:t>PROSPECTUS</w:t>
    </w:r>
  </w:p>
  <w:p w14:paraId="41837F80" w14:textId="77777777" w:rsidR="004A5383" w:rsidRPr="00D97476" w:rsidRDefault="004A5383" w:rsidP="004A5383">
    <w:pPr>
      <w:pStyle w:val="Header"/>
      <w:spacing w:line="360" w:lineRule="auto"/>
      <w:rPr>
        <w:rFonts w:ascii="Arial" w:hAnsi="Arial" w:cs="Arial"/>
        <w:b/>
        <w:bCs/>
        <w:sz w:val="20"/>
        <w:szCs w:val="20"/>
      </w:rPr>
    </w:pPr>
    <w:r w:rsidRPr="00D97476">
      <w:rPr>
        <w:rFonts w:ascii="Arial" w:hAnsi="Arial" w:cs="Arial"/>
        <w:b/>
        <w:bCs/>
        <w:sz w:val="20"/>
        <w:szCs w:val="20"/>
      </w:rPr>
      <w:t>PETROVIETNAM CHEMICAL AND SERVICES CORPORATION</w:t>
    </w:r>
  </w:p>
  <w:p w14:paraId="442821E9" w14:textId="7EC6971A" w:rsidR="004A5383" w:rsidRPr="004A5383" w:rsidRDefault="004A5383" w:rsidP="004A53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93D5" w14:textId="7821D671" w:rsidR="00D97476" w:rsidRPr="00D97476" w:rsidRDefault="00D97476" w:rsidP="00D97476">
    <w:pPr>
      <w:pStyle w:val="Header"/>
      <w:spacing w:line="360" w:lineRule="auto"/>
      <w:rPr>
        <w:rFonts w:ascii="Arial" w:hAnsi="Arial" w:cs="Arial"/>
        <w:b/>
        <w:bCs/>
        <w:sz w:val="20"/>
        <w:szCs w:val="20"/>
      </w:rPr>
    </w:pPr>
    <w:r w:rsidRPr="00D97476">
      <w:rPr>
        <w:rFonts w:ascii="Arial" w:hAnsi="Arial" w:cs="Arial"/>
        <w:b/>
        <w:bCs/>
        <w:noProof/>
        <w:sz w:val="20"/>
        <w:szCs w:val="20"/>
      </w:rPr>
      <w:drawing>
        <wp:anchor distT="0" distB="0" distL="114300" distR="114300" simplePos="0" relativeHeight="251664384" behindDoc="0" locked="0" layoutInCell="1" allowOverlap="1" wp14:anchorId="21797765" wp14:editId="797091C1">
          <wp:simplePos x="0" y="0"/>
          <wp:positionH relativeFrom="column">
            <wp:posOffset>8455244</wp:posOffset>
          </wp:positionH>
          <wp:positionV relativeFrom="paragraph">
            <wp:posOffset>-8364</wp:posOffset>
          </wp:positionV>
          <wp:extent cx="333375" cy="4787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3375" cy="478790"/>
                  </a:xfrm>
                  <a:prstGeom prst="rect">
                    <a:avLst/>
                  </a:prstGeom>
                </pic:spPr>
              </pic:pic>
            </a:graphicData>
          </a:graphic>
          <wp14:sizeRelH relativeFrom="margin">
            <wp14:pctWidth>0</wp14:pctWidth>
          </wp14:sizeRelH>
          <wp14:sizeRelV relativeFrom="margin">
            <wp14:pctHeight>0</wp14:pctHeight>
          </wp14:sizeRelV>
        </wp:anchor>
      </w:drawing>
    </w:r>
    <w:r w:rsidRPr="00D97476">
      <w:rPr>
        <w:rFonts w:ascii="Arial" w:hAnsi="Arial" w:cs="Arial"/>
        <w:b/>
        <w:bCs/>
        <w:sz w:val="20"/>
        <w:szCs w:val="20"/>
      </w:rPr>
      <w:t>PROSPECTUS</w:t>
    </w:r>
  </w:p>
  <w:p w14:paraId="68871690" w14:textId="452CA0BE" w:rsidR="00D97476" w:rsidRPr="00D97476" w:rsidRDefault="00D97476" w:rsidP="00D97476">
    <w:pPr>
      <w:pStyle w:val="Header"/>
      <w:spacing w:line="360" w:lineRule="auto"/>
      <w:rPr>
        <w:rFonts w:ascii="Arial" w:hAnsi="Arial" w:cs="Arial"/>
        <w:b/>
        <w:bCs/>
        <w:sz w:val="20"/>
        <w:szCs w:val="20"/>
      </w:rPr>
    </w:pPr>
    <w:r w:rsidRPr="00D97476">
      <w:rPr>
        <w:rFonts w:ascii="Arial" w:hAnsi="Arial" w:cs="Arial"/>
        <w:b/>
        <w:bCs/>
        <w:noProof/>
        <w:sz w:val="20"/>
        <w:szCs w:val="20"/>
      </w:rPr>
      <mc:AlternateContent>
        <mc:Choice Requires="wps">
          <w:drawing>
            <wp:anchor distT="0" distB="0" distL="114300" distR="114300" simplePos="0" relativeHeight="251665408" behindDoc="0" locked="0" layoutInCell="1" allowOverlap="1" wp14:anchorId="545E4E18" wp14:editId="114D3651">
              <wp:simplePos x="0" y="0"/>
              <wp:positionH relativeFrom="column">
                <wp:posOffset>-15766</wp:posOffset>
              </wp:positionH>
              <wp:positionV relativeFrom="paragraph">
                <wp:posOffset>249380</wp:posOffset>
              </wp:positionV>
              <wp:extent cx="8799458"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87994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oel="http://schemas.microsoft.com/office/2019/extlst">
          <w:pict w14:anchorId="4DE3D70E">
            <v:line id="Straight Connector 38"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1.25pt,19.65pt" to="691.6pt,19.65pt" w14:anchorId="6DEAC0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">
              <v:stroke joinstyle="miter"/>
            </v:line>
          </w:pict>
        </mc:Fallback>
      </mc:AlternateContent>
    </w:r>
    <w:r w:rsidRPr="00D97476">
      <w:rPr>
        <w:rFonts w:ascii="Arial" w:hAnsi="Arial" w:cs="Arial"/>
        <w:b/>
        <w:bCs/>
        <w:sz w:val="20"/>
        <w:szCs w:val="20"/>
      </w:rPr>
      <w:t>PETROVIETNAM CHEMICAL AND SERVICES CORPORATION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AFFB" w14:textId="77777777" w:rsidR="00D97476" w:rsidRPr="00D97476" w:rsidRDefault="00D97476" w:rsidP="00D97476">
    <w:pPr>
      <w:pStyle w:val="Header"/>
      <w:spacing w:line="360" w:lineRule="auto"/>
      <w:rPr>
        <w:rFonts w:ascii="Arial" w:hAnsi="Arial" w:cs="Arial"/>
        <w:b/>
        <w:bCs/>
        <w:sz w:val="20"/>
        <w:szCs w:val="20"/>
      </w:rPr>
    </w:pPr>
    <w:r w:rsidRPr="00D97476">
      <w:rPr>
        <w:rFonts w:ascii="Arial" w:hAnsi="Arial" w:cs="Arial"/>
        <w:b/>
        <w:bCs/>
        <w:noProof/>
        <w:sz w:val="20"/>
        <w:szCs w:val="20"/>
      </w:rPr>
      <w:drawing>
        <wp:anchor distT="0" distB="0" distL="114300" distR="114300" simplePos="0" relativeHeight="251667456" behindDoc="0" locked="0" layoutInCell="1" allowOverlap="1" wp14:anchorId="2005ABE4" wp14:editId="149FFA9C">
          <wp:simplePos x="0" y="0"/>
          <wp:positionH relativeFrom="column">
            <wp:posOffset>5286375</wp:posOffset>
          </wp:positionH>
          <wp:positionV relativeFrom="paragraph">
            <wp:posOffset>-2540</wp:posOffset>
          </wp:positionV>
          <wp:extent cx="333375" cy="4787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3375" cy="478790"/>
                  </a:xfrm>
                  <a:prstGeom prst="rect">
                    <a:avLst/>
                  </a:prstGeom>
                </pic:spPr>
              </pic:pic>
            </a:graphicData>
          </a:graphic>
          <wp14:sizeRelH relativeFrom="margin">
            <wp14:pctWidth>0</wp14:pctWidth>
          </wp14:sizeRelH>
          <wp14:sizeRelV relativeFrom="margin">
            <wp14:pctHeight>0</wp14:pctHeight>
          </wp14:sizeRelV>
        </wp:anchor>
      </w:drawing>
    </w:r>
    <w:r w:rsidRPr="00D97476">
      <w:rPr>
        <w:rFonts w:ascii="Arial" w:hAnsi="Arial" w:cs="Arial"/>
        <w:b/>
        <w:bCs/>
        <w:noProof/>
        <w:sz w:val="20"/>
        <w:szCs w:val="20"/>
      </w:rPr>
      <mc:AlternateContent>
        <mc:Choice Requires="wps">
          <w:drawing>
            <wp:anchor distT="0" distB="0" distL="114300" distR="114300" simplePos="0" relativeHeight="251668480" behindDoc="0" locked="0" layoutInCell="1" allowOverlap="1" wp14:anchorId="585DEFAA" wp14:editId="26C0210E">
              <wp:simplePos x="0" y="0"/>
              <wp:positionH relativeFrom="column">
                <wp:posOffset>-19050</wp:posOffset>
              </wp:positionH>
              <wp:positionV relativeFrom="paragraph">
                <wp:posOffset>470535</wp:posOffset>
              </wp:positionV>
              <wp:extent cx="5762625"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oel="http://schemas.microsoft.com/office/2019/extlst">
          <w:pict w14:anchorId="4EAE3C65">
            <v:line id="Straight Connector 40"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5pt,37.05pt" to="452.25pt,37.05pt" w14:anchorId="1B781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">
              <v:stroke joinstyle="miter"/>
            </v:line>
          </w:pict>
        </mc:Fallback>
      </mc:AlternateContent>
    </w:r>
    <w:r w:rsidRPr="00D97476">
      <w:rPr>
        <w:rFonts w:ascii="Arial" w:hAnsi="Arial" w:cs="Arial"/>
        <w:b/>
        <w:bCs/>
        <w:sz w:val="20"/>
        <w:szCs w:val="20"/>
      </w:rPr>
      <w:t>PROSPECTUS</w:t>
    </w:r>
  </w:p>
  <w:p w14:paraId="73CD24B2" w14:textId="77777777" w:rsidR="00D97476" w:rsidRPr="00D97476" w:rsidRDefault="00D97476" w:rsidP="00D97476">
    <w:pPr>
      <w:pStyle w:val="Header"/>
      <w:spacing w:line="360" w:lineRule="auto"/>
      <w:rPr>
        <w:rFonts w:ascii="Arial" w:hAnsi="Arial" w:cs="Arial"/>
        <w:b/>
        <w:bCs/>
        <w:sz w:val="20"/>
        <w:szCs w:val="20"/>
      </w:rPr>
    </w:pPr>
    <w:r w:rsidRPr="00D97476">
      <w:rPr>
        <w:rFonts w:ascii="Arial" w:hAnsi="Arial" w:cs="Arial"/>
        <w:b/>
        <w:bCs/>
        <w:sz w:val="20"/>
        <w:szCs w:val="20"/>
      </w:rPr>
      <w:t>PETROVIETNAM CHEMICAL AND SERVICES CORPORATION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9F0F" w14:textId="77777777" w:rsidR="00AE449A" w:rsidRPr="00D97476" w:rsidRDefault="00AE449A" w:rsidP="00AE449A">
    <w:pPr>
      <w:pStyle w:val="Header"/>
      <w:spacing w:line="360" w:lineRule="auto"/>
      <w:rPr>
        <w:rFonts w:ascii="Arial" w:hAnsi="Arial" w:cs="Arial"/>
        <w:b/>
        <w:bCs/>
        <w:sz w:val="20"/>
        <w:szCs w:val="20"/>
      </w:rPr>
    </w:pPr>
    <w:r w:rsidRPr="00D97476">
      <w:rPr>
        <w:rFonts w:ascii="Arial" w:hAnsi="Arial" w:cs="Arial"/>
        <w:b/>
        <w:bCs/>
        <w:noProof/>
        <w:sz w:val="20"/>
        <w:szCs w:val="20"/>
      </w:rPr>
      <w:drawing>
        <wp:anchor distT="0" distB="0" distL="114300" distR="114300" simplePos="0" relativeHeight="251695104" behindDoc="0" locked="0" layoutInCell="1" allowOverlap="1" wp14:anchorId="53DDDAC3" wp14:editId="011E4A3A">
          <wp:simplePos x="0" y="0"/>
          <wp:positionH relativeFrom="column">
            <wp:posOffset>8455244</wp:posOffset>
          </wp:positionH>
          <wp:positionV relativeFrom="paragraph">
            <wp:posOffset>-8364</wp:posOffset>
          </wp:positionV>
          <wp:extent cx="333375" cy="478790"/>
          <wp:effectExtent l="0" t="0" r="0" b="0"/>
          <wp:wrapNone/>
          <wp:docPr id="1731156227" name="Picture 173115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3375" cy="478790"/>
                  </a:xfrm>
                  <a:prstGeom prst="rect">
                    <a:avLst/>
                  </a:prstGeom>
                </pic:spPr>
              </pic:pic>
            </a:graphicData>
          </a:graphic>
          <wp14:sizeRelH relativeFrom="margin">
            <wp14:pctWidth>0</wp14:pctWidth>
          </wp14:sizeRelH>
          <wp14:sizeRelV relativeFrom="margin">
            <wp14:pctHeight>0</wp14:pctHeight>
          </wp14:sizeRelV>
        </wp:anchor>
      </w:drawing>
    </w:r>
    <w:r w:rsidRPr="00D97476">
      <w:rPr>
        <w:rFonts w:ascii="Arial" w:hAnsi="Arial" w:cs="Arial"/>
        <w:b/>
        <w:bCs/>
        <w:sz w:val="20"/>
        <w:szCs w:val="20"/>
      </w:rPr>
      <w:t>PROSPECTUS</w:t>
    </w:r>
  </w:p>
  <w:p w14:paraId="4438D8B1" w14:textId="77777777" w:rsidR="00AE449A" w:rsidRPr="00D97476" w:rsidRDefault="00AE449A" w:rsidP="00AE449A">
    <w:pPr>
      <w:pStyle w:val="Header"/>
      <w:spacing w:line="360" w:lineRule="auto"/>
      <w:rPr>
        <w:rFonts w:ascii="Arial" w:hAnsi="Arial" w:cs="Arial"/>
        <w:b/>
        <w:bCs/>
        <w:sz w:val="20"/>
        <w:szCs w:val="20"/>
      </w:rPr>
    </w:pPr>
    <w:r w:rsidRPr="00D97476">
      <w:rPr>
        <w:rFonts w:ascii="Arial" w:hAnsi="Arial" w:cs="Arial"/>
        <w:b/>
        <w:bCs/>
        <w:noProof/>
        <w:sz w:val="20"/>
        <w:szCs w:val="20"/>
      </w:rPr>
      <mc:AlternateContent>
        <mc:Choice Requires="wps">
          <w:drawing>
            <wp:anchor distT="0" distB="0" distL="114300" distR="114300" simplePos="0" relativeHeight="251696128" behindDoc="0" locked="0" layoutInCell="1" allowOverlap="1" wp14:anchorId="02124F51" wp14:editId="13798B68">
              <wp:simplePos x="0" y="0"/>
              <wp:positionH relativeFrom="column">
                <wp:posOffset>-15766</wp:posOffset>
              </wp:positionH>
              <wp:positionV relativeFrom="paragraph">
                <wp:posOffset>249380</wp:posOffset>
              </wp:positionV>
              <wp:extent cx="8799458" cy="0"/>
              <wp:effectExtent l="0" t="0" r="0" b="0"/>
              <wp:wrapNone/>
              <wp:docPr id="1731156226" name="Straight Connector 1731156226"/>
              <wp:cNvGraphicFramePr/>
              <a:graphic xmlns:a="http://schemas.openxmlformats.org/drawingml/2006/main">
                <a:graphicData uri="http://schemas.microsoft.com/office/word/2010/wordprocessingShape">
                  <wps:wsp>
                    <wps:cNvCnPr/>
                    <wps:spPr>
                      <a:xfrm>
                        <a:off x="0" y="0"/>
                        <a:ext cx="87994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oel="http://schemas.microsoft.com/office/2019/extlst">
          <w:pict w14:anchorId="61AEDC3B">
            <v:line id="Straight Connector 17311562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1.25pt,19.65pt" to="691.6pt,19.65pt" w14:anchorId="03F6C1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">
              <v:stroke joinstyle="miter"/>
            </v:line>
          </w:pict>
        </mc:Fallback>
      </mc:AlternateContent>
    </w:r>
    <w:r w:rsidRPr="00D97476">
      <w:rPr>
        <w:rFonts w:ascii="Arial" w:hAnsi="Arial" w:cs="Arial"/>
        <w:b/>
        <w:bCs/>
        <w:sz w:val="20"/>
        <w:szCs w:val="20"/>
      </w:rPr>
      <w:t>PETROVIETNAM CHEMICAL AND SERVICES CORPORATION</w:t>
    </w:r>
  </w:p>
  <w:p w14:paraId="383D663A" w14:textId="67697F89" w:rsidR="00D97476" w:rsidRPr="00AE449A" w:rsidRDefault="00D97476" w:rsidP="00AE44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E4F5" w14:textId="77777777" w:rsidR="00D97476" w:rsidRPr="00D97476" w:rsidRDefault="00D97476" w:rsidP="00D97476">
    <w:pPr>
      <w:pStyle w:val="Header"/>
      <w:spacing w:line="360" w:lineRule="auto"/>
      <w:rPr>
        <w:rFonts w:ascii="Arial" w:hAnsi="Arial" w:cs="Arial"/>
        <w:b/>
        <w:bCs/>
        <w:sz w:val="20"/>
        <w:szCs w:val="20"/>
      </w:rPr>
    </w:pPr>
    <w:r w:rsidRPr="00D97476">
      <w:rPr>
        <w:rFonts w:ascii="Arial" w:hAnsi="Arial" w:cs="Arial"/>
        <w:b/>
        <w:bCs/>
        <w:noProof/>
        <w:sz w:val="20"/>
        <w:szCs w:val="20"/>
      </w:rPr>
      <w:drawing>
        <wp:anchor distT="0" distB="0" distL="114300" distR="114300" simplePos="0" relativeHeight="251673600" behindDoc="0" locked="0" layoutInCell="1" allowOverlap="1" wp14:anchorId="3FBBC6A8" wp14:editId="21C0F64C">
          <wp:simplePos x="0" y="0"/>
          <wp:positionH relativeFrom="column">
            <wp:posOffset>5286375</wp:posOffset>
          </wp:positionH>
          <wp:positionV relativeFrom="paragraph">
            <wp:posOffset>-2540</wp:posOffset>
          </wp:positionV>
          <wp:extent cx="333375" cy="47879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3375" cy="478790"/>
                  </a:xfrm>
                  <a:prstGeom prst="rect">
                    <a:avLst/>
                  </a:prstGeom>
                </pic:spPr>
              </pic:pic>
            </a:graphicData>
          </a:graphic>
          <wp14:sizeRelH relativeFrom="margin">
            <wp14:pctWidth>0</wp14:pctWidth>
          </wp14:sizeRelH>
          <wp14:sizeRelV relativeFrom="margin">
            <wp14:pctHeight>0</wp14:pctHeight>
          </wp14:sizeRelV>
        </wp:anchor>
      </w:drawing>
    </w:r>
    <w:r w:rsidRPr="00D97476">
      <w:rPr>
        <w:rFonts w:ascii="Arial" w:hAnsi="Arial" w:cs="Arial"/>
        <w:b/>
        <w:bCs/>
        <w:noProof/>
        <w:sz w:val="20"/>
        <w:szCs w:val="20"/>
      </w:rPr>
      <mc:AlternateContent>
        <mc:Choice Requires="wps">
          <w:drawing>
            <wp:anchor distT="0" distB="0" distL="114300" distR="114300" simplePos="0" relativeHeight="251674624" behindDoc="0" locked="0" layoutInCell="1" allowOverlap="1" wp14:anchorId="02B57E3B" wp14:editId="07B84EE4">
              <wp:simplePos x="0" y="0"/>
              <wp:positionH relativeFrom="column">
                <wp:posOffset>-19050</wp:posOffset>
              </wp:positionH>
              <wp:positionV relativeFrom="paragraph">
                <wp:posOffset>470535</wp:posOffset>
              </wp:positionV>
              <wp:extent cx="5762625"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oel="http://schemas.microsoft.com/office/2019/extlst">
          <w:pict w14:anchorId="647C75AF">
            <v:line id="Straight Connector 44"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5pt,37.05pt" to="452.25pt,37.05pt" w14:anchorId="7A94C2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CluAEAALkDAAAOAAAAZHJzL2Uyb0RvYy54bWysU8GOEzEMvSPxD1HudNpqt6B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">
              <v:stroke joinstyle="miter"/>
            </v:line>
          </w:pict>
        </mc:Fallback>
      </mc:AlternateContent>
    </w:r>
    <w:r w:rsidRPr="00D97476">
      <w:rPr>
        <w:rFonts w:ascii="Arial" w:hAnsi="Arial" w:cs="Arial"/>
        <w:b/>
        <w:bCs/>
        <w:sz w:val="20"/>
        <w:szCs w:val="20"/>
      </w:rPr>
      <w:t>PROSPECTUS</w:t>
    </w:r>
  </w:p>
  <w:p w14:paraId="19828883" w14:textId="77777777" w:rsidR="00D97476" w:rsidRPr="00D97476" w:rsidRDefault="00D97476" w:rsidP="00D97476">
    <w:pPr>
      <w:pStyle w:val="Header"/>
      <w:spacing w:line="360" w:lineRule="auto"/>
      <w:rPr>
        <w:rFonts w:ascii="Arial" w:hAnsi="Arial" w:cs="Arial"/>
        <w:b/>
        <w:bCs/>
        <w:sz w:val="20"/>
        <w:szCs w:val="20"/>
      </w:rPr>
    </w:pPr>
    <w:r w:rsidRPr="00D97476">
      <w:rPr>
        <w:rFonts w:ascii="Arial" w:hAnsi="Arial" w:cs="Arial"/>
        <w:b/>
        <w:bCs/>
        <w:sz w:val="20"/>
        <w:szCs w:val="20"/>
      </w:rPr>
      <w:t>PETROVIETNAM CHEMICAL AND SERVICES CORPORATION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5482" w14:textId="28E2D1D9" w:rsidR="00D97476" w:rsidRPr="00D97476" w:rsidRDefault="00D97476" w:rsidP="00D97476">
    <w:pPr>
      <w:pStyle w:val="Header"/>
      <w:spacing w:line="360" w:lineRule="auto"/>
      <w:rPr>
        <w:rFonts w:ascii="Arial" w:hAnsi="Arial" w:cs="Arial"/>
        <w:b/>
        <w:bCs/>
        <w:sz w:val="20"/>
        <w:szCs w:val="20"/>
      </w:rPr>
    </w:pPr>
    <w:r w:rsidRPr="00D97476">
      <w:rPr>
        <w:rFonts w:ascii="Arial" w:hAnsi="Arial" w:cs="Arial"/>
        <w:b/>
        <w:bCs/>
        <w:noProof/>
        <w:sz w:val="20"/>
        <w:szCs w:val="20"/>
      </w:rPr>
      <w:drawing>
        <wp:anchor distT="0" distB="0" distL="114300" distR="114300" simplePos="0" relativeHeight="251676672" behindDoc="0" locked="0" layoutInCell="1" allowOverlap="1" wp14:anchorId="286F0757" wp14:editId="59802AB6">
          <wp:simplePos x="0" y="0"/>
          <wp:positionH relativeFrom="column">
            <wp:posOffset>8547056</wp:posOffset>
          </wp:positionH>
          <wp:positionV relativeFrom="paragraph">
            <wp:posOffset>-2540</wp:posOffset>
          </wp:positionV>
          <wp:extent cx="333375" cy="4787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3375" cy="478790"/>
                  </a:xfrm>
                  <a:prstGeom prst="rect">
                    <a:avLst/>
                  </a:prstGeom>
                </pic:spPr>
              </pic:pic>
            </a:graphicData>
          </a:graphic>
          <wp14:sizeRelH relativeFrom="margin">
            <wp14:pctWidth>0</wp14:pctWidth>
          </wp14:sizeRelH>
          <wp14:sizeRelV relativeFrom="margin">
            <wp14:pctHeight>0</wp14:pctHeight>
          </wp14:sizeRelV>
        </wp:anchor>
      </w:drawing>
    </w:r>
    <w:r w:rsidRPr="00D97476">
      <w:rPr>
        <w:rFonts w:ascii="Arial" w:hAnsi="Arial" w:cs="Arial"/>
        <w:b/>
        <w:bCs/>
        <w:sz w:val="20"/>
        <w:szCs w:val="20"/>
      </w:rPr>
      <w:t>PROSPECTUS</w:t>
    </w:r>
  </w:p>
  <w:p w14:paraId="4797DFBC" w14:textId="20993BF0" w:rsidR="00D97476" w:rsidRPr="00D97476" w:rsidRDefault="00D97476" w:rsidP="00D97476">
    <w:pPr>
      <w:pStyle w:val="Header"/>
      <w:spacing w:line="360" w:lineRule="auto"/>
      <w:rPr>
        <w:rFonts w:ascii="Arial" w:hAnsi="Arial" w:cs="Arial"/>
        <w:b/>
        <w:bCs/>
        <w:sz w:val="20"/>
        <w:szCs w:val="20"/>
      </w:rPr>
    </w:pPr>
    <w:r w:rsidRPr="00D97476">
      <w:rPr>
        <w:rFonts w:ascii="Arial" w:hAnsi="Arial" w:cs="Arial"/>
        <w:b/>
        <w:bCs/>
        <w:noProof/>
        <w:sz w:val="20"/>
        <w:szCs w:val="20"/>
      </w:rPr>
      <mc:AlternateContent>
        <mc:Choice Requires="wps">
          <w:drawing>
            <wp:anchor distT="0" distB="0" distL="114300" distR="114300" simplePos="0" relativeHeight="251677696" behindDoc="0" locked="0" layoutInCell="1" allowOverlap="1" wp14:anchorId="3844A2FB" wp14:editId="59B5D37D">
              <wp:simplePos x="0" y="0"/>
              <wp:positionH relativeFrom="column">
                <wp:posOffset>-15766</wp:posOffset>
              </wp:positionH>
              <wp:positionV relativeFrom="paragraph">
                <wp:posOffset>249380</wp:posOffset>
              </wp:positionV>
              <wp:extent cx="8891752"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88917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oel="http://schemas.microsoft.com/office/2019/extlst">
          <w:pict w14:anchorId="7770BC47">
            <v:line id="Straight Connector 4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1.25pt,19.65pt" to="698.9pt,19.65pt" w14:anchorId="7A89B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">
              <v:stroke joinstyle="miter"/>
            </v:line>
          </w:pict>
        </mc:Fallback>
      </mc:AlternateContent>
    </w:r>
    <w:r w:rsidRPr="00D97476">
      <w:rPr>
        <w:rFonts w:ascii="Arial" w:hAnsi="Arial" w:cs="Arial"/>
        <w:b/>
        <w:bCs/>
        <w:sz w:val="20"/>
        <w:szCs w:val="20"/>
      </w:rPr>
      <w:t>PETROVIETNAM CHEMICAL AND SERVICES CORPORATION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EECC" w14:textId="67F937E8" w:rsidR="00D97476" w:rsidRPr="00D97476" w:rsidRDefault="00D97476" w:rsidP="00D97476">
    <w:pPr>
      <w:pStyle w:val="Header"/>
      <w:spacing w:line="360" w:lineRule="auto"/>
      <w:rPr>
        <w:rFonts w:ascii="Arial" w:hAnsi="Arial" w:cs="Arial"/>
        <w:b/>
        <w:bCs/>
        <w:sz w:val="20"/>
        <w:szCs w:val="20"/>
      </w:rPr>
    </w:pPr>
    <w:r w:rsidRPr="00D97476">
      <w:rPr>
        <w:rFonts w:ascii="Arial" w:hAnsi="Arial" w:cs="Arial"/>
        <w:b/>
        <w:bCs/>
        <w:noProof/>
        <w:sz w:val="20"/>
        <w:szCs w:val="20"/>
      </w:rPr>
      <w:drawing>
        <wp:anchor distT="0" distB="0" distL="114300" distR="114300" simplePos="0" relativeHeight="251679744" behindDoc="0" locked="0" layoutInCell="1" allowOverlap="1" wp14:anchorId="58899B9B" wp14:editId="333A5F0A">
          <wp:simplePos x="0" y="0"/>
          <wp:positionH relativeFrom="column">
            <wp:posOffset>5286375</wp:posOffset>
          </wp:positionH>
          <wp:positionV relativeFrom="paragraph">
            <wp:posOffset>-2540</wp:posOffset>
          </wp:positionV>
          <wp:extent cx="333375" cy="47879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3375" cy="478790"/>
                  </a:xfrm>
                  <a:prstGeom prst="rect">
                    <a:avLst/>
                  </a:prstGeom>
                </pic:spPr>
              </pic:pic>
            </a:graphicData>
          </a:graphic>
          <wp14:sizeRelH relativeFrom="margin">
            <wp14:pctWidth>0</wp14:pctWidth>
          </wp14:sizeRelH>
          <wp14:sizeRelV relativeFrom="margin">
            <wp14:pctHeight>0</wp14:pctHeight>
          </wp14:sizeRelV>
        </wp:anchor>
      </w:drawing>
    </w:r>
    <w:r w:rsidRPr="00D97476">
      <w:rPr>
        <w:rFonts w:ascii="Arial" w:hAnsi="Arial" w:cs="Arial"/>
        <w:b/>
        <w:bCs/>
        <w:sz w:val="20"/>
        <w:szCs w:val="20"/>
      </w:rPr>
      <w:t>PROSPECTUS</w:t>
    </w:r>
  </w:p>
  <w:p w14:paraId="08FFCDDF" w14:textId="5EE2A09D" w:rsidR="00D97476" w:rsidRPr="00D97476" w:rsidRDefault="004A5383" w:rsidP="00D97476">
    <w:pPr>
      <w:pStyle w:val="Header"/>
      <w:spacing w:line="360" w:lineRule="auto"/>
      <w:rPr>
        <w:rFonts w:ascii="Arial" w:hAnsi="Arial" w:cs="Arial"/>
        <w:b/>
        <w:bCs/>
        <w:sz w:val="20"/>
        <w:szCs w:val="20"/>
      </w:rPr>
    </w:pPr>
    <w:r w:rsidRPr="00D97476">
      <w:rPr>
        <w:rFonts w:ascii="Arial" w:hAnsi="Arial" w:cs="Arial"/>
        <w:b/>
        <w:bCs/>
        <w:noProof/>
        <w:sz w:val="20"/>
        <w:szCs w:val="20"/>
      </w:rPr>
      <mc:AlternateContent>
        <mc:Choice Requires="wps">
          <w:drawing>
            <wp:anchor distT="0" distB="0" distL="114300" distR="114300" simplePos="0" relativeHeight="251680768" behindDoc="0" locked="0" layoutInCell="1" allowOverlap="1" wp14:anchorId="17178702" wp14:editId="3922497F">
              <wp:simplePos x="0" y="0"/>
              <wp:positionH relativeFrom="column">
                <wp:posOffset>-79128</wp:posOffset>
              </wp:positionH>
              <wp:positionV relativeFrom="paragraph">
                <wp:posOffset>252252</wp:posOffset>
              </wp:positionV>
              <wp:extent cx="5762336"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57623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w14:anchorId="4A12AB3B">
            <v:line id="Straight Connector 52"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6.25pt,19.85pt" to="447.5pt,19.85pt" w14:anchorId="24ACFD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NguAEAALkDAAAOAAAAZHJzL2Uyb0RvYy54bWysU8GOEzEMvSPxD1HudNqutqB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">
              <v:stroke joinstyle="miter"/>
            </v:line>
          </w:pict>
        </mc:Fallback>
      </mc:AlternateContent>
    </w:r>
    <w:r w:rsidR="00D97476" w:rsidRPr="00D97476">
      <w:rPr>
        <w:rFonts w:ascii="Arial" w:hAnsi="Arial" w:cs="Arial"/>
        <w:b/>
        <w:bCs/>
        <w:sz w:val="20"/>
        <w:szCs w:val="20"/>
      </w:rPr>
      <w:t>PETROVIETNAM CHEMICAL AND SERVICES CORPORATION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C16A" w14:textId="6D636B0D" w:rsidR="00D97476" w:rsidRPr="00D97476" w:rsidRDefault="00D97476" w:rsidP="00D97476">
    <w:pPr>
      <w:pStyle w:val="Header"/>
      <w:spacing w:line="360" w:lineRule="auto"/>
      <w:rPr>
        <w:rFonts w:ascii="Arial" w:hAnsi="Arial" w:cs="Arial"/>
        <w:b/>
        <w:bCs/>
        <w:sz w:val="20"/>
        <w:szCs w:val="20"/>
      </w:rPr>
    </w:pPr>
    <w:r w:rsidRPr="00D97476">
      <w:rPr>
        <w:rFonts w:ascii="Arial" w:hAnsi="Arial" w:cs="Arial"/>
        <w:b/>
        <w:bCs/>
        <w:noProof/>
        <w:sz w:val="20"/>
        <w:szCs w:val="20"/>
      </w:rPr>
      <w:drawing>
        <wp:anchor distT="0" distB="0" distL="114300" distR="114300" simplePos="0" relativeHeight="251682816" behindDoc="0" locked="0" layoutInCell="1" allowOverlap="1" wp14:anchorId="43258823" wp14:editId="779E8C49">
          <wp:simplePos x="0" y="0"/>
          <wp:positionH relativeFrom="column">
            <wp:posOffset>8361862</wp:posOffset>
          </wp:positionH>
          <wp:positionV relativeFrom="paragraph">
            <wp:posOffset>-34554</wp:posOffset>
          </wp:positionV>
          <wp:extent cx="333375" cy="4787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3375" cy="478790"/>
                  </a:xfrm>
                  <a:prstGeom prst="rect">
                    <a:avLst/>
                  </a:prstGeom>
                </pic:spPr>
              </pic:pic>
            </a:graphicData>
          </a:graphic>
          <wp14:sizeRelH relativeFrom="margin">
            <wp14:pctWidth>0</wp14:pctWidth>
          </wp14:sizeRelH>
          <wp14:sizeRelV relativeFrom="margin">
            <wp14:pctHeight>0</wp14:pctHeight>
          </wp14:sizeRelV>
        </wp:anchor>
      </w:drawing>
    </w:r>
    <w:r w:rsidRPr="00D97476">
      <w:rPr>
        <w:rFonts w:ascii="Arial" w:hAnsi="Arial" w:cs="Arial"/>
        <w:b/>
        <w:bCs/>
        <w:sz w:val="20"/>
        <w:szCs w:val="20"/>
      </w:rPr>
      <w:t>PROSPECTUS</w:t>
    </w:r>
  </w:p>
  <w:p w14:paraId="0274E6FD" w14:textId="1A0ED66C" w:rsidR="00D97476" w:rsidRPr="00D97476" w:rsidRDefault="004A5383" w:rsidP="00D97476">
    <w:pPr>
      <w:pStyle w:val="Header"/>
      <w:spacing w:line="360" w:lineRule="auto"/>
      <w:rPr>
        <w:rFonts w:ascii="Arial" w:hAnsi="Arial" w:cs="Arial"/>
        <w:b/>
        <w:bCs/>
        <w:sz w:val="20"/>
        <w:szCs w:val="20"/>
      </w:rPr>
    </w:pPr>
    <w:r w:rsidRPr="00D97476">
      <w:rPr>
        <w:rFonts w:ascii="Arial" w:hAnsi="Arial" w:cs="Arial"/>
        <w:b/>
        <w:bCs/>
        <w:noProof/>
        <w:sz w:val="20"/>
        <w:szCs w:val="20"/>
      </w:rPr>
      <mc:AlternateContent>
        <mc:Choice Requires="wps">
          <w:drawing>
            <wp:anchor distT="0" distB="0" distL="114300" distR="114300" simplePos="0" relativeHeight="251683840" behindDoc="0" locked="0" layoutInCell="1" allowOverlap="1" wp14:anchorId="59CE258A" wp14:editId="4845E6AB">
              <wp:simplePos x="0" y="0"/>
              <wp:positionH relativeFrom="column">
                <wp:posOffset>-54610</wp:posOffset>
              </wp:positionH>
              <wp:positionV relativeFrom="paragraph">
                <wp:posOffset>213994</wp:posOffset>
              </wp:positionV>
              <wp:extent cx="8878842" cy="3035"/>
              <wp:effectExtent l="0" t="0" r="36830" b="35560"/>
              <wp:wrapNone/>
              <wp:docPr id="54" name="Straight Connector 54"/>
              <wp:cNvGraphicFramePr/>
              <a:graphic xmlns:a="http://schemas.openxmlformats.org/drawingml/2006/main">
                <a:graphicData uri="http://schemas.microsoft.com/office/word/2010/wordprocessingShape">
                  <wps:wsp>
                    <wps:cNvCnPr/>
                    <wps:spPr>
                      <a:xfrm>
                        <a:off x="0" y="0"/>
                        <a:ext cx="8878842" cy="3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w14:anchorId="4B81C5F5">
            <v:line id="Straight Connector 54"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4.3pt,16.85pt" to="694.8pt,17.1pt" w14:anchorId="3F420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">
              <v:stroke joinstyle="miter"/>
            </v:line>
          </w:pict>
        </mc:Fallback>
      </mc:AlternateContent>
    </w:r>
    <w:r w:rsidR="00D97476" w:rsidRPr="00D97476">
      <w:rPr>
        <w:rFonts w:ascii="Arial" w:hAnsi="Arial" w:cs="Arial"/>
        <w:b/>
        <w:bCs/>
        <w:sz w:val="20"/>
        <w:szCs w:val="20"/>
      </w:rPr>
      <w:t>PETROVIETNAM CHEMICAL AND SERVICES CORPORATION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582C9" w14:textId="77777777" w:rsidR="004A5383" w:rsidRPr="00D97476" w:rsidRDefault="004A5383" w:rsidP="004A5383">
    <w:pPr>
      <w:pStyle w:val="Header"/>
      <w:spacing w:line="360" w:lineRule="auto"/>
      <w:rPr>
        <w:rFonts w:ascii="Arial" w:hAnsi="Arial" w:cs="Arial"/>
        <w:b/>
        <w:bCs/>
        <w:sz w:val="20"/>
        <w:szCs w:val="20"/>
      </w:rPr>
    </w:pPr>
    <w:r w:rsidRPr="00D97476">
      <w:rPr>
        <w:rFonts w:ascii="Arial" w:hAnsi="Arial" w:cs="Arial"/>
        <w:b/>
        <w:bCs/>
        <w:noProof/>
        <w:sz w:val="20"/>
        <w:szCs w:val="20"/>
      </w:rPr>
      <w:drawing>
        <wp:anchor distT="0" distB="0" distL="114300" distR="114300" simplePos="0" relativeHeight="251688960" behindDoc="0" locked="0" layoutInCell="1" allowOverlap="1" wp14:anchorId="61317A51" wp14:editId="422E654B">
          <wp:simplePos x="0" y="0"/>
          <wp:positionH relativeFrom="column">
            <wp:posOffset>5286375</wp:posOffset>
          </wp:positionH>
          <wp:positionV relativeFrom="paragraph">
            <wp:posOffset>-2540</wp:posOffset>
          </wp:positionV>
          <wp:extent cx="333375" cy="47879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3375" cy="478790"/>
                  </a:xfrm>
                  <a:prstGeom prst="rect">
                    <a:avLst/>
                  </a:prstGeom>
                </pic:spPr>
              </pic:pic>
            </a:graphicData>
          </a:graphic>
          <wp14:sizeRelH relativeFrom="margin">
            <wp14:pctWidth>0</wp14:pctWidth>
          </wp14:sizeRelH>
          <wp14:sizeRelV relativeFrom="margin">
            <wp14:pctHeight>0</wp14:pctHeight>
          </wp14:sizeRelV>
        </wp:anchor>
      </w:drawing>
    </w:r>
    <w:r w:rsidRPr="00D97476">
      <w:rPr>
        <w:rFonts w:ascii="Arial" w:hAnsi="Arial" w:cs="Arial"/>
        <w:b/>
        <w:bCs/>
        <w:noProof/>
        <w:sz w:val="20"/>
        <w:szCs w:val="20"/>
      </w:rPr>
      <mc:AlternateContent>
        <mc:Choice Requires="wps">
          <w:drawing>
            <wp:anchor distT="0" distB="0" distL="114300" distR="114300" simplePos="0" relativeHeight="251689984" behindDoc="0" locked="0" layoutInCell="1" allowOverlap="1" wp14:anchorId="08F0CF5B" wp14:editId="194F991F">
              <wp:simplePos x="0" y="0"/>
              <wp:positionH relativeFrom="column">
                <wp:posOffset>-19050</wp:posOffset>
              </wp:positionH>
              <wp:positionV relativeFrom="paragraph">
                <wp:posOffset>470535</wp:posOffset>
              </wp:positionV>
              <wp:extent cx="5762625"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oel="http://schemas.microsoft.com/office/2019/extlst">
          <w:pict w14:anchorId="15E7FB36">
            <v:line id="Straight Connector 60" style="position:absolute;z-index:2516899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5pt,37.05pt" to="452.25pt,37.05pt" w14:anchorId="03C64B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">
              <v:stroke joinstyle="miter"/>
            </v:line>
          </w:pict>
        </mc:Fallback>
      </mc:AlternateContent>
    </w:r>
    <w:r w:rsidRPr="00D97476">
      <w:rPr>
        <w:rFonts w:ascii="Arial" w:hAnsi="Arial" w:cs="Arial"/>
        <w:b/>
        <w:bCs/>
        <w:sz w:val="20"/>
        <w:szCs w:val="20"/>
      </w:rPr>
      <w:t>PROSPECTUS</w:t>
    </w:r>
  </w:p>
  <w:p w14:paraId="33D72EF7" w14:textId="77777777" w:rsidR="004A5383" w:rsidRPr="00D97476" w:rsidRDefault="004A5383" w:rsidP="004A5383">
    <w:pPr>
      <w:pStyle w:val="Header"/>
      <w:spacing w:line="360" w:lineRule="auto"/>
      <w:rPr>
        <w:rFonts w:ascii="Arial" w:hAnsi="Arial" w:cs="Arial"/>
        <w:b/>
        <w:bCs/>
        <w:sz w:val="20"/>
        <w:szCs w:val="20"/>
      </w:rPr>
    </w:pPr>
    <w:r w:rsidRPr="00D97476">
      <w:rPr>
        <w:rFonts w:ascii="Arial" w:hAnsi="Arial" w:cs="Arial"/>
        <w:b/>
        <w:bCs/>
        <w:sz w:val="20"/>
        <w:szCs w:val="20"/>
      </w:rPr>
      <w:t>PETROVIETNAM CHEMICAL AND SERVICES CORPORATION</w:t>
    </w:r>
  </w:p>
  <w:p w14:paraId="7800E0B5" w14:textId="5D3B3ECF" w:rsidR="004A5383" w:rsidRPr="004A5383" w:rsidRDefault="004A5383" w:rsidP="004A5383">
    <w:pPr>
      <w:pStyle w:val="Header"/>
    </w:pPr>
  </w:p>
</w:hdr>
</file>

<file path=word/intelligence2.xml><?xml version="1.0" encoding="utf-8"?>
<int2:intelligence xmlns:int2="http://schemas.microsoft.com/office/intelligence/2020/intelligence" xmlns:oel="http://schemas.microsoft.com/office/2019/extlst">
  <int2:observations>
    <int2:textHash int2:hashCode="vAw0RZrn0x4rAF" int2:id="x4XEkEhk">
      <int2:state int2:value="Rejected" int2:type="AugLoop_Text_Critique"/>
    </int2:textHash>
    <int2:textHash int2:hashCode="QJIBbud3SeFjjx" int2:id="kSAaFbAV">
      <int2:state int2:value="Rejected" int2:type="AugLoop_Text_Critique"/>
    </int2:textHash>
    <int2:textHash int2:hashCode="2z0IqVobsBfTlz" int2:id="JsShGUAS">
      <int2:state int2:value="Rejected" int2:type="AugLoop_Text_Critique"/>
    </int2:textHash>
    <int2:textHash int2:hashCode="x/RdM9GvMb6Vcf" int2:id="4YXmwuuP">
      <int2:state int2:value="Rejected" int2:type="AugLoop_Text_Critique"/>
    </int2:textHash>
    <int2:textHash int2:hashCode="cySv10Lyk8CdGd" int2:id="CDLICajC">
      <int2:state int2:value="Rejected" int2:type="AugLoop_Text_Critique"/>
    </int2:textHash>
    <int2:textHash int2:hashCode="3gT6Din5s14kkF" int2:id="YDY80gSo">
      <int2:state int2:value="Rejected" int2:type="AugLoop_Text_Critique"/>
    </int2:textHash>
    <int2:textHash int2:hashCode="hos1f2kxbR6bx6" int2:id="uIDigB4J">
      <int2:state int2:value="Rejected" int2:type="AugLoop_Text_Critique"/>
    </int2:textHash>
    <int2:textHash int2:hashCode="TPW8Wb7p4cRMYl" int2:id="pARgf5yd">
      <int2:state int2:value="Rejected" int2:type="AugLoop_Text_Critique"/>
    </int2:textHash>
    <int2:textHash int2:hashCode="hQ0RfxIRsKvOLC" int2:id="ppfBpUcc">
      <int2:state int2:value="Rejected" int2:type="AugLoop_Text_Critique"/>
    </int2:textHash>
    <int2:textHash int2:hashCode="pIAVxATiNDedTL" int2:id="MtewvOBL">
      <int2:state int2:value="Rejected" int2:type="AugLoop_Text_Critique"/>
    </int2:textHash>
    <int2:textHash int2:hashCode="Tug4vV4Eel1K75" int2:id="mL05mFi9">
      <int2:state int2:value="Rejected" int2:type="AugLoop_Text_Critique"/>
    </int2:textHash>
    <int2:textHash int2:hashCode="ROU3Kv+0Yb8tLG" int2:id="zBd1zkav">
      <int2:state int2:value="Rejected" int2:type="AugLoop_Text_Critique"/>
    </int2:textHash>
    <int2:textHash int2:hashCode="pv6qlWg1okUNlg" int2:id="3JF03EWn">
      <int2:state int2:value="Rejected" int2:type="AugLoop_Text_Critique"/>
    </int2:textHash>
    <int2:textHash int2:hashCode="crHgv/rrL2IPNH" int2:id="3OwGMjbK">
      <int2:state int2:value="Rejected" int2:type="AugLoop_Text_Critique"/>
    </int2:textHash>
    <int2:textHash int2:hashCode="f1mDkwVVtL/eo1" int2:id="p5EtnKRa">
      <int2:state int2:value="Rejected" int2:type="AugLoop_Text_Critique"/>
    </int2:textHash>
    <int2:textHash int2:hashCode="wGp44nLdnLkvPq" int2:id="ojoPyIeQ">
      <int2:state int2:value="Rejected" int2:type="AugLoop_Text_Critique"/>
    </int2:textHash>
    <int2:textHash int2:hashCode="DrIgfZp2avGE1r" int2:id="hCuehsJo">
      <int2:state int2:value="Rejected" int2:type="AugLoop_Text_Critique"/>
    </int2:textHash>
    <int2:textHash int2:hashCode="7khfahojXT2BJk" int2:id="rWI2avDS">
      <int2:state int2:value="Rejected" int2:type="AugLoop_Text_Critique"/>
    </int2:textHash>
    <int2:textHash int2:hashCode="x4ehDreiY5+cTw" int2:id="vzGByYNP">
      <int2:state int2:value="Rejected" int2:type="AugLoop_Text_Critique"/>
    </int2:textHash>
    <int2:textHash int2:hashCode="Yv/Tp08rzcf+Fg" int2:id="W8t0py7l">
      <int2:state int2:value="Rejected" int2:type="AugLoop_Text_Critique"/>
    </int2:textHash>
    <int2:textHash int2:hashCode="U0grGabjyc7VEh" int2:id="0uPiOvgO">
      <int2:state int2:value="Rejected" int2:type="AugLoop_Text_Critique"/>
    </int2:textHash>
    <int2:textHash int2:hashCode="jOPVrQ1Zx2Kk45" int2:id="ay3UGCDs">
      <int2:state int2:value="Rejected" int2:type="AugLoop_Text_Critique"/>
    </int2:textHash>
    <int2:textHash int2:hashCode="RA9yI1xXb7Ipsn" int2:id="NgxKRtJq">
      <int2:state int2:value="Rejected" int2:type="AugLoop_Text_Critique"/>
    </int2:textHash>
    <int2:textHash int2:hashCode="XAhnrscjCJyCNM" int2:id="FRUA9RKX">
      <int2:state int2:value="Rejected" int2:type="AugLoop_Text_Critique"/>
    </int2:textHash>
    <int2:textHash int2:hashCode="QwFu39Uaauvb8k" int2:id="Jk8AHNrs">
      <int2:state int2:value="Rejected" int2:type="AugLoop_Text_Critique"/>
    </int2:textHash>
    <int2:textHash int2:hashCode="psNzN5LSveBO98" int2:id="9akMf59X">
      <int2:state int2:value="Rejected" int2:type="AugLoop_Text_Critique"/>
    </int2:textHash>
    <int2:textHash int2:hashCode="gmyGxn3awz3OgA" int2:id="jJR8SPRj">
      <int2:state int2:value="Rejected" int2:type="AugLoop_Text_Critique"/>
    </int2:textHash>
    <int2:textHash int2:hashCode="2G6K6+XRoZMt9/" int2:id="YH1oP5Hf">
      <int2:state int2:value="Rejected" int2:type="AugLoop_Text_Critique"/>
    </int2:textHash>
    <int2:textHash int2:hashCode="GlYeW0ZSHrl0CQ" int2:id="o7bqnIfb">
      <int2:state int2:value="Rejected" int2:type="AugLoop_Text_Critique"/>
    </int2:textHash>
    <int2:textHash int2:hashCode="GGpb0xLqc6KAyj" int2:id="aw5TFVqW">
      <int2:state int2:value="Rejected" int2:type="AugLoop_Text_Critique"/>
    </int2:textHash>
    <int2:textHash int2:hashCode="SvLZXinUlOeSbB" int2:id="775uIk0C">
      <int2:state int2:value="Rejected" int2:type="AugLoop_Text_Critique"/>
    </int2:textHash>
    <int2:textHash int2:hashCode="TxvMUXOy1x4V+G" int2:id="YDazZlnI">
      <int2:state int2:value="Rejected" int2:type="AugLoop_Text_Critique"/>
    </int2:textHash>
    <int2:textHash int2:hashCode="ep2I2nq4n5uQJV" int2:id="nPR6HyJf">
      <int2:state int2:value="Rejected" int2:type="AugLoop_Text_Critique"/>
    </int2:textHash>
    <int2:textHash int2:hashCode="4ubP9JfsXK1V8c" int2:id="3jaFonPa">
      <int2:state int2:value="Rejected" int2:type="AugLoop_Text_Critique"/>
    </int2:textHash>
    <int2:textHash int2:hashCode="F2x/CUkYiaycMr" int2:id="jw8s2PdE">
      <int2:state int2:value="Rejected" int2:type="AugLoop_Text_Critique"/>
    </int2:textHash>
    <int2:textHash int2:hashCode="BhaZLRBvuRu2vU" int2:id="rLBjKUyo">
      <int2:state int2:value="Rejected" int2:type="AugLoop_Text_Critique"/>
    </int2:textHash>
    <int2:textHash int2:hashCode="UHoiOIJUa4ybM9" int2:id="38kT217u">
      <int2:state int2:value="Rejected" int2:type="AugLoop_Text_Critique"/>
    </int2:textHash>
    <int2:textHash int2:hashCode="zWayP7mGZ8AUHj" int2:id="zIeKeljh">
      <int2:state int2:value="Rejected" int2:type="AugLoop_Text_Critique"/>
    </int2:textHash>
    <int2:textHash int2:hashCode="Kk1axbgqSd5IAs" int2:id="HWeascfR">
      <int2:state int2:value="Rejected" int2:type="AugLoop_Text_Critique"/>
    </int2:textHash>
    <int2:textHash int2:hashCode="ZhTGrOZveESKZ/" int2:id="y4K5m4me">
      <int2:state int2:value="Rejected" int2:type="AugLoop_Text_Critique"/>
    </int2:textHash>
    <int2:textHash int2:hashCode="EM9BczxZkrRexK" int2:id="nzJN94S9">
      <int2:state int2:value="Rejected" int2:type="AugLoop_Text_Critique"/>
    </int2:textHash>
    <int2:textHash int2:hashCode="vsmYbDKKVss4Se" int2:id="yaLwt3jx">
      <int2:state int2:value="Rejected" int2:type="AugLoop_Text_Critique"/>
    </int2:textHash>
    <int2:textHash int2:hashCode="x19oJDlw/67Pl7" int2:id="J45vVgGM">
      <int2:state int2:value="Rejected" int2:type="AugLoop_Text_Critique"/>
    </int2:textHash>
    <int2:textHash int2:hashCode="2ulzusOppJ3XNS" int2:id="loaezsmv">
      <int2:state int2:value="Rejected" int2:type="AugLoop_Text_Critique"/>
    </int2:textHash>
    <int2:textHash int2:hashCode="uguloLXmtO3wXP" int2:id="5msYPrnd">
      <int2:state int2:value="Rejected" int2:type="AugLoop_Text_Critique"/>
    </int2:textHash>
    <int2:textHash int2:hashCode="G+ROpB1rKlz5e1" int2:id="EFnWmire">
      <int2:state int2:value="Rejected" int2:type="AugLoop_Text_Critique"/>
    </int2:textHash>
    <int2:textHash int2:hashCode="Dp7dTlcNHcVrLu" int2:id="fq095kR4">
      <int2:state int2:value="Rejected" int2:type="AugLoop_Text_Critique"/>
    </int2:textHash>
    <int2:textHash int2:hashCode="Uu+5aKdBXMtuGG" int2:id="Cd45ENoP">
      <int2:state int2:value="Rejected" int2:type="AugLoop_Text_Critique"/>
    </int2:textHash>
    <int2:textHash int2:hashCode="wpGkv64FHnxT0J" int2:id="D3hRk5a0">
      <int2:state int2:value="Rejected" int2:type="AugLoop_Text_Critique"/>
    </int2:textHash>
    <int2:textHash int2:hashCode="h/ONKPeJvSbHhX" int2:id="gfvSj7iF">
      <int2:state int2:value="Rejected" int2:type="AugLoop_Text_Critique"/>
    </int2:textHash>
    <int2:textHash int2:hashCode="AjnzHA2+EVoiZd" int2:id="EuzszTHe">
      <int2:state int2:value="Rejected" int2:type="AugLoop_Text_Critique"/>
    </int2:textHash>
    <int2:textHash int2:hashCode="ls6FsKqIHKmOel" int2:id="WZsUytZC">
      <int2:state int2:value="Rejected" int2:type="AugLoop_Text_Critique"/>
    </int2:textHash>
    <int2:textHash int2:hashCode="q0oKP0UpQETXOH" int2:id="SGH5a253">
      <int2:state int2:value="Rejected" int2:type="AugLoop_Text_Critique"/>
    </int2:textHash>
    <int2:textHash int2:hashCode="iPJ9RgatvShWPO" int2:id="MZiZbfcQ">
      <int2:state int2:value="Rejected" int2:type="AugLoop_Text_Critique"/>
    </int2:textHash>
    <int2:textHash int2:hashCode="fdCOSk64pBhlfR" int2:id="w29GnM9G">
      <int2:state int2:value="Rejected" int2:type="AugLoop_Text_Critique"/>
    </int2:textHash>
    <int2:textHash int2:hashCode="3sMKmrRr29S1eZ" int2:id="lUIxENr6">
      <int2:state int2:value="Rejected" int2:type="AugLoop_Text_Critique"/>
    </int2:textHash>
    <int2:textHash int2:hashCode="ZHECwmLbnqn6xO" int2:id="QGpk8rxt">
      <int2:state int2:value="Rejected" int2:type="AugLoop_Text_Critique"/>
    </int2:textHash>
    <int2:textHash int2:hashCode="ZMhKcRoLP+Byo9" int2:id="mhSAEqtf">
      <int2:state int2:value="Rejected" int2:type="AugLoop_Text_Critique"/>
    </int2:textHash>
    <int2:textHash int2:hashCode="eppFGHcFmV1HdA" int2:id="UryCG43S">
      <int2:state int2:value="Rejected" int2:type="AugLoop_Text_Critique"/>
    </int2:textHash>
    <int2:textHash int2:hashCode="hpyouZA6ePS0jy" int2:id="kX5J6ma0">
      <int2:state int2:value="Rejected" int2:type="AugLoop_Text_Critique"/>
    </int2:textHash>
    <int2:textHash int2:hashCode="KuYWnwpoSmPG1C" int2:id="4dnu2TgB">
      <int2:state int2:value="Rejected" int2:type="AugLoop_Text_Critique"/>
    </int2:textHash>
    <int2:textHash int2:hashCode="4PVhoEB8g5Nhq3" int2:id="Ls2ziWiT">
      <int2:state int2:value="Rejected" int2:type="AugLoop_Text_Critique"/>
    </int2:textHash>
    <int2:textHash int2:hashCode="HFtmBeD11ylbiS" int2:id="ezuijKdV">
      <int2:state int2:value="Rejected" int2:type="AugLoop_Text_Critique"/>
    </int2:textHash>
    <int2:textHash int2:hashCode="xstZPr+srjJxOO" int2:id="jWfzZMPg">
      <int2:state int2:value="Rejected" int2:type="AugLoop_Text_Critique"/>
    </int2:textHash>
    <int2:textHash int2:hashCode="7X26T583m+EnKl" int2:id="YXaS3Yn1">
      <int2:state int2:value="Rejected" int2:type="AugLoop_Text_Critique"/>
    </int2:textHash>
    <int2:textHash int2:hashCode="sMOqPSInlBXp0z" int2:id="wHQwyopu">
      <int2:state int2:value="Rejected" int2:type="AugLoop_Text_Critique"/>
    </int2:textHash>
    <int2:textHash int2:hashCode="7KG1odwg3J4vqW" int2:id="77DxH8WC">
      <int2:state int2:value="Rejected" int2:type="AugLoop_Text_Critique"/>
    </int2:textHash>
    <int2:textHash int2:hashCode="LM3Nze96jSwQMR" int2:id="uI6qLwg7">
      <int2:state int2:value="Rejected" int2:type="AugLoop_Text_Critique"/>
    </int2:textHash>
    <int2:textHash int2:hashCode="1pj+XTr3jANXwN" int2:id="dv4bQRNE">
      <int2:state int2:value="Rejected" int2:type="AugLoop_Text_Critique"/>
    </int2:textHash>
    <int2:textHash int2:hashCode="F+1VO5Mr1avv4s" int2:id="PjdZh7it">
      <int2:state int2:value="Rejected" int2:type="AugLoop_Text_Critique"/>
    </int2:textHash>
    <int2:textHash int2:hashCode="SE2owKeCzEjvdN" int2:id="fvQZxRMD">
      <int2:state int2:value="Rejected" int2:type="AugLoop_Text_Critique"/>
    </int2:textHash>
    <int2:textHash int2:hashCode="tC59dpLfS9pzAF" int2:id="Jb7AOwqS">
      <int2:state int2:value="Rejected" int2:type="AugLoop_Text_Critique"/>
    </int2:textHash>
    <int2:textHash int2:hashCode="88YUZEojJlEmQC" int2:id="z5cmIt7m">
      <int2:state int2:value="Rejected" int2:type="AugLoop_Text_Critique"/>
    </int2:textHash>
    <int2:textHash int2:hashCode="b2Vb299kOIkNGk" int2:id="bKk5m7qt">
      <int2:state int2:value="Rejected" int2:type="AugLoop_Text_Critique"/>
    </int2:textHash>
    <int2:textHash int2:hashCode="WlFgGRY4w71VT4" int2:id="HKfxF8LM">
      <int2:state int2:value="Rejected" int2:type="AugLoop_Text_Critique"/>
    </int2:textHash>
    <int2:textHash int2:hashCode="BC3EUS+j05HFFw" int2:id="YMmD8AgY">
      <int2:state int2:value="Rejected" int2:type="AugLoop_Text_Critique"/>
    </int2:textHash>
    <int2:textHash int2:hashCode="9lGCeH2PydRvQv" int2:id="2xsYKBEC">
      <int2:state int2:value="Rejected" int2:type="AugLoop_Text_Critique"/>
    </int2:textHash>
    <int2:textHash int2:hashCode="28NCP2jzhHFSGx" int2:id="ZcHjltoY">
      <int2:state int2:value="Rejected" int2:type="AugLoop_Text_Critique"/>
    </int2:textHash>
    <int2:textHash int2:hashCode="JaK8p65ajqA74J" int2:id="YigHduNK">
      <int2:state int2:value="Rejected" int2:type="AugLoop_Text_Critique"/>
    </int2:textHash>
    <int2:textHash int2:hashCode="gfAgyRGgUH27s/" int2:id="eoQdYHIZ">
      <int2:state int2:value="Rejected" int2:type="AugLoop_Text_Critique"/>
    </int2:textHash>
    <int2:textHash int2:hashCode="z0jNF57C5fAoQA" int2:id="CIPgEh6W">
      <int2:state int2:value="Rejected" int2:type="AugLoop_Text_Critique"/>
    </int2:textHash>
    <int2:bookmark int2:bookmarkName="_Int_jf4inMaC" int2:invalidationBookmarkName="" int2:hashCode="RFzS/TJzlivfCU" int2:id="EWtlXgMA">
      <int2:state int2:value="Rejected" int2:type="AugLoop_Text_Critique"/>
    </int2:bookmark>
    <int2:bookmark int2:bookmarkName="_Int_SxAAEMgt" int2:invalidationBookmarkName="" int2:hashCode="5XXczHEUB1Tdhb" int2:id="ytUCF0NL">
      <int2:state int2:value="Rejected" int2:type="AugLoop_Text_Critique"/>
    </int2:bookmark>
    <int2:bookmark int2:bookmarkName="_Int_sz87DeYR" int2:invalidationBookmarkName="" int2:hashCode="RFzS/TJzlivfCU" int2:id="GCROT9c1">
      <int2:state int2:value="Rejected" int2:type="AugLoop_Text_Critique"/>
    </int2:bookmark>
    <int2:bookmark int2:bookmarkName="_Int_xjSO2JgS" int2:invalidationBookmarkName="" int2:hashCode="RFzS/TJzlivfCU" int2:id="dqVDK7Hf">
      <int2:state int2:value="Rejected" int2:type="AugLoop_Text_Critique"/>
    </int2:bookmark>
    <int2:bookmark int2:bookmarkName="_Int_gOH1wvjA" int2:invalidationBookmarkName="" int2:hashCode="RFzS/TJzlivfCU" int2:id="QgErP0vc">
      <int2:state int2:value="Rejected" int2:type="AugLoop_Text_Critique"/>
    </int2:bookmark>
    <int2:bookmark int2:bookmarkName="_Int_xf00AOfk" int2:invalidationBookmarkName="" int2:hashCode="RFzS/TJzlivfCU" int2:id="Iu0X46K8">
      <int2:state int2:value="Rejected" int2:type="AugLoop_Text_Critique"/>
    </int2:bookmark>
    <int2:bookmark int2:bookmarkName="_Int_fCupZrpx" int2:invalidationBookmarkName="" int2:hashCode="5XXczHEUB1Tdhb" int2:id="rbtLlIou">
      <int2:state int2:value="Rejected" int2:type="AugLoop_Text_Critique"/>
    </int2:bookmark>
    <int2:bookmark int2:bookmarkName="_Int_zYW6dfOw" int2:invalidationBookmarkName="" int2:hashCode="RFzS/TJzlivfCU" int2:id="EuyRX5Ln">
      <int2:state int2:value="Rejected" int2:type="AugLoop_Text_Critique"/>
    </int2:bookmark>
    <int2:bookmark int2:bookmarkName="_Int_VMNjfzMJ" int2:invalidationBookmarkName="" int2:hashCode="mWkNWNSr0QzQk4" int2:id="FwQBlUC9">
      <int2:state int2:value="Rejected" int2:type="AugLoop_Text_Critique"/>
    </int2:bookmark>
    <int2:bookmark int2:bookmarkName="_Int_juoTOGlV" int2:invalidationBookmarkName="" int2:hashCode="hHqG3VPkxv5vrr" int2:id="czpKq7yg">
      <int2:state int2:value="Rejected" int2:type="AugLoop_Text_Critique"/>
    </int2:bookmark>
    <int2:bookmark int2:bookmarkName="_Int_lzpPvE2B" int2:invalidationBookmarkName="" int2:hashCode="uWHUnf/FqTBTRM" int2:id="ULzpnEQ9">
      <int2:state int2:value="Rejected" int2:type="AugLoop_Text_Critique"/>
    </int2:bookmark>
    <int2:bookmark int2:bookmarkName="_Int_DxM3mRpS" int2:invalidationBookmarkName="" int2:hashCode="UxKwLQFhd6Dqzi" int2:id="mZLRPAYU">
      <int2:state int2:value="Rejected" int2:type="AugLoop_Text_Critique"/>
    </int2:bookmark>
    <int2:bookmark int2:bookmarkName="_Int_vlGZgN3n" int2:invalidationBookmarkName="" int2:hashCode="7KG1odwg3J4vqW" int2:id="00kqA220">
      <int2:state int2:value="Rejected" int2:type="AugLoop_Text_Critique"/>
    </int2:bookmark>
    <int2:bookmark int2:bookmarkName="_Int_DCQUsAUw" int2:invalidationBookmarkName="" int2:hashCode="YQnFg2QYhUMZim" int2:id="YdBvjdt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75B6"/>
    <w:multiLevelType w:val="multilevel"/>
    <w:tmpl w:val="56BE0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9C2F6C"/>
    <w:multiLevelType w:val="multilevel"/>
    <w:tmpl w:val="1ED6484A"/>
    <w:lvl w:ilvl="0">
      <w:start w:val="1"/>
      <w:numFmt w:val="bullet"/>
      <w:lvlText w:val="−"/>
      <w:lvlJc w:val="left"/>
      <w:pPr>
        <w:ind w:left="108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800" w:hanging="360"/>
      </w:pPr>
      <w:rPr>
        <w:rFonts w:ascii="Arial" w:eastAsia="Arial" w:hAnsi="Arial" w:cs="Arial"/>
        <w:b w:val="0"/>
        <w:i w:val="0"/>
        <w:sz w:val="20"/>
        <w:szCs w:val="20"/>
      </w:rPr>
    </w:lvl>
    <w:lvl w:ilvl="2">
      <w:start w:val="1"/>
      <w:numFmt w:val="bullet"/>
      <w:lvlText w:val=""/>
      <w:lvlJc w:val="left"/>
      <w:pPr>
        <w:ind w:left="2520" w:hanging="360"/>
      </w:pPr>
      <w:rPr>
        <w:rFonts w:ascii="Arial" w:eastAsia="Arial" w:hAnsi="Arial" w:cs="Arial"/>
        <w:b w:val="0"/>
        <w:i w:val="0"/>
        <w:sz w:val="20"/>
        <w:szCs w:val="20"/>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43E5ED1"/>
    <w:multiLevelType w:val="multilevel"/>
    <w:tmpl w:val="3600EE02"/>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4B63EA"/>
    <w:multiLevelType w:val="multilevel"/>
    <w:tmpl w:val="898087E8"/>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5BC1F11"/>
    <w:multiLevelType w:val="multilevel"/>
    <w:tmpl w:val="48E86C48"/>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1B61BA"/>
    <w:multiLevelType w:val="multilevel"/>
    <w:tmpl w:val="C9AC4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E06006"/>
    <w:multiLevelType w:val="multilevel"/>
    <w:tmpl w:val="23E2F6EC"/>
    <w:lvl w:ilvl="0">
      <w:start w:val="1"/>
      <w:numFmt w:val="bullet"/>
      <w:lvlText w:val="o"/>
      <w:lvlJc w:val="left"/>
      <w:pPr>
        <w:ind w:left="740" w:hanging="360"/>
      </w:pPr>
      <w:rPr>
        <w:rFonts w:ascii="Arial" w:eastAsia="Arial" w:hAnsi="Arial" w:cs="Arial"/>
        <w:b w:val="0"/>
        <w:i w:val="0"/>
        <w:sz w:val="20"/>
        <w:szCs w:val="20"/>
        <w:u w:val="none"/>
      </w:rPr>
    </w:lvl>
    <w:lvl w:ilvl="1">
      <w:start w:val="1"/>
      <w:numFmt w:val="bullet"/>
      <w:lvlText w:val="o"/>
      <w:lvlJc w:val="left"/>
      <w:pPr>
        <w:ind w:left="1460" w:hanging="360"/>
      </w:pPr>
      <w:rPr>
        <w:rFonts w:ascii="Arial" w:eastAsia="Arial" w:hAnsi="Arial" w:cs="Arial"/>
        <w:b w:val="0"/>
        <w:i w:val="0"/>
        <w:sz w:val="20"/>
        <w:szCs w:val="20"/>
      </w:rPr>
    </w:lvl>
    <w:lvl w:ilvl="2">
      <w:start w:val="1"/>
      <w:numFmt w:val="bullet"/>
      <w:lvlText w:val=""/>
      <w:lvlJc w:val="left"/>
      <w:pPr>
        <w:ind w:left="2180" w:hanging="360"/>
      </w:pPr>
      <w:rPr>
        <w:rFonts w:ascii="Arial" w:eastAsia="Arial" w:hAnsi="Arial" w:cs="Arial"/>
        <w:b w:val="0"/>
        <w:i w:val="0"/>
        <w:sz w:val="20"/>
        <w:szCs w:val="20"/>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7" w15:restartNumberingAfterBreak="0">
    <w:nsid w:val="08776A64"/>
    <w:multiLevelType w:val="hybridMultilevel"/>
    <w:tmpl w:val="0BF6213C"/>
    <w:lvl w:ilvl="0" w:tplc="E4C4C076">
      <w:start w:val="1"/>
      <w:numFmt w:val="decimal"/>
      <w:lvlText w:val="%1."/>
      <w:lvlJc w:val="left"/>
      <w:pPr>
        <w:ind w:left="720" w:hanging="360"/>
      </w:pPr>
      <w:rPr>
        <w:b w:val="0"/>
        <w:i w:val="0"/>
        <w:sz w:val="20"/>
      </w:rPr>
    </w:lvl>
    <w:lvl w:ilvl="1" w:tplc="F0126F72" w:tentative="1">
      <w:start w:val="1"/>
      <w:numFmt w:val="lowerLetter"/>
      <w:lvlText w:val="%2."/>
      <w:lvlJc w:val="left"/>
      <w:pPr>
        <w:ind w:left="1440" w:hanging="360"/>
      </w:pPr>
      <w:rPr>
        <w:b w:val="0"/>
        <w:i w:val="0"/>
        <w:sz w:val="20"/>
      </w:rPr>
    </w:lvl>
    <w:lvl w:ilvl="2" w:tplc="42ECE9FC" w:tentative="1">
      <w:start w:val="1"/>
      <w:numFmt w:val="lowerRoman"/>
      <w:lvlText w:val="%3."/>
      <w:lvlJc w:val="right"/>
      <w:pPr>
        <w:ind w:left="2160" w:hanging="180"/>
      </w:pPr>
      <w:rPr>
        <w:b w:val="0"/>
        <w:i w:val="0"/>
        <w:sz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DC0E3D"/>
    <w:multiLevelType w:val="multilevel"/>
    <w:tmpl w:val="BD340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9407E2A"/>
    <w:multiLevelType w:val="multilevel"/>
    <w:tmpl w:val="EB84CEEE"/>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9954A3A"/>
    <w:multiLevelType w:val="multilevel"/>
    <w:tmpl w:val="5290BD4A"/>
    <w:lvl w:ilvl="0">
      <w:start w:val="1"/>
      <w:numFmt w:val="decimal"/>
      <w:lvlText w:val="10.6.%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9D01F11"/>
    <w:multiLevelType w:val="multilevel"/>
    <w:tmpl w:val="0318EE04"/>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A353B0E"/>
    <w:multiLevelType w:val="multilevel"/>
    <w:tmpl w:val="9FB2D8F4"/>
    <w:lvl w:ilvl="0">
      <w:start w:val="1"/>
      <w:numFmt w:val="bullet"/>
      <w:lvlText w:val="o"/>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ADF4276"/>
    <w:multiLevelType w:val="multilevel"/>
    <w:tmpl w:val="C884F342"/>
    <w:lvl w:ilvl="0">
      <w:start w:val="1"/>
      <w:numFmt w:val="bullet"/>
      <w:lvlText w:val="−"/>
      <w:lvlJc w:val="left"/>
      <w:pPr>
        <w:ind w:left="1287"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2007" w:hanging="360"/>
      </w:pPr>
      <w:rPr>
        <w:rFonts w:ascii="Arial" w:eastAsia="Arial" w:hAnsi="Arial" w:cs="Arial"/>
        <w:b w:val="0"/>
        <w:i w:val="0"/>
        <w:sz w:val="20"/>
        <w:szCs w:val="20"/>
      </w:rPr>
    </w:lvl>
    <w:lvl w:ilvl="2">
      <w:start w:val="1"/>
      <w:numFmt w:val="bullet"/>
      <w:lvlText w:val=""/>
      <w:lvlJc w:val="left"/>
      <w:pPr>
        <w:ind w:left="2727" w:hanging="360"/>
      </w:pPr>
      <w:rPr>
        <w:rFonts w:ascii="Arial" w:eastAsia="Arial" w:hAnsi="Arial" w:cs="Arial"/>
        <w:b w:val="0"/>
        <w:i w:val="0"/>
        <w:sz w:val="20"/>
        <w:szCs w:val="20"/>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15:restartNumberingAfterBreak="0">
    <w:nsid w:val="0BAC76B5"/>
    <w:multiLevelType w:val="multilevel"/>
    <w:tmpl w:val="C30C1ED4"/>
    <w:lvl w:ilvl="0">
      <w:start w:val="1"/>
      <w:numFmt w:val="bullet"/>
      <w:lvlText w:val="−"/>
      <w:lvlJc w:val="left"/>
      <w:pPr>
        <w:ind w:left="1429"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2149" w:hanging="360"/>
      </w:pPr>
      <w:rPr>
        <w:rFonts w:ascii="Arial" w:eastAsia="Arial" w:hAnsi="Arial" w:cs="Arial"/>
        <w:b w:val="0"/>
        <w:i w:val="0"/>
        <w:sz w:val="20"/>
        <w:szCs w:val="20"/>
      </w:rPr>
    </w:lvl>
    <w:lvl w:ilvl="2">
      <w:start w:val="1"/>
      <w:numFmt w:val="bullet"/>
      <w:lvlText w:val=""/>
      <w:lvlJc w:val="left"/>
      <w:pPr>
        <w:ind w:left="2869" w:hanging="360"/>
      </w:pPr>
      <w:rPr>
        <w:rFonts w:ascii="Arial" w:eastAsia="Arial" w:hAnsi="Arial" w:cs="Arial"/>
        <w:b w:val="0"/>
        <w:i w:val="0"/>
        <w:sz w:val="20"/>
        <w:szCs w:val="20"/>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0C4143DD"/>
    <w:multiLevelType w:val="multilevel"/>
    <w:tmpl w:val="4C5CE11E"/>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0C4D0B28"/>
    <w:multiLevelType w:val="multilevel"/>
    <w:tmpl w:val="23305CF2"/>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D343AE7"/>
    <w:multiLevelType w:val="multilevel"/>
    <w:tmpl w:val="C31E02AE"/>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D5F30AC"/>
    <w:multiLevelType w:val="multilevel"/>
    <w:tmpl w:val="A986050E"/>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DDB44E3"/>
    <w:multiLevelType w:val="multilevel"/>
    <w:tmpl w:val="0FAC8008"/>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0EA74624"/>
    <w:multiLevelType w:val="multilevel"/>
    <w:tmpl w:val="0BEE2F66"/>
    <w:lvl w:ilvl="0">
      <w:start w:val="1"/>
      <w:numFmt w:val="bullet"/>
      <w:lvlText w:val="−"/>
      <w:lvlJc w:val="left"/>
      <w:pPr>
        <w:ind w:left="74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60" w:hanging="360"/>
      </w:pPr>
      <w:rPr>
        <w:rFonts w:ascii="Arial" w:eastAsia="Arial" w:hAnsi="Arial" w:cs="Arial"/>
        <w:b w:val="0"/>
        <w:i w:val="0"/>
        <w:sz w:val="20"/>
        <w:szCs w:val="20"/>
      </w:rPr>
    </w:lvl>
    <w:lvl w:ilvl="2">
      <w:start w:val="1"/>
      <w:numFmt w:val="bullet"/>
      <w:lvlText w:val=""/>
      <w:lvlJc w:val="left"/>
      <w:pPr>
        <w:ind w:left="2180" w:hanging="360"/>
      </w:pPr>
      <w:rPr>
        <w:rFonts w:ascii="Arial" w:eastAsia="Arial" w:hAnsi="Arial" w:cs="Arial"/>
        <w:b w:val="0"/>
        <w:i w:val="0"/>
        <w:sz w:val="20"/>
        <w:szCs w:val="20"/>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21" w15:restartNumberingAfterBreak="0">
    <w:nsid w:val="0EBA289C"/>
    <w:multiLevelType w:val="multilevel"/>
    <w:tmpl w:val="23329D3A"/>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0F6B362E"/>
    <w:multiLevelType w:val="multilevel"/>
    <w:tmpl w:val="6A442404"/>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0FC6574C"/>
    <w:multiLevelType w:val="multilevel"/>
    <w:tmpl w:val="B2F01C1E"/>
    <w:lvl w:ilvl="0">
      <w:start w:val="1"/>
      <w:numFmt w:val="bullet"/>
      <w:lvlText w:val="o"/>
      <w:lvlJc w:val="left"/>
      <w:pPr>
        <w:ind w:left="1080" w:hanging="360"/>
      </w:pPr>
      <w:rPr>
        <w:rFonts w:ascii="Arial" w:eastAsia="Arial" w:hAnsi="Arial" w:cs="Arial"/>
        <w:b w:val="0"/>
        <w:i w:val="0"/>
        <w:sz w:val="20"/>
        <w:szCs w:val="20"/>
        <w:u w:val="none"/>
      </w:rPr>
    </w:lvl>
    <w:lvl w:ilvl="1">
      <w:start w:val="1"/>
      <w:numFmt w:val="bullet"/>
      <w:lvlText w:val="o"/>
      <w:lvlJc w:val="left"/>
      <w:pPr>
        <w:ind w:left="1800" w:hanging="360"/>
      </w:pPr>
      <w:rPr>
        <w:rFonts w:ascii="Arial" w:eastAsia="Arial" w:hAnsi="Arial" w:cs="Arial"/>
        <w:b w:val="0"/>
        <w:i w:val="0"/>
        <w:sz w:val="20"/>
        <w:szCs w:val="20"/>
      </w:rPr>
    </w:lvl>
    <w:lvl w:ilvl="2">
      <w:start w:val="1"/>
      <w:numFmt w:val="bullet"/>
      <w:lvlText w:val=""/>
      <w:lvlJc w:val="left"/>
      <w:pPr>
        <w:ind w:left="2520" w:hanging="360"/>
      </w:pPr>
      <w:rPr>
        <w:rFonts w:ascii="Arial" w:eastAsia="Arial" w:hAnsi="Arial" w:cs="Arial"/>
        <w:b w:val="0"/>
        <w:i w:val="0"/>
        <w:sz w:val="20"/>
        <w:szCs w:val="20"/>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103F7B1F"/>
    <w:multiLevelType w:val="multilevel"/>
    <w:tmpl w:val="495CBB76"/>
    <w:lvl w:ilvl="0">
      <w:start w:val="1"/>
      <w:numFmt w:val="bullet"/>
      <w:lvlText w:val="❖"/>
      <w:lvlJc w:val="left"/>
      <w:pPr>
        <w:ind w:left="108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800" w:hanging="360"/>
      </w:pPr>
      <w:rPr>
        <w:rFonts w:ascii="Arial" w:eastAsia="Arial" w:hAnsi="Arial" w:cs="Arial"/>
        <w:b w:val="0"/>
        <w:i w:val="0"/>
        <w:sz w:val="20"/>
        <w:szCs w:val="20"/>
      </w:rPr>
    </w:lvl>
    <w:lvl w:ilvl="2">
      <w:start w:val="1"/>
      <w:numFmt w:val="bullet"/>
      <w:lvlText w:val=""/>
      <w:lvlJc w:val="left"/>
      <w:pPr>
        <w:ind w:left="2520" w:hanging="360"/>
      </w:pPr>
      <w:rPr>
        <w:rFonts w:ascii="Arial" w:eastAsia="Arial" w:hAnsi="Arial" w:cs="Arial"/>
        <w:b w:val="0"/>
        <w:i w:val="0"/>
        <w:sz w:val="20"/>
        <w:szCs w:val="20"/>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109A0755"/>
    <w:multiLevelType w:val="multilevel"/>
    <w:tmpl w:val="D3B8BEB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29051C1"/>
    <w:multiLevelType w:val="multilevel"/>
    <w:tmpl w:val="85AA41E8"/>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2A73175"/>
    <w:multiLevelType w:val="multilevel"/>
    <w:tmpl w:val="2E54B39A"/>
    <w:lvl w:ilvl="0">
      <w:start w:val="1"/>
      <w:numFmt w:val="bullet"/>
      <w:lvlText w:val="−"/>
      <w:lvlJc w:val="left"/>
      <w:pPr>
        <w:ind w:left="74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60" w:hanging="360"/>
      </w:pPr>
      <w:rPr>
        <w:rFonts w:ascii="Arial" w:eastAsia="Arial" w:hAnsi="Arial" w:cs="Arial"/>
        <w:b w:val="0"/>
        <w:i w:val="0"/>
        <w:sz w:val="20"/>
        <w:szCs w:val="20"/>
      </w:rPr>
    </w:lvl>
    <w:lvl w:ilvl="2">
      <w:start w:val="1"/>
      <w:numFmt w:val="bullet"/>
      <w:lvlText w:val=""/>
      <w:lvlJc w:val="left"/>
      <w:pPr>
        <w:ind w:left="2180" w:hanging="360"/>
      </w:pPr>
      <w:rPr>
        <w:rFonts w:ascii="Arial" w:eastAsia="Arial" w:hAnsi="Arial" w:cs="Arial"/>
        <w:b w:val="0"/>
        <w:i w:val="0"/>
        <w:sz w:val="20"/>
        <w:szCs w:val="20"/>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28" w15:restartNumberingAfterBreak="0">
    <w:nsid w:val="135849B2"/>
    <w:multiLevelType w:val="multilevel"/>
    <w:tmpl w:val="FEE675E2"/>
    <w:lvl w:ilvl="0">
      <w:start w:val="1"/>
      <w:numFmt w:val="bullet"/>
      <w:lvlText w:val="o"/>
      <w:lvlJc w:val="left"/>
      <w:pPr>
        <w:ind w:left="1080" w:hanging="360"/>
      </w:pPr>
      <w:rPr>
        <w:rFonts w:ascii="Arial" w:eastAsia="Arial" w:hAnsi="Arial" w:cs="Arial"/>
        <w:b w:val="0"/>
        <w:i w:val="0"/>
        <w:sz w:val="20"/>
        <w:szCs w:val="20"/>
        <w:u w:val="none"/>
      </w:rPr>
    </w:lvl>
    <w:lvl w:ilvl="1">
      <w:start w:val="1"/>
      <w:numFmt w:val="bullet"/>
      <w:lvlText w:val="o"/>
      <w:lvlJc w:val="left"/>
      <w:pPr>
        <w:ind w:left="1800" w:hanging="360"/>
      </w:pPr>
      <w:rPr>
        <w:rFonts w:ascii="Arial" w:eastAsia="Arial" w:hAnsi="Arial" w:cs="Arial"/>
        <w:b w:val="0"/>
        <w:i w:val="0"/>
        <w:sz w:val="20"/>
        <w:szCs w:val="20"/>
      </w:rPr>
    </w:lvl>
    <w:lvl w:ilvl="2">
      <w:start w:val="1"/>
      <w:numFmt w:val="bullet"/>
      <w:lvlText w:val=""/>
      <w:lvlJc w:val="left"/>
      <w:pPr>
        <w:ind w:left="2520" w:hanging="360"/>
      </w:pPr>
      <w:rPr>
        <w:rFonts w:ascii="Arial" w:eastAsia="Arial" w:hAnsi="Arial" w:cs="Arial"/>
        <w:b w:val="0"/>
        <w:i w:val="0"/>
        <w:sz w:val="20"/>
        <w:szCs w:val="20"/>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144017FE"/>
    <w:multiLevelType w:val="multilevel"/>
    <w:tmpl w:val="2CE8338C"/>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4570F9E"/>
    <w:multiLevelType w:val="multilevel"/>
    <w:tmpl w:val="B614B26E"/>
    <w:lvl w:ilvl="0">
      <w:numFmt w:val="bullet"/>
      <w:lvlText w:val="•"/>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6835223"/>
    <w:multiLevelType w:val="multilevel"/>
    <w:tmpl w:val="B41E5702"/>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6C53F32"/>
    <w:multiLevelType w:val="multilevel"/>
    <w:tmpl w:val="593A9CC8"/>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78A4D02"/>
    <w:multiLevelType w:val="hybridMultilevel"/>
    <w:tmpl w:val="02FA92A6"/>
    <w:lvl w:ilvl="0" w:tplc="CD0AB410">
      <w:start w:val="1"/>
      <w:numFmt w:val="upperRoman"/>
      <w:lvlText w:val="%1."/>
      <w:lvlJc w:val="left"/>
      <w:pPr>
        <w:ind w:left="1080" w:hanging="720"/>
      </w:pPr>
      <w:rPr>
        <w:rFonts w:eastAsia="Courier New" w:hint="default"/>
        <w:b w:val="0"/>
        <w:i w:val="0"/>
        <w:sz w:val="20"/>
      </w:rPr>
    </w:lvl>
    <w:lvl w:ilvl="1" w:tplc="F860444A" w:tentative="1">
      <w:start w:val="1"/>
      <w:numFmt w:val="lowerLetter"/>
      <w:lvlText w:val="%2."/>
      <w:lvlJc w:val="left"/>
      <w:pPr>
        <w:ind w:left="1440" w:hanging="360"/>
      </w:pPr>
      <w:rPr>
        <w:b w:val="0"/>
        <w:i w:val="0"/>
        <w:sz w:val="20"/>
      </w:rPr>
    </w:lvl>
    <w:lvl w:ilvl="2" w:tplc="7346E250" w:tentative="1">
      <w:start w:val="1"/>
      <w:numFmt w:val="lowerRoman"/>
      <w:lvlText w:val="%3."/>
      <w:lvlJc w:val="right"/>
      <w:pPr>
        <w:ind w:left="2160" w:hanging="180"/>
      </w:pPr>
      <w:rPr>
        <w:b w:val="0"/>
        <w:i w:val="0"/>
        <w:sz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7DD2462"/>
    <w:multiLevelType w:val="multilevel"/>
    <w:tmpl w:val="E1089C8E"/>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198954A4"/>
    <w:multiLevelType w:val="multilevel"/>
    <w:tmpl w:val="A17CA73C"/>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AF31FE8"/>
    <w:multiLevelType w:val="multilevel"/>
    <w:tmpl w:val="FBD83B72"/>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B443E71"/>
    <w:multiLevelType w:val="multilevel"/>
    <w:tmpl w:val="1050337A"/>
    <w:lvl w:ilvl="0">
      <w:start w:val="1"/>
      <w:numFmt w:val="decimal"/>
      <w:lvlText w:val="b."/>
      <w:lvlJc w:val="left"/>
      <w:pPr>
        <w:ind w:left="0" w:firstLine="0"/>
      </w:pPr>
      <w:rPr>
        <w:rFonts w:ascii="Arial" w:eastAsia="Arial" w:hAnsi="Arial" w:cs="Arial"/>
        <w:b/>
        <w:bCs w:val="0"/>
        <w:i w:val="0"/>
        <w:smallCaps w:val="0"/>
        <w:strike w:val="0"/>
        <w:color w:val="000000"/>
        <w:sz w:val="20"/>
        <w:szCs w:val="20"/>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1CB4677C"/>
    <w:multiLevelType w:val="multilevel"/>
    <w:tmpl w:val="8F0E886E"/>
    <w:lvl w:ilvl="0">
      <w:start w:val="1"/>
      <w:numFmt w:val="bullet"/>
      <w:lvlText w:val="o"/>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D7E1D57"/>
    <w:multiLevelType w:val="multilevel"/>
    <w:tmpl w:val="739EE9BA"/>
    <w:lvl w:ilvl="0">
      <w:start w:val="1"/>
      <w:numFmt w:val="bullet"/>
      <w:lvlText w:val="o"/>
      <w:lvlJc w:val="left"/>
      <w:pPr>
        <w:ind w:left="740" w:hanging="360"/>
      </w:pPr>
      <w:rPr>
        <w:rFonts w:ascii="Arial" w:eastAsia="Arial" w:hAnsi="Arial" w:cs="Arial"/>
        <w:b w:val="0"/>
        <w:i w:val="0"/>
        <w:sz w:val="20"/>
        <w:szCs w:val="20"/>
        <w:u w:val="none"/>
      </w:rPr>
    </w:lvl>
    <w:lvl w:ilvl="1">
      <w:start w:val="1"/>
      <w:numFmt w:val="bullet"/>
      <w:lvlText w:val="o"/>
      <w:lvlJc w:val="left"/>
      <w:pPr>
        <w:ind w:left="1460" w:hanging="360"/>
      </w:pPr>
      <w:rPr>
        <w:rFonts w:ascii="Arial" w:eastAsia="Arial" w:hAnsi="Arial" w:cs="Arial"/>
        <w:b w:val="0"/>
        <w:i w:val="0"/>
        <w:sz w:val="20"/>
        <w:szCs w:val="20"/>
      </w:rPr>
    </w:lvl>
    <w:lvl w:ilvl="2">
      <w:start w:val="1"/>
      <w:numFmt w:val="bullet"/>
      <w:lvlText w:val=""/>
      <w:lvlJc w:val="left"/>
      <w:pPr>
        <w:ind w:left="2180" w:hanging="360"/>
      </w:pPr>
      <w:rPr>
        <w:rFonts w:ascii="Arial" w:eastAsia="Arial" w:hAnsi="Arial" w:cs="Arial"/>
        <w:b w:val="0"/>
        <w:i w:val="0"/>
        <w:sz w:val="20"/>
        <w:szCs w:val="20"/>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40" w15:restartNumberingAfterBreak="0">
    <w:nsid w:val="1DC42F4A"/>
    <w:multiLevelType w:val="multilevel"/>
    <w:tmpl w:val="AFC005FC"/>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DF751DD"/>
    <w:multiLevelType w:val="multilevel"/>
    <w:tmpl w:val="965E3824"/>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E196A8C"/>
    <w:multiLevelType w:val="multilevel"/>
    <w:tmpl w:val="8FBA6682"/>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E461476"/>
    <w:multiLevelType w:val="hybridMultilevel"/>
    <w:tmpl w:val="C8F27ECE"/>
    <w:lvl w:ilvl="0" w:tplc="59E2B0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260376"/>
    <w:multiLevelType w:val="multilevel"/>
    <w:tmpl w:val="CCCC335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5" w15:restartNumberingAfterBreak="0">
    <w:nsid w:val="20644885"/>
    <w:multiLevelType w:val="multilevel"/>
    <w:tmpl w:val="B6D6AD10"/>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2064494C"/>
    <w:multiLevelType w:val="multilevel"/>
    <w:tmpl w:val="775433EE"/>
    <w:lvl w:ilvl="0">
      <w:start w:val="6"/>
      <w:numFmt w:val="decimal"/>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start w:val="1"/>
      <w:numFmt w:val="decimal"/>
      <w:lvlText w:val="%1.%2."/>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20F103CF"/>
    <w:multiLevelType w:val="multilevel"/>
    <w:tmpl w:val="3C9A610A"/>
    <w:lvl w:ilvl="0">
      <w:start w:val="1"/>
      <w:numFmt w:val="upperRoman"/>
      <w:pStyle w:val="HD1"/>
      <w:lvlText w:val="%1."/>
      <w:lvlJc w:val="left"/>
      <w:pPr>
        <w:ind w:left="108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D2"/>
      <w:lvlText w:val="%2."/>
      <w:lvlJc w:val="left"/>
      <w:pPr>
        <w:ind w:left="1440" w:hanging="360"/>
      </w:pPr>
      <w:rPr>
        <w:rFonts w:hint="default"/>
        <w:b/>
        <w:bCs/>
        <w:i w:val="0"/>
        <w:sz w:val="20"/>
      </w:rPr>
    </w:lvl>
    <w:lvl w:ilvl="2">
      <w:start w:val="1"/>
      <w:numFmt w:val="decimal"/>
      <w:pStyle w:val="HD3"/>
      <w:lvlText w:val="%2.%3."/>
      <w:lvlJc w:val="left"/>
      <w:pPr>
        <w:ind w:left="2155" w:hanging="175"/>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D4"/>
      <w:lvlText w:val="%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21E22051"/>
    <w:multiLevelType w:val="multilevel"/>
    <w:tmpl w:val="45DA0C14"/>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2362E67"/>
    <w:multiLevelType w:val="multilevel"/>
    <w:tmpl w:val="BC324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2722EC6"/>
    <w:multiLevelType w:val="multilevel"/>
    <w:tmpl w:val="40E644A0"/>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25794D05"/>
    <w:multiLevelType w:val="multilevel"/>
    <w:tmpl w:val="E76CC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25AB4A67"/>
    <w:multiLevelType w:val="multilevel"/>
    <w:tmpl w:val="073ABC7C"/>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25B542D0"/>
    <w:multiLevelType w:val="multilevel"/>
    <w:tmpl w:val="D34A4C8A"/>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26AA7C08"/>
    <w:multiLevelType w:val="multilevel"/>
    <w:tmpl w:val="478648D6"/>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29125EF7"/>
    <w:multiLevelType w:val="multilevel"/>
    <w:tmpl w:val="CB422234"/>
    <w:lvl w:ilvl="0">
      <w:start w:val="1"/>
      <w:numFmt w:val="bullet"/>
      <w:lvlText w:val="−"/>
      <w:lvlJc w:val="left"/>
      <w:pPr>
        <w:ind w:left="74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60" w:hanging="360"/>
      </w:pPr>
      <w:rPr>
        <w:rFonts w:ascii="Arial" w:eastAsia="Arial" w:hAnsi="Arial" w:cs="Arial"/>
        <w:b w:val="0"/>
        <w:i w:val="0"/>
        <w:sz w:val="20"/>
        <w:szCs w:val="20"/>
      </w:rPr>
    </w:lvl>
    <w:lvl w:ilvl="2">
      <w:start w:val="1"/>
      <w:numFmt w:val="bullet"/>
      <w:lvlText w:val=""/>
      <w:lvlJc w:val="left"/>
      <w:pPr>
        <w:ind w:left="2180" w:hanging="360"/>
      </w:pPr>
      <w:rPr>
        <w:rFonts w:ascii="Arial" w:eastAsia="Arial" w:hAnsi="Arial" w:cs="Arial"/>
        <w:b w:val="0"/>
        <w:i w:val="0"/>
        <w:sz w:val="20"/>
        <w:szCs w:val="20"/>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56" w15:restartNumberingAfterBreak="0">
    <w:nsid w:val="29751E43"/>
    <w:multiLevelType w:val="multilevel"/>
    <w:tmpl w:val="46F0BBC6"/>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2A651EB6"/>
    <w:multiLevelType w:val="multilevel"/>
    <w:tmpl w:val="7DF81758"/>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2B127AD3"/>
    <w:multiLevelType w:val="multilevel"/>
    <w:tmpl w:val="A71A0804"/>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2B2742AE"/>
    <w:multiLevelType w:val="multilevel"/>
    <w:tmpl w:val="938CCA60"/>
    <w:lvl w:ilvl="0">
      <w:start w:val="1"/>
      <w:numFmt w:val="bullet"/>
      <w:lvlText w:val="o"/>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B5F2461"/>
    <w:multiLevelType w:val="hybridMultilevel"/>
    <w:tmpl w:val="2B9ED4E8"/>
    <w:lvl w:ilvl="0" w:tplc="E0C2247C">
      <w:start w:val="1"/>
      <w:numFmt w:val="bullet"/>
      <w:lvlText w:val=""/>
      <w:lvlJc w:val="left"/>
      <w:pPr>
        <w:ind w:left="720" w:hanging="360"/>
      </w:pPr>
      <w:rPr>
        <w:rFonts w:ascii="Symbol" w:hAnsi="Symbol" w:hint="default"/>
        <w:b w:val="0"/>
        <w:i w:val="0"/>
        <w:sz w:val="20"/>
      </w:rPr>
    </w:lvl>
    <w:lvl w:ilvl="1" w:tplc="31F28CA6" w:tentative="1">
      <w:start w:val="1"/>
      <w:numFmt w:val="bullet"/>
      <w:lvlText w:val="o"/>
      <w:lvlJc w:val="left"/>
      <w:pPr>
        <w:ind w:left="1440" w:hanging="360"/>
      </w:pPr>
      <w:rPr>
        <w:rFonts w:ascii="Courier New" w:hAnsi="Courier New" w:cs="Courier New" w:hint="default"/>
        <w:b w:val="0"/>
        <w:i w:val="0"/>
        <w:sz w:val="20"/>
      </w:rPr>
    </w:lvl>
    <w:lvl w:ilvl="2" w:tplc="4000B664" w:tentative="1">
      <w:start w:val="1"/>
      <w:numFmt w:val="bullet"/>
      <w:lvlText w:val=""/>
      <w:lvlJc w:val="left"/>
      <w:pPr>
        <w:ind w:left="2160" w:hanging="360"/>
      </w:pPr>
      <w:rPr>
        <w:rFonts w:ascii="Wingdings" w:hAnsi="Wingdings" w:hint="default"/>
        <w:b w:val="0"/>
        <w:i w:val="0"/>
        <w:sz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8B2C41"/>
    <w:multiLevelType w:val="multilevel"/>
    <w:tmpl w:val="CD9C6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2D18297F"/>
    <w:multiLevelType w:val="multilevel"/>
    <w:tmpl w:val="6EC6FFE6"/>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2FC01BE6"/>
    <w:multiLevelType w:val="multilevel"/>
    <w:tmpl w:val="472CCCE6"/>
    <w:lvl w:ilvl="0">
      <w:start w:val="1"/>
      <w:numFmt w:val="decimal"/>
      <w:lvlText w:val="a."/>
      <w:lvlJc w:val="left"/>
      <w:pPr>
        <w:ind w:left="0" w:firstLine="0"/>
      </w:pPr>
      <w:rPr>
        <w:rFonts w:ascii="Arial" w:eastAsia="Arial" w:hAnsi="Arial" w:cs="Arial"/>
        <w:b/>
        <w:bCs/>
        <w:i w:val="0"/>
        <w:smallCaps w:val="0"/>
        <w:strike w:val="0"/>
        <w:color w:val="000000"/>
        <w:sz w:val="20"/>
        <w:szCs w:val="20"/>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2FF50856"/>
    <w:multiLevelType w:val="hybridMultilevel"/>
    <w:tmpl w:val="D4544D32"/>
    <w:lvl w:ilvl="0" w:tplc="59E2B0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0F977F1"/>
    <w:multiLevelType w:val="multilevel"/>
    <w:tmpl w:val="3F2846C4"/>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10972E9"/>
    <w:multiLevelType w:val="multilevel"/>
    <w:tmpl w:val="FEC8F676"/>
    <w:lvl w:ilvl="0">
      <w:start w:val="2"/>
      <w:numFmt w:val="lowerLetter"/>
      <w:lvlText w:val="%1."/>
      <w:lvlJc w:val="left"/>
      <w:pPr>
        <w:ind w:left="0" w:firstLine="0"/>
      </w:pPr>
      <w:rPr>
        <w:rFonts w:ascii="Arial" w:eastAsia="Arial" w:hAnsi="Arial" w:cs="Arial"/>
        <w:b/>
        <w:bCs/>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32145E6B"/>
    <w:multiLevelType w:val="multilevel"/>
    <w:tmpl w:val="04EADF0C"/>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2232158"/>
    <w:multiLevelType w:val="multilevel"/>
    <w:tmpl w:val="E5E65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32D96EA9"/>
    <w:multiLevelType w:val="multilevel"/>
    <w:tmpl w:val="1688A854"/>
    <w:lvl w:ilvl="0">
      <w:start w:val="3"/>
      <w:numFmt w:val="decimal"/>
      <w:lvlText w:val="10.1.%1"/>
      <w:lvlJc w:val="left"/>
      <w:pPr>
        <w:ind w:left="0" w:firstLine="0"/>
      </w:pPr>
      <w:rPr>
        <w:rFonts w:ascii="Arial" w:eastAsia="Arial" w:hAnsi="Arial" w:cs="Arial"/>
        <w:b/>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33D64B66"/>
    <w:multiLevelType w:val="multilevel"/>
    <w:tmpl w:val="7D48D7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3F211C2"/>
    <w:multiLevelType w:val="multilevel"/>
    <w:tmpl w:val="C31C8552"/>
    <w:lvl w:ilvl="0">
      <w:start w:val="1"/>
      <w:numFmt w:val="bullet"/>
      <w:lvlText w:val="−"/>
      <w:lvlJc w:val="left"/>
      <w:pPr>
        <w:ind w:left="74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60" w:hanging="360"/>
      </w:pPr>
      <w:rPr>
        <w:rFonts w:ascii="Arial" w:eastAsia="Arial" w:hAnsi="Arial" w:cs="Arial"/>
        <w:b w:val="0"/>
        <w:i w:val="0"/>
        <w:sz w:val="20"/>
        <w:szCs w:val="20"/>
      </w:rPr>
    </w:lvl>
    <w:lvl w:ilvl="2">
      <w:start w:val="1"/>
      <w:numFmt w:val="bullet"/>
      <w:lvlText w:val=""/>
      <w:lvlJc w:val="left"/>
      <w:pPr>
        <w:ind w:left="2180" w:hanging="360"/>
      </w:pPr>
      <w:rPr>
        <w:rFonts w:ascii="Arial" w:eastAsia="Arial" w:hAnsi="Arial" w:cs="Arial"/>
        <w:b w:val="0"/>
        <w:i w:val="0"/>
        <w:sz w:val="20"/>
        <w:szCs w:val="20"/>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72" w15:restartNumberingAfterBreak="0">
    <w:nsid w:val="34392D7C"/>
    <w:multiLevelType w:val="multilevel"/>
    <w:tmpl w:val="5D4813B6"/>
    <w:lvl w:ilvl="0">
      <w:start w:val="1"/>
      <w:numFmt w:val="bullet"/>
      <w:lvlText w:val="−"/>
      <w:lvlJc w:val="left"/>
      <w:pPr>
        <w:ind w:left="108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800" w:hanging="360"/>
      </w:pPr>
      <w:rPr>
        <w:rFonts w:ascii="Arial" w:eastAsia="Arial" w:hAnsi="Arial" w:cs="Arial"/>
        <w:b w:val="0"/>
        <w:i w:val="0"/>
        <w:sz w:val="20"/>
        <w:szCs w:val="20"/>
      </w:rPr>
    </w:lvl>
    <w:lvl w:ilvl="2">
      <w:start w:val="1"/>
      <w:numFmt w:val="bullet"/>
      <w:lvlText w:val=""/>
      <w:lvlJc w:val="left"/>
      <w:pPr>
        <w:ind w:left="2520" w:hanging="360"/>
      </w:pPr>
      <w:rPr>
        <w:rFonts w:ascii="Arial" w:eastAsia="Arial" w:hAnsi="Arial" w:cs="Arial"/>
        <w:b w:val="0"/>
        <w:i w:val="0"/>
        <w:sz w:val="20"/>
        <w:szCs w:val="20"/>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34A142AF"/>
    <w:multiLevelType w:val="multilevel"/>
    <w:tmpl w:val="D4A68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350B30C6"/>
    <w:multiLevelType w:val="multilevel"/>
    <w:tmpl w:val="923A4C8A"/>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364B16F1"/>
    <w:multiLevelType w:val="multilevel"/>
    <w:tmpl w:val="AF0C1142"/>
    <w:lvl w:ilvl="0">
      <w:start w:val="1"/>
      <w:numFmt w:val="bullet"/>
      <w:lvlText w:val="−"/>
      <w:lvlJc w:val="left"/>
      <w:pPr>
        <w:ind w:left="74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60" w:hanging="360"/>
      </w:pPr>
      <w:rPr>
        <w:rFonts w:ascii="Arial" w:eastAsia="Arial" w:hAnsi="Arial" w:cs="Arial"/>
        <w:b w:val="0"/>
        <w:i w:val="0"/>
        <w:sz w:val="20"/>
        <w:szCs w:val="20"/>
      </w:rPr>
    </w:lvl>
    <w:lvl w:ilvl="2">
      <w:start w:val="1"/>
      <w:numFmt w:val="bullet"/>
      <w:lvlText w:val=""/>
      <w:lvlJc w:val="left"/>
      <w:pPr>
        <w:ind w:left="2180" w:hanging="360"/>
      </w:pPr>
      <w:rPr>
        <w:rFonts w:ascii="Arial" w:eastAsia="Arial" w:hAnsi="Arial" w:cs="Arial"/>
        <w:b w:val="0"/>
        <w:i w:val="0"/>
        <w:sz w:val="20"/>
        <w:szCs w:val="20"/>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76" w15:restartNumberingAfterBreak="0">
    <w:nsid w:val="392B6809"/>
    <w:multiLevelType w:val="multilevel"/>
    <w:tmpl w:val="E1621648"/>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396F05B0"/>
    <w:multiLevelType w:val="multilevel"/>
    <w:tmpl w:val="C016ACB2"/>
    <w:lvl w:ilvl="0">
      <w:start w:val="1"/>
      <w:numFmt w:val="bullet"/>
      <w:lvlText w:val="−"/>
      <w:lvlJc w:val="left"/>
      <w:pPr>
        <w:ind w:left="74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60" w:hanging="360"/>
      </w:pPr>
      <w:rPr>
        <w:rFonts w:ascii="Arial" w:eastAsia="Arial" w:hAnsi="Arial" w:cs="Arial"/>
        <w:b w:val="0"/>
        <w:i w:val="0"/>
        <w:sz w:val="20"/>
        <w:szCs w:val="20"/>
      </w:rPr>
    </w:lvl>
    <w:lvl w:ilvl="2">
      <w:start w:val="1"/>
      <w:numFmt w:val="bullet"/>
      <w:lvlText w:val=""/>
      <w:lvlJc w:val="left"/>
      <w:pPr>
        <w:ind w:left="2180" w:hanging="360"/>
      </w:pPr>
      <w:rPr>
        <w:rFonts w:ascii="Arial" w:eastAsia="Arial" w:hAnsi="Arial" w:cs="Arial"/>
        <w:b w:val="0"/>
        <w:i w:val="0"/>
        <w:sz w:val="20"/>
        <w:szCs w:val="20"/>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78" w15:restartNumberingAfterBreak="0">
    <w:nsid w:val="3B3C1FC9"/>
    <w:multiLevelType w:val="hybridMultilevel"/>
    <w:tmpl w:val="10AE2F76"/>
    <w:lvl w:ilvl="0" w:tplc="B45A8AE6">
      <w:start w:val="1"/>
      <w:numFmt w:val="bullet"/>
      <w:lvlText w:val=""/>
      <w:lvlJc w:val="left"/>
      <w:pPr>
        <w:ind w:left="720" w:hanging="360"/>
      </w:pPr>
      <w:rPr>
        <w:rFonts w:ascii="Symbol" w:hAnsi="Symbol" w:hint="default"/>
        <w:b w:val="0"/>
        <w:i w:val="0"/>
        <w:sz w:val="20"/>
      </w:rPr>
    </w:lvl>
    <w:lvl w:ilvl="1" w:tplc="D5C47246" w:tentative="1">
      <w:start w:val="1"/>
      <w:numFmt w:val="bullet"/>
      <w:lvlText w:val="o"/>
      <w:lvlJc w:val="left"/>
      <w:pPr>
        <w:ind w:left="1440" w:hanging="360"/>
      </w:pPr>
      <w:rPr>
        <w:rFonts w:ascii="Courier New" w:hAnsi="Courier New" w:cs="Courier New" w:hint="default"/>
        <w:b w:val="0"/>
        <w:i w:val="0"/>
        <w:sz w:val="20"/>
      </w:rPr>
    </w:lvl>
    <w:lvl w:ilvl="2" w:tplc="165875EE" w:tentative="1">
      <w:start w:val="1"/>
      <w:numFmt w:val="bullet"/>
      <w:lvlText w:val=""/>
      <w:lvlJc w:val="left"/>
      <w:pPr>
        <w:ind w:left="2160" w:hanging="360"/>
      </w:pPr>
      <w:rPr>
        <w:rFonts w:ascii="Wingdings" w:hAnsi="Wingdings" w:hint="default"/>
        <w:b w:val="0"/>
        <w:i w:val="0"/>
        <w:sz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3C7B14"/>
    <w:multiLevelType w:val="multilevel"/>
    <w:tmpl w:val="1AFEC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3EC24EF6"/>
    <w:multiLevelType w:val="multilevel"/>
    <w:tmpl w:val="DF10F1FC"/>
    <w:lvl w:ilvl="0">
      <w:start w:val="1"/>
      <w:numFmt w:val="decimal"/>
      <w:lvlText w:val="%1."/>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3EEA6465"/>
    <w:multiLevelType w:val="hybridMultilevel"/>
    <w:tmpl w:val="91C0189A"/>
    <w:lvl w:ilvl="0" w:tplc="59E2B0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EF459DE"/>
    <w:multiLevelType w:val="multilevel"/>
    <w:tmpl w:val="B4C8DA1E"/>
    <w:lvl w:ilvl="0">
      <w:start w:val="1"/>
      <w:numFmt w:val="bullet"/>
      <w:lvlText w:val="o"/>
      <w:lvlJc w:val="left"/>
      <w:pPr>
        <w:ind w:left="1080" w:hanging="360"/>
      </w:pPr>
      <w:rPr>
        <w:rFonts w:ascii="Arial" w:eastAsia="Arial" w:hAnsi="Arial" w:cs="Arial"/>
        <w:b w:val="0"/>
        <w:i w:val="0"/>
        <w:sz w:val="20"/>
        <w:szCs w:val="20"/>
        <w:u w:val="none"/>
      </w:rPr>
    </w:lvl>
    <w:lvl w:ilvl="1">
      <w:start w:val="1"/>
      <w:numFmt w:val="bullet"/>
      <w:lvlText w:val="o"/>
      <w:lvlJc w:val="left"/>
      <w:pPr>
        <w:ind w:left="1800" w:hanging="360"/>
      </w:pPr>
      <w:rPr>
        <w:rFonts w:ascii="Arial" w:eastAsia="Arial" w:hAnsi="Arial" w:cs="Arial"/>
        <w:b w:val="0"/>
        <w:i w:val="0"/>
        <w:sz w:val="20"/>
        <w:szCs w:val="20"/>
      </w:rPr>
    </w:lvl>
    <w:lvl w:ilvl="2">
      <w:start w:val="1"/>
      <w:numFmt w:val="bullet"/>
      <w:lvlText w:val=""/>
      <w:lvlJc w:val="left"/>
      <w:pPr>
        <w:ind w:left="2520" w:hanging="360"/>
      </w:pPr>
      <w:rPr>
        <w:rFonts w:ascii="Arial" w:eastAsia="Arial" w:hAnsi="Arial" w:cs="Arial"/>
        <w:b w:val="0"/>
        <w:i w:val="0"/>
        <w:sz w:val="20"/>
        <w:szCs w:val="20"/>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415B0662"/>
    <w:multiLevelType w:val="multilevel"/>
    <w:tmpl w:val="0110406E"/>
    <w:lvl w:ilvl="0">
      <w:start w:val="1"/>
      <w:numFmt w:val="bullet"/>
      <w:lvlText w:val="o"/>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41CE2AB2"/>
    <w:multiLevelType w:val="multilevel"/>
    <w:tmpl w:val="517A3D7E"/>
    <w:lvl w:ilvl="0">
      <w:start w:val="1"/>
      <w:numFmt w:val="bullet"/>
      <w:lvlText w:val="−"/>
      <w:lvlJc w:val="left"/>
      <w:pPr>
        <w:ind w:left="74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60" w:hanging="360"/>
      </w:pPr>
      <w:rPr>
        <w:rFonts w:ascii="Arial" w:eastAsia="Arial" w:hAnsi="Arial" w:cs="Arial"/>
        <w:b w:val="0"/>
        <w:i w:val="0"/>
        <w:sz w:val="20"/>
        <w:szCs w:val="20"/>
      </w:rPr>
    </w:lvl>
    <w:lvl w:ilvl="2">
      <w:start w:val="1"/>
      <w:numFmt w:val="bullet"/>
      <w:lvlText w:val=""/>
      <w:lvlJc w:val="left"/>
      <w:pPr>
        <w:ind w:left="2180" w:hanging="360"/>
      </w:pPr>
      <w:rPr>
        <w:rFonts w:ascii="Arial" w:eastAsia="Arial" w:hAnsi="Arial" w:cs="Arial"/>
        <w:b w:val="0"/>
        <w:i w:val="0"/>
        <w:sz w:val="20"/>
        <w:szCs w:val="20"/>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85" w15:restartNumberingAfterBreak="0">
    <w:nsid w:val="41FF19B8"/>
    <w:multiLevelType w:val="multilevel"/>
    <w:tmpl w:val="C7C42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2D23433"/>
    <w:multiLevelType w:val="multilevel"/>
    <w:tmpl w:val="ADDA185E"/>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15:restartNumberingAfterBreak="0">
    <w:nsid w:val="42DA54E6"/>
    <w:multiLevelType w:val="multilevel"/>
    <w:tmpl w:val="76F290EE"/>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43414B7F"/>
    <w:multiLevelType w:val="multilevel"/>
    <w:tmpl w:val="CC1849AA"/>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37B065C"/>
    <w:multiLevelType w:val="multilevel"/>
    <w:tmpl w:val="4872B5A4"/>
    <w:lvl w:ilvl="0">
      <w:start w:val="1"/>
      <w:numFmt w:val="bullet"/>
      <w:lvlText w:val="−"/>
      <w:lvlJc w:val="left"/>
      <w:pPr>
        <w:ind w:left="1146" w:hanging="360"/>
      </w:pPr>
      <w:rPr>
        <w:rFonts w:ascii="Arial" w:eastAsia="Noto Sans Symbols" w:hAnsi="Arial" w:cs="Arial"/>
        <w:b w:val="0"/>
        <w:i w:val="0"/>
        <w:sz w:val="20"/>
        <w:szCs w:val="20"/>
        <w:u w:val="none"/>
      </w:rPr>
    </w:lvl>
    <w:lvl w:ilvl="1">
      <w:start w:val="1"/>
      <w:numFmt w:val="bullet"/>
      <w:lvlText w:val="o"/>
      <w:lvlJc w:val="left"/>
      <w:pPr>
        <w:ind w:left="1866" w:hanging="360"/>
      </w:pPr>
      <w:rPr>
        <w:rFonts w:ascii="Arial" w:eastAsia="Arial" w:hAnsi="Arial" w:cs="Arial"/>
        <w:b w:val="0"/>
        <w:i w:val="0"/>
        <w:sz w:val="20"/>
        <w:szCs w:val="20"/>
      </w:rPr>
    </w:lvl>
    <w:lvl w:ilvl="2">
      <w:start w:val="1"/>
      <w:numFmt w:val="bullet"/>
      <w:lvlText w:val=""/>
      <w:lvlJc w:val="left"/>
      <w:pPr>
        <w:ind w:left="2586" w:hanging="360"/>
      </w:pPr>
      <w:rPr>
        <w:rFonts w:ascii="Arial" w:eastAsia="Arial" w:hAnsi="Arial" w:cs="Arial"/>
        <w:b w:val="0"/>
        <w:i w:val="0"/>
        <w:sz w:val="20"/>
        <w:szCs w:val="20"/>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90" w15:restartNumberingAfterBreak="0">
    <w:nsid w:val="439E4AD0"/>
    <w:multiLevelType w:val="multilevel"/>
    <w:tmpl w:val="7ECA8982"/>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6155078"/>
    <w:multiLevelType w:val="multilevel"/>
    <w:tmpl w:val="7DEA0910"/>
    <w:lvl w:ilvl="0">
      <w:start w:val="2"/>
      <w:numFmt w:val="decimal"/>
      <w:lvlText w:val="1.%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46D64302"/>
    <w:multiLevelType w:val="hybridMultilevel"/>
    <w:tmpl w:val="E36AFA90"/>
    <w:lvl w:ilvl="0" w:tplc="2834BD1A">
      <w:start w:val="1"/>
      <w:numFmt w:val="decimal"/>
      <w:lvlText w:val="%1."/>
      <w:lvlJc w:val="left"/>
      <w:pPr>
        <w:ind w:left="720" w:hanging="360"/>
      </w:pPr>
      <w:rPr>
        <w:b w:val="0"/>
        <w:i w:val="0"/>
        <w:sz w:val="20"/>
      </w:rPr>
    </w:lvl>
    <w:lvl w:ilvl="1" w:tplc="3F286CE6" w:tentative="1">
      <w:start w:val="1"/>
      <w:numFmt w:val="lowerLetter"/>
      <w:lvlText w:val="%2."/>
      <w:lvlJc w:val="left"/>
      <w:pPr>
        <w:ind w:left="1440" w:hanging="360"/>
      </w:pPr>
      <w:rPr>
        <w:b w:val="0"/>
        <w:i w:val="0"/>
        <w:sz w:val="20"/>
      </w:rPr>
    </w:lvl>
    <w:lvl w:ilvl="2" w:tplc="0AB87E92" w:tentative="1">
      <w:start w:val="1"/>
      <w:numFmt w:val="lowerRoman"/>
      <w:lvlText w:val="%3."/>
      <w:lvlJc w:val="right"/>
      <w:pPr>
        <w:ind w:left="2160" w:hanging="180"/>
      </w:pPr>
      <w:rPr>
        <w:b w:val="0"/>
        <w:i w:val="0"/>
        <w:sz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78329F2"/>
    <w:multiLevelType w:val="multilevel"/>
    <w:tmpl w:val="ED08DA0A"/>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4A99272C"/>
    <w:multiLevelType w:val="hybridMultilevel"/>
    <w:tmpl w:val="FFBC7566"/>
    <w:lvl w:ilvl="0" w:tplc="236ADCB2">
      <w:start w:val="1"/>
      <w:numFmt w:val="decimal"/>
      <w:lvlText w:val="%1."/>
      <w:lvlJc w:val="left"/>
      <w:pPr>
        <w:ind w:left="720" w:hanging="360"/>
      </w:pPr>
      <w:rPr>
        <w:b w:val="0"/>
        <w:i w:val="0"/>
        <w:sz w:val="20"/>
      </w:rPr>
    </w:lvl>
    <w:lvl w:ilvl="1" w:tplc="70FE20DC" w:tentative="1">
      <w:start w:val="1"/>
      <w:numFmt w:val="lowerLetter"/>
      <w:lvlText w:val="%2."/>
      <w:lvlJc w:val="left"/>
      <w:pPr>
        <w:ind w:left="1440" w:hanging="360"/>
      </w:pPr>
      <w:rPr>
        <w:b w:val="0"/>
        <w:i w:val="0"/>
        <w:sz w:val="20"/>
      </w:rPr>
    </w:lvl>
    <w:lvl w:ilvl="2" w:tplc="384C16A4" w:tentative="1">
      <w:start w:val="1"/>
      <w:numFmt w:val="lowerRoman"/>
      <w:lvlText w:val="%3."/>
      <w:lvlJc w:val="right"/>
      <w:pPr>
        <w:ind w:left="2160" w:hanging="180"/>
      </w:pPr>
      <w:rPr>
        <w:b w:val="0"/>
        <w:i w:val="0"/>
        <w:sz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B56651B"/>
    <w:multiLevelType w:val="hybridMultilevel"/>
    <w:tmpl w:val="C484A420"/>
    <w:lvl w:ilvl="0" w:tplc="73F88462">
      <w:start w:val="1"/>
      <w:numFmt w:val="decimal"/>
      <w:lvlText w:val="%1."/>
      <w:lvlJc w:val="left"/>
      <w:pPr>
        <w:ind w:left="720" w:hanging="360"/>
      </w:pPr>
      <w:rPr>
        <w:b w:val="0"/>
        <w:i w:val="0"/>
        <w:sz w:val="20"/>
      </w:rPr>
    </w:lvl>
    <w:lvl w:ilvl="1" w:tplc="58CABD96" w:tentative="1">
      <w:start w:val="1"/>
      <w:numFmt w:val="lowerLetter"/>
      <w:lvlText w:val="%2."/>
      <w:lvlJc w:val="left"/>
      <w:pPr>
        <w:ind w:left="1440" w:hanging="360"/>
      </w:pPr>
      <w:rPr>
        <w:b w:val="0"/>
        <w:i w:val="0"/>
        <w:sz w:val="20"/>
      </w:rPr>
    </w:lvl>
    <w:lvl w:ilvl="2" w:tplc="0756A824" w:tentative="1">
      <w:start w:val="1"/>
      <w:numFmt w:val="lowerRoman"/>
      <w:lvlText w:val="%3."/>
      <w:lvlJc w:val="right"/>
      <w:pPr>
        <w:ind w:left="2160" w:hanging="180"/>
      </w:pPr>
      <w:rPr>
        <w:b w:val="0"/>
        <w:i w:val="0"/>
        <w:sz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BCC0860"/>
    <w:multiLevelType w:val="multilevel"/>
    <w:tmpl w:val="DE4A3C8C"/>
    <w:lvl w:ilvl="0">
      <w:start w:val="1"/>
      <w:numFmt w:val="decimal"/>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start w:val="1"/>
      <w:numFmt w:val="decimal"/>
      <w:lvlText w:val="%1.%2"/>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15:restartNumberingAfterBreak="0">
    <w:nsid w:val="4DD53A8F"/>
    <w:multiLevelType w:val="multilevel"/>
    <w:tmpl w:val="96A49340"/>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4E7F154D"/>
    <w:multiLevelType w:val="hybridMultilevel"/>
    <w:tmpl w:val="F02C7306"/>
    <w:lvl w:ilvl="0" w:tplc="FEEAE8DA">
      <w:start w:val="1"/>
      <w:numFmt w:val="bullet"/>
      <w:lvlText w:val=""/>
      <w:lvlJc w:val="left"/>
      <w:pPr>
        <w:ind w:left="720" w:hanging="360"/>
      </w:pPr>
      <w:rPr>
        <w:rFonts w:ascii="Symbol" w:hAnsi="Symbol" w:hint="default"/>
        <w:b w:val="0"/>
        <w:i w:val="0"/>
        <w:sz w:val="20"/>
      </w:rPr>
    </w:lvl>
    <w:lvl w:ilvl="1" w:tplc="F28200B6" w:tentative="1">
      <w:start w:val="1"/>
      <w:numFmt w:val="bullet"/>
      <w:lvlText w:val="o"/>
      <w:lvlJc w:val="left"/>
      <w:pPr>
        <w:ind w:left="1440" w:hanging="360"/>
      </w:pPr>
      <w:rPr>
        <w:rFonts w:ascii="Courier New" w:hAnsi="Courier New" w:cs="Courier New" w:hint="default"/>
        <w:b w:val="0"/>
        <w:i w:val="0"/>
        <w:sz w:val="20"/>
      </w:rPr>
    </w:lvl>
    <w:lvl w:ilvl="2" w:tplc="16CE6020" w:tentative="1">
      <w:start w:val="1"/>
      <w:numFmt w:val="bullet"/>
      <w:lvlText w:val=""/>
      <w:lvlJc w:val="left"/>
      <w:pPr>
        <w:ind w:left="2160" w:hanging="360"/>
      </w:pPr>
      <w:rPr>
        <w:rFonts w:ascii="Wingdings" w:hAnsi="Wingdings" w:hint="default"/>
        <w:b w:val="0"/>
        <w:i w:val="0"/>
        <w:sz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DD46A3"/>
    <w:multiLevelType w:val="multilevel"/>
    <w:tmpl w:val="31D29930"/>
    <w:lvl w:ilvl="0">
      <w:start w:val="1"/>
      <w:numFmt w:val="bullet"/>
      <w:lvlText w:val="+"/>
      <w:lvlJc w:val="left"/>
      <w:pPr>
        <w:ind w:left="74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60" w:hanging="360"/>
      </w:pPr>
      <w:rPr>
        <w:rFonts w:ascii="Arial" w:eastAsia="Arial" w:hAnsi="Arial" w:cs="Arial"/>
        <w:b w:val="0"/>
        <w:i w:val="0"/>
        <w:sz w:val="20"/>
        <w:szCs w:val="20"/>
      </w:rPr>
    </w:lvl>
    <w:lvl w:ilvl="2">
      <w:start w:val="1"/>
      <w:numFmt w:val="bullet"/>
      <w:lvlText w:val=""/>
      <w:lvlJc w:val="left"/>
      <w:pPr>
        <w:ind w:left="2180" w:hanging="360"/>
      </w:pPr>
      <w:rPr>
        <w:rFonts w:ascii="Arial" w:eastAsia="Arial" w:hAnsi="Arial" w:cs="Arial"/>
        <w:b w:val="0"/>
        <w:i w:val="0"/>
        <w:sz w:val="20"/>
        <w:szCs w:val="20"/>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100" w15:restartNumberingAfterBreak="0">
    <w:nsid w:val="4FA8317D"/>
    <w:multiLevelType w:val="multilevel"/>
    <w:tmpl w:val="F85C63BA"/>
    <w:lvl w:ilvl="0">
      <w:start w:val="1"/>
      <w:numFmt w:val="lowerLetter"/>
      <w:lvlText w:val="%1."/>
      <w:lvlJc w:val="left"/>
      <w:pPr>
        <w:ind w:left="720" w:hanging="360"/>
      </w:pPr>
      <w:rPr>
        <w:b/>
        <w:bCs/>
        <w:i w:val="0"/>
        <w:sz w:val="20"/>
      </w:rPr>
    </w:lvl>
    <w:lvl w:ilvl="1">
      <w:start w:val="1"/>
      <w:numFmt w:val="lowerLetter"/>
      <w:lvlText w:val="%2."/>
      <w:lvlJc w:val="left"/>
      <w:pPr>
        <w:ind w:left="1440" w:hanging="360"/>
      </w:pPr>
      <w:rPr>
        <w:b w:val="0"/>
        <w:i w:val="0"/>
        <w:sz w:val="20"/>
      </w:rPr>
    </w:lvl>
    <w:lvl w:ilvl="2">
      <w:start w:val="1"/>
      <w:numFmt w:val="lowerRoman"/>
      <w:lvlText w:val="%3."/>
      <w:lvlJc w:val="right"/>
      <w:pPr>
        <w:ind w:left="2160" w:hanging="180"/>
      </w:pPr>
      <w:rPr>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50131CF0"/>
    <w:multiLevelType w:val="multilevel"/>
    <w:tmpl w:val="B18E0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50146844"/>
    <w:multiLevelType w:val="hybridMultilevel"/>
    <w:tmpl w:val="918077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841DA3"/>
    <w:multiLevelType w:val="multilevel"/>
    <w:tmpl w:val="604A89DC"/>
    <w:lvl w:ilvl="0">
      <w:start w:val="1"/>
      <w:numFmt w:val="bullet"/>
      <w:lvlText w:val="−"/>
      <w:lvlJc w:val="left"/>
      <w:pPr>
        <w:ind w:left="108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800" w:hanging="360"/>
      </w:pPr>
      <w:rPr>
        <w:rFonts w:ascii="Arial" w:eastAsia="Arial" w:hAnsi="Arial" w:cs="Arial"/>
        <w:b w:val="0"/>
        <w:i w:val="0"/>
        <w:sz w:val="20"/>
        <w:szCs w:val="20"/>
      </w:rPr>
    </w:lvl>
    <w:lvl w:ilvl="2">
      <w:start w:val="1"/>
      <w:numFmt w:val="bullet"/>
      <w:lvlText w:val=""/>
      <w:lvlJc w:val="left"/>
      <w:pPr>
        <w:ind w:left="2520" w:hanging="360"/>
      </w:pPr>
      <w:rPr>
        <w:rFonts w:ascii="Arial" w:eastAsia="Arial" w:hAnsi="Arial" w:cs="Arial"/>
        <w:b w:val="0"/>
        <w:i w:val="0"/>
        <w:sz w:val="20"/>
        <w:szCs w:val="20"/>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4" w15:restartNumberingAfterBreak="0">
    <w:nsid w:val="50F64108"/>
    <w:multiLevelType w:val="multilevel"/>
    <w:tmpl w:val="083C2F84"/>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52654107"/>
    <w:multiLevelType w:val="multilevel"/>
    <w:tmpl w:val="CCDA6FF0"/>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546E566B"/>
    <w:multiLevelType w:val="multilevel"/>
    <w:tmpl w:val="FC3658EA"/>
    <w:lvl w:ilvl="0">
      <w:start w:val="1"/>
      <w:numFmt w:val="bullet"/>
      <w:lvlText w:val="−"/>
      <w:lvlJc w:val="left"/>
      <w:pPr>
        <w:ind w:left="74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60" w:hanging="360"/>
      </w:pPr>
      <w:rPr>
        <w:rFonts w:ascii="Arial" w:eastAsia="Arial" w:hAnsi="Arial" w:cs="Arial"/>
        <w:b w:val="0"/>
        <w:i w:val="0"/>
        <w:sz w:val="20"/>
        <w:szCs w:val="20"/>
      </w:rPr>
    </w:lvl>
    <w:lvl w:ilvl="2">
      <w:start w:val="1"/>
      <w:numFmt w:val="bullet"/>
      <w:lvlText w:val=""/>
      <w:lvlJc w:val="left"/>
      <w:pPr>
        <w:ind w:left="2180" w:hanging="360"/>
      </w:pPr>
      <w:rPr>
        <w:rFonts w:ascii="Arial" w:eastAsia="Arial" w:hAnsi="Arial" w:cs="Arial"/>
        <w:b w:val="0"/>
        <w:i w:val="0"/>
        <w:sz w:val="20"/>
        <w:szCs w:val="20"/>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107" w15:restartNumberingAfterBreak="0">
    <w:nsid w:val="547436AE"/>
    <w:multiLevelType w:val="multilevel"/>
    <w:tmpl w:val="D5C2FA9E"/>
    <w:lvl w:ilvl="0">
      <w:start w:val="1"/>
      <w:numFmt w:val="bullet"/>
      <w:lvlText w:val="o"/>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4FF7B95"/>
    <w:multiLevelType w:val="multilevel"/>
    <w:tmpl w:val="8A5C761C"/>
    <w:lvl w:ilvl="0">
      <w:start w:val="1"/>
      <w:numFmt w:val="bullet"/>
      <w:lvlText w:val="o"/>
      <w:lvlJc w:val="left"/>
      <w:pPr>
        <w:ind w:left="1100" w:hanging="360"/>
      </w:pPr>
      <w:rPr>
        <w:rFonts w:ascii="Arial" w:eastAsia="Arial" w:hAnsi="Arial" w:cs="Arial"/>
        <w:b w:val="0"/>
        <w:i w:val="0"/>
        <w:sz w:val="20"/>
        <w:szCs w:val="20"/>
        <w:u w:val="none"/>
      </w:rPr>
    </w:lvl>
    <w:lvl w:ilvl="1">
      <w:start w:val="1"/>
      <w:numFmt w:val="bullet"/>
      <w:lvlText w:val="o"/>
      <w:lvlJc w:val="left"/>
      <w:pPr>
        <w:ind w:left="1820" w:hanging="360"/>
      </w:pPr>
      <w:rPr>
        <w:rFonts w:ascii="Arial" w:eastAsia="Arial" w:hAnsi="Arial" w:cs="Arial"/>
        <w:b w:val="0"/>
        <w:i w:val="0"/>
        <w:sz w:val="20"/>
        <w:szCs w:val="20"/>
      </w:rPr>
    </w:lvl>
    <w:lvl w:ilvl="2">
      <w:start w:val="1"/>
      <w:numFmt w:val="bullet"/>
      <w:lvlText w:val=""/>
      <w:lvlJc w:val="left"/>
      <w:pPr>
        <w:ind w:left="2540" w:hanging="360"/>
      </w:pPr>
      <w:rPr>
        <w:rFonts w:ascii="Arial" w:eastAsia="Arial" w:hAnsi="Arial" w:cs="Arial"/>
        <w:b w:val="0"/>
        <w:i w:val="0"/>
        <w:sz w:val="20"/>
        <w:szCs w:val="20"/>
      </w:rPr>
    </w:lvl>
    <w:lvl w:ilvl="3">
      <w:start w:val="1"/>
      <w:numFmt w:val="bullet"/>
      <w:lvlText w:val="●"/>
      <w:lvlJc w:val="left"/>
      <w:pPr>
        <w:ind w:left="3260" w:hanging="360"/>
      </w:pPr>
      <w:rPr>
        <w:rFonts w:ascii="Noto Sans Symbols" w:eastAsia="Noto Sans Symbols" w:hAnsi="Noto Sans Symbols" w:cs="Noto Sans Symbols"/>
      </w:rPr>
    </w:lvl>
    <w:lvl w:ilvl="4">
      <w:start w:val="1"/>
      <w:numFmt w:val="bullet"/>
      <w:lvlText w:val="o"/>
      <w:lvlJc w:val="left"/>
      <w:pPr>
        <w:ind w:left="3980" w:hanging="360"/>
      </w:pPr>
      <w:rPr>
        <w:rFonts w:ascii="Courier New" w:eastAsia="Courier New" w:hAnsi="Courier New" w:cs="Courier New"/>
      </w:rPr>
    </w:lvl>
    <w:lvl w:ilvl="5">
      <w:start w:val="1"/>
      <w:numFmt w:val="bullet"/>
      <w:lvlText w:val="▪"/>
      <w:lvlJc w:val="left"/>
      <w:pPr>
        <w:ind w:left="4700" w:hanging="360"/>
      </w:pPr>
      <w:rPr>
        <w:rFonts w:ascii="Noto Sans Symbols" w:eastAsia="Noto Sans Symbols" w:hAnsi="Noto Sans Symbols" w:cs="Noto Sans Symbols"/>
      </w:rPr>
    </w:lvl>
    <w:lvl w:ilvl="6">
      <w:start w:val="1"/>
      <w:numFmt w:val="bullet"/>
      <w:lvlText w:val="●"/>
      <w:lvlJc w:val="left"/>
      <w:pPr>
        <w:ind w:left="5420" w:hanging="360"/>
      </w:pPr>
      <w:rPr>
        <w:rFonts w:ascii="Noto Sans Symbols" w:eastAsia="Noto Sans Symbols" w:hAnsi="Noto Sans Symbols" w:cs="Noto Sans Symbols"/>
      </w:rPr>
    </w:lvl>
    <w:lvl w:ilvl="7">
      <w:start w:val="1"/>
      <w:numFmt w:val="bullet"/>
      <w:lvlText w:val="o"/>
      <w:lvlJc w:val="left"/>
      <w:pPr>
        <w:ind w:left="6140" w:hanging="360"/>
      </w:pPr>
      <w:rPr>
        <w:rFonts w:ascii="Courier New" w:eastAsia="Courier New" w:hAnsi="Courier New" w:cs="Courier New"/>
      </w:rPr>
    </w:lvl>
    <w:lvl w:ilvl="8">
      <w:start w:val="1"/>
      <w:numFmt w:val="bullet"/>
      <w:lvlText w:val="▪"/>
      <w:lvlJc w:val="left"/>
      <w:pPr>
        <w:ind w:left="6860" w:hanging="360"/>
      </w:pPr>
      <w:rPr>
        <w:rFonts w:ascii="Noto Sans Symbols" w:eastAsia="Noto Sans Symbols" w:hAnsi="Noto Sans Symbols" w:cs="Noto Sans Symbols"/>
      </w:rPr>
    </w:lvl>
  </w:abstractNum>
  <w:abstractNum w:abstractNumId="109" w15:restartNumberingAfterBreak="0">
    <w:nsid w:val="550A1584"/>
    <w:multiLevelType w:val="multilevel"/>
    <w:tmpl w:val="1BB097E8"/>
    <w:lvl w:ilvl="0">
      <w:start w:val="1"/>
      <w:numFmt w:val="bullet"/>
      <w:lvlText w:val="-"/>
      <w:lvlJc w:val="left"/>
      <w:pPr>
        <w:ind w:left="1146" w:hanging="360"/>
      </w:pPr>
      <w:rPr>
        <w:rFonts w:ascii="Arial" w:eastAsia="Arial" w:hAnsi="Arial" w:cs="Arial"/>
        <w:sz w:val="20"/>
        <w:szCs w:val="20"/>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0" w15:restartNumberingAfterBreak="0">
    <w:nsid w:val="55765499"/>
    <w:multiLevelType w:val="multilevel"/>
    <w:tmpl w:val="8C8C81E8"/>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15:restartNumberingAfterBreak="0">
    <w:nsid w:val="55CC30D1"/>
    <w:multiLevelType w:val="multilevel"/>
    <w:tmpl w:val="6DEC801C"/>
    <w:lvl w:ilvl="0">
      <w:start w:val="6"/>
      <w:numFmt w:val="decimal"/>
      <w:lvlText w:val="10.%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15:restartNumberingAfterBreak="0">
    <w:nsid w:val="560C5049"/>
    <w:multiLevelType w:val="multilevel"/>
    <w:tmpl w:val="69DEFB94"/>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3" w15:restartNumberingAfterBreak="0">
    <w:nsid w:val="564D1005"/>
    <w:multiLevelType w:val="multilevel"/>
    <w:tmpl w:val="AB6256DE"/>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65012CD"/>
    <w:multiLevelType w:val="multilevel"/>
    <w:tmpl w:val="DFA2F138"/>
    <w:lvl w:ilvl="0">
      <w:numFmt w:val="bullet"/>
      <w:lvlText w:val="•"/>
      <w:lvlJc w:val="left"/>
      <w:pPr>
        <w:ind w:left="740" w:hanging="360"/>
      </w:pPr>
      <w:rPr>
        <w:rFonts w:ascii="Arial" w:eastAsia="Arial" w:hAnsi="Arial" w:cs="Arial"/>
        <w:b w:val="0"/>
        <w:i w:val="0"/>
        <w:sz w:val="20"/>
        <w:szCs w:val="20"/>
        <w:u w:val="none"/>
      </w:rPr>
    </w:lvl>
    <w:lvl w:ilvl="1">
      <w:start w:val="1"/>
      <w:numFmt w:val="bullet"/>
      <w:lvlText w:val="o"/>
      <w:lvlJc w:val="left"/>
      <w:pPr>
        <w:ind w:left="1460" w:hanging="360"/>
      </w:pPr>
      <w:rPr>
        <w:rFonts w:ascii="Arial" w:eastAsia="Arial" w:hAnsi="Arial" w:cs="Arial"/>
        <w:b w:val="0"/>
        <w:i w:val="0"/>
        <w:sz w:val="20"/>
        <w:szCs w:val="20"/>
      </w:rPr>
    </w:lvl>
    <w:lvl w:ilvl="2">
      <w:start w:val="1"/>
      <w:numFmt w:val="bullet"/>
      <w:lvlText w:val=""/>
      <w:lvlJc w:val="left"/>
      <w:pPr>
        <w:ind w:left="2180" w:hanging="360"/>
      </w:pPr>
      <w:rPr>
        <w:rFonts w:ascii="Arial" w:eastAsia="Arial" w:hAnsi="Arial" w:cs="Arial"/>
        <w:b w:val="0"/>
        <w:i w:val="0"/>
        <w:sz w:val="20"/>
        <w:szCs w:val="20"/>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115" w15:restartNumberingAfterBreak="0">
    <w:nsid w:val="56664BC5"/>
    <w:multiLevelType w:val="multilevel"/>
    <w:tmpl w:val="8062C362"/>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57784EEE"/>
    <w:multiLevelType w:val="multilevel"/>
    <w:tmpl w:val="95A09058"/>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7" w15:restartNumberingAfterBreak="0">
    <w:nsid w:val="57940705"/>
    <w:multiLevelType w:val="multilevel"/>
    <w:tmpl w:val="F0AC9EAA"/>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15:restartNumberingAfterBreak="0">
    <w:nsid w:val="58EB09FE"/>
    <w:multiLevelType w:val="multilevel"/>
    <w:tmpl w:val="D0CA8C86"/>
    <w:lvl w:ilvl="0">
      <w:start w:val="1"/>
      <w:numFmt w:val="decimal"/>
      <w:lvlText w:val="b."/>
      <w:lvlJc w:val="left"/>
      <w:pPr>
        <w:ind w:left="360" w:hanging="360"/>
      </w:pPr>
      <w:rPr>
        <w:rFonts w:ascii="Arial" w:eastAsia="Arial" w:hAnsi="Arial" w:cs="Arial"/>
        <w:b/>
        <w:bCs/>
        <w:i w:val="0"/>
        <w:sz w:val="20"/>
        <w:szCs w:val="20"/>
        <w:u w:val="none"/>
      </w:rPr>
    </w:lvl>
    <w:lvl w:ilvl="1">
      <w:start w:val="1"/>
      <w:numFmt w:val="lowerLetter"/>
      <w:lvlText w:val="%2)"/>
      <w:lvlJc w:val="left"/>
      <w:pPr>
        <w:ind w:left="720" w:hanging="360"/>
      </w:pPr>
      <w:rPr>
        <w:rFonts w:ascii="Arial" w:eastAsia="Arial" w:hAnsi="Arial" w:cs="Arial"/>
        <w:b w:val="0"/>
        <w:i w:val="0"/>
        <w:sz w:val="20"/>
        <w:szCs w:val="20"/>
      </w:rPr>
    </w:lvl>
    <w:lvl w:ilvl="2">
      <w:start w:val="1"/>
      <w:numFmt w:val="decimal"/>
      <w:lvlText w:val="10.11."/>
      <w:lvlJc w:val="left"/>
      <w:pPr>
        <w:ind w:left="1080" w:hanging="360"/>
      </w:pPr>
      <w:rPr>
        <w:rFonts w:ascii="Arial" w:eastAsia="Arial" w:hAnsi="Arial" w:cs="Arial"/>
        <w:b w:val="0"/>
        <w:i w:val="0"/>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59137520"/>
    <w:multiLevelType w:val="multilevel"/>
    <w:tmpl w:val="22740948"/>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596A1053"/>
    <w:multiLevelType w:val="hybridMultilevel"/>
    <w:tmpl w:val="C40A4452"/>
    <w:lvl w:ilvl="0" w:tplc="59E2B0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9C06322"/>
    <w:multiLevelType w:val="hybridMultilevel"/>
    <w:tmpl w:val="CE1A3B14"/>
    <w:lvl w:ilvl="0" w:tplc="59E2B0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6455F0"/>
    <w:multiLevelType w:val="multilevel"/>
    <w:tmpl w:val="520265D4"/>
    <w:lvl w:ilvl="0">
      <w:start w:val="1"/>
      <w:numFmt w:val="bullet"/>
      <w:lvlText w:val="−"/>
      <w:lvlJc w:val="left"/>
      <w:pPr>
        <w:ind w:left="108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800" w:hanging="360"/>
      </w:pPr>
      <w:rPr>
        <w:rFonts w:ascii="Arial" w:eastAsia="Arial" w:hAnsi="Arial" w:cs="Arial"/>
        <w:b w:val="0"/>
        <w:i w:val="0"/>
        <w:sz w:val="20"/>
        <w:szCs w:val="20"/>
      </w:rPr>
    </w:lvl>
    <w:lvl w:ilvl="2">
      <w:start w:val="1"/>
      <w:numFmt w:val="bullet"/>
      <w:lvlText w:val=""/>
      <w:lvlJc w:val="left"/>
      <w:pPr>
        <w:ind w:left="2520" w:hanging="360"/>
      </w:pPr>
      <w:rPr>
        <w:rFonts w:ascii="Arial" w:eastAsia="Arial" w:hAnsi="Arial" w:cs="Arial"/>
        <w:b w:val="0"/>
        <w:i w:val="0"/>
        <w:sz w:val="20"/>
        <w:szCs w:val="20"/>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3" w15:restartNumberingAfterBreak="0">
    <w:nsid w:val="5E59521A"/>
    <w:multiLevelType w:val="multilevel"/>
    <w:tmpl w:val="DA50C658"/>
    <w:lvl w:ilvl="0">
      <w:start w:val="1"/>
      <w:numFmt w:val="bullet"/>
      <w:lvlText w:val="o"/>
      <w:lvlJc w:val="left"/>
      <w:pPr>
        <w:ind w:left="1069" w:hanging="360"/>
      </w:pPr>
      <w:rPr>
        <w:rFonts w:ascii="Arial" w:eastAsia="Arial" w:hAnsi="Arial" w:cs="Arial"/>
        <w:b w:val="0"/>
        <w:i w:val="0"/>
        <w:sz w:val="20"/>
        <w:szCs w:val="20"/>
        <w:u w:val="none"/>
      </w:rPr>
    </w:lvl>
    <w:lvl w:ilvl="1">
      <w:start w:val="1"/>
      <w:numFmt w:val="bullet"/>
      <w:lvlText w:val="o"/>
      <w:lvlJc w:val="left"/>
      <w:pPr>
        <w:ind w:left="1789" w:hanging="360"/>
      </w:pPr>
      <w:rPr>
        <w:rFonts w:ascii="Arial" w:eastAsia="Arial" w:hAnsi="Arial" w:cs="Arial"/>
        <w:b w:val="0"/>
        <w:i w:val="0"/>
        <w:sz w:val="20"/>
        <w:szCs w:val="20"/>
      </w:rPr>
    </w:lvl>
    <w:lvl w:ilvl="2">
      <w:start w:val="1"/>
      <w:numFmt w:val="bullet"/>
      <w:lvlText w:val=""/>
      <w:lvlJc w:val="left"/>
      <w:pPr>
        <w:ind w:left="2509" w:hanging="360"/>
      </w:pPr>
      <w:rPr>
        <w:rFonts w:ascii="Arial" w:eastAsia="Arial" w:hAnsi="Arial" w:cs="Arial"/>
        <w:b w:val="0"/>
        <w:i w:val="0"/>
        <w:sz w:val="20"/>
        <w:szCs w:val="20"/>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24" w15:restartNumberingAfterBreak="0">
    <w:nsid w:val="5E7C7584"/>
    <w:multiLevelType w:val="multilevel"/>
    <w:tmpl w:val="34A64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5EB6264D"/>
    <w:multiLevelType w:val="multilevel"/>
    <w:tmpl w:val="0718A1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5F7E3288"/>
    <w:multiLevelType w:val="multilevel"/>
    <w:tmpl w:val="6E064024"/>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60D10800"/>
    <w:multiLevelType w:val="multilevel"/>
    <w:tmpl w:val="8DFC988C"/>
    <w:lvl w:ilvl="0">
      <w:start w:val="1"/>
      <w:numFmt w:val="decimal"/>
      <w:lvlText w:val="c."/>
      <w:lvlJc w:val="left"/>
      <w:pPr>
        <w:ind w:left="360" w:hanging="360"/>
      </w:pPr>
      <w:rPr>
        <w:rFonts w:ascii="Arial" w:eastAsia="Arial" w:hAnsi="Arial" w:cs="Arial"/>
        <w:b/>
        <w:bCs w:val="0"/>
        <w:i w:val="0"/>
        <w:sz w:val="20"/>
        <w:szCs w:val="20"/>
        <w:u w:val="none"/>
      </w:rPr>
    </w:lvl>
    <w:lvl w:ilvl="1">
      <w:start w:val="1"/>
      <w:numFmt w:val="lowerLetter"/>
      <w:lvlText w:val="%2)"/>
      <w:lvlJc w:val="left"/>
      <w:pPr>
        <w:ind w:left="720" w:hanging="360"/>
      </w:pPr>
      <w:rPr>
        <w:rFonts w:ascii="Arial" w:eastAsia="Arial" w:hAnsi="Arial" w:cs="Arial"/>
        <w:b w:val="0"/>
        <w:i w:val="0"/>
        <w:sz w:val="20"/>
        <w:szCs w:val="20"/>
      </w:rPr>
    </w:lvl>
    <w:lvl w:ilvl="2">
      <w:start w:val="1"/>
      <w:numFmt w:val="decimal"/>
      <w:lvlText w:val="10.11."/>
      <w:lvlJc w:val="left"/>
      <w:pPr>
        <w:ind w:left="1080" w:hanging="360"/>
      </w:pPr>
      <w:rPr>
        <w:rFonts w:ascii="Arial" w:eastAsia="Arial" w:hAnsi="Arial" w:cs="Arial"/>
        <w:b w:val="0"/>
        <w:i w:val="0"/>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612D3B1F"/>
    <w:multiLevelType w:val="multilevel"/>
    <w:tmpl w:val="A1DE6C38"/>
    <w:lvl w:ilvl="0">
      <w:start w:val="1"/>
      <w:numFmt w:val="bullet"/>
      <w:lvlText w:val="−"/>
      <w:lvlJc w:val="left"/>
      <w:pPr>
        <w:ind w:left="74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60" w:hanging="360"/>
      </w:pPr>
      <w:rPr>
        <w:rFonts w:ascii="Arial" w:eastAsia="Arial" w:hAnsi="Arial" w:cs="Arial"/>
        <w:b w:val="0"/>
        <w:i w:val="0"/>
        <w:sz w:val="20"/>
        <w:szCs w:val="20"/>
      </w:rPr>
    </w:lvl>
    <w:lvl w:ilvl="2">
      <w:start w:val="1"/>
      <w:numFmt w:val="bullet"/>
      <w:lvlText w:val=""/>
      <w:lvlJc w:val="left"/>
      <w:pPr>
        <w:ind w:left="2180" w:hanging="360"/>
      </w:pPr>
      <w:rPr>
        <w:rFonts w:ascii="Arial" w:eastAsia="Arial" w:hAnsi="Arial" w:cs="Arial"/>
        <w:b w:val="0"/>
        <w:i w:val="0"/>
        <w:sz w:val="20"/>
        <w:szCs w:val="20"/>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129" w15:restartNumberingAfterBreak="0">
    <w:nsid w:val="62ED5F1E"/>
    <w:multiLevelType w:val="multilevel"/>
    <w:tmpl w:val="BEC0677A"/>
    <w:lvl w:ilvl="0">
      <w:start w:val="1"/>
      <w:numFmt w:val="decimal"/>
      <w:lvlText w:val="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634F211F"/>
    <w:multiLevelType w:val="multilevel"/>
    <w:tmpl w:val="AEA0D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63870100"/>
    <w:multiLevelType w:val="multilevel"/>
    <w:tmpl w:val="276A7114"/>
    <w:lvl w:ilvl="0">
      <w:start w:val="1"/>
      <w:numFmt w:val="decimal"/>
      <w:lvlText w:val="10.1.%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15:restartNumberingAfterBreak="0">
    <w:nsid w:val="63882225"/>
    <w:multiLevelType w:val="multilevel"/>
    <w:tmpl w:val="C3925F3E"/>
    <w:lvl w:ilvl="0">
      <w:start w:val="1"/>
      <w:numFmt w:val="lowerLetter"/>
      <w:lvlText w:val="%1."/>
      <w:lvlJc w:val="left"/>
      <w:pPr>
        <w:ind w:left="0" w:firstLine="0"/>
      </w:pPr>
      <w:rPr>
        <w:rFonts w:ascii="Arial" w:eastAsia="Arial" w:hAnsi="Arial" w:cs="Arial"/>
        <w:b/>
        <w:bCs/>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15:restartNumberingAfterBreak="0">
    <w:nsid w:val="64AD0DFD"/>
    <w:multiLevelType w:val="multilevel"/>
    <w:tmpl w:val="8C287EB0"/>
    <w:lvl w:ilvl="0">
      <w:start w:val="1"/>
      <w:numFmt w:val="bullet"/>
      <w:lvlText w:val="−"/>
      <w:lvlJc w:val="left"/>
      <w:pPr>
        <w:ind w:left="108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800" w:hanging="360"/>
      </w:pPr>
      <w:rPr>
        <w:rFonts w:ascii="Arial" w:eastAsia="Arial" w:hAnsi="Arial" w:cs="Arial"/>
        <w:b w:val="0"/>
        <w:i w:val="0"/>
        <w:sz w:val="20"/>
        <w:szCs w:val="20"/>
      </w:rPr>
    </w:lvl>
    <w:lvl w:ilvl="2">
      <w:start w:val="1"/>
      <w:numFmt w:val="bullet"/>
      <w:lvlText w:val=""/>
      <w:lvlJc w:val="left"/>
      <w:pPr>
        <w:ind w:left="2520" w:hanging="360"/>
      </w:pPr>
      <w:rPr>
        <w:rFonts w:ascii="Arial" w:eastAsia="Arial" w:hAnsi="Arial" w:cs="Arial"/>
        <w:b w:val="0"/>
        <w:i w:val="0"/>
        <w:sz w:val="20"/>
        <w:szCs w:val="20"/>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4" w15:restartNumberingAfterBreak="0">
    <w:nsid w:val="652C0F60"/>
    <w:multiLevelType w:val="multilevel"/>
    <w:tmpl w:val="ED383E9C"/>
    <w:lvl w:ilvl="0">
      <w:start w:val="1"/>
      <w:numFmt w:val="bullet"/>
      <w:lvlText w:val="o"/>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657B6C29"/>
    <w:multiLevelType w:val="multilevel"/>
    <w:tmpl w:val="5E369D52"/>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659015A9"/>
    <w:multiLevelType w:val="multilevel"/>
    <w:tmpl w:val="6E761B9E"/>
    <w:lvl w:ilvl="0">
      <w:numFmt w:val="bullet"/>
      <w:lvlText w:val="•"/>
      <w:lvlJc w:val="left"/>
      <w:pPr>
        <w:ind w:left="1080" w:hanging="360"/>
      </w:pPr>
      <w:rPr>
        <w:rFonts w:ascii="Arial" w:eastAsia="Arial" w:hAnsi="Arial" w:cs="Arial"/>
        <w:b w:val="0"/>
        <w:i w:val="0"/>
        <w:sz w:val="20"/>
        <w:szCs w:val="20"/>
        <w:u w:val="none"/>
      </w:rPr>
    </w:lvl>
    <w:lvl w:ilvl="1">
      <w:start w:val="1"/>
      <w:numFmt w:val="bullet"/>
      <w:lvlText w:val="o"/>
      <w:lvlJc w:val="left"/>
      <w:pPr>
        <w:ind w:left="1800" w:hanging="360"/>
      </w:pPr>
      <w:rPr>
        <w:rFonts w:ascii="Arial" w:eastAsia="Arial" w:hAnsi="Arial" w:cs="Arial"/>
        <w:b w:val="0"/>
        <w:i w:val="0"/>
        <w:sz w:val="20"/>
        <w:szCs w:val="20"/>
      </w:rPr>
    </w:lvl>
    <w:lvl w:ilvl="2">
      <w:start w:val="1"/>
      <w:numFmt w:val="bullet"/>
      <w:lvlText w:val=""/>
      <w:lvlJc w:val="left"/>
      <w:pPr>
        <w:ind w:left="2520" w:hanging="360"/>
      </w:pPr>
      <w:rPr>
        <w:rFonts w:ascii="Arial" w:eastAsia="Arial" w:hAnsi="Arial" w:cs="Arial"/>
        <w:b w:val="0"/>
        <w:i w:val="0"/>
        <w:sz w:val="20"/>
        <w:szCs w:val="20"/>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7" w15:restartNumberingAfterBreak="0">
    <w:nsid w:val="65A53E51"/>
    <w:multiLevelType w:val="multilevel"/>
    <w:tmpl w:val="B142D6AA"/>
    <w:lvl w:ilvl="0">
      <w:start w:val="1"/>
      <w:numFmt w:val="bullet"/>
      <w:lvlText w:val="o"/>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65BE76F0"/>
    <w:multiLevelType w:val="hybridMultilevel"/>
    <w:tmpl w:val="4D26FA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6325BA1"/>
    <w:multiLevelType w:val="multilevel"/>
    <w:tmpl w:val="41B07060"/>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0" w15:restartNumberingAfterBreak="0">
    <w:nsid w:val="66C26A25"/>
    <w:multiLevelType w:val="multilevel"/>
    <w:tmpl w:val="C34E27EC"/>
    <w:lvl w:ilvl="0">
      <w:start w:val="1"/>
      <w:numFmt w:val="bullet"/>
      <w:lvlText w:val="o"/>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66E80CA7"/>
    <w:multiLevelType w:val="multilevel"/>
    <w:tmpl w:val="4D8ED56E"/>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67BE2C95"/>
    <w:multiLevelType w:val="multilevel"/>
    <w:tmpl w:val="015A3A02"/>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15:restartNumberingAfterBreak="0">
    <w:nsid w:val="687F2CE3"/>
    <w:multiLevelType w:val="multilevel"/>
    <w:tmpl w:val="6F00ACA8"/>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4" w15:restartNumberingAfterBreak="0">
    <w:nsid w:val="69011A9C"/>
    <w:multiLevelType w:val="multilevel"/>
    <w:tmpl w:val="0FE053C2"/>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6A227803"/>
    <w:multiLevelType w:val="multilevel"/>
    <w:tmpl w:val="D6F4FD44"/>
    <w:lvl w:ilvl="0">
      <w:start w:val="6"/>
      <w:numFmt w:val="decimal"/>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start w:val="1"/>
      <w:numFmt w:val="decimal"/>
      <w:lvlText w:val="%1.%2."/>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6" w15:restartNumberingAfterBreak="0">
    <w:nsid w:val="6A2C71B3"/>
    <w:multiLevelType w:val="multilevel"/>
    <w:tmpl w:val="58E6ED54"/>
    <w:lvl w:ilvl="0">
      <w:start w:val="2"/>
      <w:numFmt w:val="decimal"/>
      <w:lvlText w:val="5.%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7" w15:restartNumberingAfterBreak="0">
    <w:nsid w:val="6A674AE2"/>
    <w:multiLevelType w:val="multilevel"/>
    <w:tmpl w:val="618EE012"/>
    <w:lvl w:ilvl="0">
      <w:start w:val="1"/>
      <w:numFmt w:val="decimal"/>
      <w:lvlText w:val="10.7.%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15:restartNumberingAfterBreak="0">
    <w:nsid w:val="6A7F4A13"/>
    <w:multiLevelType w:val="hybridMultilevel"/>
    <w:tmpl w:val="24AA02F6"/>
    <w:lvl w:ilvl="0" w:tplc="722A3ABC">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C6647A8"/>
    <w:multiLevelType w:val="multilevel"/>
    <w:tmpl w:val="66EAA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6F3C1136"/>
    <w:multiLevelType w:val="multilevel"/>
    <w:tmpl w:val="E81E4D96"/>
    <w:lvl w:ilvl="0">
      <w:start w:val="1"/>
      <w:numFmt w:val="decimal"/>
      <w:lvlText w:val="10.%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7040161F"/>
    <w:multiLevelType w:val="multilevel"/>
    <w:tmpl w:val="A04ABA3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52" w15:restartNumberingAfterBreak="0">
    <w:nsid w:val="704D01BE"/>
    <w:multiLevelType w:val="hybridMultilevel"/>
    <w:tmpl w:val="7AEC3D58"/>
    <w:lvl w:ilvl="0" w:tplc="FB347F46">
      <w:start w:val="1"/>
      <w:numFmt w:val="bullet"/>
      <w:lvlText w:val=""/>
      <w:lvlJc w:val="left"/>
      <w:pPr>
        <w:ind w:left="720" w:hanging="360"/>
      </w:pPr>
      <w:rPr>
        <w:rFonts w:ascii="Symbol" w:hAnsi="Symbol" w:hint="default"/>
        <w:b w:val="0"/>
        <w:i w:val="0"/>
        <w:sz w:val="20"/>
      </w:rPr>
    </w:lvl>
    <w:lvl w:ilvl="1" w:tplc="09149868" w:tentative="1">
      <w:start w:val="1"/>
      <w:numFmt w:val="bullet"/>
      <w:lvlText w:val="o"/>
      <w:lvlJc w:val="left"/>
      <w:pPr>
        <w:ind w:left="1440" w:hanging="360"/>
      </w:pPr>
      <w:rPr>
        <w:rFonts w:ascii="Courier New" w:hAnsi="Courier New" w:cs="Courier New" w:hint="default"/>
        <w:b w:val="0"/>
        <w:i w:val="0"/>
        <w:sz w:val="20"/>
      </w:rPr>
    </w:lvl>
    <w:lvl w:ilvl="2" w:tplc="BDC01CD8" w:tentative="1">
      <w:start w:val="1"/>
      <w:numFmt w:val="bullet"/>
      <w:lvlText w:val=""/>
      <w:lvlJc w:val="left"/>
      <w:pPr>
        <w:ind w:left="2160" w:hanging="360"/>
      </w:pPr>
      <w:rPr>
        <w:rFonts w:ascii="Wingdings" w:hAnsi="Wingdings" w:hint="default"/>
        <w:b w:val="0"/>
        <w:i w:val="0"/>
        <w:sz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07042BD"/>
    <w:multiLevelType w:val="multilevel"/>
    <w:tmpl w:val="5636DDDC"/>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710C3BA9"/>
    <w:multiLevelType w:val="multilevel"/>
    <w:tmpl w:val="199E24D0"/>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7223025E"/>
    <w:multiLevelType w:val="multilevel"/>
    <w:tmpl w:val="F93AE49E"/>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72A747AA"/>
    <w:multiLevelType w:val="multilevel"/>
    <w:tmpl w:val="158C195C"/>
    <w:lvl w:ilvl="0">
      <w:start w:val="1"/>
      <w:numFmt w:val="bullet"/>
      <w:lvlText w:val="o"/>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73572F5C"/>
    <w:multiLevelType w:val="multilevel"/>
    <w:tmpl w:val="1F36BCF2"/>
    <w:lvl w:ilvl="0">
      <w:start w:val="1"/>
      <w:numFmt w:val="bullet"/>
      <w:lvlText w:val="−"/>
      <w:lvlJc w:val="left"/>
      <w:pPr>
        <w:ind w:left="1287"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2007" w:hanging="360"/>
      </w:pPr>
      <w:rPr>
        <w:rFonts w:ascii="Arial" w:eastAsia="Arial" w:hAnsi="Arial" w:cs="Arial"/>
        <w:b w:val="0"/>
        <w:i w:val="0"/>
        <w:sz w:val="20"/>
        <w:szCs w:val="20"/>
      </w:rPr>
    </w:lvl>
    <w:lvl w:ilvl="2">
      <w:start w:val="1"/>
      <w:numFmt w:val="bullet"/>
      <w:lvlText w:val=""/>
      <w:lvlJc w:val="left"/>
      <w:pPr>
        <w:ind w:left="2727" w:hanging="360"/>
      </w:pPr>
      <w:rPr>
        <w:rFonts w:ascii="Arial" w:eastAsia="Arial" w:hAnsi="Arial" w:cs="Arial"/>
        <w:b w:val="0"/>
        <w:i w:val="0"/>
        <w:sz w:val="20"/>
        <w:szCs w:val="20"/>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8" w15:restartNumberingAfterBreak="0">
    <w:nsid w:val="737D6202"/>
    <w:multiLevelType w:val="multilevel"/>
    <w:tmpl w:val="C0587DF8"/>
    <w:lvl w:ilvl="0">
      <w:start w:val="1"/>
      <w:numFmt w:val="decimal"/>
      <w:lvlText w:val="c."/>
      <w:lvlJc w:val="left"/>
      <w:pPr>
        <w:ind w:left="0" w:firstLine="0"/>
      </w:pPr>
      <w:rPr>
        <w:rFonts w:ascii="Arial" w:eastAsia="Arial" w:hAnsi="Arial" w:cs="Arial"/>
        <w:b/>
        <w:bCs w:val="0"/>
        <w:i w:val="0"/>
        <w:smallCaps w:val="0"/>
        <w:strike w:val="0"/>
        <w:color w:val="000000"/>
        <w:sz w:val="20"/>
        <w:szCs w:val="20"/>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15:restartNumberingAfterBreak="0">
    <w:nsid w:val="73BD751B"/>
    <w:multiLevelType w:val="multilevel"/>
    <w:tmpl w:val="96A0202A"/>
    <w:lvl w:ilvl="0">
      <w:start w:val="1"/>
      <w:numFmt w:val="decimal"/>
      <w:lvlText w:val="%1."/>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start w:val="1"/>
      <w:numFmt w:val="decimal"/>
      <w:lvlText w:val="%1.%2"/>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15:restartNumberingAfterBreak="0">
    <w:nsid w:val="74745CF9"/>
    <w:multiLevelType w:val="multilevel"/>
    <w:tmpl w:val="0E009676"/>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15:restartNumberingAfterBreak="0">
    <w:nsid w:val="7495497A"/>
    <w:multiLevelType w:val="multilevel"/>
    <w:tmpl w:val="414A1012"/>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2" w15:restartNumberingAfterBreak="0">
    <w:nsid w:val="75E64AA9"/>
    <w:multiLevelType w:val="multilevel"/>
    <w:tmpl w:val="D68A0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764B72B6"/>
    <w:multiLevelType w:val="multilevel"/>
    <w:tmpl w:val="BD805AA0"/>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76F6179A"/>
    <w:multiLevelType w:val="multilevel"/>
    <w:tmpl w:val="5B1A5704"/>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78116C51"/>
    <w:multiLevelType w:val="multilevel"/>
    <w:tmpl w:val="64C8ADA0"/>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6" w15:restartNumberingAfterBreak="0">
    <w:nsid w:val="786F0CAC"/>
    <w:multiLevelType w:val="multilevel"/>
    <w:tmpl w:val="90D48926"/>
    <w:lvl w:ilvl="0">
      <w:numFmt w:val="bullet"/>
      <w:lvlText w:val="•"/>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79B85045"/>
    <w:multiLevelType w:val="multilevel"/>
    <w:tmpl w:val="6310E4DC"/>
    <w:lvl w:ilvl="0">
      <w:start w:val="1"/>
      <w:numFmt w:val="bullet"/>
      <w:lvlText w:val="o"/>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7A8E61EC"/>
    <w:multiLevelType w:val="multilevel"/>
    <w:tmpl w:val="DC343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7B663D6D"/>
    <w:multiLevelType w:val="multilevel"/>
    <w:tmpl w:val="788E7EEE"/>
    <w:lvl w:ilvl="0">
      <w:start w:val="1"/>
      <w:numFmt w:val="bullet"/>
      <w:lvlText w:val="o"/>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7D2D7B2F"/>
    <w:multiLevelType w:val="multilevel"/>
    <w:tmpl w:val="148C829E"/>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7F287D70"/>
    <w:multiLevelType w:val="multilevel"/>
    <w:tmpl w:val="0CAEC792"/>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sz w:val="20"/>
        <w:szCs w:val="20"/>
      </w:rPr>
    </w:lvl>
    <w:lvl w:ilvl="2">
      <w:numFmt w:val="decimal"/>
      <w:lvlText w:val=""/>
      <w:lvlJc w:val="left"/>
      <w:pPr>
        <w:ind w:left="0" w:firstLine="0"/>
      </w:pPr>
      <w:rPr>
        <w:rFonts w:ascii="Arial" w:eastAsia="Arial" w:hAnsi="Arial" w:cs="Arial"/>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15:restartNumberingAfterBreak="0">
    <w:nsid w:val="7F647B27"/>
    <w:multiLevelType w:val="multilevel"/>
    <w:tmpl w:val="D550FF8A"/>
    <w:lvl w:ilvl="0">
      <w:start w:val="1"/>
      <w:numFmt w:val="bullet"/>
      <w:lvlText w:val="o"/>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7F7B6EB4"/>
    <w:multiLevelType w:val="hybridMultilevel"/>
    <w:tmpl w:val="BD3C38F2"/>
    <w:lvl w:ilvl="0" w:tplc="59E2B0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37"/>
  </w:num>
  <w:num w:numId="4">
    <w:abstractNumId w:val="158"/>
  </w:num>
  <w:num w:numId="5">
    <w:abstractNumId w:val="42"/>
  </w:num>
  <w:num w:numId="6">
    <w:abstractNumId w:val="107"/>
  </w:num>
  <w:num w:numId="7">
    <w:abstractNumId w:val="67"/>
  </w:num>
  <w:num w:numId="8">
    <w:abstractNumId w:val="27"/>
  </w:num>
  <w:num w:numId="9">
    <w:abstractNumId w:val="141"/>
  </w:num>
  <w:num w:numId="10">
    <w:abstractNumId w:val="103"/>
  </w:num>
  <w:num w:numId="11">
    <w:abstractNumId w:val="53"/>
  </w:num>
  <w:num w:numId="12">
    <w:abstractNumId w:val="65"/>
  </w:num>
  <w:num w:numId="13">
    <w:abstractNumId w:val="6"/>
  </w:num>
  <w:num w:numId="14">
    <w:abstractNumId w:val="169"/>
  </w:num>
  <w:num w:numId="15">
    <w:abstractNumId w:val="156"/>
  </w:num>
  <w:num w:numId="16">
    <w:abstractNumId w:val="17"/>
  </w:num>
  <w:num w:numId="17">
    <w:abstractNumId w:val="40"/>
  </w:num>
  <w:num w:numId="18">
    <w:abstractNumId w:val="38"/>
  </w:num>
  <w:num w:numId="19">
    <w:abstractNumId w:val="20"/>
  </w:num>
  <w:num w:numId="20">
    <w:abstractNumId w:val="108"/>
  </w:num>
  <w:num w:numId="21">
    <w:abstractNumId w:val="166"/>
  </w:num>
  <w:num w:numId="22">
    <w:abstractNumId w:val="144"/>
  </w:num>
  <w:num w:numId="23">
    <w:abstractNumId w:val="41"/>
  </w:num>
  <w:num w:numId="24">
    <w:abstractNumId w:val="82"/>
  </w:num>
  <w:num w:numId="25">
    <w:abstractNumId w:val="72"/>
  </w:num>
  <w:num w:numId="26">
    <w:abstractNumId w:val="59"/>
  </w:num>
  <w:num w:numId="27">
    <w:abstractNumId w:val="93"/>
  </w:num>
  <w:num w:numId="28">
    <w:abstractNumId w:val="66"/>
  </w:num>
  <w:num w:numId="29">
    <w:abstractNumId w:val="97"/>
  </w:num>
  <w:num w:numId="30">
    <w:abstractNumId w:val="122"/>
  </w:num>
  <w:num w:numId="31">
    <w:abstractNumId w:val="132"/>
  </w:num>
  <w:num w:numId="32">
    <w:abstractNumId w:val="157"/>
  </w:num>
  <w:num w:numId="33">
    <w:abstractNumId w:val="56"/>
  </w:num>
  <w:num w:numId="34">
    <w:abstractNumId w:val="114"/>
  </w:num>
  <w:num w:numId="35">
    <w:abstractNumId w:val="128"/>
  </w:num>
  <w:num w:numId="36">
    <w:abstractNumId w:val="118"/>
  </w:num>
  <w:num w:numId="37">
    <w:abstractNumId w:val="80"/>
  </w:num>
  <w:num w:numId="38">
    <w:abstractNumId w:val="30"/>
  </w:num>
  <w:num w:numId="39">
    <w:abstractNumId w:val="24"/>
  </w:num>
  <w:num w:numId="40">
    <w:abstractNumId w:val="89"/>
  </w:num>
  <w:num w:numId="41">
    <w:abstractNumId w:val="136"/>
  </w:num>
  <w:num w:numId="42">
    <w:abstractNumId w:val="133"/>
  </w:num>
  <w:num w:numId="43">
    <w:abstractNumId w:val="1"/>
  </w:num>
  <w:num w:numId="44">
    <w:abstractNumId w:val="13"/>
  </w:num>
  <w:num w:numId="45">
    <w:abstractNumId w:val="74"/>
  </w:num>
  <w:num w:numId="46">
    <w:abstractNumId w:val="62"/>
  </w:num>
  <w:num w:numId="47">
    <w:abstractNumId w:val="76"/>
  </w:num>
  <w:num w:numId="48">
    <w:abstractNumId w:val="4"/>
  </w:num>
  <w:num w:numId="49">
    <w:abstractNumId w:val="88"/>
  </w:num>
  <w:num w:numId="50">
    <w:abstractNumId w:val="48"/>
  </w:num>
  <w:num w:numId="51">
    <w:abstractNumId w:val="26"/>
  </w:num>
  <w:num w:numId="52">
    <w:abstractNumId w:val="71"/>
  </w:num>
  <w:num w:numId="53">
    <w:abstractNumId w:val="77"/>
  </w:num>
  <w:num w:numId="54">
    <w:abstractNumId w:val="127"/>
  </w:num>
  <w:num w:numId="55">
    <w:abstractNumId w:val="18"/>
  </w:num>
  <w:num w:numId="56">
    <w:abstractNumId w:val="153"/>
  </w:num>
  <w:num w:numId="57">
    <w:abstractNumId w:val="2"/>
  </w:num>
  <w:num w:numId="58">
    <w:abstractNumId w:val="100"/>
  </w:num>
  <w:num w:numId="59">
    <w:abstractNumId w:val="23"/>
  </w:num>
  <w:num w:numId="60">
    <w:abstractNumId w:val="123"/>
  </w:num>
  <w:num w:numId="61">
    <w:abstractNumId w:val="140"/>
  </w:num>
  <w:num w:numId="62">
    <w:abstractNumId w:val="75"/>
  </w:num>
  <w:num w:numId="63">
    <w:abstractNumId w:val="126"/>
  </w:num>
  <w:num w:numId="64">
    <w:abstractNumId w:val="87"/>
  </w:num>
  <w:num w:numId="65">
    <w:abstractNumId w:val="134"/>
  </w:num>
  <w:num w:numId="66">
    <w:abstractNumId w:val="83"/>
  </w:num>
  <w:num w:numId="67">
    <w:abstractNumId w:val="14"/>
  </w:num>
  <w:num w:numId="68">
    <w:abstractNumId w:val="57"/>
  </w:num>
  <w:num w:numId="69">
    <w:abstractNumId w:val="36"/>
  </w:num>
  <w:num w:numId="70">
    <w:abstractNumId w:val="119"/>
  </w:num>
  <w:num w:numId="71">
    <w:abstractNumId w:val="16"/>
  </w:num>
  <w:num w:numId="72">
    <w:abstractNumId w:val="163"/>
  </w:num>
  <w:num w:numId="73">
    <w:abstractNumId w:val="63"/>
  </w:num>
  <w:num w:numId="74">
    <w:abstractNumId w:val="9"/>
  </w:num>
  <w:num w:numId="75">
    <w:abstractNumId w:val="29"/>
  </w:num>
  <w:num w:numId="76">
    <w:abstractNumId w:val="115"/>
  </w:num>
  <w:num w:numId="77">
    <w:abstractNumId w:val="167"/>
  </w:num>
  <w:num w:numId="78">
    <w:abstractNumId w:val="154"/>
  </w:num>
  <w:num w:numId="79">
    <w:abstractNumId w:val="137"/>
  </w:num>
  <w:num w:numId="80">
    <w:abstractNumId w:val="106"/>
  </w:num>
  <w:num w:numId="81">
    <w:abstractNumId w:val="170"/>
  </w:num>
  <w:num w:numId="82">
    <w:abstractNumId w:val="39"/>
  </w:num>
  <w:num w:numId="83">
    <w:abstractNumId w:val="99"/>
  </w:num>
  <w:num w:numId="84">
    <w:abstractNumId w:val="172"/>
  </w:num>
  <w:num w:numId="85">
    <w:abstractNumId w:val="113"/>
  </w:num>
  <w:num w:numId="86">
    <w:abstractNumId w:val="55"/>
  </w:num>
  <w:num w:numId="87">
    <w:abstractNumId w:val="84"/>
  </w:num>
  <w:num w:numId="88">
    <w:abstractNumId w:val="47"/>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8"/>
  </w:num>
  <w:num w:numId="91">
    <w:abstractNumId w:val="47"/>
    <w:lvlOverride w:ilvl="0">
      <w:startOverride w:val="1"/>
    </w:lvlOverride>
  </w:num>
  <w:num w:numId="92">
    <w:abstractNumId w:val="94"/>
  </w:num>
  <w:num w:numId="93">
    <w:abstractNumId w:val="95"/>
  </w:num>
  <w:num w:numId="94">
    <w:abstractNumId w:val="33"/>
  </w:num>
  <w:num w:numId="95">
    <w:abstractNumId w:val="92"/>
  </w:num>
  <w:num w:numId="96">
    <w:abstractNumId w:val="7"/>
  </w:num>
  <w:num w:numId="97">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2"/>
  </w:num>
  <w:num w:numId="100">
    <w:abstractNumId w:val="98"/>
  </w:num>
  <w:num w:numId="101">
    <w:abstractNumId w:val="60"/>
  </w:num>
  <w:num w:numId="102">
    <w:abstractNumId w:val="64"/>
  </w:num>
  <w:num w:numId="103">
    <w:abstractNumId w:val="121"/>
  </w:num>
  <w:num w:numId="104">
    <w:abstractNumId w:val="120"/>
  </w:num>
  <w:num w:numId="105">
    <w:abstractNumId w:val="81"/>
  </w:num>
  <w:num w:numId="106">
    <w:abstractNumId w:val="43"/>
  </w:num>
  <w:num w:numId="107">
    <w:abstractNumId w:val="173"/>
  </w:num>
  <w:num w:numId="108">
    <w:abstractNumId w:val="96"/>
  </w:num>
  <w:num w:numId="109">
    <w:abstractNumId w:val="15"/>
  </w:num>
  <w:num w:numId="110">
    <w:abstractNumId w:val="159"/>
  </w:num>
  <w:num w:numId="111">
    <w:abstractNumId w:val="70"/>
  </w:num>
  <w:num w:numId="112">
    <w:abstractNumId w:val="91"/>
  </w:num>
  <w:num w:numId="113">
    <w:abstractNumId w:val="162"/>
  </w:num>
  <w:num w:numId="114">
    <w:abstractNumId w:val="8"/>
  </w:num>
  <w:num w:numId="115">
    <w:abstractNumId w:val="112"/>
  </w:num>
  <w:num w:numId="116">
    <w:abstractNumId w:val="3"/>
  </w:num>
  <w:num w:numId="117">
    <w:abstractNumId w:val="51"/>
  </w:num>
  <w:num w:numId="118">
    <w:abstractNumId w:val="101"/>
  </w:num>
  <w:num w:numId="119">
    <w:abstractNumId w:val="130"/>
  </w:num>
  <w:num w:numId="120">
    <w:abstractNumId w:val="125"/>
  </w:num>
  <w:num w:numId="121">
    <w:abstractNumId w:val="5"/>
  </w:num>
  <w:num w:numId="122">
    <w:abstractNumId w:val="164"/>
  </w:num>
  <w:num w:numId="123">
    <w:abstractNumId w:val="86"/>
  </w:num>
  <w:num w:numId="124">
    <w:abstractNumId w:val="32"/>
  </w:num>
  <w:num w:numId="125">
    <w:abstractNumId w:val="34"/>
  </w:num>
  <w:num w:numId="126">
    <w:abstractNumId w:val="90"/>
  </w:num>
  <w:num w:numId="127">
    <w:abstractNumId w:val="116"/>
  </w:num>
  <w:num w:numId="128">
    <w:abstractNumId w:val="22"/>
  </w:num>
  <w:num w:numId="129">
    <w:abstractNumId w:val="0"/>
  </w:num>
  <w:num w:numId="130">
    <w:abstractNumId w:val="135"/>
  </w:num>
  <w:num w:numId="131">
    <w:abstractNumId w:val="155"/>
  </w:num>
  <w:num w:numId="132">
    <w:abstractNumId w:val="19"/>
  </w:num>
  <w:num w:numId="133">
    <w:abstractNumId w:val="31"/>
  </w:num>
  <w:num w:numId="134">
    <w:abstractNumId w:val="58"/>
  </w:num>
  <w:num w:numId="135">
    <w:abstractNumId w:val="151"/>
  </w:num>
  <w:num w:numId="136">
    <w:abstractNumId w:val="160"/>
  </w:num>
  <w:num w:numId="137">
    <w:abstractNumId w:val="129"/>
  </w:num>
  <w:num w:numId="138">
    <w:abstractNumId w:val="52"/>
  </w:num>
  <w:num w:numId="139">
    <w:abstractNumId w:val="85"/>
  </w:num>
  <w:num w:numId="140">
    <w:abstractNumId w:val="110"/>
  </w:num>
  <w:num w:numId="141">
    <w:abstractNumId w:val="35"/>
  </w:num>
  <w:num w:numId="142">
    <w:abstractNumId w:val="45"/>
  </w:num>
  <w:num w:numId="143">
    <w:abstractNumId w:val="168"/>
  </w:num>
  <w:num w:numId="144">
    <w:abstractNumId w:val="165"/>
  </w:num>
  <w:num w:numId="145">
    <w:abstractNumId w:val="73"/>
  </w:num>
  <w:num w:numId="146">
    <w:abstractNumId w:val="79"/>
  </w:num>
  <w:num w:numId="147">
    <w:abstractNumId w:val="142"/>
  </w:num>
  <w:num w:numId="148">
    <w:abstractNumId w:val="149"/>
  </w:num>
  <w:num w:numId="149">
    <w:abstractNumId w:val="61"/>
  </w:num>
  <w:num w:numId="150">
    <w:abstractNumId w:val="68"/>
  </w:num>
  <w:num w:numId="151">
    <w:abstractNumId w:val="46"/>
  </w:num>
  <w:num w:numId="152">
    <w:abstractNumId w:val="105"/>
  </w:num>
  <w:num w:numId="153">
    <w:abstractNumId w:val="104"/>
  </w:num>
  <w:num w:numId="154">
    <w:abstractNumId w:val="54"/>
  </w:num>
  <w:num w:numId="155">
    <w:abstractNumId w:val="109"/>
  </w:num>
  <w:num w:numId="156">
    <w:abstractNumId w:val="11"/>
  </w:num>
  <w:num w:numId="157">
    <w:abstractNumId w:val="146"/>
  </w:num>
  <w:num w:numId="158">
    <w:abstractNumId w:val="21"/>
  </w:num>
  <w:num w:numId="159">
    <w:abstractNumId w:val="49"/>
  </w:num>
  <w:num w:numId="160">
    <w:abstractNumId w:val="145"/>
  </w:num>
  <w:num w:numId="161">
    <w:abstractNumId w:val="150"/>
  </w:num>
  <w:num w:numId="162">
    <w:abstractNumId w:val="171"/>
  </w:num>
  <w:num w:numId="163">
    <w:abstractNumId w:val="131"/>
  </w:num>
  <w:num w:numId="164">
    <w:abstractNumId w:val="117"/>
  </w:num>
  <w:num w:numId="165">
    <w:abstractNumId w:val="69"/>
  </w:num>
  <w:num w:numId="166">
    <w:abstractNumId w:val="25"/>
  </w:num>
  <w:num w:numId="167">
    <w:abstractNumId w:val="44"/>
  </w:num>
  <w:num w:numId="168">
    <w:abstractNumId w:val="124"/>
  </w:num>
  <w:num w:numId="169">
    <w:abstractNumId w:val="161"/>
  </w:num>
  <w:num w:numId="170">
    <w:abstractNumId w:val="143"/>
  </w:num>
  <w:num w:numId="171">
    <w:abstractNumId w:val="139"/>
  </w:num>
  <w:num w:numId="172">
    <w:abstractNumId w:val="111"/>
  </w:num>
  <w:num w:numId="173">
    <w:abstractNumId w:val="10"/>
  </w:num>
  <w:num w:numId="174">
    <w:abstractNumId w:val="147"/>
  </w:num>
  <w:num w:numId="175">
    <w:abstractNumId w:val="50"/>
  </w:num>
  <w:num w:numId="176">
    <w:abstractNumId w:val="138"/>
  </w:num>
  <w:num w:numId="177">
    <w:abstractNumId w:val="102"/>
  </w:num>
  <w:num w:numId="178">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8"/>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380"/>
    <w:rsid w:val="00005C10"/>
    <w:rsid w:val="00011B08"/>
    <w:rsid w:val="000154DE"/>
    <w:rsid w:val="00025332"/>
    <w:rsid w:val="00034C83"/>
    <w:rsid w:val="00036A88"/>
    <w:rsid w:val="0004374C"/>
    <w:rsid w:val="000454E7"/>
    <w:rsid w:val="0007156B"/>
    <w:rsid w:val="00071996"/>
    <w:rsid w:val="00075E68"/>
    <w:rsid w:val="00090003"/>
    <w:rsid w:val="000A41D2"/>
    <w:rsid w:val="000B06B1"/>
    <w:rsid w:val="000B463A"/>
    <w:rsid w:val="000B5EB2"/>
    <w:rsid w:val="000F5CCE"/>
    <w:rsid w:val="00107BCB"/>
    <w:rsid w:val="001172DB"/>
    <w:rsid w:val="00117600"/>
    <w:rsid w:val="001178F2"/>
    <w:rsid w:val="00121F44"/>
    <w:rsid w:val="00124337"/>
    <w:rsid w:val="00126A6C"/>
    <w:rsid w:val="00133003"/>
    <w:rsid w:val="001369D8"/>
    <w:rsid w:val="0014274A"/>
    <w:rsid w:val="00153210"/>
    <w:rsid w:val="00153680"/>
    <w:rsid w:val="00153DEF"/>
    <w:rsid w:val="001B1D9F"/>
    <w:rsid w:val="001B2208"/>
    <w:rsid w:val="001C1523"/>
    <w:rsid w:val="001D1DFE"/>
    <w:rsid w:val="001E5D78"/>
    <w:rsid w:val="001E721A"/>
    <w:rsid w:val="001F0F4E"/>
    <w:rsid w:val="001F1F94"/>
    <w:rsid w:val="001F2D7F"/>
    <w:rsid w:val="001F7684"/>
    <w:rsid w:val="002037E5"/>
    <w:rsid w:val="00206955"/>
    <w:rsid w:val="00212DBE"/>
    <w:rsid w:val="00231A24"/>
    <w:rsid w:val="002362FB"/>
    <w:rsid w:val="002458C0"/>
    <w:rsid w:val="0025006D"/>
    <w:rsid w:val="00254A32"/>
    <w:rsid w:val="0026101D"/>
    <w:rsid w:val="002645D5"/>
    <w:rsid w:val="00270560"/>
    <w:rsid w:val="0027330F"/>
    <w:rsid w:val="0029544D"/>
    <w:rsid w:val="00295607"/>
    <w:rsid w:val="002959F7"/>
    <w:rsid w:val="002A288E"/>
    <w:rsid w:val="002A3D91"/>
    <w:rsid w:val="002A568C"/>
    <w:rsid w:val="002C3B2B"/>
    <w:rsid w:val="002C40D4"/>
    <w:rsid w:val="002C77BF"/>
    <w:rsid w:val="002D0AD2"/>
    <w:rsid w:val="002D731B"/>
    <w:rsid w:val="002E2EE8"/>
    <w:rsid w:val="002E395C"/>
    <w:rsid w:val="002E5C86"/>
    <w:rsid w:val="002E6BFC"/>
    <w:rsid w:val="002F447A"/>
    <w:rsid w:val="002F7FD6"/>
    <w:rsid w:val="00310C97"/>
    <w:rsid w:val="003133B4"/>
    <w:rsid w:val="00320FC3"/>
    <w:rsid w:val="00324CA6"/>
    <w:rsid w:val="00340015"/>
    <w:rsid w:val="00341B50"/>
    <w:rsid w:val="00360539"/>
    <w:rsid w:val="0039298A"/>
    <w:rsid w:val="0039327F"/>
    <w:rsid w:val="00393EFF"/>
    <w:rsid w:val="00395ED3"/>
    <w:rsid w:val="003A3A97"/>
    <w:rsid w:val="003A3B67"/>
    <w:rsid w:val="003A3C2F"/>
    <w:rsid w:val="003A782C"/>
    <w:rsid w:val="003C07AE"/>
    <w:rsid w:val="003F5A91"/>
    <w:rsid w:val="003F5DD2"/>
    <w:rsid w:val="0040244F"/>
    <w:rsid w:val="00405D78"/>
    <w:rsid w:val="00407066"/>
    <w:rsid w:val="004105D3"/>
    <w:rsid w:val="00412791"/>
    <w:rsid w:val="00415C33"/>
    <w:rsid w:val="0044342E"/>
    <w:rsid w:val="00447094"/>
    <w:rsid w:val="00447A10"/>
    <w:rsid w:val="00461C02"/>
    <w:rsid w:val="00465E8D"/>
    <w:rsid w:val="00485431"/>
    <w:rsid w:val="00486B61"/>
    <w:rsid w:val="004A0E3D"/>
    <w:rsid w:val="004A5383"/>
    <w:rsid w:val="004B512E"/>
    <w:rsid w:val="004C3A37"/>
    <w:rsid w:val="004C53F7"/>
    <w:rsid w:val="004D09B3"/>
    <w:rsid w:val="004D2F0A"/>
    <w:rsid w:val="004D73A0"/>
    <w:rsid w:val="004E0361"/>
    <w:rsid w:val="004E7BF2"/>
    <w:rsid w:val="004F4687"/>
    <w:rsid w:val="00504E3C"/>
    <w:rsid w:val="00513CD7"/>
    <w:rsid w:val="00535B9D"/>
    <w:rsid w:val="005528C0"/>
    <w:rsid w:val="00557297"/>
    <w:rsid w:val="00562093"/>
    <w:rsid w:val="00580424"/>
    <w:rsid w:val="005867A2"/>
    <w:rsid w:val="0059618F"/>
    <w:rsid w:val="00597D6B"/>
    <w:rsid w:val="005A4BDC"/>
    <w:rsid w:val="005B1ED3"/>
    <w:rsid w:val="005C366F"/>
    <w:rsid w:val="005D0F47"/>
    <w:rsid w:val="005D7754"/>
    <w:rsid w:val="005E203F"/>
    <w:rsid w:val="005E2630"/>
    <w:rsid w:val="005E2864"/>
    <w:rsid w:val="005E43E9"/>
    <w:rsid w:val="005E6244"/>
    <w:rsid w:val="005E7861"/>
    <w:rsid w:val="00602F6C"/>
    <w:rsid w:val="00606098"/>
    <w:rsid w:val="006071A8"/>
    <w:rsid w:val="006076F7"/>
    <w:rsid w:val="00622565"/>
    <w:rsid w:val="00623EF1"/>
    <w:rsid w:val="00624F00"/>
    <w:rsid w:val="00631FD7"/>
    <w:rsid w:val="006362F6"/>
    <w:rsid w:val="006509A6"/>
    <w:rsid w:val="0066031B"/>
    <w:rsid w:val="00664D6C"/>
    <w:rsid w:val="00693821"/>
    <w:rsid w:val="006A0D1A"/>
    <w:rsid w:val="006A68D7"/>
    <w:rsid w:val="006A7C4F"/>
    <w:rsid w:val="006B231F"/>
    <w:rsid w:val="006B52AE"/>
    <w:rsid w:val="006B5DB1"/>
    <w:rsid w:val="006B6096"/>
    <w:rsid w:val="006D5242"/>
    <w:rsid w:val="006E0C7A"/>
    <w:rsid w:val="00700348"/>
    <w:rsid w:val="00704CE0"/>
    <w:rsid w:val="00705D76"/>
    <w:rsid w:val="00706774"/>
    <w:rsid w:val="00717DE3"/>
    <w:rsid w:val="00720A52"/>
    <w:rsid w:val="00722AD3"/>
    <w:rsid w:val="00725034"/>
    <w:rsid w:val="00733663"/>
    <w:rsid w:val="00737CEF"/>
    <w:rsid w:val="00741AD6"/>
    <w:rsid w:val="00745F1F"/>
    <w:rsid w:val="0075032F"/>
    <w:rsid w:val="00755B6F"/>
    <w:rsid w:val="00756BFC"/>
    <w:rsid w:val="00764462"/>
    <w:rsid w:val="0076681F"/>
    <w:rsid w:val="00775C5D"/>
    <w:rsid w:val="00784869"/>
    <w:rsid w:val="007870DD"/>
    <w:rsid w:val="007938A7"/>
    <w:rsid w:val="007949D8"/>
    <w:rsid w:val="007A05DE"/>
    <w:rsid w:val="007A3893"/>
    <w:rsid w:val="007B50B0"/>
    <w:rsid w:val="007B56EE"/>
    <w:rsid w:val="007C0228"/>
    <w:rsid w:val="007C3DB2"/>
    <w:rsid w:val="007D0612"/>
    <w:rsid w:val="007E1AD4"/>
    <w:rsid w:val="007E5100"/>
    <w:rsid w:val="007E60F4"/>
    <w:rsid w:val="007F077F"/>
    <w:rsid w:val="0080036D"/>
    <w:rsid w:val="008018E4"/>
    <w:rsid w:val="00810978"/>
    <w:rsid w:val="00814880"/>
    <w:rsid w:val="00821BF7"/>
    <w:rsid w:val="00837B7D"/>
    <w:rsid w:val="0084183E"/>
    <w:rsid w:val="00843958"/>
    <w:rsid w:val="0084645D"/>
    <w:rsid w:val="00853BB1"/>
    <w:rsid w:val="00870380"/>
    <w:rsid w:val="00871DD6"/>
    <w:rsid w:val="00876236"/>
    <w:rsid w:val="008764FE"/>
    <w:rsid w:val="00891E36"/>
    <w:rsid w:val="00895258"/>
    <w:rsid w:val="00897346"/>
    <w:rsid w:val="008A2E8B"/>
    <w:rsid w:val="008B0839"/>
    <w:rsid w:val="008C35FA"/>
    <w:rsid w:val="008C37B1"/>
    <w:rsid w:val="008C7B66"/>
    <w:rsid w:val="008D1872"/>
    <w:rsid w:val="008E3CFD"/>
    <w:rsid w:val="008F4832"/>
    <w:rsid w:val="00902B3F"/>
    <w:rsid w:val="009067ED"/>
    <w:rsid w:val="00924DE8"/>
    <w:rsid w:val="009258EE"/>
    <w:rsid w:val="009349EF"/>
    <w:rsid w:val="00936353"/>
    <w:rsid w:val="00937E76"/>
    <w:rsid w:val="00937F2F"/>
    <w:rsid w:val="00944F64"/>
    <w:rsid w:val="009472D8"/>
    <w:rsid w:val="00953052"/>
    <w:rsid w:val="00957269"/>
    <w:rsid w:val="00962D6F"/>
    <w:rsid w:val="0097469B"/>
    <w:rsid w:val="009760B2"/>
    <w:rsid w:val="009909B1"/>
    <w:rsid w:val="009C16BD"/>
    <w:rsid w:val="009D2165"/>
    <w:rsid w:val="009E302B"/>
    <w:rsid w:val="009F2636"/>
    <w:rsid w:val="009F74FD"/>
    <w:rsid w:val="00A02C16"/>
    <w:rsid w:val="00A107D3"/>
    <w:rsid w:val="00A15346"/>
    <w:rsid w:val="00A17A75"/>
    <w:rsid w:val="00A2144F"/>
    <w:rsid w:val="00A23517"/>
    <w:rsid w:val="00A252DD"/>
    <w:rsid w:val="00A32D5A"/>
    <w:rsid w:val="00A35768"/>
    <w:rsid w:val="00A407F8"/>
    <w:rsid w:val="00A541E1"/>
    <w:rsid w:val="00A55B07"/>
    <w:rsid w:val="00A61280"/>
    <w:rsid w:val="00A721DD"/>
    <w:rsid w:val="00A80243"/>
    <w:rsid w:val="00A90DC5"/>
    <w:rsid w:val="00A938B2"/>
    <w:rsid w:val="00AA30C8"/>
    <w:rsid w:val="00AB4D16"/>
    <w:rsid w:val="00AC191A"/>
    <w:rsid w:val="00AE449A"/>
    <w:rsid w:val="00AF7B49"/>
    <w:rsid w:val="00B171DC"/>
    <w:rsid w:val="00B33E12"/>
    <w:rsid w:val="00B43A2D"/>
    <w:rsid w:val="00B511D5"/>
    <w:rsid w:val="00B53543"/>
    <w:rsid w:val="00B60376"/>
    <w:rsid w:val="00B7702C"/>
    <w:rsid w:val="00B92253"/>
    <w:rsid w:val="00B973E3"/>
    <w:rsid w:val="00BA2068"/>
    <w:rsid w:val="00BA20A7"/>
    <w:rsid w:val="00BA4746"/>
    <w:rsid w:val="00BA72BE"/>
    <w:rsid w:val="00BB19AD"/>
    <w:rsid w:val="00BB1B7D"/>
    <w:rsid w:val="00BC070B"/>
    <w:rsid w:val="00BC2E5F"/>
    <w:rsid w:val="00BD49E1"/>
    <w:rsid w:val="00BE15F9"/>
    <w:rsid w:val="00BE251B"/>
    <w:rsid w:val="00BF5205"/>
    <w:rsid w:val="00BF6918"/>
    <w:rsid w:val="00C00AA4"/>
    <w:rsid w:val="00C010AB"/>
    <w:rsid w:val="00C02822"/>
    <w:rsid w:val="00C067BD"/>
    <w:rsid w:val="00C165D3"/>
    <w:rsid w:val="00C16E62"/>
    <w:rsid w:val="00C328BA"/>
    <w:rsid w:val="00C40217"/>
    <w:rsid w:val="00C40EE3"/>
    <w:rsid w:val="00C50816"/>
    <w:rsid w:val="00C64E7A"/>
    <w:rsid w:val="00C83B89"/>
    <w:rsid w:val="00C87AD1"/>
    <w:rsid w:val="00C919DA"/>
    <w:rsid w:val="00C92A92"/>
    <w:rsid w:val="00CA3BB1"/>
    <w:rsid w:val="00CA4939"/>
    <w:rsid w:val="00CC00DE"/>
    <w:rsid w:val="00CC11BB"/>
    <w:rsid w:val="00CC1AA0"/>
    <w:rsid w:val="00CC1CAF"/>
    <w:rsid w:val="00CC22E2"/>
    <w:rsid w:val="00CE0584"/>
    <w:rsid w:val="00CE101D"/>
    <w:rsid w:val="00CF2BAB"/>
    <w:rsid w:val="00D077A4"/>
    <w:rsid w:val="00D11211"/>
    <w:rsid w:val="00D21E35"/>
    <w:rsid w:val="00D22D51"/>
    <w:rsid w:val="00D316AB"/>
    <w:rsid w:val="00D41E6C"/>
    <w:rsid w:val="00D43EF9"/>
    <w:rsid w:val="00D52AE8"/>
    <w:rsid w:val="00D62D44"/>
    <w:rsid w:val="00D70970"/>
    <w:rsid w:val="00D8087D"/>
    <w:rsid w:val="00D86880"/>
    <w:rsid w:val="00D93364"/>
    <w:rsid w:val="00D97476"/>
    <w:rsid w:val="00DA0B64"/>
    <w:rsid w:val="00DA1CC9"/>
    <w:rsid w:val="00DA2A56"/>
    <w:rsid w:val="00DB1D3D"/>
    <w:rsid w:val="00DC03B4"/>
    <w:rsid w:val="00DD1534"/>
    <w:rsid w:val="00DE04A2"/>
    <w:rsid w:val="00DE71A8"/>
    <w:rsid w:val="00DE7562"/>
    <w:rsid w:val="00DF4493"/>
    <w:rsid w:val="00DF563C"/>
    <w:rsid w:val="00E12B79"/>
    <w:rsid w:val="00E40AAC"/>
    <w:rsid w:val="00E46C4A"/>
    <w:rsid w:val="00E47978"/>
    <w:rsid w:val="00E47AE1"/>
    <w:rsid w:val="00E56CC6"/>
    <w:rsid w:val="00E8689D"/>
    <w:rsid w:val="00E8719F"/>
    <w:rsid w:val="00E95AE0"/>
    <w:rsid w:val="00EA4FE0"/>
    <w:rsid w:val="00EB4300"/>
    <w:rsid w:val="00EB615B"/>
    <w:rsid w:val="00ED19C6"/>
    <w:rsid w:val="00EE03DF"/>
    <w:rsid w:val="00EE5BAC"/>
    <w:rsid w:val="00EF1E15"/>
    <w:rsid w:val="00EF62DA"/>
    <w:rsid w:val="00F05DD7"/>
    <w:rsid w:val="00F243DA"/>
    <w:rsid w:val="00F427CB"/>
    <w:rsid w:val="00F44C04"/>
    <w:rsid w:val="00F65286"/>
    <w:rsid w:val="00F65696"/>
    <w:rsid w:val="00F72948"/>
    <w:rsid w:val="00F83931"/>
    <w:rsid w:val="00F846E6"/>
    <w:rsid w:val="00F96C6C"/>
    <w:rsid w:val="00FB1F21"/>
    <w:rsid w:val="00FB4043"/>
    <w:rsid w:val="00FC20CC"/>
    <w:rsid w:val="00FC401A"/>
    <w:rsid w:val="00FC575A"/>
    <w:rsid w:val="00FD6F50"/>
    <w:rsid w:val="00FD742E"/>
    <w:rsid w:val="1138A8E1"/>
    <w:rsid w:val="47A8D1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030298"/>
  <w15:docId w15:val="{B661FD04-9617-4F10-8EEF-626591F2A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584"/>
    <w:rPr>
      <w:color w:val="000000"/>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3">
    <w:name w:val="Tiêu đề #3_"/>
    <w:basedOn w:val="DefaultParagraphFont"/>
    <w:link w:val="Tiu30"/>
    <w:rPr>
      <w:rFonts w:ascii="Times New Roman" w:eastAsia="Times New Roman" w:hAnsi="Times New Roman" w:cs="Times New Roman"/>
      <w:b/>
      <w:bCs/>
      <w:i w:val="0"/>
      <w:iCs w:val="0"/>
      <w:smallCaps w:val="0"/>
      <w:strike w:val="0"/>
      <w:sz w:val="22"/>
      <w:szCs w:val="22"/>
      <w:u w:val="none"/>
      <w:shd w:val="clear" w:color="auto" w:fill="auto"/>
    </w:rPr>
  </w:style>
  <w:style w:type="character" w:customStyle="1" w:styleId="Tiu2">
    <w:name w:val="Tiêu đề #2_"/>
    <w:basedOn w:val="DefaultParagraphFont"/>
    <w:link w:val="Tiu20"/>
    <w:rPr>
      <w:rFonts w:ascii="Arial" w:eastAsia="Arial" w:hAnsi="Arial" w:cs="Arial"/>
      <w:b w:val="0"/>
      <w:bCs w:val="0"/>
      <w:i w:val="0"/>
      <w:iCs w:val="0"/>
      <w:smallCaps w:val="0"/>
      <w:strike w:val="0"/>
      <w:color w:val="785262"/>
      <w:sz w:val="28"/>
      <w:szCs w:val="28"/>
      <w:u w:val="none"/>
      <w:shd w:val="clear" w:color="auto" w:fill="auto"/>
    </w:rPr>
  </w:style>
  <w:style w:type="character" w:customStyle="1" w:styleId="Tiu1">
    <w:name w:val="Tiêu đề #1_"/>
    <w:basedOn w:val="DefaultParagraphFont"/>
    <w:link w:val="Tiu10"/>
    <w:rPr>
      <w:rFonts w:ascii="Arial" w:eastAsia="Arial" w:hAnsi="Arial" w:cs="Arial"/>
      <w:b/>
      <w:bCs/>
      <w:i w:val="0"/>
      <w:iCs w:val="0"/>
      <w:smallCaps/>
      <w:strike w:val="0"/>
      <w:sz w:val="34"/>
      <w:szCs w:val="34"/>
      <w:u w:val="singl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iCs/>
      <w:smallCaps w:val="0"/>
      <w:strike w:val="0"/>
      <w:sz w:val="20"/>
      <w:szCs w:val="20"/>
      <w:u w:val="none"/>
      <w:shd w:val="clear" w:color="auto" w:fill="auto"/>
    </w:rPr>
  </w:style>
  <w:style w:type="character" w:customStyle="1" w:styleId="Vnbnnidung4">
    <w:name w:val="Văn bản nội dung (4)_"/>
    <w:basedOn w:val="DefaultParagraphFont"/>
    <w:link w:val="Vnbnnidung40"/>
    <w:rPr>
      <w:rFonts w:ascii="Arial" w:eastAsia="Arial" w:hAnsi="Arial" w:cs="Arial"/>
      <w:b/>
      <w:bCs/>
      <w:i w:val="0"/>
      <w:iCs w:val="0"/>
      <w:smallCaps w:val="0"/>
      <w:strike w:val="0"/>
      <w:color w:val="EBEBEB"/>
      <w:sz w:val="11"/>
      <w:szCs w:val="11"/>
      <w:u w:val="none"/>
      <w:shd w:val="clear" w:color="auto" w:fill="auto"/>
    </w:rPr>
  </w:style>
  <w:style w:type="character" w:customStyle="1" w:styleId="Vnbnnidung5">
    <w:name w:val="Văn bản nội dung (5)_"/>
    <w:basedOn w:val="DefaultParagraphFont"/>
    <w:link w:val="Vnbnnidung50"/>
    <w:rPr>
      <w:rFonts w:ascii="Arial" w:eastAsia="Arial" w:hAnsi="Arial" w:cs="Arial"/>
      <w:b/>
      <w:bCs/>
      <w:i w:val="0"/>
      <w:iCs w:val="0"/>
      <w:smallCaps w:val="0"/>
      <w:strike w:val="0"/>
      <w:color w:val="EBEBEB"/>
      <w:sz w:val="9"/>
      <w:szCs w:val="9"/>
      <w:u w:val="none"/>
      <w:shd w:val="clear" w:color="auto" w:fill="auto"/>
    </w:rPr>
  </w:style>
  <w:style w:type="character" w:customStyle="1" w:styleId="Vnbnnidung8">
    <w:name w:val="Văn bản nội dung (8)_"/>
    <w:basedOn w:val="DefaultParagraphFont"/>
    <w:link w:val="Vnbnnidung80"/>
    <w:rPr>
      <w:rFonts w:ascii="Times New Roman" w:eastAsia="Times New Roman" w:hAnsi="Times New Roman" w:cs="Times New Roman"/>
      <w:b w:val="0"/>
      <w:bCs w:val="0"/>
      <w:i w:val="0"/>
      <w:iCs w:val="0"/>
      <w:smallCaps w:val="0"/>
      <w:strike w:val="0"/>
      <w:color w:val="EBEBEB"/>
      <w:sz w:val="10"/>
      <w:szCs w:val="10"/>
      <w:u w:val="none"/>
      <w:shd w:val="clear" w:color="auto" w:fill="auto"/>
    </w:rPr>
  </w:style>
  <w:style w:type="character" w:customStyle="1" w:styleId="Vnbnnidung6">
    <w:name w:val="Văn bản nội dung (6)_"/>
    <w:basedOn w:val="DefaultParagraphFont"/>
    <w:link w:val="Vnbnnidung60"/>
    <w:rPr>
      <w:rFonts w:ascii="Times New Roman" w:eastAsia="Times New Roman" w:hAnsi="Times New Roman" w:cs="Times New Roman"/>
      <w:b w:val="0"/>
      <w:bCs w:val="0"/>
      <w:i/>
      <w:iCs/>
      <w:smallCaps w:val="0"/>
      <w:strike w:val="0"/>
      <w:color w:val="6A3B4B"/>
      <w:sz w:val="16"/>
      <w:szCs w:val="16"/>
      <w:u w:val="none"/>
      <w:shd w:val="clear" w:color="auto" w:fill="auto"/>
    </w:rPr>
  </w:style>
  <w:style w:type="character" w:customStyle="1" w:styleId="Vnbnnidung7">
    <w:name w:val="Văn bản nội dung (7)_"/>
    <w:basedOn w:val="DefaultParagraphFont"/>
    <w:link w:val="Vnbnnidung70"/>
    <w:rPr>
      <w:rFonts w:ascii="Times New Roman" w:eastAsia="Times New Roman" w:hAnsi="Times New Roman" w:cs="Times New Roman"/>
      <w:b/>
      <w:bCs/>
      <w:i w:val="0"/>
      <w:iCs w:val="0"/>
      <w:smallCaps w:val="0"/>
      <w:strike w:val="0"/>
      <w:color w:val="EBEBEB"/>
      <w:sz w:val="14"/>
      <w:szCs w:val="14"/>
      <w:u w:val="none"/>
      <w:shd w:val="clear" w:color="auto" w:fill="auto"/>
    </w:rPr>
  </w:style>
  <w:style w:type="paragraph" w:customStyle="1" w:styleId="Vnbnnidung0">
    <w:name w:val="Văn bản nội dung"/>
    <w:basedOn w:val="Normal"/>
    <w:link w:val="Vnbnnidung"/>
    <w:pPr>
      <w:spacing w:line="350" w:lineRule="auto"/>
      <w:ind w:firstLine="20"/>
    </w:pPr>
    <w:rPr>
      <w:rFonts w:ascii="Times New Roman" w:eastAsia="Times New Roman" w:hAnsi="Times New Roman" w:cs="Times New Roman"/>
      <w:sz w:val="20"/>
      <w:szCs w:val="20"/>
    </w:rPr>
  </w:style>
  <w:style w:type="paragraph" w:customStyle="1" w:styleId="Khc0">
    <w:name w:val="Khác"/>
    <w:basedOn w:val="Normal"/>
    <w:link w:val="Khc"/>
    <w:pPr>
      <w:spacing w:line="350" w:lineRule="auto"/>
      <w:ind w:firstLine="20"/>
    </w:pPr>
    <w:rPr>
      <w:rFonts w:ascii="Times New Roman" w:eastAsia="Times New Roman" w:hAnsi="Times New Roman" w:cs="Times New Roman"/>
      <w:sz w:val="20"/>
      <w:szCs w:val="20"/>
    </w:rPr>
  </w:style>
  <w:style w:type="paragraph" w:customStyle="1" w:styleId="Tiu30">
    <w:name w:val="Tiêu đề #3"/>
    <w:basedOn w:val="Normal"/>
    <w:link w:val="Tiu3"/>
    <w:pPr>
      <w:spacing w:line="319" w:lineRule="auto"/>
      <w:outlineLvl w:val="2"/>
    </w:pPr>
    <w:rPr>
      <w:rFonts w:ascii="Times New Roman" w:eastAsia="Times New Roman" w:hAnsi="Times New Roman" w:cs="Times New Roman"/>
      <w:b/>
      <w:bCs/>
      <w:sz w:val="22"/>
      <w:szCs w:val="22"/>
    </w:rPr>
  </w:style>
  <w:style w:type="paragraph" w:customStyle="1" w:styleId="Tiu20">
    <w:name w:val="Tiêu đề #2"/>
    <w:basedOn w:val="Normal"/>
    <w:link w:val="Tiu2"/>
    <w:pPr>
      <w:outlineLvl w:val="1"/>
    </w:pPr>
    <w:rPr>
      <w:rFonts w:ascii="Arial" w:eastAsia="Arial" w:hAnsi="Arial" w:cs="Arial"/>
      <w:color w:val="785262"/>
      <w:sz w:val="28"/>
      <w:szCs w:val="28"/>
    </w:rPr>
  </w:style>
  <w:style w:type="paragraph" w:customStyle="1" w:styleId="Tiu10">
    <w:name w:val="Tiêu đề #1"/>
    <w:basedOn w:val="Normal"/>
    <w:link w:val="Tiu1"/>
    <w:pPr>
      <w:jc w:val="center"/>
      <w:outlineLvl w:val="0"/>
    </w:pPr>
    <w:rPr>
      <w:rFonts w:ascii="Arial" w:eastAsia="Arial" w:hAnsi="Arial" w:cs="Arial"/>
      <w:b/>
      <w:bCs/>
      <w:smallCaps/>
      <w:sz w:val="34"/>
      <w:szCs w:val="34"/>
      <w:u w:val="single"/>
    </w:rPr>
  </w:style>
  <w:style w:type="paragraph" w:customStyle="1" w:styleId="Chthchbng0">
    <w:name w:val="Chú thích bảng"/>
    <w:basedOn w:val="Normal"/>
    <w:link w:val="Chthchbng"/>
    <w:rPr>
      <w:rFonts w:ascii="Times New Roman" w:eastAsia="Times New Roman" w:hAnsi="Times New Roman" w:cs="Times New Roman"/>
      <w:i/>
      <w:iCs/>
      <w:sz w:val="20"/>
      <w:szCs w:val="20"/>
    </w:rPr>
  </w:style>
  <w:style w:type="paragraph" w:customStyle="1" w:styleId="Vnbnnidung40">
    <w:name w:val="Văn bản nội dung (4)"/>
    <w:basedOn w:val="Normal"/>
    <w:link w:val="Vnbnnidung4"/>
    <w:rPr>
      <w:rFonts w:ascii="Arial" w:eastAsia="Arial" w:hAnsi="Arial" w:cs="Arial"/>
      <w:b/>
      <w:bCs/>
      <w:color w:val="EBEBEB"/>
      <w:sz w:val="11"/>
      <w:szCs w:val="11"/>
    </w:rPr>
  </w:style>
  <w:style w:type="paragraph" w:customStyle="1" w:styleId="Vnbnnidung50">
    <w:name w:val="Văn bản nội dung (5)"/>
    <w:basedOn w:val="Normal"/>
    <w:link w:val="Vnbnnidung5"/>
    <w:rPr>
      <w:rFonts w:ascii="Arial" w:eastAsia="Arial" w:hAnsi="Arial" w:cs="Arial"/>
      <w:b/>
      <w:bCs/>
      <w:color w:val="EBEBEB"/>
      <w:sz w:val="9"/>
      <w:szCs w:val="9"/>
    </w:rPr>
  </w:style>
  <w:style w:type="paragraph" w:customStyle="1" w:styleId="Vnbnnidung80">
    <w:name w:val="Văn bản nội dung (8)"/>
    <w:basedOn w:val="Normal"/>
    <w:link w:val="Vnbnnidung8"/>
    <w:rPr>
      <w:rFonts w:ascii="Times New Roman" w:eastAsia="Times New Roman" w:hAnsi="Times New Roman" w:cs="Times New Roman"/>
      <w:color w:val="EBEBEB"/>
      <w:sz w:val="10"/>
      <w:szCs w:val="10"/>
    </w:rPr>
  </w:style>
  <w:style w:type="paragraph" w:customStyle="1" w:styleId="Vnbnnidung60">
    <w:name w:val="Văn bản nội dung (6)"/>
    <w:basedOn w:val="Normal"/>
    <w:link w:val="Vnbnnidung6"/>
    <w:pPr>
      <w:ind w:left="5900"/>
    </w:pPr>
    <w:rPr>
      <w:rFonts w:ascii="Times New Roman" w:eastAsia="Times New Roman" w:hAnsi="Times New Roman" w:cs="Times New Roman"/>
      <w:i/>
      <w:iCs/>
      <w:color w:val="6A3B4B"/>
      <w:sz w:val="16"/>
      <w:szCs w:val="16"/>
    </w:rPr>
  </w:style>
  <w:style w:type="paragraph" w:customStyle="1" w:styleId="Vnbnnidung70">
    <w:name w:val="Văn bản nội dung (7)"/>
    <w:basedOn w:val="Normal"/>
    <w:link w:val="Vnbnnidung7"/>
    <w:pPr>
      <w:ind w:left="5910"/>
    </w:pPr>
    <w:rPr>
      <w:rFonts w:ascii="Times New Roman" w:eastAsia="Times New Roman" w:hAnsi="Times New Roman" w:cs="Times New Roman"/>
      <w:b/>
      <w:bCs/>
      <w:color w:val="EBEBEB"/>
      <w:sz w:val="14"/>
      <w:szCs w:val="14"/>
    </w:rPr>
  </w:style>
  <w:style w:type="paragraph" w:styleId="Header">
    <w:name w:val="header"/>
    <w:basedOn w:val="Normal"/>
    <w:link w:val="HeaderChar"/>
    <w:uiPriority w:val="99"/>
    <w:unhideWhenUsed/>
    <w:rsid w:val="008001AE"/>
    <w:pPr>
      <w:tabs>
        <w:tab w:val="center" w:pos="4680"/>
        <w:tab w:val="right" w:pos="9360"/>
      </w:tabs>
    </w:pPr>
  </w:style>
  <w:style w:type="character" w:customStyle="1" w:styleId="HeaderChar">
    <w:name w:val="Header Char"/>
    <w:basedOn w:val="DefaultParagraphFont"/>
    <w:link w:val="Header"/>
    <w:uiPriority w:val="99"/>
    <w:rsid w:val="008001AE"/>
    <w:rPr>
      <w:color w:val="000000"/>
    </w:rPr>
  </w:style>
  <w:style w:type="paragraph" w:styleId="Footer">
    <w:name w:val="footer"/>
    <w:basedOn w:val="Normal"/>
    <w:link w:val="FooterChar"/>
    <w:uiPriority w:val="99"/>
    <w:unhideWhenUsed/>
    <w:rsid w:val="008001AE"/>
    <w:pPr>
      <w:tabs>
        <w:tab w:val="center" w:pos="4680"/>
        <w:tab w:val="right" w:pos="9360"/>
      </w:tabs>
    </w:pPr>
  </w:style>
  <w:style w:type="character" w:customStyle="1" w:styleId="FooterChar">
    <w:name w:val="Footer Char"/>
    <w:basedOn w:val="DefaultParagraphFont"/>
    <w:link w:val="Footer"/>
    <w:uiPriority w:val="99"/>
    <w:rsid w:val="008001AE"/>
    <w:rPr>
      <w:color w:val="00000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tblPr>
      <w:tblStyleRowBandSize w:val="1"/>
      <w:tblStyleColBandSize w:val="1"/>
      <w:tblCellMar>
        <w:left w:w="10" w:type="dxa"/>
        <w:right w:w="10" w:type="dxa"/>
      </w:tblCellMar>
    </w:tbl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left w:w="10" w:type="dxa"/>
        <w:right w:w="10" w:type="dxa"/>
      </w:tblCellMar>
    </w:tblPr>
  </w:style>
  <w:style w:type="table" w:customStyle="1" w:styleId="afd">
    <w:basedOn w:val="TableNormal"/>
    <w:tblPr>
      <w:tblStyleRowBandSize w:val="1"/>
      <w:tblStyleColBandSize w:val="1"/>
      <w:tblCellMar>
        <w:left w:w="10" w:type="dxa"/>
        <w:right w:w="10"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10" w:type="dxa"/>
        <w:right w:w="10" w:type="dxa"/>
      </w:tblCellMar>
    </w:tblPr>
  </w:style>
  <w:style w:type="table" w:customStyle="1" w:styleId="afff2">
    <w:basedOn w:val="TableNormal"/>
    <w:tblPr>
      <w:tblStyleRowBandSize w:val="1"/>
      <w:tblStyleColBandSize w:val="1"/>
      <w:tblCellMar>
        <w:left w:w="10" w:type="dxa"/>
        <w:right w:w="10" w:type="dxa"/>
      </w:tblCellMar>
    </w:tblPr>
  </w:style>
  <w:style w:type="table" w:customStyle="1" w:styleId="afff3">
    <w:basedOn w:val="TableNormal"/>
    <w:tblPr>
      <w:tblStyleRowBandSize w:val="1"/>
      <w:tblStyleColBandSize w:val="1"/>
      <w:tblCellMar>
        <w:left w:w="10" w:type="dxa"/>
        <w:right w:w="10" w:type="dxa"/>
      </w:tblCellMar>
    </w:tblPr>
  </w:style>
  <w:style w:type="table" w:customStyle="1" w:styleId="afff4">
    <w:basedOn w:val="TableNormal"/>
    <w:tblPr>
      <w:tblStyleRowBandSize w:val="1"/>
      <w:tblStyleColBandSize w:val="1"/>
      <w:tblCellMar>
        <w:left w:w="10" w:type="dxa"/>
        <w:right w:w="10" w:type="dxa"/>
      </w:tblCellMar>
    </w:tblPr>
  </w:style>
  <w:style w:type="table" w:customStyle="1" w:styleId="afff5">
    <w:basedOn w:val="TableNormal"/>
    <w:tblPr>
      <w:tblStyleRowBandSize w:val="1"/>
      <w:tblStyleColBandSize w:val="1"/>
      <w:tblCellMar>
        <w:left w:w="10" w:type="dxa"/>
        <w:right w:w="10" w:type="dxa"/>
      </w:tblCellMar>
    </w:tblPr>
  </w:style>
  <w:style w:type="table" w:customStyle="1" w:styleId="afff6">
    <w:basedOn w:val="TableNormal"/>
    <w:tblPr>
      <w:tblStyleRowBandSize w:val="1"/>
      <w:tblStyleColBandSize w:val="1"/>
      <w:tblCellMar>
        <w:left w:w="10" w:type="dxa"/>
        <w:right w:w="10" w:type="dxa"/>
      </w:tblCellMar>
    </w:tblPr>
  </w:style>
  <w:style w:type="table" w:customStyle="1" w:styleId="afff7">
    <w:basedOn w:val="TableNormal"/>
    <w:tblPr>
      <w:tblStyleRowBandSize w:val="1"/>
      <w:tblStyleColBandSize w:val="1"/>
      <w:tblCellMar>
        <w:left w:w="10" w:type="dxa"/>
        <w:right w:w="10" w:type="dxa"/>
      </w:tblCellMar>
    </w:tblPr>
  </w:style>
  <w:style w:type="table" w:customStyle="1" w:styleId="afff8">
    <w:basedOn w:val="TableNormal"/>
    <w:tblPr>
      <w:tblStyleRowBandSize w:val="1"/>
      <w:tblStyleColBandSize w:val="1"/>
      <w:tblCellMar>
        <w:left w:w="10" w:type="dxa"/>
        <w:right w:w="10" w:type="dxa"/>
      </w:tblCellMar>
    </w:tblPr>
  </w:style>
  <w:style w:type="table" w:customStyle="1" w:styleId="afff9">
    <w:basedOn w:val="TableNormal"/>
    <w:tblPr>
      <w:tblStyleRowBandSize w:val="1"/>
      <w:tblStyleColBandSize w:val="1"/>
      <w:tblCellMar>
        <w:left w:w="10" w:type="dxa"/>
        <w:right w:w="10" w:type="dxa"/>
      </w:tblCellMar>
    </w:tblPr>
  </w:style>
  <w:style w:type="paragraph" w:customStyle="1" w:styleId="HD1">
    <w:name w:val="HD 1"/>
    <w:basedOn w:val="Normal"/>
    <w:link w:val="HD1Char"/>
    <w:qFormat/>
    <w:rsid w:val="00FD6F50"/>
    <w:pPr>
      <w:numPr>
        <w:numId w:val="88"/>
      </w:numPr>
      <w:pBdr>
        <w:top w:val="nil"/>
        <w:left w:val="nil"/>
        <w:bottom w:val="nil"/>
        <w:right w:val="nil"/>
        <w:between w:val="nil"/>
      </w:pBdr>
      <w:tabs>
        <w:tab w:val="left" w:pos="432"/>
      </w:tabs>
      <w:spacing w:after="120" w:line="360" w:lineRule="auto"/>
      <w:ind w:left="720"/>
    </w:pPr>
    <w:rPr>
      <w:rFonts w:ascii="Arial" w:eastAsia="Arial" w:hAnsi="Arial" w:cs="Arial"/>
      <w:b/>
      <w:bCs/>
      <w:color w:val="010000"/>
      <w:sz w:val="20"/>
      <w:szCs w:val="20"/>
      <w:lang w:eastAsia="en-US"/>
    </w:rPr>
  </w:style>
  <w:style w:type="character" w:customStyle="1" w:styleId="HD1Char">
    <w:name w:val="HD 1 Char"/>
    <w:basedOn w:val="DefaultParagraphFont"/>
    <w:link w:val="HD1"/>
    <w:rsid w:val="00FD6F50"/>
    <w:rPr>
      <w:rFonts w:ascii="Arial" w:eastAsia="Arial" w:hAnsi="Arial" w:cs="Arial"/>
      <w:b/>
      <w:bCs/>
      <w:color w:val="010000"/>
      <w:sz w:val="20"/>
      <w:szCs w:val="20"/>
      <w:lang w:eastAsia="en-US"/>
    </w:rPr>
  </w:style>
  <w:style w:type="paragraph" w:customStyle="1" w:styleId="HD2">
    <w:name w:val="HD 2"/>
    <w:basedOn w:val="HD1"/>
    <w:link w:val="HD2Char"/>
    <w:qFormat/>
    <w:rsid w:val="009760B2"/>
    <w:pPr>
      <w:numPr>
        <w:ilvl w:val="1"/>
      </w:numPr>
      <w:ind w:left="0" w:firstLine="0"/>
    </w:pPr>
  </w:style>
  <w:style w:type="character" w:customStyle="1" w:styleId="HD2Char">
    <w:name w:val="HD 2 Char"/>
    <w:basedOn w:val="HD1Char"/>
    <w:link w:val="HD2"/>
    <w:rsid w:val="009760B2"/>
    <w:rPr>
      <w:rFonts w:ascii="Arial" w:eastAsia="Arial" w:hAnsi="Arial" w:cs="Arial"/>
      <w:b/>
      <w:bCs/>
      <w:color w:val="010000"/>
      <w:sz w:val="20"/>
      <w:szCs w:val="20"/>
      <w:lang w:eastAsia="en-US"/>
    </w:rPr>
  </w:style>
  <w:style w:type="paragraph" w:customStyle="1" w:styleId="HD3">
    <w:name w:val="HD 3"/>
    <w:basedOn w:val="HD1"/>
    <w:link w:val="HD3Char"/>
    <w:qFormat/>
    <w:rsid w:val="00FD6F50"/>
    <w:pPr>
      <w:numPr>
        <w:ilvl w:val="2"/>
      </w:numPr>
      <w:ind w:left="176" w:hanging="176"/>
    </w:pPr>
  </w:style>
  <w:style w:type="character" w:customStyle="1" w:styleId="HD3Char">
    <w:name w:val="HD 3 Char"/>
    <w:basedOn w:val="HD1Char"/>
    <w:link w:val="HD3"/>
    <w:rsid w:val="00FD6F50"/>
    <w:rPr>
      <w:rFonts w:ascii="Arial" w:eastAsia="Arial" w:hAnsi="Arial" w:cs="Arial"/>
      <w:b/>
      <w:bCs/>
      <w:color w:val="010000"/>
      <w:sz w:val="20"/>
      <w:szCs w:val="20"/>
      <w:lang w:eastAsia="en-US"/>
    </w:rPr>
  </w:style>
  <w:style w:type="paragraph" w:customStyle="1" w:styleId="HD4">
    <w:name w:val="HD 4"/>
    <w:basedOn w:val="HD1"/>
    <w:qFormat/>
    <w:rsid w:val="002E395C"/>
    <w:pPr>
      <w:numPr>
        <w:ilvl w:val="3"/>
      </w:numPr>
      <w:tabs>
        <w:tab w:val="clear" w:pos="432"/>
        <w:tab w:val="num" w:pos="851"/>
      </w:tabs>
      <w:ind w:left="0" w:firstLine="0"/>
    </w:pPr>
  </w:style>
  <w:style w:type="paragraph" w:styleId="ListParagraph">
    <w:name w:val="List Paragraph"/>
    <w:basedOn w:val="Normal"/>
    <w:uiPriority w:val="34"/>
    <w:qFormat/>
    <w:rsid w:val="002E395C"/>
    <w:pPr>
      <w:ind w:left="720"/>
    </w:pPr>
  </w:style>
  <w:style w:type="table" w:styleId="TableGrid">
    <w:name w:val="Table Grid"/>
    <w:basedOn w:val="TableNormal"/>
    <w:uiPriority w:val="39"/>
    <w:rsid w:val="004A0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D1DFE"/>
    <w:rPr>
      <w:b/>
      <w:color w:val="000000"/>
      <w:sz w:val="48"/>
      <w:szCs w:val="48"/>
    </w:rPr>
  </w:style>
  <w:style w:type="character" w:customStyle="1" w:styleId="Heading2Char">
    <w:name w:val="Heading 2 Char"/>
    <w:basedOn w:val="DefaultParagraphFont"/>
    <w:link w:val="Heading2"/>
    <w:uiPriority w:val="9"/>
    <w:rsid w:val="001D1DFE"/>
    <w:rPr>
      <w:b/>
      <w:color w:val="000000"/>
      <w:sz w:val="36"/>
      <w:szCs w:val="36"/>
    </w:rPr>
  </w:style>
  <w:style w:type="character" w:customStyle="1" w:styleId="Heading3Char">
    <w:name w:val="Heading 3 Char"/>
    <w:basedOn w:val="DefaultParagraphFont"/>
    <w:link w:val="Heading3"/>
    <w:uiPriority w:val="9"/>
    <w:semiHidden/>
    <w:rsid w:val="001D1DFE"/>
    <w:rPr>
      <w:b/>
      <w:color w:val="000000"/>
      <w:sz w:val="28"/>
      <w:szCs w:val="28"/>
    </w:rPr>
  </w:style>
  <w:style w:type="character" w:customStyle="1" w:styleId="Heading4Char">
    <w:name w:val="Heading 4 Char"/>
    <w:basedOn w:val="DefaultParagraphFont"/>
    <w:link w:val="Heading4"/>
    <w:uiPriority w:val="9"/>
    <w:semiHidden/>
    <w:rsid w:val="001D1DFE"/>
    <w:rPr>
      <w:b/>
      <w:color w:val="000000"/>
    </w:rPr>
  </w:style>
  <w:style w:type="character" w:customStyle="1" w:styleId="Heading5Char">
    <w:name w:val="Heading 5 Char"/>
    <w:basedOn w:val="DefaultParagraphFont"/>
    <w:link w:val="Heading5"/>
    <w:uiPriority w:val="9"/>
    <w:semiHidden/>
    <w:rsid w:val="001D1DFE"/>
    <w:rPr>
      <w:b/>
      <w:color w:val="000000"/>
      <w:sz w:val="22"/>
      <w:szCs w:val="22"/>
    </w:rPr>
  </w:style>
  <w:style w:type="character" w:customStyle="1" w:styleId="Heading6Char">
    <w:name w:val="Heading 6 Char"/>
    <w:basedOn w:val="DefaultParagraphFont"/>
    <w:link w:val="Heading6"/>
    <w:uiPriority w:val="9"/>
    <w:semiHidden/>
    <w:rsid w:val="001D1DFE"/>
    <w:rPr>
      <w:b/>
      <w:color w:val="000000"/>
      <w:sz w:val="20"/>
      <w:szCs w:val="20"/>
    </w:rPr>
  </w:style>
  <w:style w:type="character" w:customStyle="1" w:styleId="TitleChar">
    <w:name w:val="Title Char"/>
    <w:basedOn w:val="DefaultParagraphFont"/>
    <w:link w:val="Title"/>
    <w:uiPriority w:val="10"/>
    <w:rsid w:val="001D1DFE"/>
    <w:rPr>
      <w:b/>
      <w:color w:val="000000"/>
      <w:sz w:val="72"/>
      <w:szCs w:val="72"/>
    </w:rPr>
  </w:style>
  <w:style w:type="character" w:customStyle="1" w:styleId="Other">
    <w:name w:val="Other_"/>
    <w:basedOn w:val="DefaultParagraphFont"/>
    <w:link w:val="Other0"/>
    <w:rsid w:val="001D1DFE"/>
    <w:rPr>
      <w:rFonts w:ascii="Times New Roman" w:eastAsia="Times New Roman" w:hAnsi="Times New Roman" w:cs="Times New Roman"/>
      <w:sz w:val="22"/>
      <w:szCs w:val="22"/>
    </w:rPr>
  </w:style>
  <w:style w:type="character" w:customStyle="1" w:styleId="BodyTextChar">
    <w:name w:val="Body Text Char"/>
    <w:basedOn w:val="DefaultParagraphFont"/>
    <w:link w:val="BodyText"/>
    <w:rsid w:val="001D1DFE"/>
    <w:rPr>
      <w:rFonts w:ascii="Times New Roman" w:eastAsia="Times New Roman" w:hAnsi="Times New Roman" w:cs="Times New Roman"/>
      <w:sz w:val="22"/>
      <w:szCs w:val="22"/>
    </w:rPr>
  </w:style>
  <w:style w:type="character" w:customStyle="1" w:styleId="Heading20">
    <w:name w:val="Heading #2_"/>
    <w:basedOn w:val="DefaultParagraphFont"/>
    <w:link w:val="Heading21"/>
    <w:rsid w:val="001D1DFE"/>
    <w:rPr>
      <w:rFonts w:ascii="Times New Roman" w:eastAsia="Times New Roman" w:hAnsi="Times New Roman" w:cs="Times New Roman"/>
      <w:b/>
      <w:bCs/>
      <w:sz w:val="34"/>
      <w:szCs w:val="34"/>
    </w:rPr>
  </w:style>
  <w:style w:type="character" w:customStyle="1" w:styleId="Heading30">
    <w:name w:val="Heading #3_"/>
    <w:basedOn w:val="DefaultParagraphFont"/>
    <w:link w:val="Heading31"/>
    <w:rsid w:val="001D1DFE"/>
    <w:rPr>
      <w:rFonts w:ascii="Times New Roman" w:eastAsia="Times New Roman" w:hAnsi="Times New Roman" w:cs="Times New Roman"/>
      <w:b/>
      <w:bCs/>
      <w:sz w:val="22"/>
      <w:szCs w:val="22"/>
    </w:rPr>
  </w:style>
  <w:style w:type="character" w:customStyle="1" w:styleId="Tableofcontents">
    <w:name w:val="Table of contents_"/>
    <w:basedOn w:val="DefaultParagraphFont"/>
    <w:link w:val="Tableofcontents0"/>
    <w:rsid w:val="001D1DFE"/>
    <w:rPr>
      <w:rFonts w:ascii="Times New Roman" w:eastAsia="Times New Roman" w:hAnsi="Times New Roman" w:cs="Times New Roman"/>
      <w:sz w:val="22"/>
      <w:szCs w:val="22"/>
    </w:rPr>
  </w:style>
  <w:style w:type="character" w:customStyle="1" w:styleId="Heading10">
    <w:name w:val="Heading #1_"/>
    <w:basedOn w:val="DefaultParagraphFont"/>
    <w:link w:val="Heading11"/>
    <w:rsid w:val="001D1DFE"/>
    <w:rPr>
      <w:rFonts w:ascii="Times New Roman" w:eastAsia="Times New Roman" w:hAnsi="Times New Roman" w:cs="Times New Roman"/>
      <w:b/>
      <w:bCs/>
      <w:sz w:val="36"/>
      <w:szCs w:val="36"/>
    </w:rPr>
  </w:style>
  <w:style w:type="character" w:customStyle="1" w:styleId="Headingnumber3">
    <w:name w:val="Heading number #3_"/>
    <w:basedOn w:val="DefaultParagraphFont"/>
    <w:link w:val="Headingnumber30"/>
    <w:rsid w:val="001D1DFE"/>
    <w:rPr>
      <w:rFonts w:ascii="Times New Roman" w:eastAsia="Times New Roman" w:hAnsi="Times New Roman" w:cs="Times New Roman"/>
      <w:b/>
      <w:bCs/>
      <w:sz w:val="22"/>
      <w:szCs w:val="22"/>
    </w:rPr>
  </w:style>
  <w:style w:type="character" w:customStyle="1" w:styleId="Tablecaption">
    <w:name w:val="Table caption_"/>
    <w:basedOn w:val="DefaultParagraphFont"/>
    <w:link w:val="Tablecaption0"/>
    <w:rsid w:val="001D1DFE"/>
    <w:rPr>
      <w:rFonts w:ascii="Times New Roman" w:eastAsia="Times New Roman" w:hAnsi="Times New Roman" w:cs="Times New Roman"/>
      <w:b/>
      <w:bCs/>
      <w:sz w:val="22"/>
      <w:szCs w:val="22"/>
    </w:rPr>
  </w:style>
  <w:style w:type="character" w:customStyle="1" w:styleId="Bodytext4">
    <w:name w:val="Body text (4)_"/>
    <w:basedOn w:val="DefaultParagraphFont"/>
    <w:link w:val="Bodytext40"/>
    <w:rsid w:val="001D1DFE"/>
    <w:rPr>
      <w:rFonts w:ascii="Arial" w:eastAsia="Arial" w:hAnsi="Arial" w:cs="Arial"/>
      <w:b/>
      <w:bCs/>
      <w:smallCaps/>
      <w:sz w:val="12"/>
      <w:szCs w:val="12"/>
    </w:rPr>
  </w:style>
  <w:style w:type="character" w:customStyle="1" w:styleId="Bodytext7">
    <w:name w:val="Body text (7)_"/>
    <w:basedOn w:val="DefaultParagraphFont"/>
    <w:link w:val="Bodytext70"/>
    <w:rsid w:val="001D1DFE"/>
    <w:rPr>
      <w:rFonts w:ascii="Arial" w:eastAsia="Arial" w:hAnsi="Arial" w:cs="Arial"/>
    </w:rPr>
  </w:style>
  <w:style w:type="character" w:customStyle="1" w:styleId="Bodytext5">
    <w:name w:val="Body text (5)_"/>
    <w:basedOn w:val="DefaultParagraphFont"/>
    <w:link w:val="Bodytext50"/>
    <w:rsid w:val="001D1DFE"/>
    <w:rPr>
      <w:rFonts w:ascii="Arial" w:eastAsia="Arial" w:hAnsi="Arial" w:cs="Arial"/>
      <w:b/>
      <w:bCs/>
      <w:color w:val="EBEBEB"/>
      <w:sz w:val="9"/>
      <w:szCs w:val="9"/>
    </w:rPr>
  </w:style>
  <w:style w:type="character" w:customStyle="1" w:styleId="Bodytext6">
    <w:name w:val="Body text (6)_"/>
    <w:basedOn w:val="DefaultParagraphFont"/>
    <w:link w:val="Bodytext60"/>
    <w:rsid w:val="001D1DFE"/>
    <w:rPr>
      <w:rFonts w:ascii="Arial" w:eastAsia="Arial" w:hAnsi="Arial" w:cs="Arial"/>
      <w:b/>
      <w:bCs/>
      <w:sz w:val="8"/>
      <w:szCs w:val="8"/>
    </w:rPr>
  </w:style>
  <w:style w:type="paragraph" w:customStyle="1" w:styleId="Other0">
    <w:name w:val="Other"/>
    <w:basedOn w:val="Normal"/>
    <w:link w:val="Other"/>
    <w:rsid w:val="001D1DFE"/>
    <w:pPr>
      <w:spacing w:line="319" w:lineRule="auto"/>
      <w:ind w:firstLine="20"/>
    </w:pPr>
    <w:rPr>
      <w:rFonts w:ascii="Times New Roman" w:eastAsia="Times New Roman" w:hAnsi="Times New Roman" w:cs="Times New Roman"/>
      <w:color w:val="auto"/>
      <w:sz w:val="22"/>
      <w:szCs w:val="22"/>
    </w:rPr>
  </w:style>
  <w:style w:type="paragraph" w:styleId="BodyText">
    <w:name w:val="Body Text"/>
    <w:basedOn w:val="Normal"/>
    <w:link w:val="BodyTextChar"/>
    <w:qFormat/>
    <w:rsid w:val="001D1DFE"/>
    <w:pPr>
      <w:spacing w:line="319" w:lineRule="auto"/>
      <w:ind w:firstLine="20"/>
    </w:pPr>
    <w:rPr>
      <w:rFonts w:ascii="Times New Roman" w:eastAsia="Times New Roman" w:hAnsi="Times New Roman" w:cs="Times New Roman"/>
      <w:color w:val="auto"/>
      <w:sz w:val="22"/>
      <w:szCs w:val="22"/>
    </w:rPr>
  </w:style>
  <w:style w:type="character" w:customStyle="1" w:styleId="BodyTextChar1">
    <w:name w:val="Body Text Char1"/>
    <w:basedOn w:val="DefaultParagraphFont"/>
    <w:semiHidden/>
    <w:rsid w:val="001D1DFE"/>
    <w:rPr>
      <w:color w:val="000000"/>
    </w:rPr>
  </w:style>
  <w:style w:type="paragraph" w:customStyle="1" w:styleId="Heading21">
    <w:name w:val="Heading #2"/>
    <w:basedOn w:val="Normal"/>
    <w:link w:val="Heading20"/>
    <w:rsid w:val="001D1DFE"/>
    <w:pPr>
      <w:ind w:left="550"/>
      <w:outlineLvl w:val="1"/>
    </w:pPr>
    <w:rPr>
      <w:rFonts w:ascii="Times New Roman" w:eastAsia="Times New Roman" w:hAnsi="Times New Roman" w:cs="Times New Roman"/>
      <w:b/>
      <w:bCs/>
      <w:color w:val="auto"/>
      <w:sz w:val="34"/>
      <w:szCs w:val="34"/>
    </w:rPr>
  </w:style>
  <w:style w:type="paragraph" w:customStyle="1" w:styleId="Heading31">
    <w:name w:val="Heading #3"/>
    <w:basedOn w:val="Normal"/>
    <w:link w:val="Heading30"/>
    <w:rsid w:val="001D1DFE"/>
    <w:pPr>
      <w:spacing w:line="319" w:lineRule="auto"/>
      <w:outlineLvl w:val="2"/>
    </w:pPr>
    <w:rPr>
      <w:rFonts w:ascii="Times New Roman" w:eastAsia="Times New Roman" w:hAnsi="Times New Roman" w:cs="Times New Roman"/>
      <w:b/>
      <w:bCs/>
      <w:color w:val="auto"/>
      <w:sz w:val="22"/>
      <w:szCs w:val="22"/>
    </w:rPr>
  </w:style>
  <w:style w:type="paragraph" w:customStyle="1" w:styleId="Tableofcontents0">
    <w:name w:val="Table of contents"/>
    <w:basedOn w:val="Normal"/>
    <w:link w:val="Tableofcontents"/>
    <w:rsid w:val="001D1DFE"/>
    <w:pPr>
      <w:spacing w:line="283" w:lineRule="auto"/>
      <w:ind w:firstLine="400"/>
    </w:pPr>
    <w:rPr>
      <w:rFonts w:ascii="Times New Roman" w:eastAsia="Times New Roman" w:hAnsi="Times New Roman" w:cs="Times New Roman"/>
      <w:color w:val="auto"/>
      <w:sz w:val="22"/>
      <w:szCs w:val="22"/>
    </w:rPr>
  </w:style>
  <w:style w:type="paragraph" w:customStyle="1" w:styleId="Heading11">
    <w:name w:val="Heading #1"/>
    <w:basedOn w:val="Normal"/>
    <w:link w:val="Heading10"/>
    <w:rsid w:val="001D1DFE"/>
    <w:pPr>
      <w:ind w:left="1380"/>
      <w:outlineLvl w:val="0"/>
    </w:pPr>
    <w:rPr>
      <w:rFonts w:ascii="Times New Roman" w:eastAsia="Times New Roman" w:hAnsi="Times New Roman" w:cs="Times New Roman"/>
      <w:b/>
      <w:bCs/>
      <w:color w:val="auto"/>
      <w:sz w:val="36"/>
      <w:szCs w:val="36"/>
    </w:rPr>
  </w:style>
  <w:style w:type="paragraph" w:customStyle="1" w:styleId="Headingnumber30">
    <w:name w:val="Heading number #3"/>
    <w:basedOn w:val="Normal"/>
    <w:link w:val="Headingnumber3"/>
    <w:rsid w:val="001D1DFE"/>
    <w:pPr>
      <w:outlineLvl w:val="2"/>
    </w:pPr>
    <w:rPr>
      <w:rFonts w:ascii="Times New Roman" w:eastAsia="Times New Roman" w:hAnsi="Times New Roman" w:cs="Times New Roman"/>
      <w:b/>
      <w:bCs/>
      <w:color w:val="auto"/>
      <w:sz w:val="22"/>
      <w:szCs w:val="22"/>
    </w:rPr>
  </w:style>
  <w:style w:type="paragraph" w:customStyle="1" w:styleId="Tablecaption0">
    <w:name w:val="Table caption"/>
    <w:basedOn w:val="Normal"/>
    <w:link w:val="Tablecaption"/>
    <w:rsid w:val="001D1DFE"/>
    <w:rPr>
      <w:rFonts w:ascii="Times New Roman" w:eastAsia="Times New Roman" w:hAnsi="Times New Roman" w:cs="Times New Roman"/>
      <w:b/>
      <w:bCs/>
      <w:color w:val="auto"/>
      <w:sz w:val="22"/>
      <w:szCs w:val="22"/>
    </w:rPr>
  </w:style>
  <w:style w:type="paragraph" w:customStyle="1" w:styleId="Bodytext40">
    <w:name w:val="Body text (4)"/>
    <w:basedOn w:val="Normal"/>
    <w:link w:val="Bodytext4"/>
    <w:rsid w:val="001D1DFE"/>
    <w:rPr>
      <w:rFonts w:ascii="Arial" w:eastAsia="Arial" w:hAnsi="Arial" w:cs="Arial"/>
      <w:b/>
      <w:bCs/>
      <w:smallCaps/>
      <w:color w:val="auto"/>
      <w:sz w:val="12"/>
      <w:szCs w:val="12"/>
    </w:rPr>
  </w:style>
  <w:style w:type="paragraph" w:customStyle="1" w:styleId="Bodytext70">
    <w:name w:val="Body text (7)"/>
    <w:basedOn w:val="Normal"/>
    <w:link w:val="Bodytext7"/>
    <w:rsid w:val="001D1DFE"/>
    <w:rPr>
      <w:rFonts w:ascii="Arial" w:eastAsia="Arial" w:hAnsi="Arial" w:cs="Arial"/>
      <w:color w:val="auto"/>
    </w:rPr>
  </w:style>
  <w:style w:type="paragraph" w:customStyle="1" w:styleId="Bodytext50">
    <w:name w:val="Body text (5)"/>
    <w:basedOn w:val="Normal"/>
    <w:link w:val="Bodytext5"/>
    <w:rsid w:val="001D1DFE"/>
    <w:rPr>
      <w:rFonts w:ascii="Arial" w:eastAsia="Arial" w:hAnsi="Arial" w:cs="Arial"/>
      <w:b/>
      <w:bCs/>
      <w:color w:val="EBEBEB"/>
      <w:sz w:val="9"/>
      <w:szCs w:val="9"/>
    </w:rPr>
  </w:style>
  <w:style w:type="paragraph" w:customStyle="1" w:styleId="Bodytext60">
    <w:name w:val="Body text (6)"/>
    <w:basedOn w:val="Normal"/>
    <w:link w:val="Bodytext6"/>
    <w:rsid w:val="001D1DFE"/>
    <w:rPr>
      <w:rFonts w:ascii="Arial" w:eastAsia="Arial" w:hAnsi="Arial" w:cs="Arial"/>
      <w:b/>
      <w:bCs/>
      <w:color w:val="auto"/>
      <w:sz w:val="8"/>
      <w:szCs w:val="8"/>
    </w:rPr>
  </w:style>
  <w:style w:type="character" w:customStyle="1" w:styleId="SubtitleChar">
    <w:name w:val="Subtitle Char"/>
    <w:basedOn w:val="DefaultParagraphFont"/>
    <w:link w:val="Subtitle"/>
    <w:uiPriority w:val="11"/>
    <w:rsid w:val="001D1DFE"/>
    <w:rPr>
      <w:rFonts w:ascii="Georgia" w:eastAsia="Georgia" w:hAnsi="Georgia" w:cs="Georgia"/>
      <w:i/>
      <w:color w:val="666666"/>
      <w:sz w:val="48"/>
      <w:szCs w:val="48"/>
    </w:rPr>
  </w:style>
  <w:style w:type="character" w:styleId="Hyperlink">
    <w:name w:val="Hyperlink"/>
    <w:basedOn w:val="DefaultParagraphFont"/>
    <w:uiPriority w:val="99"/>
    <w:unhideWhenUsed/>
    <w:rsid w:val="00BB1B7D"/>
    <w:rPr>
      <w:color w:val="0563C1" w:themeColor="hyperlink"/>
      <w:u w:val="single"/>
    </w:rPr>
  </w:style>
  <w:style w:type="character" w:styleId="UnresolvedMention">
    <w:name w:val="Unresolved Mention"/>
    <w:basedOn w:val="DefaultParagraphFont"/>
    <w:uiPriority w:val="99"/>
    <w:semiHidden/>
    <w:unhideWhenUsed/>
    <w:rsid w:val="00BB1B7D"/>
    <w:rPr>
      <w:color w:val="605E5C"/>
      <w:shd w:val="clear" w:color="auto" w:fill="E1DFDD"/>
    </w:rPr>
  </w:style>
  <w:style w:type="character" w:styleId="PlaceholderText">
    <w:name w:val="Placeholder Text"/>
    <w:basedOn w:val="DefaultParagraphFont"/>
    <w:uiPriority w:val="99"/>
    <w:semiHidden/>
    <w:rsid w:val="00BD49E1"/>
    <w:rPr>
      <w:color w:val="808080"/>
    </w:rPr>
  </w:style>
  <w:style w:type="paragraph" w:styleId="TOC1">
    <w:name w:val="toc 1"/>
    <w:basedOn w:val="Normal"/>
    <w:next w:val="Normal"/>
    <w:autoRedefine/>
    <w:uiPriority w:val="39"/>
    <w:unhideWhenUsed/>
    <w:rsid w:val="00597D6B"/>
    <w:pPr>
      <w:tabs>
        <w:tab w:val="left" w:pos="440"/>
        <w:tab w:val="right" w:leader="dot" w:pos="9019"/>
      </w:tabs>
      <w:spacing w:after="100"/>
      <w:ind w:left="426" w:hanging="425"/>
    </w:pPr>
    <w:rPr>
      <w:rFonts w:ascii="Arial" w:hAnsi="Arial" w:cs="Arial"/>
      <w:b/>
      <w:bCs/>
      <w:noProof/>
      <w:sz w:val="20"/>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623EF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395998">
      <w:bodyDiv w:val="1"/>
      <w:marLeft w:val="0"/>
      <w:marRight w:val="0"/>
      <w:marTop w:val="0"/>
      <w:marBottom w:val="0"/>
      <w:divBdr>
        <w:top w:val="none" w:sz="0" w:space="0" w:color="auto"/>
        <w:left w:val="none" w:sz="0" w:space="0" w:color="auto"/>
        <w:bottom w:val="none" w:sz="0" w:space="0" w:color="auto"/>
        <w:right w:val="none" w:sz="0" w:space="0" w:color="auto"/>
      </w:divBdr>
      <w:divsChild>
        <w:div w:id="742065055">
          <w:marLeft w:val="0"/>
          <w:marRight w:val="0"/>
          <w:marTop w:val="0"/>
          <w:marBottom w:val="0"/>
          <w:divBdr>
            <w:top w:val="none" w:sz="0" w:space="0" w:color="auto"/>
            <w:left w:val="none" w:sz="0" w:space="0" w:color="auto"/>
            <w:bottom w:val="none" w:sz="0" w:space="0" w:color="auto"/>
            <w:right w:val="none" w:sz="0" w:space="0" w:color="auto"/>
          </w:divBdr>
          <w:divsChild>
            <w:div w:id="2396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g"/><Relationship Id="rId21" Type="http://schemas.openxmlformats.org/officeDocument/2006/relationships/image" Target="media/image9.png"/><Relationship Id="rId42" Type="http://schemas.openxmlformats.org/officeDocument/2006/relationships/image" Target="media/image30.jpg"/><Relationship Id="rId63" Type="http://schemas.openxmlformats.org/officeDocument/2006/relationships/image" Target="media/image51.jpeg"/><Relationship Id="rId84" Type="http://schemas.openxmlformats.org/officeDocument/2006/relationships/image" Target="media/image72.jpg"/><Relationship Id="rId138" Type="http://schemas.openxmlformats.org/officeDocument/2006/relationships/diagramLayout" Target="diagrams/layout1.xml"/><Relationship Id="rId107" Type="http://schemas.openxmlformats.org/officeDocument/2006/relationships/image" Target="media/image95.jpeg"/><Relationship Id="rId11" Type="http://schemas.openxmlformats.org/officeDocument/2006/relationships/hyperlink" Target="http://www.psi.vn/" TargetMode="External"/><Relationship Id="rId32" Type="http://schemas.openxmlformats.org/officeDocument/2006/relationships/image" Target="media/image20.jpeg"/><Relationship Id="rId53" Type="http://schemas.openxmlformats.org/officeDocument/2006/relationships/image" Target="media/image41.jpg"/><Relationship Id="rId74" Type="http://schemas.openxmlformats.org/officeDocument/2006/relationships/image" Target="media/image62.jpeg"/><Relationship Id="rId128" Type="http://schemas.openxmlformats.org/officeDocument/2006/relationships/image" Target="media/image116.jpeg"/><Relationship Id="rId149" Type="http://schemas.openxmlformats.org/officeDocument/2006/relationships/header" Target="header11.xml"/><Relationship Id="rId5" Type="http://schemas.openxmlformats.org/officeDocument/2006/relationships/settings" Target="settings.xml"/><Relationship Id="rId95" Type="http://schemas.openxmlformats.org/officeDocument/2006/relationships/image" Target="media/image83.jpg"/><Relationship Id="rId22" Type="http://schemas.openxmlformats.org/officeDocument/2006/relationships/image" Target="media/image10.png"/><Relationship Id="rId27" Type="http://schemas.openxmlformats.org/officeDocument/2006/relationships/image" Target="media/image15.jpg"/><Relationship Id="rId43" Type="http://schemas.openxmlformats.org/officeDocument/2006/relationships/image" Target="media/image31.jpg"/><Relationship Id="rId48" Type="http://schemas.openxmlformats.org/officeDocument/2006/relationships/image" Target="media/image36.jp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101.jpeg"/><Relationship Id="rId118" Type="http://schemas.openxmlformats.org/officeDocument/2006/relationships/image" Target="media/image106.jpg"/><Relationship Id="rId134" Type="http://schemas.openxmlformats.org/officeDocument/2006/relationships/image" Target="media/image119.jpeg"/><Relationship Id="rId139" Type="http://schemas.openxmlformats.org/officeDocument/2006/relationships/diagramQuickStyle" Target="diagrams/quickStyle1.xml"/><Relationship Id="rId80" Type="http://schemas.openxmlformats.org/officeDocument/2006/relationships/image" Target="media/image68.jpg"/><Relationship Id="rId85" Type="http://schemas.openxmlformats.org/officeDocument/2006/relationships/image" Target="media/image73.jpg"/><Relationship Id="rId150"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1.jpeg"/><Relationship Id="rId38" Type="http://schemas.openxmlformats.org/officeDocument/2006/relationships/image" Target="media/image26.jpg"/><Relationship Id="rId59" Type="http://schemas.openxmlformats.org/officeDocument/2006/relationships/image" Target="media/image47.jpe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jpeg"/><Relationship Id="rId129" Type="http://schemas.openxmlformats.org/officeDocument/2006/relationships/image" Target="media/image117.png"/><Relationship Id="rId54" Type="http://schemas.openxmlformats.org/officeDocument/2006/relationships/image" Target="media/image42.jpg"/><Relationship Id="rId70" Type="http://schemas.openxmlformats.org/officeDocument/2006/relationships/image" Target="media/image58.jpeg"/><Relationship Id="rId75" Type="http://schemas.openxmlformats.org/officeDocument/2006/relationships/image" Target="media/image63.jpg"/><Relationship Id="rId91" Type="http://schemas.openxmlformats.org/officeDocument/2006/relationships/image" Target="media/image79.jpg"/><Relationship Id="rId96" Type="http://schemas.openxmlformats.org/officeDocument/2006/relationships/image" Target="media/image84.jpeg"/><Relationship Id="rId140" Type="http://schemas.openxmlformats.org/officeDocument/2006/relationships/diagramColors" Target="diagrams/colors1.xml"/><Relationship Id="rId14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jpg"/><Relationship Id="rId28" Type="http://schemas.openxmlformats.org/officeDocument/2006/relationships/image" Target="media/image16.jpeg"/><Relationship Id="rId49" Type="http://schemas.openxmlformats.org/officeDocument/2006/relationships/image" Target="media/image37.jpg"/><Relationship Id="rId114" Type="http://schemas.openxmlformats.org/officeDocument/2006/relationships/image" Target="media/image102.jpeg"/><Relationship Id="rId119" Type="http://schemas.openxmlformats.org/officeDocument/2006/relationships/image" Target="media/image107.jpg"/><Relationship Id="rId44" Type="http://schemas.openxmlformats.org/officeDocument/2006/relationships/image" Target="media/image32.jpg"/><Relationship Id="rId60" Type="http://schemas.openxmlformats.org/officeDocument/2006/relationships/image" Target="media/image48.jpeg"/><Relationship Id="rId65" Type="http://schemas.openxmlformats.org/officeDocument/2006/relationships/image" Target="media/image53.jpeg"/><Relationship Id="rId81" Type="http://schemas.openxmlformats.org/officeDocument/2006/relationships/image" Target="media/image69.jpg"/><Relationship Id="rId86" Type="http://schemas.openxmlformats.org/officeDocument/2006/relationships/image" Target="media/image74.jpg"/><Relationship Id="rId130" Type="http://schemas.openxmlformats.org/officeDocument/2006/relationships/header" Target="header2.xml"/><Relationship Id="rId135" Type="http://schemas.openxmlformats.org/officeDocument/2006/relationships/image" Target="media/image120.jpeg"/><Relationship Id="rId151"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hyperlink" Target="https://pvchem.com.vn/" TargetMode="External"/><Relationship Id="rId39" Type="http://schemas.openxmlformats.org/officeDocument/2006/relationships/image" Target="media/image27.jpg"/><Relationship Id="rId109" Type="http://schemas.openxmlformats.org/officeDocument/2006/relationships/image" Target="media/image97.jpeg"/><Relationship Id="rId34" Type="http://schemas.openxmlformats.org/officeDocument/2006/relationships/image" Target="media/image22.jpeg"/><Relationship Id="rId50" Type="http://schemas.openxmlformats.org/officeDocument/2006/relationships/image" Target="media/image38.jpg"/><Relationship Id="rId55" Type="http://schemas.openxmlformats.org/officeDocument/2006/relationships/image" Target="media/image43.jpeg"/><Relationship Id="rId76" Type="http://schemas.openxmlformats.org/officeDocument/2006/relationships/image" Target="media/image64.jp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g"/><Relationship Id="rId125" Type="http://schemas.openxmlformats.org/officeDocument/2006/relationships/image" Target="media/image113.jpeg"/><Relationship Id="rId141" Type="http://schemas.microsoft.com/office/2007/relationships/diagramDrawing" Target="diagrams/drawing1.xml"/><Relationship Id="rId146"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jpg"/><Relationship Id="rId2" Type="http://schemas.openxmlformats.org/officeDocument/2006/relationships/customXml" Target="../customXml/item2.xml"/><Relationship Id="rId29" Type="http://schemas.openxmlformats.org/officeDocument/2006/relationships/image" Target="media/image17.jpg"/><Relationship Id="rId24" Type="http://schemas.openxmlformats.org/officeDocument/2006/relationships/image" Target="media/image12.jpe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4.jpeg"/><Relationship Id="rId87" Type="http://schemas.openxmlformats.org/officeDocument/2006/relationships/image" Target="media/image75.jp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header" Target="header3.xml"/><Relationship Id="rId136" Type="http://schemas.openxmlformats.org/officeDocument/2006/relationships/image" Target="media/image121.png"/><Relationship Id="rId61" Type="http://schemas.openxmlformats.org/officeDocument/2006/relationships/image" Target="media/image49.jpeg"/><Relationship Id="rId82" Type="http://schemas.openxmlformats.org/officeDocument/2006/relationships/image" Target="media/image70.jpg"/><Relationship Id="rId152" Type="http://schemas.microsoft.com/office/2020/10/relationships/intelligence" Target="intelligence2.xml"/><Relationship Id="rId19" Type="http://schemas.openxmlformats.org/officeDocument/2006/relationships/image" Target="media/image7.png"/><Relationship Id="rId14" Type="http://schemas.openxmlformats.org/officeDocument/2006/relationships/header" Target="header1.xml"/><Relationship Id="rId30" Type="http://schemas.openxmlformats.org/officeDocument/2006/relationships/image" Target="media/image18.jpg"/><Relationship Id="rId35" Type="http://schemas.openxmlformats.org/officeDocument/2006/relationships/image" Target="media/image23.jpg"/><Relationship Id="rId56" Type="http://schemas.openxmlformats.org/officeDocument/2006/relationships/image" Target="media/image44.jpeg"/><Relationship Id="rId77" Type="http://schemas.openxmlformats.org/officeDocument/2006/relationships/image" Target="media/image65.jp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image" Target="media/image39.jpg"/><Relationship Id="rId72" Type="http://schemas.openxmlformats.org/officeDocument/2006/relationships/image" Target="media/image60.jpeg"/><Relationship Id="rId93" Type="http://schemas.openxmlformats.org/officeDocument/2006/relationships/image" Target="media/image81.jp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header" Target="header5.xml"/><Relationship Id="rId3" Type="http://schemas.openxmlformats.org/officeDocument/2006/relationships/numbering" Target="numbering.xml"/><Relationship Id="rId25" Type="http://schemas.openxmlformats.org/officeDocument/2006/relationships/image" Target="media/image13.jpg"/><Relationship Id="rId46" Type="http://schemas.openxmlformats.org/officeDocument/2006/relationships/image" Target="media/image34.jpg"/><Relationship Id="rId67" Type="http://schemas.openxmlformats.org/officeDocument/2006/relationships/image" Target="media/image55.jpeg"/><Relationship Id="rId116" Type="http://schemas.openxmlformats.org/officeDocument/2006/relationships/image" Target="media/image104.jpeg"/><Relationship Id="rId137" Type="http://schemas.openxmlformats.org/officeDocument/2006/relationships/diagramData" Target="diagrams/data1.xml"/><Relationship Id="rId20" Type="http://schemas.openxmlformats.org/officeDocument/2006/relationships/image" Target="media/image8.png"/><Relationship Id="rId41" Type="http://schemas.openxmlformats.org/officeDocument/2006/relationships/image" Target="media/image29.jpg"/><Relationship Id="rId62" Type="http://schemas.openxmlformats.org/officeDocument/2006/relationships/image" Target="media/image50.jpeg"/><Relationship Id="rId83" Type="http://schemas.openxmlformats.org/officeDocument/2006/relationships/image" Target="media/image71.jpg"/><Relationship Id="rId88" Type="http://schemas.openxmlformats.org/officeDocument/2006/relationships/image" Target="media/image76.jpg"/><Relationship Id="rId111" Type="http://schemas.openxmlformats.org/officeDocument/2006/relationships/image" Target="media/image99.jpeg"/><Relationship Id="rId132" Type="http://schemas.openxmlformats.org/officeDocument/2006/relationships/header" Target="header4.xml"/><Relationship Id="rId15" Type="http://schemas.openxmlformats.org/officeDocument/2006/relationships/footer" Target="footer1.xml"/><Relationship Id="rId36" Type="http://schemas.openxmlformats.org/officeDocument/2006/relationships/image" Target="media/image24.jpg"/><Relationship Id="rId57" Type="http://schemas.openxmlformats.org/officeDocument/2006/relationships/image" Target="media/image45.jpeg"/><Relationship Id="rId106" Type="http://schemas.openxmlformats.org/officeDocument/2006/relationships/image" Target="media/image94.jpeg"/><Relationship Id="rId127" Type="http://schemas.openxmlformats.org/officeDocument/2006/relationships/image" Target="media/image115.jpeg"/><Relationship Id="rId10" Type="http://schemas.openxmlformats.org/officeDocument/2006/relationships/hyperlink" Target="https://pvchem.com.vn/" TargetMode="External"/><Relationship Id="rId31" Type="http://schemas.openxmlformats.org/officeDocument/2006/relationships/image" Target="media/image19.jpg"/><Relationship Id="rId52" Type="http://schemas.openxmlformats.org/officeDocument/2006/relationships/image" Target="media/image40.jpg"/><Relationship Id="rId73" Type="http://schemas.openxmlformats.org/officeDocument/2006/relationships/image" Target="media/image61.jpeg"/><Relationship Id="rId78" Type="http://schemas.openxmlformats.org/officeDocument/2006/relationships/image" Target="media/image66.jpg"/><Relationship Id="rId94" Type="http://schemas.openxmlformats.org/officeDocument/2006/relationships/image" Target="media/image82.jp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43" Type="http://schemas.openxmlformats.org/officeDocument/2006/relationships/header" Target="header6.xml"/><Relationship Id="rId148" Type="http://schemas.openxmlformats.org/officeDocument/2006/relationships/hyperlink" Target="http://www.psi.vn/"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4.jpeg"/><Relationship Id="rId47" Type="http://schemas.openxmlformats.org/officeDocument/2006/relationships/image" Target="media/image35.jpg"/><Relationship Id="rId68" Type="http://schemas.openxmlformats.org/officeDocument/2006/relationships/image" Target="media/image56.jpeg"/><Relationship Id="rId89" Type="http://schemas.openxmlformats.org/officeDocument/2006/relationships/image" Target="media/image77.jpg"/><Relationship Id="rId112" Type="http://schemas.openxmlformats.org/officeDocument/2006/relationships/image" Target="media/image100.jpeg"/><Relationship Id="rId133" Type="http://schemas.openxmlformats.org/officeDocument/2006/relationships/image" Target="media/image118.jpeg"/><Relationship Id="rId16" Type="http://schemas.openxmlformats.org/officeDocument/2006/relationships/image" Target="media/image5.png"/><Relationship Id="rId37" Type="http://schemas.openxmlformats.org/officeDocument/2006/relationships/image" Target="media/image25.jpg"/><Relationship Id="rId58" Type="http://schemas.openxmlformats.org/officeDocument/2006/relationships/image" Target="media/image46.jpeg"/><Relationship Id="rId79" Type="http://schemas.openxmlformats.org/officeDocument/2006/relationships/image" Target="media/image67.jpg"/><Relationship Id="rId102" Type="http://schemas.openxmlformats.org/officeDocument/2006/relationships/image" Target="media/image90.jpeg"/><Relationship Id="rId123" Type="http://schemas.openxmlformats.org/officeDocument/2006/relationships/image" Target="media/image111.jpeg"/><Relationship Id="rId144" Type="http://schemas.openxmlformats.org/officeDocument/2006/relationships/header" Target="header7.xml"/><Relationship Id="rId90" Type="http://schemas.openxmlformats.org/officeDocument/2006/relationships/image" Target="media/image78.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89F6E9-F938-469C-9419-97E3769F4522}"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99C63A07-6FBA-494B-AB8F-ACAA44315E0E}">
      <dgm:prSet phldrT="[Text]" custT="1"/>
      <dgm:spPr/>
      <dgm:t>
        <a:bodyPr lIns="72000" rIns="72000"/>
        <a:lstStyle/>
        <a:p>
          <a:pPr algn="ctr"/>
          <a:r>
            <a:rPr lang="en-US" sz="1000" b="1">
              <a:solidFill>
                <a:schemeClr val="bg1"/>
              </a:solidFill>
              <a:latin typeface="Arial" panose="020B0604020202020204" pitchFamily="34" charset="0"/>
              <a:cs typeface="Arial" panose="020B0604020202020204" pitchFamily="34" charset="0"/>
            </a:rPr>
            <a:t>Provide professional services and products, meeting customers' criteria</a:t>
          </a:r>
        </a:p>
      </dgm:t>
    </dgm:pt>
    <dgm:pt modelId="{E226C38C-02A2-4CD9-AEFC-852AFE2B8DA3}" type="parTrans" cxnId="{FD889C71-E215-451E-ADCD-D66893F97E2D}">
      <dgm:prSet/>
      <dgm:spPr/>
      <dgm:t>
        <a:bodyPr/>
        <a:lstStyle/>
        <a:p>
          <a:pPr algn="ctr"/>
          <a:endParaRPr lang="en-US"/>
        </a:p>
      </dgm:t>
    </dgm:pt>
    <dgm:pt modelId="{2CD8596A-0C5F-423D-BCFA-5A32F9CF46D9}" type="sibTrans" cxnId="{FD889C71-E215-451E-ADCD-D66893F97E2D}">
      <dgm:prSet/>
      <dgm:spPr/>
      <dgm:t>
        <a:bodyPr/>
        <a:lstStyle/>
        <a:p>
          <a:pPr algn="ctr"/>
          <a:endParaRPr lang="en-US"/>
        </a:p>
      </dgm:t>
    </dgm:pt>
    <dgm:pt modelId="{AA135F7E-6480-476B-B446-1146E11AC531}">
      <dgm:prSet phldrT="[Text]" custT="1"/>
      <dgm:spPr/>
      <dgm:t>
        <a:bodyPr/>
        <a:lstStyle/>
        <a:p>
          <a:pPr algn="ctr"/>
          <a:r>
            <a:rPr lang="en-US" sz="1000" b="1">
              <a:latin typeface="Arial" panose="020B0604020202020204" pitchFamily="34" charset="0"/>
              <a:cs typeface="Arial" panose="020B0604020202020204" pitchFamily="34" charset="0"/>
            </a:rPr>
            <a:t>Ensure a connecting, professional and creative working environment, bringing social benefits</a:t>
          </a:r>
        </a:p>
      </dgm:t>
    </dgm:pt>
    <dgm:pt modelId="{22AD732A-0D5E-4D0D-BD63-0066B9BAC122}" type="parTrans" cxnId="{B80CD53B-0663-4563-9942-B7D131291C3C}">
      <dgm:prSet/>
      <dgm:spPr/>
      <dgm:t>
        <a:bodyPr/>
        <a:lstStyle/>
        <a:p>
          <a:pPr algn="ctr"/>
          <a:endParaRPr lang="en-US"/>
        </a:p>
      </dgm:t>
    </dgm:pt>
    <dgm:pt modelId="{D32A8A0C-F0BA-4D49-BAC5-6EDEE33FDA09}" type="sibTrans" cxnId="{B80CD53B-0663-4563-9942-B7D131291C3C}">
      <dgm:prSet/>
      <dgm:spPr/>
      <dgm:t>
        <a:bodyPr/>
        <a:lstStyle/>
        <a:p>
          <a:pPr algn="ctr"/>
          <a:endParaRPr lang="en-US"/>
        </a:p>
      </dgm:t>
    </dgm:pt>
    <dgm:pt modelId="{65271E40-9BBB-4389-9A97-E8D29BAD4997}">
      <dgm:prSet phldrT="[Text]" custT="1"/>
      <dgm:spPr/>
      <dgm:t>
        <a:bodyPr/>
        <a:lstStyle/>
        <a:p>
          <a:pPr algn="ctr"/>
          <a:r>
            <a:rPr lang="en-US" sz="1000" b="1">
              <a:latin typeface="Arial" panose="020B0604020202020204" pitchFamily="34" charset="0"/>
              <a:cs typeface="Arial" panose="020B0604020202020204" pitchFamily="34" charset="0"/>
            </a:rPr>
            <a:t>Ensure the harmony and benefits of shareholders, customers and employees</a:t>
          </a:r>
        </a:p>
      </dgm:t>
    </dgm:pt>
    <dgm:pt modelId="{B0E90CE5-4994-4497-91F4-90C795BEDF56}" type="parTrans" cxnId="{160A54AF-7039-48AC-8CDE-2CF7CFD80921}">
      <dgm:prSet/>
      <dgm:spPr/>
      <dgm:t>
        <a:bodyPr/>
        <a:lstStyle/>
        <a:p>
          <a:pPr algn="ctr"/>
          <a:endParaRPr lang="en-US"/>
        </a:p>
      </dgm:t>
    </dgm:pt>
    <dgm:pt modelId="{60118D8E-A1AD-49CE-992F-BB83423A2347}" type="sibTrans" cxnId="{160A54AF-7039-48AC-8CDE-2CF7CFD80921}">
      <dgm:prSet/>
      <dgm:spPr/>
      <dgm:t>
        <a:bodyPr/>
        <a:lstStyle/>
        <a:p>
          <a:pPr algn="ctr"/>
          <a:endParaRPr lang="en-US"/>
        </a:p>
      </dgm:t>
    </dgm:pt>
    <dgm:pt modelId="{A68C1CFE-1488-4A3F-A197-52417ADF1AD7}">
      <dgm:prSet phldrT="[Text]" custT="1"/>
      <dgm:spPr/>
      <dgm:t>
        <a:bodyPr/>
        <a:lstStyle/>
        <a:p>
          <a:pPr algn="ctr"/>
          <a:r>
            <a:rPr lang="en-US" sz="1000" b="1">
              <a:solidFill>
                <a:schemeClr val="bg1"/>
              </a:solidFill>
              <a:latin typeface="Arial" panose="020B0604020202020204" pitchFamily="34" charset="0"/>
              <a:cs typeface="Arial" panose="020B0604020202020204" pitchFamily="34" charset="0"/>
            </a:rPr>
            <a:t>Develop production - investment, sustainable business, selective and effective investment</a:t>
          </a:r>
        </a:p>
      </dgm:t>
    </dgm:pt>
    <dgm:pt modelId="{A84A89D4-8F51-4497-A73D-0AF3B9AFD3A5}" type="sibTrans" cxnId="{657074CF-0035-4AF2-B850-2DF0C57C99F4}">
      <dgm:prSet/>
      <dgm:spPr/>
      <dgm:t>
        <a:bodyPr/>
        <a:lstStyle/>
        <a:p>
          <a:pPr algn="ctr"/>
          <a:endParaRPr lang="en-US"/>
        </a:p>
      </dgm:t>
    </dgm:pt>
    <dgm:pt modelId="{B2795F52-ABA8-400E-9FF2-23ECB7025265}" type="parTrans" cxnId="{657074CF-0035-4AF2-B850-2DF0C57C99F4}">
      <dgm:prSet/>
      <dgm:spPr/>
      <dgm:t>
        <a:bodyPr/>
        <a:lstStyle/>
        <a:p>
          <a:pPr algn="ctr"/>
          <a:endParaRPr lang="en-US"/>
        </a:p>
      </dgm:t>
    </dgm:pt>
    <dgm:pt modelId="{34C5C637-C8AF-45D6-9220-2460FF4CE50A}" type="pres">
      <dgm:prSet presAssocID="{F889F6E9-F938-469C-9419-97E3769F4522}" presName="diagram" presStyleCnt="0">
        <dgm:presLayoutVars>
          <dgm:dir/>
          <dgm:resizeHandles val="exact"/>
        </dgm:presLayoutVars>
      </dgm:prSet>
      <dgm:spPr/>
    </dgm:pt>
    <dgm:pt modelId="{A048682C-99C1-431E-91F9-7C8EE7D0086E}" type="pres">
      <dgm:prSet presAssocID="{99C63A07-6FBA-494B-AB8F-ACAA44315E0E}" presName="node" presStyleLbl="node1" presStyleIdx="0" presStyleCnt="4">
        <dgm:presLayoutVars>
          <dgm:bulletEnabled val="1"/>
        </dgm:presLayoutVars>
      </dgm:prSet>
      <dgm:spPr>
        <a:prstGeom prst="rect">
          <a:avLst/>
        </a:prstGeom>
      </dgm:spPr>
    </dgm:pt>
    <dgm:pt modelId="{2857EF17-96CF-4DCE-84E0-40AC9027A061}" type="pres">
      <dgm:prSet presAssocID="{2CD8596A-0C5F-423D-BCFA-5A32F9CF46D9}" presName="sibTrans" presStyleCnt="0"/>
      <dgm:spPr/>
    </dgm:pt>
    <dgm:pt modelId="{F004F219-7363-4BE0-9E93-4627E9B365AF}" type="pres">
      <dgm:prSet presAssocID="{A68C1CFE-1488-4A3F-A197-52417ADF1AD7}" presName="node" presStyleLbl="node1" presStyleIdx="1" presStyleCnt="4">
        <dgm:presLayoutVars>
          <dgm:bulletEnabled val="1"/>
        </dgm:presLayoutVars>
      </dgm:prSet>
      <dgm:spPr>
        <a:prstGeom prst="rect">
          <a:avLst/>
        </a:prstGeom>
      </dgm:spPr>
    </dgm:pt>
    <dgm:pt modelId="{A08695F1-FA18-49D2-95D5-351CC7825F03}" type="pres">
      <dgm:prSet presAssocID="{A84A89D4-8F51-4497-A73D-0AF3B9AFD3A5}" presName="sibTrans" presStyleCnt="0"/>
      <dgm:spPr/>
    </dgm:pt>
    <dgm:pt modelId="{50C52795-59C7-4592-8BB9-D80BD1652ADC}" type="pres">
      <dgm:prSet presAssocID="{AA135F7E-6480-476B-B446-1146E11AC531}" presName="node" presStyleLbl="node1" presStyleIdx="2" presStyleCnt="4">
        <dgm:presLayoutVars>
          <dgm:bulletEnabled val="1"/>
        </dgm:presLayoutVars>
      </dgm:prSet>
      <dgm:spPr>
        <a:prstGeom prst="rect">
          <a:avLst/>
        </a:prstGeom>
      </dgm:spPr>
    </dgm:pt>
    <dgm:pt modelId="{4573F82F-3DCF-4A70-AB42-012AA3BEF731}" type="pres">
      <dgm:prSet presAssocID="{D32A8A0C-F0BA-4D49-BAC5-6EDEE33FDA09}" presName="sibTrans" presStyleCnt="0"/>
      <dgm:spPr/>
    </dgm:pt>
    <dgm:pt modelId="{D0DABE42-D375-4586-9FCB-9CAFD5C172BE}" type="pres">
      <dgm:prSet presAssocID="{65271E40-9BBB-4389-9A97-E8D29BAD4997}" presName="node" presStyleLbl="node1" presStyleIdx="3" presStyleCnt="4">
        <dgm:presLayoutVars>
          <dgm:bulletEnabled val="1"/>
        </dgm:presLayoutVars>
      </dgm:prSet>
      <dgm:spPr>
        <a:prstGeom prst="rect">
          <a:avLst/>
        </a:prstGeom>
      </dgm:spPr>
    </dgm:pt>
  </dgm:ptLst>
  <dgm:cxnLst>
    <dgm:cxn modelId="{EF7EC101-5D90-4A35-90DC-5D70333EADCB}" type="presOf" srcId="{AA135F7E-6480-476B-B446-1146E11AC531}" destId="{50C52795-59C7-4592-8BB9-D80BD1652ADC}" srcOrd="0" destOrd="0" presId="urn:microsoft.com/office/officeart/2005/8/layout/default"/>
    <dgm:cxn modelId="{B80CD53B-0663-4563-9942-B7D131291C3C}" srcId="{F889F6E9-F938-469C-9419-97E3769F4522}" destId="{AA135F7E-6480-476B-B446-1146E11AC531}" srcOrd="2" destOrd="0" parTransId="{22AD732A-0D5E-4D0D-BD63-0066B9BAC122}" sibTransId="{D32A8A0C-F0BA-4D49-BAC5-6EDEE33FDA09}"/>
    <dgm:cxn modelId="{DF3A423E-1087-4331-831F-3DFF7D9E266D}" type="presOf" srcId="{F889F6E9-F938-469C-9419-97E3769F4522}" destId="{34C5C637-C8AF-45D6-9220-2460FF4CE50A}" srcOrd="0" destOrd="0" presId="urn:microsoft.com/office/officeart/2005/8/layout/default"/>
    <dgm:cxn modelId="{FD889C71-E215-451E-ADCD-D66893F97E2D}" srcId="{F889F6E9-F938-469C-9419-97E3769F4522}" destId="{99C63A07-6FBA-494B-AB8F-ACAA44315E0E}" srcOrd="0" destOrd="0" parTransId="{E226C38C-02A2-4CD9-AEFC-852AFE2B8DA3}" sibTransId="{2CD8596A-0C5F-423D-BCFA-5A32F9CF46D9}"/>
    <dgm:cxn modelId="{BFC19A79-7E87-45E6-B287-3017BE115D8C}" type="presOf" srcId="{A68C1CFE-1488-4A3F-A197-52417ADF1AD7}" destId="{F004F219-7363-4BE0-9E93-4627E9B365AF}" srcOrd="0" destOrd="0" presId="urn:microsoft.com/office/officeart/2005/8/layout/default"/>
    <dgm:cxn modelId="{515D96A2-64EB-4E38-BAB2-C0421953871E}" type="presOf" srcId="{65271E40-9BBB-4389-9A97-E8D29BAD4997}" destId="{D0DABE42-D375-4586-9FCB-9CAFD5C172BE}" srcOrd="0" destOrd="0" presId="urn:microsoft.com/office/officeart/2005/8/layout/default"/>
    <dgm:cxn modelId="{160A54AF-7039-48AC-8CDE-2CF7CFD80921}" srcId="{F889F6E9-F938-469C-9419-97E3769F4522}" destId="{65271E40-9BBB-4389-9A97-E8D29BAD4997}" srcOrd="3" destOrd="0" parTransId="{B0E90CE5-4994-4497-91F4-90C795BEDF56}" sibTransId="{60118D8E-A1AD-49CE-992F-BB83423A2347}"/>
    <dgm:cxn modelId="{C7108AC3-F0A3-44EB-9C90-C110AF686FDE}" type="presOf" srcId="{99C63A07-6FBA-494B-AB8F-ACAA44315E0E}" destId="{A048682C-99C1-431E-91F9-7C8EE7D0086E}" srcOrd="0" destOrd="0" presId="urn:microsoft.com/office/officeart/2005/8/layout/default"/>
    <dgm:cxn modelId="{657074CF-0035-4AF2-B850-2DF0C57C99F4}" srcId="{F889F6E9-F938-469C-9419-97E3769F4522}" destId="{A68C1CFE-1488-4A3F-A197-52417ADF1AD7}" srcOrd="1" destOrd="0" parTransId="{B2795F52-ABA8-400E-9FF2-23ECB7025265}" sibTransId="{A84A89D4-8F51-4497-A73D-0AF3B9AFD3A5}"/>
    <dgm:cxn modelId="{FAC3119B-94D2-4A39-B358-7DC0F62077A5}" type="presParOf" srcId="{34C5C637-C8AF-45D6-9220-2460FF4CE50A}" destId="{A048682C-99C1-431E-91F9-7C8EE7D0086E}" srcOrd="0" destOrd="0" presId="urn:microsoft.com/office/officeart/2005/8/layout/default"/>
    <dgm:cxn modelId="{193128F9-A6FB-4971-B5F8-28A013AF915F}" type="presParOf" srcId="{34C5C637-C8AF-45D6-9220-2460FF4CE50A}" destId="{2857EF17-96CF-4DCE-84E0-40AC9027A061}" srcOrd="1" destOrd="0" presId="urn:microsoft.com/office/officeart/2005/8/layout/default"/>
    <dgm:cxn modelId="{7F9894AB-97BC-4536-ACAF-F0392639AFA0}" type="presParOf" srcId="{34C5C637-C8AF-45D6-9220-2460FF4CE50A}" destId="{F004F219-7363-4BE0-9E93-4627E9B365AF}" srcOrd="2" destOrd="0" presId="urn:microsoft.com/office/officeart/2005/8/layout/default"/>
    <dgm:cxn modelId="{8CCE54DA-5BEA-4C8E-B3D4-9D1CD23A988F}" type="presParOf" srcId="{34C5C637-C8AF-45D6-9220-2460FF4CE50A}" destId="{A08695F1-FA18-49D2-95D5-351CC7825F03}" srcOrd="3" destOrd="0" presId="urn:microsoft.com/office/officeart/2005/8/layout/default"/>
    <dgm:cxn modelId="{B28B8258-65BC-49EC-9A27-1E1725C3C0AE}" type="presParOf" srcId="{34C5C637-C8AF-45D6-9220-2460FF4CE50A}" destId="{50C52795-59C7-4592-8BB9-D80BD1652ADC}" srcOrd="4" destOrd="0" presId="urn:microsoft.com/office/officeart/2005/8/layout/default"/>
    <dgm:cxn modelId="{410F3DFC-5BC4-4757-902C-C051070E21D3}" type="presParOf" srcId="{34C5C637-C8AF-45D6-9220-2460FF4CE50A}" destId="{4573F82F-3DCF-4A70-AB42-012AA3BEF731}" srcOrd="5" destOrd="0" presId="urn:microsoft.com/office/officeart/2005/8/layout/default"/>
    <dgm:cxn modelId="{D7F88D8D-A66A-4474-AE30-19A45F717693}" type="presParOf" srcId="{34C5C637-C8AF-45D6-9220-2460FF4CE50A}" destId="{D0DABE42-D375-4586-9FCB-9CAFD5C172BE}" srcOrd="6" destOrd="0" presId="urn:microsoft.com/office/officeart/2005/8/layout/default"/>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48682C-99C1-431E-91F9-7C8EE7D0086E}">
      <dsp:nvSpPr>
        <dsp:cNvPr id="0" name=""/>
        <dsp:cNvSpPr/>
      </dsp:nvSpPr>
      <dsp:spPr>
        <a:xfrm>
          <a:off x="19441" y="771"/>
          <a:ext cx="2173443" cy="130406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8100" rIns="720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bg1"/>
              </a:solidFill>
              <a:latin typeface="Arial" panose="020B0604020202020204" pitchFamily="34" charset="0"/>
              <a:cs typeface="Arial" panose="020B0604020202020204" pitchFamily="34" charset="0"/>
            </a:rPr>
            <a:t>Provide professional services and products, meeting customers' criteria</a:t>
          </a:r>
        </a:p>
      </dsp:txBody>
      <dsp:txXfrm>
        <a:off x="19441" y="771"/>
        <a:ext cx="2173443" cy="1304066"/>
      </dsp:txXfrm>
    </dsp:sp>
    <dsp:sp modelId="{F004F219-7363-4BE0-9E93-4627E9B365AF}">
      <dsp:nvSpPr>
        <dsp:cNvPr id="0" name=""/>
        <dsp:cNvSpPr/>
      </dsp:nvSpPr>
      <dsp:spPr>
        <a:xfrm>
          <a:off x="2410229" y="771"/>
          <a:ext cx="2173443" cy="130406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bg1"/>
              </a:solidFill>
              <a:latin typeface="Arial" panose="020B0604020202020204" pitchFamily="34" charset="0"/>
              <a:cs typeface="Arial" panose="020B0604020202020204" pitchFamily="34" charset="0"/>
            </a:rPr>
            <a:t>Develop production - investment, sustainable business, selective and effective investment</a:t>
          </a:r>
        </a:p>
      </dsp:txBody>
      <dsp:txXfrm>
        <a:off x="2410229" y="771"/>
        <a:ext cx="2173443" cy="1304066"/>
      </dsp:txXfrm>
    </dsp:sp>
    <dsp:sp modelId="{50C52795-59C7-4592-8BB9-D80BD1652ADC}">
      <dsp:nvSpPr>
        <dsp:cNvPr id="0" name=""/>
        <dsp:cNvSpPr/>
      </dsp:nvSpPr>
      <dsp:spPr>
        <a:xfrm>
          <a:off x="19441" y="1522182"/>
          <a:ext cx="2173443" cy="13040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Ensure a connecting, professional and creative working environment, bringing social benefits</a:t>
          </a:r>
        </a:p>
      </dsp:txBody>
      <dsp:txXfrm>
        <a:off x="19441" y="1522182"/>
        <a:ext cx="2173443" cy="1304066"/>
      </dsp:txXfrm>
    </dsp:sp>
    <dsp:sp modelId="{D0DABE42-D375-4586-9FCB-9CAFD5C172BE}">
      <dsp:nvSpPr>
        <dsp:cNvPr id="0" name=""/>
        <dsp:cNvSpPr/>
      </dsp:nvSpPr>
      <dsp:spPr>
        <a:xfrm>
          <a:off x="2410229" y="1522182"/>
          <a:ext cx="2173443" cy="130406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Ensure the harmony and benefits of shareholders, customers and employees</a:t>
          </a:r>
        </a:p>
      </dsp:txBody>
      <dsp:txXfrm>
        <a:off x="2410229" y="1522182"/>
        <a:ext cx="2173443" cy="130406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JQ4D1u6Rru2CVH1OI3VQBP8dAw==">CgMxLjA4AHIhMUhZQzljRlpTWVN1SUxTb2FYenBzWXl1b2hUSEN1VEVl</go:docsCustomData>
</go:gDocsCustomXmlDataStorage>
</file>

<file path=customXml/itemProps1.xml><?xml version="1.0" encoding="utf-8"?>
<ds:datastoreItem xmlns:ds="http://schemas.openxmlformats.org/officeDocument/2006/customXml" ds:itemID="{00F7E441-A609-48B8-98FD-AA2EDA06EBE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156</Pages>
  <Words>40503</Words>
  <Characters>226819</Characters>
  <Application>Microsoft Office Word</Application>
  <DocSecurity>0</DocSecurity>
  <Lines>9072</Lines>
  <Paragraphs>6075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ales_0912986996@centeronline.edu.vn MSale@123</dc:creator>
  <cp:lastModifiedBy>Minh Hiếu Kiều</cp:lastModifiedBy>
  <cp:revision>4</cp:revision>
  <cp:lastPrinted>2023-11-01T07:48:00Z</cp:lastPrinted>
  <dcterms:created xsi:type="dcterms:W3CDTF">2023-11-06T10:28:00Z</dcterms:created>
  <dcterms:modified xsi:type="dcterms:W3CDTF">2023-11-06T10:33:00Z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512995bc0029c26c399c1fb01365e2590f0a48b3bf4e5a9ac8b8dec5cdec5c6a</vt:lpwstr>
  </property>
</Properties>
</file>