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6DC5" w:rsidRPr="00422E27" w:rsidRDefault="00672F17" w:rsidP="00672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422E27">
        <w:rPr>
          <w:rFonts w:ascii="Arial" w:hAnsi="Arial" w:cs="Arial"/>
          <w:b/>
          <w:color w:val="010000"/>
          <w:sz w:val="20"/>
        </w:rPr>
        <w:t>SCJ</w:t>
      </w:r>
      <w:proofErr w:type="spellEnd"/>
      <w:r w:rsidRPr="00422E27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77777777" w:rsidR="00436DC5" w:rsidRPr="00422E27" w:rsidRDefault="00672F17" w:rsidP="00672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2E27">
        <w:rPr>
          <w:rFonts w:ascii="Arial" w:hAnsi="Arial" w:cs="Arial"/>
          <w:color w:val="010000"/>
          <w:sz w:val="20"/>
        </w:rPr>
        <w:t xml:space="preserve">On February 22, 2024, </w:t>
      </w:r>
      <w:proofErr w:type="spellStart"/>
      <w:r w:rsidRPr="00422E27">
        <w:rPr>
          <w:rFonts w:ascii="Arial" w:hAnsi="Arial" w:cs="Arial"/>
          <w:color w:val="010000"/>
          <w:sz w:val="20"/>
        </w:rPr>
        <w:t>Sai</w:t>
      </w:r>
      <w:proofErr w:type="spellEnd"/>
      <w:r w:rsidRPr="00422E27">
        <w:rPr>
          <w:rFonts w:ascii="Arial" w:hAnsi="Arial" w:cs="Arial"/>
          <w:color w:val="010000"/>
          <w:sz w:val="20"/>
        </w:rPr>
        <w:t xml:space="preserve"> Son Cement </w:t>
      </w:r>
      <w:proofErr w:type="spellStart"/>
      <w:r w:rsidRPr="00422E27">
        <w:rPr>
          <w:rFonts w:ascii="Arial" w:hAnsi="Arial" w:cs="Arial"/>
          <w:color w:val="010000"/>
          <w:sz w:val="20"/>
        </w:rPr>
        <w:t>JSC</w:t>
      </w:r>
      <w:proofErr w:type="spellEnd"/>
      <w:r w:rsidRPr="00422E27">
        <w:rPr>
          <w:rFonts w:ascii="Arial" w:hAnsi="Arial" w:cs="Arial"/>
          <w:color w:val="010000"/>
          <w:sz w:val="20"/>
        </w:rPr>
        <w:t xml:space="preserve"> announced Resolution No. 07/NQ-</w:t>
      </w:r>
      <w:proofErr w:type="spellStart"/>
      <w:r w:rsidRPr="00422E27">
        <w:rPr>
          <w:rFonts w:ascii="Arial" w:hAnsi="Arial" w:cs="Arial"/>
          <w:color w:val="010000"/>
          <w:sz w:val="20"/>
        </w:rPr>
        <w:t>HDQT</w:t>
      </w:r>
      <w:proofErr w:type="spellEnd"/>
      <w:r w:rsidRPr="00422E27">
        <w:rPr>
          <w:rFonts w:ascii="Arial" w:hAnsi="Arial" w:cs="Arial"/>
          <w:color w:val="010000"/>
          <w:sz w:val="20"/>
        </w:rPr>
        <w:t xml:space="preserve"> on organizing the Annual General Meeting of Shareholders 2024 as follows:</w:t>
      </w:r>
    </w:p>
    <w:p w14:paraId="00000003" w14:textId="77777777" w:rsidR="00436DC5" w:rsidRPr="00422E27" w:rsidRDefault="00672F17" w:rsidP="00672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2E27">
        <w:rPr>
          <w:rFonts w:ascii="Arial" w:hAnsi="Arial" w:cs="Arial"/>
          <w:color w:val="010000"/>
          <w:sz w:val="20"/>
        </w:rPr>
        <w:t xml:space="preserve">Article 1: The Annual General Meeting of Shareholders 2024 of </w:t>
      </w:r>
      <w:proofErr w:type="spellStart"/>
      <w:r w:rsidRPr="00422E27">
        <w:rPr>
          <w:rFonts w:ascii="Arial" w:hAnsi="Arial" w:cs="Arial"/>
          <w:color w:val="010000"/>
          <w:sz w:val="20"/>
        </w:rPr>
        <w:t>Sai</w:t>
      </w:r>
      <w:proofErr w:type="spellEnd"/>
      <w:r w:rsidRPr="00422E27">
        <w:rPr>
          <w:rFonts w:ascii="Arial" w:hAnsi="Arial" w:cs="Arial"/>
          <w:color w:val="010000"/>
          <w:sz w:val="20"/>
        </w:rPr>
        <w:t xml:space="preserve"> Son Cement </w:t>
      </w:r>
      <w:proofErr w:type="spellStart"/>
      <w:r w:rsidRPr="00422E27">
        <w:rPr>
          <w:rFonts w:ascii="Arial" w:hAnsi="Arial" w:cs="Arial"/>
          <w:color w:val="010000"/>
          <w:sz w:val="20"/>
        </w:rPr>
        <w:t>JSC</w:t>
      </w:r>
      <w:proofErr w:type="spellEnd"/>
      <w:r w:rsidRPr="00422E27">
        <w:rPr>
          <w:rFonts w:ascii="Arial" w:hAnsi="Arial" w:cs="Arial"/>
          <w:color w:val="010000"/>
          <w:sz w:val="20"/>
        </w:rPr>
        <w:t xml:space="preserve"> will be organized in April 2024 at the venue of Saison Cement Joint Stock Company: Nam Son Village, Nam Phuong Tien Commune, </w:t>
      </w:r>
      <w:proofErr w:type="spellStart"/>
      <w:r w:rsidRPr="00422E27">
        <w:rPr>
          <w:rFonts w:ascii="Arial" w:hAnsi="Arial" w:cs="Arial"/>
          <w:color w:val="010000"/>
          <w:sz w:val="20"/>
        </w:rPr>
        <w:t>Chuong</w:t>
      </w:r>
      <w:proofErr w:type="spellEnd"/>
      <w:r w:rsidRPr="00422E27">
        <w:rPr>
          <w:rFonts w:ascii="Arial" w:hAnsi="Arial" w:cs="Arial"/>
          <w:color w:val="010000"/>
          <w:sz w:val="20"/>
        </w:rPr>
        <w:t xml:space="preserve"> My District, </w:t>
      </w:r>
      <w:proofErr w:type="gramStart"/>
      <w:r w:rsidRPr="00422E27">
        <w:rPr>
          <w:rFonts w:ascii="Arial" w:hAnsi="Arial" w:cs="Arial"/>
          <w:color w:val="010000"/>
          <w:sz w:val="20"/>
        </w:rPr>
        <w:t>Hanoi</w:t>
      </w:r>
      <w:proofErr w:type="gramEnd"/>
      <w:r w:rsidRPr="00422E27">
        <w:rPr>
          <w:rFonts w:ascii="Arial" w:hAnsi="Arial" w:cs="Arial"/>
          <w:color w:val="010000"/>
          <w:sz w:val="20"/>
        </w:rPr>
        <w:t xml:space="preserve"> City.</w:t>
      </w:r>
    </w:p>
    <w:p w14:paraId="00000004" w14:textId="77777777" w:rsidR="00436DC5" w:rsidRPr="00422E27" w:rsidRDefault="00672F17" w:rsidP="00672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2E27">
        <w:rPr>
          <w:rFonts w:ascii="Arial" w:hAnsi="Arial" w:cs="Arial"/>
          <w:color w:val="010000"/>
          <w:sz w:val="20"/>
        </w:rPr>
        <w:t>Record date for the list to attend the Annual General Meeting of Shareholders: March 14, 2024.</w:t>
      </w:r>
    </w:p>
    <w:p w14:paraId="00000005" w14:textId="08748018" w:rsidR="00436DC5" w:rsidRPr="00422E27" w:rsidRDefault="00672F17" w:rsidP="00672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2E27">
        <w:rPr>
          <w:rFonts w:ascii="Arial" w:hAnsi="Arial" w:cs="Arial"/>
          <w:color w:val="010000"/>
          <w:sz w:val="20"/>
        </w:rPr>
        <w:t xml:space="preserve">Article 2: The Meeting </w:t>
      </w:r>
      <w:r w:rsidR="00422E27" w:rsidRPr="00422E27">
        <w:rPr>
          <w:rFonts w:ascii="Arial" w:hAnsi="Arial" w:cs="Arial"/>
          <w:color w:val="010000"/>
          <w:sz w:val="20"/>
        </w:rPr>
        <w:t>agenda</w:t>
      </w:r>
      <w:r w:rsidRPr="00422E27">
        <w:rPr>
          <w:rFonts w:ascii="Arial" w:hAnsi="Arial" w:cs="Arial"/>
          <w:color w:val="010000"/>
          <w:sz w:val="20"/>
        </w:rPr>
        <w:t xml:space="preserve"> will be approved by the Board of Directors in March 2024.</w:t>
      </w:r>
    </w:p>
    <w:p w14:paraId="00000006" w14:textId="77777777" w:rsidR="00436DC5" w:rsidRPr="00422E27" w:rsidRDefault="00672F17" w:rsidP="00672F1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22E27">
        <w:rPr>
          <w:rFonts w:ascii="Arial" w:hAnsi="Arial" w:cs="Arial"/>
          <w:color w:val="010000"/>
          <w:sz w:val="20"/>
        </w:rPr>
        <w:t>Article 3: The Board of Directors, the Supervisory Board, the Board of Managers, related departments and individuals named in the Resolution are responsible for implementing this Resolution.</w:t>
      </w:r>
    </w:p>
    <w:sectPr w:rsidR="00436DC5" w:rsidRPr="00422E27" w:rsidSect="00672F1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C5"/>
    <w:rsid w:val="00422E27"/>
    <w:rsid w:val="00436DC5"/>
    <w:rsid w:val="00672F17"/>
    <w:rsid w:val="00E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07ECA"/>
  <w15:docId w15:val="{5CA6A974-280A-4033-85FD-019787C6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  <w:ind w:firstLine="3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Vnbnnidung0">
    <w:name w:val="Văn bản nội dung"/>
    <w:basedOn w:val="Normal"/>
    <w:link w:val="Vnbnnidung"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XNKNc/HvLSoCVv0EM9osnWSTw==">CgMxLjA4AHIhMURJbjFFM3JfdVBWVEdEQjU3Tkc3UGVfOTB5WjBQa19k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2024-02-26T03:31:00Z</dcterms:created>
  <dcterms:modified xsi:type="dcterms:W3CDTF">2024-02-26T03:31:00Z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4101e941b7c11737ec3b01429d45d19aa30dd943cb02cfe6bd65d85b9eff9c3a</vt:lpwstr>
  </property>
</Properties>
</file>