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F78D5" w:rsidRPr="008C6304" w:rsidRDefault="002B5ED0" w:rsidP="002B5ED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C6304">
        <w:rPr>
          <w:rFonts w:ascii="Arial" w:hAnsi="Arial" w:cs="Arial"/>
          <w:b/>
          <w:color w:val="010000"/>
          <w:sz w:val="20"/>
        </w:rPr>
        <w:t>TTZ</w:t>
      </w:r>
      <w:proofErr w:type="spellEnd"/>
      <w:r w:rsidRPr="008C6304">
        <w:rPr>
          <w:rFonts w:ascii="Arial" w:hAnsi="Arial" w:cs="Arial"/>
          <w:b/>
          <w:color w:val="010000"/>
          <w:sz w:val="20"/>
        </w:rPr>
        <w:t>: Board Resolution</w:t>
      </w:r>
    </w:p>
    <w:p w14:paraId="00000002" w14:textId="77777777" w:rsidR="00CF78D5" w:rsidRPr="008C6304" w:rsidRDefault="002B5ED0" w:rsidP="002B5E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6304">
        <w:rPr>
          <w:rFonts w:ascii="Arial" w:hAnsi="Arial" w:cs="Arial"/>
          <w:color w:val="010000"/>
          <w:sz w:val="20"/>
        </w:rPr>
        <w:t xml:space="preserve">On February 21, 2024, Tien </w:t>
      </w:r>
      <w:proofErr w:type="spellStart"/>
      <w:r w:rsidRPr="008C6304">
        <w:rPr>
          <w:rFonts w:ascii="Arial" w:hAnsi="Arial" w:cs="Arial"/>
          <w:color w:val="010000"/>
          <w:sz w:val="20"/>
        </w:rPr>
        <w:t>Trung</w:t>
      </w:r>
      <w:proofErr w:type="spellEnd"/>
      <w:r w:rsidRPr="008C6304">
        <w:rPr>
          <w:rFonts w:ascii="Arial" w:hAnsi="Arial" w:cs="Arial"/>
          <w:color w:val="010000"/>
          <w:sz w:val="20"/>
        </w:rPr>
        <w:t xml:space="preserve"> Investment Construction and Technology Joint Stock Company announced Resolution No. 01/2024/</w:t>
      </w:r>
      <w:proofErr w:type="spellStart"/>
      <w:r w:rsidRPr="008C6304">
        <w:rPr>
          <w:rFonts w:ascii="Arial" w:hAnsi="Arial" w:cs="Arial"/>
          <w:color w:val="010000"/>
          <w:sz w:val="20"/>
        </w:rPr>
        <w:t>TTZ</w:t>
      </w:r>
      <w:proofErr w:type="spellEnd"/>
      <w:r w:rsidRPr="008C6304">
        <w:rPr>
          <w:rFonts w:ascii="Arial" w:hAnsi="Arial" w:cs="Arial"/>
          <w:color w:val="010000"/>
          <w:sz w:val="20"/>
        </w:rPr>
        <w:t>/NQ-</w:t>
      </w:r>
      <w:proofErr w:type="spellStart"/>
      <w:r w:rsidRPr="008C6304">
        <w:rPr>
          <w:rFonts w:ascii="Arial" w:hAnsi="Arial" w:cs="Arial"/>
          <w:color w:val="010000"/>
          <w:sz w:val="20"/>
        </w:rPr>
        <w:t>HDQT</w:t>
      </w:r>
      <w:proofErr w:type="spellEnd"/>
      <w:r w:rsidRPr="008C6304">
        <w:rPr>
          <w:rFonts w:ascii="Arial" w:hAnsi="Arial" w:cs="Arial"/>
          <w:color w:val="010000"/>
          <w:sz w:val="20"/>
        </w:rPr>
        <w:t xml:space="preserve"> on convening the Annual General Meeting of Shareholders 2024 as follows:</w:t>
      </w:r>
    </w:p>
    <w:p w14:paraId="00000003" w14:textId="77777777" w:rsidR="00CF78D5" w:rsidRPr="008C6304" w:rsidRDefault="002B5ED0" w:rsidP="002B5E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6304">
        <w:rPr>
          <w:rFonts w:ascii="Arial" w:hAnsi="Arial" w:cs="Arial"/>
          <w:color w:val="010000"/>
          <w:sz w:val="20"/>
        </w:rPr>
        <w:t xml:space="preserve">‎‎Article 1. Convene the Annual General Meeting of Shareholders 2024 of Tien </w:t>
      </w:r>
      <w:proofErr w:type="spellStart"/>
      <w:r w:rsidRPr="008C6304">
        <w:rPr>
          <w:rFonts w:ascii="Arial" w:hAnsi="Arial" w:cs="Arial"/>
          <w:color w:val="010000"/>
          <w:sz w:val="20"/>
        </w:rPr>
        <w:t>Trung</w:t>
      </w:r>
      <w:proofErr w:type="spellEnd"/>
      <w:r w:rsidRPr="008C6304">
        <w:rPr>
          <w:rFonts w:ascii="Arial" w:hAnsi="Arial" w:cs="Arial"/>
          <w:color w:val="010000"/>
          <w:sz w:val="20"/>
        </w:rPr>
        <w:t xml:space="preserve"> Investment Construction and Technology Joint Stock Company with the following contents:</w:t>
      </w:r>
    </w:p>
    <w:p w14:paraId="00000004" w14:textId="77777777" w:rsidR="00CF78D5" w:rsidRPr="008C6304" w:rsidRDefault="002B5ED0" w:rsidP="002B5ED0">
      <w:pPr>
        <w:numPr>
          <w:ilvl w:val="0"/>
          <w:numId w:val="1"/>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8C6304">
        <w:rPr>
          <w:rFonts w:ascii="Arial" w:hAnsi="Arial" w:cs="Arial"/>
          <w:color w:val="010000"/>
          <w:sz w:val="20"/>
        </w:rPr>
        <w:t>Record date to exercise the rights: March 12, 2024</w:t>
      </w:r>
    </w:p>
    <w:p w14:paraId="00000005" w14:textId="77777777" w:rsidR="00CF78D5" w:rsidRPr="008C6304" w:rsidRDefault="002B5ED0" w:rsidP="002B5ED0">
      <w:pPr>
        <w:numPr>
          <w:ilvl w:val="0"/>
          <w:numId w:val="1"/>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8C6304">
        <w:rPr>
          <w:rFonts w:ascii="Arial" w:hAnsi="Arial" w:cs="Arial"/>
          <w:color w:val="010000"/>
          <w:sz w:val="20"/>
        </w:rPr>
        <w:t>Expected implementation time: April 2024</w:t>
      </w:r>
    </w:p>
    <w:p w14:paraId="00000006" w14:textId="77777777" w:rsidR="00CF78D5" w:rsidRPr="008C6304" w:rsidRDefault="002B5ED0" w:rsidP="002B5ED0">
      <w:pPr>
        <w:numPr>
          <w:ilvl w:val="0"/>
          <w:numId w:val="1"/>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8C6304">
        <w:rPr>
          <w:rFonts w:ascii="Arial" w:hAnsi="Arial" w:cs="Arial"/>
          <w:color w:val="010000"/>
          <w:sz w:val="20"/>
        </w:rPr>
        <w:t xml:space="preserve">Expected venue: 3rd Floor, Building </w:t>
      </w:r>
      <w:proofErr w:type="spellStart"/>
      <w:r w:rsidRPr="008C6304">
        <w:rPr>
          <w:rFonts w:ascii="Arial" w:hAnsi="Arial" w:cs="Arial"/>
          <w:color w:val="010000"/>
          <w:sz w:val="20"/>
        </w:rPr>
        <w:t>25T2-N05</w:t>
      </w:r>
      <w:proofErr w:type="spellEnd"/>
      <w:r w:rsidRPr="008C6304">
        <w:rPr>
          <w:rFonts w:ascii="Arial" w:hAnsi="Arial" w:cs="Arial"/>
          <w:color w:val="010000"/>
          <w:sz w:val="20"/>
        </w:rPr>
        <w:t xml:space="preserve">, </w:t>
      </w:r>
      <w:proofErr w:type="spellStart"/>
      <w:r w:rsidRPr="008C6304">
        <w:rPr>
          <w:rFonts w:ascii="Arial" w:hAnsi="Arial" w:cs="Arial"/>
          <w:color w:val="010000"/>
          <w:sz w:val="20"/>
        </w:rPr>
        <w:t>Trung</w:t>
      </w:r>
      <w:proofErr w:type="spellEnd"/>
      <w:r w:rsidRPr="008C6304">
        <w:rPr>
          <w:rFonts w:ascii="Arial" w:hAnsi="Arial" w:cs="Arial"/>
          <w:color w:val="010000"/>
          <w:sz w:val="20"/>
        </w:rPr>
        <w:t xml:space="preserve"> </w:t>
      </w:r>
      <w:proofErr w:type="spellStart"/>
      <w:r w:rsidRPr="008C6304">
        <w:rPr>
          <w:rFonts w:ascii="Arial" w:hAnsi="Arial" w:cs="Arial"/>
          <w:color w:val="010000"/>
          <w:sz w:val="20"/>
        </w:rPr>
        <w:t>Hoa</w:t>
      </w:r>
      <w:proofErr w:type="spellEnd"/>
      <w:r w:rsidRPr="008C6304">
        <w:rPr>
          <w:rFonts w:ascii="Arial" w:hAnsi="Arial" w:cs="Arial"/>
          <w:color w:val="010000"/>
          <w:sz w:val="20"/>
        </w:rPr>
        <w:t xml:space="preserve"> </w:t>
      </w:r>
      <w:proofErr w:type="spellStart"/>
      <w:r w:rsidRPr="008C6304">
        <w:rPr>
          <w:rFonts w:ascii="Arial" w:hAnsi="Arial" w:cs="Arial"/>
          <w:color w:val="010000"/>
          <w:sz w:val="20"/>
        </w:rPr>
        <w:t>Nhan</w:t>
      </w:r>
      <w:proofErr w:type="spellEnd"/>
      <w:r w:rsidRPr="008C6304">
        <w:rPr>
          <w:rFonts w:ascii="Arial" w:hAnsi="Arial" w:cs="Arial"/>
          <w:color w:val="010000"/>
          <w:sz w:val="20"/>
        </w:rPr>
        <w:t xml:space="preserve"> </w:t>
      </w:r>
      <w:proofErr w:type="spellStart"/>
      <w:r w:rsidRPr="008C6304">
        <w:rPr>
          <w:rFonts w:ascii="Arial" w:hAnsi="Arial" w:cs="Arial"/>
          <w:color w:val="010000"/>
          <w:sz w:val="20"/>
        </w:rPr>
        <w:t>Chinh</w:t>
      </w:r>
      <w:proofErr w:type="spellEnd"/>
      <w:r w:rsidRPr="008C6304">
        <w:rPr>
          <w:rFonts w:ascii="Arial" w:hAnsi="Arial" w:cs="Arial"/>
          <w:color w:val="010000"/>
          <w:sz w:val="20"/>
        </w:rPr>
        <w:t xml:space="preserve"> Urban Area, Nguyen Thi </w:t>
      </w:r>
      <w:proofErr w:type="spellStart"/>
      <w:r w:rsidRPr="008C6304">
        <w:rPr>
          <w:rFonts w:ascii="Arial" w:hAnsi="Arial" w:cs="Arial"/>
          <w:color w:val="010000"/>
          <w:sz w:val="20"/>
        </w:rPr>
        <w:t>Thap</w:t>
      </w:r>
      <w:proofErr w:type="spellEnd"/>
      <w:r w:rsidRPr="008C6304">
        <w:rPr>
          <w:rFonts w:ascii="Arial" w:hAnsi="Arial" w:cs="Arial"/>
          <w:color w:val="010000"/>
          <w:sz w:val="20"/>
        </w:rPr>
        <w:t xml:space="preserve"> Street, </w:t>
      </w:r>
      <w:proofErr w:type="spellStart"/>
      <w:r w:rsidRPr="008C6304">
        <w:rPr>
          <w:rFonts w:ascii="Arial" w:hAnsi="Arial" w:cs="Arial"/>
          <w:color w:val="010000"/>
          <w:sz w:val="20"/>
        </w:rPr>
        <w:t>Cau</w:t>
      </w:r>
      <w:proofErr w:type="spellEnd"/>
      <w:r w:rsidRPr="008C6304">
        <w:rPr>
          <w:rFonts w:ascii="Arial" w:hAnsi="Arial" w:cs="Arial"/>
          <w:color w:val="010000"/>
          <w:sz w:val="20"/>
        </w:rPr>
        <w:t xml:space="preserve"> </w:t>
      </w:r>
      <w:proofErr w:type="spellStart"/>
      <w:r w:rsidRPr="008C6304">
        <w:rPr>
          <w:rFonts w:ascii="Arial" w:hAnsi="Arial" w:cs="Arial"/>
          <w:color w:val="010000"/>
          <w:sz w:val="20"/>
        </w:rPr>
        <w:t>Giay</w:t>
      </w:r>
      <w:proofErr w:type="spellEnd"/>
      <w:r w:rsidRPr="008C6304">
        <w:rPr>
          <w:rFonts w:ascii="Arial" w:hAnsi="Arial" w:cs="Arial"/>
          <w:color w:val="010000"/>
          <w:sz w:val="20"/>
        </w:rPr>
        <w:t xml:space="preserve"> District, Hanoi City.</w:t>
      </w:r>
    </w:p>
    <w:p w14:paraId="00000007" w14:textId="77777777" w:rsidR="00CF78D5" w:rsidRPr="008C6304" w:rsidRDefault="002B5ED0" w:rsidP="002B5ED0">
      <w:pPr>
        <w:numPr>
          <w:ilvl w:val="0"/>
          <w:numId w:val="1"/>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8C6304">
        <w:rPr>
          <w:rFonts w:ascii="Arial" w:hAnsi="Arial" w:cs="Arial"/>
          <w:color w:val="010000"/>
          <w:sz w:val="20"/>
        </w:rPr>
        <w:t>Meeting content:</w:t>
      </w:r>
    </w:p>
    <w:p w14:paraId="00000008" w14:textId="2A54B93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Approve the Report on activities of the Board of Directors in 2023 and the production and business plan</w:t>
      </w:r>
      <w:r w:rsidR="008C6304" w:rsidRPr="008C6304">
        <w:rPr>
          <w:rFonts w:ascii="Arial" w:hAnsi="Arial" w:cs="Arial"/>
          <w:color w:val="010000"/>
          <w:sz w:val="20"/>
        </w:rPr>
        <w:t xml:space="preserve"> in</w:t>
      </w:r>
      <w:r w:rsidRPr="008C6304">
        <w:rPr>
          <w:rFonts w:ascii="Arial" w:hAnsi="Arial" w:cs="Arial"/>
          <w:color w:val="010000"/>
          <w:sz w:val="20"/>
        </w:rPr>
        <w:t xml:space="preserve"> 2024;</w:t>
      </w:r>
    </w:p>
    <w:p w14:paraId="00000009" w14:textId="7777777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Approve the Report of the Supervisory Board on the business results of the Company and the performance of the Board of Directors and the General Manager in 2023;</w:t>
      </w:r>
    </w:p>
    <w:p w14:paraId="0000000A" w14:textId="7777777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Approve the Audited Financial Statements 2022;</w:t>
      </w:r>
    </w:p>
    <w:p w14:paraId="0000000B" w14:textId="7777777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Approve the Audited Financial Statements 2023;</w:t>
      </w:r>
    </w:p>
    <w:p w14:paraId="0000000C" w14:textId="7777777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Dismiss and elect additional members of the Board of Directors;</w:t>
      </w:r>
    </w:p>
    <w:p w14:paraId="0000000D" w14:textId="77777777" w:rsidR="00CF78D5" w:rsidRPr="008C6304" w:rsidRDefault="002B5ED0" w:rsidP="002B5E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C6304">
        <w:rPr>
          <w:rFonts w:ascii="Arial" w:hAnsi="Arial" w:cs="Arial"/>
          <w:color w:val="010000"/>
          <w:sz w:val="20"/>
        </w:rPr>
        <w:t>Other contents under the authority of the General Meeting of Shareholders.</w:t>
      </w:r>
    </w:p>
    <w:p w14:paraId="0000000E" w14:textId="77777777" w:rsidR="00CF78D5" w:rsidRPr="008C6304" w:rsidRDefault="002B5ED0" w:rsidP="002B5E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6304">
        <w:rPr>
          <w:rFonts w:ascii="Arial" w:hAnsi="Arial" w:cs="Arial"/>
          <w:color w:val="010000"/>
          <w:sz w:val="20"/>
        </w:rPr>
        <w:t xml:space="preserve">‎‎Article 2. Assign the Board of Directors and the General Manager to be responsible for carrying out necessary procedures and tasks related to the organization of the General Meeting of Shareholders in </w:t>
      </w:r>
      <w:proofErr w:type="gramStart"/>
      <w:r w:rsidRPr="008C6304">
        <w:rPr>
          <w:rFonts w:ascii="Arial" w:hAnsi="Arial" w:cs="Arial"/>
          <w:color w:val="010000"/>
          <w:sz w:val="20"/>
        </w:rPr>
        <w:t>accordance</w:t>
      </w:r>
      <w:proofErr w:type="gramEnd"/>
      <w:r w:rsidRPr="008C6304">
        <w:rPr>
          <w:rFonts w:ascii="Arial" w:hAnsi="Arial" w:cs="Arial"/>
          <w:color w:val="010000"/>
          <w:sz w:val="20"/>
        </w:rPr>
        <w:t xml:space="preserve"> with the provisions of law.</w:t>
      </w:r>
    </w:p>
    <w:p w14:paraId="0000000F" w14:textId="77777777" w:rsidR="00CF78D5" w:rsidRPr="008C6304" w:rsidRDefault="002B5ED0" w:rsidP="002B5E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6304">
        <w:rPr>
          <w:rFonts w:ascii="Arial" w:hAnsi="Arial" w:cs="Arial"/>
          <w:color w:val="010000"/>
          <w:sz w:val="20"/>
        </w:rPr>
        <w:t>‎‎Article 3. This Resolution takes effect from the date of its signing. The Board of Directors, the Board of Management and all employees are responsible for the implementation of this Resolution</w:t>
      </w:r>
      <w:proofErr w:type="gramStart"/>
      <w:r w:rsidRPr="008C6304">
        <w:rPr>
          <w:rFonts w:ascii="Arial" w:hAnsi="Arial" w:cs="Arial"/>
          <w:color w:val="010000"/>
          <w:sz w:val="20"/>
        </w:rPr>
        <w:t>./</w:t>
      </w:r>
      <w:proofErr w:type="gramEnd"/>
      <w:r w:rsidRPr="008C6304">
        <w:rPr>
          <w:rFonts w:ascii="Arial" w:hAnsi="Arial" w:cs="Arial"/>
          <w:color w:val="010000"/>
          <w:sz w:val="20"/>
        </w:rPr>
        <w:t>.</w:t>
      </w:r>
    </w:p>
    <w:sectPr w:rsidR="00CF78D5" w:rsidRPr="008C6304" w:rsidSect="002B5ED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7E4"/>
    <w:multiLevelType w:val="multilevel"/>
    <w:tmpl w:val="A05200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935070"/>
    <w:multiLevelType w:val="multilevel"/>
    <w:tmpl w:val="38C676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D5"/>
    <w:rsid w:val="002B5ED0"/>
    <w:rsid w:val="007F7FBE"/>
    <w:rsid w:val="008C6304"/>
    <w:rsid w:val="00CF78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04FF4"/>
  <w15:docId w15:val="{5CA6A974-280A-4033-85FD-019787C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jlpo+yEh+Y7QodSYruPz52hvQ==">CgMxLjA4AHIhMWFWamk3SnlfZ2FyTndMbUhhRHVuakY5d0tBeXBjdFd2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2024-02-26T03:32:00Z</dcterms:created>
  <dcterms:modified xsi:type="dcterms:W3CDTF">2024-02-26T03:32:00Z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17607943c9d2bed8a33d6140e9fbdeb848f9a9db05b3b66a09af948c56589cf3</vt:lpwstr>
  </property>
</Properties>
</file>