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44AE" w14:textId="77777777" w:rsidR="005A321F" w:rsidRPr="00B717A6" w:rsidRDefault="00FD1A8C" w:rsidP="006D2F4C">
      <w:pPr>
        <w:keepNext/>
        <w:pBdr>
          <w:top w:val="nil"/>
          <w:left w:val="nil"/>
          <w:bottom w:val="nil"/>
          <w:right w:val="nil"/>
          <w:between w:val="nil"/>
        </w:pBdr>
        <w:spacing w:after="120" w:line="360" w:lineRule="auto"/>
        <w:rPr>
          <w:rFonts w:ascii="Arial" w:eastAsia="Arial" w:hAnsi="Arial" w:cs="Arial"/>
          <w:b/>
          <w:color w:val="010000"/>
          <w:sz w:val="20"/>
          <w:szCs w:val="20"/>
        </w:rPr>
      </w:pPr>
      <w:r w:rsidRPr="00B717A6">
        <w:rPr>
          <w:rFonts w:ascii="Arial" w:hAnsi="Arial" w:cs="Arial"/>
          <w:b/>
          <w:color w:val="010000"/>
          <w:sz w:val="20"/>
        </w:rPr>
        <w:t>VSM: Annual Corporate Governance Report 2023</w:t>
      </w:r>
    </w:p>
    <w:p w14:paraId="5522C4A4" w14:textId="77777777" w:rsidR="005A321F" w:rsidRPr="00B717A6" w:rsidRDefault="00FD1A8C" w:rsidP="006D2F4C">
      <w:pPr>
        <w:keepNext/>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On January 30, 2024, Central Container Joint Stock Company announced Report No. 01/2024/BCQT on the corporate governance in 2023 as follows:</w:t>
      </w:r>
    </w:p>
    <w:p w14:paraId="31DEA41E" w14:textId="77777777" w:rsidR="005A321F" w:rsidRPr="00B717A6" w:rsidRDefault="00FD1A8C" w:rsidP="006D2F4C">
      <w:pPr>
        <w:numPr>
          <w:ilvl w:val="0"/>
          <w:numId w:val="12"/>
        </w:numPr>
        <w:pBdr>
          <w:top w:val="nil"/>
          <w:left w:val="nil"/>
          <w:bottom w:val="nil"/>
          <w:right w:val="nil"/>
          <w:between w:val="nil"/>
        </w:pBdr>
        <w:tabs>
          <w:tab w:val="left" w:pos="505"/>
        </w:tabs>
        <w:spacing w:after="120" w:line="360" w:lineRule="auto"/>
        <w:rPr>
          <w:rFonts w:ascii="Arial" w:eastAsia="Arial" w:hAnsi="Arial" w:cs="Arial"/>
          <w:color w:val="010000"/>
          <w:sz w:val="20"/>
          <w:szCs w:val="20"/>
        </w:rPr>
      </w:pPr>
      <w:r w:rsidRPr="00B717A6">
        <w:rPr>
          <w:rFonts w:ascii="Arial" w:hAnsi="Arial" w:cs="Arial"/>
          <w:color w:val="010000"/>
          <w:sz w:val="20"/>
        </w:rPr>
        <w:t>Name of listed company: Central Container Joint Stock Company</w:t>
      </w:r>
    </w:p>
    <w:p w14:paraId="454AD2E3" w14:textId="77777777" w:rsidR="005A321F" w:rsidRPr="00B717A6" w:rsidRDefault="00FD1A8C" w:rsidP="006D2F4C">
      <w:pPr>
        <w:numPr>
          <w:ilvl w:val="0"/>
          <w:numId w:val="12"/>
        </w:numPr>
        <w:pBdr>
          <w:top w:val="nil"/>
          <w:left w:val="nil"/>
          <w:bottom w:val="nil"/>
          <w:right w:val="nil"/>
          <w:between w:val="nil"/>
        </w:pBdr>
        <w:tabs>
          <w:tab w:val="left" w:pos="50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Head office address: No. 75, Quang Trung, Hai Chau 1 Ward, Hai Chau District, Da Nang City </w:t>
      </w:r>
    </w:p>
    <w:p w14:paraId="62892CF3" w14:textId="77777777" w:rsidR="005A321F" w:rsidRPr="00B717A6" w:rsidRDefault="00FD1A8C" w:rsidP="006D2F4C">
      <w:pPr>
        <w:numPr>
          <w:ilvl w:val="0"/>
          <w:numId w:val="12"/>
        </w:numPr>
        <w:pBdr>
          <w:top w:val="nil"/>
          <w:left w:val="nil"/>
          <w:bottom w:val="nil"/>
          <w:right w:val="nil"/>
          <w:between w:val="nil"/>
        </w:pBdr>
        <w:tabs>
          <w:tab w:val="left" w:pos="505"/>
        </w:tabs>
        <w:spacing w:after="120" w:line="360" w:lineRule="auto"/>
        <w:rPr>
          <w:rFonts w:ascii="Arial" w:eastAsia="Arial" w:hAnsi="Arial" w:cs="Arial"/>
          <w:color w:val="010000"/>
          <w:sz w:val="20"/>
          <w:szCs w:val="20"/>
        </w:rPr>
      </w:pPr>
      <w:r w:rsidRPr="00B717A6">
        <w:rPr>
          <w:rFonts w:ascii="Arial" w:hAnsi="Arial" w:cs="Arial"/>
          <w:color w:val="010000"/>
          <w:sz w:val="20"/>
        </w:rPr>
        <w:t>Tel: 02363.822922 Fax: 02363.826111 Email: vincondng@dng.vnn.vn</w:t>
      </w:r>
    </w:p>
    <w:p w14:paraId="438E41FD" w14:textId="77777777" w:rsidR="005A321F" w:rsidRPr="00B717A6" w:rsidRDefault="00FD1A8C" w:rsidP="006D2F4C">
      <w:pPr>
        <w:numPr>
          <w:ilvl w:val="0"/>
          <w:numId w:val="12"/>
        </w:numPr>
        <w:pBdr>
          <w:top w:val="nil"/>
          <w:left w:val="nil"/>
          <w:bottom w:val="nil"/>
          <w:right w:val="nil"/>
          <w:between w:val="nil"/>
        </w:pBdr>
        <w:tabs>
          <w:tab w:val="left" w:pos="50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Website: </w:t>
      </w:r>
      <w:hyperlink r:id="rId8">
        <w:r w:rsidRPr="00B717A6">
          <w:rPr>
            <w:rFonts w:ascii="Arial" w:hAnsi="Arial" w:cs="Arial"/>
            <w:color w:val="010000"/>
            <w:sz w:val="20"/>
          </w:rPr>
          <w:t>http://viconshipdanang.com/</w:t>
        </w:r>
      </w:hyperlink>
    </w:p>
    <w:p w14:paraId="43866D56" w14:textId="77777777" w:rsidR="005A321F" w:rsidRPr="00B717A6" w:rsidRDefault="00FD1A8C" w:rsidP="006D2F4C">
      <w:pPr>
        <w:numPr>
          <w:ilvl w:val="0"/>
          <w:numId w:val="12"/>
        </w:numPr>
        <w:pBdr>
          <w:top w:val="nil"/>
          <w:left w:val="nil"/>
          <w:bottom w:val="nil"/>
          <w:right w:val="nil"/>
          <w:between w:val="nil"/>
        </w:pBdr>
        <w:tabs>
          <w:tab w:val="left" w:pos="50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Charter capital: VND 33,549,960,000 </w:t>
      </w:r>
    </w:p>
    <w:p w14:paraId="171D61B3" w14:textId="77777777" w:rsidR="005A321F" w:rsidRPr="00B717A6" w:rsidRDefault="00FD1A8C" w:rsidP="006D2F4C">
      <w:pPr>
        <w:numPr>
          <w:ilvl w:val="0"/>
          <w:numId w:val="12"/>
        </w:numPr>
        <w:pBdr>
          <w:top w:val="nil"/>
          <w:left w:val="nil"/>
          <w:bottom w:val="nil"/>
          <w:right w:val="nil"/>
          <w:between w:val="nil"/>
        </w:pBdr>
        <w:tabs>
          <w:tab w:val="left" w:pos="508"/>
        </w:tabs>
        <w:spacing w:after="120" w:line="360" w:lineRule="auto"/>
        <w:rPr>
          <w:rFonts w:ascii="Arial" w:eastAsia="Arial" w:hAnsi="Arial" w:cs="Arial"/>
          <w:color w:val="010000"/>
          <w:sz w:val="20"/>
          <w:szCs w:val="20"/>
        </w:rPr>
      </w:pPr>
      <w:r w:rsidRPr="00B717A6">
        <w:rPr>
          <w:rFonts w:ascii="Arial" w:hAnsi="Arial" w:cs="Arial"/>
          <w:color w:val="010000"/>
          <w:sz w:val="20"/>
        </w:rPr>
        <w:t>Securities code: VSM</w:t>
      </w:r>
    </w:p>
    <w:p w14:paraId="5D39C141" w14:textId="77777777" w:rsidR="005A321F" w:rsidRPr="00B717A6" w:rsidRDefault="00FD1A8C" w:rsidP="006D2F4C">
      <w:pPr>
        <w:numPr>
          <w:ilvl w:val="0"/>
          <w:numId w:val="13"/>
        </w:numPr>
        <w:pBdr>
          <w:top w:val="nil"/>
          <w:left w:val="nil"/>
          <w:bottom w:val="nil"/>
          <w:right w:val="nil"/>
          <w:between w:val="nil"/>
        </w:pBdr>
        <w:tabs>
          <w:tab w:val="left" w:pos="566"/>
        </w:tabs>
        <w:spacing w:after="120" w:line="360" w:lineRule="auto"/>
        <w:rPr>
          <w:rFonts w:ascii="Arial" w:eastAsia="Arial" w:hAnsi="Arial" w:cs="Arial"/>
          <w:color w:val="010000"/>
          <w:sz w:val="20"/>
          <w:szCs w:val="20"/>
        </w:rPr>
      </w:pPr>
      <w:r w:rsidRPr="00B717A6">
        <w:rPr>
          <w:rFonts w:ascii="Arial" w:hAnsi="Arial" w:cs="Arial"/>
          <w:color w:val="010000"/>
          <w:sz w:val="20"/>
        </w:rPr>
        <w:t>Activities of the General Meeting of Shareholders:</w:t>
      </w:r>
    </w:p>
    <w:p w14:paraId="0BB7C16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The Annual General Meeting of Shareholders of Central Container Joint Stock Company, held on March 31, 2023 at Song Han Hotel, No. 04, Ly Tu Trong, Da Nang City, approved the General Mandates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2"/>
        <w:gridCol w:w="2508"/>
        <w:gridCol w:w="1872"/>
        <w:gridCol w:w="8807"/>
      </w:tblGrid>
      <w:tr w:rsidR="005A321F" w:rsidRPr="00B717A6" w14:paraId="26E66B36" w14:textId="77777777" w:rsidTr="006D2F4C">
        <w:tc>
          <w:tcPr>
            <w:tcW w:w="273" w:type="pct"/>
            <w:shd w:val="clear" w:color="auto" w:fill="auto"/>
            <w:tcMar>
              <w:top w:w="0" w:type="dxa"/>
              <w:bottom w:w="0" w:type="dxa"/>
            </w:tcMar>
            <w:vAlign w:val="center"/>
          </w:tcPr>
          <w:p w14:paraId="2383E17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899" w:type="pct"/>
            <w:shd w:val="clear" w:color="auto" w:fill="auto"/>
            <w:tcMar>
              <w:top w:w="0" w:type="dxa"/>
              <w:bottom w:w="0" w:type="dxa"/>
            </w:tcMar>
            <w:vAlign w:val="center"/>
          </w:tcPr>
          <w:p w14:paraId="156C6F0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General Mandate/Decision of the General Meeting of Shareholders No.</w:t>
            </w:r>
          </w:p>
        </w:tc>
        <w:tc>
          <w:tcPr>
            <w:tcW w:w="671" w:type="pct"/>
            <w:shd w:val="clear" w:color="auto" w:fill="auto"/>
            <w:tcMar>
              <w:top w:w="0" w:type="dxa"/>
              <w:bottom w:w="0" w:type="dxa"/>
            </w:tcMar>
            <w:vAlign w:val="center"/>
          </w:tcPr>
          <w:p w14:paraId="7BEC94F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w:t>
            </w:r>
          </w:p>
        </w:tc>
        <w:tc>
          <w:tcPr>
            <w:tcW w:w="3157" w:type="pct"/>
            <w:shd w:val="clear" w:color="auto" w:fill="auto"/>
            <w:tcMar>
              <w:top w:w="0" w:type="dxa"/>
              <w:bottom w:w="0" w:type="dxa"/>
            </w:tcMar>
            <w:vAlign w:val="center"/>
          </w:tcPr>
          <w:p w14:paraId="3E1AD83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Content</w:t>
            </w:r>
          </w:p>
        </w:tc>
      </w:tr>
      <w:tr w:rsidR="005A321F" w:rsidRPr="00B717A6" w14:paraId="40A95A39" w14:textId="77777777" w:rsidTr="006D2F4C">
        <w:tc>
          <w:tcPr>
            <w:tcW w:w="273" w:type="pct"/>
            <w:shd w:val="clear" w:color="auto" w:fill="auto"/>
            <w:tcMar>
              <w:top w:w="0" w:type="dxa"/>
              <w:bottom w:w="0" w:type="dxa"/>
            </w:tcMar>
            <w:vAlign w:val="center"/>
          </w:tcPr>
          <w:p w14:paraId="70ABC24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w:t>
            </w:r>
          </w:p>
        </w:tc>
        <w:tc>
          <w:tcPr>
            <w:tcW w:w="899" w:type="pct"/>
            <w:shd w:val="clear" w:color="auto" w:fill="auto"/>
            <w:tcMar>
              <w:top w:w="0" w:type="dxa"/>
              <w:bottom w:w="0" w:type="dxa"/>
            </w:tcMar>
            <w:vAlign w:val="center"/>
          </w:tcPr>
          <w:p w14:paraId="0849A29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01/2023/NQ-DHDCD</w:t>
            </w:r>
          </w:p>
          <w:p w14:paraId="0BF06C7B"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71" w:type="pct"/>
            <w:shd w:val="clear" w:color="auto" w:fill="auto"/>
            <w:tcMar>
              <w:top w:w="0" w:type="dxa"/>
              <w:bottom w:w="0" w:type="dxa"/>
            </w:tcMar>
            <w:vAlign w:val="center"/>
          </w:tcPr>
          <w:p w14:paraId="217E5F6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March 31, 2023</w:t>
            </w:r>
          </w:p>
        </w:tc>
        <w:tc>
          <w:tcPr>
            <w:tcW w:w="3157" w:type="pct"/>
            <w:shd w:val="clear" w:color="auto" w:fill="auto"/>
            <w:tcMar>
              <w:top w:w="0" w:type="dxa"/>
              <w:bottom w:w="0" w:type="dxa"/>
            </w:tcMar>
            <w:vAlign w:val="center"/>
          </w:tcPr>
          <w:p w14:paraId="081FFA5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 Approve the Report on the activities of the Board of Directors;</w:t>
            </w:r>
          </w:p>
          <w:p w14:paraId="4DD4C83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 Approve the Report on the activities of the Supervisory Board;</w:t>
            </w:r>
          </w:p>
          <w:p w14:paraId="77116DD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 Approve the Financial Statements 2022 audited by TTP Auditing Company Limited</w:t>
            </w:r>
          </w:p>
          <w:p w14:paraId="72AFFA7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Some basic targets in the Financial Statements 2022 are as follows:</w:t>
            </w:r>
          </w:p>
          <w:tbl>
            <w:tblPr>
              <w:tblW w:w="5000" w:type="pct"/>
              <w:tblLook w:val="0400" w:firstRow="0" w:lastRow="0" w:firstColumn="0" w:lastColumn="0" w:noHBand="0" w:noVBand="1"/>
            </w:tblPr>
            <w:tblGrid>
              <w:gridCol w:w="5696"/>
              <w:gridCol w:w="3091"/>
            </w:tblGrid>
            <w:tr w:rsidR="002618B6" w:rsidRPr="00B717A6" w14:paraId="28B4ADE4" w14:textId="77777777" w:rsidTr="002618B6">
              <w:trPr>
                <w:trHeight w:val="20"/>
              </w:trPr>
              <w:tc>
                <w:tcPr>
                  <w:tcW w:w="3241" w:type="pct"/>
                  <w:shd w:val="clear" w:color="auto" w:fill="FFFFFF"/>
                  <w:tcMar>
                    <w:top w:w="0" w:type="dxa"/>
                    <w:bottom w:w="0" w:type="dxa"/>
                  </w:tcMar>
                </w:tcPr>
                <w:p w14:paraId="235520EF"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Total assets:</w:t>
                  </w:r>
                </w:p>
              </w:tc>
              <w:tc>
                <w:tcPr>
                  <w:tcW w:w="1759" w:type="pct"/>
                  <w:shd w:val="clear" w:color="auto" w:fill="FFFFFF"/>
                  <w:tcMar>
                    <w:top w:w="0" w:type="dxa"/>
                    <w:bottom w:w="0" w:type="dxa"/>
                  </w:tcMar>
                </w:tcPr>
                <w:p w14:paraId="13DD37DC"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136,388,891,361</w:t>
                  </w:r>
                </w:p>
              </w:tc>
            </w:tr>
            <w:tr w:rsidR="002618B6" w:rsidRPr="00B717A6" w14:paraId="7B957FDE" w14:textId="77777777" w:rsidTr="002618B6">
              <w:trPr>
                <w:trHeight w:val="20"/>
              </w:trPr>
              <w:tc>
                <w:tcPr>
                  <w:tcW w:w="3241" w:type="pct"/>
                  <w:shd w:val="clear" w:color="auto" w:fill="FFFFFF"/>
                  <w:tcMar>
                    <w:top w:w="0" w:type="dxa"/>
                    <w:bottom w:w="0" w:type="dxa"/>
                  </w:tcMar>
                </w:tcPr>
                <w:p w14:paraId="367FDBCB"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Owners’ equity</w:t>
                  </w:r>
                </w:p>
              </w:tc>
              <w:tc>
                <w:tcPr>
                  <w:tcW w:w="1759" w:type="pct"/>
                  <w:shd w:val="clear" w:color="auto" w:fill="FFFFFF"/>
                  <w:tcMar>
                    <w:top w:w="0" w:type="dxa"/>
                    <w:bottom w:w="0" w:type="dxa"/>
                  </w:tcMar>
                </w:tcPr>
                <w:p w14:paraId="621FDE06"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75,867,189,033</w:t>
                  </w:r>
                </w:p>
              </w:tc>
            </w:tr>
            <w:tr w:rsidR="002618B6" w:rsidRPr="00B717A6" w14:paraId="3BC61786" w14:textId="77777777" w:rsidTr="002618B6">
              <w:trPr>
                <w:trHeight w:val="20"/>
              </w:trPr>
              <w:tc>
                <w:tcPr>
                  <w:tcW w:w="3241" w:type="pct"/>
                  <w:shd w:val="clear" w:color="auto" w:fill="FFFFFF"/>
                  <w:tcMar>
                    <w:top w:w="0" w:type="dxa"/>
                    <w:bottom w:w="0" w:type="dxa"/>
                  </w:tcMar>
                </w:tcPr>
                <w:p w14:paraId="315752DF"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lastRenderedPageBreak/>
                    <w:t>In which, the Charter Capital</w:t>
                  </w:r>
                </w:p>
              </w:tc>
              <w:tc>
                <w:tcPr>
                  <w:tcW w:w="1759" w:type="pct"/>
                  <w:shd w:val="clear" w:color="auto" w:fill="FFFFFF"/>
                  <w:tcMar>
                    <w:top w:w="0" w:type="dxa"/>
                    <w:bottom w:w="0" w:type="dxa"/>
                  </w:tcMar>
                </w:tcPr>
                <w:p w14:paraId="7E130C26"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30,500,000,000</w:t>
                  </w:r>
                </w:p>
              </w:tc>
            </w:tr>
            <w:tr w:rsidR="002618B6" w:rsidRPr="00B717A6" w14:paraId="5F0BAF2C" w14:textId="77777777" w:rsidTr="002618B6">
              <w:trPr>
                <w:trHeight w:val="20"/>
              </w:trPr>
              <w:tc>
                <w:tcPr>
                  <w:tcW w:w="3241" w:type="pct"/>
                  <w:shd w:val="clear" w:color="auto" w:fill="FFFFFF"/>
                  <w:tcMar>
                    <w:top w:w="0" w:type="dxa"/>
                    <w:bottom w:w="0" w:type="dxa"/>
                  </w:tcMar>
                </w:tcPr>
                <w:p w14:paraId="39814420"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Revenue from goods sales</w:t>
                  </w:r>
                </w:p>
              </w:tc>
              <w:tc>
                <w:tcPr>
                  <w:tcW w:w="1759" w:type="pct"/>
                  <w:shd w:val="clear" w:color="auto" w:fill="FFFFFF"/>
                  <w:tcMar>
                    <w:top w:w="0" w:type="dxa"/>
                    <w:bottom w:w="0" w:type="dxa"/>
                  </w:tcMar>
                </w:tcPr>
                <w:p w14:paraId="2F1F4E4D"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324,314,392,132</w:t>
                  </w:r>
                </w:p>
              </w:tc>
            </w:tr>
            <w:tr w:rsidR="002618B6" w:rsidRPr="00B717A6" w14:paraId="6CADDFDE" w14:textId="77777777" w:rsidTr="002618B6">
              <w:trPr>
                <w:trHeight w:val="20"/>
              </w:trPr>
              <w:tc>
                <w:tcPr>
                  <w:tcW w:w="3241" w:type="pct"/>
                  <w:shd w:val="clear" w:color="auto" w:fill="FFFFFF"/>
                  <w:tcMar>
                    <w:top w:w="0" w:type="dxa"/>
                    <w:bottom w:w="0" w:type="dxa"/>
                  </w:tcMar>
                </w:tcPr>
                <w:p w14:paraId="5E4C0499"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Profit before corporate income tax:</w:t>
                  </w:r>
                </w:p>
              </w:tc>
              <w:tc>
                <w:tcPr>
                  <w:tcW w:w="1759" w:type="pct"/>
                  <w:shd w:val="clear" w:color="auto" w:fill="FFFFFF"/>
                  <w:tcMar>
                    <w:top w:w="0" w:type="dxa"/>
                    <w:bottom w:w="0" w:type="dxa"/>
                  </w:tcMar>
                </w:tcPr>
                <w:p w14:paraId="255944B7"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20,163,603,673</w:t>
                  </w:r>
                </w:p>
              </w:tc>
            </w:tr>
            <w:tr w:rsidR="002618B6" w:rsidRPr="00B717A6" w14:paraId="7E81777E" w14:textId="77777777" w:rsidTr="002618B6">
              <w:trPr>
                <w:trHeight w:val="20"/>
              </w:trPr>
              <w:tc>
                <w:tcPr>
                  <w:tcW w:w="3241" w:type="pct"/>
                  <w:shd w:val="clear" w:color="auto" w:fill="FFFFFF"/>
                  <w:tcMar>
                    <w:top w:w="0" w:type="dxa"/>
                    <w:bottom w:w="0" w:type="dxa"/>
                  </w:tcMar>
                </w:tcPr>
                <w:p w14:paraId="65723B1C"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Profit after corporate income tax</w:t>
                  </w:r>
                </w:p>
              </w:tc>
              <w:tc>
                <w:tcPr>
                  <w:tcW w:w="1759" w:type="pct"/>
                  <w:shd w:val="clear" w:color="auto" w:fill="FFFFFF"/>
                  <w:tcMar>
                    <w:top w:w="0" w:type="dxa"/>
                    <w:bottom w:w="0" w:type="dxa"/>
                  </w:tcMar>
                </w:tcPr>
                <w:p w14:paraId="6A529DED"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15,978,663,767</w:t>
                  </w:r>
                </w:p>
              </w:tc>
            </w:tr>
            <w:tr w:rsidR="002618B6" w:rsidRPr="00B717A6" w14:paraId="57D3DAF8" w14:textId="77777777" w:rsidTr="002618B6">
              <w:trPr>
                <w:trHeight w:val="20"/>
              </w:trPr>
              <w:tc>
                <w:tcPr>
                  <w:tcW w:w="3241" w:type="pct"/>
                  <w:shd w:val="clear" w:color="auto" w:fill="FFFFFF"/>
                  <w:tcMar>
                    <w:top w:w="0" w:type="dxa"/>
                    <w:bottom w:w="0" w:type="dxa"/>
                  </w:tcMar>
                </w:tcPr>
                <w:p w14:paraId="47D21A47"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Profit after tax of shareholders of the holding company</w:t>
                  </w:r>
                </w:p>
              </w:tc>
              <w:tc>
                <w:tcPr>
                  <w:tcW w:w="1759" w:type="pct"/>
                  <w:shd w:val="clear" w:color="auto" w:fill="FFFFFF"/>
                  <w:tcMar>
                    <w:top w:w="0" w:type="dxa"/>
                    <w:bottom w:w="0" w:type="dxa"/>
                  </w:tcMar>
                </w:tcPr>
                <w:p w14:paraId="6246F939"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15,138,612,011</w:t>
                  </w:r>
                </w:p>
              </w:tc>
            </w:tr>
            <w:tr w:rsidR="002618B6" w:rsidRPr="00B717A6" w14:paraId="2C53CF30" w14:textId="77777777" w:rsidTr="002618B6">
              <w:trPr>
                <w:trHeight w:val="20"/>
              </w:trPr>
              <w:tc>
                <w:tcPr>
                  <w:tcW w:w="3241" w:type="pct"/>
                  <w:shd w:val="clear" w:color="auto" w:fill="FFFFFF"/>
                  <w:tcMar>
                    <w:top w:w="0" w:type="dxa"/>
                    <w:bottom w:w="0" w:type="dxa"/>
                  </w:tcMar>
                </w:tcPr>
                <w:p w14:paraId="75843F12"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Basic earnings per share</w:t>
                  </w:r>
                </w:p>
              </w:tc>
              <w:tc>
                <w:tcPr>
                  <w:tcW w:w="1759" w:type="pct"/>
                  <w:shd w:val="clear" w:color="auto" w:fill="FFFFFF"/>
                  <w:tcMar>
                    <w:top w:w="0" w:type="dxa"/>
                    <w:bottom w:w="0" w:type="dxa"/>
                  </w:tcMar>
                </w:tcPr>
                <w:p w14:paraId="6D7493B7" w14:textId="77777777" w:rsidR="002618B6" w:rsidRPr="00B717A6" w:rsidRDefault="002618B6" w:rsidP="006D2F4C">
                  <w:pPr>
                    <w:pBdr>
                      <w:top w:val="nil"/>
                      <w:left w:val="nil"/>
                      <w:bottom w:val="nil"/>
                      <w:right w:val="nil"/>
                      <w:between w:val="nil"/>
                    </w:pBdr>
                    <w:tabs>
                      <w:tab w:val="left" w:pos="425"/>
                    </w:tabs>
                    <w:spacing w:after="120" w:line="360" w:lineRule="auto"/>
                    <w:jc w:val="center"/>
                    <w:rPr>
                      <w:rFonts w:ascii="Arial" w:eastAsia="Arial" w:hAnsi="Arial" w:cs="Arial"/>
                      <w:color w:val="010000"/>
                      <w:sz w:val="20"/>
                      <w:szCs w:val="20"/>
                    </w:rPr>
                  </w:pPr>
                  <w:r w:rsidRPr="00B717A6">
                    <w:rPr>
                      <w:rFonts w:ascii="Arial" w:hAnsi="Arial" w:cs="Arial"/>
                      <w:color w:val="010000"/>
                      <w:sz w:val="20"/>
                    </w:rPr>
                    <w:t>4.963</w:t>
                  </w:r>
                </w:p>
              </w:tc>
            </w:tr>
          </w:tbl>
          <w:p w14:paraId="61594CF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4/ Approve the profit distribution plan for 2022</w:t>
            </w:r>
          </w:p>
          <w:p w14:paraId="39E9E955" w14:textId="77777777"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According to the Audited Financial Statement and Resolution No. 01/2022/NQ-DHDCD of the General Meeting of Shareholders on April 9, 2022. The General Meeting of Shareholders approve the profit distribution plan in 2022 as follows:</w:t>
            </w:r>
          </w:p>
          <w:p w14:paraId="5DA940A9" w14:textId="1641A075"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Total profit after tax in 2022 VND 15,978,663,767</w:t>
            </w:r>
          </w:p>
          <w:p w14:paraId="41228AFB" w14:textId="4056E9AE"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Total profit after tax of shareholders of holding company in 2022 VND 15,138,612,011</w:t>
            </w:r>
          </w:p>
          <w:p w14:paraId="653A9520" w14:textId="45FBBEE0"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Dividends payment 2022:</w:t>
            </w:r>
          </w:p>
          <w:p w14:paraId="1377D394" w14:textId="6F51D62F"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Dividends payment in cash: 12% of charter capital (at par value) VND 4,025,999,520</w:t>
            </w:r>
          </w:p>
          <w:p w14:paraId="76FC9E44" w14:textId="650D13E3"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Appropriation for bonus and welfare fund (10% of profit after tax) VND 1,500,000,000</w:t>
            </w:r>
          </w:p>
          <w:p w14:paraId="54509E2C" w14:textId="1CA8A423" w:rsidR="005A321F" w:rsidRPr="00B717A6" w:rsidRDefault="00FD1A8C" w:rsidP="006D2F4C">
            <w:pPr>
              <w:numPr>
                <w:ilvl w:val="0"/>
                <w:numId w:val="1"/>
              </w:numPr>
              <w:tabs>
                <w:tab w:val="left" w:pos="338"/>
              </w:tabs>
              <w:spacing w:after="120" w:line="360" w:lineRule="auto"/>
              <w:rPr>
                <w:rFonts w:ascii="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Bonus for the Board of Directors and the Supervisory Board: VND 480,000,000</w:t>
            </w:r>
          </w:p>
          <w:p w14:paraId="33D0E769" w14:textId="77777777" w:rsidR="005A321F" w:rsidRPr="00B717A6" w:rsidRDefault="00FD1A8C" w:rsidP="006D2F4C">
            <w:pPr>
              <w:numPr>
                <w:ilvl w:val="0"/>
                <w:numId w:val="1"/>
              </w:numPr>
              <w:pBdr>
                <w:top w:val="nil"/>
                <w:left w:val="nil"/>
                <w:bottom w:val="nil"/>
                <w:right w:val="nil"/>
                <w:between w:val="nil"/>
              </w:pBdr>
              <w:tabs>
                <w:tab w:val="left" w:pos="338"/>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 The retained profit for supplement to the development investment fund</w:t>
            </w:r>
          </w:p>
          <w:p w14:paraId="704A706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5/ Business and investment plan for vehicles and equipment in 2023 and expected profit distribution in 2023:</w:t>
            </w:r>
          </w:p>
          <w:p w14:paraId="72C7D1CC" w14:textId="5E1318E1" w:rsidR="005A321F" w:rsidRPr="00B717A6" w:rsidRDefault="002618B6" w:rsidP="006D2F4C">
            <w:pPr>
              <w:pBdr>
                <w:top w:val="nil"/>
                <w:left w:val="nil"/>
                <w:bottom w:val="nil"/>
                <w:right w:val="nil"/>
                <w:between w:val="nil"/>
              </w:pBd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5.1.The business plan for 2023:</w:t>
            </w:r>
          </w:p>
          <w:p w14:paraId="76C874F8" w14:textId="7BA80D70" w:rsidR="005A321F" w:rsidRPr="00B717A6" w:rsidRDefault="006D2F4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 </w:t>
            </w:r>
            <w:r w:rsidR="00FD1A8C" w:rsidRPr="00B717A6">
              <w:rPr>
                <w:rFonts w:ascii="Arial" w:hAnsi="Arial" w:cs="Arial"/>
                <w:color w:val="010000"/>
                <w:sz w:val="20"/>
              </w:rPr>
              <w:t>Revenue VND 284 billion</w:t>
            </w:r>
          </w:p>
          <w:p w14:paraId="033C43A9" w14:textId="3CABF49B" w:rsidR="005A321F" w:rsidRPr="00B717A6" w:rsidRDefault="006D2F4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 </w:t>
            </w:r>
            <w:r w:rsidR="00FD1A8C" w:rsidRPr="00B717A6">
              <w:rPr>
                <w:rFonts w:ascii="Arial" w:hAnsi="Arial" w:cs="Arial"/>
                <w:color w:val="010000"/>
                <w:sz w:val="20"/>
              </w:rPr>
              <w:t>Profit before tax: VND 15 billion</w:t>
            </w:r>
          </w:p>
          <w:p w14:paraId="39FC5DB9" w14:textId="753DD09C" w:rsidR="005A321F" w:rsidRPr="00B717A6" w:rsidRDefault="00FD1A8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5.2.</w:t>
            </w:r>
            <w:r w:rsidR="006D2F4C" w:rsidRPr="00B717A6">
              <w:rPr>
                <w:rFonts w:ascii="Arial" w:hAnsi="Arial" w:cs="Arial"/>
                <w:color w:val="010000"/>
                <w:sz w:val="20"/>
              </w:rPr>
              <w:t xml:space="preserve"> </w:t>
            </w:r>
            <w:r w:rsidRPr="00B717A6">
              <w:rPr>
                <w:rFonts w:ascii="Arial" w:hAnsi="Arial" w:cs="Arial"/>
                <w:color w:val="010000"/>
                <w:sz w:val="20"/>
              </w:rPr>
              <w:t>Investment plan for vehicles and equipment in 2023.</w:t>
            </w:r>
          </w:p>
          <w:p w14:paraId="21A445F2" w14:textId="3D89D573" w:rsidR="005A321F" w:rsidRPr="00B717A6" w:rsidRDefault="006D2F4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 </w:t>
            </w:r>
            <w:r w:rsidR="00FD1A8C" w:rsidRPr="00B717A6">
              <w:rPr>
                <w:rFonts w:ascii="Arial" w:hAnsi="Arial" w:cs="Arial"/>
                <w:color w:val="010000"/>
                <w:sz w:val="20"/>
              </w:rPr>
              <w:t>Container tractor: 5 vehicles</w:t>
            </w:r>
          </w:p>
          <w:p w14:paraId="361C2730" w14:textId="6B41B637" w:rsidR="005A321F" w:rsidRPr="00B717A6" w:rsidRDefault="006D2F4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 </w:t>
            </w:r>
            <w:r w:rsidR="00FD1A8C" w:rsidRPr="00B717A6">
              <w:rPr>
                <w:rFonts w:ascii="Arial" w:hAnsi="Arial" w:cs="Arial"/>
                <w:color w:val="010000"/>
                <w:sz w:val="20"/>
              </w:rPr>
              <w:t>Articulated road train 40’: 5 mooc</w:t>
            </w:r>
          </w:p>
          <w:p w14:paraId="711820D8" w14:textId="18EA7762" w:rsidR="005A321F" w:rsidRPr="00B717A6" w:rsidRDefault="006D2F4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 </w:t>
            </w:r>
            <w:r w:rsidR="00FD1A8C" w:rsidRPr="00B717A6">
              <w:rPr>
                <w:rFonts w:ascii="Arial" w:hAnsi="Arial" w:cs="Arial"/>
                <w:color w:val="010000"/>
                <w:sz w:val="20"/>
              </w:rPr>
              <w:t>Old Container Forklift 1 vehicle</w:t>
            </w:r>
          </w:p>
          <w:p w14:paraId="45B0F874" w14:textId="77777777" w:rsidR="005A321F" w:rsidRPr="00B717A6" w:rsidRDefault="00FD1A8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Total estimated investment value: VND 9.8 billion in Da Nang area</w:t>
            </w:r>
          </w:p>
          <w:p w14:paraId="313848E4" w14:textId="76BE6169" w:rsidR="005A321F" w:rsidRPr="00B717A6" w:rsidRDefault="00FD1A8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5.3.</w:t>
            </w:r>
            <w:r w:rsidR="006D2F4C" w:rsidRPr="00B717A6">
              <w:rPr>
                <w:rFonts w:ascii="Arial" w:hAnsi="Arial" w:cs="Arial"/>
                <w:color w:val="010000"/>
                <w:sz w:val="20"/>
              </w:rPr>
              <w:t xml:space="preserve"> </w:t>
            </w:r>
            <w:r w:rsidRPr="00B717A6">
              <w:rPr>
                <w:rFonts w:ascii="Arial" w:hAnsi="Arial" w:cs="Arial"/>
                <w:color w:val="010000"/>
                <w:sz w:val="20"/>
              </w:rPr>
              <w:t>Expected profit distribution in 2023:</w:t>
            </w:r>
          </w:p>
          <w:p w14:paraId="575128FF" w14:textId="5EC37183" w:rsidR="005A321F" w:rsidRPr="00B717A6" w:rsidRDefault="00FD1A8C" w:rsidP="006D2F4C">
            <w:pP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w:t>
            </w:r>
            <w:r w:rsidR="006D2F4C" w:rsidRPr="00B717A6">
              <w:rPr>
                <w:rFonts w:ascii="Arial" w:hAnsi="Arial" w:cs="Arial"/>
                <w:color w:val="010000"/>
                <w:sz w:val="20"/>
              </w:rPr>
              <w:t xml:space="preserve"> </w:t>
            </w:r>
            <w:r w:rsidRPr="00B717A6">
              <w:rPr>
                <w:rFonts w:ascii="Arial" w:hAnsi="Arial" w:cs="Arial"/>
                <w:color w:val="010000"/>
                <w:sz w:val="20"/>
              </w:rPr>
              <w:t>Bonus and welfare fund is deducted from 10%/profit after tax</w:t>
            </w:r>
          </w:p>
          <w:p w14:paraId="5F9E9421" w14:textId="77777777" w:rsidR="005A321F" w:rsidRPr="00B717A6" w:rsidRDefault="00FD1A8C" w:rsidP="006D2F4C">
            <w:pPr>
              <w:pBdr>
                <w:top w:val="nil"/>
                <w:left w:val="nil"/>
                <w:bottom w:val="nil"/>
                <w:right w:val="nil"/>
                <w:between w:val="nil"/>
              </w:pBdr>
              <w:tabs>
                <w:tab w:val="left" w:pos="825"/>
              </w:tabs>
              <w:spacing w:after="120" w:line="360" w:lineRule="auto"/>
              <w:rPr>
                <w:rFonts w:ascii="Arial" w:eastAsia="Arial" w:hAnsi="Arial" w:cs="Arial"/>
                <w:color w:val="010000"/>
                <w:sz w:val="20"/>
                <w:szCs w:val="20"/>
              </w:rPr>
            </w:pPr>
            <w:r w:rsidRPr="00B717A6">
              <w:rPr>
                <w:rFonts w:ascii="Arial" w:hAnsi="Arial" w:cs="Arial"/>
                <w:color w:val="010000"/>
                <w:sz w:val="20"/>
              </w:rPr>
              <w:t>Dividend payment: No less than 10% of charter capital.</w:t>
            </w:r>
          </w:p>
          <w:p w14:paraId="61A5997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6/ Approve the authorization for the Board of Directors to select the audit company for the Financial Statements 2023.</w:t>
            </w:r>
          </w:p>
          <w:p w14:paraId="28FE5902" w14:textId="77777777" w:rsidR="005A321F" w:rsidRPr="00B717A6" w:rsidRDefault="00FD1A8C" w:rsidP="006D2F4C">
            <w:pPr>
              <w:tabs>
                <w:tab w:val="left" w:pos="742"/>
                <w:tab w:val="right" w:pos="5620"/>
              </w:tabs>
              <w:spacing w:after="120" w:line="360" w:lineRule="auto"/>
              <w:rPr>
                <w:rFonts w:ascii="Arial" w:eastAsia="Arial" w:hAnsi="Arial" w:cs="Arial"/>
                <w:color w:val="010000"/>
                <w:sz w:val="20"/>
                <w:szCs w:val="20"/>
              </w:rPr>
            </w:pPr>
            <w:r w:rsidRPr="00B717A6">
              <w:rPr>
                <w:rFonts w:ascii="Arial" w:hAnsi="Arial" w:cs="Arial"/>
                <w:color w:val="010000"/>
                <w:sz w:val="20"/>
              </w:rPr>
              <w:t>The General Meeting of Shareholders authorizes the Board of Directors to select an audit company among the list of independent audit companies approved by the State Securities Commission to conduct audit for the Financial Statements 2023.</w:t>
            </w:r>
          </w:p>
        </w:tc>
      </w:tr>
    </w:tbl>
    <w:p w14:paraId="3BF714E6" w14:textId="77777777" w:rsidR="005A321F" w:rsidRPr="00B717A6" w:rsidRDefault="00FD1A8C" w:rsidP="006D2F4C">
      <w:pPr>
        <w:keepNext/>
        <w:numPr>
          <w:ilvl w:val="0"/>
          <w:numId w:val="13"/>
        </w:numPr>
        <w:pBdr>
          <w:top w:val="nil"/>
          <w:left w:val="nil"/>
          <w:bottom w:val="nil"/>
          <w:right w:val="nil"/>
          <w:between w:val="nil"/>
        </w:pBdr>
        <w:tabs>
          <w:tab w:val="left" w:pos="682"/>
        </w:tabs>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The Board of Directors</w:t>
      </w:r>
    </w:p>
    <w:p w14:paraId="10E98D61" w14:textId="77777777" w:rsidR="005A321F" w:rsidRPr="00B717A6" w:rsidRDefault="00FD1A8C" w:rsidP="006D2F4C">
      <w:pPr>
        <w:numPr>
          <w:ilvl w:val="0"/>
          <w:numId w:val="3"/>
        </w:numPr>
        <w:pBdr>
          <w:top w:val="nil"/>
          <w:left w:val="nil"/>
          <w:bottom w:val="nil"/>
          <w:right w:val="nil"/>
          <w:between w:val="nil"/>
        </w:pBdr>
        <w:tabs>
          <w:tab w:val="left" w:pos="830"/>
        </w:tabs>
        <w:spacing w:after="120" w:line="360" w:lineRule="auto"/>
        <w:rPr>
          <w:rFonts w:ascii="Arial" w:eastAsia="Arial" w:hAnsi="Arial" w:cs="Arial"/>
          <w:color w:val="010000"/>
          <w:sz w:val="20"/>
          <w:szCs w:val="20"/>
        </w:rPr>
      </w:pPr>
      <w:r w:rsidRPr="00B717A6">
        <w:rPr>
          <w:rFonts w:ascii="Arial" w:hAnsi="Arial" w:cs="Arial"/>
          <w:color w:val="010000"/>
          <w:sz w:val="20"/>
        </w:rPr>
        <w:t>Information about members of the Board of Directors:</w:t>
      </w:r>
    </w:p>
    <w:p w14:paraId="6AE1833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Members of the Board of Directors of the Company includes 5 members, as follows:</w:t>
      </w:r>
    </w:p>
    <w:tbl>
      <w:tblPr>
        <w:tblStyle w:val="a0"/>
        <w:tblW w:w="5000" w:type="pct"/>
        <w:tblLook w:val="0400" w:firstRow="0" w:lastRow="0" w:firstColumn="0" w:lastColumn="0" w:noHBand="0" w:noVBand="1"/>
      </w:tblPr>
      <w:tblGrid>
        <w:gridCol w:w="785"/>
        <w:gridCol w:w="3939"/>
        <w:gridCol w:w="2145"/>
        <w:gridCol w:w="3144"/>
        <w:gridCol w:w="3936"/>
      </w:tblGrid>
      <w:tr w:rsidR="005A321F" w:rsidRPr="00B717A6" w14:paraId="225AD448" w14:textId="77777777" w:rsidTr="006D2F4C">
        <w:tc>
          <w:tcPr>
            <w:tcW w:w="281" w:type="pct"/>
            <w:vMerge w:val="restart"/>
            <w:tcBorders>
              <w:top w:val="single" w:sz="4" w:space="0" w:color="000000"/>
              <w:left w:val="single" w:sz="4" w:space="0" w:color="000000"/>
            </w:tcBorders>
            <w:shd w:val="clear" w:color="auto" w:fill="auto"/>
            <w:tcMar>
              <w:top w:w="0" w:type="dxa"/>
              <w:bottom w:w="0" w:type="dxa"/>
            </w:tcMar>
            <w:vAlign w:val="center"/>
          </w:tcPr>
          <w:p w14:paraId="687327D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1412" w:type="pct"/>
            <w:vMerge w:val="restart"/>
            <w:tcBorders>
              <w:top w:val="single" w:sz="4" w:space="0" w:color="000000"/>
              <w:left w:val="single" w:sz="4" w:space="0" w:color="000000"/>
            </w:tcBorders>
            <w:shd w:val="clear" w:color="auto" w:fill="auto"/>
            <w:tcMar>
              <w:top w:w="0" w:type="dxa"/>
              <w:bottom w:w="0" w:type="dxa"/>
            </w:tcMar>
            <w:vAlign w:val="center"/>
          </w:tcPr>
          <w:p w14:paraId="24CD890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 of the board of directors</w:t>
            </w:r>
          </w:p>
          <w:p w14:paraId="7C0EA469"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769" w:type="pct"/>
            <w:vMerge w:val="restart"/>
            <w:tcBorders>
              <w:top w:val="single" w:sz="4" w:space="0" w:color="000000"/>
              <w:left w:val="single" w:sz="4" w:space="0" w:color="000000"/>
            </w:tcBorders>
            <w:shd w:val="clear" w:color="auto" w:fill="auto"/>
            <w:tcMar>
              <w:top w:w="0" w:type="dxa"/>
              <w:bottom w:w="0" w:type="dxa"/>
            </w:tcMar>
            <w:vAlign w:val="center"/>
          </w:tcPr>
          <w:p w14:paraId="58C64C4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Position</w:t>
            </w:r>
          </w:p>
        </w:tc>
        <w:tc>
          <w:tcPr>
            <w:tcW w:w="253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69FF1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 of appointment/dismissal as a member of the Board of Directors/independent member of the Board of Directors</w:t>
            </w:r>
          </w:p>
          <w:p w14:paraId="5F6AE187"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r>
      <w:tr w:rsidR="005A321F" w:rsidRPr="00B717A6" w14:paraId="563E0C21" w14:textId="77777777" w:rsidTr="006D2F4C">
        <w:tc>
          <w:tcPr>
            <w:tcW w:w="281" w:type="pct"/>
            <w:vMerge/>
            <w:tcBorders>
              <w:top w:val="single" w:sz="4" w:space="0" w:color="000000"/>
              <w:left w:val="single" w:sz="4" w:space="0" w:color="000000"/>
            </w:tcBorders>
            <w:shd w:val="clear" w:color="auto" w:fill="auto"/>
            <w:tcMar>
              <w:top w:w="0" w:type="dxa"/>
              <w:bottom w:w="0" w:type="dxa"/>
            </w:tcMar>
            <w:vAlign w:val="center"/>
          </w:tcPr>
          <w:p w14:paraId="118E98A3"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1412" w:type="pct"/>
            <w:vMerge/>
            <w:tcBorders>
              <w:top w:val="single" w:sz="4" w:space="0" w:color="000000"/>
              <w:left w:val="single" w:sz="4" w:space="0" w:color="000000"/>
            </w:tcBorders>
            <w:shd w:val="clear" w:color="auto" w:fill="auto"/>
            <w:tcMar>
              <w:top w:w="0" w:type="dxa"/>
              <w:bottom w:w="0" w:type="dxa"/>
            </w:tcMar>
            <w:vAlign w:val="center"/>
          </w:tcPr>
          <w:p w14:paraId="26826DD2"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769" w:type="pct"/>
            <w:vMerge/>
            <w:tcBorders>
              <w:top w:val="single" w:sz="4" w:space="0" w:color="000000"/>
              <w:left w:val="single" w:sz="4" w:space="0" w:color="000000"/>
            </w:tcBorders>
            <w:shd w:val="clear" w:color="auto" w:fill="auto"/>
            <w:tcMar>
              <w:top w:w="0" w:type="dxa"/>
              <w:bottom w:w="0" w:type="dxa"/>
            </w:tcMar>
            <w:vAlign w:val="center"/>
          </w:tcPr>
          <w:p w14:paraId="74BBEB80"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1127" w:type="pct"/>
            <w:tcBorders>
              <w:top w:val="single" w:sz="4" w:space="0" w:color="000000"/>
              <w:left w:val="single" w:sz="4" w:space="0" w:color="000000"/>
            </w:tcBorders>
            <w:shd w:val="clear" w:color="auto" w:fill="auto"/>
            <w:tcMar>
              <w:top w:w="0" w:type="dxa"/>
              <w:bottom w:w="0" w:type="dxa"/>
            </w:tcMar>
            <w:vAlign w:val="center"/>
          </w:tcPr>
          <w:p w14:paraId="6846820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Appointment date</w:t>
            </w:r>
          </w:p>
        </w:tc>
        <w:tc>
          <w:tcPr>
            <w:tcW w:w="14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F6984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Dismissal date</w:t>
            </w:r>
          </w:p>
        </w:tc>
      </w:tr>
      <w:tr w:rsidR="005A321F" w:rsidRPr="00B717A6" w14:paraId="23063183" w14:textId="77777777" w:rsidTr="006D2F4C">
        <w:tc>
          <w:tcPr>
            <w:tcW w:w="281" w:type="pct"/>
            <w:tcBorders>
              <w:top w:val="single" w:sz="4" w:space="0" w:color="000000"/>
              <w:left w:val="single" w:sz="4" w:space="0" w:color="000000"/>
            </w:tcBorders>
            <w:shd w:val="clear" w:color="auto" w:fill="auto"/>
            <w:tcMar>
              <w:top w:w="0" w:type="dxa"/>
              <w:bottom w:w="0" w:type="dxa"/>
            </w:tcMar>
            <w:vAlign w:val="center"/>
          </w:tcPr>
          <w:p w14:paraId="25642A8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w:t>
            </w:r>
          </w:p>
        </w:tc>
        <w:tc>
          <w:tcPr>
            <w:tcW w:w="1412" w:type="pct"/>
            <w:tcBorders>
              <w:top w:val="single" w:sz="4" w:space="0" w:color="000000"/>
              <w:left w:val="single" w:sz="4" w:space="0" w:color="000000"/>
            </w:tcBorders>
            <w:shd w:val="clear" w:color="auto" w:fill="auto"/>
            <w:tcMar>
              <w:top w:w="0" w:type="dxa"/>
              <w:bottom w:w="0" w:type="dxa"/>
            </w:tcMar>
            <w:vAlign w:val="center"/>
          </w:tcPr>
          <w:p w14:paraId="0EC03D0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Le The Trung</w:t>
            </w:r>
          </w:p>
        </w:tc>
        <w:tc>
          <w:tcPr>
            <w:tcW w:w="769" w:type="pct"/>
            <w:tcBorders>
              <w:top w:val="single" w:sz="4" w:space="0" w:color="000000"/>
              <w:left w:val="single" w:sz="4" w:space="0" w:color="000000"/>
            </w:tcBorders>
            <w:shd w:val="clear" w:color="auto" w:fill="auto"/>
            <w:tcMar>
              <w:top w:w="0" w:type="dxa"/>
              <w:bottom w:w="0" w:type="dxa"/>
            </w:tcMar>
            <w:vAlign w:val="center"/>
          </w:tcPr>
          <w:p w14:paraId="7FF23A6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Chair of the Board of Directors</w:t>
            </w:r>
          </w:p>
        </w:tc>
        <w:tc>
          <w:tcPr>
            <w:tcW w:w="1127" w:type="pct"/>
            <w:tcBorders>
              <w:top w:val="single" w:sz="4" w:space="0" w:color="000000"/>
              <w:left w:val="single" w:sz="4" w:space="0" w:color="000000"/>
            </w:tcBorders>
            <w:shd w:val="clear" w:color="auto" w:fill="auto"/>
            <w:tcMar>
              <w:top w:w="0" w:type="dxa"/>
              <w:bottom w:w="0" w:type="dxa"/>
            </w:tcMar>
            <w:vAlign w:val="center"/>
          </w:tcPr>
          <w:p w14:paraId="0AB6EA0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Re-election on</w:t>
            </w:r>
          </w:p>
          <w:p w14:paraId="263D681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April 17, 2021</w:t>
            </w:r>
          </w:p>
        </w:tc>
        <w:tc>
          <w:tcPr>
            <w:tcW w:w="14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CDECE8"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4A9506A0" w14:textId="77777777" w:rsidTr="006D2F4C">
        <w:tc>
          <w:tcPr>
            <w:tcW w:w="281" w:type="pct"/>
            <w:tcBorders>
              <w:top w:val="single" w:sz="4" w:space="0" w:color="000000"/>
              <w:left w:val="single" w:sz="4" w:space="0" w:color="000000"/>
            </w:tcBorders>
            <w:shd w:val="clear" w:color="auto" w:fill="auto"/>
            <w:tcMar>
              <w:top w:w="0" w:type="dxa"/>
              <w:bottom w:w="0" w:type="dxa"/>
            </w:tcMar>
            <w:vAlign w:val="center"/>
          </w:tcPr>
          <w:p w14:paraId="3FA62F0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w:t>
            </w:r>
          </w:p>
        </w:tc>
        <w:tc>
          <w:tcPr>
            <w:tcW w:w="1412" w:type="pct"/>
            <w:tcBorders>
              <w:top w:val="single" w:sz="4" w:space="0" w:color="000000"/>
              <w:left w:val="single" w:sz="4" w:space="0" w:color="000000"/>
            </w:tcBorders>
            <w:shd w:val="clear" w:color="auto" w:fill="auto"/>
            <w:tcMar>
              <w:top w:w="0" w:type="dxa"/>
              <w:bottom w:w="0" w:type="dxa"/>
            </w:tcMar>
            <w:vAlign w:val="center"/>
          </w:tcPr>
          <w:p w14:paraId="6567017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Nguyen Viet Trung</w:t>
            </w:r>
          </w:p>
        </w:tc>
        <w:tc>
          <w:tcPr>
            <w:tcW w:w="769" w:type="pct"/>
            <w:tcBorders>
              <w:top w:val="single" w:sz="4" w:space="0" w:color="000000"/>
              <w:left w:val="single" w:sz="4" w:space="0" w:color="000000"/>
            </w:tcBorders>
            <w:shd w:val="clear" w:color="auto" w:fill="auto"/>
            <w:tcMar>
              <w:top w:w="0" w:type="dxa"/>
              <w:bottom w:w="0" w:type="dxa"/>
            </w:tcMar>
            <w:vAlign w:val="center"/>
          </w:tcPr>
          <w:p w14:paraId="3BB0684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w:t>
            </w:r>
          </w:p>
        </w:tc>
        <w:tc>
          <w:tcPr>
            <w:tcW w:w="1127" w:type="pct"/>
            <w:tcBorders>
              <w:top w:val="single" w:sz="4" w:space="0" w:color="000000"/>
              <w:left w:val="single" w:sz="4" w:space="0" w:color="000000"/>
            </w:tcBorders>
            <w:shd w:val="clear" w:color="auto" w:fill="auto"/>
            <w:tcMar>
              <w:top w:w="0" w:type="dxa"/>
              <w:bottom w:w="0" w:type="dxa"/>
            </w:tcMar>
            <w:vAlign w:val="center"/>
          </w:tcPr>
          <w:p w14:paraId="799E610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Re-election on</w:t>
            </w:r>
          </w:p>
          <w:p w14:paraId="4BFC806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April 17, 2021</w:t>
            </w:r>
          </w:p>
        </w:tc>
        <w:tc>
          <w:tcPr>
            <w:tcW w:w="14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D7318F"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3F95479A" w14:textId="77777777" w:rsidTr="006D2F4C">
        <w:tc>
          <w:tcPr>
            <w:tcW w:w="281" w:type="pct"/>
            <w:tcBorders>
              <w:top w:val="single" w:sz="4" w:space="0" w:color="000000"/>
              <w:left w:val="single" w:sz="4" w:space="0" w:color="000000"/>
            </w:tcBorders>
            <w:shd w:val="clear" w:color="auto" w:fill="auto"/>
            <w:tcMar>
              <w:top w:w="0" w:type="dxa"/>
              <w:bottom w:w="0" w:type="dxa"/>
            </w:tcMar>
            <w:vAlign w:val="center"/>
          </w:tcPr>
          <w:p w14:paraId="522C137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4</w:t>
            </w:r>
          </w:p>
        </w:tc>
        <w:tc>
          <w:tcPr>
            <w:tcW w:w="1412" w:type="pct"/>
            <w:tcBorders>
              <w:top w:val="single" w:sz="4" w:space="0" w:color="000000"/>
              <w:left w:val="single" w:sz="4" w:space="0" w:color="000000"/>
            </w:tcBorders>
            <w:shd w:val="clear" w:color="auto" w:fill="auto"/>
            <w:tcMar>
              <w:top w:w="0" w:type="dxa"/>
              <w:bottom w:w="0" w:type="dxa"/>
            </w:tcMar>
            <w:vAlign w:val="center"/>
          </w:tcPr>
          <w:p w14:paraId="7FF4D42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Ms. Dang Tran Gia Thoai</w:t>
            </w:r>
          </w:p>
        </w:tc>
        <w:tc>
          <w:tcPr>
            <w:tcW w:w="769" w:type="pct"/>
            <w:tcBorders>
              <w:top w:val="single" w:sz="4" w:space="0" w:color="000000"/>
              <w:left w:val="single" w:sz="4" w:space="0" w:color="000000"/>
            </w:tcBorders>
            <w:shd w:val="clear" w:color="auto" w:fill="auto"/>
            <w:tcMar>
              <w:top w:w="0" w:type="dxa"/>
              <w:bottom w:w="0" w:type="dxa"/>
            </w:tcMar>
            <w:vAlign w:val="center"/>
          </w:tcPr>
          <w:p w14:paraId="6E7B3D3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w:t>
            </w:r>
          </w:p>
        </w:tc>
        <w:tc>
          <w:tcPr>
            <w:tcW w:w="1127" w:type="pct"/>
            <w:tcBorders>
              <w:top w:val="single" w:sz="4" w:space="0" w:color="000000"/>
              <w:left w:val="single" w:sz="4" w:space="0" w:color="000000"/>
            </w:tcBorders>
            <w:shd w:val="clear" w:color="auto" w:fill="auto"/>
            <w:tcMar>
              <w:top w:w="0" w:type="dxa"/>
              <w:bottom w:w="0" w:type="dxa"/>
            </w:tcMar>
            <w:vAlign w:val="center"/>
          </w:tcPr>
          <w:p w14:paraId="08E88CF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Re-election on</w:t>
            </w:r>
          </w:p>
          <w:p w14:paraId="5C7406A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April 17, 2021</w:t>
            </w:r>
          </w:p>
        </w:tc>
        <w:tc>
          <w:tcPr>
            <w:tcW w:w="14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2F9C8A"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4BC241C2" w14:textId="77777777" w:rsidTr="006D2F4C">
        <w:tc>
          <w:tcPr>
            <w:tcW w:w="281" w:type="pct"/>
            <w:tcBorders>
              <w:top w:val="single" w:sz="4" w:space="0" w:color="000000"/>
              <w:left w:val="single" w:sz="4" w:space="0" w:color="000000"/>
            </w:tcBorders>
            <w:shd w:val="clear" w:color="auto" w:fill="auto"/>
            <w:tcMar>
              <w:top w:w="0" w:type="dxa"/>
              <w:bottom w:w="0" w:type="dxa"/>
            </w:tcMar>
            <w:vAlign w:val="center"/>
          </w:tcPr>
          <w:p w14:paraId="5CE8C73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5</w:t>
            </w:r>
          </w:p>
        </w:tc>
        <w:tc>
          <w:tcPr>
            <w:tcW w:w="1412" w:type="pct"/>
            <w:tcBorders>
              <w:top w:val="single" w:sz="4" w:space="0" w:color="000000"/>
              <w:left w:val="single" w:sz="4" w:space="0" w:color="000000"/>
            </w:tcBorders>
            <w:shd w:val="clear" w:color="auto" w:fill="auto"/>
            <w:tcMar>
              <w:top w:w="0" w:type="dxa"/>
              <w:bottom w:w="0" w:type="dxa"/>
            </w:tcMar>
            <w:vAlign w:val="center"/>
          </w:tcPr>
          <w:p w14:paraId="69308FB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Ngo Quoc Vu</w:t>
            </w:r>
          </w:p>
        </w:tc>
        <w:tc>
          <w:tcPr>
            <w:tcW w:w="769" w:type="pct"/>
            <w:tcBorders>
              <w:top w:val="single" w:sz="4" w:space="0" w:color="000000"/>
              <w:left w:val="single" w:sz="4" w:space="0" w:color="000000"/>
            </w:tcBorders>
            <w:shd w:val="clear" w:color="auto" w:fill="auto"/>
            <w:tcMar>
              <w:top w:w="0" w:type="dxa"/>
              <w:bottom w:w="0" w:type="dxa"/>
            </w:tcMar>
            <w:vAlign w:val="center"/>
          </w:tcPr>
          <w:p w14:paraId="0706DC9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w:t>
            </w:r>
          </w:p>
        </w:tc>
        <w:tc>
          <w:tcPr>
            <w:tcW w:w="1127" w:type="pct"/>
            <w:tcBorders>
              <w:top w:val="single" w:sz="4" w:space="0" w:color="000000"/>
              <w:left w:val="single" w:sz="4" w:space="0" w:color="000000"/>
            </w:tcBorders>
            <w:shd w:val="clear" w:color="auto" w:fill="auto"/>
            <w:tcMar>
              <w:top w:w="0" w:type="dxa"/>
              <w:bottom w:w="0" w:type="dxa"/>
            </w:tcMar>
            <w:vAlign w:val="center"/>
          </w:tcPr>
          <w:p w14:paraId="2D4956A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Re-election on</w:t>
            </w:r>
          </w:p>
          <w:p w14:paraId="718E680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April 17, 2021</w:t>
            </w:r>
          </w:p>
        </w:tc>
        <w:tc>
          <w:tcPr>
            <w:tcW w:w="14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391407"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14A90020" w14:textId="77777777" w:rsidTr="006D2F4C">
        <w:tc>
          <w:tcPr>
            <w:tcW w:w="2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619AF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6</w:t>
            </w:r>
          </w:p>
        </w:tc>
        <w:tc>
          <w:tcPr>
            <w:tcW w:w="14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841B9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Ms. Tran Thi Phuong Anh</w:t>
            </w:r>
          </w:p>
          <w:p w14:paraId="7C22C8D1"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7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EE1C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A85FD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Elected on</w:t>
            </w:r>
          </w:p>
          <w:p w14:paraId="41719F0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November 12, 2022</w:t>
            </w:r>
          </w:p>
        </w:tc>
        <w:tc>
          <w:tcPr>
            <w:tcW w:w="14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EFE821" w14:textId="77777777" w:rsidR="005A321F" w:rsidRPr="00B717A6" w:rsidRDefault="005A321F" w:rsidP="006D2F4C">
            <w:pPr>
              <w:spacing w:after="120" w:line="360" w:lineRule="auto"/>
              <w:rPr>
                <w:rFonts w:ascii="Arial" w:eastAsia="Arial" w:hAnsi="Arial" w:cs="Arial"/>
                <w:color w:val="010000"/>
                <w:sz w:val="20"/>
                <w:szCs w:val="20"/>
              </w:rPr>
            </w:pPr>
          </w:p>
        </w:tc>
      </w:tr>
    </w:tbl>
    <w:p w14:paraId="32767FB4" w14:textId="77777777" w:rsidR="005A321F" w:rsidRPr="00B717A6" w:rsidRDefault="00FD1A8C" w:rsidP="006D2F4C">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
        <w:gridCol w:w="2215"/>
        <w:gridCol w:w="1936"/>
        <w:gridCol w:w="9053"/>
      </w:tblGrid>
      <w:tr w:rsidR="005A321F" w:rsidRPr="00B717A6" w14:paraId="5B44CF66" w14:textId="77777777" w:rsidTr="006D2F4C">
        <w:tc>
          <w:tcPr>
            <w:tcW w:w="267" w:type="pct"/>
            <w:shd w:val="clear" w:color="auto" w:fill="auto"/>
            <w:tcMar>
              <w:top w:w="0" w:type="dxa"/>
              <w:bottom w:w="0" w:type="dxa"/>
            </w:tcMar>
            <w:vAlign w:val="center"/>
          </w:tcPr>
          <w:p w14:paraId="070DD91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794" w:type="pct"/>
            <w:shd w:val="clear" w:color="auto" w:fill="auto"/>
            <w:tcMar>
              <w:top w:w="0" w:type="dxa"/>
              <w:bottom w:w="0" w:type="dxa"/>
            </w:tcMar>
            <w:vAlign w:val="center"/>
          </w:tcPr>
          <w:p w14:paraId="394DD96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Board Resolution/Board Decision/Meeting Minutes No.</w:t>
            </w:r>
          </w:p>
        </w:tc>
        <w:tc>
          <w:tcPr>
            <w:tcW w:w="694" w:type="pct"/>
            <w:shd w:val="clear" w:color="auto" w:fill="auto"/>
            <w:tcMar>
              <w:top w:w="0" w:type="dxa"/>
              <w:bottom w:w="0" w:type="dxa"/>
            </w:tcMar>
            <w:vAlign w:val="center"/>
          </w:tcPr>
          <w:p w14:paraId="7A9A88B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w:t>
            </w:r>
          </w:p>
        </w:tc>
        <w:tc>
          <w:tcPr>
            <w:tcW w:w="3245" w:type="pct"/>
            <w:shd w:val="clear" w:color="auto" w:fill="auto"/>
            <w:tcMar>
              <w:top w:w="0" w:type="dxa"/>
              <w:bottom w:w="0" w:type="dxa"/>
            </w:tcMar>
            <w:vAlign w:val="center"/>
          </w:tcPr>
          <w:p w14:paraId="157C43E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Content</w:t>
            </w:r>
          </w:p>
        </w:tc>
      </w:tr>
      <w:tr w:rsidR="005A321F" w:rsidRPr="00B717A6" w14:paraId="341AB022" w14:textId="77777777" w:rsidTr="006D2F4C">
        <w:tc>
          <w:tcPr>
            <w:tcW w:w="267" w:type="pct"/>
            <w:shd w:val="clear" w:color="auto" w:fill="auto"/>
            <w:tcMar>
              <w:top w:w="0" w:type="dxa"/>
              <w:bottom w:w="0" w:type="dxa"/>
            </w:tcMar>
            <w:vAlign w:val="center"/>
          </w:tcPr>
          <w:p w14:paraId="79D572E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w:t>
            </w:r>
          </w:p>
        </w:tc>
        <w:tc>
          <w:tcPr>
            <w:tcW w:w="794" w:type="pct"/>
            <w:shd w:val="clear" w:color="auto" w:fill="auto"/>
            <w:tcMar>
              <w:top w:w="0" w:type="dxa"/>
              <w:bottom w:w="0" w:type="dxa"/>
            </w:tcMar>
            <w:vAlign w:val="center"/>
          </w:tcPr>
          <w:p w14:paraId="0CA571D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01/2023/NQ-HDQT</w:t>
            </w:r>
          </w:p>
          <w:p w14:paraId="420C2270"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shd w:val="clear" w:color="auto" w:fill="auto"/>
            <w:tcMar>
              <w:top w:w="0" w:type="dxa"/>
              <w:bottom w:w="0" w:type="dxa"/>
            </w:tcMar>
            <w:vAlign w:val="center"/>
          </w:tcPr>
          <w:p w14:paraId="6691EF6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January 16, 2023</w:t>
            </w:r>
          </w:p>
        </w:tc>
        <w:tc>
          <w:tcPr>
            <w:tcW w:w="3245" w:type="pct"/>
            <w:shd w:val="clear" w:color="auto" w:fill="auto"/>
            <w:tcMar>
              <w:top w:w="0" w:type="dxa"/>
              <w:bottom w:w="0" w:type="dxa"/>
            </w:tcMar>
            <w:vAlign w:val="center"/>
          </w:tcPr>
          <w:p w14:paraId="079A8F5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 Approve on increasing the charter capital of the Company after the share issuance to pay dividends 2021, as follows:</w:t>
            </w:r>
          </w:p>
          <w:p w14:paraId="4F7A1B01" w14:textId="77777777" w:rsidR="005A321F" w:rsidRPr="00B717A6" w:rsidRDefault="00FD1A8C" w:rsidP="006D2F4C">
            <w:pPr>
              <w:numPr>
                <w:ilvl w:val="0"/>
                <w:numId w:val="6"/>
              </w:numPr>
              <w:pBdr>
                <w:top w:val="nil"/>
                <w:left w:val="nil"/>
                <w:bottom w:val="nil"/>
                <w:right w:val="nil"/>
                <w:between w:val="nil"/>
              </w:pBdr>
              <w:tabs>
                <w:tab w:val="left" w:pos="548"/>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Charter capital before the issuance: VND 30,500,000,000.</w:t>
            </w:r>
          </w:p>
          <w:p w14:paraId="1A6ACEC1" w14:textId="77777777" w:rsidR="005A321F" w:rsidRPr="00B717A6" w:rsidRDefault="00FD1A8C" w:rsidP="006D2F4C">
            <w:pPr>
              <w:numPr>
                <w:ilvl w:val="1"/>
                <w:numId w:val="5"/>
              </w:numPr>
              <w:pBdr>
                <w:top w:val="nil"/>
                <w:left w:val="nil"/>
                <w:bottom w:val="nil"/>
                <w:right w:val="nil"/>
                <w:between w:val="nil"/>
              </w:pBdr>
              <w:tabs>
                <w:tab w:val="left" w:pos="548"/>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lastRenderedPageBreak/>
              <w:t>Increased charter capital: VND 3,049,960,000.</w:t>
            </w:r>
          </w:p>
          <w:p w14:paraId="0E8A9057" w14:textId="77777777" w:rsidR="005A321F" w:rsidRPr="00B717A6" w:rsidRDefault="00FD1A8C" w:rsidP="006D2F4C">
            <w:pPr>
              <w:numPr>
                <w:ilvl w:val="1"/>
                <w:numId w:val="5"/>
              </w:numPr>
              <w:pBdr>
                <w:top w:val="nil"/>
                <w:left w:val="nil"/>
                <w:bottom w:val="nil"/>
                <w:right w:val="nil"/>
                <w:between w:val="nil"/>
              </w:pBdr>
              <w:tabs>
                <w:tab w:val="left" w:pos="548"/>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Charter capital after the issuance: VND 33,549,960,000.</w:t>
            </w:r>
          </w:p>
          <w:p w14:paraId="74D0255B" w14:textId="77777777" w:rsidR="005A321F" w:rsidRPr="00B717A6" w:rsidRDefault="00FD1A8C" w:rsidP="006D2F4C">
            <w:pPr>
              <w:numPr>
                <w:ilvl w:val="1"/>
                <w:numId w:val="5"/>
              </w:numPr>
              <w:pBdr>
                <w:top w:val="nil"/>
                <w:left w:val="nil"/>
                <w:bottom w:val="nil"/>
                <w:right w:val="nil"/>
                <w:between w:val="nil"/>
              </w:pBdr>
              <w:tabs>
                <w:tab w:val="left" w:pos="548"/>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Number of shares</w:t>
            </w:r>
          </w:p>
          <w:p w14:paraId="7036066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Number of shares before the issuance: 3,050,000 shares </w:t>
            </w:r>
          </w:p>
          <w:p w14:paraId="63A0581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Number of additional issued shares: 304,996 shares </w:t>
            </w:r>
          </w:p>
          <w:p w14:paraId="1960268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Number of shares after the issuance 3,354,996 shares </w:t>
            </w:r>
          </w:p>
          <w:p w14:paraId="18B2B70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Par value: VND 10,000</w:t>
            </w:r>
          </w:p>
          <w:p w14:paraId="1B25356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Share type: 100% common shares (before and after the issuance)</w:t>
            </w:r>
          </w:p>
          <w:p w14:paraId="7D7F904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 Approve the registration for business, charter capital change, registration for additional depository and additional listing of issued shares to pay dividends 2021</w:t>
            </w:r>
          </w:p>
          <w:p w14:paraId="21CEF366" w14:textId="77777777" w:rsidR="005A321F" w:rsidRPr="00B717A6" w:rsidRDefault="00FD1A8C" w:rsidP="006D2F4C">
            <w:pPr>
              <w:pBdr>
                <w:top w:val="nil"/>
                <w:left w:val="nil"/>
                <w:bottom w:val="nil"/>
                <w:right w:val="nil"/>
                <w:between w:val="nil"/>
              </w:pBdr>
              <w:tabs>
                <w:tab w:val="left" w:pos="548"/>
              </w:tabs>
              <w:spacing w:after="120" w:line="360" w:lineRule="auto"/>
              <w:rPr>
                <w:rFonts w:ascii="Arial" w:eastAsia="Arial" w:hAnsi="Arial" w:cs="Arial"/>
                <w:color w:val="010000"/>
                <w:sz w:val="20"/>
                <w:szCs w:val="20"/>
              </w:rPr>
            </w:pPr>
            <w:r w:rsidRPr="00B717A6">
              <w:rPr>
                <w:rFonts w:ascii="Arial" w:hAnsi="Arial" w:cs="Arial"/>
                <w:color w:val="010000"/>
                <w:sz w:val="20"/>
              </w:rPr>
              <w:t>Implement the procedures to increase the charter capital from VND 30,500,000,000 to VND 33,549,960,000 at Department of Planning and Investment of Da Nang City</w:t>
            </w:r>
          </w:p>
          <w:p w14:paraId="1B5C506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Amend the content on the charter capital in the Company’s charter from VND 30,500,000,000 to VND 33,549,960,000.</w:t>
            </w:r>
          </w:p>
          <w:p w14:paraId="3F85F3D6" w14:textId="77777777" w:rsidR="005A321F" w:rsidRPr="00B717A6" w:rsidRDefault="00FD1A8C" w:rsidP="006D2F4C">
            <w:pPr>
              <w:pBdr>
                <w:top w:val="nil"/>
                <w:left w:val="nil"/>
                <w:bottom w:val="nil"/>
                <w:right w:val="nil"/>
                <w:between w:val="nil"/>
              </w:pBdr>
              <w:tabs>
                <w:tab w:val="left" w:pos="548"/>
              </w:tabs>
              <w:spacing w:after="120" w:line="360" w:lineRule="auto"/>
              <w:rPr>
                <w:rFonts w:ascii="Arial" w:eastAsia="Arial" w:hAnsi="Arial" w:cs="Arial"/>
                <w:color w:val="010000"/>
                <w:sz w:val="20"/>
                <w:szCs w:val="20"/>
              </w:rPr>
            </w:pPr>
            <w:r w:rsidRPr="00B717A6">
              <w:rPr>
                <w:rFonts w:ascii="Arial" w:hAnsi="Arial" w:cs="Arial"/>
                <w:color w:val="010000"/>
                <w:sz w:val="20"/>
              </w:rPr>
              <w:t>Approve the additional registration for 304,996 additional issued shares to pay dividends 2021 at the Vietnam Securities Depository and additional listing for additional shares on the Hanoi Stock Exchange.</w:t>
            </w:r>
          </w:p>
          <w:p w14:paraId="10E81FD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 The Board of Directors authorizes the Chair of the Board of Directors and the Company’s Manager to decide and implement all necessary issues, procedures in accordance with the provisions of law to pay dividends by shares for shareholders</w:t>
            </w:r>
          </w:p>
        </w:tc>
      </w:tr>
      <w:tr w:rsidR="005A321F" w:rsidRPr="00B717A6" w14:paraId="72BF0F7F" w14:textId="77777777" w:rsidTr="006D2F4C">
        <w:tc>
          <w:tcPr>
            <w:tcW w:w="267" w:type="pct"/>
            <w:shd w:val="clear" w:color="auto" w:fill="auto"/>
            <w:tcMar>
              <w:top w:w="0" w:type="dxa"/>
              <w:bottom w:w="0" w:type="dxa"/>
            </w:tcMar>
            <w:vAlign w:val="center"/>
          </w:tcPr>
          <w:p w14:paraId="7EE3DC3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2</w:t>
            </w:r>
          </w:p>
        </w:tc>
        <w:tc>
          <w:tcPr>
            <w:tcW w:w="794" w:type="pct"/>
            <w:shd w:val="clear" w:color="auto" w:fill="auto"/>
            <w:tcMar>
              <w:top w:w="0" w:type="dxa"/>
              <w:bottom w:w="0" w:type="dxa"/>
            </w:tcMar>
            <w:vAlign w:val="center"/>
          </w:tcPr>
          <w:p w14:paraId="06834DD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02/2023/NQ-HDQT</w:t>
            </w:r>
          </w:p>
          <w:p w14:paraId="764D3B3E"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shd w:val="clear" w:color="auto" w:fill="auto"/>
            <w:tcMar>
              <w:top w:w="0" w:type="dxa"/>
              <w:bottom w:w="0" w:type="dxa"/>
            </w:tcMar>
            <w:vAlign w:val="center"/>
          </w:tcPr>
          <w:p w14:paraId="0BE69E1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February 08, 2023</w:t>
            </w:r>
          </w:p>
        </w:tc>
        <w:tc>
          <w:tcPr>
            <w:tcW w:w="3245" w:type="pct"/>
            <w:shd w:val="clear" w:color="auto" w:fill="auto"/>
            <w:tcMar>
              <w:top w:w="0" w:type="dxa"/>
              <w:bottom w:w="0" w:type="dxa"/>
            </w:tcMar>
            <w:vAlign w:val="center"/>
          </w:tcPr>
          <w:p w14:paraId="294B361D" w14:textId="77777777" w:rsidR="005A321F" w:rsidRPr="00B717A6" w:rsidRDefault="00FD1A8C" w:rsidP="006D2F4C">
            <w:pPr>
              <w:numPr>
                <w:ilvl w:val="0"/>
                <w:numId w:val="11"/>
              </w:numPr>
              <w:pBdr>
                <w:top w:val="nil"/>
                <w:left w:val="nil"/>
                <w:bottom w:val="nil"/>
                <w:right w:val="nil"/>
                <w:between w:val="nil"/>
              </w:pBdr>
              <w:tabs>
                <w:tab w:val="left" w:pos="207"/>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 xml:space="preserve">Agree on approving the organization of the Annual General Meeting of Shareholders 2023 of </w:t>
            </w:r>
            <w:r w:rsidRPr="00B717A6">
              <w:rPr>
                <w:rFonts w:ascii="Arial" w:hAnsi="Arial" w:cs="Arial"/>
                <w:color w:val="010000"/>
                <w:sz w:val="20"/>
              </w:rPr>
              <w:lastRenderedPageBreak/>
              <w:t>Central Container Joint Stock Company as follows:</w:t>
            </w:r>
          </w:p>
          <w:p w14:paraId="4567D000" w14:textId="77777777" w:rsidR="005A321F" w:rsidRPr="00B717A6" w:rsidRDefault="00FD1A8C" w:rsidP="006D2F4C">
            <w:pPr>
              <w:numPr>
                <w:ilvl w:val="0"/>
                <w:numId w:val="4"/>
              </w:numPr>
              <w:pBdr>
                <w:top w:val="nil"/>
                <w:left w:val="nil"/>
                <w:bottom w:val="nil"/>
                <w:right w:val="nil"/>
                <w:between w:val="nil"/>
              </w:pBdr>
              <w:tabs>
                <w:tab w:val="left" w:pos="207"/>
                <w:tab w:val="left" w:pos="284"/>
                <w:tab w:val="left" w:pos="364"/>
              </w:tabs>
              <w:spacing w:after="120" w:line="360" w:lineRule="auto"/>
              <w:ind w:left="0" w:firstLine="0"/>
              <w:rPr>
                <w:rFonts w:ascii="Arial" w:hAnsi="Arial" w:cs="Arial"/>
                <w:color w:val="010000"/>
                <w:sz w:val="20"/>
                <w:szCs w:val="20"/>
              </w:rPr>
            </w:pPr>
            <w:r w:rsidRPr="00B717A6">
              <w:rPr>
                <w:rFonts w:ascii="Arial" w:hAnsi="Arial" w:cs="Arial"/>
                <w:color w:val="010000"/>
                <w:sz w:val="20"/>
              </w:rPr>
              <w:t>The record date to exercise the rights to attend the Meeting: March 01, 2023</w:t>
            </w:r>
          </w:p>
          <w:p w14:paraId="3AA36532" w14:textId="77777777" w:rsidR="005A321F" w:rsidRPr="00B717A6" w:rsidRDefault="00FD1A8C" w:rsidP="006D2F4C">
            <w:pPr>
              <w:numPr>
                <w:ilvl w:val="0"/>
                <w:numId w:val="4"/>
              </w:numPr>
              <w:pBdr>
                <w:top w:val="nil"/>
                <w:left w:val="nil"/>
                <w:bottom w:val="nil"/>
                <w:right w:val="nil"/>
                <w:between w:val="nil"/>
              </w:pBdr>
              <w:tabs>
                <w:tab w:val="left" w:pos="207"/>
                <w:tab w:val="left" w:pos="284"/>
                <w:tab w:val="left" w:pos="364"/>
              </w:tabs>
              <w:spacing w:after="120" w:line="360" w:lineRule="auto"/>
              <w:ind w:left="0" w:firstLine="0"/>
              <w:rPr>
                <w:rFonts w:ascii="Arial" w:hAnsi="Arial" w:cs="Arial"/>
                <w:color w:val="010000"/>
                <w:sz w:val="20"/>
                <w:szCs w:val="20"/>
              </w:rPr>
            </w:pPr>
            <w:r w:rsidRPr="00B717A6">
              <w:rPr>
                <w:rFonts w:ascii="Arial" w:hAnsi="Arial" w:cs="Arial"/>
                <w:color w:val="010000"/>
                <w:sz w:val="20"/>
              </w:rPr>
              <w:t>Expected time for holding the Meeting: will be announced later (expected end of March 2023)</w:t>
            </w:r>
          </w:p>
          <w:p w14:paraId="296DF6CC" w14:textId="77777777" w:rsidR="005A321F" w:rsidRPr="00B717A6" w:rsidRDefault="00FD1A8C" w:rsidP="006D2F4C">
            <w:pPr>
              <w:numPr>
                <w:ilvl w:val="0"/>
                <w:numId w:val="4"/>
              </w:numPr>
              <w:pBdr>
                <w:top w:val="nil"/>
                <w:left w:val="nil"/>
                <w:bottom w:val="nil"/>
                <w:right w:val="nil"/>
                <w:between w:val="nil"/>
              </w:pBdr>
              <w:tabs>
                <w:tab w:val="left" w:pos="207"/>
                <w:tab w:val="left" w:pos="284"/>
                <w:tab w:val="left" w:pos="364"/>
              </w:tabs>
              <w:spacing w:after="120" w:line="360" w:lineRule="auto"/>
              <w:ind w:left="0" w:firstLine="0"/>
              <w:rPr>
                <w:rFonts w:ascii="Arial" w:hAnsi="Arial" w:cs="Arial"/>
                <w:color w:val="010000"/>
                <w:sz w:val="20"/>
                <w:szCs w:val="20"/>
              </w:rPr>
            </w:pPr>
            <w:r w:rsidRPr="00B717A6">
              <w:rPr>
                <w:rFonts w:ascii="Arial" w:hAnsi="Arial" w:cs="Arial"/>
                <w:color w:val="010000"/>
                <w:sz w:val="20"/>
              </w:rPr>
              <w:t>Venue: Da Nang City (specific venue will be announced later)</w:t>
            </w:r>
          </w:p>
          <w:p w14:paraId="7AA1BC75" w14:textId="77777777" w:rsidR="005A321F" w:rsidRPr="00B717A6" w:rsidRDefault="00FD1A8C" w:rsidP="006D2F4C">
            <w:pPr>
              <w:numPr>
                <w:ilvl w:val="0"/>
                <w:numId w:val="4"/>
              </w:numPr>
              <w:pBdr>
                <w:top w:val="nil"/>
                <w:left w:val="nil"/>
                <w:bottom w:val="nil"/>
                <w:right w:val="nil"/>
                <w:between w:val="nil"/>
              </w:pBdr>
              <w:tabs>
                <w:tab w:val="left" w:pos="207"/>
                <w:tab w:val="left" w:pos="364"/>
                <w:tab w:val="left" w:pos="731"/>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Meeting contents: approve issues that are under the authority of the Annual General Meeting of Shareholders</w:t>
            </w:r>
          </w:p>
          <w:p w14:paraId="29C7D83B" w14:textId="77777777" w:rsidR="005A321F" w:rsidRPr="00B717A6" w:rsidRDefault="00FD1A8C" w:rsidP="006D2F4C">
            <w:pPr>
              <w:numPr>
                <w:ilvl w:val="0"/>
                <w:numId w:val="11"/>
              </w:numPr>
              <w:pBdr>
                <w:top w:val="nil"/>
                <w:left w:val="nil"/>
                <w:bottom w:val="nil"/>
                <w:right w:val="nil"/>
                <w:between w:val="nil"/>
              </w:pBdr>
              <w:tabs>
                <w:tab w:val="left" w:pos="207"/>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Assign Company’s Manager and the Secretariat of the Board of Directors to implement in accordance with the law and the Company's Charter.</w:t>
            </w:r>
          </w:p>
        </w:tc>
      </w:tr>
      <w:tr w:rsidR="005A321F" w:rsidRPr="00B717A6" w14:paraId="6FC17F4D" w14:textId="77777777" w:rsidTr="006D2F4C">
        <w:tc>
          <w:tcPr>
            <w:tcW w:w="267" w:type="pct"/>
            <w:shd w:val="clear" w:color="auto" w:fill="auto"/>
            <w:tcMar>
              <w:top w:w="0" w:type="dxa"/>
              <w:bottom w:w="0" w:type="dxa"/>
            </w:tcMar>
            <w:vAlign w:val="center"/>
          </w:tcPr>
          <w:p w14:paraId="26C2609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3</w:t>
            </w:r>
          </w:p>
        </w:tc>
        <w:tc>
          <w:tcPr>
            <w:tcW w:w="794" w:type="pct"/>
            <w:shd w:val="clear" w:color="auto" w:fill="auto"/>
            <w:tcMar>
              <w:top w:w="0" w:type="dxa"/>
              <w:bottom w:w="0" w:type="dxa"/>
            </w:tcMar>
            <w:vAlign w:val="center"/>
          </w:tcPr>
          <w:p w14:paraId="0A00589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03/2023/NQ-HDQT</w:t>
            </w:r>
          </w:p>
          <w:p w14:paraId="4A53B3F5"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shd w:val="clear" w:color="auto" w:fill="auto"/>
            <w:tcMar>
              <w:top w:w="0" w:type="dxa"/>
              <w:bottom w:w="0" w:type="dxa"/>
            </w:tcMar>
            <w:vAlign w:val="center"/>
          </w:tcPr>
          <w:p w14:paraId="082B97B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March 03, 2023</w:t>
            </w:r>
          </w:p>
        </w:tc>
        <w:tc>
          <w:tcPr>
            <w:tcW w:w="3245" w:type="pct"/>
            <w:shd w:val="clear" w:color="auto" w:fill="auto"/>
            <w:tcMar>
              <w:top w:w="0" w:type="dxa"/>
              <w:bottom w:w="0" w:type="dxa"/>
            </w:tcMar>
            <w:vAlign w:val="center"/>
          </w:tcPr>
          <w:p w14:paraId="0B674B6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Approve the organization of the Annual General Meeting of Shareholders 2023 of Central Container Joint Stock Company as follows:</w:t>
            </w:r>
          </w:p>
          <w:p w14:paraId="14C469B0" w14:textId="77777777" w:rsidR="005A321F" w:rsidRPr="00B717A6" w:rsidRDefault="00FD1A8C" w:rsidP="006D2F4C">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B717A6">
              <w:rPr>
                <w:rFonts w:ascii="Arial" w:hAnsi="Arial" w:cs="Arial"/>
                <w:color w:val="010000"/>
                <w:sz w:val="20"/>
              </w:rPr>
              <w:t>Organization time of the General Meeting: March 31, 2023.</w:t>
            </w:r>
          </w:p>
          <w:p w14:paraId="4E17526A" w14:textId="77777777" w:rsidR="005A321F" w:rsidRPr="00B717A6" w:rsidRDefault="00FD1A8C" w:rsidP="006D2F4C">
            <w:pPr>
              <w:numPr>
                <w:ilvl w:val="0"/>
                <w:numId w:val="8"/>
              </w:numPr>
              <w:pBdr>
                <w:top w:val="nil"/>
                <w:left w:val="nil"/>
                <w:bottom w:val="nil"/>
                <w:right w:val="nil"/>
                <w:between w:val="nil"/>
              </w:pBdr>
              <w:tabs>
                <w:tab w:val="left" w:pos="735"/>
              </w:tabs>
              <w:spacing w:after="120" w:line="360" w:lineRule="auto"/>
              <w:rPr>
                <w:rFonts w:ascii="Arial" w:eastAsia="Arial" w:hAnsi="Arial" w:cs="Arial"/>
                <w:color w:val="010000"/>
                <w:sz w:val="20"/>
                <w:szCs w:val="20"/>
              </w:rPr>
            </w:pPr>
            <w:r w:rsidRPr="00B717A6">
              <w:rPr>
                <w:rFonts w:ascii="Arial" w:hAnsi="Arial" w:cs="Arial"/>
                <w:color w:val="010000"/>
                <w:sz w:val="20"/>
              </w:rPr>
              <w:t>Venue of the General Meeting: Han River Hotel, No. 14, Ly Tu Trong Street, Hai Chau District, Da Nang City</w:t>
            </w:r>
          </w:p>
        </w:tc>
      </w:tr>
      <w:tr w:rsidR="005A321F" w:rsidRPr="00B717A6" w14:paraId="19BAB482" w14:textId="77777777" w:rsidTr="006D2F4C">
        <w:tc>
          <w:tcPr>
            <w:tcW w:w="267" w:type="pct"/>
            <w:shd w:val="clear" w:color="auto" w:fill="auto"/>
            <w:tcMar>
              <w:top w:w="0" w:type="dxa"/>
              <w:bottom w:w="0" w:type="dxa"/>
            </w:tcMar>
            <w:vAlign w:val="center"/>
          </w:tcPr>
          <w:p w14:paraId="6D3DA22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4</w:t>
            </w:r>
          </w:p>
        </w:tc>
        <w:tc>
          <w:tcPr>
            <w:tcW w:w="794" w:type="pct"/>
            <w:shd w:val="clear" w:color="auto" w:fill="auto"/>
            <w:tcMar>
              <w:top w:w="0" w:type="dxa"/>
              <w:bottom w:w="0" w:type="dxa"/>
            </w:tcMar>
            <w:vAlign w:val="center"/>
          </w:tcPr>
          <w:p w14:paraId="7082DC0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04/2023/BB-HDQT</w:t>
            </w:r>
          </w:p>
          <w:p w14:paraId="673FF05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HDQT</w:t>
            </w:r>
          </w:p>
        </w:tc>
        <w:tc>
          <w:tcPr>
            <w:tcW w:w="694" w:type="pct"/>
            <w:shd w:val="clear" w:color="auto" w:fill="auto"/>
            <w:tcMar>
              <w:top w:w="0" w:type="dxa"/>
              <w:bottom w:w="0" w:type="dxa"/>
            </w:tcMar>
            <w:vAlign w:val="center"/>
          </w:tcPr>
          <w:p w14:paraId="1AF4979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March 30, 2023</w:t>
            </w:r>
          </w:p>
        </w:tc>
        <w:tc>
          <w:tcPr>
            <w:tcW w:w="3245" w:type="pct"/>
            <w:shd w:val="clear" w:color="auto" w:fill="auto"/>
            <w:tcMar>
              <w:top w:w="0" w:type="dxa"/>
              <w:bottom w:w="0" w:type="dxa"/>
            </w:tcMar>
            <w:vAlign w:val="center"/>
          </w:tcPr>
          <w:p w14:paraId="346969F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Approve the loan, guarantee and L/C opening of the Company at Joint Stock Commercial Bank for Investment and Development of Vietnam - Song Han Branch for production and business activities in the form of line of credit, as follows: </w:t>
            </w:r>
          </w:p>
          <w:p w14:paraId="4B12A28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 Maximum credit limit (including loan, guarantee, L/C opening): VND 7,000,000,000 </w:t>
            </w:r>
          </w:p>
          <w:p w14:paraId="24F1528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Purpose: Borrowing working capital, issuing guarantee, opening L/C for the production and business activities of the Company</w:t>
            </w:r>
          </w:p>
          <w:p w14:paraId="58F713A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Loan interests and loan conditions: According to the regulations of BIDV in each term</w:t>
            </w:r>
          </w:p>
        </w:tc>
      </w:tr>
      <w:tr w:rsidR="005A321F" w:rsidRPr="00B717A6" w14:paraId="4EA48588" w14:textId="77777777" w:rsidTr="006D2F4C">
        <w:tc>
          <w:tcPr>
            <w:tcW w:w="267" w:type="pct"/>
            <w:shd w:val="clear" w:color="auto" w:fill="auto"/>
            <w:tcMar>
              <w:top w:w="0" w:type="dxa"/>
              <w:bottom w:w="0" w:type="dxa"/>
            </w:tcMar>
            <w:vAlign w:val="center"/>
          </w:tcPr>
          <w:p w14:paraId="2AAB9ED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5</w:t>
            </w:r>
          </w:p>
        </w:tc>
        <w:tc>
          <w:tcPr>
            <w:tcW w:w="794" w:type="pct"/>
            <w:shd w:val="clear" w:color="auto" w:fill="auto"/>
            <w:tcMar>
              <w:top w:w="0" w:type="dxa"/>
              <w:bottom w:w="0" w:type="dxa"/>
            </w:tcMar>
            <w:vAlign w:val="center"/>
          </w:tcPr>
          <w:p w14:paraId="14F9801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04/2023/NQ-HDQT</w:t>
            </w:r>
          </w:p>
          <w:p w14:paraId="42B4A27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shd w:val="clear" w:color="auto" w:fill="auto"/>
            <w:tcMar>
              <w:top w:w="0" w:type="dxa"/>
              <w:bottom w:w="0" w:type="dxa"/>
            </w:tcMar>
            <w:vAlign w:val="center"/>
          </w:tcPr>
          <w:p w14:paraId="26CA79F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June 12, 2023</w:t>
            </w:r>
          </w:p>
        </w:tc>
        <w:tc>
          <w:tcPr>
            <w:tcW w:w="3245" w:type="pct"/>
            <w:shd w:val="clear" w:color="auto" w:fill="auto"/>
            <w:tcMar>
              <w:top w:w="0" w:type="dxa"/>
              <w:bottom w:w="0" w:type="dxa"/>
            </w:tcMar>
            <w:vAlign w:val="center"/>
          </w:tcPr>
          <w:p w14:paraId="40B5C96E" w14:textId="77777777" w:rsidR="005A321F" w:rsidRPr="00B717A6" w:rsidRDefault="00FD1A8C" w:rsidP="006D2F4C">
            <w:pPr>
              <w:numPr>
                <w:ilvl w:val="0"/>
                <w:numId w:val="15"/>
              </w:numPr>
              <w:pBdr>
                <w:top w:val="nil"/>
                <w:left w:val="nil"/>
                <w:bottom w:val="nil"/>
                <w:right w:val="nil"/>
                <w:between w:val="nil"/>
              </w:pBdr>
              <w:tabs>
                <w:tab w:val="left" w:pos="472"/>
              </w:tabs>
              <w:spacing w:after="120" w:line="360" w:lineRule="auto"/>
              <w:ind w:left="0" w:firstLine="0"/>
              <w:jc w:val="both"/>
              <w:rPr>
                <w:rFonts w:ascii="Arial" w:eastAsia="Arial" w:hAnsi="Arial" w:cs="Arial"/>
                <w:color w:val="010000"/>
                <w:sz w:val="20"/>
                <w:szCs w:val="20"/>
              </w:rPr>
            </w:pPr>
            <w:r w:rsidRPr="00B717A6">
              <w:rPr>
                <w:rFonts w:ascii="Arial" w:hAnsi="Arial" w:cs="Arial"/>
                <w:color w:val="010000"/>
                <w:sz w:val="20"/>
              </w:rPr>
              <w:t xml:space="preserve">Approve the selection of TTP Auditing Company Limited to review the Semi-annual Financial </w:t>
            </w:r>
            <w:r w:rsidRPr="00B717A6">
              <w:rPr>
                <w:rFonts w:ascii="Arial" w:hAnsi="Arial" w:cs="Arial"/>
                <w:color w:val="010000"/>
                <w:sz w:val="20"/>
              </w:rPr>
              <w:lastRenderedPageBreak/>
              <w:t>Statements and audit the Financial Statements 2023 of Central Container Joint Stock Company.</w:t>
            </w:r>
          </w:p>
          <w:p w14:paraId="18FD4C7E" w14:textId="77777777" w:rsidR="005A321F" w:rsidRPr="00B717A6" w:rsidRDefault="00FD1A8C" w:rsidP="006D2F4C">
            <w:pPr>
              <w:tabs>
                <w:tab w:val="left" w:pos="472"/>
              </w:tabs>
              <w:spacing w:after="120" w:line="360" w:lineRule="auto"/>
              <w:jc w:val="both"/>
              <w:rPr>
                <w:rFonts w:ascii="Arial" w:eastAsia="Arial" w:hAnsi="Arial" w:cs="Arial"/>
                <w:color w:val="010000"/>
                <w:sz w:val="20"/>
                <w:szCs w:val="20"/>
              </w:rPr>
            </w:pPr>
            <w:r w:rsidRPr="00B717A6">
              <w:rPr>
                <w:rFonts w:ascii="Arial" w:hAnsi="Arial" w:cs="Arial"/>
                <w:color w:val="010000"/>
                <w:sz w:val="20"/>
              </w:rPr>
              <w:t>Assign the Company's Manager to negotiate and sign the audit contract in accordance with current regulations.</w:t>
            </w:r>
          </w:p>
          <w:p w14:paraId="486C34D8" w14:textId="77777777" w:rsidR="005A321F" w:rsidRPr="00B717A6" w:rsidRDefault="00FD1A8C" w:rsidP="006D2F4C">
            <w:pPr>
              <w:numPr>
                <w:ilvl w:val="0"/>
                <w:numId w:val="15"/>
              </w:numPr>
              <w:pBdr>
                <w:top w:val="nil"/>
                <w:left w:val="nil"/>
                <w:bottom w:val="nil"/>
                <w:right w:val="nil"/>
                <w:between w:val="nil"/>
              </w:pBdr>
              <w:tabs>
                <w:tab w:val="left" w:pos="472"/>
              </w:tabs>
              <w:spacing w:after="120" w:line="360" w:lineRule="auto"/>
              <w:ind w:left="0" w:firstLine="0"/>
              <w:jc w:val="both"/>
              <w:rPr>
                <w:rFonts w:ascii="Arial" w:eastAsia="Arial" w:hAnsi="Arial" w:cs="Arial"/>
                <w:color w:val="010000"/>
                <w:sz w:val="20"/>
                <w:szCs w:val="20"/>
              </w:rPr>
            </w:pPr>
            <w:r w:rsidRPr="00B717A6">
              <w:rPr>
                <w:rFonts w:ascii="Arial" w:hAnsi="Arial" w:cs="Arial"/>
                <w:color w:val="010000"/>
                <w:sz w:val="20"/>
              </w:rPr>
              <w:t>Agree to pay dividends in 2022 in cash to shareholders, specifically as follows:</w:t>
            </w:r>
          </w:p>
          <w:p w14:paraId="7A342FB6" w14:textId="77777777" w:rsidR="005A321F" w:rsidRPr="00B717A6" w:rsidRDefault="00FD1A8C" w:rsidP="006D2F4C">
            <w:pPr>
              <w:numPr>
                <w:ilvl w:val="0"/>
                <w:numId w:val="14"/>
              </w:numPr>
              <w:pBdr>
                <w:top w:val="nil"/>
                <w:left w:val="nil"/>
                <w:bottom w:val="nil"/>
                <w:right w:val="nil"/>
                <w:between w:val="nil"/>
              </w:pBdr>
              <w:tabs>
                <w:tab w:val="left" w:pos="432"/>
                <w:tab w:val="left" w:pos="472"/>
              </w:tabs>
              <w:spacing w:after="120" w:line="360" w:lineRule="auto"/>
              <w:ind w:left="0" w:firstLine="0"/>
              <w:jc w:val="both"/>
              <w:rPr>
                <w:rFonts w:ascii="Arial" w:eastAsia="Arial" w:hAnsi="Arial" w:cs="Arial"/>
                <w:color w:val="010000"/>
                <w:sz w:val="20"/>
                <w:szCs w:val="20"/>
              </w:rPr>
            </w:pPr>
            <w:r w:rsidRPr="00B717A6">
              <w:rPr>
                <w:rFonts w:ascii="Arial" w:hAnsi="Arial" w:cs="Arial"/>
                <w:color w:val="010000"/>
                <w:sz w:val="20"/>
              </w:rPr>
              <w:t>Exercise rate: 12%/ par value of shares (shareholders receive VND 1,200 for every share they own)</w:t>
            </w:r>
          </w:p>
          <w:p w14:paraId="3F1752E0" w14:textId="77777777" w:rsidR="005A321F" w:rsidRPr="00B717A6" w:rsidRDefault="00FD1A8C" w:rsidP="006D2F4C">
            <w:pPr>
              <w:numPr>
                <w:ilvl w:val="0"/>
                <w:numId w:val="14"/>
              </w:numPr>
              <w:pBdr>
                <w:top w:val="nil"/>
                <w:left w:val="nil"/>
                <w:bottom w:val="nil"/>
                <w:right w:val="nil"/>
                <w:between w:val="nil"/>
              </w:pBdr>
              <w:tabs>
                <w:tab w:val="left" w:pos="432"/>
                <w:tab w:val="left" w:pos="472"/>
              </w:tabs>
              <w:spacing w:after="120" w:line="360" w:lineRule="auto"/>
              <w:ind w:left="0" w:firstLine="0"/>
              <w:jc w:val="both"/>
              <w:rPr>
                <w:rFonts w:ascii="Arial" w:eastAsia="Arial" w:hAnsi="Arial" w:cs="Arial"/>
                <w:color w:val="010000"/>
                <w:sz w:val="20"/>
                <w:szCs w:val="20"/>
              </w:rPr>
            </w:pPr>
            <w:r w:rsidRPr="00B717A6">
              <w:rPr>
                <w:rFonts w:ascii="Arial" w:hAnsi="Arial" w:cs="Arial"/>
                <w:color w:val="010000"/>
                <w:sz w:val="20"/>
              </w:rPr>
              <w:t>Record date: June 30, 2023; Payment date: July 26, 2023</w:t>
            </w:r>
          </w:p>
          <w:p w14:paraId="7CD33BA8" w14:textId="77777777" w:rsidR="005A321F" w:rsidRPr="00B717A6" w:rsidRDefault="00FD1A8C" w:rsidP="006D2F4C">
            <w:pPr>
              <w:numPr>
                <w:ilvl w:val="0"/>
                <w:numId w:val="15"/>
              </w:numPr>
              <w:pBdr>
                <w:top w:val="nil"/>
                <w:left w:val="nil"/>
                <w:bottom w:val="nil"/>
                <w:right w:val="nil"/>
                <w:between w:val="nil"/>
              </w:pBdr>
              <w:tabs>
                <w:tab w:val="left" w:pos="472"/>
              </w:tabs>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Assign the Manager of the Company to complete the necessary procedures and pay dividends in accordance with current regulations.</w:t>
            </w:r>
          </w:p>
        </w:tc>
      </w:tr>
      <w:tr w:rsidR="005A321F" w:rsidRPr="00B717A6" w14:paraId="22FB8A34" w14:textId="77777777" w:rsidTr="006D2F4C">
        <w:tc>
          <w:tcPr>
            <w:tcW w:w="267" w:type="pct"/>
            <w:shd w:val="clear" w:color="auto" w:fill="auto"/>
            <w:tcMar>
              <w:top w:w="0" w:type="dxa"/>
              <w:bottom w:w="0" w:type="dxa"/>
            </w:tcMar>
            <w:vAlign w:val="center"/>
          </w:tcPr>
          <w:p w14:paraId="18A382A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6</w:t>
            </w:r>
          </w:p>
        </w:tc>
        <w:tc>
          <w:tcPr>
            <w:tcW w:w="794" w:type="pct"/>
            <w:shd w:val="clear" w:color="auto" w:fill="auto"/>
            <w:tcMar>
              <w:top w:w="0" w:type="dxa"/>
              <w:bottom w:w="0" w:type="dxa"/>
            </w:tcMar>
            <w:vAlign w:val="center"/>
          </w:tcPr>
          <w:p w14:paraId="53D82F1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05/2023/NQ-HDQT</w:t>
            </w:r>
          </w:p>
          <w:p w14:paraId="27943B56"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shd w:val="clear" w:color="auto" w:fill="auto"/>
            <w:tcMar>
              <w:top w:w="0" w:type="dxa"/>
              <w:bottom w:w="0" w:type="dxa"/>
            </w:tcMar>
            <w:vAlign w:val="center"/>
          </w:tcPr>
          <w:p w14:paraId="7CB516E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June 12, 2023</w:t>
            </w:r>
          </w:p>
        </w:tc>
        <w:tc>
          <w:tcPr>
            <w:tcW w:w="3245" w:type="pct"/>
            <w:shd w:val="clear" w:color="auto" w:fill="auto"/>
            <w:tcMar>
              <w:top w:w="0" w:type="dxa"/>
              <w:bottom w:w="0" w:type="dxa"/>
            </w:tcMar>
            <w:vAlign w:val="center"/>
          </w:tcPr>
          <w:p w14:paraId="4A3B77E6" w14:textId="77777777" w:rsidR="005A321F" w:rsidRPr="00B717A6" w:rsidRDefault="00FD1A8C" w:rsidP="006D2F4C">
            <w:pPr>
              <w:numPr>
                <w:ilvl w:val="0"/>
                <w:numId w:val="1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Approve the policy on signing and implementing contracts and transactions between the Company and related parties in 2023.</w:t>
            </w:r>
          </w:p>
          <w:p w14:paraId="66739B6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Subjects to sign and implement contracts: Companies in the Viconship group and other related parties of the Company according to the regulations in Article 167 of the Law on Enterprises as follows:</w:t>
            </w:r>
          </w:p>
          <w:p w14:paraId="7C1CB67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 The contracts and transactions with a value of less than 35% of the total assets recorded in the Company's latest Financial Statements, depending on the specific case at the time of signing the contract or transaction. The total value of incurred transactions with one of the above companies within 12 months from the date of the first transaction is less than 35% of the total assets recorded in the latest Financial Statements.</w:t>
            </w:r>
          </w:p>
          <w:p w14:paraId="7492134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 Authorize the Manager of the Company to negotiate, sign, and implement the contracts and transactions with related parties in accordance with the Company’s Charter and the regulations of the law.</w:t>
            </w:r>
          </w:p>
        </w:tc>
      </w:tr>
      <w:tr w:rsidR="005A321F" w:rsidRPr="00B717A6" w14:paraId="63D9D103" w14:textId="77777777" w:rsidTr="006D2F4C">
        <w:tc>
          <w:tcPr>
            <w:tcW w:w="267" w:type="pct"/>
            <w:shd w:val="clear" w:color="auto" w:fill="auto"/>
            <w:tcMar>
              <w:top w:w="0" w:type="dxa"/>
              <w:bottom w:w="0" w:type="dxa"/>
            </w:tcMar>
            <w:vAlign w:val="center"/>
          </w:tcPr>
          <w:p w14:paraId="26F1B1E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7</w:t>
            </w:r>
          </w:p>
        </w:tc>
        <w:tc>
          <w:tcPr>
            <w:tcW w:w="794" w:type="pct"/>
            <w:shd w:val="clear" w:color="auto" w:fill="auto"/>
            <w:tcMar>
              <w:top w:w="0" w:type="dxa"/>
              <w:bottom w:w="0" w:type="dxa"/>
            </w:tcMar>
            <w:vAlign w:val="center"/>
          </w:tcPr>
          <w:p w14:paraId="2142A98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06/2023/NQ-HDQT</w:t>
            </w:r>
          </w:p>
          <w:p w14:paraId="156FA719"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694" w:type="pct"/>
            <w:shd w:val="clear" w:color="auto" w:fill="auto"/>
            <w:tcMar>
              <w:top w:w="0" w:type="dxa"/>
              <w:bottom w:w="0" w:type="dxa"/>
            </w:tcMar>
            <w:vAlign w:val="center"/>
          </w:tcPr>
          <w:p w14:paraId="776A1CE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October 24, 2023</w:t>
            </w:r>
          </w:p>
        </w:tc>
        <w:tc>
          <w:tcPr>
            <w:tcW w:w="3245" w:type="pct"/>
            <w:shd w:val="clear" w:color="auto" w:fill="auto"/>
            <w:tcMar>
              <w:top w:w="0" w:type="dxa"/>
              <w:bottom w:w="0" w:type="dxa"/>
            </w:tcMar>
            <w:vAlign w:val="center"/>
          </w:tcPr>
          <w:p w14:paraId="3CE2E9C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1/ Dismiss Mr. Bui Le Chi as the Manager of the Branch of the Company in Quy Nhon from October </w:t>
            </w:r>
            <w:r w:rsidRPr="00B717A6">
              <w:rPr>
                <w:rFonts w:ascii="Arial" w:hAnsi="Arial" w:cs="Arial"/>
                <w:color w:val="010000"/>
                <w:sz w:val="20"/>
              </w:rPr>
              <w:lastRenderedPageBreak/>
              <w:t>24, 2023</w:t>
            </w:r>
          </w:p>
          <w:p w14:paraId="682F9C3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 Appoint Mr. Ngo Quoc Vu as the Manager of the Branch of the Company (born in 1979, current position: Deputy Manager of Central Container Joint Stock Company, Manager of Quy Nhon Container Joint Stock Company) from April 24, 2023</w:t>
            </w:r>
          </w:p>
          <w:p w14:paraId="0588957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 Mr. Bui Le Chi and Mr. Ngo Quoc Vu will hand over all of the above related work in accordance with the law.</w:t>
            </w:r>
          </w:p>
        </w:tc>
      </w:tr>
    </w:tbl>
    <w:p w14:paraId="36344C70" w14:textId="77777777" w:rsidR="005A321F" w:rsidRPr="00B717A6" w:rsidRDefault="00FD1A8C" w:rsidP="006D2F4C">
      <w:pPr>
        <w:keepNext/>
        <w:numPr>
          <w:ilvl w:val="0"/>
          <w:numId w:val="13"/>
        </w:numPr>
        <w:pBdr>
          <w:top w:val="nil"/>
          <w:left w:val="nil"/>
          <w:bottom w:val="nil"/>
          <w:right w:val="nil"/>
          <w:between w:val="nil"/>
        </w:pBdr>
        <w:tabs>
          <w:tab w:val="left" w:pos="777"/>
        </w:tabs>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The Supervisory Board:</w:t>
      </w:r>
    </w:p>
    <w:p w14:paraId="0F653131" w14:textId="77777777" w:rsidR="005A321F" w:rsidRPr="00B717A6" w:rsidRDefault="00FD1A8C" w:rsidP="006D2F4C">
      <w:pPr>
        <w:numPr>
          <w:ilvl w:val="1"/>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17A6">
        <w:rPr>
          <w:rFonts w:ascii="Arial" w:hAnsi="Arial" w:cs="Arial"/>
          <w:color w:val="010000"/>
          <w:sz w:val="20"/>
        </w:rPr>
        <w:t>Information about members of the Supervisory Board:</w:t>
      </w:r>
    </w:p>
    <w:p w14:paraId="381CE9BC" w14:textId="77777777" w:rsidR="005A321F" w:rsidRPr="00B717A6" w:rsidRDefault="00FD1A8C" w:rsidP="006D2F4C">
      <w:pPr>
        <w:pBdr>
          <w:top w:val="nil"/>
          <w:left w:val="nil"/>
          <w:bottom w:val="nil"/>
          <w:right w:val="nil"/>
          <w:between w:val="nil"/>
        </w:pBdr>
        <w:spacing w:after="120" w:line="360" w:lineRule="auto"/>
        <w:jc w:val="both"/>
        <w:rPr>
          <w:rFonts w:ascii="Arial" w:eastAsia="Arial" w:hAnsi="Arial" w:cs="Arial"/>
          <w:color w:val="010000"/>
          <w:sz w:val="20"/>
          <w:szCs w:val="20"/>
        </w:rPr>
      </w:pPr>
      <w:r w:rsidRPr="00B717A6">
        <w:rPr>
          <w:rFonts w:ascii="Arial" w:hAnsi="Arial" w:cs="Arial"/>
          <w:color w:val="010000"/>
          <w:sz w:val="20"/>
        </w:rPr>
        <w:t>The Supervisory Board for the term of 2021-2024 includes 03 members: Members of the Supervisory Board elected Ms. Truong Ly The Anh as the Chief of the Supervisory Board of the Company in the term 2022-2024.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5"/>
        <w:gridCol w:w="4054"/>
        <w:gridCol w:w="2210"/>
        <w:gridCol w:w="3231"/>
        <w:gridCol w:w="3649"/>
      </w:tblGrid>
      <w:tr w:rsidR="005A321F" w:rsidRPr="00B717A6" w14:paraId="2ED03777" w14:textId="77777777" w:rsidTr="006D2F4C">
        <w:tc>
          <w:tcPr>
            <w:tcW w:w="289" w:type="pct"/>
            <w:shd w:val="clear" w:color="auto" w:fill="auto"/>
            <w:tcMar>
              <w:top w:w="0" w:type="dxa"/>
              <w:bottom w:w="0" w:type="dxa"/>
            </w:tcMar>
            <w:vAlign w:val="center"/>
          </w:tcPr>
          <w:p w14:paraId="483FAF5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1453" w:type="pct"/>
            <w:shd w:val="clear" w:color="auto" w:fill="auto"/>
            <w:tcMar>
              <w:top w:w="0" w:type="dxa"/>
              <w:bottom w:w="0" w:type="dxa"/>
            </w:tcMar>
            <w:vAlign w:val="center"/>
          </w:tcPr>
          <w:p w14:paraId="4E36282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 of the Supervisory Board</w:t>
            </w:r>
          </w:p>
          <w:p w14:paraId="0EAEEC3C"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792" w:type="pct"/>
            <w:shd w:val="clear" w:color="auto" w:fill="auto"/>
            <w:tcMar>
              <w:top w:w="0" w:type="dxa"/>
              <w:bottom w:w="0" w:type="dxa"/>
            </w:tcMar>
            <w:vAlign w:val="center"/>
          </w:tcPr>
          <w:p w14:paraId="67A976A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Position</w:t>
            </w:r>
          </w:p>
        </w:tc>
        <w:tc>
          <w:tcPr>
            <w:tcW w:w="1158" w:type="pct"/>
            <w:shd w:val="clear" w:color="auto" w:fill="auto"/>
            <w:tcMar>
              <w:top w:w="0" w:type="dxa"/>
              <w:bottom w:w="0" w:type="dxa"/>
            </w:tcMar>
            <w:vAlign w:val="center"/>
          </w:tcPr>
          <w:p w14:paraId="6B3937E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 of appointment/dismissal as member of the Supervisory Board</w:t>
            </w:r>
          </w:p>
        </w:tc>
        <w:tc>
          <w:tcPr>
            <w:tcW w:w="1308" w:type="pct"/>
            <w:shd w:val="clear" w:color="auto" w:fill="auto"/>
            <w:tcMar>
              <w:top w:w="0" w:type="dxa"/>
              <w:bottom w:w="0" w:type="dxa"/>
            </w:tcMar>
            <w:vAlign w:val="center"/>
          </w:tcPr>
          <w:p w14:paraId="0D23BB2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Qualification</w:t>
            </w:r>
          </w:p>
        </w:tc>
      </w:tr>
      <w:tr w:rsidR="005A321F" w:rsidRPr="00B717A6" w14:paraId="599C5E29" w14:textId="77777777" w:rsidTr="006D2F4C">
        <w:tc>
          <w:tcPr>
            <w:tcW w:w="289" w:type="pct"/>
            <w:shd w:val="clear" w:color="auto" w:fill="auto"/>
            <w:tcMar>
              <w:top w:w="0" w:type="dxa"/>
              <w:bottom w:w="0" w:type="dxa"/>
            </w:tcMar>
            <w:vAlign w:val="center"/>
          </w:tcPr>
          <w:p w14:paraId="04EC97B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w:t>
            </w:r>
          </w:p>
        </w:tc>
        <w:tc>
          <w:tcPr>
            <w:tcW w:w="1453" w:type="pct"/>
            <w:shd w:val="clear" w:color="auto" w:fill="auto"/>
            <w:tcMar>
              <w:top w:w="0" w:type="dxa"/>
              <w:bottom w:w="0" w:type="dxa"/>
            </w:tcMar>
            <w:vAlign w:val="center"/>
          </w:tcPr>
          <w:p w14:paraId="038505E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Truong Ly The Anh</w:t>
            </w:r>
          </w:p>
        </w:tc>
        <w:tc>
          <w:tcPr>
            <w:tcW w:w="792" w:type="pct"/>
            <w:shd w:val="clear" w:color="auto" w:fill="auto"/>
            <w:tcMar>
              <w:top w:w="0" w:type="dxa"/>
              <w:bottom w:w="0" w:type="dxa"/>
            </w:tcMar>
            <w:vAlign w:val="center"/>
          </w:tcPr>
          <w:p w14:paraId="214007C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Chief of</w:t>
            </w:r>
          </w:p>
          <w:p w14:paraId="3077DC4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the Supervisory Board:</w:t>
            </w:r>
          </w:p>
        </w:tc>
        <w:tc>
          <w:tcPr>
            <w:tcW w:w="1158" w:type="pct"/>
            <w:shd w:val="clear" w:color="auto" w:fill="auto"/>
            <w:tcMar>
              <w:top w:w="0" w:type="dxa"/>
              <w:bottom w:w="0" w:type="dxa"/>
            </w:tcMar>
            <w:vAlign w:val="center"/>
          </w:tcPr>
          <w:p w14:paraId="014A47F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Re-elected on April 17, 2022</w:t>
            </w:r>
          </w:p>
        </w:tc>
        <w:tc>
          <w:tcPr>
            <w:tcW w:w="1308" w:type="pct"/>
            <w:shd w:val="clear" w:color="auto" w:fill="auto"/>
            <w:tcMar>
              <w:top w:w="0" w:type="dxa"/>
              <w:bottom w:w="0" w:type="dxa"/>
            </w:tcMar>
            <w:vAlign w:val="center"/>
          </w:tcPr>
          <w:p w14:paraId="19B8979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Accountant</w:t>
            </w:r>
          </w:p>
        </w:tc>
      </w:tr>
      <w:tr w:rsidR="005A321F" w:rsidRPr="00B717A6" w14:paraId="6044D07B" w14:textId="77777777" w:rsidTr="006D2F4C">
        <w:tc>
          <w:tcPr>
            <w:tcW w:w="289" w:type="pct"/>
            <w:shd w:val="clear" w:color="auto" w:fill="auto"/>
            <w:tcMar>
              <w:top w:w="0" w:type="dxa"/>
              <w:bottom w:w="0" w:type="dxa"/>
            </w:tcMar>
            <w:vAlign w:val="center"/>
          </w:tcPr>
          <w:p w14:paraId="5ED53C3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w:t>
            </w:r>
          </w:p>
        </w:tc>
        <w:tc>
          <w:tcPr>
            <w:tcW w:w="1453" w:type="pct"/>
            <w:shd w:val="clear" w:color="auto" w:fill="auto"/>
            <w:tcMar>
              <w:top w:w="0" w:type="dxa"/>
              <w:bottom w:w="0" w:type="dxa"/>
            </w:tcMar>
            <w:vAlign w:val="center"/>
          </w:tcPr>
          <w:p w14:paraId="3574397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Ms. Dang Thanh Tam</w:t>
            </w:r>
          </w:p>
        </w:tc>
        <w:tc>
          <w:tcPr>
            <w:tcW w:w="792" w:type="pct"/>
            <w:shd w:val="clear" w:color="auto" w:fill="auto"/>
            <w:tcMar>
              <w:top w:w="0" w:type="dxa"/>
              <w:bottom w:w="0" w:type="dxa"/>
            </w:tcMar>
            <w:vAlign w:val="center"/>
          </w:tcPr>
          <w:p w14:paraId="46CD4D2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 of the Supervisory Board</w:t>
            </w:r>
          </w:p>
        </w:tc>
        <w:tc>
          <w:tcPr>
            <w:tcW w:w="1158" w:type="pct"/>
            <w:shd w:val="clear" w:color="auto" w:fill="auto"/>
            <w:tcMar>
              <w:top w:w="0" w:type="dxa"/>
              <w:bottom w:w="0" w:type="dxa"/>
            </w:tcMar>
            <w:vAlign w:val="center"/>
          </w:tcPr>
          <w:p w14:paraId="4D153FC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Elected on</w:t>
            </w:r>
          </w:p>
          <w:p w14:paraId="433CD67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April 17, 2022</w:t>
            </w:r>
          </w:p>
        </w:tc>
        <w:tc>
          <w:tcPr>
            <w:tcW w:w="1308" w:type="pct"/>
            <w:shd w:val="clear" w:color="auto" w:fill="auto"/>
            <w:tcMar>
              <w:top w:w="0" w:type="dxa"/>
              <w:bottom w:w="0" w:type="dxa"/>
            </w:tcMar>
            <w:vAlign w:val="center"/>
          </w:tcPr>
          <w:p w14:paraId="0FFC61E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Accountant</w:t>
            </w:r>
          </w:p>
        </w:tc>
      </w:tr>
      <w:tr w:rsidR="005A321F" w:rsidRPr="00B717A6" w14:paraId="4A2E0857" w14:textId="77777777" w:rsidTr="006D2F4C">
        <w:tc>
          <w:tcPr>
            <w:tcW w:w="289" w:type="pct"/>
            <w:shd w:val="clear" w:color="auto" w:fill="auto"/>
            <w:tcMar>
              <w:top w:w="0" w:type="dxa"/>
              <w:bottom w:w="0" w:type="dxa"/>
            </w:tcMar>
            <w:vAlign w:val="center"/>
          </w:tcPr>
          <w:p w14:paraId="4AFED84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w:t>
            </w:r>
          </w:p>
        </w:tc>
        <w:tc>
          <w:tcPr>
            <w:tcW w:w="1453" w:type="pct"/>
            <w:shd w:val="clear" w:color="auto" w:fill="auto"/>
            <w:tcMar>
              <w:top w:w="0" w:type="dxa"/>
              <w:bottom w:w="0" w:type="dxa"/>
            </w:tcMar>
            <w:vAlign w:val="center"/>
          </w:tcPr>
          <w:p w14:paraId="2DBCBEB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Do Van Dong</w:t>
            </w:r>
          </w:p>
        </w:tc>
        <w:tc>
          <w:tcPr>
            <w:tcW w:w="792" w:type="pct"/>
            <w:shd w:val="clear" w:color="auto" w:fill="auto"/>
            <w:tcMar>
              <w:top w:w="0" w:type="dxa"/>
              <w:bottom w:w="0" w:type="dxa"/>
            </w:tcMar>
            <w:vAlign w:val="center"/>
          </w:tcPr>
          <w:p w14:paraId="3CEE3E6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Member </w:t>
            </w:r>
          </w:p>
        </w:tc>
        <w:tc>
          <w:tcPr>
            <w:tcW w:w="1158" w:type="pct"/>
            <w:shd w:val="clear" w:color="auto" w:fill="auto"/>
            <w:tcMar>
              <w:top w:w="0" w:type="dxa"/>
              <w:bottom w:w="0" w:type="dxa"/>
            </w:tcMar>
            <w:vAlign w:val="center"/>
          </w:tcPr>
          <w:p w14:paraId="1ADD359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Elected on April 17, 2022</w:t>
            </w:r>
          </w:p>
        </w:tc>
        <w:tc>
          <w:tcPr>
            <w:tcW w:w="1308" w:type="pct"/>
            <w:shd w:val="clear" w:color="auto" w:fill="auto"/>
            <w:tcMar>
              <w:top w:w="0" w:type="dxa"/>
              <w:bottom w:w="0" w:type="dxa"/>
            </w:tcMar>
            <w:vAlign w:val="center"/>
          </w:tcPr>
          <w:p w14:paraId="335E77F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Sea Transport Economics</w:t>
            </w:r>
          </w:p>
        </w:tc>
      </w:tr>
    </w:tbl>
    <w:p w14:paraId="6302CCDE" w14:textId="77777777" w:rsidR="005A321F" w:rsidRPr="00B717A6" w:rsidRDefault="00FD1A8C" w:rsidP="006D2F4C">
      <w:pPr>
        <w:numPr>
          <w:ilvl w:val="0"/>
          <w:numId w:val="13"/>
        </w:numPr>
        <w:pBdr>
          <w:top w:val="nil"/>
          <w:left w:val="nil"/>
          <w:bottom w:val="nil"/>
          <w:right w:val="nil"/>
          <w:between w:val="nil"/>
        </w:pBdr>
        <w:tabs>
          <w:tab w:val="left" w:pos="742"/>
        </w:tabs>
        <w:spacing w:after="120" w:line="360" w:lineRule="auto"/>
        <w:rPr>
          <w:rFonts w:ascii="Arial" w:eastAsia="Arial" w:hAnsi="Arial" w:cs="Arial"/>
          <w:color w:val="010000"/>
          <w:sz w:val="20"/>
          <w:szCs w:val="20"/>
        </w:rPr>
      </w:pPr>
      <w:r w:rsidRPr="00B717A6">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9"/>
        <w:gridCol w:w="4204"/>
        <w:gridCol w:w="1760"/>
        <w:gridCol w:w="4218"/>
        <w:gridCol w:w="2818"/>
      </w:tblGrid>
      <w:tr w:rsidR="005A321F" w:rsidRPr="00B717A6" w14:paraId="631CE14B" w14:textId="77777777" w:rsidTr="006D2F4C">
        <w:tc>
          <w:tcPr>
            <w:tcW w:w="340" w:type="pct"/>
            <w:shd w:val="clear" w:color="auto" w:fill="auto"/>
            <w:tcMar>
              <w:top w:w="0" w:type="dxa"/>
              <w:bottom w:w="0" w:type="dxa"/>
            </w:tcMar>
            <w:vAlign w:val="center"/>
          </w:tcPr>
          <w:p w14:paraId="7D7A43A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1507" w:type="pct"/>
            <w:shd w:val="clear" w:color="auto" w:fill="auto"/>
            <w:tcMar>
              <w:top w:w="0" w:type="dxa"/>
              <w:bottom w:w="0" w:type="dxa"/>
            </w:tcMar>
            <w:vAlign w:val="center"/>
          </w:tcPr>
          <w:p w14:paraId="56814F4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Members of the Executive Board</w:t>
            </w:r>
          </w:p>
        </w:tc>
        <w:tc>
          <w:tcPr>
            <w:tcW w:w="631" w:type="pct"/>
            <w:shd w:val="clear" w:color="auto" w:fill="auto"/>
            <w:tcMar>
              <w:top w:w="0" w:type="dxa"/>
              <w:bottom w:w="0" w:type="dxa"/>
            </w:tcMar>
            <w:vAlign w:val="center"/>
          </w:tcPr>
          <w:p w14:paraId="39CC38A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w:t>
            </w:r>
          </w:p>
          <w:p w14:paraId="6AA740C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of birth</w:t>
            </w:r>
          </w:p>
        </w:tc>
        <w:tc>
          <w:tcPr>
            <w:tcW w:w="1512" w:type="pct"/>
            <w:shd w:val="clear" w:color="auto" w:fill="auto"/>
            <w:tcMar>
              <w:top w:w="0" w:type="dxa"/>
              <w:bottom w:w="0" w:type="dxa"/>
            </w:tcMar>
            <w:vAlign w:val="center"/>
          </w:tcPr>
          <w:p w14:paraId="2D6CFCC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Qualification</w:t>
            </w:r>
          </w:p>
        </w:tc>
        <w:tc>
          <w:tcPr>
            <w:tcW w:w="1010" w:type="pct"/>
            <w:shd w:val="clear" w:color="auto" w:fill="auto"/>
            <w:tcMar>
              <w:top w:w="0" w:type="dxa"/>
              <w:bottom w:w="0" w:type="dxa"/>
            </w:tcMar>
            <w:vAlign w:val="center"/>
          </w:tcPr>
          <w:p w14:paraId="4929C95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Appointment date</w:t>
            </w:r>
          </w:p>
        </w:tc>
      </w:tr>
      <w:tr w:rsidR="005A321F" w:rsidRPr="00B717A6" w14:paraId="3D293CED" w14:textId="77777777" w:rsidTr="006D2F4C">
        <w:tc>
          <w:tcPr>
            <w:tcW w:w="340" w:type="pct"/>
            <w:shd w:val="clear" w:color="auto" w:fill="auto"/>
            <w:tcMar>
              <w:top w:w="0" w:type="dxa"/>
              <w:bottom w:w="0" w:type="dxa"/>
            </w:tcMar>
            <w:vAlign w:val="center"/>
          </w:tcPr>
          <w:p w14:paraId="65FBF54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1</w:t>
            </w:r>
          </w:p>
        </w:tc>
        <w:tc>
          <w:tcPr>
            <w:tcW w:w="1507" w:type="pct"/>
            <w:shd w:val="clear" w:color="auto" w:fill="auto"/>
            <w:tcMar>
              <w:top w:w="0" w:type="dxa"/>
              <w:bottom w:w="0" w:type="dxa"/>
            </w:tcMar>
            <w:vAlign w:val="center"/>
          </w:tcPr>
          <w:p w14:paraId="0DFD886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Ms. Dang Tran Gia Thoai - Manager of the Company</w:t>
            </w:r>
          </w:p>
        </w:tc>
        <w:tc>
          <w:tcPr>
            <w:tcW w:w="631" w:type="pct"/>
            <w:shd w:val="clear" w:color="auto" w:fill="auto"/>
            <w:tcMar>
              <w:top w:w="0" w:type="dxa"/>
              <w:bottom w:w="0" w:type="dxa"/>
            </w:tcMar>
            <w:vAlign w:val="center"/>
          </w:tcPr>
          <w:p w14:paraId="52658DB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1974</w:t>
            </w:r>
          </w:p>
        </w:tc>
        <w:tc>
          <w:tcPr>
            <w:tcW w:w="1512" w:type="pct"/>
            <w:shd w:val="clear" w:color="auto" w:fill="auto"/>
            <w:tcMar>
              <w:top w:w="0" w:type="dxa"/>
              <w:bottom w:w="0" w:type="dxa"/>
            </w:tcMar>
            <w:vAlign w:val="center"/>
          </w:tcPr>
          <w:p w14:paraId="1CFA59D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Bachelor of Foreign Trade Economics, Bachelor of English</w:t>
            </w:r>
          </w:p>
        </w:tc>
        <w:tc>
          <w:tcPr>
            <w:tcW w:w="1010" w:type="pct"/>
            <w:shd w:val="clear" w:color="auto" w:fill="auto"/>
            <w:tcMar>
              <w:top w:w="0" w:type="dxa"/>
              <w:bottom w:w="0" w:type="dxa"/>
            </w:tcMar>
            <w:vAlign w:val="center"/>
          </w:tcPr>
          <w:p w14:paraId="4B55FF2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Reappointed on April 17, 2021</w:t>
            </w:r>
          </w:p>
        </w:tc>
      </w:tr>
      <w:tr w:rsidR="005A321F" w:rsidRPr="00B717A6" w14:paraId="225F8449" w14:textId="77777777" w:rsidTr="006D2F4C">
        <w:tc>
          <w:tcPr>
            <w:tcW w:w="340" w:type="pct"/>
            <w:shd w:val="clear" w:color="auto" w:fill="auto"/>
            <w:tcMar>
              <w:top w:w="0" w:type="dxa"/>
              <w:bottom w:w="0" w:type="dxa"/>
            </w:tcMar>
            <w:vAlign w:val="center"/>
          </w:tcPr>
          <w:p w14:paraId="721322D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w:t>
            </w:r>
          </w:p>
        </w:tc>
        <w:tc>
          <w:tcPr>
            <w:tcW w:w="1507" w:type="pct"/>
            <w:shd w:val="clear" w:color="auto" w:fill="auto"/>
            <w:tcMar>
              <w:top w:w="0" w:type="dxa"/>
              <w:bottom w:w="0" w:type="dxa"/>
            </w:tcMar>
            <w:vAlign w:val="center"/>
          </w:tcPr>
          <w:p w14:paraId="632B9A2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Ngo Quoc Vu - Deputy Manager</w:t>
            </w:r>
          </w:p>
        </w:tc>
        <w:tc>
          <w:tcPr>
            <w:tcW w:w="631" w:type="pct"/>
            <w:shd w:val="clear" w:color="auto" w:fill="auto"/>
            <w:tcMar>
              <w:top w:w="0" w:type="dxa"/>
              <w:bottom w:w="0" w:type="dxa"/>
            </w:tcMar>
            <w:vAlign w:val="center"/>
          </w:tcPr>
          <w:p w14:paraId="1AC55EC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1979</w:t>
            </w:r>
          </w:p>
        </w:tc>
        <w:tc>
          <w:tcPr>
            <w:tcW w:w="1512" w:type="pct"/>
            <w:shd w:val="clear" w:color="auto" w:fill="auto"/>
            <w:tcMar>
              <w:top w:w="0" w:type="dxa"/>
              <w:bottom w:w="0" w:type="dxa"/>
            </w:tcMar>
            <w:vAlign w:val="center"/>
          </w:tcPr>
          <w:p w14:paraId="20D1A9E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Bachelor of English</w:t>
            </w:r>
          </w:p>
        </w:tc>
        <w:tc>
          <w:tcPr>
            <w:tcW w:w="1010" w:type="pct"/>
            <w:shd w:val="clear" w:color="auto" w:fill="auto"/>
            <w:tcMar>
              <w:top w:w="0" w:type="dxa"/>
              <w:bottom w:w="0" w:type="dxa"/>
            </w:tcMar>
            <w:vAlign w:val="center"/>
          </w:tcPr>
          <w:p w14:paraId="266F997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Reappointed on April 17, 2021</w:t>
            </w:r>
          </w:p>
        </w:tc>
      </w:tr>
      <w:tr w:rsidR="005A321F" w:rsidRPr="00B717A6" w14:paraId="1A89DC36" w14:textId="77777777" w:rsidTr="006D2F4C">
        <w:tc>
          <w:tcPr>
            <w:tcW w:w="340" w:type="pct"/>
            <w:shd w:val="clear" w:color="auto" w:fill="auto"/>
            <w:tcMar>
              <w:top w:w="0" w:type="dxa"/>
              <w:bottom w:w="0" w:type="dxa"/>
            </w:tcMar>
            <w:vAlign w:val="center"/>
          </w:tcPr>
          <w:p w14:paraId="4562A96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w:t>
            </w:r>
          </w:p>
        </w:tc>
        <w:tc>
          <w:tcPr>
            <w:tcW w:w="1507" w:type="pct"/>
            <w:shd w:val="clear" w:color="auto" w:fill="auto"/>
            <w:tcMar>
              <w:top w:w="0" w:type="dxa"/>
              <w:bottom w:w="0" w:type="dxa"/>
            </w:tcMar>
            <w:vAlign w:val="center"/>
          </w:tcPr>
          <w:p w14:paraId="7508C54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Mr. Nguyen Van Thuong - Deputy Manager</w:t>
            </w:r>
          </w:p>
        </w:tc>
        <w:tc>
          <w:tcPr>
            <w:tcW w:w="631" w:type="pct"/>
            <w:shd w:val="clear" w:color="auto" w:fill="auto"/>
            <w:tcMar>
              <w:top w:w="0" w:type="dxa"/>
              <w:bottom w:w="0" w:type="dxa"/>
            </w:tcMar>
            <w:vAlign w:val="center"/>
          </w:tcPr>
          <w:p w14:paraId="6C861DB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1964</w:t>
            </w:r>
          </w:p>
        </w:tc>
        <w:tc>
          <w:tcPr>
            <w:tcW w:w="1512" w:type="pct"/>
            <w:shd w:val="clear" w:color="auto" w:fill="auto"/>
            <w:tcMar>
              <w:top w:w="0" w:type="dxa"/>
              <w:bottom w:w="0" w:type="dxa"/>
            </w:tcMar>
            <w:vAlign w:val="center"/>
          </w:tcPr>
          <w:p w14:paraId="702F1AB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Bachelor of Economics</w:t>
            </w:r>
          </w:p>
        </w:tc>
        <w:tc>
          <w:tcPr>
            <w:tcW w:w="1010" w:type="pct"/>
            <w:shd w:val="clear" w:color="auto" w:fill="auto"/>
            <w:tcMar>
              <w:top w:w="0" w:type="dxa"/>
              <w:bottom w:w="0" w:type="dxa"/>
            </w:tcMar>
            <w:vAlign w:val="center"/>
          </w:tcPr>
          <w:p w14:paraId="5A200C6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Reappointed on April 17, 2021</w:t>
            </w:r>
          </w:p>
        </w:tc>
      </w:tr>
    </w:tbl>
    <w:p w14:paraId="35D1CDF2" w14:textId="77777777" w:rsidR="005A321F" w:rsidRPr="00B717A6" w:rsidRDefault="00FD1A8C" w:rsidP="006D2F4C">
      <w:pPr>
        <w:numPr>
          <w:ilvl w:val="0"/>
          <w:numId w:val="13"/>
        </w:numPr>
        <w:pBdr>
          <w:top w:val="nil"/>
          <w:left w:val="nil"/>
          <w:bottom w:val="nil"/>
          <w:right w:val="nil"/>
          <w:between w:val="nil"/>
        </w:pBdr>
        <w:tabs>
          <w:tab w:val="left" w:pos="742"/>
        </w:tabs>
        <w:spacing w:after="120" w:line="360" w:lineRule="auto"/>
        <w:rPr>
          <w:rFonts w:ascii="Arial" w:eastAsia="Arial" w:hAnsi="Arial" w:cs="Arial"/>
          <w:color w:val="010000"/>
          <w:sz w:val="20"/>
          <w:szCs w:val="20"/>
        </w:rPr>
      </w:pPr>
      <w:r w:rsidRPr="00B717A6">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9"/>
        <w:gridCol w:w="4204"/>
        <w:gridCol w:w="1785"/>
        <w:gridCol w:w="4196"/>
        <w:gridCol w:w="2815"/>
      </w:tblGrid>
      <w:tr w:rsidR="005A321F" w:rsidRPr="00B717A6" w14:paraId="4D51A012" w14:textId="77777777" w:rsidTr="006D2F4C">
        <w:tc>
          <w:tcPr>
            <w:tcW w:w="340" w:type="pct"/>
            <w:shd w:val="clear" w:color="auto" w:fill="auto"/>
            <w:tcMar>
              <w:top w:w="0" w:type="dxa"/>
              <w:bottom w:w="0" w:type="dxa"/>
            </w:tcMar>
            <w:vAlign w:val="center"/>
          </w:tcPr>
          <w:p w14:paraId="4CD69DF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1507" w:type="pct"/>
            <w:shd w:val="clear" w:color="auto" w:fill="auto"/>
            <w:tcMar>
              <w:top w:w="0" w:type="dxa"/>
              <w:bottom w:w="0" w:type="dxa"/>
            </w:tcMar>
            <w:vAlign w:val="center"/>
          </w:tcPr>
          <w:p w14:paraId="60762F5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Full name</w:t>
            </w:r>
          </w:p>
        </w:tc>
        <w:tc>
          <w:tcPr>
            <w:tcW w:w="640" w:type="pct"/>
            <w:shd w:val="clear" w:color="auto" w:fill="auto"/>
            <w:tcMar>
              <w:top w:w="0" w:type="dxa"/>
              <w:bottom w:w="0" w:type="dxa"/>
            </w:tcMar>
            <w:vAlign w:val="center"/>
          </w:tcPr>
          <w:p w14:paraId="31041CE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w:t>
            </w:r>
          </w:p>
          <w:p w14:paraId="05D608D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of birth</w:t>
            </w:r>
          </w:p>
        </w:tc>
        <w:tc>
          <w:tcPr>
            <w:tcW w:w="1504" w:type="pct"/>
            <w:shd w:val="clear" w:color="auto" w:fill="auto"/>
            <w:tcMar>
              <w:top w:w="0" w:type="dxa"/>
              <w:bottom w:w="0" w:type="dxa"/>
            </w:tcMar>
            <w:vAlign w:val="center"/>
          </w:tcPr>
          <w:p w14:paraId="7F1DCCA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Qualification</w:t>
            </w:r>
          </w:p>
        </w:tc>
        <w:tc>
          <w:tcPr>
            <w:tcW w:w="1009" w:type="pct"/>
            <w:shd w:val="clear" w:color="auto" w:fill="auto"/>
            <w:tcMar>
              <w:top w:w="0" w:type="dxa"/>
              <w:bottom w:w="0" w:type="dxa"/>
            </w:tcMar>
            <w:vAlign w:val="center"/>
          </w:tcPr>
          <w:p w14:paraId="354258B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Appointment date</w:t>
            </w:r>
          </w:p>
        </w:tc>
      </w:tr>
      <w:tr w:rsidR="005A321F" w:rsidRPr="00B717A6" w14:paraId="58E6780A" w14:textId="77777777" w:rsidTr="006D2F4C">
        <w:tc>
          <w:tcPr>
            <w:tcW w:w="340" w:type="pct"/>
            <w:shd w:val="clear" w:color="auto" w:fill="auto"/>
            <w:tcMar>
              <w:top w:w="0" w:type="dxa"/>
              <w:bottom w:w="0" w:type="dxa"/>
            </w:tcMar>
            <w:vAlign w:val="center"/>
          </w:tcPr>
          <w:p w14:paraId="4F76B29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w:t>
            </w:r>
          </w:p>
        </w:tc>
        <w:tc>
          <w:tcPr>
            <w:tcW w:w="1507" w:type="pct"/>
            <w:shd w:val="clear" w:color="auto" w:fill="auto"/>
            <w:tcMar>
              <w:top w:w="0" w:type="dxa"/>
              <w:bottom w:w="0" w:type="dxa"/>
            </w:tcMar>
            <w:vAlign w:val="center"/>
          </w:tcPr>
          <w:p w14:paraId="17AE6C2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Ms. Tran Thi Phuoc</w:t>
            </w:r>
          </w:p>
        </w:tc>
        <w:tc>
          <w:tcPr>
            <w:tcW w:w="640" w:type="pct"/>
            <w:shd w:val="clear" w:color="auto" w:fill="auto"/>
            <w:tcMar>
              <w:top w:w="0" w:type="dxa"/>
              <w:bottom w:w="0" w:type="dxa"/>
            </w:tcMar>
            <w:vAlign w:val="center"/>
          </w:tcPr>
          <w:p w14:paraId="1978D6F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1987</w:t>
            </w:r>
          </w:p>
        </w:tc>
        <w:tc>
          <w:tcPr>
            <w:tcW w:w="1504" w:type="pct"/>
            <w:shd w:val="clear" w:color="auto" w:fill="auto"/>
            <w:tcMar>
              <w:top w:w="0" w:type="dxa"/>
              <w:bottom w:w="0" w:type="dxa"/>
            </w:tcMar>
            <w:vAlign w:val="center"/>
          </w:tcPr>
          <w:p w14:paraId="4BDB625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Bachelor of Economics</w:t>
            </w:r>
          </w:p>
        </w:tc>
        <w:tc>
          <w:tcPr>
            <w:tcW w:w="1009" w:type="pct"/>
            <w:shd w:val="clear" w:color="auto" w:fill="auto"/>
            <w:tcMar>
              <w:top w:w="0" w:type="dxa"/>
              <w:bottom w:w="0" w:type="dxa"/>
            </w:tcMar>
            <w:vAlign w:val="center"/>
          </w:tcPr>
          <w:p w14:paraId="3A57E48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Reappointed on April 17, 2021</w:t>
            </w:r>
          </w:p>
        </w:tc>
      </w:tr>
    </w:tbl>
    <w:p w14:paraId="1C97FA8A" w14:textId="77777777" w:rsidR="005A321F" w:rsidRPr="00B717A6" w:rsidRDefault="00FD1A8C" w:rsidP="006D2F4C">
      <w:pPr>
        <w:keepNext/>
        <w:numPr>
          <w:ilvl w:val="0"/>
          <w:numId w:val="7"/>
        </w:numPr>
        <w:pBdr>
          <w:top w:val="nil"/>
          <w:left w:val="nil"/>
          <w:bottom w:val="nil"/>
          <w:right w:val="nil"/>
          <w:between w:val="nil"/>
        </w:pBdr>
        <w:tabs>
          <w:tab w:val="left" w:pos="527"/>
        </w:tabs>
        <w:spacing w:after="120" w:line="360" w:lineRule="auto"/>
        <w:rPr>
          <w:rFonts w:ascii="Arial" w:eastAsia="Arial" w:hAnsi="Arial" w:cs="Arial"/>
          <w:color w:val="010000"/>
          <w:sz w:val="20"/>
          <w:szCs w:val="20"/>
        </w:rPr>
      </w:pPr>
      <w:r w:rsidRPr="00B717A6">
        <w:rPr>
          <w:rFonts w:ascii="Arial" w:hAnsi="Arial" w:cs="Arial"/>
          <w:color w:val="010000"/>
          <w:sz w:val="20"/>
        </w:rPr>
        <w:t>Training on corporate governance</w:t>
      </w:r>
    </w:p>
    <w:p w14:paraId="0D7350FC" w14:textId="77777777" w:rsidR="005A321F" w:rsidRPr="00B717A6" w:rsidRDefault="00FD1A8C" w:rsidP="006D2F4C">
      <w:pPr>
        <w:numPr>
          <w:ilvl w:val="0"/>
          <w:numId w:val="7"/>
        </w:numPr>
        <w:pBdr>
          <w:top w:val="nil"/>
          <w:left w:val="nil"/>
          <w:bottom w:val="nil"/>
          <w:right w:val="nil"/>
          <w:between w:val="nil"/>
        </w:pBdr>
        <w:tabs>
          <w:tab w:val="left" w:pos="596"/>
        </w:tabs>
        <w:spacing w:after="120" w:line="360" w:lineRule="auto"/>
        <w:rPr>
          <w:rFonts w:ascii="Arial" w:eastAsia="Arial" w:hAnsi="Arial" w:cs="Arial"/>
          <w:color w:val="010000"/>
          <w:sz w:val="20"/>
          <w:szCs w:val="20"/>
        </w:rPr>
      </w:pPr>
      <w:r w:rsidRPr="00B717A6">
        <w:rPr>
          <w:rFonts w:ascii="Arial" w:hAnsi="Arial" w:cs="Arial"/>
          <w:color w:val="010000"/>
          <w:sz w:val="20"/>
        </w:rPr>
        <w:t>List of related person of the public Company and transactions between the related person of the Company with the Company itself</w:t>
      </w:r>
    </w:p>
    <w:p w14:paraId="1BF686A7" w14:textId="77777777" w:rsidR="005A321F" w:rsidRPr="00B717A6" w:rsidRDefault="00FD1A8C" w:rsidP="006D2F4C">
      <w:pPr>
        <w:numPr>
          <w:ilvl w:val="0"/>
          <w:numId w:val="9"/>
        </w:numPr>
        <w:pBdr>
          <w:top w:val="nil"/>
          <w:left w:val="nil"/>
          <w:bottom w:val="nil"/>
          <w:right w:val="nil"/>
          <w:between w:val="nil"/>
        </w:pBdr>
        <w:tabs>
          <w:tab w:val="left" w:pos="595"/>
        </w:tabs>
        <w:spacing w:after="120" w:line="360" w:lineRule="auto"/>
        <w:rPr>
          <w:rFonts w:ascii="Arial" w:eastAsia="Arial" w:hAnsi="Arial" w:cs="Arial"/>
          <w:color w:val="010000"/>
          <w:sz w:val="20"/>
          <w:szCs w:val="20"/>
        </w:rPr>
      </w:pPr>
      <w:r w:rsidRPr="00B717A6">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
        <w:gridCol w:w="1890"/>
        <w:gridCol w:w="902"/>
        <w:gridCol w:w="1071"/>
        <w:gridCol w:w="1249"/>
        <w:gridCol w:w="1249"/>
        <w:gridCol w:w="1396"/>
        <w:gridCol w:w="945"/>
        <w:gridCol w:w="1879"/>
        <w:gridCol w:w="923"/>
        <w:gridCol w:w="1229"/>
        <w:gridCol w:w="902"/>
      </w:tblGrid>
      <w:tr w:rsidR="005A321F" w:rsidRPr="00B717A6" w14:paraId="79EDDF9E" w14:textId="77777777" w:rsidTr="006D2F4C">
        <w:tc>
          <w:tcPr>
            <w:tcW w:w="133" w:type="pct"/>
            <w:shd w:val="clear" w:color="auto" w:fill="auto"/>
            <w:tcMar>
              <w:top w:w="0" w:type="dxa"/>
              <w:bottom w:w="0" w:type="dxa"/>
            </w:tcMar>
            <w:vAlign w:val="center"/>
          </w:tcPr>
          <w:p w14:paraId="5B98637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w:t>
            </w:r>
          </w:p>
        </w:tc>
        <w:tc>
          <w:tcPr>
            <w:tcW w:w="440" w:type="pct"/>
            <w:shd w:val="clear" w:color="auto" w:fill="auto"/>
            <w:tcMar>
              <w:top w:w="0" w:type="dxa"/>
              <w:bottom w:w="0" w:type="dxa"/>
            </w:tcMar>
            <w:vAlign w:val="center"/>
          </w:tcPr>
          <w:p w14:paraId="002DED2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Name of organization/individual</w:t>
            </w:r>
          </w:p>
        </w:tc>
        <w:tc>
          <w:tcPr>
            <w:tcW w:w="249" w:type="pct"/>
            <w:shd w:val="clear" w:color="auto" w:fill="auto"/>
            <w:tcMar>
              <w:top w:w="0" w:type="dxa"/>
              <w:bottom w:w="0" w:type="dxa"/>
            </w:tcMar>
            <w:vAlign w:val="center"/>
          </w:tcPr>
          <w:p w14:paraId="7CEEFDB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Relations with the Company</w:t>
            </w:r>
          </w:p>
        </w:tc>
        <w:tc>
          <w:tcPr>
            <w:tcW w:w="565" w:type="pct"/>
            <w:shd w:val="clear" w:color="auto" w:fill="auto"/>
            <w:tcMar>
              <w:top w:w="0" w:type="dxa"/>
              <w:bottom w:w="0" w:type="dxa"/>
            </w:tcMar>
            <w:vAlign w:val="center"/>
          </w:tcPr>
          <w:p w14:paraId="7787BFC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ID Card/ Business Registration Certificate No.</w:t>
            </w:r>
          </w:p>
        </w:tc>
        <w:tc>
          <w:tcPr>
            <w:tcW w:w="615" w:type="pct"/>
            <w:shd w:val="clear" w:color="auto" w:fill="auto"/>
            <w:tcMar>
              <w:top w:w="0" w:type="dxa"/>
              <w:bottom w:w="0" w:type="dxa"/>
            </w:tcMar>
            <w:vAlign w:val="center"/>
          </w:tcPr>
          <w:p w14:paraId="2DD41D6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Date of issue of ID Card/Business Registration</w:t>
            </w:r>
          </w:p>
        </w:tc>
        <w:tc>
          <w:tcPr>
            <w:tcW w:w="664" w:type="pct"/>
            <w:shd w:val="clear" w:color="auto" w:fill="auto"/>
            <w:tcMar>
              <w:top w:w="0" w:type="dxa"/>
              <w:bottom w:w="0" w:type="dxa"/>
            </w:tcMar>
            <w:vAlign w:val="center"/>
          </w:tcPr>
          <w:p w14:paraId="3D793E4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Place of issue of ID Card/Business Registration</w:t>
            </w:r>
          </w:p>
        </w:tc>
        <w:tc>
          <w:tcPr>
            <w:tcW w:w="349" w:type="pct"/>
            <w:shd w:val="clear" w:color="auto" w:fill="auto"/>
            <w:tcMar>
              <w:top w:w="0" w:type="dxa"/>
              <w:bottom w:w="0" w:type="dxa"/>
            </w:tcMar>
            <w:vAlign w:val="center"/>
          </w:tcPr>
          <w:p w14:paraId="6F58052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Head office address/Contact address</w:t>
            </w:r>
          </w:p>
        </w:tc>
        <w:tc>
          <w:tcPr>
            <w:tcW w:w="257" w:type="pct"/>
            <w:shd w:val="clear" w:color="auto" w:fill="auto"/>
            <w:tcMar>
              <w:top w:w="0" w:type="dxa"/>
              <w:bottom w:w="0" w:type="dxa"/>
            </w:tcMar>
            <w:vAlign w:val="center"/>
          </w:tcPr>
          <w:p w14:paraId="1ECAD30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Time of transaction</w:t>
            </w:r>
          </w:p>
        </w:tc>
        <w:tc>
          <w:tcPr>
            <w:tcW w:w="548" w:type="pct"/>
            <w:shd w:val="clear" w:color="auto" w:fill="auto"/>
            <w:tcMar>
              <w:top w:w="0" w:type="dxa"/>
              <w:bottom w:w="0" w:type="dxa"/>
            </w:tcMar>
            <w:vAlign w:val="center"/>
          </w:tcPr>
          <w:p w14:paraId="660EAB5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Approved Resolutions/Decisions No. (if any)</w:t>
            </w:r>
          </w:p>
        </w:tc>
        <w:tc>
          <w:tcPr>
            <w:tcW w:w="930" w:type="pct"/>
            <w:gridSpan w:val="2"/>
            <w:shd w:val="clear" w:color="auto" w:fill="auto"/>
            <w:tcMar>
              <w:top w:w="0" w:type="dxa"/>
              <w:bottom w:w="0" w:type="dxa"/>
            </w:tcMar>
            <w:vAlign w:val="center"/>
          </w:tcPr>
          <w:p w14:paraId="5BD0868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Content, quantity, total value of transaction</w:t>
            </w:r>
          </w:p>
        </w:tc>
        <w:tc>
          <w:tcPr>
            <w:tcW w:w="249" w:type="pct"/>
            <w:shd w:val="clear" w:color="auto" w:fill="auto"/>
            <w:tcMar>
              <w:top w:w="0" w:type="dxa"/>
              <w:bottom w:w="0" w:type="dxa"/>
            </w:tcMar>
            <w:vAlign w:val="center"/>
          </w:tcPr>
          <w:p w14:paraId="69C65D1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Relations with the Company</w:t>
            </w:r>
          </w:p>
        </w:tc>
      </w:tr>
      <w:tr w:rsidR="005A321F" w:rsidRPr="00B717A6" w14:paraId="674FC5CA" w14:textId="77777777" w:rsidTr="006D2F4C">
        <w:tc>
          <w:tcPr>
            <w:tcW w:w="133" w:type="pct"/>
            <w:shd w:val="clear" w:color="auto" w:fill="auto"/>
            <w:tcMar>
              <w:top w:w="0" w:type="dxa"/>
              <w:bottom w:w="0" w:type="dxa"/>
            </w:tcMar>
            <w:vAlign w:val="center"/>
          </w:tcPr>
          <w:p w14:paraId="35A8AD4E"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vMerge w:val="restart"/>
            <w:shd w:val="clear" w:color="auto" w:fill="auto"/>
            <w:tcMar>
              <w:top w:w="0" w:type="dxa"/>
              <w:bottom w:w="0" w:type="dxa"/>
            </w:tcMar>
            <w:vAlign w:val="center"/>
          </w:tcPr>
          <w:p w14:paraId="230D5B6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Green Star Lines One Member Limited Company</w:t>
            </w:r>
          </w:p>
        </w:tc>
        <w:tc>
          <w:tcPr>
            <w:tcW w:w="249" w:type="pct"/>
            <w:shd w:val="clear" w:color="auto" w:fill="auto"/>
            <w:tcMar>
              <w:top w:w="0" w:type="dxa"/>
              <w:bottom w:w="0" w:type="dxa"/>
            </w:tcMar>
            <w:vAlign w:val="center"/>
          </w:tcPr>
          <w:p w14:paraId="52779478"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0879F94"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7E01BE63"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23F1E310"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vMerge w:val="restart"/>
            <w:shd w:val="clear" w:color="auto" w:fill="auto"/>
            <w:tcMar>
              <w:top w:w="0" w:type="dxa"/>
              <w:bottom w:w="0" w:type="dxa"/>
            </w:tcMar>
            <w:vAlign w:val="center"/>
          </w:tcPr>
          <w:p w14:paraId="11A0A37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No. 5, Vo Thi Sau Street, May To Ward, Ngo Quyen </w:t>
            </w:r>
            <w:r w:rsidRPr="00B717A6">
              <w:rPr>
                <w:rFonts w:ascii="Arial" w:hAnsi="Arial" w:cs="Arial"/>
                <w:color w:val="010000"/>
                <w:sz w:val="20"/>
              </w:rPr>
              <w:lastRenderedPageBreak/>
              <w:t>District, Hai Phong City</w:t>
            </w:r>
          </w:p>
        </w:tc>
        <w:tc>
          <w:tcPr>
            <w:tcW w:w="257" w:type="pct"/>
            <w:shd w:val="clear" w:color="auto" w:fill="auto"/>
            <w:tcMar>
              <w:top w:w="0" w:type="dxa"/>
              <w:bottom w:w="0" w:type="dxa"/>
            </w:tcMar>
            <w:vAlign w:val="center"/>
          </w:tcPr>
          <w:p w14:paraId="5AAC1772"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val="restart"/>
            <w:shd w:val="clear" w:color="auto" w:fill="auto"/>
            <w:tcMar>
              <w:top w:w="0" w:type="dxa"/>
              <w:bottom w:w="0" w:type="dxa"/>
            </w:tcMar>
            <w:vAlign w:val="center"/>
          </w:tcPr>
          <w:p w14:paraId="170C5CF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05/2023/NQ-HDQT</w:t>
            </w:r>
          </w:p>
          <w:p w14:paraId="505810F4"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D8F3F9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5B86C98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1,658,713,917</w:t>
            </w:r>
          </w:p>
        </w:tc>
        <w:tc>
          <w:tcPr>
            <w:tcW w:w="249" w:type="pct"/>
            <w:shd w:val="clear" w:color="auto" w:fill="auto"/>
            <w:tcMar>
              <w:top w:w="0" w:type="dxa"/>
              <w:bottom w:w="0" w:type="dxa"/>
            </w:tcMar>
            <w:vAlign w:val="center"/>
          </w:tcPr>
          <w:p w14:paraId="5CEF6703"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26E9F48D" w14:textId="77777777" w:rsidTr="006D2F4C">
        <w:tc>
          <w:tcPr>
            <w:tcW w:w="133" w:type="pct"/>
            <w:shd w:val="clear" w:color="auto" w:fill="auto"/>
            <w:tcMar>
              <w:top w:w="0" w:type="dxa"/>
              <w:bottom w:w="0" w:type="dxa"/>
            </w:tcMar>
            <w:vAlign w:val="center"/>
          </w:tcPr>
          <w:p w14:paraId="7A63BF3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w:t>
            </w:r>
          </w:p>
        </w:tc>
        <w:tc>
          <w:tcPr>
            <w:tcW w:w="440" w:type="pct"/>
            <w:vMerge/>
            <w:shd w:val="clear" w:color="auto" w:fill="auto"/>
            <w:tcMar>
              <w:top w:w="0" w:type="dxa"/>
              <w:bottom w:w="0" w:type="dxa"/>
            </w:tcMar>
            <w:vAlign w:val="center"/>
          </w:tcPr>
          <w:p w14:paraId="5FAB3283"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45BDB8E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Under the </w:t>
            </w:r>
            <w:r w:rsidRPr="00B717A6">
              <w:rPr>
                <w:rFonts w:ascii="Arial" w:hAnsi="Arial" w:cs="Arial"/>
                <w:color w:val="010000"/>
                <w:sz w:val="20"/>
              </w:rPr>
              <w:lastRenderedPageBreak/>
              <w:t>same Holding Company</w:t>
            </w:r>
          </w:p>
        </w:tc>
        <w:tc>
          <w:tcPr>
            <w:tcW w:w="565" w:type="pct"/>
            <w:shd w:val="clear" w:color="auto" w:fill="auto"/>
            <w:tcMar>
              <w:top w:w="0" w:type="dxa"/>
              <w:bottom w:w="0" w:type="dxa"/>
            </w:tcMar>
            <w:vAlign w:val="center"/>
          </w:tcPr>
          <w:p w14:paraId="1A6B9D0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020046860</w:t>
            </w:r>
            <w:r w:rsidRPr="00B717A6">
              <w:rPr>
                <w:rFonts w:ascii="Arial" w:hAnsi="Arial" w:cs="Arial"/>
                <w:color w:val="010000"/>
                <w:sz w:val="20"/>
              </w:rPr>
              <w:lastRenderedPageBreak/>
              <w:t>6</w:t>
            </w:r>
          </w:p>
        </w:tc>
        <w:tc>
          <w:tcPr>
            <w:tcW w:w="615" w:type="pct"/>
            <w:shd w:val="clear" w:color="auto" w:fill="auto"/>
            <w:tcMar>
              <w:top w:w="0" w:type="dxa"/>
              <w:bottom w:w="0" w:type="dxa"/>
            </w:tcMar>
            <w:vAlign w:val="center"/>
          </w:tcPr>
          <w:p w14:paraId="2D7331D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August 06, </w:t>
            </w:r>
            <w:r w:rsidRPr="00B717A6">
              <w:rPr>
                <w:rFonts w:ascii="Arial" w:hAnsi="Arial" w:cs="Arial"/>
                <w:color w:val="010000"/>
                <w:sz w:val="20"/>
              </w:rPr>
              <w:lastRenderedPageBreak/>
              <w:t>2002</w:t>
            </w:r>
          </w:p>
        </w:tc>
        <w:tc>
          <w:tcPr>
            <w:tcW w:w="664" w:type="pct"/>
            <w:shd w:val="clear" w:color="auto" w:fill="auto"/>
            <w:tcMar>
              <w:top w:w="0" w:type="dxa"/>
              <w:bottom w:w="0" w:type="dxa"/>
            </w:tcMar>
            <w:vAlign w:val="center"/>
          </w:tcPr>
          <w:p w14:paraId="374ADB7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Hai Phong </w:t>
            </w:r>
            <w:r w:rsidRPr="00B717A6">
              <w:rPr>
                <w:rFonts w:ascii="Arial" w:hAnsi="Arial" w:cs="Arial"/>
                <w:color w:val="010000"/>
                <w:sz w:val="20"/>
              </w:rPr>
              <w:lastRenderedPageBreak/>
              <w:t>Department of Planning and Investment</w:t>
            </w:r>
          </w:p>
        </w:tc>
        <w:tc>
          <w:tcPr>
            <w:tcW w:w="349" w:type="pct"/>
            <w:vMerge/>
            <w:shd w:val="clear" w:color="auto" w:fill="auto"/>
            <w:tcMar>
              <w:top w:w="0" w:type="dxa"/>
              <w:bottom w:w="0" w:type="dxa"/>
            </w:tcMar>
            <w:vAlign w:val="center"/>
          </w:tcPr>
          <w:p w14:paraId="4DD25B71"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1A0AD78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12 </w:t>
            </w:r>
            <w:r w:rsidRPr="00B717A6">
              <w:rPr>
                <w:rFonts w:ascii="Arial" w:hAnsi="Arial" w:cs="Arial"/>
                <w:color w:val="010000"/>
                <w:sz w:val="20"/>
              </w:rPr>
              <w:lastRenderedPageBreak/>
              <w:t>months of 2023</w:t>
            </w:r>
          </w:p>
        </w:tc>
        <w:tc>
          <w:tcPr>
            <w:tcW w:w="548" w:type="pct"/>
            <w:vMerge/>
            <w:shd w:val="clear" w:color="auto" w:fill="auto"/>
            <w:tcMar>
              <w:top w:w="0" w:type="dxa"/>
              <w:bottom w:w="0" w:type="dxa"/>
            </w:tcMar>
            <w:vAlign w:val="center"/>
          </w:tcPr>
          <w:p w14:paraId="2CFAB826"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2977517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Buy fixed </w:t>
            </w:r>
            <w:r w:rsidRPr="00B717A6">
              <w:rPr>
                <w:rFonts w:ascii="Arial" w:hAnsi="Arial" w:cs="Arial"/>
                <w:color w:val="010000"/>
                <w:sz w:val="20"/>
              </w:rPr>
              <w:lastRenderedPageBreak/>
              <w:t>assets</w:t>
            </w:r>
          </w:p>
        </w:tc>
        <w:tc>
          <w:tcPr>
            <w:tcW w:w="648" w:type="pct"/>
            <w:shd w:val="clear" w:color="auto" w:fill="auto"/>
            <w:tcMar>
              <w:top w:w="0" w:type="dxa"/>
              <w:bottom w:w="0" w:type="dxa"/>
            </w:tcMar>
            <w:vAlign w:val="center"/>
          </w:tcPr>
          <w:p w14:paraId="617C020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1,060,000,00</w:t>
            </w:r>
            <w:r w:rsidRPr="00B717A6">
              <w:rPr>
                <w:rFonts w:ascii="Arial" w:hAnsi="Arial" w:cs="Arial"/>
                <w:color w:val="010000"/>
                <w:sz w:val="20"/>
              </w:rPr>
              <w:lastRenderedPageBreak/>
              <w:t>0</w:t>
            </w:r>
          </w:p>
        </w:tc>
        <w:tc>
          <w:tcPr>
            <w:tcW w:w="249" w:type="pct"/>
            <w:shd w:val="clear" w:color="auto" w:fill="auto"/>
            <w:tcMar>
              <w:top w:w="0" w:type="dxa"/>
              <w:bottom w:w="0" w:type="dxa"/>
            </w:tcMar>
            <w:vAlign w:val="center"/>
          </w:tcPr>
          <w:p w14:paraId="6D6716F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Under the </w:t>
            </w:r>
            <w:r w:rsidRPr="00B717A6">
              <w:rPr>
                <w:rFonts w:ascii="Arial" w:hAnsi="Arial" w:cs="Arial"/>
                <w:color w:val="010000"/>
                <w:sz w:val="20"/>
              </w:rPr>
              <w:lastRenderedPageBreak/>
              <w:t>same Holding Company</w:t>
            </w:r>
          </w:p>
        </w:tc>
      </w:tr>
      <w:tr w:rsidR="005A321F" w:rsidRPr="00B717A6" w14:paraId="45A7BFFF" w14:textId="77777777" w:rsidTr="006D2F4C">
        <w:tc>
          <w:tcPr>
            <w:tcW w:w="133" w:type="pct"/>
            <w:shd w:val="clear" w:color="auto" w:fill="auto"/>
            <w:tcMar>
              <w:top w:w="0" w:type="dxa"/>
              <w:bottom w:w="0" w:type="dxa"/>
            </w:tcMar>
            <w:vAlign w:val="center"/>
          </w:tcPr>
          <w:p w14:paraId="78579CD0"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vMerge/>
            <w:shd w:val="clear" w:color="auto" w:fill="auto"/>
            <w:tcMar>
              <w:top w:w="0" w:type="dxa"/>
              <w:bottom w:w="0" w:type="dxa"/>
            </w:tcMar>
            <w:vAlign w:val="center"/>
          </w:tcPr>
          <w:p w14:paraId="5427BE5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13BED7B8"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B6670D5"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44035DB1"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502E1FA0"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14800C2D"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0F5FE607"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6D085F8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7546893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2E0B4A3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298,617,929</w:t>
            </w:r>
          </w:p>
        </w:tc>
        <w:tc>
          <w:tcPr>
            <w:tcW w:w="249" w:type="pct"/>
            <w:shd w:val="clear" w:color="auto" w:fill="auto"/>
            <w:tcMar>
              <w:top w:w="0" w:type="dxa"/>
              <w:bottom w:w="0" w:type="dxa"/>
            </w:tcMar>
            <w:vAlign w:val="center"/>
          </w:tcPr>
          <w:p w14:paraId="022AF939"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3D5FD648" w14:textId="77777777" w:rsidTr="006D2F4C">
        <w:tc>
          <w:tcPr>
            <w:tcW w:w="133" w:type="pct"/>
            <w:shd w:val="clear" w:color="auto" w:fill="auto"/>
            <w:tcMar>
              <w:top w:w="0" w:type="dxa"/>
              <w:bottom w:w="0" w:type="dxa"/>
            </w:tcMar>
            <w:vAlign w:val="center"/>
          </w:tcPr>
          <w:p w14:paraId="4F7D6DA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w:t>
            </w:r>
          </w:p>
        </w:tc>
        <w:tc>
          <w:tcPr>
            <w:tcW w:w="440" w:type="pct"/>
            <w:shd w:val="clear" w:color="auto" w:fill="auto"/>
            <w:tcMar>
              <w:top w:w="0" w:type="dxa"/>
              <w:bottom w:w="0" w:type="dxa"/>
            </w:tcMar>
            <w:vAlign w:val="center"/>
          </w:tcPr>
          <w:p w14:paraId="19E3C21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Viconship Ho Chi Minh Company Limited</w:t>
            </w:r>
          </w:p>
        </w:tc>
        <w:tc>
          <w:tcPr>
            <w:tcW w:w="249" w:type="pct"/>
            <w:shd w:val="clear" w:color="auto" w:fill="auto"/>
            <w:tcMar>
              <w:top w:w="0" w:type="dxa"/>
              <w:bottom w:w="0" w:type="dxa"/>
            </w:tcMar>
            <w:vAlign w:val="center"/>
          </w:tcPr>
          <w:p w14:paraId="51997E7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c>
          <w:tcPr>
            <w:tcW w:w="565" w:type="pct"/>
            <w:shd w:val="clear" w:color="auto" w:fill="auto"/>
            <w:tcMar>
              <w:top w:w="0" w:type="dxa"/>
              <w:bottom w:w="0" w:type="dxa"/>
            </w:tcMar>
            <w:vAlign w:val="center"/>
          </w:tcPr>
          <w:p w14:paraId="0896599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0317513875</w:t>
            </w:r>
          </w:p>
        </w:tc>
        <w:tc>
          <w:tcPr>
            <w:tcW w:w="615" w:type="pct"/>
            <w:shd w:val="clear" w:color="auto" w:fill="auto"/>
            <w:tcMar>
              <w:top w:w="0" w:type="dxa"/>
              <w:bottom w:w="0" w:type="dxa"/>
            </w:tcMar>
            <w:vAlign w:val="center"/>
          </w:tcPr>
          <w:p w14:paraId="0AF83AC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September 23, 2010</w:t>
            </w:r>
          </w:p>
        </w:tc>
        <w:tc>
          <w:tcPr>
            <w:tcW w:w="664" w:type="pct"/>
            <w:shd w:val="clear" w:color="auto" w:fill="auto"/>
            <w:tcMar>
              <w:top w:w="0" w:type="dxa"/>
              <w:bottom w:w="0" w:type="dxa"/>
            </w:tcMar>
            <w:vAlign w:val="center"/>
          </w:tcPr>
          <w:p w14:paraId="6FF35887"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 xml:space="preserve">Ho Chi Minh City Department of Planning and Investment </w:t>
            </w:r>
          </w:p>
        </w:tc>
        <w:tc>
          <w:tcPr>
            <w:tcW w:w="349" w:type="pct"/>
            <w:shd w:val="clear" w:color="auto" w:fill="auto"/>
            <w:tcMar>
              <w:top w:w="0" w:type="dxa"/>
              <w:bottom w:w="0" w:type="dxa"/>
            </w:tcMar>
            <w:vAlign w:val="center"/>
          </w:tcPr>
          <w:p w14:paraId="65981F6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 2F, 4F Street, Cu Xa Ngan Hang, Tan Thuan Tay, District 7, Ho Chi Minh City</w:t>
            </w:r>
          </w:p>
        </w:tc>
        <w:tc>
          <w:tcPr>
            <w:tcW w:w="257" w:type="pct"/>
            <w:vMerge w:val="restart"/>
            <w:shd w:val="clear" w:color="auto" w:fill="auto"/>
            <w:tcMar>
              <w:top w:w="0" w:type="dxa"/>
              <w:bottom w:w="0" w:type="dxa"/>
            </w:tcMar>
            <w:vAlign w:val="center"/>
          </w:tcPr>
          <w:p w14:paraId="17F90BF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tc>
        <w:tc>
          <w:tcPr>
            <w:tcW w:w="548" w:type="pct"/>
            <w:vMerge/>
            <w:shd w:val="clear" w:color="auto" w:fill="auto"/>
            <w:tcMar>
              <w:top w:w="0" w:type="dxa"/>
              <w:bottom w:w="0" w:type="dxa"/>
            </w:tcMar>
            <w:vAlign w:val="center"/>
          </w:tcPr>
          <w:p w14:paraId="484D6F0E"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DAA41E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67AE2DC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819,038,736</w:t>
            </w:r>
          </w:p>
        </w:tc>
        <w:tc>
          <w:tcPr>
            <w:tcW w:w="249" w:type="pct"/>
            <w:shd w:val="clear" w:color="auto" w:fill="auto"/>
            <w:tcMar>
              <w:top w:w="0" w:type="dxa"/>
              <w:bottom w:w="0" w:type="dxa"/>
            </w:tcMar>
            <w:vAlign w:val="center"/>
          </w:tcPr>
          <w:p w14:paraId="201E16D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r>
      <w:tr w:rsidR="005A321F" w:rsidRPr="00B717A6" w14:paraId="274FF925" w14:textId="77777777" w:rsidTr="006D2F4C">
        <w:tc>
          <w:tcPr>
            <w:tcW w:w="133" w:type="pct"/>
            <w:shd w:val="clear" w:color="auto" w:fill="auto"/>
            <w:tcMar>
              <w:top w:w="0" w:type="dxa"/>
              <w:bottom w:w="0" w:type="dxa"/>
            </w:tcMar>
            <w:vAlign w:val="center"/>
          </w:tcPr>
          <w:p w14:paraId="20AC5243"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0DDCA078"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6404E40C"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AAD9300"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5FED3D64"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2B590FBA"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12BD29B7"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vMerge/>
            <w:shd w:val="clear" w:color="auto" w:fill="auto"/>
            <w:tcMar>
              <w:top w:w="0" w:type="dxa"/>
              <w:bottom w:w="0" w:type="dxa"/>
            </w:tcMar>
            <w:vAlign w:val="center"/>
          </w:tcPr>
          <w:p w14:paraId="7DF60E78"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63960C40"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0E60DA6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34A8660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648,506,680</w:t>
            </w:r>
          </w:p>
        </w:tc>
        <w:tc>
          <w:tcPr>
            <w:tcW w:w="249" w:type="pct"/>
            <w:shd w:val="clear" w:color="auto" w:fill="auto"/>
            <w:tcMar>
              <w:top w:w="0" w:type="dxa"/>
              <w:bottom w:w="0" w:type="dxa"/>
            </w:tcMar>
            <w:vAlign w:val="center"/>
          </w:tcPr>
          <w:p w14:paraId="3B5E2F79"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4605AF07" w14:textId="77777777" w:rsidTr="006D2F4C">
        <w:tc>
          <w:tcPr>
            <w:tcW w:w="133" w:type="pct"/>
            <w:shd w:val="clear" w:color="auto" w:fill="auto"/>
            <w:tcMar>
              <w:top w:w="0" w:type="dxa"/>
              <w:bottom w:w="0" w:type="dxa"/>
            </w:tcMar>
            <w:vAlign w:val="center"/>
          </w:tcPr>
          <w:p w14:paraId="4215BF2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3</w:t>
            </w:r>
          </w:p>
        </w:tc>
        <w:tc>
          <w:tcPr>
            <w:tcW w:w="440" w:type="pct"/>
            <w:shd w:val="clear" w:color="auto" w:fill="auto"/>
            <w:tcMar>
              <w:top w:w="0" w:type="dxa"/>
              <w:bottom w:w="0" w:type="dxa"/>
            </w:tcMar>
            <w:vAlign w:val="center"/>
          </w:tcPr>
          <w:p w14:paraId="57533CA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Green Logistics Centre One Member Company Limited</w:t>
            </w:r>
          </w:p>
          <w:p w14:paraId="2F4A5AF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5291559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c>
          <w:tcPr>
            <w:tcW w:w="565" w:type="pct"/>
            <w:shd w:val="clear" w:color="auto" w:fill="auto"/>
            <w:tcMar>
              <w:top w:w="0" w:type="dxa"/>
              <w:bottom w:w="0" w:type="dxa"/>
            </w:tcMar>
            <w:vAlign w:val="center"/>
          </w:tcPr>
          <w:p w14:paraId="2C8DEFE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0201263312</w:t>
            </w:r>
          </w:p>
        </w:tc>
        <w:tc>
          <w:tcPr>
            <w:tcW w:w="615" w:type="pct"/>
            <w:shd w:val="clear" w:color="auto" w:fill="auto"/>
            <w:tcMar>
              <w:top w:w="0" w:type="dxa"/>
              <w:bottom w:w="0" w:type="dxa"/>
            </w:tcMar>
            <w:vAlign w:val="center"/>
          </w:tcPr>
          <w:p w14:paraId="5C394D8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May 24, 2012</w:t>
            </w:r>
          </w:p>
        </w:tc>
        <w:tc>
          <w:tcPr>
            <w:tcW w:w="664" w:type="pct"/>
            <w:shd w:val="clear" w:color="auto" w:fill="auto"/>
            <w:tcMar>
              <w:top w:w="0" w:type="dxa"/>
              <w:bottom w:w="0" w:type="dxa"/>
            </w:tcMar>
            <w:vAlign w:val="center"/>
          </w:tcPr>
          <w:p w14:paraId="1D60215E"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Hai Phong Department of Planning and Investment</w:t>
            </w:r>
          </w:p>
        </w:tc>
        <w:tc>
          <w:tcPr>
            <w:tcW w:w="349" w:type="pct"/>
            <w:shd w:val="clear" w:color="auto" w:fill="auto"/>
            <w:tcMar>
              <w:top w:w="0" w:type="dxa"/>
              <w:bottom w:w="0" w:type="dxa"/>
            </w:tcMar>
            <w:vAlign w:val="center"/>
          </w:tcPr>
          <w:p w14:paraId="0BECC72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Lot CN3.2G, Dinh Vu Industrial Park, Dong Hai 2 Ward, Hai An District, Hai Phong City</w:t>
            </w:r>
          </w:p>
        </w:tc>
        <w:tc>
          <w:tcPr>
            <w:tcW w:w="257" w:type="pct"/>
            <w:shd w:val="clear" w:color="auto" w:fill="auto"/>
            <w:tcMar>
              <w:top w:w="0" w:type="dxa"/>
              <w:bottom w:w="0" w:type="dxa"/>
            </w:tcMar>
            <w:vAlign w:val="center"/>
          </w:tcPr>
          <w:p w14:paraId="15A0D8E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tc>
        <w:tc>
          <w:tcPr>
            <w:tcW w:w="548" w:type="pct"/>
            <w:vMerge/>
            <w:shd w:val="clear" w:color="auto" w:fill="auto"/>
            <w:tcMar>
              <w:top w:w="0" w:type="dxa"/>
              <w:bottom w:w="0" w:type="dxa"/>
            </w:tcMar>
            <w:vAlign w:val="center"/>
          </w:tcPr>
          <w:p w14:paraId="56AD85BB"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9F04E2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72F2BAE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11,583,333</w:t>
            </w:r>
          </w:p>
        </w:tc>
        <w:tc>
          <w:tcPr>
            <w:tcW w:w="249" w:type="pct"/>
            <w:shd w:val="clear" w:color="auto" w:fill="auto"/>
            <w:tcMar>
              <w:top w:w="0" w:type="dxa"/>
              <w:bottom w:w="0" w:type="dxa"/>
            </w:tcMar>
            <w:vAlign w:val="center"/>
          </w:tcPr>
          <w:p w14:paraId="64F92B7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r>
      <w:tr w:rsidR="005A321F" w:rsidRPr="00B717A6" w14:paraId="304F972E" w14:textId="77777777" w:rsidTr="006D2F4C">
        <w:tc>
          <w:tcPr>
            <w:tcW w:w="133" w:type="pct"/>
            <w:shd w:val="clear" w:color="auto" w:fill="auto"/>
            <w:tcMar>
              <w:top w:w="0" w:type="dxa"/>
              <w:bottom w:w="0" w:type="dxa"/>
            </w:tcMar>
            <w:vAlign w:val="center"/>
          </w:tcPr>
          <w:p w14:paraId="631872DD"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3BFB6186"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35D93855"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952E8DF"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2CBCA49B"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5C038FDF"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0FB33562"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69139C22"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3059B2A6"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7C274C2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Use </w:t>
            </w:r>
            <w:r w:rsidRPr="00B717A6">
              <w:rPr>
                <w:rFonts w:ascii="Arial" w:hAnsi="Arial" w:cs="Arial"/>
                <w:color w:val="010000"/>
                <w:sz w:val="20"/>
              </w:rPr>
              <w:lastRenderedPageBreak/>
              <w:t>services</w:t>
            </w:r>
          </w:p>
        </w:tc>
        <w:tc>
          <w:tcPr>
            <w:tcW w:w="648" w:type="pct"/>
            <w:shd w:val="clear" w:color="auto" w:fill="auto"/>
            <w:tcMar>
              <w:top w:w="0" w:type="dxa"/>
              <w:bottom w:w="0" w:type="dxa"/>
            </w:tcMar>
            <w:vAlign w:val="center"/>
          </w:tcPr>
          <w:p w14:paraId="0AA1DA80"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7E48220F"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61D4B1A3" w14:textId="77777777" w:rsidTr="006D2F4C">
        <w:tc>
          <w:tcPr>
            <w:tcW w:w="133" w:type="pct"/>
            <w:shd w:val="clear" w:color="auto" w:fill="auto"/>
            <w:tcMar>
              <w:top w:w="0" w:type="dxa"/>
              <w:bottom w:w="0" w:type="dxa"/>
            </w:tcMar>
            <w:vAlign w:val="center"/>
          </w:tcPr>
          <w:p w14:paraId="786791C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4</w:t>
            </w:r>
          </w:p>
        </w:tc>
        <w:tc>
          <w:tcPr>
            <w:tcW w:w="440" w:type="pct"/>
            <w:shd w:val="clear" w:color="auto" w:fill="auto"/>
            <w:tcMar>
              <w:top w:w="0" w:type="dxa"/>
              <w:bottom w:w="0" w:type="dxa"/>
            </w:tcMar>
            <w:vAlign w:val="center"/>
          </w:tcPr>
          <w:p w14:paraId="384F955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Vip GreenPort Joint Stock Company</w:t>
            </w:r>
          </w:p>
          <w:p w14:paraId="6021311A"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74658E0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c>
          <w:tcPr>
            <w:tcW w:w="565" w:type="pct"/>
            <w:shd w:val="clear" w:color="auto" w:fill="auto"/>
            <w:tcMar>
              <w:top w:w="0" w:type="dxa"/>
              <w:bottom w:w="0" w:type="dxa"/>
            </w:tcMar>
            <w:vAlign w:val="center"/>
          </w:tcPr>
          <w:p w14:paraId="7705BB3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0201579242</w:t>
            </w:r>
          </w:p>
        </w:tc>
        <w:tc>
          <w:tcPr>
            <w:tcW w:w="615" w:type="pct"/>
            <w:shd w:val="clear" w:color="auto" w:fill="auto"/>
            <w:tcMar>
              <w:top w:w="0" w:type="dxa"/>
              <w:bottom w:w="0" w:type="dxa"/>
            </w:tcMar>
            <w:vAlign w:val="center"/>
          </w:tcPr>
          <w:p w14:paraId="31EC1AC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October 28, 2014</w:t>
            </w:r>
          </w:p>
        </w:tc>
        <w:tc>
          <w:tcPr>
            <w:tcW w:w="664" w:type="pct"/>
            <w:shd w:val="clear" w:color="auto" w:fill="auto"/>
            <w:tcMar>
              <w:top w:w="0" w:type="dxa"/>
              <w:bottom w:w="0" w:type="dxa"/>
            </w:tcMar>
            <w:vAlign w:val="center"/>
          </w:tcPr>
          <w:p w14:paraId="49CB15A3"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Hai Phong Department of Planning and Investment</w:t>
            </w:r>
          </w:p>
        </w:tc>
        <w:tc>
          <w:tcPr>
            <w:tcW w:w="349" w:type="pct"/>
            <w:shd w:val="clear" w:color="auto" w:fill="auto"/>
            <w:tcMar>
              <w:top w:w="0" w:type="dxa"/>
              <w:bottom w:w="0" w:type="dxa"/>
            </w:tcMar>
            <w:vAlign w:val="center"/>
          </w:tcPr>
          <w:p w14:paraId="0F09D88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Dinh Vu - Cat Hai Economic Zone, Dong Hai 2 Ward, Hai An District, Hai Phong City.</w:t>
            </w:r>
          </w:p>
        </w:tc>
        <w:tc>
          <w:tcPr>
            <w:tcW w:w="257" w:type="pct"/>
            <w:shd w:val="clear" w:color="auto" w:fill="auto"/>
            <w:tcMar>
              <w:top w:w="0" w:type="dxa"/>
              <w:bottom w:w="0" w:type="dxa"/>
            </w:tcMar>
            <w:vAlign w:val="center"/>
          </w:tcPr>
          <w:p w14:paraId="07C52D8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tc>
        <w:tc>
          <w:tcPr>
            <w:tcW w:w="548" w:type="pct"/>
            <w:vMerge/>
            <w:shd w:val="clear" w:color="auto" w:fill="auto"/>
            <w:tcMar>
              <w:top w:w="0" w:type="dxa"/>
              <w:bottom w:w="0" w:type="dxa"/>
            </w:tcMar>
            <w:vAlign w:val="center"/>
          </w:tcPr>
          <w:p w14:paraId="32707680"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1F7ED9E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607A3EB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2,347,128,168</w:t>
            </w:r>
          </w:p>
        </w:tc>
        <w:tc>
          <w:tcPr>
            <w:tcW w:w="249" w:type="pct"/>
            <w:shd w:val="clear" w:color="auto" w:fill="auto"/>
            <w:tcMar>
              <w:top w:w="0" w:type="dxa"/>
              <w:bottom w:w="0" w:type="dxa"/>
            </w:tcMar>
            <w:vAlign w:val="center"/>
          </w:tcPr>
          <w:p w14:paraId="4CC5F85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r>
      <w:tr w:rsidR="005A321F" w:rsidRPr="00B717A6" w14:paraId="27D63F86" w14:textId="77777777" w:rsidTr="006D2F4C">
        <w:tc>
          <w:tcPr>
            <w:tcW w:w="133" w:type="pct"/>
            <w:shd w:val="clear" w:color="auto" w:fill="auto"/>
            <w:tcMar>
              <w:top w:w="0" w:type="dxa"/>
              <w:bottom w:w="0" w:type="dxa"/>
            </w:tcMar>
            <w:vAlign w:val="center"/>
          </w:tcPr>
          <w:p w14:paraId="37AFB579"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6AD1B513"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0A1C9D1B"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6C3CA63"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2037E693"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1B954822"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48FCF2B4"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2AF7BFA1"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7D7F4DF7"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17DEEBB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5E050C50"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02B6548C"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50CB4792" w14:textId="77777777" w:rsidTr="006D2F4C">
        <w:tc>
          <w:tcPr>
            <w:tcW w:w="133" w:type="pct"/>
            <w:shd w:val="clear" w:color="auto" w:fill="auto"/>
            <w:tcMar>
              <w:top w:w="0" w:type="dxa"/>
              <w:bottom w:w="0" w:type="dxa"/>
            </w:tcMar>
            <w:vAlign w:val="center"/>
          </w:tcPr>
          <w:p w14:paraId="614FC82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5</w:t>
            </w:r>
          </w:p>
        </w:tc>
        <w:tc>
          <w:tcPr>
            <w:tcW w:w="440" w:type="pct"/>
            <w:shd w:val="clear" w:color="auto" w:fill="auto"/>
            <w:tcMar>
              <w:top w:w="0" w:type="dxa"/>
              <w:bottom w:w="0" w:type="dxa"/>
            </w:tcMar>
            <w:vAlign w:val="center"/>
          </w:tcPr>
          <w:p w14:paraId="4CBE742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Green Development and Investment Service Joint Stock Company</w:t>
            </w:r>
          </w:p>
        </w:tc>
        <w:tc>
          <w:tcPr>
            <w:tcW w:w="249" w:type="pct"/>
            <w:shd w:val="clear" w:color="auto" w:fill="auto"/>
            <w:tcMar>
              <w:top w:w="0" w:type="dxa"/>
              <w:bottom w:w="0" w:type="dxa"/>
            </w:tcMar>
            <w:vAlign w:val="center"/>
          </w:tcPr>
          <w:p w14:paraId="417B034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c>
          <w:tcPr>
            <w:tcW w:w="565" w:type="pct"/>
            <w:shd w:val="clear" w:color="auto" w:fill="auto"/>
            <w:tcMar>
              <w:top w:w="0" w:type="dxa"/>
              <w:bottom w:w="0" w:type="dxa"/>
            </w:tcMar>
            <w:vAlign w:val="center"/>
          </w:tcPr>
          <w:p w14:paraId="27390E4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0201768923</w:t>
            </w:r>
          </w:p>
        </w:tc>
        <w:tc>
          <w:tcPr>
            <w:tcW w:w="615" w:type="pct"/>
            <w:shd w:val="clear" w:color="auto" w:fill="auto"/>
            <w:tcMar>
              <w:top w:w="0" w:type="dxa"/>
              <w:bottom w:w="0" w:type="dxa"/>
            </w:tcMar>
            <w:vAlign w:val="center"/>
          </w:tcPr>
          <w:p w14:paraId="52E5E46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January 24, 2017</w:t>
            </w:r>
          </w:p>
        </w:tc>
        <w:tc>
          <w:tcPr>
            <w:tcW w:w="664" w:type="pct"/>
            <w:shd w:val="clear" w:color="auto" w:fill="auto"/>
            <w:tcMar>
              <w:top w:w="0" w:type="dxa"/>
              <w:bottom w:w="0" w:type="dxa"/>
            </w:tcMar>
            <w:vAlign w:val="center"/>
          </w:tcPr>
          <w:p w14:paraId="5878341C"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Hai Phong Department of Planning and Investment</w:t>
            </w:r>
          </w:p>
        </w:tc>
        <w:tc>
          <w:tcPr>
            <w:tcW w:w="349" w:type="pct"/>
            <w:shd w:val="clear" w:color="auto" w:fill="auto"/>
            <w:tcMar>
              <w:top w:w="0" w:type="dxa"/>
              <w:bottom w:w="0" w:type="dxa"/>
            </w:tcMar>
            <w:vAlign w:val="center"/>
          </w:tcPr>
          <w:p w14:paraId="1673F73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Lot CC2 - MP Dinh Vu Industrial Zone, Dong Hai 2 Ward, Hai An District, Hai Phong City</w:t>
            </w:r>
          </w:p>
        </w:tc>
        <w:tc>
          <w:tcPr>
            <w:tcW w:w="257" w:type="pct"/>
            <w:shd w:val="clear" w:color="auto" w:fill="auto"/>
            <w:tcMar>
              <w:top w:w="0" w:type="dxa"/>
              <w:bottom w:w="0" w:type="dxa"/>
            </w:tcMar>
            <w:vAlign w:val="center"/>
          </w:tcPr>
          <w:p w14:paraId="79DF685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tc>
        <w:tc>
          <w:tcPr>
            <w:tcW w:w="548" w:type="pct"/>
            <w:vMerge/>
            <w:shd w:val="clear" w:color="auto" w:fill="auto"/>
            <w:tcMar>
              <w:top w:w="0" w:type="dxa"/>
              <w:bottom w:w="0" w:type="dxa"/>
            </w:tcMar>
            <w:vAlign w:val="center"/>
          </w:tcPr>
          <w:p w14:paraId="0AB2EBB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0D0A573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60C0197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551,160,775</w:t>
            </w:r>
          </w:p>
        </w:tc>
        <w:tc>
          <w:tcPr>
            <w:tcW w:w="249" w:type="pct"/>
            <w:shd w:val="clear" w:color="auto" w:fill="auto"/>
            <w:tcMar>
              <w:top w:w="0" w:type="dxa"/>
              <w:bottom w:w="0" w:type="dxa"/>
            </w:tcMar>
            <w:vAlign w:val="center"/>
          </w:tcPr>
          <w:p w14:paraId="449CDCB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r>
      <w:tr w:rsidR="005A321F" w:rsidRPr="00B717A6" w14:paraId="4A4C5942" w14:textId="77777777" w:rsidTr="006D2F4C">
        <w:tc>
          <w:tcPr>
            <w:tcW w:w="133" w:type="pct"/>
            <w:shd w:val="clear" w:color="auto" w:fill="auto"/>
            <w:tcMar>
              <w:top w:w="0" w:type="dxa"/>
              <w:bottom w:w="0" w:type="dxa"/>
            </w:tcMar>
            <w:vAlign w:val="center"/>
          </w:tcPr>
          <w:p w14:paraId="21857AA4"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18BEADD0"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661EBBEF"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41CA294"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1995F10B"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284CEE57"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2A60540D"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4C854566"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2FC42941"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136F7C3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36FDA034"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3AF7AA48"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77262261" w14:textId="77777777" w:rsidTr="006D2F4C">
        <w:tc>
          <w:tcPr>
            <w:tcW w:w="133" w:type="pct"/>
            <w:shd w:val="clear" w:color="auto" w:fill="auto"/>
            <w:tcMar>
              <w:top w:w="0" w:type="dxa"/>
              <w:bottom w:w="0" w:type="dxa"/>
            </w:tcMar>
            <w:vAlign w:val="center"/>
          </w:tcPr>
          <w:p w14:paraId="6E090F4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6</w:t>
            </w:r>
          </w:p>
        </w:tc>
        <w:tc>
          <w:tcPr>
            <w:tcW w:w="440" w:type="pct"/>
            <w:shd w:val="clear" w:color="auto" w:fill="auto"/>
            <w:tcMar>
              <w:top w:w="0" w:type="dxa"/>
              <w:bottom w:w="0" w:type="dxa"/>
            </w:tcMar>
            <w:vAlign w:val="center"/>
          </w:tcPr>
          <w:p w14:paraId="6C9C93A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Greenport Service One Member Limited Liability Company</w:t>
            </w:r>
          </w:p>
        </w:tc>
        <w:tc>
          <w:tcPr>
            <w:tcW w:w="249" w:type="pct"/>
            <w:shd w:val="clear" w:color="auto" w:fill="auto"/>
            <w:tcMar>
              <w:top w:w="0" w:type="dxa"/>
              <w:bottom w:w="0" w:type="dxa"/>
            </w:tcMar>
            <w:vAlign w:val="center"/>
          </w:tcPr>
          <w:p w14:paraId="4DDA2F2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c>
          <w:tcPr>
            <w:tcW w:w="565" w:type="pct"/>
            <w:shd w:val="clear" w:color="auto" w:fill="auto"/>
            <w:tcMar>
              <w:top w:w="0" w:type="dxa"/>
              <w:bottom w:w="0" w:type="dxa"/>
            </w:tcMar>
            <w:vAlign w:val="center"/>
          </w:tcPr>
          <w:p w14:paraId="4651081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0201990244</w:t>
            </w:r>
          </w:p>
        </w:tc>
        <w:tc>
          <w:tcPr>
            <w:tcW w:w="615" w:type="pct"/>
            <w:shd w:val="clear" w:color="auto" w:fill="auto"/>
            <w:tcMar>
              <w:top w:w="0" w:type="dxa"/>
              <w:bottom w:w="0" w:type="dxa"/>
            </w:tcMar>
            <w:vAlign w:val="center"/>
          </w:tcPr>
          <w:p w14:paraId="2DB081B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November 01, 2019</w:t>
            </w:r>
          </w:p>
        </w:tc>
        <w:tc>
          <w:tcPr>
            <w:tcW w:w="664" w:type="pct"/>
            <w:shd w:val="clear" w:color="auto" w:fill="auto"/>
            <w:tcMar>
              <w:top w:w="0" w:type="dxa"/>
              <w:bottom w:w="0" w:type="dxa"/>
            </w:tcMar>
            <w:vAlign w:val="center"/>
          </w:tcPr>
          <w:p w14:paraId="676E4DFB"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 xml:space="preserve">Hai Phong Department of Planning and </w:t>
            </w:r>
            <w:r w:rsidRPr="00B717A6">
              <w:rPr>
                <w:rFonts w:ascii="Arial" w:hAnsi="Arial" w:cs="Arial"/>
                <w:color w:val="010000"/>
                <w:sz w:val="20"/>
              </w:rPr>
              <w:lastRenderedPageBreak/>
              <w:t>Investment</w:t>
            </w:r>
          </w:p>
        </w:tc>
        <w:tc>
          <w:tcPr>
            <w:tcW w:w="349" w:type="pct"/>
            <w:shd w:val="clear" w:color="auto" w:fill="auto"/>
            <w:tcMar>
              <w:top w:w="0" w:type="dxa"/>
              <w:bottom w:w="0" w:type="dxa"/>
            </w:tcMar>
            <w:vAlign w:val="center"/>
          </w:tcPr>
          <w:p w14:paraId="0DB28EF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No. 1 Ngo Quyen Street, Dong Hai 1 Ward, Hai An District, Hai </w:t>
            </w:r>
            <w:r w:rsidRPr="00B717A6">
              <w:rPr>
                <w:rFonts w:ascii="Arial" w:hAnsi="Arial" w:cs="Arial"/>
                <w:color w:val="010000"/>
                <w:sz w:val="20"/>
              </w:rPr>
              <w:lastRenderedPageBreak/>
              <w:t>Phong City</w:t>
            </w:r>
          </w:p>
        </w:tc>
        <w:tc>
          <w:tcPr>
            <w:tcW w:w="257" w:type="pct"/>
            <w:vMerge w:val="restart"/>
            <w:shd w:val="clear" w:color="auto" w:fill="auto"/>
            <w:tcMar>
              <w:top w:w="0" w:type="dxa"/>
              <w:bottom w:w="0" w:type="dxa"/>
            </w:tcMar>
            <w:vAlign w:val="center"/>
          </w:tcPr>
          <w:p w14:paraId="1623927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12 months of 2023</w:t>
            </w:r>
          </w:p>
        </w:tc>
        <w:tc>
          <w:tcPr>
            <w:tcW w:w="548" w:type="pct"/>
            <w:vMerge/>
            <w:shd w:val="clear" w:color="auto" w:fill="auto"/>
            <w:tcMar>
              <w:top w:w="0" w:type="dxa"/>
              <w:bottom w:w="0" w:type="dxa"/>
            </w:tcMar>
            <w:vAlign w:val="center"/>
          </w:tcPr>
          <w:p w14:paraId="6DB5C46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713D7F7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5F4FA11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1319946768</w:t>
            </w:r>
          </w:p>
        </w:tc>
        <w:tc>
          <w:tcPr>
            <w:tcW w:w="249" w:type="pct"/>
            <w:shd w:val="clear" w:color="auto" w:fill="auto"/>
            <w:tcMar>
              <w:top w:w="0" w:type="dxa"/>
              <w:bottom w:w="0" w:type="dxa"/>
            </w:tcMar>
            <w:vAlign w:val="center"/>
          </w:tcPr>
          <w:p w14:paraId="0CE2E2D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Under the same Holding Company</w:t>
            </w:r>
          </w:p>
        </w:tc>
      </w:tr>
      <w:tr w:rsidR="005A321F" w:rsidRPr="00B717A6" w14:paraId="2DB567AF" w14:textId="77777777" w:rsidTr="006D2F4C">
        <w:tc>
          <w:tcPr>
            <w:tcW w:w="133" w:type="pct"/>
            <w:shd w:val="clear" w:color="auto" w:fill="auto"/>
            <w:tcMar>
              <w:top w:w="0" w:type="dxa"/>
              <w:bottom w:w="0" w:type="dxa"/>
            </w:tcMar>
            <w:vAlign w:val="center"/>
          </w:tcPr>
          <w:p w14:paraId="0D01EB3D"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1DAA2A5A"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24277219"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850F3CA"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74A54387"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031C8643"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78576153"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vMerge/>
            <w:shd w:val="clear" w:color="auto" w:fill="auto"/>
            <w:tcMar>
              <w:top w:w="0" w:type="dxa"/>
              <w:bottom w:w="0" w:type="dxa"/>
            </w:tcMar>
            <w:vAlign w:val="center"/>
          </w:tcPr>
          <w:p w14:paraId="4B3D94B5"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147EAF5C"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B1A1A7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137609FF"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326A290B"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6900CB35" w14:textId="77777777" w:rsidTr="006D2F4C">
        <w:tc>
          <w:tcPr>
            <w:tcW w:w="133" w:type="pct"/>
            <w:shd w:val="clear" w:color="auto" w:fill="auto"/>
            <w:tcMar>
              <w:top w:w="0" w:type="dxa"/>
              <w:bottom w:w="0" w:type="dxa"/>
            </w:tcMar>
            <w:vAlign w:val="center"/>
          </w:tcPr>
          <w:p w14:paraId="2357728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7</w:t>
            </w:r>
          </w:p>
        </w:tc>
        <w:tc>
          <w:tcPr>
            <w:tcW w:w="440" w:type="pct"/>
            <w:shd w:val="clear" w:color="auto" w:fill="auto"/>
            <w:tcMar>
              <w:top w:w="0" w:type="dxa"/>
              <w:bottom w:w="0" w:type="dxa"/>
            </w:tcMar>
            <w:vAlign w:val="center"/>
          </w:tcPr>
          <w:p w14:paraId="6CD06EB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Vietnam Container Shipping Corporation</w:t>
            </w:r>
          </w:p>
          <w:p w14:paraId="13354B7D"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7E9DB39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Holding Company</w:t>
            </w:r>
          </w:p>
        </w:tc>
        <w:tc>
          <w:tcPr>
            <w:tcW w:w="565" w:type="pct"/>
            <w:shd w:val="clear" w:color="auto" w:fill="auto"/>
            <w:tcMar>
              <w:top w:w="0" w:type="dxa"/>
              <w:bottom w:w="0" w:type="dxa"/>
            </w:tcMar>
            <w:vAlign w:val="center"/>
          </w:tcPr>
          <w:p w14:paraId="02FF255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0200453688</w:t>
            </w:r>
          </w:p>
        </w:tc>
        <w:tc>
          <w:tcPr>
            <w:tcW w:w="615" w:type="pct"/>
            <w:shd w:val="clear" w:color="auto" w:fill="auto"/>
            <w:tcMar>
              <w:top w:w="0" w:type="dxa"/>
              <w:bottom w:w="0" w:type="dxa"/>
            </w:tcMar>
            <w:vAlign w:val="center"/>
          </w:tcPr>
          <w:p w14:paraId="11471AF3"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April 01, 2002</w:t>
            </w:r>
          </w:p>
        </w:tc>
        <w:tc>
          <w:tcPr>
            <w:tcW w:w="664" w:type="pct"/>
            <w:shd w:val="clear" w:color="auto" w:fill="auto"/>
            <w:tcMar>
              <w:top w:w="0" w:type="dxa"/>
              <w:bottom w:w="0" w:type="dxa"/>
            </w:tcMar>
            <w:vAlign w:val="center"/>
          </w:tcPr>
          <w:p w14:paraId="6FE1882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Hai Phong Department of Planning and Investment</w:t>
            </w:r>
          </w:p>
        </w:tc>
        <w:tc>
          <w:tcPr>
            <w:tcW w:w="349" w:type="pct"/>
            <w:shd w:val="clear" w:color="auto" w:fill="auto"/>
            <w:tcMar>
              <w:top w:w="0" w:type="dxa"/>
              <w:bottom w:w="0" w:type="dxa"/>
            </w:tcMar>
            <w:vAlign w:val="center"/>
          </w:tcPr>
          <w:p w14:paraId="3A3274D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No. 11 Vo Thi Sau Street, Ngo Quyen District, Hai Phong City</w:t>
            </w:r>
          </w:p>
        </w:tc>
        <w:tc>
          <w:tcPr>
            <w:tcW w:w="257" w:type="pct"/>
            <w:shd w:val="clear" w:color="auto" w:fill="auto"/>
            <w:tcMar>
              <w:top w:w="0" w:type="dxa"/>
              <w:bottom w:w="0" w:type="dxa"/>
            </w:tcMar>
            <w:vAlign w:val="center"/>
          </w:tcPr>
          <w:p w14:paraId="3CB999C0"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374C2A53"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0000884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2F77A76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643886530</w:t>
            </w:r>
          </w:p>
        </w:tc>
        <w:tc>
          <w:tcPr>
            <w:tcW w:w="249" w:type="pct"/>
            <w:vMerge w:val="restart"/>
            <w:shd w:val="clear" w:color="auto" w:fill="auto"/>
            <w:tcMar>
              <w:top w:w="0" w:type="dxa"/>
              <w:bottom w:w="0" w:type="dxa"/>
            </w:tcMar>
            <w:vAlign w:val="center"/>
          </w:tcPr>
          <w:p w14:paraId="1C5E4EC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Holding Company</w:t>
            </w:r>
          </w:p>
        </w:tc>
      </w:tr>
      <w:tr w:rsidR="005A321F" w:rsidRPr="00B717A6" w14:paraId="6B150038" w14:textId="77777777" w:rsidTr="006D2F4C">
        <w:tc>
          <w:tcPr>
            <w:tcW w:w="133" w:type="pct"/>
            <w:shd w:val="clear" w:color="auto" w:fill="auto"/>
            <w:tcMar>
              <w:top w:w="0" w:type="dxa"/>
              <w:bottom w:w="0" w:type="dxa"/>
            </w:tcMar>
            <w:vAlign w:val="center"/>
          </w:tcPr>
          <w:p w14:paraId="5E80A2D1"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07F321B8"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156131A4"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4CBA10FB"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192A5410"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07E7AC5A"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5DCBB78F"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6B4DD1FF"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237E16CE"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373D975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50E4529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19,083,709</w:t>
            </w:r>
          </w:p>
        </w:tc>
        <w:tc>
          <w:tcPr>
            <w:tcW w:w="249" w:type="pct"/>
            <w:vMerge/>
            <w:shd w:val="clear" w:color="auto" w:fill="auto"/>
            <w:tcMar>
              <w:top w:w="0" w:type="dxa"/>
              <w:bottom w:w="0" w:type="dxa"/>
            </w:tcMar>
            <w:vAlign w:val="center"/>
          </w:tcPr>
          <w:p w14:paraId="6240CD68"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r>
      <w:tr w:rsidR="005A321F" w:rsidRPr="00B717A6" w14:paraId="1CFCD054" w14:textId="77777777" w:rsidTr="006D2F4C">
        <w:tc>
          <w:tcPr>
            <w:tcW w:w="133" w:type="pct"/>
            <w:shd w:val="clear" w:color="auto" w:fill="auto"/>
            <w:tcMar>
              <w:top w:w="0" w:type="dxa"/>
              <w:bottom w:w="0" w:type="dxa"/>
            </w:tcMar>
            <w:vAlign w:val="center"/>
          </w:tcPr>
          <w:p w14:paraId="1FB664B3"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3341E059"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01488E74"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78D9CA1"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6EBEB7EF"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25A34343"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03582980"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vMerge w:val="restart"/>
            <w:shd w:val="clear" w:color="auto" w:fill="auto"/>
            <w:tcMar>
              <w:top w:w="0" w:type="dxa"/>
              <w:bottom w:w="0" w:type="dxa"/>
            </w:tcMar>
            <w:vAlign w:val="center"/>
          </w:tcPr>
          <w:p w14:paraId="683CC3E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p w14:paraId="7E345BCB"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39B263A5"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0BA5962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Paid dividends</w:t>
            </w:r>
          </w:p>
        </w:tc>
        <w:tc>
          <w:tcPr>
            <w:tcW w:w="648" w:type="pct"/>
            <w:shd w:val="clear" w:color="auto" w:fill="auto"/>
            <w:tcMar>
              <w:top w:w="0" w:type="dxa"/>
              <w:bottom w:w="0" w:type="dxa"/>
            </w:tcMar>
            <w:vAlign w:val="center"/>
          </w:tcPr>
          <w:p w14:paraId="6A7ED8A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2,616,900,000</w:t>
            </w:r>
          </w:p>
        </w:tc>
        <w:tc>
          <w:tcPr>
            <w:tcW w:w="249" w:type="pct"/>
            <w:shd w:val="clear" w:color="auto" w:fill="auto"/>
            <w:tcMar>
              <w:top w:w="0" w:type="dxa"/>
              <w:bottom w:w="0" w:type="dxa"/>
            </w:tcMar>
            <w:vAlign w:val="center"/>
          </w:tcPr>
          <w:p w14:paraId="1F4B0B4A"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5BC110D0" w14:textId="77777777" w:rsidTr="006D2F4C">
        <w:tc>
          <w:tcPr>
            <w:tcW w:w="133" w:type="pct"/>
            <w:shd w:val="clear" w:color="auto" w:fill="auto"/>
            <w:tcMar>
              <w:top w:w="0" w:type="dxa"/>
              <w:bottom w:w="0" w:type="dxa"/>
            </w:tcMar>
            <w:vAlign w:val="center"/>
          </w:tcPr>
          <w:p w14:paraId="29D0F411"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503009F0"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5DFA2D41"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61A6F41F"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5CF03D79"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07734099"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6B81E7CD"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vMerge/>
            <w:shd w:val="clear" w:color="auto" w:fill="auto"/>
            <w:tcMar>
              <w:top w:w="0" w:type="dxa"/>
              <w:bottom w:w="0" w:type="dxa"/>
            </w:tcMar>
            <w:vAlign w:val="center"/>
          </w:tcPr>
          <w:p w14:paraId="71A6827B"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1BE88ED0"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43BB8B3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Payments for principal debts</w:t>
            </w:r>
          </w:p>
        </w:tc>
        <w:tc>
          <w:tcPr>
            <w:tcW w:w="648" w:type="pct"/>
            <w:shd w:val="clear" w:color="auto" w:fill="auto"/>
            <w:tcMar>
              <w:top w:w="0" w:type="dxa"/>
              <w:bottom w:w="0" w:type="dxa"/>
            </w:tcMar>
            <w:vAlign w:val="center"/>
          </w:tcPr>
          <w:p w14:paraId="0CD8AC0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4,815,789,470</w:t>
            </w:r>
          </w:p>
        </w:tc>
        <w:tc>
          <w:tcPr>
            <w:tcW w:w="249" w:type="pct"/>
            <w:shd w:val="clear" w:color="auto" w:fill="auto"/>
            <w:tcMar>
              <w:top w:w="0" w:type="dxa"/>
              <w:bottom w:w="0" w:type="dxa"/>
            </w:tcMar>
            <w:vAlign w:val="center"/>
          </w:tcPr>
          <w:p w14:paraId="6F4C435C"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518C47FB" w14:textId="77777777" w:rsidTr="006D2F4C">
        <w:tc>
          <w:tcPr>
            <w:tcW w:w="133" w:type="pct"/>
            <w:shd w:val="clear" w:color="auto" w:fill="auto"/>
            <w:tcMar>
              <w:top w:w="0" w:type="dxa"/>
              <w:bottom w:w="0" w:type="dxa"/>
            </w:tcMar>
            <w:vAlign w:val="center"/>
          </w:tcPr>
          <w:p w14:paraId="18AEE716"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08E40393"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2E69C3F1"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A8ECE77"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439383DF"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0D36D749"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0BEDB3C2"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3915E1B5"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1780BA7E"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407F302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Loan interest payment</w:t>
            </w:r>
          </w:p>
        </w:tc>
        <w:tc>
          <w:tcPr>
            <w:tcW w:w="648" w:type="pct"/>
            <w:shd w:val="clear" w:color="auto" w:fill="auto"/>
            <w:tcMar>
              <w:top w:w="0" w:type="dxa"/>
              <w:bottom w:w="0" w:type="dxa"/>
            </w:tcMar>
            <w:vAlign w:val="center"/>
          </w:tcPr>
          <w:p w14:paraId="6A67A48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1,121,923,570</w:t>
            </w:r>
          </w:p>
        </w:tc>
        <w:tc>
          <w:tcPr>
            <w:tcW w:w="249" w:type="pct"/>
            <w:shd w:val="clear" w:color="auto" w:fill="auto"/>
            <w:tcMar>
              <w:top w:w="0" w:type="dxa"/>
              <w:bottom w:w="0" w:type="dxa"/>
            </w:tcMar>
            <w:vAlign w:val="center"/>
          </w:tcPr>
          <w:p w14:paraId="251FD71D"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782968A2" w14:textId="77777777" w:rsidTr="006D2F4C">
        <w:tc>
          <w:tcPr>
            <w:tcW w:w="133" w:type="pct"/>
            <w:shd w:val="clear" w:color="auto" w:fill="auto"/>
            <w:tcMar>
              <w:top w:w="0" w:type="dxa"/>
              <w:bottom w:w="0" w:type="dxa"/>
            </w:tcMar>
            <w:vAlign w:val="center"/>
          </w:tcPr>
          <w:p w14:paraId="0DB236DD"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08EF6520"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63072FE0"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25C48782"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7F8F459D"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366E8B80"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49EA83E4"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44D2AC3A"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61260436"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0A7C6EF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Loan in the period</w:t>
            </w:r>
          </w:p>
        </w:tc>
        <w:tc>
          <w:tcPr>
            <w:tcW w:w="648" w:type="pct"/>
            <w:shd w:val="clear" w:color="auto" w:fill="auto"/>
            <w:tcMar>
              <w:top w:w="0" w:type="dxa"/>
              <w:bottom w:w="0" w:type="dxa"/>
            </w:tcMar>
            <w:vAlign w:val="center"/>
          </w:tcPr>
          <w:p w14:paraId="62BA1AC0"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18A11EDB"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5856301A" w14:textId="77777777" w:rsidTr="006D2F4C">
        <w:tc>
          <w:tcPr>
            <w:tcW w:w="133" w:type="pct"/>
            <w:shd w:val="clear" w:color="auto" w:fill="auto"/>
            <w:tcMar>
              <w:top w:w="0" w:type="dxa"/>
              <w:bottom w:w="0" w:type="dxa"/>
            </w:tcMar>
            <w:vAlign w:val="center"/>
          </w:tcPr>
          <w:p w14:paraId="67A00E14"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8</w:t>
            </w:r>
          </w:p>
        </w:tc>
        <w:tc>
          <w:tcPr>
            <w:tcW w:w="440" w:type="pct"/>
            <w:shd w:val="clear" w:color="auto" w:fill="auto"/>
            <w:tcMar>
              <w:top w:w="0" w:type="dxa"/>
              <w:bottom w:w="0" w:type="dxa"/>
            </w:tcMar>
            <w:vAlign w:val="center"/>
          </w:tcPr>
          <w:p w14:paraId="0248FF9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Quy Nhon Container Joint Stock </w:t>
            </w:r>
            <w:r w:rsidRPr="00B717A6">
              <w:rPr>
                <w:rFonts w:ascii="Arial" w:hAnsi="Arial" w:cs="Arial"/>
                <w:color w:val="010000"/>
                <w:sz w:val="20"/>
              </w:rPr>
              <w:lastRenderedPageBreak/>
              <w:t>Company</w:t>
            </w:r>
          </w:p>
          <w:p w14:paraId="45821407"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2A47380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Subsidiar</w:t>
            </w:r>
            <w:r w:rsidRPr="00B717A6">
              <w:rPr>
                <w:rFonts w:ascii="Arial" w:hAnsi="Arial" w:cs="Arial"/>
                <w:color w:val="010000"/>
                <w:sz w:val="20"/>
              </w:rPr>
              <w:lastRenderedPageBreak/>
              <w:t>y</w:t>
            </w:r>
          </w:p>
        </w:tc>
        <w:tc>
          <w:tcPr>
            <w:tcW w:w="565" w:type="pct"/>
            <w:shd w:val="clear" w:color="auto" w:fill="auto"/>
            <w:tcMar>
              <w:top w:w="0" w:type="dxa"/>
              <w:bottom w:w="0" w:type="dxa"/>
            </w:tcMar>
            <w:vAlign w:val="center"/>
          </w:tcPr>
          <w:p w14:paraId="093D02BE"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410153860</w:t>
            </w:r>
            <w:r w:rsidRPr="00B717A6">
              <w:rPr>
                <w:rFonts w:ascii="Arial" w:hAnsi="Arial" w:cs="Arial"/>
                <w:color w:val="010000"/>
                <w:sz w:val="20"/>
              </w:rPr>
              <w:lastRenderedPageBreak/>
              <w:t>2</w:t>
            </w:r>
          </w:p>
        </w:tc>
        <w:tc>
          <w:tcPr>
            <w:tcW w:w="615" w:type="pct"/>
            <w:shd w:val="clear" w:color="auto" w:fill="auto"/>
            <w:tcMar>
              <w:top w:w="0" w:type="dxa"/>
              <w:bottom w:w="0" w:type="dxa"/>
            </w:tcMar>
            <w:vAlign w:val="center"/>
          </w:tcPr>
          <w:p w14:paraId="049EEE3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February 28, </w:t>
            </w:r>
            <w:r w:rsidRPr="00B717A6">
              <w:rPr>
                <w:rFonts w:ascii="Arial" w:hAnsi="Arial" w:cs="Arial"/>
                <w:color w:val="010000"/>
                <w:sz w:val="20"/>
              </w:rPr>
              <w:lastRenderedPageBreak/>
              <w:t>2019</w:t>
            </w:r>
          </w:p>
        </w:tc>
        <w:tc>
          <w:tcPr>
            <w:tcW w:w="664" w:type="pct"/>
            <w:shd w:val="clear" w:color="auto" w:fill="auto"/>
            <w:tcMar>
              <w:top w:w="0" w:type="dxa"/>
              <w:bottom w:w="0" w:type="dxa"/>
            </w:tcMar>
            <w:vAlign w:val="center"/>
          </w:tcPr>
          <w:p w14:paraId="6025A0DA"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Binh Dinh Department </w:t>
            </w:r>
            <w:r w:rsidRPr="00B717A6">
              <w:rPr>
                <w:rFonts w:ascii="Arial" w:hAnsi="Arial" w:cs="Arial"/>
                <w:color w:val="010000"/>
                <w:sz w:val="20"/>
              </w:rPr>
              <w:lastRenderedPageBreak/>
              <w:t>of Planning and Investment</w:t>
            </w:r>
          </w:p>
        </w:tc>
        <w:tc>
          <w:tcPr>
            <w:tcW w:w="349" w:type="pct"/>
            <w:shd w:val="clear" w:color="auto" w:fill="auto"/>
            <w:tcMar>
              <w:top w:w="0" w:type="dxa"/>
              <w:bottom w:w="0" w:type="dxa"/>
            </w:tcMar>
            <w:vAlign w:val="center"/>
          </w:tcPr>
          <w:p w14:paraId="1E98A21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 xml:space="preserve">No. 83 Hai Ba Trung, Le Loi </w:t>
            </w:r>
            <w:r w:rsidRPr="00B717A6">
              <w:rPr>
                <w:rFonts w:ascii="Arial" w:hAnsi="Arial" w:cs="Arial"/>
                <w:color w:val="010000"/>
                <w:sz w:val="20"/>
              </w:rPr>
              <w:lastRenderedPageBreak/>
              <w:t>War, Quy Nhon City, Binh Dinh Province.</w:t>
            </w:r>
          </w:p>
        </w:tc>
        <w:tc>
          <w:tcPr>
            <w:tcW w:w="257" w:type="pct"/>
            <w:shd w:val="clear" w:color="auto" w:fill="auto"/>
            <w:tcMar>
              <w:top w:w="0" w:type="dxa"/>
              <w:bottom w:w="0" w:type="dxa"/>
            </w:tcMar>
            <w:vAlign w:val="center"/>
          </w:tcPr>
          <w:p w14:paraId="609000FC"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0F82A435"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21E244DF"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 xml:space="preserve">Provide </w:t>
            </w:r>
            <w:r w:rsidRPr="00B717A6">
              <w:rPr>
                <w:rFonts w:ascii="Arial" w:hAnsi="Arial" w:cs="Arial"/>
                <w:color w:val="010000"/>
                <w:sz w:val="20"/>
              </w:rPr>
              <w:lastRenderedPageBreak/>
              <w:t>services</w:t>
            </w:r>
          </w:p>
        </w:tc>
        <w:tc>
          <w:tcPr>
            <w:tcW w:w="648" w:type="pct"/>
            <w:shd w:val="clear" w:color="auto" w:fill="auto"/>
            <w:tcMar>
              <w:top w:w="0" w:type="dxa"/>
              <w:bottom w:w="0" w:type="dxa"/>
            </w:tcMar>
            <w:vAlign w:val="center"/>
          </w:tcPr>
          <w:p w14:paraId="0078DAA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1,410,297,62</w:t>
            </w:r>
            <w:r w:rsidRPr="00B717A6">
              <w:rPr>
                <w:rFonts w:ascii="Arial" w:hAnsi="Arial" w:cs="Arial"/>
                <w:color w:val="010000"/>
                <w:sz w:val="20"/>
              </w:rPr>
              <w:lastRenderedPageBreak/>
              <w:t>0</w:t>
            </w:r>
          </w:p>
        </w:tc>
        <w:tc>
          <w:tcPr>
            <w:tcW w:w="249" w:type="pct"/>
            <w:vMerge w:val="restart"/>
            <w:shd w:val="clear" w:color="auto" w:fill="auto"/>
            <w:tcMar>
              <w:top w:w="0" w:type="dxa"/>
              <w:bottom w:w="0" w:type="dxa"/>
            </w:tcMar>
            <w:vAlign w:val="center"/>
          </w:tcPr>
          <w:p w14:paraId="376928F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lastRenderedPageBreak/>
              <w:t>Subsidiar</w:t>
            </w:r>
            <w:r w:rsidRPr="00B717A6">
              <w:rPr>
                <w:rFonts w:ascii="Arial" w:hAnsi="Arial" w:cs="Arial"/>
                <w:color w:val="010000"/>
                <w:sz w:val="20"/>
              </w:rPr>
              <w:lastRenderedPageBreak/>
              <w:t>y</w:t>
            </w:r>
          </w:p>
        </w:tc>
      </w:tr>
      <w:tr w:rsidR="005A321F" w:rsidRPr="00B717A6" w14:paraId="4D5F829D" w14:textId="77777777" w:rsidTr="006D2F4C">
        <w:tc>
          <w:tcPr>
            <w:tcW w:w="133" w:type="pct"/>
            <w:shd w:val="clear" w:color="auto" w:fill="auto"/>
            <w:tcMar>
              <w:top w:w="0" w:type="dxa"/>
              <w:bottom w:w="0" w:type="dxa"/>
            </w:tcMar>
            <w:vAlign w:val="center"/>
          </w:tcPr>
          <w:p w14:paraId="7D80319B"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39FBF12F"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116064E1"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A0AC62F"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4A61C6A0"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240DC1E4"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3ED41288"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68D7C8EA"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3943AD39"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745932FA"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Use services</w:t>
            </w:r>
          </w:p>
        </w:tc>
        <w:tc>
          <w:tcPr>
            <w:tcW w:w="648" w:type="pct"/>
            <w:shd w:val="clear" w:color="auto" w:fill="auto"/>
            <w:tcMar>
              <w:top w:w="0" w:type="dxa"/>
              <w:bottom w:w="0" w:type="dxa"/>
            </w:tcMar>
            <w:vAlign w:val="center"/>
          </w:tcPr>
          <w:p w14:paraId="1D05A7C5"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2,866,487,559</w:t>
            </w:r>
          </w:p>
        </w:tc>
        <w:tc>
          <w:tcPr>
            <w:tcW w:w="249" w:type="pct"/>
            <w:vMerge/>
            <w:shd w:val="clear" w:color="auto" w:fill="auto"/>
            <w:tcMar>
              <w:top w:w="0" w:type="dxa"/>
              <w:bottom w:w="0" w:type="dxa"/>
            </w:tcMar>
            <w:vAlign w:val="center"/>
          </w:tcPr>
          <w:p w14:paraId="7D01E949"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r>
      <w:tr w:rsidR="005A321F" w:rsidRPr="00B717A6" w14:paraId="5241D270" w14:textId="77777777" w:rsidTr="006D2F4C">
        <w:tc>
          <w:tcPr>
            <w:tcW w:w="133" w:type="pct"/>
            <w:shd w:val="clear" w:color="auto" w:fill="auto"/>
            <w:tcMar>
              <w:top w:w="0" w:type="dxa"/>
              <w:bottom w:w="0" w:type="dxa"/>
            </w:tcMar>
            <w:vAlign w:val="center"/>
          </w:tcPr>
          <w:p w14:paraId="6422ACDB"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214E3603"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507ACC82"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20472A4"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4FAEC822"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7F408FEC"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6ADE4D30"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vMerge w:val="restart"/>
            <w:shd w:val="clear" w:color="auto" w:fill="auto"/>
            <w:tcMar>
              <w:top w:w="0" w:type="dxa"/>
              <w:bottom w:w="0" w:type="dxa"/>
            </w:tcMar>
            <w:vAlign w:val="center"/>
          </w:tcPr>
          <w:p w14:paraId="6D441F66"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tc>
        <w:tc>
          <w:tcPr>
            <w:tcW w:w="548" w:type="pct"/>
            <w:vMerge/>
            <w:shd w:val="clear" w:color="auto" w:fill="auto"/>
            <w:tcMar>
              <w:top w:w="0" w:type="dxa"/>
              <w:bottom w:w="0" w:type="dxa"/>
            </w:tcMar>
            <w:vAlign w:val="center"/>
          </w:tcPr>
          <w:p w14:paraId="69757AB9"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AF1EFF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Sell car</w:t>
            </w:r>
          </w:p>
        </w:tc>
        <w:tc>
          <w:tcPr>
            <w:tcW w:w="648" w:type="pct"/>
            <w:shd w:val="clear" w:color="auto" w:fill="auto"/>
            <w:tcMar>
              <w:top w:w="0" w:type="dxa"/>
              <w:bottom w:w="0" w:type="dxa"/>
            </w:tcMar>
            <w:vAlign w:val="center"/>
          </w:tcPr>
          <w:p w14:paraId="0E907C2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w:t>
            </w:r>
          </w:p>
        </w:tc>
        <w:tc>
          <w:tcPr>
            <w:tcW w:w="249" w:type="pct"/>
            <w:shd w:val="clear" w:color="auto" w:fill="auto"/>
            <w:tcMar>
              <w:top w:w="0" w:type="dxa"/>
              <w:bottom w:w="0" w:type="dxa"/>
            </w:tcMar>
            <w:vAlign w:val="center"/>
          </w:tcPr>
          <w:p w14:paraId="57F7A355"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356DA715" w14:textId="77777777" w:rsidTr="006D2F4C">
        <w:tc>
          <w:tcPr>
            <w:tcW w:w="133" w:type="pct"/>
            <w:shd w:val="clear" w:color="auto" w:fill="auto"/>
            <w:tcMar>
              <w:top w:w="0" w:type="dxa"/>
              <w:bottom w:w="0" w:type="dxa"/>
            </w:tcMar>
            <w:vAlign w:val="center"/>
          </w:tcPr>
          <w:p w14:paraId="4232F55E"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37FBF975"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589DBCF8"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36674A2A"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3394FF75"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7618E8F1"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34AD63A8"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vMerge/>
            <w:shd w:val="clear" w:color="auto" w:fill="auto"/>
            <w:tcMar>
              <w:top w:w="0" w:type="dxa"/>
              <w:bottom w:w="0" w:type="dxa"/>
            </w:tcMar>
            <w:vAlign w:val="center"/>
          </w:tcPr>
          <w:p w14:paraId="7AD4F27A"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56673957"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10FA4BB"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Distributed profit</w:t>
            </w:r>
          </w:p>
        </w:tc>
        <w:tc>
          <w:tcPr>
            <w:tcW w:w="648" w:type="pct"/>
            <w:shd w:val="clear" w:color="auto" w:fill="auto"/>
            <w:tcMar>
              <w:top w:w="0" w:type="dxa"/>
              <w:bottom w:w="0" w:type="dxa"/>
            </w:tcMar>
            <w:vAlign w:val="center"/>
          </w:tcPr>
          <w:p w14:paraId="602F89E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898,755,000</w:t>
            </w:r>
          </w:p>
        </w:tc>
        <w:tc>
          <w:tcPr>
            <w:tcW w:w="249" w:type="pct"/>
            <w:shd w:val="clear" w:color="auto" w:fill="auto"/>
            <w:tcMar>
              <w:top w:w="0" w:type="dxa"/>
              <w:bottom w:w="0" w:type="dxa"/>
            </w:tcMar>
            <w:vAlign w:val="center"/>
          </w:tcPr>
          <w:p w14:paraId="1AC93E74"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7C2FA34C" w14:textId="77777777" w:rsidTr="006D2F4C">
        <w:tc>
          <w:tcPr>
            <w:tcW w:w="133" w:type="pct"/>
            <w:shd w:val="clear" w:color="auto" w:fill="auto"/>
            <w:tcMar>
              <w:top w:w="0" w:type="dxa"/>
              <w:bottom w:w="0" w:type="dxa"/>
            </w:tcMar>
            <w:vAlign w:val="center"/>
          </w:tcPr>
          <w:p w14:paraId="4AAF9A48"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9</w:t>
            </w:r>
          </w:p>
        </w:tc>
        <w:tc>
          <w:tcPr>
            <w:tcW w:w="440" w:type="pct"/>
            <w:shd w:val="clear" w:color="auto" w:fill="auto"/>
            <w:tcMar>
              <w:top w:w="0" w:type="dxa"/>
              <w:bottom w:w="0" w:type="dxa"/>
            </w:tcMar>
            <w:vAlign w:val="center"/>
          </w:tcPr>
          <w:p w14:paraId="4DBEAB33"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Da Nang Port Logistics Joint Stock Company</w:t>
            </w:r>
          </w:p>
        </w:tc>
        <w:tc>
          <w:tcPr>
            <w:tcW w:w="249" w:type="pct"/>
            <w:shd w:val="clear" w:color="auto" w:fill="auto"/>
            <w:tcMar>
              <w:top w:w="0" w:type="dxa"/>
              <w:bottom w:w="0" w:type="dxa"/>
            </w:tcMar>
            <w:vAlign w:val="center"/>
          </w:tcPr>
          <w:p w14:paraId="26BAA4B6"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Joint venture of the Holding Company</w:t>
            </w:r>
          </w:p>
        </w:tc>
        <w:tc>
          <w:tcPr>
            <w:tcW w:w="565" w:type="pct"/>
            <w:shd w:val="clear" w:color="auto" w:fill="auto"/>
            <w:tcMar>
              <w:top w:w="0" w:type="dxa"/>
              <w:bottom w:w="0" w:type="dxa"/>
            </w:tcMar>
            <w:vAlign w:val="center"/>
          </w:tcPr>
          <w:p w14:paraId="614DA425"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0400999731</w:t>
            </w:r>
          </w:p>
        </w:tc>
        <w:tc>
          <w:tcPr>
            <w:tcW w:w="615" w:type="pct"/>
            <w:shd w:val="clear" w:color="auto" w:fill="auto"/>
            <w:tcMar>
              <w:top w:w="0" w:type="dxa"/>
              <w:bottom w:w="0" w:type="dxa"/>
            </w:tcMar>
            <w:vAlign w:val="center"/>
          </w:tcPr>
          <w:p w14:paraId="7A9F0AF6"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March 05, 2009</w:t>
            </w:r>
          </w:p>
        </w:tc>
        <w:tc>
          <w:tcPr>
            <w:tcW w:w="664" w:type="pct"/>
            <w:shd w:val="clear" w:color="auto" w:fill="auto"/>
            <w:tcMar>
              <w:top w:w="0" w:type="dxa"/>
              <w:bottom w:w="0" w:type="dxa"/>
            </w:tcMar>
            <w:vAlign w:val="center"/>
          </w:tcPr>
          <w:p w14:paraId="4274724F"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Da Nang Department for Planning and Investment</w:t>
            </w:r>
          </w:p>
        </w:tc>
        <w:tc>
          <w:tcPr>
            <w:tcW w:w="349" w:type="pct"/>
            <w:shd w:val="clear" w:color="auto" w:fill="auto"/>
            <w:tcMar>
              <w:top w:w="0" w:type="dxa"/>
              <w:bottom w:w="0" w:type="dxa"/>
            </w:tcMar>
            <w:vAlign w:val="center"/>
          </w:tcPr>
          <w:p w14:paraId="08520CC1" w14:textId="49DE97A8"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Yet Kieu Street,</w:t>
            </w:r>
            <w:r w:rsidR="006D2F4C" w:rsidRPr="00B717A6">
              <w:rPr>
                <w:rFonts w:ascii="Arial" w:hAnsi="Arial" w:cs="Arial"/>
                <w:color w:val="010000"/>
                <w:sz w:val="20"/>
              </w:rPr>
              <w:t xml:space="preserve"> </w:t>
            </w:r>
            <w:r w:rsidRPr="00B717A6">
              <w:rPr>
                <w:rFonts w:ascii="Arial" w:hAnsi="Arial" w:cs="Arial"/>
                <w:color w:val="010000"/>
                <w:sz w:val="20"/>
              </w:rPr>
              <w:t xml:space="preserve">Tho Quang Ward, Son Tra District, Da Nang City </w:t>
            </w:r>
          </w:p>
        </w:tc>
        <w:tc>
          <w:tcPr>
            <w:tcW w:w="257" w:type="pct"/>
            <w:shd w:val="clear" w:color="auto" w:fill="auto"/>
            <w:tcMar>
              <w:top w:w="0" w:type="dxa"/>
              <w:bottom w:w="0" w:type="dxa"/>
            </w:tcMar>
            <w:vAlign w:val="center"/>
          </w:tcPr>
          <w:p w14:paraId="4EC0099A"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12 months of 2023</w:t>
            </w:r>
          </w:p>
        </w:tc>
        <w:tc>
          <w:tcPr>
            <w:tcW w:w="548" w:type="pct"/>
            <w:vMerge/>
            <w:shd w:val="clear" w:color="auto" w:fill="auto"/>
            <w:tcMar>
              <w:top w:w="0" w:type="dxa"/>
              <w:bottom w:w="0" w:type="dxa"/>
            </w:tcMar>
            <w:vAlign w:val="center"/>
          </w:tcPr>
          <w:p w14:paraId="383D2958"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1D67EAFD"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Collect loan principal</w:t>
            </w:r>
          </w:p>
        </w:tc>
        <w:tc>
          <w:tcPr>
            <w:tcW w:w="648" w:type="pct"/>
            <w:shd w:val="clear" w:color="auto" w:fill="auto"/>
            <w:tcMar>
              <w:top w:w="0" w:type="dxa"/>
              <w:bottom w:w="0" w:type="dxa"/>
            </w:tcMar>
            <w:vAlign w:val="center"/>
          </w:tcPr>
          <w:p w14:paraId="36AEB378"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4,000,000,000</w:t>
            </w:r>
          </w:p>
        </w:tc>
        <w:tc>
          <w:tcPr>
            <w:tcW w:w="249" w:type="pct"/>
            <w:shd w:val="clear" w:color="auto" w:fill="auto"/>
            <w:tcMar>
              <w:top w:w="0" w:type="dxa"/>
              <w:bottom w:w="0" w:type="dxa"/>
            </w:tcMar>
            <w:vAlign w:val="center"/>
          </w:tcPr>
          <w:p w14:paraId="6727C7FA"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2A967690" w14:textId="77777777" w:rsidTr="006D2F4C">
        <w:tc>
          <w:tcPr>
            <w:tcW w:w="133" w:type="pct"/>
            <w:shd w:val="clear" w:color="auto" w:fill="auto"/>
            <w:tcMar>
              <w:top w:w="0" w:type="dxa"/>
              <w:bottom w:w="0" w:type="dxa"/>
            </w:tcMar>
            <w:vAlign w:val="center"/>
          </w:tcPr>
          <w:p w14:paraId="4A98A6E0"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5D46BA69"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7D6A4294"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089324E"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5A5BD4FE"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1006FB74"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76E9492F"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6EA98B2E"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794D4E55"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25C2FF01"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Collect loan interest</w:t>
            </w:r>
          </w:p>
        </w:tc>
        <w:tc>
          <w:tcPr>
            <w:tcW w:w="648" w:type="pct"/>
            <w:shd w:val="clear" w:color="auto" w:fill="auto"/>
            <w:tcMar>
              <w:top w:w="0" w:type="dxa"/>
              <w:bottom w:w="0" w:type="dxa"/>
            </w:tcMar>
            <w:vAlign w:val="center"/>
          </w:tcPr>
          <w:p w14:paraId="44BD810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1,114,764,050</w:t>
            </w:r>
          </w:p>
        </w:tc>
        <w:tc>
          <w:tcPr>
            <w:tcW w:w="249" w:type="pct"/>
            <w:shd w:val="clear" w:color="auto" w:fill="auto"/>
            <w:tcMar>
              <w:top w:w="0" w:type="dxa"/>
              <w:bottom w:w="0" w:type="dxa"/>
            </w:tcMar>
            <w:vAlign w:val="center"/>
          </w:tcPr>
          <w:p w14:paraId="350C0E89"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44285B34" w14:textId="77777777" w:rsidTr="006D2F4C">
        <w:tc>
          <w:tcPr>
            <w:tcW w:w="133" w:type="pct"/>
            <w:shd w:val="clear" w:color="auto" w:fill="auto"/>
            <w:tcMar>
              <w:top w:w="0" w:type="dxa"/>
              <w:bottom w:w="0" w:type="dxa"/>
            </w:tcMar>
            <w:vAlign w:val="center"/>
          </w:tcPr>
          <w:p w14:paraId="694F2F27"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1DD0D7E4"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6FF70ECE"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73FFF1E3"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3CEF97D0"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4E9FD443"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649EF60A"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4151C675"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793754C3"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5ABBAA02"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Loan in the period</w:t>
            </w:r>
          </w:p>
        </w:tc>
        <w:tc>
          <w:tcPr>
            <w:tcW w:w="648" w:type="pct"/>
            <w:shd w:val="clear" w:color="auto" w:fill="auto"/>
            <w:tcMar>
              <w:top w:w="0" w:type="dxa"/>
              <w:bottom w:w="0" w:type="dxa"/>
            </w:tcMar>
            <w:vAlign w:val="center"/>
          </w:tcPr>
          <w:p w14:paraId="6C76019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0</w:t>
            </w:r>
          </w:p>
        </w:tc>
        <w:tc>
          <w:tcPr>
            <w:tcW w:w="249" w:type="pct"/>
            <w:shd w:val="clear" w:color="auto" w:fill="auto"/>
            <w:tcMar>
              <w:top w:w="0" w:type="dxa"/>
              <w:bottom w:w="0" w:type="dxa"/>
            </w:tcMar>
            <w:vAlign w:val="center"/>
          </w:tcPr>
          <w:p w14:paraId="0627E928" w14:textId="77777777" w:rsidR="005A321F" w:rsidRPr="00B717A6" w:rsidRDefault="005A321F" w:rsidP="006D2F4C">
            <w:pPr>
              <w:spacing w:after="120" w:line="360" w:lineRule="auto"/>
              <w:rPr>
                <w:rFonts w:ascii="Arial" w:eastAsia="Arial" w:hAnsi="Arial" w:cs="Arial"/>
                <w:color w:val="010000"/>
                <w:sz w:val="20"/>
                <w:szCs w:val="20"/>
              </w:rPr>
            </w:pPr>
          </w:p>
        </w:tc>
      </w:tr>
      <w:tr w:rsidR="005A321F" w:rsidRPr="00B717A6" w14:paraId="136ED5B8" w14:textId="77777777" w:rsidTr="006D2F4C">
        <w:tc>
          <w:tcPr>
            <w:tcW w:w="133" w:type="pct"/>
            <w:shd w:val="clear" w:color="auto" w:fill="auto"/>
            <w:tcMar>
              <w:top w:w="0" w:type="dxa"/>
              <w:bottom w:w="0" w:type="dxa"/>
            </w:tcMar>
            <w:vAlign w:val="center"/>
          </w:tcPr>
          <w:p w14:paraId="5B3FB228"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35A28152"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364809FF"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04B44200"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12549C9F"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53093017"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2286C244"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26D7715D"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3224BB47"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46315900"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Provide services</w:t>
            </w:r>
          </w:p>
        </w:tc>
        <w:tc>
          <w:tcPr>
            <w:tcW w:w="648" w:type="pct"/>
            <w:shd w:val="clear" w:color="auto" w:fill="auto"/>
            <w:tcMar>
              <w:top w:w="0" w:type="dxa"/>
              <w:bottom w:w="0" w:type="dxa"/>
            </w:tcMar>
            <w:vAlign w:val="center"/>
          </w:tcPr>
          <w:p w14:paraId="6E303667"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547,058,667</w:t>
            </w:r>
          </w:p>
        </w:tc>
        <w:tc>
          <w:tcPr>
            <w:tcW w:w="249" w:type="pct"/>
            <w:vMerge w:val="restart"/>
            <w:shd w:val="clear" w:color="auto" w:fill="auto"/>
            <w:tcMar>
              <w:top w:w="0" w:type="dxa"/>
              <w:bottom w:w="0" w:type="dxa"/>
            </w:tcMar>
            <w:vAlign w:val="center"/>
          </w:tcPr>
          <w:p w14:paraId="4AA412B7" w14:textId="77777777" w:rsidR="005A321F" w:rsidRPr="00B717A6" w:rsidRDefault="00FD1A8C" w:rsidP="006D2F4C">
            <w:pPr>
              <w:spacing w:after="120" w:line="360" w:lineRule="auto"/>
              <w:rPr>
                <w:rFonts w:ascii="Arial" w:eastAsia="Arial" w:hAnsi="Arial" w:cs="Arial"/>
                <w:color w:val="010000"/>
                <w:sz w:val="20"/>
                <w:szCs w:val="20"/>
              </w:rPr>
            </w:pPr>
            <w:r w:rsidRPr="00B717A6">
              <w:rPr>
                <w:rFonts w:ascii="Arial" w:hAnsi="Arial" w:cs="Arial"/>
                <w:color w:val="010000"/>
                <w:sz w:val="20"/>
              </w:rPr>
              <w:t xml:space="preserve">Joint venture </w:t>
            </w:r>
            <w:r w:rsidRPr="00B717A6">
              <w:rPr>
                <w:rFonts w:ascii="Arial" w:hAnsi="Arial" w:cs="Arial"/>
                <w:color w:val="010000"/>
                <w:sz w:val="20"/>
              </w:rPr>
              <w:lastRenderedPageBreak/>
              <w:t>of the Holding Company</w:t>
            </w:r>
          </w:p>
        </w:tc>
      </w:tr>
      <w:tr w:rsidR="005A321F" w:rsidRPr="00B717A6" w14:paraId="54E2F304" w14:textId="77777777" w:rsidTr="006D2F4C">
        <w:tc>
          <w:tcPr>
            <w:tcW w:w="133" w:type="pct"/>
            <w:shd w:val="clear" w:color="auto" w:fill="auto"/>
            <w:tcMar>
              <w:top w:w="0" w:type="dxa"/>
              <w:bottom w:w="0" w:type="dxa"/>
            </w:tcMar>
            <w:vAlign w:val="center"/>
          </w:tcPr>
          <w:p w14:paraId="1E09A227" w14:textId="77777777" w:rsidR="005A321F" w:rsidRPr="00B717A6" w:rsidRDefault="005A321F" w:rsidP="006D2F4C">
            <w:pPr>
              <w:spacing w:after="120" w:line="360" w:lineRule="auto"/>
              <w:rPr>
                <w:rFonts w:ascii="Arial" w:eastAsia="Arial" w:hAnsi="Arial" w:cs="Arial"/>
                <w:color w:val="010000"/>
                <w:sz w:val="20"/>
                <w:szCs w:val="20"/>
              </w:rPr>
            </w:pPr>
          </w:p>
        </w:tc>
        <w:tc>
          <w:tcPr>
            <w:tcW w:w="440" w:type="pct"/>
            <w:shd w:val="clear" w:color="auto" w:fill="auto"/>
            <w:tcMar>
              <w:top w:w="0" w:type="dxa"/>
              <w:bottom w:w="0" w:type="dxa"/>
            </w:tcMar>
            <w:vAlign w:val="center"/>
          </w:tcPr>
          <w:p w14:paraId="729E6F62" w14:textId="77777777" w:rsidR="005A321F" w:rsidRPr="00B717A6" w:rsidRDefault="005A321F" w:rsidP="006D2F4C">
            <w:pPr>
              <w:spacing w:after="120" w:line="360" w:lineRule="auto"/>
              <w:rPr>
                <w:rFonts w:ascii="Arial" w:eastAsia="Arial" w:hAnsi="Arial" w:cs="Arial"/>
                <w:color w:val="010000"/>
                <w:sz w:val="20"/>
                <w:szCs w:val="20"/>
              </w:rPr>
            </w:pPr>
          </w:p>
        </w:tc>
        <w:tc>
          <w:tcPr>
            <w:tcW w:w="249" w:type="pct"/>
            <w:shd w:val="clear" w:color="auto" w:fill="auto"/>
            <w:tcMar>
              <w:top w:w="0" w:type="dxa"/>
              <w:bottom w:w="0" w:type="dxa"/>
            </w:tcMar>
            <w:vAlign w:val="center"/>
          </w:tcPr>
          <w:p w14:paraId="4323EBCD" w14:textId="77777777" w:rsidR="005A321F" w:rsidRPr="00B717A6" w:rsidRDefault="005A321F" w:rsidP="006D2F4C">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5419F236" w14:textId="77777777" w:rsidR="005A321F" w:rsidRPr="00B717A6" w:rsidRDefault="005A321F" w:rsidP="006D2F4C">
            <w:pPr>
              <w:spacing w:after="120" w:line="360" w:lineRule="auto"/>
              <w:rPr>
                <w:rFonts w:ascii="Arial" w:eastAsia="Arial" w:hAnsi="Arial" w:cs="Arial"/>
                <w:color w:val="010000"/>
                <w:sz w:val="20"/>
                <w:szCs w:val="20"/>
              </w:rPr>
            </w:pPr>
          </w:p>
        </w:tc>
        <w:tc>
          <w:tcPr>
            <w:tcW w:w="615" w:type="pct"/>
            <w:shd w:val="clear" w:color="auto" w:fill="auto"/>
            <w:tcMar>
              <w:top w:w="0" w:type="dxa"/>
              <w:bottom w:w="0" w:type="dxa"/>
            </w:tcMar>
            <w:vAlign w:val="center"/>
          </w:tcPr>
          <w:p w14:paraId="026DDA30" w14:textId="77777777" w:rsidR="005A321F" w:rsidRPr="00B717A6" w:rsidRDefault="005A321F" w:rsidP="006D2F4C">
            <w:pPr>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4B580B60" w14:textId="77777777" w:rsidR="005A321F" w:rsidRPr="00B717A6" w:rsidRDefault="005A321F" w:rsidP="006D2F4C">
            <w:pPr>
              <w:spacing w:after="120" w:line="360" w:lineRule="auto"/>
              <w:rPr>
                <w:rFonts w:ascii="Arial" w:eastAsia="Arial" w:hAnsi="Arial" w:cs="Arial"/>
                <w:color w:val="010000"/>
                <w:sz w:val="20"/>
                <w:szCs w:val="20"/>
              </w:rPr>
            </w:pPr>
          </w:p>
        </w:tc>
        <w:tc>
          <w:tcPr>
            <w:tcW w:w="349" w:type="pct"/>
            <w:shd w:val="clear" w:color="auto" w:fill="auto"/>
            <w:tcMar>
              <w:top w:w="0" w:type="dxa"/>
              <w:bottom w:w="0" w:type="dxa"/>
            </w:tcMar>
            <w:vAlign w:val="center"/>
          </w:tcPr>
          <w:p w14:paraId="0BB9349A" w14:textId="77777777" w:rsidR="005A321F" w:rsidRPr="00B717A6" w:rsidRDefault="005A321F" w:rsidP="006D2F4C">
            <w:pPr>
              <w:spacing w:after="120" w:line="360" w:lineRule="auto"/>
              <w:rPr>
                <w:rFonts w:ascii="Arial" w:eastAsia="Arial" w:hAnsi="Arial" w:cs="Arial"/>
                <w:color w:val="010000"/>
                <w:sz w:val="20"/>
                <w:szCs w:val="20"/>
              </w:rPr>
            </w:pPr>
          </w:p>
        </w:tc>
        <w:tc>
          <w:tcPr>
            <w:tcW w:w="257" w:type="pct"/>
            <w:shd w:val="clear" w:color="auto" w:fill="auto"/>
            <w:tcMar>
              <w:top w:w="0" w:type="dxa"/>
              <w:bottom w:w="0" w:type="dxa"/>
            </w:tcMar>
            <w:vAlign w:val="center"/>
          </w:tcPr>
          <w:p w14:paraId="5B23B071" w14:textId="77777777" w:rsidR="005A321F" w:rsidRPr="00B717A6" w:rsidRDefault="005A321F" w:rsidP="006D2F4C">
            <w:pPr>
              <w:spacing w:after="120" w:line="360" w:lineRule="auto"/>
              <w:rPr>
                <w:rFonts w:ascii="Arial" w:eastAsia="Arial" w:hAnsi="Arial" w:cs="Arial"/>
                <w:color w:val="010000"/>
                <w:sz w:val="20"/>
                <w:szCs w:val="20"/>
              </w:rPr>
            </w:pPr>
          </w:p>
        </w:tc>
        <w:tc>
          <w:tcPr>
            <w:tcW w:w="548" w:type="pct"/>
            <w:vMerge/>
            <w:shd w:val="clear" w:color="auto" w:fill="auto"/>
            <w:tcMar>
              <w:top w:w="0" w:type="dxa"/>
              <w:bottom w:w="0" w:type="dxa"/>
            </w:tcMar>
            <w:vAlign w:val="center"/>
          </w:tcPr>
          <w:p w14:paraId="0334B73F"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c>
          <w:tcPr>
            <w:tcW w:w="282" w:type="pct"/>
            <w:shd w:val="clear" w:color="auto" w:fill="auto"/>
            <w:tcMar>
              <w:top w:w="0" w:type="dxa"/>
              <w:bottom w:w="0" w:type="dxa"/>
            </w:tcMar>
            <w:vAlign w:val="center"/>
          </w:tcPr>
          <w:p w14:paraId="18669759"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Services using</w:t>
            </w:r>
          </w:p>
        </w:tc>
        <w:tc>
          <w:tcPr>
            <w:tcW w:w="648" w:type="pct"/>
            <w:shd w:val="clear" w:color="auto" w:fill="auto"/>
            <w:tcMar>
              <w:top w:w="0" w:type="dxa"/>
              <w:bottom w:w="0" w:type="dxa"/>
            </w:tcMar>
            <w:vAlign w:val="center"/>
          </w:tcPr>
          <w:p w14:paraId="32C8F24C" w14:textId="77777777" w:rsidR="005A321F" w:rsidRPr="00B717A6" w:rsidRDefault="00FD1A8C" w:rsidP="006D2F4C">
            <w:pPr>
              <w:pBdr>
                <w:top w:val="nil"/>
                <w:left w:val="nil"/>
                <w:bottom w:val="nil"/>
                <w:right w:val="nil"/>
                <w:between w:val="nil"/>
              </w:pBdr>
              <w:spacing w:after="120" w:line="360" w:lineRule="auto"/>
              <w:rPr>
                <w:rFonts w:ascii="Arial" w:eastAsia="Arial" w:hAnsi="Arial" w:cs="Arial"/>
                <w:color w:val="010000"/>
                <w:sz w:val="20"/>
                <w:szCs w:val="20"/>
              </w:rPr>
            </w:pPr>
            <w:r w:rsidRPr="00B717A6">
              <w:rPr>
                <w:rFonts w:ascii="Arial" w:hAnsi="Arial" w:cs="Arial"/>
                <w:color w:val="010000"/>
                <w:sz w:val="20"/>
              </w:rPr>
              <w:t>121,495,135</w:t>
            </w:r>
          </w:p>
        </w:tc>
        <w:tc>
          <w:tcPr>
            <w:tcW w:w="249" w:type="pct"/>
            <w:vMerge/>
            <w:shd w:val="clear" w:color="auto" w:fill="auto"/>
            <w:tcMar>
              <w:top w:w="0" w:type="dxa"/>
              <w:bottom w:w="0" w:type="dxa"/>
            </w:tcMar>
            <w:vAlign w:val="center"/>
          </w:tcPr>
          <w:p w14:paraId="62042A98" w14:textId="77777777" w:rsidR="005A321F" w:rsidRPr="00B717A6" w:rsidRDefault="005A321F" w:rsidP="006D2F4C">
            <w:pPr>
              <w:pBdr>
                <w:top w:val="nil"/>
                <w:left w:val="nil"/>
                <w:bottom w:val="nil"/>
                <w:right w:val="nil"/>
                <w:between w:val="nil"/>
              </w:pBdr>
              <w:spacing w:after="120" w:line="360" w:lineRule="auto"/>
              <w:rPr>
                <w:rFonts w:ascii="Arial" w:eastAsia="Arial" w:hAnsi="Arial" w:cs="Arial"/>
                <w:color w:val="010000"/>
                <w:sz w:val="20"/>
                <w:szCs w:val="20"/>
              </w:rPr>
            </w:pPr>
          </w:p>
        </w:tc>
      </w:tr>
    </w:tbl>
    <w:p w14:paraId="2191CC94" w14:textId="77777777" w:rsidR="005A321F" w:rsidRPr="00B717A6" w:rsidRDefault="00FD1A8C" w:rsidP="006D2F4C">
      <w:pPr>
        <w:numPr>
          <w:ilvl w:val="0"/>
          <w:numId w:val="9"/>
        </w:numPr>
        <w:pBdr>
          <w:top w:val="nil"/>
          <w:left w:val="nil"/>
          <w:bottom w:val="nil"/>
          <w:right w:val="nil"/>
          <w:between w:val="nil"/>
        </w:pBdr>
        <w:tabs>
          <w:tab w:val="left" w:pos="595"/>
        </w:tabs>
        <w:spacing w:after="120" w:line="360" w:lineRule="auto"/>
        <w:rPr>
          <w:rFonts w:ascii="Arial" w:eastAsia="Arial" w:hAnsi="Arial" w:cs="Arial"/>
          <w:color w:val="010000"/>
          <w:sz w:val="20"/>
          <w:szCs w:val="20"/>
        </w:rPr>
      </w:pPr>
      <w:r w:rsidRPr="00B717A6">
        <w:rPr>
          <w:rFonts w:ascii="Arial" w:hAnsi="Arial" w:cs="Arial"/>
          <w:color w:val="010000"/>
          <w:sz w:val="20"/>
        </w:rPr>
        <w:t>Transactions between Company’s PDMR, affiliated person of PDMR and the subsidiary, company controlled by the Company:</w:t>
      </w:r>
    </w:p>
    <w:p w14:paraId="7162015C" w14:textId="77777777" w:rsidR="005A321F" w:rsidRPr="00B717A6" w:rsidRDefault="00FD1A8C" w:rsidP="006D2F4C">
      <w:pPr>
        <w:numPr>
          <w:ilvl w:val="0"/>
          <w:numId w:val="9"/>
        </w:numPr>
        <w:pBdr>
          <w:top w:val="nil"/>
          <w:left w:val="nil"/>
          <w:bottom w:val="nil"/>
          <w:right w:val="nil"/>
          <w:between w:val="nil"/>
        </w:pBdr>
        <w:tabs>
          <w:tab w:val="left" w:pos="575"/>
        </w:tabs>
        <w:spacing w:after="120" w:line="360" w:lineRule="auto"/>
        <w:rPr>
          <w:rFonts w:ascii="Arial" w:eastAsia="Arial" w:hAnsi="Arial" w:cs="Arial"/>
          <w:color w:val="010000"/>
          <w:sz w:val="20"/>
          <w:szCs w:val="20"/>
        </w:rPr>
      </w:pPr>
      <w:r w:rsidRPr="00B717A6">
        <w:rPr>
          <w:rFonts w:ascii="Arial" w:hAnsi="Arial" w:cs="Arial"/>
          <w:color w:val="010000"/>
          <w:sz w:val="20"/>
        </w:rPr>
        <w:t>Transactions between the Company and other entities/</w:t>
      </w:r>
    </w:p>
    <w:p w14:paraId="57DB1E15" w14:textId="77777777" w:rsidR="005A321F" w:rsidRPr="00B717A6" w:rsidRDefault="00FD1A8C" w:rsidP="006D2F4C">
      <w:pPr>
        <w:numPr>
          <w:ilvl w:val="0"/>
          <w:numId w:val="7"/>
        </w:numPr>
        <w:pBdr>
          <w:top w:val="nil"/>
          <w:left w:val="nil"/>
          <w:bottom w:val="nil"/>
          <w:right w:val="nil"/>
          <w:between w:val="nil"/>
        </w:pBdr>
        <w:tabs>
          <w:tab w:val="left" w:pos="690"/>
        </w:tabs>
        <w:spacing w:after="120" w:line="360" w:lineRule="auto"/>
        <w:rPr>
          <w:rFonts w:ascii="Arial" w:eastAsia="Arial" w:hAnsi="Arial" w:cs="Arial"/>
          <w:color w:val="010000"/>
          <w:sz w:val="20"/>
          <w:szCs w:val="20"/>
        </w:rPr>
      </w:pPr>
      <w:r w:rsidRPr="00B717A6">
        <w:rPr>
          <w:rFonts w:ascii="Arial" w:hAnsi="Arial" w:cs="Arial"/>
          <w:color w:val="010000"/>
          <w:sz w:val="20"/>
        </w:rPr>
        <w:t>Share transactions between PDMR and affiliated persons of PDMR</w:t>
      </w:r>
    </w:p>
    <w:p w14:paraId="0C1DE89E" w14:textId="77777777" w:rsidR="005A321F" w:rsidRPr="00B717A6" w:rsidRDefault="00FD1A8C" w:rsidP="006D2F4C">
      <w:pPr>
        <w:numPr>
          <w:ilvl w:val="0"/>
          <w:numId w:val="10"/>
        </w:numPr>
        <w:pBdr>
          <w:top w:val="nil"/>
          <w:left w:val="nil"/>
          <w:bottom w:val="nil"/>
          <w:right w:val="nil"/>
          <w:between w:val="nil"/>
        </w:pBdr>
        <w:tabs>
          <w:tab w:val="left" w:pos="568"/>
        </w:tabs>
        <w:spacing w:after="120" w:line="360" w:lineRule="auto"/>
        <w:rPr>
          <w:rFonts w:ascii="Arial" w:eastAsia="Arial" w:hAnsi="Arial" w:cs="Arial"/>
          <w:color w:val="010000"/>
          <w:sz w:val="20"/>
          <w:szCs w:val="20"/>
        </w:rPr>
      </w:pPr>
      <w:r w:rsidRPr="00B717A6">
        <w:rPr>
          <w:rFonts w:ascii="Arial" w:hAnsi="Arial" w:cs="Arial"/>
          <w:color w:val="010000"/>
          <w:sz w:val="20"/>
        </w:rPr>
        <w:t>Transactions between PDMR and affiliated persons related to the Company’s shares</w:t>
      </w:r>
    </w:p>
    <w:p w14:paraId="7271B8D5" w14:textId="77777777" w:rsidR="005A321F" w:rsidRPr="00B717A6" w:rsidRDefault="00FD1A8C" w:rsidP="006D2F4C">
      <w:pPr>
        <w:numPr>
          <w:ilvl w:val="0"/>
          <w:numId w:val="7"/>
        </w:numPr>
        <w:pBdr>
          <w:top w:val="nil"/>
          <w:left w:val="nil"/>
          <w:bottom w:val="nil"/>
          <w:right w:val="nil"/>
          <w:between w:val="nil"/>
        </w:pBdr>
        <w:tabs>
          <w:tab w:val="left" w:pos="690"/>
        </w:tabs>
        <w:spacing w:after="120" w:line="360" w:lineRule="auto"/>
        <w:rPr>
          <w:rFonts w:ascii="Arial" w:eastAsia="Arial" w:hAnsi="Arial" w:cs="Arial"/>
          <w:color w:val="010000"/>
          <w:sz w:val="20"/>
          <w:szCs w:val="20"/>
        </w:rPr>
      </w:pPr>
      <w:r w:rsidRPr="00B717A6">
        <w:rPr>
          <w:rFonts w:ascii="Arial" w:hAnsi="Arial" w:cs="Arial"/>
          <w:color w:val="010000"/>
          <w:sz w:val="20"/>
        </w:rPr>
        <w:t xml:space="preserve">Other significant issues: None. </w:t>
      </w:r>
    </w:p>
    <w:sectPr w:rsidR="005A321F" w:rsidRPr="00B717A6" w:rsidSect="002D13BA">
      <w:footerReference w:type="default" r:id="rId9"/>
      <w:pgSz w:w="16839" w:h="11907" w:orient="landscape"/>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8F0" w14:textId="77777777" w:rsidR="00FD1A8C" w:rsidRDefault="00FD1A8C">
      <w:r>
        <w:separator/>
      </w:r>
    </w:p>
  </w:endnote>
  <w:endnote w:type="continuationSeparator" w:id="0">
    <w:p w14:paraId="1DA2AC58" w14:textId="77777777" w:rsidR="00FD1A8C" w:rsidRDefault="00FD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83C" w14:textId="77777777" w:rsidR="005A321F" w:rsidRDefault="005A321F">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C616" w14:textId="77777777" w:rsidR="00FD1A8C" w:rsidRDefault="00FD1A8C">
      <w:r>
        <w:separator/>
      </w:r>
    </w:p>
  </w:footnote>
  <w:footnote w:type="continuationSeparator" w:id="0">
    <w:p w14:paraId="23910148" w14:textId="77777777" w:rsidR="00FD1A8C" w:rsidRDefault="00FD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36"/>
    <w:multiLevelType w:val="multilevel"/>
    <w:tmpl w:val="68A293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E64F2"/>
    <w:multiLevelType w:val="multilevel"/>
    <w:tmpl w:val="C4C8E1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46549F"/>
    <w:multiLevelType w:val="multilevel"/>
    <w:tmpl w:val="3B22D2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38B655F"/>
    <w:multiLevelType w:val="multilevel"/>
    <w:tmpl w:val="7C287E3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211D32"/>
    <w:multiLevelType w:val="multilevel"/>
    <w:tmpl w:val="5974424E"/>
    <w:lvl w:ilvl="0">
      <w:start w:val="1"/>
      <w:numFmt w:val="decimal"/>
      <w:lvlText w:val="5.%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683BF7"/>
    <w:multiLevelType w:val="multilevel"/>
    <w:tmpl w:val="523C24C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3764A4D"/>
    <w:multiLevelType w:val="multilevel"/>
    <w:tmpl w:val="70420A1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B51B06"/>
    <w:multiLevelType w:val="multilevel"/>
    <w:tmpl w:val="4A4E1F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0C6312"/>
    <w:multiLevelType w:val="multilevel"/>
    <w:tmpl w:val="3834882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8B2F1E"/>
    <w:multiLevelType w:val="multilevel"/>
    <w:tmpl w:val="BA0C01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5A3704C"/>
    <w:multiLevelType w:val="multilevel"/>
    <w:tmpl w:val="1E82BF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7940E2"/>
    <w:multiLevelType w:val="multilevel"/>
    <w:tmpl w:val="65B424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D512AF"/>
    <w:multiLevelType w:val="multilevel"/>
    <w:tmpl w:val="94866C0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AE6B15"/>
    <w:multiLevelType w:val="multilevel"/>
    <w:tmpl w:val="EFB69B7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
      <w:lvlJc w:val="left"/>
      <w:pPr>
        <w:ind w:left="1440" w:hanging="360"/>
      </w:pPr>
      <w:rPr>
        <w:rFonts w:ascii="Noto Sans Symbols" w:eastAsia="Noto Sans Symbols" w:hAnsi="Noto Sans Symbols" w:cs="Noto Sans Symbols"/>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BB6A39"/>
    <w:multiLevelType w:val="multilevel"/>
    <w:tmpl w:val="9588F0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E9A3FF7"/>
    <w:multiLevelType w:val="multilevel"/>
    <w:tmpl w:val="735E3D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63887423">
    <w:abstractNumId w:val="14"/>
  </w:num>
  <w:num w:numId="2" w16cid:durableId="481122099">
    <w:abstractNumId w:val="4"/>
  </w:num>
  <w:num w:numId="3" w16cid:durableId="604584200">
    <w:abstractNumId w:val="3"/>
  </w:num>
  <w:num w:numId="4" w16cid:durableId="1804541908">
    <w:abstractNumId w:val="11"/>
  </w:num>
  <w:num w:numId="5" w16cid:durableId="1684353701">
    <w:abstractNumId w:val="13"/>
  </w:num>
  <w:num w:numId="6" w16cid:durableId="934244377">
    <w:abstractNumId w:val="7"/>
  </w:num>
  <w:num w:numId="7" w16cid:durableId="353921201">
    <w:abstractNumId w:val="5"/>
  </w:num>
  <w:num w:numId="8" w16cid:durableId="1602713927">
    <w:abstractNumId w:val="1"/>
  </w:num>
  <w:num w:numId="9" w16cid:durableId="275872804">
    <w:abstractNumId w:val="9"/>
  </w:num>
  <w:num w:numId="10" w16cid:durableId="1449354116">
    <w:abstractNumId w:val="2"/>
  </w:num>
  <w:num w:numId="11" w16cid:durableId="1312641118">
    <w:abstractNumId w:val="12"/>
  </w:num>
  <w:num w:numId="12" w16cid:durableId="2024162171">
    <w:abstractNumId w:val="15"/>
  </w:num>
  <w:num w:numId="13" w16cid:durableId="1370836974">
    <w:abstractNumId w:val="6"/>
  </w:num>
  <w:num w:numId="14" w16cid:durableId="2896924">
    <w:abstractNumId w:val="8"/>
  </w:num>
  <w:num w:numId="15" w16cid:durableId="1327784373">
    <w:abstractNumId w:val="0"/>
  </w:num>
  <w:num w:numId="16" w16cid:durableId="344064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1F"/>
    <w:rsid w:val="002618B6"/>
    <w:rsid w:val="002D13BA"/>
    <w:rsid w:val="005A321F"/>
    <w:rsid w:val="006D2F4C"/>
    <w:rsid w:val="00B717A6"/>
    <w:rsid w:val="00DE6751"/>
    <w:rsid w:val="00FD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87FBC"/>
  <w15:docId w15:val="{BD047470-308D-42DB-8EB2-289F494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55A6C"/>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55A6C"/>
      <w:sz w:val="34"/>
      <w:szCs w:val="34"/>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8"/>
      <w:szCs w:val="18"/>
      <w:u w:val="none"/>
      <w:shd w:val="clear" w:color="auto" w:fill="auto"/>
    </w:rPr>
  </w:style>
  <w:style w:type="paragraph" w:styleId="BodyText">
    <w:name w:val="Body Text"/>
    <w:basedOn w:val="Normal"/>
    <w:link w:val="BodyTextChar"/>
    <w:qFormat/>
    <w:pPr>
      <w:spacing w:line="307" w:lineRule="auto"/>
      <w:ind w:firstLine="240"/>
    </w:pPr>
    <w:rPr>
      <w:rFonts w:ascii="Times New Roman" w:eastAsia="Times New Roman" w:hAnsi="Times New Roman" w:cs="Times New Roman"/>
    </w:rPr>
  </w:style>
  <w:style w:type="paragraph" w:customStyle="1" w:styleId="Bodytext40">
    <w:name w:val="Body text (4)"/>
    <w:basedOn w:val="Normal"/>
    <w:link w:val="Bodytext4"/>
    <w:pPr>
      <w:spacing w:line="230" w:lineRule="auto"/>
      <w:ind w:firstLine="1000"/>
    </w:pPr>
    <w:rPr>
      <w:rFonts w:ascii="Arial" w:eastAsia="Arial" w:hAnsi="Arial" w:cs="Arial"/>
      <w:sz w:val="22"/>
      <w:szCs w:val="22"/>
    </w:rPr>
  </w:style>
  <w:style w:type="paragraph" w:customStyle="1" w:styleId="Bodytext30">
    <w:name w:val="Body text (3)"/>
    <w:basedOn w:val="Normal"/>
    <w:link w:val="Bodytext3"/>
    <w:pPr>
      <w:spacing w:line="314" w:lineRule="auto"/>
    </w:pPr>
    <w:rPr>
      <w:rFonts w:ascii="Arial" w:eastAsia="Arial" w:hAnsi="Arial" w:cs="Arial"/>
      <w:color w:val="D55A6C"/>
      <w:sz w:val="17"/>
      <w:szCs w:val="17"/>
    </w:rPr>
  </w:style>
  <w:style w:type="paragraph" w:customStyle="1" w:styleId="Bodytext50">
    <w:name w:val="Body text (5)"/>
    <w:basedOn w:val="Normal"/>
    <w:link w:val="Bodytext5"/>
    <w:pPr>
      <w:spacing w:line="202" w:lineRule="auto"/>
    </w:pPr>
    <w:rPr>
      <w:rFonts w:ascii="Arial" w:eastAsia="Arial" w:hAnsi="Arial" w:cs="Arial"/>
      <w:color w:val="D55A6C"/>
      <w:sz w:val="34"/>
      <w:szCs w:val="34"/>
    </w:rPr>
  </w:style>
  <w:style w:type="paragraph" w:customStyle="1" w:styleId="Heading41">
    <w:name w:val="Heading #4"/>
    <w:basedOn w:val="Normal"/>
    <w:link w:val="Heading40"/>
    <w:pPr>
      <w:outlineLvl w:val="3"/>
    </w:pPr>
    <w:rPr>
      <w:rFonts w:ascii="Times New Roman" w:eastAsia="Times New Roman" w:hAnsi="Times New Roman" w:cs="Times New Roman"/>
      <w:b/>
      <w:bCs/>
    </w:rPr>
  </w:style>
  <w:style w:type="paragraph" w:customStyle="1" w:styleId="Heading11">
    <w:name w:val="Heading #1"/>
    <w:basedOn w:val="Normal"/>
    <w:link w:val="Heading10"/>
    <w:pPr>
      <w:spacing w:line="180" w:lineRule="auto"/>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sz w:val="32"/>
      <w:szCs w:val="32"/>
    </w:rPr>
  </w:style>
  <w:style w:type="paragraph" w:customStyle="1" w:styleId="Other0">
    <w:name w:val="Other"/>
    <w:basedOn w:val="Normal"/>
    <w:link w:val="Other"/>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rPr>
  </w:style>
  <w:style w:type="paragraph" w:customStyle="1" w:styleId="Bodytext20">
    <w:name w:val="Body text (2)"/>
    <w:basedOn w:val="Normal"/>
    <w:link w:val="Bodytext2"/>
    <w:pPr>
      <w:jc w:val="center"/>
    </w:pPr>
    <w:rPr>
      <w:rFonts w:ascii="Times New Roman" w:eastAsia="Times New Roman" w:hAnsi="Times New Roman" w:cs="Times New Roman"/>
      <w:b/>
      <w:bCs/>
      <w:sz w:val="18"/>
      <w:szCs w:val="18"/>
    </w:rPr>
  </w:style>
  <w:style w:type="paragraph" w:styleId="ListParagraph">
    <w:name w:val="List Paragraph"/>
    <w:basedOn w:val="Normal"/>
    <w:uiPriority w:val="34"/>
    <w:qFormat/>
    <w:rsid w:val="00E453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iconshipdana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XZ6tXGHVbYixLW4pmieW/7e1Q==">CgMxLjA4AHIhMWVtSS0tOVU5bjdHNi1PcllubExRN0FVSlVySl8xTVJf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2376</Words>
  <Characters>12620</Characters>
  <Application>Microsoft Office Word</Application>
  <DocSecurity>0</DocSecurity>
  <Lines>970</Lines>
  <Paragraphs>441</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2024-02-24T02:46:00Z</dcterms:created>
  <dcterms:modified xsi:type="dcterms:W3CDTF">2024-02-24T16:57:00Z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b8db34bc9a23a91b419b3a92d1ba0f6ef41d3acf34926d1b0982e816f45ae8d0</vt:lpwstr>
  </property>
</Properties>
</file>