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507009">
        <w:rPr>
          <w:rFonts w:ascii="Arial" w:hAnsi="Arial" w:cs="Arial"/>
          <w:b/>
          <w:color w:val="010000"/>
          <w:sz w:val="20"/>
        </w:rPr>
        <w:t>BXH: Board Resolution</w:t>
      </w:r>
    </w:p>
    <w:p w14:paraId="00000002"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On February 22, 2024, Haiphong Packing VICEM Joint Stock Company announced Resolution No. 05/NQ-HDQT on the record date to exercise the rights to attend and the plan to organize the Annual General Meeting of Shareholders 2024 as follows:</w:t>
      </w:r>
    </w:p>
    <w:p w14:paraId="00000003"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Article 1. Exercise the rights to attend the Annual General Meeting of Shareholders 2024:</w:t>
      </w:r>
    </w:p>
    <w:p w14:paraId="00000004" w14:textId="77777777" w:rsidR="000330FE" w:rsidRPr="00507009" w:rsidRDefault="009C02F5" w:rsidP="009C02F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Record date for the list of securities owners: Securities name: Shares of Haiphong Packing VICEM Joint Stock Company.</w:t>
      </w:r>
    </w:p>
    <w:p w14:paraId="00000005"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Securities code: BXH.</w:t>
      </w:r>
    </w:p>
    <w:p w14:paraId="00000006"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Securities type: Common share.</w:t>
      </w:r>
    </w:p>
    <w:p w14:paraId="00000007"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Transaction par value: VND 10,000.</w:t>
      </w:r>
    </w:p>
    <w:p w14:paraId="00000008" w14:textId="77777777" w:rsidR="000330FE" w:rsidRPr="00507009" w:rsidRDefault="009C02F5" w:rsidP="009C02F5">
      <w:pPr>
        <w:pBdr>
          <w:top w:val="nil"/>
          <w:left w:val="nil"/>
          <w:bottom w:val="nil"/>
          <w:right w:val="nil"/>
          <w:between w:val="nil"/>
        </w:pBdr>
        <w:tabs>
          <w:tab w:val="left" w:pos="426"/>
          <w:tab w:val="left" w:pos="3244"/>
        </w:tabs>
        <w:spacing w:after="120" w:line="360" w:lineRule="auto"/>
        <w:jc w:val="both"/>
        <w:rPr>
          <w:rFonts w:ascii="Arial" w:eastAsia="Arial" w:hAnsi="Arial" w:cs="Arial"/>
          <w:color w:val="010000"/>
          <w:sz w:val="20"/>
          <w:szCs w:val="20"/>
        </w:rPr>
      </w:pPr>
      <w:r w:rsidRPr="00507009">
        <w:rPr>
          <w:rFonts w:ascii="Arial" w:hAnsi="Arial" w:cs="Arial"/>
          <w:color w:val="010000"/>
          <w:sz w:val="20"/>
        </w:rPr>
        <w:t>Exchange: HNX</w:t>
      </w:r>
    </w:p>
    <w:p w14:paraId="00000009"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Record date: March 15, 2024.</w:t>
      </w:r>
    </w:p>
    <w:p w14:paraId="0000000A" w14:textId="77777777" w:rsidR="000330FE" w:rsidRPr="00507009" w:rsidRDefault="009C02F5" w:rsidP="009C02F5">
      <w:pPr>
        <w:keepNext/>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Reason and purpose:</w:t>
      </w:r>
    </w:p>
    <w:p w14:paraId="0000000B"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To attend the Annual General Meeting of Shareholders 2024.</w:t>
      </w:r>
    </w:p>
    <w:p w14:paraId="0000000C" w14:textId="77777777" w:rsidR="000330FE" w:rsidRPr="00507009" w:rsidRDefault="009C02F5" w:rsidP="009C02F5">
      <w:pPr>
        <w:keepNext/>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Specific contents:</w:t>
      </w:r>
    </w:p>
    <w:p w14:paraId="0000000D"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Exercise rate: 01 share - 01 voting rights</w:t>
      </w:r>
    </w:p>
    <w:p w14:paraId="0000000E"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Implementation time: The Company will announce later.</w:t>
      </w:r>
    </w:p>
    <w:p w14:paraId="0000000F"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Venue: At the Hall of Haiphong Packing VICEM Joint Stock Company.</w:t>
      </w:r>
      <w:bookmarkStart w:id="1" w:name="_GoBack"/>
      <w:bookmarkEnd w:id="1"/>
    </w:p>
    <w:p w14:paraId="00000010"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Meeting contents:</w:t>
      </w:r>
    </w:p>
    <w:p w14:paraId="00000011" w14:textId="77777777" w:rsidR="000330FE" w:rsidRPr="00507009" w:rsidRDefault="009C02F5" w:rsidP="009C02F5">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507009">
        <w:rPr>
          <w:rFonts w:ascii="Arial" w:hAnsi="Arial" w:cs="Arial"/>
          <w:color w:val="010000"/>
          <w:sz w:val="20"/>
        </w:rPr>
        <w:t xml:space="preserve">Report on the activities of the Board of Directors, the Supervisory Board; Report on production and business results in 2023 and plan for 2024; </w:t>
      </w:r>
    </w:p>
    <w:p w14:paraId="00000012" w14:textId="77777777" w:rsidR="000330FE" w:rsidRPr="00507009" w:rsidRDefault="009C02F5" w:rsidP="009C02F5">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507009">
        <w:rPr>
          <w:rFonts w:ascii="Arial" w:hAnsi="Arial" w:cs="Arial"/>
          <w:color w:val="010000"/>
          <w:sz w:val="20"/>
        </w:rPr>
        <w:t>Report on appropriation for funds, profit distribution in 2023 and dividend distribution plan in 2024;</w:t>
      </w:r>
    </w:p>
    <w:p w14:paraId="00000013" w14:textId="77777777" w:rsidR="000330FE" w:rsidRPr="00507009" w:rsidRDefault="009C02F5" w:rsidP="009C02F5">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507009">
        <w:rPr>
          <w:rFonts w:ascii="Arial" w:hAnsi="Arial" w:cs="Arial"/>
          <w:color w:val="010000"/>
          <w:sz w:val="20"/>
        </w:rPr>
        <w:t>And other contents under the authority of the General Meeting of Shareholders.</w:t>
      </w:r>
    </w:p>
    <w:p w14:paraId="00000014"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Article 2: Terms of enforcement:</w:t>
      </w:r>
    </w:p>
    <w:p w14:paraId="00000015"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The Board of Directors, the Board of Managers, the Supervisory Board and related departments are responsible for implementing this Resolution.</w:t>
      </w:r>
    </w:p>
    <w:p w14:paraId="00000016" w14:textId="77777777" w:rsidR="000330FE" w:rsidRPr="00507009" w:rsidRDefault="009C02F5" w:rsidP="009C02F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07009">
        <w:rPr>
          <w:rFonts w:ascii="Arial" w:hAnsi="Arial" w:cs="Arial"/>
          <w:color w:val="010000"/>
          <w:sz w:val="20"/>
        </w:rPr>
        <w:t>The completed Resolution was approved by the members of the Board of Directors. This Resolution takes effect from the date of signing, is the basis for information disclosure on the website and relevant agencies.</w:t>
      </w:r>
    </w:p>
    <w:sectPr w:rsidR="000330FE" w:rsidRPr="00507009" w:rsidSect="009C02F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077A"/>
    <w:multiLevelType w:val="multilevel"/>
    <w:tmpl w:val="142C46BA"/>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FE84141"/>
    <w:multiLevelType w:val="multilevel"/>
    <w:tmpl w:val="3F120AC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FE"/>
    <w:rsid w:val="000330FE"/>
    <w:rsid w:val="00507009"/>
    <w:rsid w:val="009C02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643954-A68E-487C-B05A-1A32015D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3252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2527"/>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20">
    <w:name w:val="Văn bản nội dung (2)"/>
    <w:basedOn w:val="Normal"/>
    <w:link w:val="Vnbnnidung2"/>
    <w:pPr>
      <w:spacing w:line="254" w:lineRule="auto"/>
      <w:jc w:val="center"/>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spacing w:line="257" w:lineRule="auto"/>
      <w:ind w:firstLine="480"/>
    </w:pPr>
    <w:rPr>
      <w:rFonts w:ascii="Arial" w:eastAsia="Arial" w:hAnsi="Arial" w:cs="Arial"/>
      <w:color w:val="232527"/>
    </w:rPr>
  </w:style>
  <w:style w:type="paragraph" w:customStyle="1" w:styleId="Vnbnnidung30">
    <w:name w:val="Văn bản nội dung (3)"/>
    <w:basedOn w:val="Normal"/>
    <w:link w:val="Vnbnnidung3"/>
    <w:pPr>
      <w:ind w:hanging="470"/>
    </w:pPr>
    <w:rPr>
      <w:rFonts w:ascii="Times New Roman" w:eastAsia="Times New Roman" w:hAnsi="Times New Roman" w:cs="Times New Roman"/>
      <w:color w:val="FF0000"/>
      <w:sz w:val="17"/>
      <w:szCs w:val="17"/>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color w:val="232527"/>
      <w:sz w:val="26"/>
      <w:szCs w:val="26"/>
    </w:rPr>
  </w:style>
  <w:style w:type="paragraph" w:customStyle="1" w:styleId="Tiu10">
    <w:name w:val="Tiêu đề #1"/>
    <w:basedOn w:val="Normal"/>
    <w:link w:val="Tiu1"/>
    <w:pPr>
      <w:spacing w:line="257" w:lineRule="auto"/>
      <w:ind w:firstLine="470"/>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ind w:hanging="940"/>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13qi0JZFguZIb5g92vEjy4ryA==">CgMxLjAyCGguZ2pkZ3hzOAByITFhS2FfTzM4cGMzdHg1QjhVQVZKYzB3SWFHQ2tlR3Q5LQ==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1347</Characters>
  <Application>Microsoft Office Word</Application>
  <DocSecurity>0</DocSecurity>
  <Lines>28</Lines>
  <Paragraphs>25</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2</cp:revision>
  <dcterms:created xsi:type="dcterms:W3CDTF">2024-02-26T03:59:00Z</dcterms:created>
  <dcterms:modified xsi:type="dcterms:W3CDTF">2024-02-27T01:29:00Z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714197a94f7f255e66cdf7365ef2e63e5cf5eaa27cd2b83f3c90ef6f3a172a16</vt:lpwstr>
  </property>
</Properties>
</file>