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5D7E" w14:textId="77777777" w:rsidR="0003068C" w:rsidRPr="00190F5E" w:rsidRDefault="00C55466" w:rsidP="00C55466">
      <w:pPr>
        <w:pBdr>
          <w:top w:val="nil"/>
          <w:left w:val="nil"/>
          <w:bottom w:val="nil"/>
          <w:right w:val="nil"/>
          <w:between w:val="nil"/>
        </w:pBdr>
        <w:tabs>
          <w:tab w:val="left" w:pos="5231"/>
        </w:tabs>
        <w:spacing w:after="120" w:line="360" w:lineRule="auto"/>
        <w:rPr>
          <w:rFonts w:ascii="Arial" w:eastAsia="Arial" w:hAnsi="Arial" w:cs="Arial"/>
          <w:b/>
          <w:color w:val="010000"/>
          <w:sz w:val="20"/>
          <w:szCs w:val="20"/>
        </w:rPr>
      </w:pPr>
      <w:r w:rsidRPr="00190F5E">
        <w:rPr>
          <w:rFonts w:ascii="Arial" w:hAnsi="Arial" w:cs="Arial"/>
          <w:b/>
          <w:color w:val="010000"/>
          <w:sz w:val="20"/>
        </w:rPr>
        <w:t>POS: Annual Corporate Governance Report 2023</w:t>
      </w:r>
    </w:p>
    <w:p w14:paraId="7E748BA7" w14:textId="77777777" w:rsidR="0003068C" w:rsidRPr="00190F5E" w:rsidRDefault="00C55466" w:rsidP="00C55466">
      <w:pPr>
        <w:pBdr>
          <w:top w:val="nil"/>
          <w:left w:val="nil"/>
          <w:bottom w:val="nil"/>
          <w:right w:val="nil"/>
          <w:between w:val="nil"/>
        </w:pBdr>
        <w:tabs>
          <w:tab w:val="left" w:pos="5231"/>
        </w:tabs>
        <w:spacing w:after="120" w:line="360" w:lineRule="auto"/>
        <w:rPr>
          <w:rFonts w:ascii="Arial" w:eastAsia="Arial" w:hAnsi="Arial" w:cs="Arial"/>
          <w:color w:val="010000"/>
          <w:sz w:val="20"/>
          <w:szCs w:val="20"/>
        </w:rPr>
      </w:pPr>
      <w:r w:rsidRPr="00190F5E">
        <w:rPr>
          <w:rFonts w:ascii="Arial" w:hAnsi="Arial" w:cs="Arial"/>
          <w:color w:val="010000"/>
          <w:sz w:val="20"/>
        </w:rPr>
        <w:t>On January 30, 2024, PTSC Offshore Services Joint Stock Company announced Report No. 0170/POS-HCNS on the corporate governance in 2023 as follows:</w:t>
      </w:r>
    </w:p>
    <w:p w14:paraId="581E808D" w14:textId="77777777" w:rsidR="0003068C" w:rsidRPr="00190F5E" w:rsidRDefault="00C55466" w:rsidP="00C55466">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190F5E">
        <w:rPr>
          <w:rFonts w:ascii="Arial" w:hAnsi="Arial" w:cs="Arial"/>
          <w:color w:val="010000"/>
          <w:sz w:val="20"/>
        </w:rPr>
        <w:t>Name of company: PTSC Offshore Services Joint Stock Company</w:t>
      </w:r>
    </w:p>
    <w:p w14:paraId="253676DE" w14:textId="77777777" w:rsidR="0003068C" w:rsidRPr="00190F5E" w:rsidRDefault="00C55466" w:rsidP="00C554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90F5E">
        <w:rPr>
          <w:rFonts w:ascii="Arial" w:hAnsi="Arial" w:cs="Arial"/>
          <w:color w:val="010000"/>
          <w:sz w:val="20"/>
        </w:rPr>
        <w:t>Head office address: PTSC Port, No 65A, Street 30/4, Thang Nhat Ward, Vung Tau City, Ba Ria Vung Tau Province, Viet Nam</w:t>
      </w:r>
    </w:p>
    <w:p w14:paraId="357AEDBA" w14:textId="6A8BA424" w:rsidR="0003068C" w:rsidRPr="00190F5E" w:rsidRDefault="00C55466" w:rsidP="00C554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90F5E">
        <w:rPr>
          <w:rFonts w:ascii="Arial" w:hAnsi="Arial" w:cs="Arial"/>
          <w:color w:val="010000"/>
          <w:sz w:val="20"/>
        </w:rPr>
        <w:t xml:space="preserve">Tel: 0254 3515758 Fax: 0254 3515759 Email: </w:t>
      </w:r>
      <w:hyperlink r:id="rId6">
        <w:r w:rsidRPr="00190F5E">
          <w:rPr>
            <w:rFonts w:ascii="Arial" w:hAnsi="Arial" w:cs="Arial"/>
            <w:color w:val="010000"/>
            <w:sz w:val="20"/>
          </w:rPr>
          <w:t>ptsc-pos@ptsc.com.vn</w:t>
        </w:r>
      </w:hyperlink>
    </w:p>
    <w:p w14:paraId="47FED28F" w14:textId="77777777" w:rsidR="0003068C" w:rsidRPr="00190F5E" w:rsidRDefault="00C55466" w:rsidP="00C554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90F5E">
        <w:rPr>
          <w:rFonts w:ascii="Arial" w:hAnsi="Arial" w:cs="Arial"/>
          <w:color w:val="010000"/>
          <w:sz w:val="20"/>
        </w:rPr>
        <w:t>Charter capital: VND 400,000,000,000</w:t>
      </w:r>
    </w:p>
    <w:p w14:paraId="15E09790" w14:textId="77777777" w:rsidR="0003068C" w:rsidRPr="00190F5E" w:rsidRDefault="00C55466" w:rsidP="00C554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90F5E">
        <w:rPr>
          <w:rFonts w:ascii="Arial" w:hAnsi="Arial" w:cs="Arial"/>
          <w:color w:val="010000"/>
          <w:sz w:val="20"/>
        </w:rPr>
        <w:t>Securities code: POS</w:t>
      </w:r>
    </w:p>
    <w:p w14:paraId="64231A18" w14:textId="77777777" w:rsidR="0003068C" w:rsidRPr="00190F5E" w:rsidRDefault="00C55466" w:rsidP="00C554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90F5E">
        <w:rPr>
          <w:rFonts w:ascii="Arial" w:hAnsi="Arial" w:cs="Arial"/>
          <w:color w:val="010000"/>
          <w:sz w:val="20"/>
        </w:rPr>
        <w:t>Corporate Governance Model: The General Meeting of Shareholders, the Board of Directors, the Supervisory Board, and the Manager.</w:t>
      </w:r>
    </w:p>
    <w:p w14:paraId="31AD000F" w14:textId="77777777" w:rsidR="0003068C" w:rsidRPr="00190F5E" w:rsidRDefault="00C55466" w:rsidP="00C554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90F5E">
        <w:rPr>
          <w:rFonts w:ascii="Arial" w:hAnsi="Arial" w:cs="Arial"/>
          <w:color w:val="010000"/>
          <w:sz w:val="20"/>
        </w:rPr>
        <w:t>Internal audit execution: Unimplemented.</w:t>
      </w:r>
    </w:p>
    <w:p w14:paraId="54E80428" w14:textId="77777777" w:rsidR="0003068C" w:rsidRPr="00190F5E" w:rsidRDefault="00C55466" w:rsidP="00C55466">
      <w:pPr>
        <w:keepNext/>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Activities of the General Meeting of Shareholders:</w:t>
      </w:r>
    </w:p>
    <w:p w14:paraId="63F46206" w14:textId="11076098"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 xml:space="preserve">On April 25, 2023, PTSC Offshore Services Joint Stock Company (POS Company) successfully organized the Annual General Meeting of Shareholders 2023 with an attendance rate of the shareholders representing 94% of the total number of votes with voting rights. As of December 31, 2023, the General Meeting of Shareholders of POS has issued 01 </w:t>
      </w:r>
      <w:r w:rsidR="00C656DC" w:rsidRPr="00190F5E">
        <w:rPr>
          <w:rFonts w:ascii="Arial" w:hAnsi="Arial" w:cs="Arial"/>
          <w:color w:val="010000"/>
          <w:sz w:val="20"/>
        </w:rPr>
        <w:t>General Mandate</w:t>
      </w:r>
      <w:r w:rsidRPr="00190F5E">
        <w:rPr>
          <w:rFonts w:ascii="Arial" w:hAnsi="Arial" w:cs="Arial"/>
          <w:color w:val="010000"/>
          <w:sz w:val="20"/>
        </w:rPr>
        <w:t>, details as follows:</w:t>
      </w: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4"/>
        <w:gridCol w:w="4408"/>
        <w:gridCol w:w="2343"/>
        <w:gridCol w:w="6394"/>
      </w:tblGrid>
      <w:tr w:rsidR="0003068C" w:rsidRPr="00190F5E" w14:paraId="11A0034E" w14:textId="77777777" w:rsidTr="00C55466">
        <w:tc>
          <w:tcPr>
            <w:tcW w:w="288" w:type="pct"/>
            <w:shd w:val="clear" w:color="auto" w:fill="auto"/>
            <w:vAlign w:val="center"/>
          </w:tcPr>
          <w:p w14:paraId="316164C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1580" w:type="pct"/>
            <w:shd w:val="clear" w:color="auto" w:fill="auto"/>
            <w:vAlign w:val="center"/>
          </w:tcPr>
          <w:p w14:paraId="006530D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General Mandate/Decision of the General Meeting of Shareholders No.</w:t>
            </w:r>
          </w:p>
        </w:tc>
        <w:tc>
          <w:tcPr>
            <w:tcW w:w="840" w:type="pct"/>
            <w:shd w:val="clear" w:color="auto" w:fill="auto"/>
            <w:vAlign w:val="center"/>
          </w:tcPr>
          <w:p w14:paraId="45107C0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Date</w:t>
            </w:r>
          </w:p>
        </w:tc>
        <w:tc>
          <w:tcPr>
            <w:tcW w:w="2292" w:type="pct"/>
            <w:shd w:val="clear" w:color="auto" w:fill="auto"/>
            <w:vAlign w:val="center"/>
          </w:tcPr>
          <w:p w14:paraId="247402E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Content</w:t>
            </w:r>
          </w:p>
        </w:tc>
      </w:tr>
      <w:tr w:rsidR="0003068C" w:rsidRPr="00190F5E" w14:paraId="0F6673B1" w14:textId="77777777" w:rsidTr="00C55466">
        <w:tc>
          <w:tcPr>
            <w:tcW w:w="288" w:type="pct"/>
            <w:shd w:val="clear" w:color="auto" w:fill="auto"/>
            <w:vAlign w:val="center"/>
          </w:tcPr>
          <w:p w14:paraId="42AB815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w:t>
            </w:r>
          </w:p>
        </w:tc>
        <w:tc>
          <w:tcPr>
            <w:tcW w:w="1580" w:type="pct"/>
            <w:shd w:val="clear" w:color="auto" w:fill="auto"/>
            <w:vAlign w:val="center"/>
          </w:tcPr>
          <w:p w14:paraId="488D63F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07/NQ-POS-DHDCD</w:t>
            </w:r>
          </w:p>
        </w:tc>
        <w:tc>
          <w:tcPr>
            <w:tcW w:w="840" w:type="pct"/>
            <w:shd w:val="clear" w:color="auto" w:fill="auto"/>
            <w:vAlign w:val="center"/>
          </w:tcPr>
          <w:p w14:paraId="734186A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25, 2023</w:t>
            </w:r>
          </w:p>
        </w:tc>
        <w:tc>
          <w:tcPr>
            <w:tcW w:w="2292" w:type="pct"/>
            <w:shd w:val="clear" w:color="auto" w:fill="auto"/>
            <w:vAlign w:val="center"/>
          </w:tcPr>
          <w:p w14:paraId="33D8634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Annual General Mandate 2023</w:t>
            </w:r>
          </w:p>
        </w:tc>
      </w:tr>
    </w:tbl>
    <w:p w14:paraId="6871044C" w14:textId="77777777" w:rsidR="0003068C" w:rsidRPr="00190F5E" w:rsidRDefault="00C55466" w:rsidP="00C55466">
      <w:pPr>
        <w:keepNext/>
        <w:numPr>
          <w:ilvl w:val="0"/>
          <w:numId w:val="4"/>
        </w:numPr>
        <w:pBdr>
          <w:top w:val="nil"/>
          <w:left w:val="nil"/>
          <w:bottom w:val="nil"/>
          <w:right w:val="nil"/>
          <w:between w:val="nil"/>
        </w:pBdr>
        <w:tabs>
          <w:tab w:val="left" w:pos="623"/>
        </w:tabs>
        <w:spacing w:after="120" w:line="360" w:lineRule="auto"/>
        <w:rPr>
          <w:rFonts w:ascii="Arial" w:eastAsia="Arial" w:hAnsi="Arial" w:cs="Arial"/>
          <w:color w:val="010000"/>
          <w:sz w:val="20"/>
          <w:szCs w:val="20"/>
        </w:rPr>
      </w:pPr>
      <w:r w:rsidRPr="00190F5E">
        <w:rPr>
          <w:rFonts w:ascii="Arial" w:hAnsi="Arial" w:cs="Arial"/>
          <w:color w:val="010000"/>
          <w:sz w:val="20"/>
        </w:rPr>
        <w:t>The Board of Directors:</w:t>
      </w:r>
    </w:p>
    <w:p w14:paraId="52BEBDE3" w14:textId="77777777" w:rsidR="0003068C" w:rsidRPr="00190F5E" w:rsidRDefault="00C55466" w:rsidP="00C55466">
      <w:pPr>
        <w:numPr>
          <w:ilvl w:val="0"/>
          <w:numId w:val="5"/>
        </w:numPr>
        <w:pBdr>
          <w:top w:val="nil"/>
          <w:left w:val="nil"/>
          <w:bottom w:val="nil"/>
          <w:right w:val="nil"/>
          <w:between w:val="nil"/>
        </w:pBdr>
        <w:tabs>
          <w:tab w:val="left" w:pos="549"/>
        </w:tabs>
        <w:spacing w:after="120" w:line="360" w:lineRule="auto"/>
        <w:rPr>
          <w:rFonts w:ascii="Arial" w:eastAsia="Arial" w:hAnsi="Arial" w:cs="Arial"/>
          <w:color w:val="010000"/>
          <w:sz w:val="20"/>
          <w:szCs w:val="20"/>
        </w:rPr>
      </w:pPr>
      <w:r w:rsidRPr="00190F5E">
        <w:rPr>
          <w:rFonts w:ascii="Arial" w:hAnsi="Arial" w:cs="Arial"/>
          <w:color w:val="010000"/>
          <w:sz w:val="20"/>
        </w:rPr>
        <w:t>Information about members of the Board of Directors:</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16"/>
        <w:gridCol w:w="4127"/>
        <w:gridCol w:w="3150"/>
        <w:gridCol w:w="3404"/>
        <w:gridCol w:w="2352"/>
      </w:tblGrid>
      <w:tr w:rsidR="0003068C" w:rsidRPr="00190F5E" w14:paraId="31F67CD5" w14:textId="77777777" w:rsidTr="00C55466">
        <w:tc>
          <w:tcPr>
            <w:tcW w:w="328" w:type="pct"/>
            <w:vMerge w:val="restart"/>
            <w:shd w:val="clear" w:color="auto" w:fill="auto"/>
            <w:vAlign w:val="center"/>
          </w:tcPr>
          <w:p w14:paraId="7A8784F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1479" w:type="pct"/>
            <w:vMerge w:val="restart"/>
            <w:shd w:val="clear" w:color="auto" w:fill="auto"/>
            <w:vAlign w:val="center"/>
          </w:tcPr>
          <w:p w14:paraId="3C057104"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Member of the Board of Directors</w:t>
            </w:r>
          </w:p>
        </w:tc>
        <w:tc>
          <w:tcPr>
            <w:tcW w:w="1129" w:type="pct"/>
            <w:vMerge w:val="restart"/>
            <w:shd w:val="clear" w:color="auto" w:fill="auto"/>
            <w:vAlign w:val="center"/>
          </w:tcPr>
          <w:p w14:paraId="37CD8C9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Position</w:t>
            </w:r>
          </w:p>
        </w:tc>
        <w:tc>
          <w:tcPr>
            <w:tcW w:w="2063" w:type="pct"/>
            <w:gridSpan w:val="2"/>
            <w:shd w:val="clear" w:color="auto" w:fill="auto"/>
            <w:vAlign w:val="center"/>
          </w:tcPr>
          <w:p w14:paraId="6396F9B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 xml:space="preserve">Date of appointment/dismissal as member/independent member </w:t>
            </w:r>
            <w:r w:rsidRPr="00190F5E">
              <w:rPr>
                <w:rFonts w:ascii="Arial" w:hAnsi="Arial" w:cs="Arial"/>
                <w:color w:val="010000"/>
                <w:sz w:val="20"/>
              </w:rPr>
              <w:lastRenderedPageBreak/>
              <w:t>of the Board of Directors</w:t>
            </w:r>
          </w:p>
        </w:tc>
      </w:tr>
      <w:tr w:rsidR="0003068C" w:rsidRPr="00190F5E" w14:paraId="351DF270" w14:textId="77777777" w:rsidTr="00C55466">
        <w:tc>
          <w:tcPr>
            <w:tcW w:w="328" w:type="pct"/>
            <w:vMerge/>
            <w:shd w:val="clear" w:color="auto" w:fill="auto"/>
            <w:vAlign w:val="center"/>
          </w:tcPr>
          <w:p w14:paraId="581FB651"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1479" w:type="pct"/>
            <w:vMerge/>
            <w:shd w:val="clear" w:color="auto" w:fill="auto"/>
            <w:vAlign w:val="center"/>
          </w:tcPr>
          <w:p w14:paraId="53A23171"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1129" w:type="pct"/>
            <w:vMerge/>
            <w:shd w:val="clear" w:color="auto" w:fill="auto"/>
            <w:vAlign w:val="center"/>
          </w:tcPr>
          <w:p w14:paraId="104FAB19"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1220" w:type="pct"/>
            <w:shd w:val="clear" w:color="auto" w:fill="auto"/>
            <w:vAlign w:val="center"/>
          </w:tcPr>
          <w:p w14:paraId="5B6398E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Appointment date</w:t>
            </w:r>
          </w:p>
        </w:tc>
        <w:tc>
          <w:tcPr>
            <w:tcW w:w="843" w:type="pct"/>
            <w:shd w:val="clear" w:color="auto" w:fill="auto"/>
            <w:vAlign w:val="center"/>
          </w:tcPr>
          <w:p w14:paraId="16ED9FF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Dismissal date</w:t>
            </w:r>
          </w:p>
        </w:tc>
      </w:tr>
      <w:tr w:rsidR="0003068C" w:rsidRPr="00190F5E" w14:paraId="0337ADF7" w14:textId="77777777" w:rsidTr="00C55466">
        <w:tc>
          <w:tcPr>
            <w:tcW w:w="328" w:type="pct"/>
            <w:shd w:val="clear" w:color="auto" w:fill="auto"/>
            <w:vAlign w:val="center"/>
          </w:tcPr>
          <w:p w14:paraId="58EA7F4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w:t>
            </w:r>
          </w:p>
        </w:tc>
        <w:tc>
          <w:tcPr>
            <w:tcW w:w="1479" w:type="pct"/>
            <w:shd w:val="clear" w:color="auto" w:fill="auto"/>
            <w:vAlign w:val="center"/>
          </w:tcPr>
          <w:p w14:paraId="37211F9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Mr. Nguyen Tien Phong</w:t>
            </w:r>
          </w:p>
        </w:tc>
        <w:tc>
          <w:tcPr>
            <w:tcW w:w="1129" w:type="pct"/>
            <w:shd w:val="clear" w:color="auto" w:fill="auto"/>
            <w:vAlign w:val="center"/>
          </w:tcPr>
          <w:p w14:paraId="0CC6573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Chair of the Board of Directors</w:t>
            </w:r>
          </w:p>
        </w:tc>
        <w:tc>
          <w:tcPr>
            <w:tcW w:w="1220" w:type="pct"/>
            <w:shd w:val="clear" w:color="auto" w:fill="auto"/>
            <w:vAlign w:val="center"/>
          </w:tcPr>
          <w:p w14:paraId="300CFE59"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1, 2013</w:t>
            </w:r>
          </w:p>
          <w:p w14:paraId="7D867199"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12, 2018 - 1st re-election</w:t>
            </w:r>
          </w:p>
          <w:p w14:paraId="29C0EF8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26, 2023 - 2nd re-election)</w:t>
            </w:r>
          </w:p>
        </w:tc>
        <w:tc>
          <w:tcPr>
            <w:tcW w:w="843" w:type="pct"/>
            <w:shd w:val="clear" w:color="auto" w:fill="auto"/>
            <w:vAlign w:val="center"/>
          </w:tcPr>
          <w:p w14:paraId="69B2962A"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35B7FE91" w14:textId="77777777" w:rsidTr="00C55466">
        <w:tc>
          <w:tcPr>
            <w:tcW w:w="328" w:type="pct"/>
            <w:shd w:val="clear" w:color="auto" w:fill="auto"/>
            <w:vAlign w:val="center"/>
          </w:tcPr>
          <w:p w14:paraId="0A19950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2</w:t>
            </w:r>
          </w:p>
        </w:tc>
        <w:tc>
          <w:tcPr>
            <w:tcW w:w="1479" w:type="pct"/>
            <w:shd w:val="clear" w:color="auto" w:fill="auto"/>
            <w:vAlign w:val="center"/>
          </w:tcPr>
          <w:p w14:paraId="12760AA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Mr. Duong Hung Van</w:t>
            </w:r>
          </w:p>
        </w:tc>
        <w:tc>
          <w:tcPr>
            <w:tcW w:w="1129" w:type="pct"/>
            <w:shd w:val="clear" w:color="auto" w:fill="auto"/>
            <w:vAlign w:val="center"/>
          </w:tcPr>
          <w:p w14:paraId="5583777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Member of the Board of Directors, Manager</w:t>
            </w:r>
          </w:p>
        </w:tc>
        <w:tc>
          <w:tcPr>
            <w:tcW w:w="1220" w:type="pct"/>
            <w:shd w:val="clear" w:color="auto" w:fill="auto"/>
            <w:vAlign w:val="center"/>
          </w:tcPr>
          <w:p w14:paraId="2F8B9DF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March 18, 2012</w:t>
            </w:r>
          </w:p>
          <w:p w14:paraId="1A36BFB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19, 2017 - 1st re-election</w:t>
            </w:r>
          </w:p>
          <w:p w14:paraId="41661D9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26, 2022 - 2nd re-election)</w:t>
            </w:r>
          </w:p>
        </w:tc>
        <w:tc>
          <w:tcPr>
            <w:tcW w:w="843" w:type="pct"/>
            <w:shd w:val="clear" w:color="auto" w:fill="auto"/>
            <w:vAlign w:val="center"/>
          </w:tcPr>
          <w:p w14:paraId="058AB7C0"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57D6E76D" w14:textId="77777777" w:rsidTr="00C55466">
        <w:tc>
          <w:tcPr>
            <w:tcW w:w="328" w:type="pct"/>
            <w:shd w:val="clear" w:color="auto" w:fill="auto"/>
            <w:vAlign w:val="center"/>
          </w:tcPr>
          <w:p w14:paraId="6EADD4E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3</w:t>
            </w:r>
          </w:p>
        </w:tc>
        <w:tc>
          <w:tcPr>
            <w:tcW w:w="1479" w:type="pct"/>
            <w:shd w:val="clear" w:color="auto" w:fill="auto"/>
            <w:vAlign w:val="center"/>
          </w:tcPr>
          <w:p w14:paraId="1DCD3554"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Mr. Nguyen Tuan</w:t>
            </w:r>
          </w:p>
        </w:tc>
        <w:tc>
          <w:tcPr>
            <w:tcW w:w="1129" w:type="pct"/>
            <w:shd w:val="clear" w:color="auto" w:fill="auto"/>
            <w:vAlign w:val="center"/>
          </w:tcPr>
          <w:p w14:paraId="64838CC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Non-executive member of the Board of Directors</w:t>
            </w:r>
          </w:p>
        </w:tc>
        <w:tc>
          <w:tcPr>
            <w:tcW w:w="1220" w:type="pct"/>
            <w:shd w:val="clear" w:color="auto" w:fill="auto"/>
            <w:vAlign w:val="center"/>
          </w:tcPr>
          <w:p w14:paraId="25BD00D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25, 2019</w:t>
            </w:r>
          </w:p>
        </w:tc>
        <w:tc>
          <w:tcPr>
            <w:tcW w:w="843" w:type="pct"/>
            <w:shd w:val="clear" w:color="auto" w:fill="auto"/>
            <w:vAlign w:val="center"/>
          </w:tcPr>
          <w:p w14:paraId="5ED621AE"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3926BF50" w14:textId="77777777" w:rsidTr="00C55466">
        <w:tc>
          <w:tcPr>
            <w:tcW w:w="328" w:type="pct"/>
            <w:shd w:val="clear" w:color="auto" w:fill="auto"/>
            <w:vAlign w:val="center"/>
          </w:tcPr>
          <w:p w14:paraId="6A792AE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4</w:t>
            </w:r>
          </w:p>
        </w:tc>
        <w:tc>
          <w:tcPr>
            <w:tcW w:w="1479" w:type="pct"/>
            <w:shd w:val="clear" w:color="auto" w:fill="auto"/>
            <w:vAlign w:val="center"/>
          </w:tcPr>
          <w:p w14:paraId="45706FE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Mr. Nguyen The Hoang</w:t>
            </w:r>
          </w:p>
        </w:tc>
        <w:tc>
          <w:tcPr>
            <w:tcW w:w="1129" w:type="pct"/>
            <w:shd w:val="clear" w:color="auto" w:fill="auto"/>
            <w:vAlign w:val="center"/>
          </w:tcPr>
          <w:p w14:paraId="0581FEC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Non-executive member of the Board of Directors</w:t>
            </w:r>
          </w:p>
        </w:tc>
        <w:tc>
          <w:tcPr>
            <w:tcW w:w="1220" w:type="pct"/>
            <w:shd w:val="clear" w:color="auto" w:fill="auto"/>
            <w:vAlign w:val="center"/>
          </w:tcPr>
          <w:p w14:paraId="67172C6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September 15, 2015</w:t>
            </w:r>
          </w:p>
          <w:p w14:paraId="7F0F095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27, 2021 - Re-elected)</w:t>
            </w:r>
          </w:p>
        </w:tc>
        <w:tc>
          <w:tcPr>
            <w:tcW w:w="843" w:type="pct"/>
            <w:shd w:val="clear" w:color="auto" w:fill="auto"/>
            <w:vAlign w:val="center"/>
          </w:tcPr>
          <w:p w14:paraId="7EE52E1B"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6748A7F5" w14:textId="77777777" w:rsidTr="00C55466">
        <w:tc>
          <w:tcPr>
            <w:tcW w:w="328" w:type="pct"/>
            <w:shd w:val="clear" w:color="auto" w:fill="auto"/>
            <w:vAlign w:val="center"/>
          </w:tcPr>
          <w:p w14:paraId="1E86437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5</w:t>
            </w:r>
          </w:p>
        </w:tc>
        <w:tc>
          <w:tcPr>
            <w:tcW w:w="1479" w:type="pct"/>
            <w:shd w:val="clear" w:color="auto" w:fill="auto"/>
            <w:vAlign w:val="center"/>
          </w:tcPr>
          <w:p w14:paraId="1FD8140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Mr. Nguyen Duc Thien</w:t>
            </w:r>
          </w:p>
        </w:tc>
        <w:tc>
          <w:tcPr>
            <w:tcW w:w="1129" w:type="pct"/>
            <w:shd w:val="clear" w:color="auto" w:fill="auto"/>
            <w:vAlign w:val="center"/>
          </w:tcPr>
          <w:p w14:paraId="3F85804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Non-executive member of the Board of Directors</w:t>
            </w:r>
          </w:p>
        </w:tc>
        <w:tc>
          <w:tcPr>
            <w:tcW w:w="1220" w:type="pct"/>
            <w:shd w:val="clear" w:color="auto" w:fill="auto"/>
            <w:vAlign w:val="center"/>
          </w:tcPr>
          <w:p w14:paraId="7F95EF1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26, 2022</w:t>
            </w:r>
          </w:p>
        </w:tc>
        <w:tc>
          <w:tcPr>
            <w:tcW w:w="843" w:type="pct"/>
            <w:shd w:val="clear" w:color="auto" w:fill="auto"/>
            <w:vAlign w:val="center"/>
          </w:tcPr>
          <w:p w14:paraId="36013485" w14:textId="77777777" w:rsidR="0003068C" w:rsidRPr="00190F5E" w:rsidRDefault="0003068C" w:rsidP="00C55466">
            <w:pPr>
              <w:spacing w:after="120" w:line="360" w:lineRule="auto"/>
              <w:jc w:val="center"/>
              <w:rPr>
                <w:rFonts w:ascii="Arial" w:eastAsia="Arial" w:hAnsi="Arial" w:cs="Arial"/>
                <w:color w:val="010000"/>
                <w:sz w:val="20"/>
                <w:szCs w:val="20"/>
              </w:rPr>
            </w:pPr>
          </w:p>
        </w:tc>
      </w:tr>
    </w:tbl>
    <w:p w14:paraId="69605371" w14:textId="77777777" w:rsidR="0003068C" w:rsidRPr="00190F5E" w:rsidRDefault="00C55466" w:rsidP="00C55466">
      <w:pPr>
        <w:numPr>
          <w:ilvl w:val="0"/>
          <w:numId w:val="5"/>
        </w:numPr>
        <w:pBdr>
          <w:top w:val="nil"/>
          <w:left w:val="nil"/>
          <w:bottom w:val="nil"/>
          <w:right w:val="nil"/>
          <w:between w:val="nil"/>
        </w:pBdr>
        <w:tabs>
          <w:tab w:val="left" w:pos="542"/>
        </w:tabs>
        <w:spacing w:after="120" w:line="360" w:lineRule="auto"/>
        <w:rPr>
          <w:rFonts w:ascii="Arial" w:eastAsia="Arial" w:hAnsi="Arial" w:cs="Arial"/>
          <w:color w:val="010000"/>
          <w:sz w:val="20"/>
          <w:szCs w:val="20"/>
        </w:rPr>
      </w:pPr>
      <w:r w:rsidRPr="00190F5E">
        <w:rPr>
          <w:rFonts w:ascii="Arial" w:hAnsi="Arial" w:cs="Arial"/>
          <w:color w:val="010000"/>
          <w:sz w:val="20"/>
        </w:rPr>
        <w:t>Board Resolutions/Board Decisions:</w:t>
      </w:r>
    </w:p>
    <w:p w14:paraId="2F6E1667" w14:textId="6065E29F"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In 2023, the Board of Directors held 03 direct meetings and 26 consultation sessions, issued 03 Decisions and 26 Resolutions related to production and business issues, investment work, and human resource organization work</w:t>
      </w:r>
      <w:r w:rsidR="007E5096" w:rsidRPr="00190F5E">
        <w:rPr>
          <w:rFonts w:ascii="Arial" w:hAnsi="Arial" w:cs="Arial"/>
          <w:color w:val="010000"/>
          <w:sz w:val="20"/>
        </w:rPr>
        <w:t xml:space="preserve"> </w:t>
      </w:r>
      <w:r w:rsidRPr="00190F5E">
        <w:rPr>
          <w:rFonts w:ascii="Arial" w:hAnsi="Arial" w:cs="Arial"/>
          <w:color w:val="010000"/>
          <w:sz w:val="20"/>
        </w:rPr>
        <w:t>and other tasks under the authority of the Board of Directors as in attached Appendix 1.</w:t>
      </w:r>
    </w:p>
    <w:p w14:paraId="2D5E4D07" w14:textId="77777777" w:rsidR="0003068C" w:rsidRPr="00190F5E" w:rsidRDefault="00C55466" w:rsidP="00C55466">
      <w:pPr>
        <w:numPr>
          <w:ilvl w:val="0"/>
          <w:numId w:val="4"/>
        </w:numPr>
        <w:pBdr>
          <w:top w:val="nil"/>
          <w:left w:val="nil"/>
          <w:bottom w:val="nil"/>
          <w:right w:val="nil"/>
          <w:between w:val="nil"/>
        </w:pBdr>
        <w:tabs>
          <w:tab w:val="left" w:pos="708"/>
        </w:tabs>
        <w:spacing w:after="120" w:line="360" w:lineRule="auto"/>
        <w:rPr>
          <w:rFonts w:ascii="Arial" w:eastAsia="Arial" w:hAnsi="Arial" w:cs="Arial"/>
          <w:color w:val="010000"/>
          <w:sz w:val="20"/>
          <w:szCs w:val="20"/>
        </w:rPr>
      </w:pPr>
      <w:r w:rsidRPr="00190F5E">
        <w:rPr>
          <w:rFonts w:ascii="Arial" w:hAnsi="Arial" w:cs="Arial"/>
          <w:color w:val="010000"/>
          <w:sz w:val="20"/>
        </w:rPr>
        <w:t>The Supervisory Board</w:t>
      </w:r>
    </w:p>
    <w:p w14:paraId="15BDD6B1" w14:textId="77777777" w:rsidR="0003068C" w:rsidRPr="00190F5E" w:rsidRDefault="00C55466" w:rsidP="00C55466">
      <w:pPr>
        <w:numPr>
          <w:ilvl w:val="0"/>
          <w:numId w:val="6"/>
        </w:numPr>
        <w:pBdr>
          <w:top w:val="nil"/>
          <w:left w:val="nil"/>
          <w:bottom w:val="nil"/>
          <w:right w:val="nil"/>
          <w:between w:val="nil"/>
        </w:pBdr>
        <w:tabs>
          <w:tab w:val="left" w:pos="539"/>
        </w:tabs>
        <w:spacing w:after="120" w:line="360" w:lineRule="auto"/>
        <w:rPr>
          <w:rFonts w:ascii="Arial" w:eastAsia="Arial" w:hAnsi="Arial" w:cs="Arial"/>
          <w:color w:val="010000"/>
          <w:sz w:val="20"/>
          <w:szCs w:val="20"/>
        </w:rPr>
      </w:pPr>
      <w:r w:rsidRPr="00190F5E">
        <w:rPr>
          <w:rFonts w:ascii="Arial" w:hAnsi="Arial" w:cs="Arial"/>
          <w:color w:val="010000"/>
          <w:sz w:val="20"/>
        </w:rPr>
        <w:t>Information about the members of the Supervisory Board:</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3"/>
        <w:gridCol w:w="4338"/>
        <w:gridCol w:w="2502"/>
        <w:gridCol w:w="2762"/>
        <w:gridCol w:w="3404"/>
      </w:tblGrid>
      <w:tr w:rsidR="0003068C" w:rsidRPr="00190F5E" w14:paraId="716066E5" w14:textId="77777777" w:rsidTr="00C55466">
        <w:tc>
          <w:tcPr>
            <w:tcW w:w="338" w:type="pct"/>
            <w:shd w:val="clear" w:color="auto" w:fill="auto"/>
            <w:vAlign w:val="center"/>
          </w:tcPr>
          <w:p w14:paraId="2EE2134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No.</w:t>
            </w:r>
          </w:p>
        </w:tc>
        <w:tc>
          <w:tcPr>
            <w:tcW w:w="1555" w:type="pct"/>
            <w:shd w:val="clear" w:color="auto" w:fill="auto"/>
            <w:vAlign w:val="center"/>
          </w:tcPr>
          <w:p w14:paraId="320A4F8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Member of the Supervisory Board</w:t>
            </w:r>
          </w:p>
        </w:tc>
        <w:tc>
          <w:tcPr>
            <w:tcW w:w="897" w:type="pct"/>
            <w:shd w:val="clear" w:color="auto" w:fill="auto"/>
            <w:vAlign w:val="center"/>
          </w:tcPr>
          <w:p w14:paraId="5098D0F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Position</w:t>
            </w:r>
          </w:p>
        </w:tc>
        <w:tc>
          <w:tcPr>
            <w:tcW w:w="990" w:type="pct"/>
            <w:shd w:val="clear" w:color="auto" w:fill="auto"/>
            <w:vAlign w:val="center"/>
          </w:tcPr>
          <w:p w14:paraId="119684E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Date of appointment/dismissal as member of the Supervisory Board</w:t>
            </w:r>
          </w:p>
        </w:tc>
        <w:tc>
          <w:tcPr>
            <w:tcW w:w="1220" w:type="pct"/>
            <w:shd w:val="clear" w:color="auto" w:fill="auto"/>
            <w:vAlign w:val="center"/>
          </w:tcPr>
          <w:p w14:paraId="5675699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Qualification</w:t>
            </w:r>
          </w:p>
        </w:tc>
      </w:tr>
      <w:tr w:rsidR="0003068C" w:rsidRPr="00190F5E" w14:paraId="200C4B8D" w14:textId="77777777" w:rsidTr="00C55466">
        <w:tc>
          <w:tcPr>
            <w:tcW w:w="338" w:type="pct"/>
            <w:shd w:val="clear" w:color="auto" w:fill="auto"/>
            <w:vAlign w:val="center"/>
          </w:tcPr>
          <w:p w14:paraId="1A58635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w:t>
            </w:r>
          </w:p>
        </w:tc>
        <w:tc>
          <w:tcPr>
            <w:tcW w:w="1555" w:type="pct"/>
            <w:shd w:val="clear" w:color="auto" w:fill="auto"/>
            <w:vAlign w:val="center"/>
          </w:tcPr>
          <w:p w14:paraId="4BE8D082"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Nguyen Le Tra</w:t>
            </w:r>
          </w:p>
        </w:tc>
        <w:tc>
          <w:tcPr>
            <w:tcW w:w="897" w:type="pct"/>
            <w:shd w:val="clear" w:color="auto" w:fill="auto"/>
            <w:vAlign w:val="center"/>
          </w:tcPr>
          <w:p w14:paraId="3D93F06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Chief of the Supervisory Board</w:t>
            </w:r>
          </w:p>
        </w:tc>
        <w:tc>
          <w:tcPr>
            <w:tcW w:w="990" w:type="pct"/>
            <w:shd w:val="clear" w:color="auto" w:fill="auto"/>
            <w:vAlign w:val="center"/>
          </w:tcPr>
          <w:p w14:paraId="6F799B5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Dismissed on April 25, 2023</w:t>
            </w:r>
          </w:p>
        </w:tc>
        <w:tc>
          <w:tcPr>
            <w:tcW w:w="1220" w:type="pct"/>
            <w:shd w:val="clear" w:color="auto" w:fill="auto"/>
            <w:vAlign w:val="center"/>
          </w:tcPr>
          <w:p w14:paraId="274869B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Bachelor of Accounting</w:t>
            </w:r>
          </w:p>
        </w:tc>
      </w:tr>
      <w:tr w:rsidR="0003068C" w:rsidRPr="00190F5E" w14:paraId="2377ED44" w14:textId="77777777" w:rsidTr="00C55466">
        <w:tc>
          <w:tcPr>
            <w:tcW w:w="338" w:type="pct"/>
            <w:shd w:val="clear" w:color="auto" w:fill="auto"/>
            <w:vAlign w:val="center"/>
          </w:tcPr>
          <w:p w14:paraId="12BB314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2</w:t>
            </w:r>
          </w:p>
        </w:tc>
        <w:tc>
          <w:tcPr>
            <w:tcW w:w="1555" w:type="pct"/>
            <w:shd w:val="clear" w:color="auto" w:fill="auto"/>
            <w:vAlign w:val="center"/>
          </w:tcPr>
          <w:p w14:paraId="325EF89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Nguyen Minh Tuan</w:t>
            </w:r>
          </w:p>
        </w:tc>
        <w:tc>
          <w:tcPr>
            <w:tcW w:w="897" w:type="pct"/>
            <w:shd w:val="clear" w:color="auto" w:fill="auto"/>
            <w:vAlign w:val="center"/>
          </w:tcPr>
          <w:p w14:paraId="00748E3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Chief of the Supervisory Board</w:t>
            </w:r>
          </w:p>
        </w:tc>
        <w:tc>
          <w:tcPr>
            <w:tcW w:w="990" w:type="pct"/>
            <w:shd w:val="clear" w:color="auto" w:fill="auto"/>
            <w:vAlign w:val="center"/>
          </w:tcPr>
          <w:p w14:paraId="1281363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Appointed on April 26, 2023</w:t>
            </w:r>
          </w:p>
        </w:tc>
        <w:tc>
          <w:tcPr>
            <w:tcW w:w="1220" w:type="pct"/>
            <w:shd w:val="clear" w:color="auto" w:fill="auto"/>
            <w:vAlign w:val="center"/>
          </w:tcPr>
          <w:p w14:paraId="0208B79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Bachelor of Accounting</w:t>
            </w:r>
          </w:p>
        </w:tc>
      </w:tr>
      <w:tr w:rsidR="0003068C" w:rsidRPr="00190F5E" w14:paraId="0A159EDD" w14:textId="77777777" w:rsidTr="00C55466">
        <w:tc>
          <w:tcPr>
            <w:tcW w:w="338" w:type="pct"/>
            <w:shd w:val="clear" w:color="auto" w:fill="auto"/>
            <w:vAlign w:val="center"/>
          </w:tcPr>
          <w:p w14:paraId="4AD61DE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3</w:t>
            </w:r>
          </w:p>
        </w:tc>
        <w:tc>
          <w:tcPr>
            <w:tcW w:w="1555" w:type="pct"/>
            <w:shd w:val="clear" w:color="auto" w:fill="auto"/>
            <w:vAlign w:val="center"/>
          </w:tcPr>
          <w:p w14:paraId="13456DF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Tran Thi Minh Huong</w:t>
            </w:r>
          </w:p>
        </w:tc>
        <w:tc>
          <w:tcPr>
            <w:tcW w:w="897" w:type="pct"/>
            <w:shd w:val="clear" w:color="auto" w:fill="auto"/>
            <w:vAlign w:val="center"/>
          </w:tcPr>
          <w:p w14:paraId="6997518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Member of the Supervisory Board</w:t>
            </w:r>
          </w:p>
        </w:tc>
        <w:tc>
          <w:tcPr>
            <w:tcW w:w="990" w:type="pct"/>
            <w:shd w:val="clear" w:color="auto" w:fill="auto"/>
            <w:vAlign w:val="center"/>
          </w:tcPr>
          <w:p w14:paraId="6D1F6A8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 xml:space="preserve">April 1, 2013 </w:t>
            </w:r>
          </w:p>
          <w:p w14:paraId="6945B51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 xml:space="preserve">(April 12, 2018 - 1st re-election </w:t>
            </w:r>
          </w:p>
          <w:p w14:paraId="3242539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25, 2023 - 2nd re-election)</w:t>
            </w:r>
          </w:p>
        </w:tc>
        <w:tc>
          <w:tcPr>
            <w:tcW w:w="1220" w:type="pct"/>
            <w:shd w:val="clear" w:color="auto" w:fill="auto"/>
            <w:vAlign w:val="center"/>
          </w:tcPr>
          <w:p w14:paraId="358D557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Bachelor of Finance and Banking</w:t>
            </w:r>
          </w:p>
        </w:tc>
      </w:tr>
      <w:tr w:rsidR="0003068C" w:rsidRPr="00190F5E" w14:paraId="207AB87E" w14:textId="77777777" w:rsidTr="00C55466">
        <w:tc>
          <w:tcPr>
            <w:tcW w:w="338" w:type="pct"/>
            <w:shd w:val="clear" w:color="auto" w:fill="auto"/>
            <w:vAlign w:val="center"/>
          </w:tcPr>
          <w:p w14:paraId="7A7C40D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4</w:t>
            </w:r>
          </w:p>
        </w:tc>
        <w:tc>
          <w:tcPr>
            <w:tcW w:w="1555" w:type="pct"/>
            <w:shd w:val="clear" w:color="auto" w:fill="auto"/>
            <w:vAlign w:val="center"/>
          </w:tcPr>
          <w:p w14:paraId="0BCFD5D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Pham Thu Hien</w:t>
            </w:r>
          </w:p>
        </w:tc>
        <w:tc>
          <w:tcPr>
            <w:tcW w:w="897" w:type="pct"/>
            <w:shd w:val="clear" w:color="auto" w:fill="auto"/>
            <w:vAlign w:val="center"/>
          </w:tcPr>
          <w:p w14:paraId="3F4C58D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Member of the Supervisory Board</w:t>
            </w:r>
          </w:p>
        </w:tc>
        <w:tc>
          <w:tcPr>
            <w:tcW w:w="990" w:type="pct"/>
            <w:shd w:val="clear" w:color="auto" w:fill="auto"/>
            <w:vAlign w:val="center"/>
          </w:tcPr>
          <w:p w14:paraId="6EF872D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27, 2021</w:t>
            </w:r>
          </w:p>
        </w:tc>
        <w:tc>
          <w:tcPr>
            <w:tcW w:w="1220" w:type="pct"/>
            <w:shd w:val="clear" w:color="auto" w:fill="auto"/>
            <w:vAlign w:val="center"/>
          </w:tcPr>
          <w:p w14:paraId="4C597F7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Bachelor of Accounting</w:t>
            </w:r>
          </w:p>
        </w:tc>
      </w:tr>
    </w:tbl>
    <w:p w14:paraId="1F047438" w14:textId="77777777" w:rsidR="0003068C" w:rsidRPr="00190F5E" w:rsidRDefault="00C55466" w:rsidP="00C55466">
      <w:pPr>
        <w:numPr>
          <w:ilvl w:val="0"/>
          <w:numId w:val="4"/>
        </w:numPr>
        <w:pBdr>
          <w:top w:val="nil"/>
          <w:left w:val="nil"/>
          <w:bottom w:val="nil"/>
          <w:right w:val="nil"/>
          <w:between w:val="nil"/>
        </w:pBdr>
        <w:tabs>
          <w:tab w:val="left" w:pos="692"/>
        </w:tabs>
        <w:spacing w:after="120" w:line="360" w:lineRule="auto"/>
        <w:rPr>
          <w:rFonts w:ascii="Arial" w:eastAsia="Arial" w:hAnsi="Arial" w:cs="Arial"/>
          <w:color w:val="010000"/>
          <w:sz w:val="20"/>
          <w:szCs w:val="20"/>
        </w:rPr>
      </w:pPr>
      <w:r w:rsidRPr="00190F5E">
        <w:rPr>
          <w:rFonts w:ascii="Arial" w:hAnsi="Arial" w:cs="Arial"/>
          <w:color w:val="010000"/>
          <w:sz w:val="20"/>
        </w:rPr>
        <w:t>The Executive Board:</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62"/>
        <w:gridCol w:w="3479"/>
        <w:gridCol w:w="2037"/>
        <w:gridCol w:w="4637"/>
        <w:gridCol w:w="2634"/>
      </w:tblGrid>
      <w:tr w:rsidR="0003068C" w:rsidRPr="00190F5E" w14:paraId="44CF81EF" w14:textId="77777777" w:rsidTr="00C55466">
        <w:tc>
          <w:tcPr>
            <w:tcW w:w="417" w:type="pct"/>
            <w:shd w:val="clear" w:color="auto" w:fill="auto"/>
            <w:vAlign w:val="center"/>
          </w:tcPr>
          <w:p w14:paraId="08EB55E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1247" w:type="pct"/>
            <w:shd w:val="clear" w:color="auto" w:fill="auto"/>
            <w:vAlign w:val="center"/>
          </w:tcPr>
          <w:p w14:paraId="474B0BF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Member of the Executive Board</w:t>
            </w:r>
          </w:p>
        </w:tc>
        <w:tc>
          <w:tcPr>
            <w:tcW w:w="730" w:type="pct"/>
            <w:shd w:val="clear" w:color="auto" w:fill="auto"/>
            <w:vAlign w:val="center"/>
          </w:tcPr>
          <w:p w14:paraId="251680B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Date of birth</w:t>
            </w:r>
          </w:p>
        </w:tc>
        <w:tc>
          <w:tcPr>
            <w:tcW w:w="1662" w:type="pct"/>
            <w:shd w:val="clear" w:color="auto" w:fill="auto"/>
            <w:vAlign w:val="center"/>
          </w:tcPr>
          <w:p w14:paraId="6B547D4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Qualification</w:t>
            </w:r>
          </w:p>
        </w:tc>
        <w:tc>
          <w:tcPr>
            <w:tcW w:w="944" w:type="pct"/>
            <w:shd w:val="clear" w:color="auto" w:fill="auto"/>
            <w:vAlign w:val="center"/>
          </w:tcPr>
          <w:p w14:paraId="2356678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Date of appointment/dismissal as member of the Supervisory Board</w:t>
            </w:r>
          </w:p>
        </w:tc>
      </w:tr>
      <w:tr w:rsidR="0003068C" w:rsidRPr="00190F5E" w14:paraId="2A39C41D" w14:textId="77777777" w:rsidTr="00C55466">
        <w:tc>
          <w:tcPr>
            <w:tcW w:w="417" w:type="pct"/>
            <w:shd w:val="clear" w:color="auto" w:fill="auto"/>
            <w:vAlign w:val="center"/>
          </w:tcPr>
          <w:p w14:paraId="67B8955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w:t>
            </w:r>
          </w:p>
        </w:tc>
        <w:tc>
          <w:tcPr>
            <w:tcW w:w="1247" w:type="pct"/>
            <w:shd w:val="clear" w:color="auto" w:fill="auto"/>
            <w:vAlign w:val="center"/>
          </w:tcPr>
          <w:p w14:paraId="2F475EC4"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Duong Hung Van</w:t>
            </w:r>
          </w:p>
        </w:tc>
        <w:tc>
          <w:tcPr>
            <w:tcW w:w="730" w:type="pct"/>
            <w:shd w:val="clear" w:color="auto" w:fill="auto"/>
            <w:vAlign w:val="center"/>
          </w:tcPr>
          <w:p w14:paraId="600B455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July 5, 1975</w:t>
            </w:r>
          </w:p>
        </w:tc>
        <w:tc>
          <w:tcPr>
            <w:tcW w:w="1662" w:type="pct"/>
            <w:shd w:val="clear" w:color="auto" w:fill="auto"/>
            <w:vAlign w:val="center"/>
          </w:tcPr>
          <w:p w14:paraId="2B70070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Construction engineer, Master of Business Administration</w:t>
            </w:r>
          </w:p>
        </w:tc>
        <w:tc>
          <w:tcPr>
            <w:tcW w:w="944" w:type="pct"/>
            <w:shd w:val="clear" w:color="auto" w:fill="auto"/>
            <w:vAlign w:val="center"/>
          </w:tcPr>
          <w:p w14:paraId="03CA6B04"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28, 2011</w:t>
            </w:r>
          </w:p>
          <w:p w14:paraId="0778394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Reappointed on September 19, 2016</w:t>
            </w:r>
          </w:p>
        </w:tc>
      </w:tr>
      <w:tr w:rsidR="0003068C" w:rsidRPr="00190F5E" w14:paraId="0E04FD1F" w14:textId="77777777" w:rsidTr="00C55466">
        <w:tc>
          <w:tcPr>
            <w:tcW w:w="417" w:type="pct"/>
            <w:shd w:val="clear" w:color="auto" w:fill="auto"/>
            <w:vAlign w:val="center"/>
          </w:tcPr>
          <w:p w14:paraId="0525614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2</w:t>
            </w:r>
          </w:p>
        </w:tc>
        <w:tc>
          <w:tcPr>
            <w:tcW w:w="1247" w:type="pct"/>
            <w:shd w:val="clear" w:color="auto" w:fill="auto"/>
            <w:vAlign w:val="center"/>
          </w:tcPr>
          <w:p w14:paraId="0611CB5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Le Toan Thang</w:t>
            </w:r>
          </w:p>
        </w:tc>
        <w:tc>
          <w:tcPr>
            <w:tcW w:w="730" w:type="pct"/>
            <w:shd w:val="clear" w:color="auto" w:fill="auto"/>
            <w:vAlign w:val="center"/>
          </w:tcPr>
          <w:p w14:paraId="73B2ADA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September 8, 1968</w:t>
            </w:r>
          </w:p>
        </w:tc>
        <w:tc>
          <w:tcPr>
            <w:tcW w:w="1662" w:type="pct"/>
            <w:shd w:val="clear" w:color="auto" w:fill="auto"/>
            <w:vAlign w:val="center"/>
          </w:tcPr>
          <w:p w14:paraId="28BDEDB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Master/Marine machinery engineer, Marine transportation economics engineer</w:t>
            </w:r>
          </w:p>
        </w:tc>
        <w:tc>
          <w:tcPr>
            <w:tcW w:w="944" w:type="pct"/>
            <w:shd w:val="clear" w:color="auto" w:fill="auto"/>
            <w:vAlign w:val="center"/>
          </w:tcPr>
          <w:p w14:paraId="19544DF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January 10, 2011</w:t>
            </w:r>
          </w:p>
          <w:p w14:paraId="5240763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(October 10, 2014, reappointed on December 26, 2017)</w:t>
            </w:r>
          </w:p>
        </w:tc>
      </w:tr>
      <w:tr w:rsidR="0003068C" w:rsidRPr="00190F5E" w14:paraId="3C75E28E" w14:textId="77777777" w:rsidTr="00C55466">
        <w:tc>
          <w:tcPr>
            <w:tcW w:w="417" w:type="pct"/>
            <w:shd w:val="clear" w:color="auto" w:fill="auto"/>
            <w:vAlign w:val="center"/>
          </w:tcPr>
          <w:p w14:paraId="706F4482"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3</w:t>
            </w:r>
          </w:p>
        </w:tc>
        <w:tc>
          <w:tcPr>
            <w:tcW w:w="1247" w:type="pct"/>
            <w:shd w:val="clear" w:color="auto" w:fill="auto"/>
            <w:vAlign w:val="center"/>
          </w:tcPr>
          <w:p w14:paraId="77A41C8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Nguyen Van Duong</w:t>
            </w:r>
          </w:p>
        </w:tc>
        <w:tc>
          <w:tcPr>
            <w:tcW w:w="730" w:type="pct"/>
            <w:shd w:val="clear" w:color="auto" w:fill="auto"/>
            <w:vAlign w:val="center"/>
          </w:tcPr>
          <w:p w14:paraId="6DE8014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February 3, 1977</w:t>
            </w:r>
          </w:p>
        </w:tc>
        <w:tc>
          <w:tcPr>
            <w:tcW w:w="1662" w:type="pct"/>
            <w:shd w:val="clear" w:color="auto" w:fill="auto"/>
            <w:vAlign w:val="center"/>
          </w:tcPr>
          <w:p w14:paraId="7886A3B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Petroleum chemical industry machine and equipment engineer</w:t>
            </w:r>
          </w:p>
        </w:tc>
        <w:tc>
          <w:tcPr>
            <w:tcW w:w="944" w:type="pct"/>
            <w:shd w:val="clear" w:color="auto" w:fill="auto"/>
            <w:vAlign w:val="center"/>
          </w:tcPr>
          <w:p w14:paraId="60446F7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14, 2020</w:t>
            </w:r>
          </w:p>
        </w:tc>
      </w:tr>
      <w:tr w:rsidR="0003068C" w:rsidRPr="00190F5E" w14:paraId="7F21AAC1" w14:textId="77777777" w:rsidTr="00C55466">
        <w:tc>
          <w:tcPr>
            <w:tcW w:w="417" w:type="pct"/>
            <w:shd w:val="clear" w:color="auto" w:fill="auto"/>
            <w:vAlign w:val="center"/>
          </w:tcPr>
          <w:p w14:paraId="11813AC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4</w:t>
            </w:r>
          </w:p>
        </w:tc>
        <w:tc>
          <w:tcPr>
            <w:tcW w:w="1247" w:type="pct"/>
            <w:shd w:val="clear" w:color="auto" w:fill="auto"/>
            <w:vAlign w:val="center"/>
          </w:tcPr>
          <w:p w14:paraId="25B7B76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Vu Dinh Cao Son</w:t>
            </w:r>
          </w:p>
        </w:tc>
        <w:tc>
          <w:tcPr>
            <w:tcW w:w="730" w:type="pct"/>
            <w:shd w:val="clear" w:color="auto" w:fill="auto"/>
            <w:vAlign w:val="center"/>
          </w:tcPr>
          <w:p w14:paraId="1404F57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March 11, 1984</w:t>
            </w:r>
          </w:p>
        </w:tc>
        <w:tc>
          <w:tcPr>
            <w:tcW w:w="1662" w:type="pct"/>
            <w:shd w:val="clear" w:color="auto" w:fill="auto"/>
            <w:vAlign w:val="center"/>
          </w:tcPr>
          <w:p w14:paraId="1D48BAE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Ship engine engineer</w:t>
            </w:r>
          </w:p>
        </w:tc>
        <w:tc>
          <w:tcPr>
            <w:tcW w:w="944" w:type="pct"/>
            <w:shd w:val="clear" w:color="auto" w:fill="auto"/>
            <w:vAlign w:val="center"/>
          </w:tcPr>
          <w:p w14:paraId="0A371B5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15, 2021</w:t>
            </w:r>
          </w:p>
        </w:tc>
      </w:tr>
    </w:tbl>
    <w:p w14:paraId="49A0A480" w14:textId="77777777" w:rsidR="0003068C" w:rsidRPr="00190F5E" w:rsidRDefault="00C55466" w:rsidP="00C55466">
      <w:pPr>
        <w:numPr>
          <w:ilvl w:val="0"/>
          <w:numId w:val="4"/>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190F5E">
        <w:rPr>
          <w:rFonts w:ascii="Arial" w:hAnsi="Arial" w:cs="Arial"/>
          <w:color w:val="010000"/>
          <w:sz w:val="20"/>
        </w:rPr>
        <w:t>The Chief Accountant:</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8"/>
        <w:gridCol w:w="3370"/>
        <w:gridCol w:w="2039"/>
        <w:gridCol w:w="4754"/>
        <w:gridCol w:w="2628"/>
      </w:tblGrid>
      <w:tr w:rsidR="0003068C" w:rsidRPr="00190F5E" w14:paraId="78E2F3CF" w14:textId="77777777" w:rsidTr="00C55466">
        <w:tc>
          <w:tcPr>
            <w:tcW w:w="415" w:type="pct"/>
            <w:shd w:val="clear" w:color="auto" w:fill="auto"/>
            <w:vAlign w:val="center"/>
          </w:tcPr>
          <w:p w14:paraId="32D39C0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1208" w:type="pct"/>
            <w:shd w:val="clear" w:color="auto" w:fill="auto"/>
            <w:vAlign w:val="center"/>
          </w:tcPr>
          <w:p w14:paraId="7B1607C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Full name</w:t>
            </w:r>
          </w:p>
        </w:tc>
        <w:tc>
          <w:tcPr>
            <w:tcW w:w="731" w:type="pct"/>
            <w:shd w:val="clear" w:color="auto" w:fill="auto"/>
            <w:vAlign w:val="center"/>
          </w:tcPr>
          <w:p w14:paraId="1735E09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Date of birth</w:t>
            </w:r>
          </w:p>
        </w:tc>
        <w:tc>
          <w:tcPr>
            <w:tcW w:w="1704" w:type="pct"/>
            <w:shd w:val="clear" w:color="auto" w:fill="auto"/>
            <w:vAlign w:val="center"/>
          </w:tcPr>
          <w:p w14:paraId="08F7009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Qualification:</w:t>
            </w:r>
          </w:p>
        </w:tc>
        <w:tc>
          <w:tcPr>
            <w:tcW w:w="942" w:type="pct"/>
            <w:shd w:val="clear" w:color="auto" w:fill="auto"/>
            <w:vAlign w:val="center"/>
          </w:tcPr>
          <w:p w14:paraId="06DD752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Date of appointment/dismissal</w:t>
            </w:r>
          </w:p>
        </w:tc>
      </w:tr>
      <w:tr w:rsidR="0003068C" w:rsidRPr="00190F5E" w14:paraId="638BC031" w14:textId="77777777" w:rsidTr="00C55466">
        <w:tc>
          <w:tcPr>
            <w:tcW w:w="415" w:type="pct"/>
            <w:shd w:val="clear" w:color="auto" w:fill="auto"/>
            <w:vAlign w:val="center"/>
          </w:tcPr>
          <w:p w14:paraId="35B04C54"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w:t>
            </w:r>
          </w:p>
        </w:tc>
        <w:tc>
          <w:tcPr>
            <w:tcW w:w="1208" w:type="pct"/>
            <w:shd w:val="clear" w:color="auto" w:fill="auto"/>
            <w:vAlign w:val="center"/>
          </w:tcPr>
          <w:p w14:paraId="476CFD5E"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Hoang Van Duy</w:t>
            </w:r>
          </w:p>
        </w:tc>
        <w:tc>
          <w:tcPr>
            <w:tcW w:w="731" w:type="pct"/>
            <w:shd w:val="clear" w:color="auto" w:fill="auto"/>
            <w:vAlign w:val="center"/>
          </w:tcPr>
          <w:p w14:paraId="3B40EA99"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October 16, 1977</w:t>
            </w:r>
          </w:p>
        </w:tc>
        <w:tc>
          <w:tcPr>
            <w:tcW w:w="1704" w:type="pct"/>
            <w:shd w:val="clear" w:color="auto" w:fill="auto"/>
            <w:vAlign w:val="center"/>
          </w:tcPr>
          <w:p w14:paraId="4474B53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Bachelor of Economics</w:t>
            </w:r>
          </w:p>
        </w:tc>
        <w:tc>
          <w:tcPr>
            <w:tcW w:w="942" w:type="pct"/>
            <w:shd w:val="clear" w:color="auto" w:fill="auto"/>
            <w:vAlign w:val="center"/>
          </w:tcPr>
          <w:p w14:paraId="4C57E8D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July 15, 2021</w:t>
            </w:r>
          </w:p>
        </w:tc>
      </w:tr>
    </w:tbl>
    <w:p w14:paraId="0358F3F7" w14:textId="77777777" w:rsidR="0003068C" w:rsidRPr="00190F5E" w:rsidRDefault="00C55466" w:rsidP="00C55466">
      <w:pPr>
        <w:keepNext/>
        <w:numPr>
          <w:ilvl w:val="0"/>
          <w:numId w:val="4"/>
        </w:numPr>
        <w:pBdr>
          <w:top w:val="nil"/>
          <w:left w:val="nil"/>
          <w:bottom w:val="nil"/>
          <w:right w:val="nil"/>
          <w:between w:val="nil"/>
        </w:pBdr>
        <w:tabs>
          <w:tab w:val="left" w:pos="692"/>
        </w:tabs>
        <w:spacing w:after="120" w:line="360" w:lineRule="auto"/>
        <w:rPr>
          <w:rFonts w:ascii="Arial" w:eastAsia="Arial" w:hAnsi="Arial" w:cs="Arial"/>
          <w:color w:val="010000"/>
          <w:sz w:val="20"/>
          <w:szCs w:val="20"/>
        </w:rPr>
      </w:pPr>
      <w:r w:rsidRPr="00190F5E">
        <w:rPr>
          <w:rFonts w:ascii="Arial" w:hAnsi="Arial" w:cs="Arial"/>
          <w:color w:val="010000"/>
          <w:sz w:val="20"/>
        </w:rPr>
        <w:t>Training on corporate governance</w:t>
      </w:r>
    </w:p>
    <w:p w14:paraId="06940E3F" w14:textId="77777777" w:rsidR="0003068C" w:rsidRPr="00190F5E" w:rsidRDefault="00C55466" w:rsidP="00C55466">
      <w:pPr>
        <w:numPr>
          <w:ilvl w:val="0"/>
          <w:numId w:val="4"/>
        </w:numPr>
        <w:pBdr>
          <w:top w:val="nil"/>
          <w:left w:val="nil"/>
          <w:bottom w:val="nil"/>
          <w:right w:val="nil"/>
          <w:between w:val="nil"/>
        </w:pBdr>
        <w:tabs>
          <w:tab w:val="left" w:pos="940"/>
        </w:tabs>
        <w:spacing w:after="120" w:line="360" w:lineRule="auto"/>
        <w:rPr>
          <w:rFonts w:ascii="Arial" w:eastAsia="Arial" w:hAnsi="Arial" w:cs="Arial"/>
          <w:color w:val="010000"/>
          <w:sz w:val="20"/>
          <w:szCs w:val="20"/>
        </w:rPr>
      </w:pPr>
      <w:r w:rsidRPr="00190F5E">
        <w:rPr>
          <w:rFonts w:ascii="Arial" w:hAnsi="Arial" w:cs="Arial"/>
          <w:color w:val="010000"/>
          <w:sz w:val="20"/>
        </w:rPr>
        <w:t>List of affiliated persons of the public Company and transactions between the affiliated persons of the Company with the Company itself</w:t>
      </w:r>
    </w:p>
    <w:p w14:paraId="78F32D3F" w14:textId="77777777" w:rsidR="0003068C" w:rsidRPr="00190F5E" w:rsidRDefault="00C55466" w:rsidP="00C55466">
      <w:pPr>
        <w:numPr>
          <w:ilvl w:val="0"/>
          <w:numId w:val="1"/>
        </w:numPr>
        <w:pBdr>
          <w:top w:val="nil"/>
          <w:left w:val="nil"/>
          <w:bottom w:val="nil"/>
          <w:right w:val="nil"/>
          <w:between w:val="nil"/>
        </w:pBdr>
        <w:tabs>
          <w:tab w:val="left" w:pos="524"/>
        </w:tabs>
        <w:spacing w:after="120" w:line="360" w:lineRule="auto"/>
        <w:rPr>
          <w:rFonts w:ascii="Arial" w:eastAsia="Arial" w:hAnsi="Arial" w:cs="Arial"/>
          <w:color w:val="010000"/>
          <w:sz w:val="20"/>
          <w:szCs w:val="20"/>
        </w:rPr>
      </w:pPr>
      <w:r w:rsidRPr="00190F5E">
        <w:rPr>
          <w:rFonts w:ascii="Arial" w:hAnsi="Arial" w:cs="Arial"/>
          <w:color w:val="010000"/>
          <w:sz w:val="20"/>
        </w:rPr>
        <w:t>Transactions between the Company and affiliated persons of the Company, or between the Company and major shareholders, PDMR, or affiliated persons of PDMR: as in attached Appendix 3.</w:t>
      </w:r>
    </w:p>
    <w:p w14:paraId="241BCA17" w14:textId="77777777" w:rsidR="0003068C" w:rsidRPr="00190F5E" w:rsidRDefault="00C55466" w:rsidP="00C55466">
      <w:pPr>
        <w:numPr>
          <w:ilvl w:val="0"/>
          <w:numId w:val="1"/>
        </w:numPr>
        <w:pBdr>
          <w:top w:val="nil"/>
          <w:left w:val="nil"/>
          <w:bottom w:val="nil"/>
          <w:right w:val="nil"/>
          <w:between w:val="nil"/>
        </w:pBdr>
        <w:tabs>
          <w:tab w:val="left" w:pos="524"/>
        </w:tabs>
        <w:spacing w:after="120" w:line="360" w:lineRule="auto"/>
        <w:rPr>
          <w:rFonts w:ascii="Arial" w:eastAsia="Arial" w:hAnsi="Arial" w:cs="Arial"/>
          <w:color w:val="010000"/>
          <w:sz w:val="20"/>
          <w:szCs w:val="20"/>
        </w:rPr>
      </w:pPr>
      <w:r w:rsidRPr="00190F5E">
        <w:rPr>
          <w:rFonts w:ascii="Arial" w:hAnsi="Arial" w:cs="Arial"/>
          <w:color w:val="010000"/>
          <w:sz w:val="20"/>
        </w:rPr>
        <w:t>Transactions between PDMR of the Company, affiliated persons of PDMR and subsidiaries, companies under the authority of the Company: None.</w:t>
      </w:r>
    </w:p>
    <w:p w14:paraId="5924A61A" w14:textId="77777777" w:rsidR="0003068C" w:rsidRPr="00190F5E" w:rsidRDefault="00C55466" w:rsidP="00C55466">
      <w:pPr>
        <w:numPr>
          <w:ilvl w:val="0"/>
          <w:numId w:val="1"/>
        </w:numPr>
        <w:pBdr>
          <w:top w:val="nil"/>
          <w:left w:val="nil"/>
          <w:bottom w:val="nil"/>
          <w:right w:val="nil"/>
          <w:between w:val="nil"/>
        </w:pBdr>
        <w:tabs>
          <w:tab w:val="left" w:pos="524"/>
        </w:tabs>
        <w:spacing w:after="120" w:line="360" w:lineRule="auto"/>
        <w:rPr>
          <w:rFonts w:ascii="Arial" w:eastAsia="Arial" w:hAnsi="Arial" w:cs="Arial"/>
          <w:color w:val="010000"/>
          <w:sz w:val="20"/>
          <w:szCs w:val="20"/>
        </w:rPr>
      </w:pPr>
      <w:r w:rsidRPr="00190F5E">
        <w:rPr>
          <w:rFonts w:ascii="Arial" w:hAnsi="Arial" w:cs="Arial"/>
          <w:color w:val="010000"/>
          <w:sz w:val="20"/>
        </w:rPr>
        <w:t>Transactions between the Company and other entities: None.</w:t>
      </w:r>
    </w:p>
    <w:p w14:paraId="6E0513CD" w14:textId="77777777" w:rsidR="0003068C" w:rsidRPr="00190F5E" w:rsidRDefault="00C55466" w:rsidP="00C55466">
      <w:pPr>
        <w:numPr>
          <w:ilvl w:val="0"/>
          <w:numId w:val="4"/>
        </w:numPr>
        <w:pBdr>
          <w:top w:val="nil"/>
          <w:left w:val="nil"/>
          <w:bottom w:val="nil"/>
          <w:right w:val="nil"/>
          <w:between w:val="nil"/>
        </w:pBdr>
        <w:tabs>
          <w:tab w:val="left" w:pos="884"/>
        </w:tabs>
        <w:spacing w:after="120" w:line="360" w:lineRule="auto"/>
        <w:rPr>
          <w:rFonts w:ascii="Arial" w:eastAsia="Arial" w:hAnsi="Arial" w:cs="Arial"/>
          <w:color w:val="010000"/>
          <w:sz w:val="20"/>
          <w:szCs w:val="20"/>
        </w:rPr>
      </w:pPr>
      <w:r w:rsidRPr="00190F5E">
        <w:rPr>
          <w:rFonts w:ascii="Arial" w:hAnsi="Arial" w:cs="Arial"/>
          <w:color w:val="010000"/>
          <w:sz w:val="20"/>
        </w:rPr>
        <w:t>Share transactions between PDMR and affiliated persons of PDMR</w:t>
      </w:r>
    </w:p>
    <w:p w14:paraId="53D58FF0" w14:textId="77777777" w:rsidR="0003068C" w:rsidRPr="00190F5E" w:rsidRDefault="00C55466" w:rsidP="00C55466">
      <w:pPr>
        <w:numPr>
          <w:ilvl w:val="0"/>
          <w:numId w:val="2"/>
        </w:numPr>
        <w:pBdr>
          <w:top w:val="nil"/>
          <w:left w:val="nil"/>
          <w:bottom w:val="nil"/>
          <w:right w:val="nil"/>
          <w:between w:val="nil"/>
        </w:pBdr>
        <w:tabs>
          <w:tab w:val="left" w:pos="524"/>
        </w:tabs>
        <w:spacing w:after="120" w:line="360" w:lineRule="auto"/>
        <w:rPr>
          <w:rFonts w:ascii="Arial" w:eastAsia="Arial" w:hAnsi="Arial" w:cs="Arial"/>
          <w:color w:val="010000"/>
          <w:sz w:val="20"/>
          <w:szCs w:val="20"/>
        </w:rPr>
      </w:pPr>
      <w:r w:rsidRPr="00190F5E">
        <w:rPr>
          <w:rFonts w:ascii="Arial" w:hAnsi="Arial" w:cs="Arial"/>
          <w:color w:val="010000"/>
          <w:sz w:val="20"/>
        </w:rPr>
        <w:t>Company’s shares transactions between PDMR and affiliated persons: None.</w:t>
      </w:r>
    </w:p>
    <w:p w14:paraId="42FFDCC1" w14:textId="77777777" w:rsidR="0003068C" w:rsidRPr="00190F5E" w:rsidRDefault="00C55466" w:rsidP="00C55466">
      <w:pPr>
        <w:numPr>
          <w:ilvl w:val="0"/>
          <w:numId w:val="4"/>
        </w:numPr>
        <w:pBdr>
          <w:top w:val="nil"/>
          <w:left w:val="nil"/>
          <w:bottom w:val="nil"/>
          <w:right w:val="nil"/>
          <w:between w:val="nil"/>
        </w:pBdr>
        <w:spacing w:after="120" w:line="360" w:lineRule="auto"/>
        <w:rPr>
          <w:rFonts w:ascii="Arial" w:eastAsia="Times New Roman" w:hAnsi="Arial" w:cs="Arial"/>
          <w:color w:val="010000"/>
          <w:sz w:val="20"/>
          <w:szCs w:val="20"/>
        </w:rPr>
      </w:pPr>
      <w:r w:rsidRPr="00190F5E">
        <w:rPr>
          <w:rFonts w:ascii="Arial" w:hAnsi="Arial" w:cs="Arial"/>
          <w:color w:val="010000"/>
          <w:sz w:val="20"/>
        </w:rPr>
        <w:t xml:space="preserve">Other significant issues: </w:t>
      </w:r>
    </w:p>
    <w:p w14:paraId="6CC4A789"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Appendix 1</w:t>
      </w:r>
    </w:p>
    <w:p w14:paraId="4F5C214A" w14:textId="707B7F6A"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 xml:space="preserve">List of issued Board Resolutions/Board Decisions as </w:t>
      </w:r>
      <w:r w:rsidR="007E5096" w:rsidRPr="00190F5E">
        <w:rPr>
          <w:rFonts w:ascii="Arial" w:hAnsi="Arial" w:cs="Arial"/>
          <w:color w:val="010000"/>
          <w:sz w:val="20"/>
        </w:rPr>
        <w:t>of</w:t>
      </w:r>
      <w:r w:rsidRPr="00190F5E">
        <w:rPr>
          <w:rFonts w:ascii="Arial" w:hAnsi="Arial" w:cs="Arial"/>
          <w:color w:val="010000"/>
          <w:sz w:val="20"/>
        </w:rPr>
        <w:t xml:space="preserve"> December 31, 2023</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7"/>
        <w:gridCol w:w="14"/>
        <w:gridCol w:w="1891"/>
        <w:gridCol w:w="2567"/>
        <w:gridCol w:w="8710"/>
      </w:tblGrid>
      <w:tr w:rsidR="0003068C" w:rsidRPr="00190F5E" w14:paraId="31C20AEC" w14:textId="77777777" w:rsidTr="007E5096">
        <w:tc>
          <w:tcPr>
            <w:tcW w:w="280" w:type="pct"/>
            <w:gridSpan w:val="2"/>
            <w:shd w:val="clear" w:color="auto" w:fill="auto"/>
            <w:vAlign w:val="center"/>
          </w:tcPr>
          <w:p w14:paraId="1C75EABA"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678" w:type="pct"/>
            <w:shd w:val="clear" w:color="auto" w:fill="auto"/>
            <w:vAlign w:val="center"/>
          </w:tcPr>
          <w:p w14:paraId="72BAA90D"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Date of issue</w:t>
            </w:r>
          </w:p>
        </w:tc>
        <w:tc>
          <w:tcPr>
            <w:tcW w:w="920" w:type="pct"/>
            <w:shd w:val="clear" w:color="auto" w:fill="auto"/>
            <w:vAlign w:val="center"/>
          </w:tcPr>
          <w:p w14:paraId="7DF43C7F"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3122" w:type="pct"/>
            <w:shd w:val="clear" w:color="auto" w:fill="auto"/>
            <w:vAlign w:val="center"/>
          </w:tcPr>
          <w:p w14:paraId="1DC1E02E"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Content</w:t>
            </w:r>
          </w:p>
        </w:tc>
      </w:tr>
      <w:tr w:rsidR="0003068C" w:rsidRPr="00190F5E" w14:paraId="62F5B9F1" w14:textId="77777777" w:rsidTr="007E5096">
        <w:tc>
          <w:tcPr>
            <w:tcW w:w="280" w:type="pct"/>
            <w:gridSpan w:val="2"/>
            <w:shd w:val="clear" w:color="auto" w:fill="auto"/>
            <w:vAlign w:val="center"/>
          </w:tcPr>
          <w:p w14:paraId="7C29BAC6"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w:t>
            </w:r>
          </w:p>
        </w:tc>
        <w:tc>
          <w:tcPr>
            <w:tcW w:w="678" w:type="pct"/>
            <w:shd w:val="clear" w:color="auto" w:fill="auto"/>
            <w:vAlign w:val="center"/>
          </w:tcPr>
          <w:p w14:paraId="67EF433A"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January 6, 2023</w:t>
            </w:r>
          </w:p>
        </w:tc>
        <w:tc>
          <w:tcPr>
            <w:tcW w:w="920" w:type="pct"/>
            <w:shd w:val="clear" w:color="auto" w:fill="auto"/>
            <w:vAlign w:val="center"/>
          </w:tcPr>
          <w:p w14:paraId="60F2E74D"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01/NQ-POS-HDQT</w:t>
            </w:r>
          </w:p>
        </w:tc>
        <w:tc>
          <w:tcPr>
            <w:tcW w:w="3122" w:type="pct"/>
            <w:shd w:val="clear" w:color="auto" w:fill="auto"/>
            <w:vAlign w:val="center"/>
          </w:tcPr>
          <w:p w14:paraId="61A07001"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bonus plan for completing the production and business plan 2022 from the Executive Board’s Bonus Fund</w:t>
            </w:r>
          </w:p>
        </w:tc>
      </w:tr>
      <w:tr w:rsidR="0003068C" w:rsidRPr="00190F5E" w14:paraId="237C3EFC" w14:textId="77777777" w:rsidTr="007E5096">
        <w:tc>
          <w:tcPr>
            <w:tcW w:w="280" w:type="pct"/>
            <w:gridSpan w:val="2"/>
            <w:shd w:val="clear" w:color="auto" w:fill="auto"/>
            <w:vAlign w:val="center"/>
          </w:tcPr>
          <w:p w14:paraId="07EB3BC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w:t>
            </w:r>
          </w:p>
        </w:tc>
        <w:tc>
          <w:tcPr>
            <w:tcW w:w="678" w:type="pct"/>
            <w:shd w:val="clear" w:color="auto" w:fill="auto"/>
            <w:vAlign w:val="center"/>
          </w:tcPr>
          <w:p w14:paraId="66600F7C"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January 10, 2023</w:t>
            </w:r>
          </w:p>
        </w:tc>
        <w:tc>
          <w:tcPr>
            <w:tcW w:w="920" w:type="pct"/>
            <w:shd w:val="clear" w:color="auto" w:fill="auto"/>
            <w:vAlign w:val="center"/>
          </w:tcPr>
          <w:p w14:paraId="0E3F06FB"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02/NQ-POS-HDQT</w:t>
            </w:r>
          </w:p>
        </w:tc>
        <w:tc>
          <w:tcPr>
            <w:tcW w:w="3122" w:type="pct"/>
            <w:shd w:val="clear" w:color="auto" w:fill="auto"/>
            <w:vAlign w:val="center"/>
          </w:tcPr>
          <w:p w14:paraId="22FB731F"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salary fund 2022 of PTSC Offshore Services Joint Stock Company</w:t>
            </w:r>
          </w:p>
        </w:tc>
      </w:tr>
      <w:tr w:rsidR="0003068C" w:rsidRPr="00190F5E" w14:paraId="3929F2BF" w14:textId="77777777" w:rsidTr="007E5096">
        <w:tc>
          <w:tcPr>
            <w:tcW w:w="280" w:type="pct"/>
            <w:gridSpan w:val="2"/>
            <w:shd w:val="clear" w:color="auto" w:fill="auto"/>
            <w:vAlign w:val="center"/>
          </w:tcPr>
          <w:p w14:paraId="7089116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3</w:t>
            </w:r>
          </w:p>
        </w:tc>
        <w:tc>
          <w:tcPr>
            <w:tcW w:w="678" w:type="pct"/>
            <w:shd w:val="clear" w:color="auto" w:fill="auto"/>
            <w:vAlign w:val="center"/>
          </w:tcPr>
          <w:p w14:paraId="556D7DAD"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February 14, 2023</w:t>
            </w:r>
          </w:p>
        </w:tc>
        <w:tc>
          <w:tcPr>
            <w:tcW w:w="920" w:type="pct"/>
            <w:shd w:val="clear" w:color="auto" w:fill="auto"/>
            <w:vAlign w:val="center"/>
          </w:tcPr>
          <w:p w14:paraId="647B26FE"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090/QD-POS-HDQT</w:t>
            </w:r>
          </w:p>
        </w:tc>
        <w:tc>
          <w:tcPr>
            <w:tcW w:w="3122" w:type="pct"/>
            <w:shd w:val="clear" w:color="auto" w:fill="auto"/>
            <w:vAlign w:val="center"/>
          </w:tcPr>
          <w:p w14:paraId="6393D39C"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Decision on approving the Regulations on Management, Organization and Operation of the Science and Technology Council and the Science and Technology Development Fund</w:t>
            </w:r>
          </w:p>
        </w:tc>
      </w:tr>
      <w:tr w:rsidR="0003068C" w:rsidRPr="00190F5E" w14:paraId="20A80BC4" w14:textId="77777777" w:rsidTr="007E5096">
        <w:tc>
          <w:tcPr>
            <w:tcW w:w="280" w:type="pct"/>
            <w:gridSpan w:val="2"/>
            <w:shd w:val="clear" w:color="auto" w:fill="auto"/>
            <w:vAlign w:val="center"/>
          </w:tcPr>
          <w:p w14:paraId="19525285"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4</w:t>
            </w:r>
          </w:p>
        </w:tc>
        <w:tc>
          <w:tcPr>
            <w:tcW w:w="678" w:type="pct"/>
            <w:shd w:val="clear" w:color="auto" w:fill="auto"/>
            <w:vAlign w:val="center"/>
          </w:tcPr>
          <w:p w14:paraId="06347696"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March 2, 2023</w:t>
            </w:r>
          </w:p>
        </w:tc>
        <w:tc>
          <w:tcPr>
            <w:tcW w:w="920" w:type="pct"/>
            <w:shd w:val="clear" w:color="auto" w:fill="auto"/>
            <w:vAlign w:val="center"/>
          </w:tcPr>
          <w:p w14:paraId="25B609CC"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03/NQ-POS-HDQT</w:t>
            </w:r>
          </w:p>
        </w:tc>
        <w:tc>
          <w:tcPr>
            <w:tcW w:w="3122" w:type="pct"/>
            <w:shd w:val="clear" w:color="auto" w:fill="auto"/>
            <w:vAlign w:val="center"/>
          </w:tcPr>
          <w:p w14:paraId="53A29E84"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plan to organize the Annual General Meeting of Shareholders 2023</w:t>
            </w:r>
          </w:p>
        </w:tc>
      </w:tr>
      <w:tr w:rsidR="0003068C" w:rsidRPr="00190F5E" w14:paraId="52CA19FB" w14:textId="77777777" w:rsidTr="007E5096">
        <w:tc>
          <w:tcPr>
            <w:tcW w:w="280" w:type="pct"/>
            <w:gridSpan w:val="2"/>
            <w:shd w:val="clear" w:color="auto" w:fill="auto"/>
            <w:vAlign w:val="center"/>
          </w:tcPr>
          <w:p w14:paraId="69D82190"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5</w:t>
            </w:r>
          </w:p>
        </w:tc>
        <w:tc>
          <w:tcPr>
            <w:tcW w:w="678" w:type="pct"/>
            <w:shd w:val="clear" w:color="auto" w:fill="auto"/>
            <w:vAlign w:val="center"/>
          </w:tcPr>
          <w:p w14:paraId="238C7678"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March 22, 2023</w:t>
            </w:r>
          </w:p>
        </w:tc>
        <w:tc>
          <w:tcPr>
            <w:tcW w:w="920" w:type="pct"/>
            <w:shd w:val="clear" w:color="auto" w:fill="auto"/>
            <w:vAlign w:val="center"/>
          </w:tcPr>
          <w:p w14:paraId="5EA9954F"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04/NQ-POS-HDQT</w:t>
            </w:r>
          </w:p>
        </w:tc>
        <w:tc>
          <w:tcPr>
            <w:tcW w:w="3122" w:type="pct"/>
            <w:shd w:val="clear" w:color="auto" w:fill="auto"/>
            <w:vAlign w:val="center"/>
          </w:tcPr>
          <w:p w14:paraId="2AD1EEFD"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Petroleum Service Port Company</w:t>
            </w:r>
          </w:p>
        </w:tc>
      </w:tr>
      <w:tr w:rsidR="0003068C" w:rsidRPr="00190F5E" w14:paraId="1C1D9B6D" w14:textId="77777777" w:rsidTr="007E5096">
        <w:tc>
          <w:tcPr>
            <w:tcW w:w="280" w:type="pct"/>
            <w:gridSpan w:val="2"/>
            <w:shd w:val="clear" w:color="auto" w:fill="auto"/>
            <w:vAlign w:val="center"/>
          </w:tcPr>
          <w:p w14:paraId="2E538342"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6</w:t>
            </w:r>
          </w:p>
        </w:tc>
        <w:tc>
          <w:tcPr>
            <w:tcW w:w="678" w:type="pct"/>
            <w:shd w:val="clear" w:color="auto" w:fill="auto"/>
            <w:vAlign w:val="center"/>
          </w:tcPr>
          <w:p w14:paraId="54DF42FB"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4, 2023</w:t>
            </w:r>
          </w:p>
        </w:tc>
        <w:tc>
          <w:tcPr>
            <w:tcW w:w="920" w:type="pct"/>
            <w:shd w:val="clear" w:color="auto" w:fill="auto"/>
            <w:vAlign w:val="center"/>
          </w:tcPr>
          <w:p w14:paraId="1419866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05/NQ-POS-HDQT</w:t>
            </w:r>
          </w:p>
        </w:tc>
        <w:tc>
          <w:tcPr>
            <w:tcW w:w="3122" w:type="pct"/>
            <w:shd w:val="clear" w:color="auto" w:fill="auto"/>
            <w:vAlign w:val="center"/>
          </w:tcPr>
          <w:p w14:paraId="3244FFFF"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content of the Draft Document submitted to the Annual General Meeting of Shareholders 2023</w:t>
            </w:r>
          </w:p>
        </w:tc>
      </w:tr>
      <w:tr w:rsidR="0003068C" w:rsidRPr="00190F5E" w14:paraId="635ACFFB" w14:textId="77777777" w:rsidTr="007E5096">
        <w:tc>
          <w:tcPr>
            <w:tcW w:w="280" w:type="pct"/>
            <w:gridSpan w:val="2"/>
            <w:shd w:val="clear" w:color="auto" w:fill="auto"/>
            <w:vAlign w:val="center"/>
          </w:tcPr>
          <w:p w14:paraId="36E06A82"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7</w:t>
            </w:r>
          </w:p>
        </w:tc>
        <w:tc>
          <w:tcPr>
            <w:tcW w:w="678" w:type="pct"/>
            <w:shd w:val="clear" w:color="auto" w:fill="auto"/>
            <w:vAlign w:val="center"/>
          </w:tcPr>
          <w:p w14:paraId="5A62C2C2"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7, 2023</w:t>
            </w:r>
          </w:p>
        </w:tc>
        <w:tc>
          <w:tcPr>
            <w:tcW w:w="920" w:type="pct"/>
            <w:shd w:val="clear" w:color="auto" w:fill="auto"/>
            <w:vAlign w:val="center"/>
          </w:tcPr>
          <w:p w14:paraId="19D67BE6"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06/NQ-POS-HDQT</w:t>
            </w:r>
          </w:p>
        </w:tc>
        <w:tc>
          <w:tcPr>
            <w:tcW w:w="3122" w:type="pct"/>
            <w:shd w:val="clear" w:color="auto" w:fill="auto"/>
            <w:vAlign w:val="center"/>
          </w:tcPr>
          <w:p w14:paraId="545BDDDA"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production and business plan 2023 of PTSC Offshore Services Joint Stock Company</w:t>
            </w:r>
          </w:p>
        </w:tc>
      </w:tr>
      <w:tr w:rsidR="0003068C" w:rsidRPr="00190F5E" w14:paraId="3541DAA5" w14:textId="77777777" w:rsidTr="007E5096">
        <w:tc>
          <w:tcPr>
            <w:tcW w:w="280" w:type="pct"/>
            <w:gridSpan w:val="2"/>
            <w:shd w:val="clear" w:color="auto" w:fill="auto"/>
            <w:vAlign w:val="center"/>
          </w:tcPr>
          <w:p w14:paraId="2DE9BD95"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8</w:t>
            </w:r>
          </w:p>
        </w:tc>
        <w:tc>
          <w:tcPr>
            <w:tcW w:w="678" w:type="pct"/>
            <w:shd w:val="clear" w:color="auto" w:fill="auto"/>
            <w:vAlign w:val="center"/>
          </w:tcPr>
          <w:p w14:paraId="7B1AB818"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26, 2023</w:t>
            </w:r>
          </w:p>
        </w:tc>
        <w:tc>
          <w:tcPr>
            <w:tcW w:w="920" w:type="pct"/>
            <w:shd w:val="clear" w:color="auto" w:fill="auto"/>
            <w:vAlign w:val="center"/>
          </w:tcPr>
          <w:p w14:paraId="4B156F0C"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08/NQ-POS-HDQT</w:t>
            </w:r>
          </w:p>
        </w:tc>
        <w:tc>
          <w:tcPr>
            <w:tcW w:w="3122" w:type="pct"/>
            <w:shd w:val="clear" w:color="auto" w:fill="auto"/>
            <w:vAlign w:val="center"/>
          </w:tcPr>
          <w:p w14:paraId="105202CB"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Personnel of the Supervisory Board</w:t>
            </w:r>
          </w:p>
        </w:tc>
      </w:tr>
      <w:tr w:rsidR="0003068C" w:rsidRPr="00190F5E" w14:paraId="042CE200" w14:textId="77777777" w:rsidTr="007E5096">
        <w:tc>
          <w:tcPr>
            <w:tcW w:w="280" w:type="pct"/>
            <w:gridSpan w:val="2"/>
            <w:shd w:val="clear" w:color="auto" w:fill="auto"/>
            <w:vAlign w:val="center"/>
          </w:tcPr>
          <w:p w14:paraId="3A6DCEEC"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9</w:t>
            </w:r>
          </w:p>
        </w:tc>
        <w:tc>
          <w:tcPr>
            <w:tcW w:w="678" w:type="pct"/>
            <w:shd w:val="clear" w:color="auto" w:fill="auto"/>
            <w:vAlign w:val="center"/>
          </w:tcPr>
          <w:p w14:paraId="21A80B8D"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26, 2023</w:t>
            </w:r>
          </w:p>
        </w:tc>
        <w:tc>
          <w:tcPr>
            <w:tcW w:w="920" w:type="pct"/>
            <w:shd w:val="clear" w:color="auto" w:fill="auto"/>
            <w:vAlign w:val="center"/>
          </w:tcPr>
          <w:p w14:paraId="46CFF59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09/NQ-POS-HDQT</w:t>
            </w:r>
          </w:p>
        </w:tc>
        <w:tc>
          <w:tcPr>
            <w:tcW w:w="3122" w:type="pct"/>
            <w:shd w:val="clear" w:color="auto" w:fill="auto"/>
            <w:vAlign w:val="center"/>
          </w:tcPr>
          <w:p w14:paraId="330C913F"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electing the Chair of the Board of Directors</w:t>
            </w:r>
          </w:p>
        </w:tc>
      </w:tr>
      <w:tr w:rsidR="0003068C" w:rsidRPr="00190F5E" w14:paraId="577E1955" w14:textId="77777777" w:rsidTr="007E5096">
        <w:tc>
          <w:tcPr>
            <w:tcW w:w="280" w:type="pct"/>
            <w:gridSpan w:val="2"/>
            <w:shd w:val="clear" w:color="auto" w:fill="auto"/>
            <w:vAlign w:val="center"/>
          </w:tcPr>
          <w:p w14:paraId="48E6D1BF"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10</w:t>
            </w:r>
          </w:p>
        </w:tc>
        <w:tc>
          <w:tcPr>
            <w:tcW w:w="678" w:type="pct"/>
            <w:shd w:val="clear" w:color="auto" w:fill="auto"/>
            <w:vAlign w:val="center"/>
          </w:tcPr>
          <w:p w14:paraId="5A096B9F"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May 8, 2023</w:t>
            </w:r>
          </w:p>
        </w:tc>
        <w:tc>
          <w:tcPr>
            <w:tcW w:w="920" w:type="pct"/>
            <w:shd w:val="clear" w:color="auto" w:fill="auto"/>
            <w:vAlign w:val="center"/>
          </w:tcPr>
          <w:p w14:paraId="3672876E"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10/NQ-POS-HDQT</w:t>
            </w:r>
          </w:p>
        </w:tc>
        <w:tc>
          <w:tcPr>
            <w:tcW w:w="3122" w:type="pct"/>
            <w:shd w:val="clear" w:color="auto" w:fill="auto"/>
            <w:vAlign w:val="center"/>
          </w:tcPr>
          <w:p w14:paraId="62C26A8A"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the promulgation of Internal Management Regulations of PTSC Offshore Services Joint Stock Company</w:t>
            </w:r>
          </w:p>
        </w:tc>
      </w:tr>
      <w:tr w:rsidR="0003068C" w:rsidRPr="00190F5E" w14:paraId="667FA058" w14:textId="77777777" w:rsidTr="007E5096">
        <w:tc>
          <w:tcPr>
            <w:tcW w:w="280" w:type="pct"/>
            <w:gridSpan w:val="2"/>
            <w:shd w:val="clear" w:color="auto" w:fill="auto"/>
            <w:vAlign w:val="center"/>
          </w:tcPr>
          <w:p w14:paraId="1B9EAC9F"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11</w:t>
            </w:r>
          </w:p>
        </w:tc>
        <w:tc>
          <w:tcPr>
            <w:tcW w:w="678" w:type="pct"/>
            <w:shd w:val="clear" w:color="auto" w:fill="auto"/>
            <w:vAlign w:val="center"/>
          </w:tcPr>
          <w:p w14:paraId="315101F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May 8, 2023</w:t>
            </w:r>
          </w:p>
        </w:tc>
        <w:tc>
          <w:tcPr>
            <w:tcW w:w="920" w:type="pct"/>
            <w:shd w:val="clear" w:color="auto" w:fill="auto"/>
            <w:vAlign w:val="center"/>
          </w:tcPr>
          <w:p w14:paraId="0BC52F09"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266/QD-POS-HDQT</w:t>
            </w:r>
          </w:p>
        </w:tc>
        <w:tc>
          <w:tcPr>
            <w:tcW w:w="3122" w:type="pct"/>
            <w:shd w:val="clear" w:color="auto" w:fill="auto"/>
            <w:vAlign w:val="center"/>
          </w:tcPr>
          <w:p w14:paraId="26AA18A1"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Board Decision on approving the contractor selection plan for the Project to invest in backup server system</w:t>
            </w:r>
          </w:p>
        </w:tc>
      </w:tr>
      <w:tr w:rsidR="0003068C" w:rsidRPr="00190F5E" w14:paraId="31C3034D" w14:textId="77777777" w:rsidTr="007E5096">
        <w:tc>
          <w:tcPr>
            <w:tcW w:w="280" w:type="pct"/>
            <w:gridSpan w:val="2"/>
            <w:shd w:val="clear" w:color="auto" w:fill="auto"/>
            <w:vAlign w:val="center"/>
          </w:tcPr>
          <w:p w14:paraId="4937313A"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12</w:t>
            </w:r>
          </w:p>
        </w:tc>
        <w:tc>
          <w:tcPr>
            <w:tcW w:w="678" w:type="pct"/>
            <w:shd w:val="clear" w:color="auto" w:fill="auto"/>
            <w:vAlign w:val="center"/>
          </w:tcPr>
          <w:p w14:paraId="65684F1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May 29, 2023</w:t>
            </w:r>
          </w:p>
        </w:tc>
        <w:tc>
          <w:tcPr>
            <w:tcW w:w="920" w:type="pct"/>
            <w:shd w:val="clear" w:color="auto" w:fill="auto"/>
            <w:vAlign w:val="center"/>
          </w:tcPr>
          <w:p w14:paraId="6DAE2693"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313/QD-POS-HDQT</w:t>
            </w:r>
          </w:p>
        </w:tc>
        <w:tc>
          <w:tcPr>
            <w:tcW w:w="3122" w:type="pct"/>
            <w:shd w:val="clear" w:color="auto" w:fill="auto"/>
            <w:vAlign w:val="center"/>
          </w:tcPr>
          <w:p w14:paraId="4D0AC8B7"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 xml:space="preserve">Decision on the promulgation of Information Disclosure Regulations of PTSC Offshore Services </w:t>
            </w:r>
            <w:r w:rsidRPr="00190F5E">
              <w:rPr>
                <w:rFonts w:ascii="Arial" w:hAnsi="Arial" w:cs="Arial"/>
                <w:color w:val="010000"/>
                <w:sz w:val="20"/>
              </w:rPr>
              <w:lastRenderedPageBreak/>
              <w:t>Joint Stock Company</w:t>
            </w:r>
          </w:p>
        </w:tc>
      </w:tr>
      <w:tr w:rsidR="0003068C" w:rsidRPr="00190F5E" w14:paraId="136BFCCD" w14:textId="77777777" w:rsidTr="007E5096">
        <w:tc>
          <w:tcPr>
            <w:tcW w:w="280" w:type="pct"/>
            <w:gridSpan w:val="2"/>
            <w:shd w:val="clear" w:color="auto" w:fill="auto"/>
            <w:vAlign w:val="center"/>
          </w:tcPr>
          <w:p w14:paraId="21626D40"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13</w:t>
            </w:r>
          </w:p>
        </w:tc>
        <w:tc>
          <w:tcPr>
            <w:tcW w:w="678" w:type="pct"/>
            <w:shd w:val="clear" w:color="auto" w:fill="auto"/>
            <w:vAlign w:val="center"/>
          </w:tcPr>
          <w:p w14:paraId="580606A4"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June 12, 2023</w:t>
            </w:r>
          </w:p>
        </w:tc>
        <w:tc>
          <w:tcPr>
            <w:tcW w:w="920" w:type="pct"/>
            <w:shd w:val="clear" w:color="auto" w:fill="auto"/>
            <w:vAlign w:val="center"/>
          </w:tcPr>
          <w:p w14:paraId="7A39ABF9"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11/NQ-POS-HDQT</w:t>
            </w:r>
          </w:p>
        </w:tc>
        <w:tc>
          <w:tcPr>
            <w:tcW w:w="3122" w:type="pct"/>
            <w:shd w:val="clear" w:color="auto" w:fill="auto"/>
            <w:vAlign w:val="center"/>
          </w:tcPr>
          <w:p w14:paraId="11876CF7"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 xml:space="preserve">Resolution on approving the contract with Marine Mechanical Services Company Limited </w:t>
            </w:r>
          </w:p>
        </w:tc>
      </w:tr>
      <w:tr w:rsidR="0003068C" w:rsidRPr="00190F5E" w14:paraId="150E7D19" w14:textId="77777777" w:rsidTr="007E5096">
        <w:tc>
          <w:tcPr>
            <w:tcW w:w="280" w:type="pct"/>
            <w:gridSpan w:val="2"/>
            <w:shd w:val="clear" w:color="auto" w:fill="auto"/>
            <w:vAlign w:val="center"/>
          </w:tcPr>
          <w:p w14:paraId="30CDF960"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14</w:t>
            </w:r>
          </w:p>
        </w:tc>
        <w:tc>
          <w:tcPr>
            <w:tcW w:w="678" w:type="pct"/>
            <w:shd w:val="clear" w:color="auto" w:fill="auto"/>
            <w:vAlign w:val="center"/>
          </w:tcPr>
          <w:p w14:paraId="68E4947D"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June 20, 2023</w:t>
            </w:r>
          </w:p>
        </w:tc>
        <w:tc>
          <w:tcPr>
            <w:tcW w:w="920" w:type="pct"/>
            <w:shd w:val="clear" w:color="auto" w:fill="auto"/>
            <w:vAlign w:val="center"/>
          </w:tcPr>
          <w:p w14:paraId="24217D9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12/NQ-POS-HDQT</w:t>
            </w:r>
          </w:p>
        </w:tc>
        <w:tc>
          <w:tcPr>
            <w:tcW w:w="3122" w:type="pct"/>
            <w:shd w:val="clear" w:color="auto" w:fill="auto"/>
            <w:vAlign w:val="center"/>
          </w:tcPr>
          <w:p w14:paraId="33DBDF33"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Daewoo Shipbuilding &amp; Marine Engineering Co., Ltd</w:t>
            </w:r>
          </w:p>
        </w:tc>
      </w:tr>
      <w:tr w:rsidR="0003068C" w:rsidRPr="00190F5E" w14:paraId="2FE9DB5D" w14:textId="77777777" w:rsidTr="007E5096">
        <w:tc>
          <w:tcPr>
            <w:tcW w:w="280" w:type="pct"/>
            <w:gridSpan w:val="2"/>
            <w:shd w:val="clear" w:color="auto" w:fill="auto"/>
            <w:vAlign w:val="center"/>
          </w:tcPr>
          <w:p w14:paraId="67E1EC3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15</w:t>
            </w:r>
          </w:p>
        </w:tc>
        <w:tc>
          <w:tcPr>
            <w:tcW w:w="678" w:type="pct"/>
            <w:shd w:val="clear" w:color="auto" w:fill="auto"/>
            <w:vAlign w:val="center"/>
          </w:tcPr>
          <w:p w14:paraId="612EF1E9"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June 21, 2023</w:t>
            </w:r>
          </w:p>
        </w:tc>
        <w:tc>
          <w:tcPr>
            <w:tcW w:w="920" w:type="pct"/>
            <w:shd w:val="clear" w:color="auto" w:fill="auto"/>
            <w:vAlign w:val="center"/>
          </w:tcPr>
          <w:p w14:paraId="610356E0"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13/NQ-POS-HDQT</w:t>
            </w:r>
          </w:p>
        </w:tc>
        <w:tc>
          <w:tcPr>
            <w:tcW w:w="3122" w:type="pct"/>
            <w:shd w:val="clear" w:color="auto" w:fill="auto"/>
            <w:vAlign w:val="center"/>
          </w:tcPr>
          <w:p w14:paraId="5828CA68"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Vietnam Petroleum Technical Services Joint Stock Corporation</w:t>
            </w:r>
          </w:p>
        </w:tc>
      </w:tr>
      <w:tr w:rsidR="0003068C" w:rsidRPr="00190F5E" w14:paraId="0BC3C30B" w14:textId="77777777" w:rsidTr="007E5096">
        <w:tc>
          <w:tcPr>
            <w:tcW w:w="280" w:type="pct"/>
            <w:gridSpan w:val="2"/>
            <w:shd w:val="clear" w:color="auto" w:fill="auto"/>
            <w:vAlign w:val="center"/>
          </w:tcPr>
          <w:p w14:paraId="3991419F"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16</w:t>
            </w:r>
          </w:p>
        </w:tc>
        <w:tc>
          <w:tcPr>
            <w:tcW w:w="678" w:type="pct"/>
            <w:shd w:val="clear" w:color="auto" w:fill="auto"/>
            <w:vAlign w:val="center"/>
          </w:tcPr>
          <w:p w14:paraId="148F4B8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June 22, 2023</w:t>
            </w:r>
          </w:p>
        </w:tc>
        <w:tc>
          <w:tcPr>
            <w:tcW w:w="920" w:type="pct"/>
            <w:shd w:val="clear" w:color="auto" w:fill="auto"/>
            <w:vAlign w:val="center"/>
          </w:tcPr>
          <w:p w14:paraId="58504610"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14/NQ-POS-HDQT</w:t>
            </w:r>
          </w:p>
        </w:tc>
        <w:tc>
          <w:tcPr>
            <w:tcW w:w="3122" w:type="pct"/>
            <w:shd w:val="clear" w:color="auto" w:fill="auto"/>
            <w:vAlign w:val="center"/>
          </w:tcPr>
          <w:p w14:paraId="1A9CC87A"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the promulgation of Regulations on decentralization of authority in the field of investment</w:t>
            </w:r>
          </w:p>
        </w:tc>
      </w:tr>
      <w:tr w:rsidR="0003068C" w:rsidRPr="00190F5E" w14:paraId="598C38A1" w14:textId="77777777" w:rsidTr="007E5096">
        <w:tc>
          <w:tcPr>
            <w:tcW w:w="280" w:type="pct"/>
            <w:gridSpan w:val="2"/>
            <w:shd w:val="clear" w:color="auto" w:fill="auto"/>
            <w:vAlign w:val="center"/>
          </w:tcPr>
          <w:p w14:paraId="701E44DA"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17</w:t>
            </w:r>
          </w:p>
        </w:tc>
        <w:tc>
          <w:tcPr>
            <w:tcW w:w="678" w:type="pct"/>
            <w:shd w:val="clear" w:color="auto" w:fill="auto"/>
            <w:vAlign w:val="center"/>
          </w:tcPr>
          <w:p w14:paraId="54444074"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July 3, 2023</w:t>
            </w:r>
          </w:p>
        </w:tc>
        <w:tc>
          <w:tcPr>
            <w:tcW w:w="920" w:type="pct"/>
            <w:shd w:val="clear" w:color="auto" w:fill="auto"/>
            <w:vAlign w:val="center"/>
          </w:tcPr>
          <w:p w14:paraId="59697349"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15/NQ-POS-HDQT</w:t>
            </w:r>
          </w:p>
        </w:tc>
        <w:tc>
          <w:tcPr>
            <w:tcW w:w="3122" w:type="pct"/>
            <w:shd w:val="clear" w:color="auto" w:fill="auto"/>
            <w:vAlign w:val="center"/>
          </w:tcPr>
          <w:p w14:paraId="3D78ACDC"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Petroleum Service Port Company</w:t>
            </w:r>
          </w:p>
        </w:tc>
      </w:tr>
      <w:tr w:rsidR="0003068C" w:rsidRPr="00190F5E" w14:paraId="5885DCCE" w14:textId="77777777" w:rsidTr="007E5096">
        <w:tc>
          <w:tcPr>
            <w:tcW w:w="280" w:type="pct"/>
            <w:gridSpan w:val="2"/>
            <w:shd w:val="clear" w:color="auto" w:fill="auto"/>
            <w:vAlign w:val="center"/>
          </w:tcPr>
          <w:p w14:paraId="736567FB"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18</w:t>
            </w:r>
          </w:p>
        </w:tc>
        <w:tc>
          <w:tcPr>
            <w:tcW w:w="678" w:type="pct"/>
            <w:shd w:val="clear" w:color="auto" w:fill="auto"/>
            <w:vAlign w:val="center"/>
          </w:tcPr>
          <w:p w14:paraId="1452ECD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July 6, 2023</w:t>
            </w:r>
          </w:p>
        </w:tc>
        <w:tc>
          <w:tcPr>
            <w:tcW w:w="920" w:type="pct"/>
            <w:shd w:val="clear" w:color="auto" w:fill="auto"/>
            <w:vAlign w:val="center"/>
          </w:tcPr>
          <w:p w14:paraId="4C53BF4E"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16/NQ-POS-HDQT</w:t>
            </w:r>
          </w:p>
        </w:tc>
        <w:tc>
          <w:tcPr>
            <w:tcW w:w="3122" w:type="pct"/>
            <w:shd w:val="clear" w:color="auto" w:fill="auto"/>
            <w:vAlign w:val="center"/>
          </w:tcPr>
          <w:p w14:paraId="43DEE1B6"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Petroleum Service Port Company</w:t>
            </w:r>
          </w:p>
        </w:tc>
      </w:tr>
      <w:tr w:rsidR="0003068C" w:rsidRPr="00190F5E" w14:paraId="724CA9BF" w14:textId="77777777" w:rsidTr="007E5096">
        <w:tc>
          <w:tcPr>
            <w:tcW w:w="275" w:type="pct"/>
            <w:shd w:val="clear" w:color="auto" w:fill="auto"/>
            <w:vAlign w:val="center"/>
          </w:tcPr>
          <w:p w14:paraId="2274B4F0"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19</w:t>
            </w:r>
          </w:p>
        </w:tc>
        <w:tc>
          <w:tcPr>
            <w:tcW w:w="683" w:type="pct"/>
            <w:gridSpan w:val="2"/>
            <w:shd w:val="clear" w:color="auto" w:fill="auto"/>
            <w:vAlign w:val="center"/>
          </w:tcPr>
          <w:p w14:paraId="724E1674"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July 6, 2023</w:t>
            </w:r>
          </w:p>
        </w:tc>
        <w:tc>
          <w:tcPr>
            <w:tcW w:w="920" w:type="pct"/>
            <w:shd w:val="clear" w:color="auto" w:fill="auto"/>
            <w:vAlign w:val="center"/>
          </w:tcPr>
          <w:p w14:paraId="38C053FB"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17/NQ-POS-HDQT</w:t>
            </w:r>
          </w:p>
        </w:tc>
        <w:tc>
          <w:tcPr>
            <w:tcW w:w="3122" w:type="pct"/>
            <w:shd w:val="clear" w:color="auto" w:fill="auto"/>
            <w:vAlign w:val="center"/>
          </w:tcPr>
          <w:p w14:paraId="45629721"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the promulgation of the Charter of PTSC Offshore Services Joint Stock Company</w:t>
            </w:r>
          </w:p>
        </w:tc>
      </w:tr>
      <w:tr w:rsidR="0003068C" w:rsidRPr="00190F5E" w14:paraId="3F41111F" w14:textId="77777777" w:rsidTr="007E5096">
        <w:tc>
          <w:tcPr>
            <w:tcW w:w="275" w:type="pct"/>
            <w:shd w:val="clear" w:color="auto" w:fill="auto"/>
            <w:vAlign w:val="center"/>
          </w:tcPr>
          <w:p w14:paraId="0218FFA6"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20</w:t>
            </w:r>
          </w:p>
        </w:tc>
        <w:tc>
          <w:tcPr>
            <w:tcW w:w="683" w:type="pct"/>
            <w:gridSpan w:val="2"/>
            <w:shd w:val="clear" w:color="auto" w:fill="auto"/>
            <w:vAlign w:val="center"/>
          </w:tcPr>
          <w:p w14:paraId="14142F24"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July 27, 2023</w:t>
            </w:r>
          </w:p>
        </w:tc>
        <w:tc>
          <w:tcPr>
            <w:tcW w:w="920" w:type="pct"/>
            <w:shd w:val="clear" w:color="auto" w:fill="auto"/>
            <w:vAlign w:val="center"/>
          </w:tcPr>
          <w:p w14:paraId="65613585"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18/NQ-POS-HDQT</w:t>
            </w:r>
          </w:p>
        </w:tc>
        <w:tc>
          <w:tcPr>
            <w:tcW w:w="3122" w:type="pct"/>
            <w:shd w:val="clear" w:color="auto" w:fill="auto"/>
            <w:vAlign w:val="center"/>
          </w:tcPr>
          <w:p w14:paraId="5D4F1E0F"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Petroleum Service Port Company</w:t>
            </w:r>
          </w:p>
        </w:tc>
      </w:tr>
      <w:tr w:rsidR="0003068C" w:rsidRPr="00190F5E" w14:paraId="456697FD" w14:textId="77777777" w:rsidTr="007E5096">
        <w:tc>
          <w:tcPr>
            <w:tcW w:w="275" w:type="pct"/>
            <w:shd w:val="clear" w:color="auto" w:fill="auto"/>
            <w:vAlign w:val="center"/>
          </w:tcPr>
          <w:p w14:paraId="3E3AACC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21</w:t>
            </w:r>
          </w:p>
        </w:tc>
        <w:tc>
          <w:tcPr>
            <w:tcW w:w="683" w:type="pct"/>
            <w:gridSpan w:val="2"/>
            <w:shd w:val="clear" w:color="auto" w:fill="auto"/>
            <w:vAlign w:val="center"/>
          </w:tcPr>
          <w:p w14:paraId="6C0311F3"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August 10, 2023</w:t>
            </w:r>
          </w:p>
        </w:tc>
        <w:tc>
          <w:tcPr>
            <w:tcW w:w="920" w:type="pct"/>
            <w:shd w:val="clear" w:color="auto" w:fill="auto"/>
            <w:vAlign w:val="center"/>
          </w:tcPr>
          <w:p w14:paraId="4CD4984E"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19/NQ-POS-HDQT</w:t>
            </w:r>
          </w:p>
        </w:tc>
        <w:tc>
          <w:tcPr>
            <w:tcW w:w="3122" w:type="pct"/>
            <w:shd w:val="clear" w:color="auto" w:fill="auto"/>
            <w:vAlign w:val="center"/>
          </w:tcPr>
          <w:p w14:paraId="12E3BA16"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PTSC Thanh Hoa Technical Services Joint Stock Company</w:t>
            </w:r>
          </w:p>
        </w:tc>
      </w:tr>
      <w:tr w:rsidR="0003068C" w:rsidRPr="00190F5E" w14:paraId="62757E1B" w14:textId="77777777" w:rsidTr="007E5096">
        <w:tc>
          <w:tcPr>
            <w:tcW w:w="275" w:type="pct"/>
            <w:shd w:val="clear" w:color="auto" w:fill="auto"/>
            <w:vAlign w:val="center"/>
          </w:tcPr>
          <w:p w14:paraId="0BE18F05"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22</w:t>
            </w:r>
          </w:p>
        </w:tc>
        <w:tc>
          <w:tcPr>
            <w:tcW w:w="683" w:type="pct"/>
            <w:gridSpan w:val="2"/>
            <w:shd w:val="clear" w:color="auto" w:fill="auto"/>
            <w:vAlign w:val="center"/>
          </w:tcPr>
          <w:p w14:paraId="67385894"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August 31, 2023</w:t>
            </w:r>
          </w:p>
        </w:tc>
        <w:tc>
          <w:tcPr>
            <w:tcW w:w="920" w:type="pct"/>
            <w:shd w:val="clear" w:color="auto" w:fill="auto"/>
            <w:vAlign w:val="center"/>
          </w:tcPr>
          <w:p w14:paraId="77AB1495"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20/NQ-POS-HDQT</w:t>
            </w:r>
          </w:p>
        </w:tc>
        <w:tc>
          <w:tcPr>
            <w:tcW w:w="3122" w:type="pct"/>
            <w:shd w:val="clear" w:color="auto" w:fill="auto"/>
            <w:vAlign w:val="center"/>
          </w:tcPr>
          <w:p w14:paraId="79418AC4"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appendix with Vietnam Petroleum Technical Services Joint Stock Corporation</w:t>
            </w:r>
          </w:p>
        </w:tc>
      </w:tr>
      <w:tr w:rsidR="0003068C" w:rsidRPr="00190F5E" w14:paraId="40EA79C6" w14:textId="77777777" w:rsidTr="007E5096">
        <w:tc>
          <w:tcPr>
            <w:tcW w:w="275" w:type="pct"/>
            <w:shd w:val="clear" w:color="auto" w:fill="auto"/>
            <w:vAlign w:val="center"/>
          </w:tcPr>
          <w:p w14:paraId="5073CA38"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23</w:t>
            </w:r>
          </w:p>
        </w:tc>
        <w:tc>
          <w:tcPr>
            <w:tcW w:w="683" w:type="pct"/>
            <w:gridSpan w:val="2"/>
            <w:shd w:val="clear" w:color="auto" w:fill="auto"/>
            <w:vAlign w:val="center"/>
          </w:tcPr>
          <w:p w14:paraId="05219C3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August 31, 2023</w:t>
            </w:r>
          </w:p>
        </w:tc>
        <w:tc>
          <w:tcPr>
            <w:tcW w:w="920" w:type="pct"/>
            <w:shd w:val="clear" w:color="auto" w:fill="auto"/>
            <w:vAlign w:val="center"/>
          </w:tcPr>
          <w:p w14:paraId="7572A399"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21/NQ-POS-HDQT</w:t>
            </w:r>
          </w:p>
        </w:tc>
        <w:tc>
          <w:tcPr>
            <w:tcW w:w="3122" w:type="pct"/>
            <w:shd w:val="clear" w:color="auto" w:fill="auto"/>
            <w:vAlign w:val="center"/>
          </w:tcPr>
          <w:p w14:paraId="49FB1892"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the dividend payment in 2022</w:t>
            </w:r>
          </w:p>
        </w:tc>
      </w:tr>
      <w:tr w:rsidR="0003068C" w:rsidRPr="00190F5E" w14:paraId="4BBA0097" w14:textId="77777777" w:rsidTr="007E5096">
        <w:tc>
          <w:tcPr>
            <w:tcW w:w="275" w:type="pct"/>
            <w:shd w:val="clear" w:color="auto" w:fill="auto"/>
            <w:vAlign w:val="center"/>
          </w:tcPr>
          <w:p w14:paraId="7E4E6782"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24</w:t>
            </w:r>
          </w:p>
        </w:tc>
        <w:tc>
          <w:tcPr>
            <w:tcW w:w="683" w:type="pct"/>
            <w:gridSpan w:val="2"/>
            <w:shd w:val="clear" w:color="auto" w:fill="auto"/>
            <w:vAlign w:val="center"/>
          </w:tcPr>
          <w:p w14:paraId="20E5EA7A"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October 12, 2023</w:t>
            </w:r>
          </w:p>
        </w:tc>
        <w:tc>
          <w:tcPr>
            <w:tcW w:w="920" w:type="pct"/>
            <w:shd w:val="clear" w:color="auto" w:fill="auto"/>
            <w:vAlign w:val="center"/>
          </w:tcPr>
          <w:p w14:paraId="2F6114BA"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22/NQ-POS-HDQT</w:t>
            </w:r>
          </w:p>
        </w:tc>
        <w:tc>
          <w:tcPr>
            <w:tcW w:w="3122" w:type="pct"/>
            <w:shd w:val="clear" w:color="auto" w:fill="auto"/>
            <w:vAlign w:val="center"/>
          </w:tcPr>
          <w:p w14:paraId="3A64E535"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Supplement with Petroleum Service Port Company</w:t>
            </w:r>
          </w:p>
        </w:tc>
      </w:tr>
      <w:tr w:rsidR="0003068C" w:rsidRPr="00190F5E" w14:paraId="75F3B3FE" w14:textId="77777777" w:rsidTr="007E5096">
        <w:tc>
          <w:tcPr>
            <w:tcW w:w="275" w:type="pct"/>
            <w:shd w:val="clear" w:color="auto" w:fill="auto"/>
            <w:vAlign w:val="center"/>
          </w:tcPr>
          <w:p w14:paraId="39B56EA2"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25</w:t>
            </w:r>
          </w:p>
        </w:tc>
        <w:tc>
          <w:tcPr>
            <w:tcW w:w="683" w:type="pct"/>
            <w:gridSpan w:val="2"/>
            <w:shd w:val="clear" w:color="auto" w:fill="auto"/>
            <w:vAlign w:val="center"/>
          </w:tcPr>
          <w:p w14:paraId="00620529"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October 23, 2023</w:t>
            </w:r>
          </w:p>
        </w:tc>
        <w:tc>
          <w:tcPr>
            <w:tcW w:w="920" w:type="pct"/>
            <w:shd w:val="clear" w:color="auto" w:fill="auto"/>
            <w:vAlign w:val="center"/>
          </w:tcPr>
          <w:p w14:paraId="4B6CB43C"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23/NQ-POS-HDQT</w:t>
            </w:r>
          </w:p>
        </w:tc>
        <w:tc>
          <w:tcPr>
            <w:tcW w:w="3122" w:type="pct"/>
            <w:shd w:val="clear" w:color="auto" w:fill="auto"/>
            <w:vAlign w:val="center"/>
          </w:tcPr>
          <w:p w14:paraId="244B406F"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Vietnam Petroleum Technical Services Joint Stock Corporation</w:t>
            </w:r>
          </w:p>
        </w:tc>
      </w:tr>
      <w:tr w:rsidR="0003068C" w:rsidRPr="00190F5E" w14:paraId="4C7DD34A" w14:textId="77777777" w:rsidTr="007E5096">
        <w:tc>
          <w:tcPr>
            <w:tcW w:w="275" w:type="pct"/>
            <w:shd w:val="clear" w:color="auto" w:fill="auto"/>
            <w:vAlign w:val="center"/>
          </w:tcPr>
          <w:p w14:paraId="214D170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26</w:t>
            </w:r>
          </w:p>
        </w:tc>
        <w:tc>
          <w:tcPr>
            <w:tcW w:w="683" w:type="pct"/>
            <w:gridSpan w:val="2"/>
            <w:shd w:val="clear" w:color="auto" w:fill="auto"/>
            <w:vAlign w:val="center"/>
          </w:tcPr>
          <w:p w14:paraId="257935D8"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13, 2023</w:t>
            </w:r>
          </w:p>
        </w:tc>
        <w:tc>
          <w:tcPr>
            <w:tcW w:w="920" w:type="pct"/>
            <w:shd w:val="clear" w:color="auto" w:fill="auto"/>
            <w:vAlign w:val="center"/>
          </w:tcPr>
          <w:p w14:paraId="3613723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24/NQ-POS-HDQT</w:t>
            </w:r>
          </w:p>
        </w:tc>
        <w:tc>
          <w:tcPr>
            <w:tcW w:w="3122" w:type="pct"/>
            <w:shd w:val="clear" w:color="auto" w:fill="auto"/>
            <w:vAlign w:val="center"/>
          </w:tcPr>
          <w:p w14:paraId="231089A9"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salary fund in 2023 of PTSC Offshore Services Joint Stock Company</w:t>
            </w:r>
          </w:p>
        </w:tc>
      </w:tr>
      <w:tr w:rsidR="0003068C" w:rsidRPr="00190F5E" w14:paraId="3FA75631" w14:textId="77777777" w:rsidTr="007E5096">
        <w:tc>
          <w:tcPr>
            <w:tcW w:w="275" w:type="pct"/>
            <w:shd w:val="clear" w:color="auto" w:fill="auto"/>
            <w:vAlign w:val="center"/>
          </w:tcPr>
          <w:p w14:paraId="121F8EE2"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27</w:t>
            </w:r>
          </w:p>
        </w:tc>
        <w:tc>
          <w:tcPr>
            <w:tcW w:w="683" w:type="pct"/>
            <w:gridSpan w:val="2"/>
            <w:shd w:val="clear" w:color="auto" w:fill="auto"/>
            <w:vAlign w:val="center"/>
          </w:tcPr>
          <w:p w14:paraId="5FB93523"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15, 2023</w:t>
            </w:r>
          </w:p>
        </w:tc>
        <w:tc>
          <w:tcPr>
            <w:tcW w:w="920" w:type="pct"/>
            <w:shd w:val="clear" w:color="auto" w:fill="auto"/>
            <w:vAlign w:val="center"/>
          </w:tcPr>
          <w:p w14:paraId="5F38730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25/NQ-POS-HDQT</w:t>
            </w:r>
          </w:p>
        </w:tc>
        <w:tc>
          <w:tcPr>
            <w:tcW w:w="3122" w:type="pct"/>
            <w:shd w:val="clear" w:color="auto" w:fill="auto"/>
            <w:vAlign w:val="center"/>
          </w:tcPr>
          <w:p w14:paraId="13A1C24A"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PTSC Mechanical and Construction Limited Company</w:t>
            </w:r>
          </w:p>
        </w:tc>
      </w:tr>
      <w:tr w:rsidR="0003068C" w:rsidRPr="00190F5E" w14:paraId="430401FC" w14:textId="77777777" w:rsidTr="007E5096">
        <w:tc>
          <w:tcPr>
            <w:tcW w:w="275" w:type="pct"/>
            <w:shd w:val="clear" w:color="auto" w:fill="auto"/>
            <w:vAlign w:val="center"/>
          </w:tcPr>
          <w:p w14:paraId="11A2705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28</w:t>
            </w:r>
          </w:p>
        </w:tc>
        <w:tc>
          <w:tcPr>
            <w:tcW w:w="683" w:type="pct"/>
            <w:gridSpan w:val="2"/>
            <w:shd w:val="clear" w:color="auto" w:fill="auto"/>
            <w:vAlign w:val="center"/>
          </w:tcPr>
          <w:p w14:paraId="1FBB971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29, 2023</w:t>
            </w:r>
          </w:p>
        </w:tc>
        <w:tc>
          <w:tcPr>
            <w:tcW w:w="920" w:type="pct"/>
            <w:shd w:val="clear" w:color="auto" w:fill="auto"/>
            <w:vAlign w:val="center"/>
          </w:tcPr>
          <w:p w14:paraId="7AA001A7"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26/NQ-POS-HDQT</w:t>
            </w:r>
          </w:p>
        </w:tc>
        <w:tc>
          <w:tcPr>
            <w:tcW w:w="3122" w:type="pct"/>
            <w:shd w:val="clear" w:color="auto" w:fill="auto"/>
            <w:vAlign w:val="center"/>
          </w:tcPr>
          <w:p w14:paraId="676C5BA0"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strengthening the Organizational Structure, Functions and Duties of the Industrial Construction Department and the Operation &amp; Maintenance Services Department of POS Company</w:t>
            </w:r>
          </w:p>
        </w:tc>
      </w:tr>
      <w:tr w:rsidR="0003068C" w:rsidRPr="00190F5E" w14:paraId="52E4AAF0" w14:textId="77777777" w:rsidTr="007E5096">
        <w:tc>
          <w:tcPr>
            <w:tcW w:w="275" w:type="pct"/>
            <w:shd w:val="clear" w:color="auto" w:fill="auto"/>
            <w:vAlign w:val="center"/>
          </w:tcPr>
          <w:p w14:paraId="0BCCF9DD"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29</w:t>
            </w:r>
          </w:p>
        </w:tc>
        <w:tc>
          <w:tcPr>
            <w:tcW w:w="683" w:type="pct"/>
            <w:gridSpan w:val="2"/>
            <w:shd w:val="clear" w:color="auto" w:fill="auto"/>
            <w:vAlign w:val="center"/>
          </w:tcPr>
          <w:p w14:paraId="519A5A8B"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29, 2023</w:t>
            </w:r>
          </w:p>
        </w:tc>
        <w:tc>
          <w:tcPr>
            <w:tcW w:w="920" w:type="pct"/>
            <w:shd w:val="clear" w:color="auto" w:fill="auto"/>
            <w:vAlign w:val="center"/>
          </w:tcPr>
          <w:p w14:paraId="2990565F"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27/NQ-POS-HDQT</w:t>
            </w:r>
          </w:p>
        </w:tc>
        <w:tc>
          <w:tcPr>
            <w:tcW w:w="3122" w:type="pct"/>
            <w:shd w:val="clear" w:color="auto" w:fill="auto"/>
            <w:vAlign w:val="center"/>
          </w:tcPr>
          <w:p w14:paraId="214E461E"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with Petroleum Service Port Company</w:t>
            </w:r>
          </w:p>
        </w:tc>
      </w:tr>
      <w:tr w:rsidR="0003068C" w:rsidRPr="00190F5E" w14:paraId="4260A78F" w14:textId="77777777" w:rsidTr="007E5096">
        <w:tc>
          <w:tcPr>
            <w:tcW w:w="275" w:type="pct"/>
            <w:shd w:val="clear" w:color="auto" w:fill="auto"/>
            <w:vAlign w:val="center"/>
          </w:tcPr>
          <w:p w14:paraId="297EA250"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30</w:t>
            </w:r>
          </w:p>
        </w:tc>
        <w:tc>
          <w:tcPr>
            <w:tcW w:w="683" w:type="pct"/>
            <w:gridSpan w:val="2"/>
            <w:shd w:val="clear" w:color="auto" w:fill="auto"/>
            <w:vAlign w:val="center"/>
          </w:tcPr>
          <w:p w14:paraId="7A25AAD4"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29, 2023</w:t>
            </w:r>
          </w:p>
        </w:tc>
        <w:tc>
          <w:tcPr>
            <w:tcW w:w="920" w:type="pct"/>
            <w:shd w:val="clear" w:color="auto" w:fill="auto"/>
            <w:vAlign w:val="center"/>
          </w:tcPr>
          <w:p w14:paraId="12178A11"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28/NQ-POS-HDQT</w:t>
            </w:r>
          </w:p>
        </w:tc>
        <w:tc>
          <w:tcPr>
            <w:tcW w:w="3122" w:type="pct"/>
            <w:shd w:val="clear" w:color="auto" w:fill="auto"/>
            <w:vAlign w:val="center"/>
          </w:tcPr>
          <w:p w14:paraId="2C187C2D" w14:textId="77777777" w:rsidR="0003068C" w:rsidRPr="00190F5E" w:rsidRDefault="00C55466" w:rsidP="00C55466">
            <w:pPr>
              <w:spacing w:after="120" w:line="360" w:lineRule="auto"/>
              <w:rPr>
                <w:rFonts w:ascii="Arial" w:eastAsia="Arial" w:hAnsi="Arial" w:cs="Arial"/>
                <w:color w:val="010000"/>
                <w:sz w:val="20"/>
                <w:szCs w:val="20"/>
              </w:rPr>
            </w:pPr>
            <w:r w:rsidRPr="00190F5E">
              <w:rPr>
                <w:rFonts w:ascii="Arial" w:hAnsi="Arial" w:cs="Arial"/>
                <w:color w:val="010000"/>
                <w:sz w:val="20"/>
              </w:rPr>
              <w:t>Resolution on approving the Contract Supplement with Petroleum Service Port Company</w:t>
            </w:r>
          </w:p>
        </w:tc>
      </w:tr>
    </w:tbl>
    <w:p w14:paraId="1108F14B" w14:textId="77777777" w:rsidR="0003068C" w:rsidRPr="00190F5E" w:rsidRDefault="00C55466" w:rsidP="00C55466">
      <w:pPr>
        <w:spacing w:after="120" w:line="360" w:lineRule="auto"/>
        <w:jc w:val="center"/>
        <w:rPr>
          <w:rFonts w:ascii="Arial" w:eastAsia="Arial" w:hAnsi="Arial" w:cs="Arial"/>
          <w:color w:val="010000"/>
          <w:sz w:val="20"/>
          <w:szCs w:val="20"/>
        </w:rPr>
      </w:pPr>
      <w:r w:rsidRPr="00190F5E">
        <w:rPr>
          <w:rFonts w:ascii="Arial" w:hAnsi="Arial" w:cs="Arial"/>
          <w:color w:val="010000"/>
          <w:sz w:val="20"/>
        </w:rPr>
        <w:t>Appendix 3: Transactions between the Company and its affiliated persons; or between the Company and major shareholders, PDMR, and affiliated person of PDMR;</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000"/>
        <w:gridCol w:w="1077"/>
        <w:gridCol w:w="1304"/>
        <w:gridCol w:w="1047"/>
        <w:gridCol w:w="1065"/>
        <w:gridCol w:w="1645"/>
        <w:gridCol w:w="1300"/>
        <w:gridCol w:w="1788"/>
        <w:gridCol w:w="1948"/>
        <w:gridCol w:w="443"/>
      </w:tblGrid>
      <w:tr w:rsidR="0003068C" w:rsidRPr="00190F5E" w14:paraId="1E17EC79" w14:textId="77777777" w:rsidTr="00C55466">
        <w:tc>
          <w:tcPr>
            <w:tcW w:w="119" w:type="pct"/>
            <w:vMerge w:val="restart"/>
            <w:shd w:val="clear" w:color="auto" w:fill="auto"/>
            <w:vAlign w:val="center"/>
          </w:tcPr>
          <w:p w14:paraId="1F1D83A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317" w:type="pct"/>
            <w:vMerge w:val="restart"/>
            <w:shd w:val="clear" w:color="auto" w:fill="auto"/>
            <w:vAlign w:val="center"/>
          </w:tcPr>
          <w:p w14:paraId="4A5009A9"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Name of organization/individual</w:t>
            </w:r>
          </w:p>
        </w:tc>
        <w:tc>
          <w:tcPr>
            <w:tcW w:w="388" w:type="pct"/>
            <w:vMerge w:val="restart"/>
            <w:shd w:val="clear" w:color="auto" w:fill="auto"/>
            <w:vAlign w:val="center"/>
          </w:tcPr>
          <w:p w14:paraId="7B8F857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Relations with the Company</w:t>
            </w:r>
          </w:p>
        </w:tc>
        <w:tc>
          <w:tcPr>
            <w:tcW w:w="1462" w:type="pct"/>
            <w:gridSpan w:val="3"/>
            <w:shd w:val="clear" w:color="auto" w:fill="auto"/>
            <w:vAlign w:val="center"/>
          </w:tcPr>
          <w:p w14:paraId="4C00F83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NSH Number, Date of issue, Place of issue</w:t>
            </w:r>
          </w:p>
        </w:tc>
        <w:tc>
          <w:tcPr>
            <w:tcW w:w="665" w:type="pct"/>
            <w:vMerge w:val="restart"/>
            <w:shd w:val="clear" w:color="auto" w:fill="auto"/>
            <w:vAlign w:val="center"/>
          </w:tcPr>
          <w:p w14:paraId="5C3FD7F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Head office address/Contact address</w:t>
            </w:r>
          </w:p>
        </w:tc>
        <w:tc>
          <w:tcPr>
            <w:tcW w:w="531" w:type="pct"/>
            <w:vMerge w:val="restart"/>
            <w:shd w:val="clear" w:color="auto" w:fill="auto"/>
            <w:vAlign w:val="center"/>
          </w:tcPr>
          <w:p w14:paraId="184CBAC2"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Time of transaction with the Company</w:t>
            </w:r>
          </w:p>
        </w:tc>
        <w:tc>
          <w:tcPr>
            <w:tcW w:w="571" w:type="pct"/>
            <w:vMerge w:val="restart"/>
            <w:shd w:val="clear" w:color="auto" w:fill="auto"/>
            <w:vAlign w:val="center"/>
          </w:tcPr>
          <w:p w14:paraId="52A5556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Approved Resolution/Decision No.</w:t>
            </w:r>
          </w:p>
        </w:tc>
        <w:tc>
          <w:tcPr>
            <w:tcW w:w="763" w:type="pct"/>
            <w:vMerge w:val="restart"/>
            <w:shd w:val="clear" w:color="auto" w:fill="auto"/>
            <w:vAlign w:val="center"/>
          </w:tcPr>
          <w:p w14:paraId="2BCA41B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Content, quantity, total transaction value (as of December 31, 2023)</w:t>
            </w:r>
          </w:p>
        </w:tc>
        <w:tc>
          <w:tcPr>
            <w:tcW w:w="184" w:type="pct"/>
            <w:vMerge w:val="restart"/>
            <w:shd w:val="clear" w:color="auto" w:fill="auto"/>
            <w:vAlign w:val="center"/>
          </w:tcPr>
          <w:p w14:paraId="0947AF2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Note</w:t>
            </w:r>
          </w:p>
        </w:tc>
      </w:tr>
      <w:tr w:rsidR="0003068C" w:rsidRPr="00190F5E" w14:paraId="2783FB71" w14:textId="77777777" w:rsidTr="00C55466">
        <w:tc>
          <w:tcPr>
            <w:tcW w:w="119" w:type="pct"/>
            <w:vMerge/>
            <w:shd w:val="clear" w:color="auto" w:fill="auto"/>
            <w:vAlign w:val="center"/>
          </w:tcPr>
          <w:p w14:paraId="16D7AE5C"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317" w:type="pct"/>
            <w:vMerge/>
            <w:shd w:val="clear" w:color="auto" w:fill="auto"/>
            <w:vAlign w:val="center"/>
          </w:tcPr>
          <w:p w14:paraId="6B48AF13"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388" w:type="pct"/>
            <w:vMerge/>
            <w:shd w:val="clear" w:color="auto" w:fill="auto"/>
            <w:vAlign w:val="center"/>
          </w:tcPr>
          <w:p w14:paraId="5E7159D2"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590" w:type="pct"/>
            <w:shd w:val="clear" w:color="auto" w:fill="auto"/>
            <w:vAlign w:val="center"/>
          </w:tcPr>
          <w:p w14:paraId="3D8FB91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w:t>
            </w:r>
          </w:p>
        </w:tc>
        <w:tc>
          <w:tcPr>
            <w:tcW w:w="441" w:type="pct"/>
            <w:shd w:val="clear" w:color="auto" w:fill="auto"/>
            <w:vAlign w:val="center"/>
          </w:tcPr>
          <w:p w14:paraId="4DBD4F9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Date of issue</w:t>
            </w:r>
          </w:p>
        </w:tc>
        <w:tc>
          <w:tcPr>
            <w:tcW w:w="430" w:type="pct"/>
            <w:shd w:val="clear" w:color="auto" w:fill="auto"/>
            <w:vAlign w:val="center"/>
          </w:tcPr>
          <w:p w14:paraId="72A4688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Place of issue</w:t>
            </w:r>
          </w:p>
        </w:tc>
        <w:tc>
          <w:tcPr>
            <w:tcW w:w="665" w:type="pct"/>
            <w:vMerge/>
            <w:shd w:val="clear" w:color="auto" w:fill="auto"/>
            <w:vAlign w:val="center"/>
          </w:tcPr>
          <w:p w14:paraId="284B77E9"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531" w:type="pct"/>
            <w:vMerge/>
            <w:shd w:val="clear" w:color="auto" w:fill="auto"/>
            <w:vAlign w:val="center"/>
          </w:tcPr>
          <w:p w14:paraId="7243F032"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571" w:type="pct"/>
            <w:vMerge/>
            <w:shd w:val="clear" w:color="auto" w:fill="auto"/>
            <w:vAlign w:val="center"/>
          </w:tcPr>
          <w:p w14:paraId="3362A41A"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763" w:type="pct"/>
            <w:vMerge/>
            <w:shd w:val="clear" w:color="auto" w:fill="auto"/>
            <w:vAlign w:val="center"/>
          </w:tcPr>
          <w:p w14:paraId="6A3E4FAF"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184" w:type="pct"/>
            <w:vMerge/>
            <w:shd w:val="clear" w:color="auto" w:fill="auto"/>
            <w:vAlign w:val="center"/>
          </w:tcPr>
          <w:p w14:paraId="7383EF65"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r>
      <w:tr w:rsidR="0003068C" w:rsidRPr="00190F5E" w14:paraId="3FE10626" w14:textId="77777777" w:rsidTr="00C55466">
        <w:tc>
          <w:tcPr>
            <w:tcW w:w="119" w:type="pct"/>
            <w:shd w:val="clear" w:color="auto" w:fill="auto"/>
            <w:vAlign w:val="center"/>
          </w:tcPr>
          <w:p w14:paraId="0D51DA5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w:t>
            </w:r>
          </w:p>
        </w:tc>
        <w:tc>
          <w:tcPr>
            <w:tcW w:w="317" w:type="pct"/>
            <w:shd w:val="clear" w:color="auto" w:fill="auto"/>
            <w:vAlign w:val="center"/>
          </w:tcPr>
          <w:p w14:paraId="18332A7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Petro Vietnam Technical Services Corporation</w:t>
            </w:r>
          </w:p>
        </w:tc>
        <w:tc>
          <w:tcPr>
            <w:tcW w:w="388" w:type="pct"/>
            <w:shd w:val="clear" w:color="auto" w:fill="auto"/>
            <w:vAlign w:val="center"/>
          </w:tcPr>
          <w:p w14:paraId="7DF089F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Major shareholder</w:t>
            </w:r>
          </w:p>
        </w:tc>
        <w:tc>
          <w:tcPr>
            <w:tcW w:w="590" w:type="pct"/>
            <w:shd w:val="clear" w:color="auto" w:fill="auto"/>
            <w:vAlign w:val="center"/>
          </w:tcPr>
          <w:p w14:paraId="0FE9C32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0100150577</w:t>
            </w:r>
          </w:p>
        </w:tc>
        <w:tc>
          <w:tcPr>
            <w:tcW w:w="441" w:type="pct"/>
            <w:shd w:val="clear" w:color="auto" w:fill="auto"/>
            <w:vAlign w:val="center"/>
          </w:tcPr>
          <w:p w14:paraId="15F0F49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March 12, 2007</w:t>
            </w:r>
          </w:p>
        </w:tc>
        <w:tc>
          <w:tcPr>
            <w:tcW w:w="430" w:type="pct"/>
            <w:shd w:val="clear" w:color="auto" w:fill="auto"/>
            <w:vAlign w:val="center"/>
          </w:tcPr>
          <w:p w14:paraId="57E4A9A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Ho Chi Minh City Department of Planning and Investment</w:t>
            </w:r>
          </w:p>
        </w:tc>
        <w:tc>
          <w:tcPr>
            <w:tcW w:w="665" w:type="pct"/>
            <w:shd w:val="clear" w:color="auto" w:fill="auto"/>
            <w:vAlign w:val="center"/>
          </w:tcPr>
          <w:p w14:paraId="7A4E946F" w14:textId="43154386"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5th Floor, PetroVietnam Tower, No. 1-5 Le Duan, Ben Nghe Ward, District 1, Ho Chi Minh City</w:t>
            </w:r>
          </w:p>
        </w:tc>
        <w:tc>
          <w:tcPr>
            <w:tcW w:w="531" w:type="pct"/>
            <w:shd w:val="clear" w:color="auto" w:fill="auto"/>
            <w:vAlign w:val="center"/>
          </w:tcPr>
          <w:p w14:paraId="33A15BD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June 22, 2023</w:t>
            </w:r>
          </w:p>
        </w:tc>
        <w:tc>
          <w:tcPr>
            <w:tcW w:w="571" w:type="pct"/>
            <w:shd w:val="clear" w:color="auto" w:fill="auto"/>
            <w:vAlign w:val="center"/>
          </w:tcPr>
          <w:p w14:paraId="504C0D3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13/NQ-POS- HDQT dated June 21, 2023</w:t>
            </w:r>
          </w:p>
        </w:tc>
        <w:tc>
          <w:tcPr>
            <w:tcW w:w="763" w:type="pct"/>
            <w:shd w:val="clear" w:color="auto" w:fill="auto"/>
            <w:vAlign w:val="center"/>
          </w:tcPr>
          <w:p w14:paraId="10A39182" w14:textId="77777777"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Technical service support contract No. 170-2023/PTSC- CHW2204/HD. Total value: VND 3,279,492,000</w:t>
            </w:r>
          </w:p>
        </w:tc>
        <w:tc>
          <w:tcPr>
            <w:tcW w:w="184" w:type="pct"/>
            <w:shd w:val="clear" w:color="auto" w:fill="auto"/>
            <w:vAlign w:val="center"/>
          </w:tcPr>
          <w:p w14:paraId="6E11E73D"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6E3826D6" w14:textId="77777777" w:rsidTr="00C55466">
        <w:tc>
          <w:tcPr>
            <w:tcW w:w="119" w:type="pct"/>
            <w:vMerge w:val="restart"/>
            <w:shd w:val="clear" w:color="auto" w:fill="auto"/>
            <w:vAlign w:val="center"/>
          </w:tcPr>
          <w:p w14:paraId="36B5A45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2</w:t>
            </w:r>
          </w:p>
        </w:tc>
        <w:tc>
          <w:tcPr>
            <w:tcW w:w="317" w:type="pct"/>
            <w:vMerge w:val="restart"/>
            <w:shd w:val="clear" w:color="auto" w:fill="auto"/>
            <w:vAlign w:val="center"/>
          </w:tcPr>
          <w:p w14:paraId="716F655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Petroleum Service Port Company</w:t>
            </w:r>
          </w:p>
        </w:tc>
        <w:tc>
          <w:tcPr>
            <w:tcW w:w="388" w:type="pct"/>
            <w:vMerge w:val="restart"/>
            <w:shd w:val="clear" w:color="auto" w:fill="auto"/>
            <w:vAlign w:val="center"/>
          </w:tcPr>
          <w:p w14:paraId="598FA77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 xml:space="preserve">Branch of PTSC (PTSC is a major shareholder </w:t>
            </w:r>
            <w:r w:rsidRPr="00190F5E">
              <w:rPr>
                <w:rFonts w:ascii="Arial" w:hAnsi="Arial" w:cs="Arial"/>
                <w:color w:val="010000"/>
                <w:sz w:val="20"/>
              </w:rPr>
              <w:lastRenderedPageBreak/>
              <w:t>of POS)</w:t>
            </w:r>
          </w:p>
        </w:tc>
        <w:tc>
          <w:tcPr>
            <w:tcW w:w="590" w:type="pct"/>
            <w:vMerge w:val="restart"/>
            <w:shd w:val="clear" w:color="auto" w:fill="auto"/>
            <w:vAlign w:val="center"/>
          </w:tcPr>
          <w:p w14:paraId="7718CA4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0100150577-033</w:t>
            </w:r>
          </w:p>
        </w:tc>
        <w:tc>
          <w:tcPr>
            <w:tcW w:w="441" w:type="pct"/>
            <w:vMerge w:val="restart"/>
            <w:shd w:val="clear" w:color="auto" w:fill="auto"/>
            <w:vAlign w:val="center"/>
          </w:tcPr>
          <w:p w14:paraId="0D16347C" w14:textId="77777777" w:rsidR="0003068C" w:rsidRPr="00190F5E" w:rsidRDefault="0003068C" w:rsidP="00C55466">
            <w:pPr>
              <w:spacing w:after="120" w:line="360" w:lineRule="auto"/>
              <w:jc w:val="center"/>
              <w:rPr>
                <w:rFonts w:ascii="Arial" w:eastAsia="Arial" w:hAnsi="Arial" w:cs="Arial"/>
                <w:color w:val="010000"/>
                <w:sz w:val="20"/>
                <w:szCs w:val="20"/>
              </w:rPr>
            </w:pPr>
          </w:p>
        </w:tc>
        <w:tc>
          <w:tcPr>
            <w:tcW w:w="430" w:type="pct"/>
            <w:vMerge w:val="restart"/>
            <w:shd w:val="clear" w:color="auto" w:fill="auto"/>
            <w:vAlign w:val="center"/>
          </w:tcPr>
          <w:p w14:paraId="27E82F39" w14:textId="77777777" w:rsidR="0003068C" w:rsidRPr="00190F5E" w:rsidRDefault="0003068C" w:rsidP="00C55466">
            <w:pPr>
              <w:spacing w:after="120" w:line="360" w:lineRule="auto"/>
              <w:jc w:val="center"/>
              <w:rPr>
                <w:rFonts w:ascii="Arial" w:eastAsia="Arial" w:hAnsi="Arial" w:cs="Arial"/>
                <w:color w:val="010000"/>
                <w:sz w:val="20"/>
                <w:szCs w:val="20"/>
              </w:rPr>
            </w:pPr>
          </w:p>
        </w:tc>
        <w:tc>
          <w:tcPr>
            <w:tcW w:w="665" w:type="pct"/>
            <w:vMerge w:val="restart"/>
            <w:shd w:val="clear" w:color="auto" w:fill="auto"/>
            <w:vAlign w:val="center"/>
          </w:tcPr>
          <w:p w14:paraId="11685DB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No. 65A3, 30/4 Street, Thang Nhat Ward, Vung Tau City.</w:t>
            </w:r>
          </w:p>
        </w:tc>
        <w:tc>
          <w:tcPr>
            <w:tcW w:w="531" w:type="pct"/>
            <w:shd w:val="clear" w:color="auto" w:fill="auto"/>
            <w:vAlign w:val="center"/>
          </w:tcPr>
          <w:p w14:paraId="6BDF542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April 1, 2022</w:t>
            </w:r>
          </w:p>
        </w:tc>
        <w:tc>
          <w:tcPr>
            <w:tcW w:w="571" w:type="pct"/>
            <w:shd w:val="clear" w:color="auto" w:fill="auto"/>
            <w:vAlign w:val="center"/>
          </w:tcPr>
          <w:p w14:paraId="71AC1184"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07/NQ-POS- HDQT dated March 31, 2022</w:t>
            </w:r>
          </w:p>
        </w:tc>
        <w:tc>
          <w:tcPr>
            <w:tcW w:w="763" w:type="pct"/>
            <w:shd w:val="clear" w:color="auto" w:fill="auto"/>
            <w:vAlign w:val="center"/>
          </w:tcPr>
          <w:p w14:paraId="7128DB61" w14:textId="43BE9CBD"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 xml:space="preserve">Contract No. 009, 010-2022/PTSC- CDV/BDV on providing yards and logistics services at </w:t>
            </w:r>
            <w:r w:rsidRPr="00190F5E">
              <w:rPr>
                <w:rFonts w:ascii="Arial" w:hAnsi="Arial" w:cs="Arial"/>
                <w:color w:val="010000"/>
                <w:sz w:val="20"/>
              </w:rPr>
              <w:lastRenderedPageBreak/>
              <w:t>the Port. Total value VND 19</w:t>
            </w:r>
            <w:r w:rsidR="002965F5" w:rsidRPr="00190F5E">
              <w:rPr>
                <w:rFonts w:ascii="Arial" w:hAnsi="Arial" w:cs="Arial"/>
                <w:color w:val="010000"/>
                <w:sz w:val="20"/>
              </w:rPr>
              <w:t>,</w:t>
            </w:r>
            <w:r w:rsidRPr="00190F5E">
              <w:rPr>
                <w:rFonts w:ascii="Arial" w:hAnsi="Arial" w:cs="Arial"/>
                <w:color w:val="010000"/>
                <w:sz w:val="20"/>
              </w:rPr>
              <w:t>756</w:t>
            </w:r>
            <w:r w:rsidR="002965F5" w:rsidRPr="00190F5E">
              <w:rPr>
                <w:rFonts w:ascii="Arial" w:hAnsi="Arial" w:cs="Arial"/>
                <w:color w:val="010000"/>
                <w:sz w:val="20"/>
              </w:rPr>
              <w:t>,</w:t>
            </w:r>
            <w:r w:rsidRPr="00190F5E">
              <w:rPr>
                <w:rFonts w:ascii="Arial" w:hAnsi="Arial" w:cs="Arial"/>
                <w:color w:val="010000"/>
                <w:sz w:val="20"/>
              </w:rPr>
              <w:t>187</w:t>
            </w:r>
            <w:r w:rsidR="002965F5" w:rsidRPr="00190F5E">
              <w:rPr>
                <w:rFonts w:ascii="Arial" w:hAnsi="Arial" w:cs="Arial"/>
                <w:color w:val="010000"/>
                <w:sz w:val="20"/>
              </w:rPr>
              <w:t>,</w:t>
            </w:r>
            <w:r w:rsidRPr="00190F5E">
              <w:rPr>
                <w:rFonts w:ascii="Arial" w:hAnsi="Arial" w:cs="Arial"/>
                <w:color w:val="010000"/>
                <w:sz w:val="20"/>
              </w:rPr>
              <w:t>255</w:t>
            </w:r>
          </w:p>
        </w:tc>
        <w:tc>
          <w:tcPr>
            <w:tcW w:w="184" w:type="pct"/>
            <w:shd w:val="clear" w:color="auto" w:fill="auto"/>
            <w:vAlign w:val="center"/>
          </w:tcPr>
          <w:p w14:paraId="4774FDC4"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6F688F1D" w14:textId="77777777" w:rsidTr="00C55466">
        <w:tc>
          <w:tcPr>
            <w:tcW w:w="119" w:type="pct"/>
            <w:vMerge/>
            <w:shd w:val="clear" w:color="auto" w:fill="auto"/>
            <w:vAlign w:val="center"/>
          </w:tcPr>
          <w:p w14:paraId="7B36C963"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317" w:type="pct"/>
            <w:vMerge/>
            <w:shd w:val="clear" w:color="auto" w:fill="auto"/>
            <w:vAlign w:val="center"/>
          </w:tcPr>
          <w:p w14:paraId="7FD8DFA9"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388" w:type="pct"/>
            <w:vMerge/>
            <w:shd w:val="clear" w:color="auto" w:fill="auto"/>
            <w:vAlign w:val="center"/>
          </w:tcPr>
          <w:p w14:paraId="3E094A9C"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590" w:type="pct"/>
            <w:vMerge/>
            <w:shd w:val="clear" w:color="auto" w:fill="auto"/>
            <w:vAlign w:val="center"/>
          </w:tcPr>
          <w:p w14:paraId="05801206"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441" w:type="pct"/>
            <w:vMerge/>
            <w:shd w:val="clear" w:color="auto" w:fill="auto"/>
            <w:vAlign w:val="center"/>
          </w:tcPr>
          <w:p w14:paraId="1D40315F"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2B2BE09"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665" w:type="pct"/>
            <w:vMerge/>
            <w:shd w:val="clear" w:color="auto" w:fill="auto"/>
            <w:vAlign w:val="center"/>
          </w:tcPr>
          <w:p w14:paraId="5E3145C5" w14:textId="77777777" w:rsidR="0003068C" w:rsidRPr="00190F5E" w:rsidRDefault="0003068C" w:rsidP="00C55466">
            <w:pPr>
              <w:pBdr>
                <w:top w:val="nil"/>
                <w:left w:val="nil"/>
                <w:bottom w:val="nil"/>
                <w:right w:val="nil"/>
                <w:between w:val="nil"/>
              </w:pBdr>
              <w:spacing w:after="120" w:line="360" w:lineRule="auto"/>
              <w:rPr>
                <w:rFonts w:ascii="Arial" w:eastAsia="Arial" w:hAnsi="Arial" w:cs="Arial"/>
                <w:color w:val="010000"/>
                <w:sz w:val="20"/>
                <w:szCs w:val="20"/>
              </w:rPr>
            </w:pPr>
          </w:p>
        </w:tc>
        <w:tc>
          <w:tcPr>
            <w:tcW w:w="531" w:type="pct"/>
            <w:shd w:val="clear" w:color="auto" w:fill="auto"/>
            <w:vAlign w:val="center"/>
          </w:tcPr>
          <w:p w14:paraId="234E82F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July 3, 2023</w:t>
            </w:r>
          </w:p>
        </w:tc>
        <w:tc>
          <w:tcPr>
            <w:tcW w:w="571" w:type="pct"/>
            <w:shd w:val="clear" w:color="auto" w:fill="auto"/>
            <w:vAlign w:val="center"/>
          </w:tcPr>
          <w:p w14:paraId="1603F762"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15/NQ-POS- HDQT dated July 3, 2023</w:t>
            </w:r>
          </w:p>
        </w:tc>
        <w:tc>
          <w:tcPr>
            <w:tcW w:w="763" w:type="pct"/>
            <w:shd w:val="clear" w:color="auto" w:fill="auto"/>
            <w:vAlign w:val="center"/>
          </w:tcPr>
          <w:p w14:paraId="31362B6A" w14:textId="77777777"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Contract No. 011- 2023/PTSC- CDV/BDV for yard rental. Total value: VND 505,852,394</w:t>
            </w:r>
          </w:p>
        </w:tc>
        <w:tc>
          <w:tcPr>
            <w:tcW w:w="184" w:type="pct"/>
            <w:shd w:val="clear" w:color="auto" w:fill="auto"/>
            <w:vAlign w:val="center"/>
          </w:tcPr>
          <w:p w14:paraId="062C5FEC"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6C5BA1FD" w14:textId="77777777" w:rsidTr="00C55466">
        <w:tc>
          <w:tcPr>
            <w:tcW w:w="119" w:type="pct"/>
            <w:shd w:val="clear" w:color="auto" w:fill="auto"/>
            <w:vAlign w:val="center"/>
          </w:tcPr>
          <w:p w14:paraId="1947361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3</w:t>
            </w:r>
          </w:p>
        </w:tc>
        <w:tc>
          <w:tcPr>
            <w:tcW w:w="317" w:type="pct"/>
            <w:shd w:val="clear" w:color="auto" w:fill="auto"/>
            <w:vAlign w:val="center"/>
          </w:tcPr>
          <w:p w14:paraId="5BF2A8D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PTSC Mechanichal and Construction Limited Company</w:t>
            </w:r>
          </w:p>
        </w:tc>
        <w:tc>
          <w:tcPr>
            <w:tcW w:w="388" w:type="pct"/>
            <w:shd w:val="clear" w:color="auto" w:fill="auto"/>
            <w:vAlign w:val="center"/>
          </w:tcPr>
          <w:p w14:paraId="0744C29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Branch of PTSC (PTSC is a major shareholder of POS)</w:t>
            </w:r>
          </w:p>
        </w:tc>
        <w:tc>
          <w:tcPr>
            <w:tcW w:w="590" w:type="pct"/>
            <w:shd w:val="clear" w:color="auto" w:fill="auto"/>
            <w:vAlign w:val="center"/>
          </w:tcPr>
          <w:p w14:paraId="73EAA77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3500790168</w:t>
            </w:r>
          </w:p>
        </w:tc>
        <w:tc>
          <w:tcPr>
            <w:tcW w:w="441" w:type="pct"/>
            <w:shd w:val="clear" w:color="auto" w:fill="auto"/>
            <w:vAlign w:val="center"/>
          </w:tcPr>
          <w:p w14:paraId="0C27ADC5"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January 4, 2016</w:t>
            </w:r>
          </w:p>
        </w:tc>
        <w:tc>
          <w:tcPr>
            <w:tcW w:w="430" w:type="pct"/>
            <w:shd w:val="clear" w:color="auto" w:fill="auto"/>
            <w:vAlign w:val="center"/>
          </w:tcPr>
          <w:p w14:paraId="694205C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Department of Planning and Investment of Ba Ria Vung Tau</w:t>
            </w:r>
          </w:p>
        </w:tc>
        <w:tc>
          <w:tcPr>
            <w:tcW w:w="665" w:type="pct"/>
            <w:shd w:val="clear" w:color="auto" w:fill="auto"/>
            <w:vAlign w:val="center"/>
          </w:tcPr>
          <w:p w14:paraId="24E396E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31 30/4 Street, Ward 9, Vung Tau City.</w:t>
            </w:r>
          </w:p>
        </w:tc>
        <w:tc>
          <w:tcPr>
            <w:tcW w:w="531" w:type="pct"/>
            <w:shd w:val="clear" w:color="auto" w:fill="auto"/>
            <w:vAlign w:val="center"/>
          </w:tcPr>
          <w:p w14:paraId="4A200071"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12, 2023</w:t>
            </w:r>
          </w:p>
        </w:tc>
        <w:tc>
          <w:tcPr>
            <w:tcW w:w="571" w:type="pct"/>
            <w:shd w:val="clear" w:color="auto" w:fill="auto"/>
            <w:vAlign w:val="center"/>
          </w:tcPr>
          <w:p w14:paraId="48BDCC9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11/NQ-POS- HDQT dated June 12, 2023</w:t>
            </w:r>
          </w:p>
        </w:tc>
        <w:tc>
          <w:tcPr>
            <w:tcW w:w="763" w:type="pct"/>
            <w:shd w:val="clear" w:color="auto" w:fill="auto"/>
            <w:vAlign w:val="center"/>
          </w:tcPr>
          <w:p w14:paraId="345D7E2A" w14:textId="7532AE57"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Contract on purchasing materials. Total value VND 165</w:t>
            </w:r>
            <w:r w:rsidR="002965F5" w:rsidRPr="00190F5E">
              <w:rPr>
                <w:rFonts w:ascii="Arial" w:hAnsi="Arial" w:cs="Arial"/>
                <w:color w:val="010000"/>
                <w:sz w:val="20"/>
              </w:rPr>
              <w:t>,</w:t>
            </w:r>
            <w:r w:rsidRPr="00190F5E">
              <w:rPr>
                <w:rFonts w:ascii="Arial" w:hAnsi="Arial" w:cs="Arial"/>
                <w:color w:val="010000"/>
                <w:sz w:val="20"/>
              </w:rPr>
              <w:t>066</w:t>
            </w:r>
            <w:r w:rsidR="002965F5" w:rsidRPr="00190F5E">
              <w:rPr>
                <w:rFonts w:ascii="Arial" w:hAnsi="Arial" w:cs="Arial"/>
                <w:color w:val="010000"/>
                <w:sz w:val="20"/>
              </w:rPr>
              <w:t>,</w:t>
            </w:r>
            <w:r w:rsidRPr="00190F5E">
              <w:rPr>
                <w:rFonts w:ascii="Arial" w:hAnsi="Arial" w:cs="Arial"/>
                <w:color w:val="010000"/>
                <w:sz w:val="20"/>
              </w:rPr>
              <w:t>000</w:t>
            </w:r>
          </w:p>
        </w:tc>
        <w:tc>
          <w:tcPr>
            <w:tcW w:w="184" w:type="pct"/>
            <w:shd w:val="clear" w:color="auto" w:fill="auto"/>
            <w:vAlign w:val="center"/>
          </w:tcPr>
          <w:p w14:paraId="01BDE089"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056FAFE3" w14:textId="77777777" w:rsidTr="00C55466">
        <w:tc>
          <w:tcPr>
            <w:tcW w:w="119" w:type="pct"/>
            <w:shd w:val="clear" w:color="auto" w:fill="auto"/>
            <w:vAlign w:val="center"/>
          </w:tcPr>
          <w:p w14:paraId="126245E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4</w:t>
            </w:r>
          </w:p>
        </w:tc>
        <w:tc>
          <w:tcPr>
            <w:tcW w:w="317" w:type="pct"/>
            <w:shd w:val="clear" w:color="auto" w:fill="auto"/>
            <w:vAlign w:val="center"/>
          </w:tcPr>
          <w:p w14:paraId="5F21459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PTSC Thanh Hoa General Petroleum Services Port Joint Stock Company</w:t>
            </w:r>
          </w:p>
        </w:tc>
        <w:tc>
          <w:tcPr>
            <w:tcW w:w="388" w:type="pct"/>
            <w:shd w:val="clear" w:color="auto" w:fill="auto"/>
            <w:vAlign w:val="center"/>
          </w:tcPr>
          <w:p w14:paraId="1A770640"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Branch of PTSC (PTSC is a major shareholder of POS)</w:t>
            </w:r>
          </w:p>
        </w:tc>
        <w:tc>
          <w:tcPr>
            <w:tcW w:w="590" w:type="pct"/>
            <w:shd w:val="clear" w:color="auto" w:fill="auto"/>
            <w:vAlign w:val="center"/>
          </w:tcPr>
          <w:p w14:paraId="633783AA"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2801448559</w:t>
            </w:r>
          </w:p>
        </w:tc>
        <w:tc>
          <w:tcPr>
            <w:tcW w:w="441" w:type="pct"/>
            <w:shd w:val="clear" w:color="auto" w:fill="auto"/>
            <w:vAlign w:val="center"/>
          </w:tcPr>
          <w:p w14:paraId="63C2F65C"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March 5, 2013</w:t>
            </w:r>
          </w:p>
        </w:tc>
        <w:tc>
          <w:tcPr>
            <w:tcW w:w="430" w:type="pct"/>
            <w:shd w:val="clear" w:color="auto" w:fill="auto"/>
            <w:vAlign w:val="center"/>
          </w:tcPr>
          <w:p w14:paraId="49720CF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Department of Planning and Investment of Thanh Hoa</w:t>
            </w:r>
          </w:p>
        </w:tc>
        <w:tc>
          <w:tcPr>
            <w:tcW w:w="665" w:type="pct"/>
            <w:shd w:val="clear" w:color="auto" w:fill="auto"/>
            <w:vAlign w:val="center"/>
          </w:tcPr>
          <w:p w14:paraId="3767A4D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Nghi Son Commune, Tinh Gia District, Thanh Hoa Province</w:t>
            </w:r>
          </w:p>
        </w:tc>
        <w:tc>
          <w:tcPr>
            <w:tcW w:w="531" w:type="pct"/>
            <w:shd w:val="clear" w:color="auto" w:fill="auto"/>
            <w:vAlign w:val="center"/>
          </w:tcPr>
          <w:p w14:paraId="1E2B886D"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August 10, 2023</w:t>
            </w:r>
          </w:p>
        </w:tc>
        <w:tc>
          <w:tcPr>
            <w:tcW w:w="571" w:type="pct"/>
            <w:shd w:val="clear" w:color="auto" w:fill="auto"/>
            <w:vAlign w:val="center"/>
          </w:tcPr>
          <w:p w14:paraId="071D798B"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19/NQ-POS- HDQT dated August 10, 2023</w:t>
            </w:r>
          </w:p>
        </w:tc>
        <w:tc>
          <w:tcPr>
            <w:tcW w:w="763" w:type="pct"/>
            <w:shd w:val="clear" w:color="auto" w:fill="auto"/>
            <w:vAlign w:val="center"/>
          </w:tcPr>
          <w:p w14:paraId="10CC88F7" w14:textId="74C7DE4C"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Contract on technical service support. Total value VND 839</w:t>
            </w:r>
            <w:r w:rsidR="002965F5" w:rsidRPr="00190F5E">
              <w:rPr>
                <w:rFonts w:ascii="Arial" w:hAnsi="Arial" w:cs="Arial"/>
                <w:color w:val="010000"/>
                <w:sz w:val="20"/>
              </w:rPr>
              <w:t>,</w:t>
            </w:r>
            <w:r w:rsidRPr="00190F5E">
              <w:rPr>
                <w:rFonts w:ascii="Arial" w:hAnsi="Arial" w:cs="Arial"/>
                <w:color w:val="010000"/>
                <w:sz w:val="20"/>
              </w:rPr>
              <w:t>868</w:t>
            </w:r>
            <w:r w:rsidR="002965F5" w:rsidRPr="00190F5E">
              <w:rPr>
                <w:rFonts w:ascii="Arial" w:hAnsi="Arial" w:cs="Arial"/>
                <w:color w:val="010000"/>
                <w:sz w:val="20"/>
              </w:rPr>
              <w:t>,</w:t>
            </w:r>
            <w:r w:rsidRPr="00190F5E">
              <w:rPr>
                <w:rFonts w:ascii="Arial" w:hAnsi="Arial" w:cs="Arial"/>
                <w:color w:val="010000"/>
                <w:sz w:val="20"/>
              </w:rPr>
              <w:t>480</w:t>
            </w:r>
          </w:p>
        </w:tc>
        <w:tc>
          <w:tcPr>
            <w:tcW w:w="184" w:type="pct"/>
            <w:shd w:val="clear" w:color="auto" w:fill="auto"/>
            <w:vAlign w:val="center"/>
          </w:tcPr>
          <w:p w14:paraId="11AF1971" w14:textId="77777777" w:rsidR="0003068C" w:rsidRPr="00190F5E" w:rsidRDefault="0003068C" w:rsidP="00C55466">
            <w:pPr>
              <w:spacing w:after="120" w:line="360" w:lineRule="auto"/>
              <w:jc w:val="center"/>
              <w:rPr>
                <w:rFonts w:ascii="Arial" w:eastAsia="Arial" w:hAnsi="Arial" w:cs="Arial"/>
                <w:color w:val="010000"/>
                <w:sz w:val="20"/>
                <w:szCs w:val="20"/>
              </w:rPr>
            </w:pPr>
          </w:p>
        </w:tc>
      </w:tr>
      <w:tr w:rsidR="0003068C" w:rsidRPr="00190F5E" w14:paraId="72CC1BD8" w14:textId="77777777" w:rsidTr="00C55466">
        <w:tc>
          <w:tcPr>
            <w:tcW w:w="119" w:type="pct"/>
            <w:shd w:val="clear" w:color="auto" w:fill="auto"/>
            <w:vAlign w:val="center"/>
          </w:tcPr>
          <w:p w14:paraId="28BB54E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5</w:t>
            </w:r>
          </w:p>
        </w:tc>
        <w:tc>
          <w:tcPr>
            <w:tcW w:w="317" w:type="pct"/>
            <w:shd w:val="clear" w:color="auto" w:fill="auto"/>
            <w:vAlign w:val="center"/>
          </w:tcPr>
          <w:p w14:paraId="35B52006"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Petro Hotel Company Limited</w:t>
            </w:r>
          </w:p>
        </w:tc>
        <w:tc>
          <w:tcPr>
            <w:tcW w:w="388" w:type="pct"/>
            <w:shd w:val="clear" w:color="auto" w:fill="auto"/>
            <w:vAlign w:val="center"/>
          </w:tcPr>
          <w:p w14:paraId="009A548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 xml:space="preserve">Branch of PTSC (PTSC is a major shareholder </w:t>
            </w:r>
            <w:r w:rsidRPr="00190F5E">
              <w:rPr>
                <w:rFonts w:ascii="Arial" w:hAnsi="Arial" w:cs="Arial"/>
                <w:color w:val="010000"/>
                <w:sz w:val="20"/>
              </w:rPr>
              <w:lastRenderedPageBreak/>
              <w:t>of POS)</w:t>
            </w:r>
          </w:p>
        </w:tc>
        <w:tc>
          <w:tcPr>
            <w:tcW w:w="590" w:type="pct"/>
            <w:shd w:val="clear" w:color="auto" w:fill="auto"/>
            <w:vAlign w:val="center"/>
          </w:tcPr>
          <w:p w14:paraId="3BAAA54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3501400999</w:t>
            </w:r>
          </w:p>
        </w:tc>
        <w:tc>
          <w:tcPr>
            <w:tcW w:w="441" w:type="pct"/>
            <w:shd w:val="clear" w:color="auto" w:fill="auto"/>
            <w:vAlign w:val="center"/>
          </w:tcPr>
          <w:p w14:paraId="1C935888"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December 27, 2012</w:t>
            </w:r>
          </w:p>
        </w:tc>
        <w:tc>
          <w:tcPr>
            <w:tcW w:w="430" w:type="pct"/>
            <w:shd w:val="clear" w:color="auto" w:fill="auto"/>
            <w:vAlign w:val="center"/>
          </w:tcPr>
          <w:p w14:paraId="5BB82023"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 xml:space="preserve">Department of Planning and Investment of Ba Ria </w:t>
            </w:r>
            <w:r w:rsidRPr="00190F5E">
              <w:rPr>
                <w:rFonts w:ascii="Arial" w:hAnsi="Arial" w:cs="Arial"/>
                <w:color w:val="010000"/>
                <w:sz w:val="20"/>
              </w:rPr>
              <w:lastRenderedPageBreak/>
              <w:t>Vung Tau</w:t>
            </w:r>
          </w:p>
        </w:tc>
        <w:tc>
          <w:tcPr>
            <w:tcW w:w="665" w:type="pct"/>
            <w:shd w:val="clear" w:color="auto" w:fill="auto"/>
            <w:vAlign w:val="center"/>
          </w:tcPr>
          <w:p w14:paraId="41B5CA89"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lastRenderedPageBreak/>
              <w:t>9-11 Hoang Dieu, Ward 1, Vung Tau City.</w:t>
            </w:r>
          </w:p>
        </w:tc>
        <w:tc>
          <w:tcPr>
            <w:tcW w:w="531" w:type="pct"/>
            <w:shd w:val="clear" w:color="auto" w:fill="auto"/>
            <w:vAlign w:val="center"/>
          </w:tcPr>
          <w:p w14:paraId="7627D237"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September 12, 2022</w:t>
            </w:r>
          </w:p>
        </w:tc>
        <w:tc>
          <w:tcPr>
            <w:tcW w:w="571" w:type="pct"/>
            <w:shd w:val="clear" w:color="auto" w:fill="auto"/>
            <w:vAlign w:val="center"/>
          </w:tcPr>
          <w:p w14:paraId="70B8901F" w14:textId="77777777" w:rsidR="0003068C" w:rsidRPr="00190F5E" w:rsidRDefault="00C55466" w:rsidP="00C55466">
            <w:pPr>
              <w:pBdr>
                <w:top w:val="nil"/>
                <w:left w:val="nil"/>
                <w:bottom w:val="nil"/>
                <w:right w:val="nil"/>
                <w:between w:val="nil"/>
              </w:pBdr>
              <w:spacing w:after="120" w:line="360" w:lineRule="auto"/>
              <w:jc w:val="center"/>
              <w:rPr>
                <w:rFonts w:ascii="Arial" w:eastAsia="Arial" w:hAnsi="Arial" w:cs="Arial"/>
                <w:color w:val="010000"/>
                <w:sz w:val="20"/>
                <w:szCs w:val="20"/>
              </w:rPr>
            </w:pPr>
            <w:r w:rsidRPr="00190F5E">
              <w:rPr>
                <w:rFonts w:ascii="Arial" w:hAnsi="Arial" w:cs="Arial"/>
                <w:color w:val="010000"/>
                <w:sz w:val="20"/>
              </w:rPr>
              <w:t>17/NQ-POS- HDQT dated September 8, 2022</w:t>
            </w:r>
          </w:p>
        </w:tc>
        <w:tc>
          <w:tcPr>
            <w:tcW w:w="763" w:type="pct"/>
            <w:shd w:val="clear" w:color="auto" w:fill="auto"/>
            <w:vAlign w:val="center"/>
          </w:tcPr>
          <w:p w14:paraId="737DF71C" w14:textId="77777777" w:rsidR="0003068C" w:rsidRPr="00190F5E" w:rsidRDefault="00C55466" w:rsidP="00C55466">
            <w:pPr>
              <w:pBdr>
                <w:top w:val="nil"/>
                <w:left w:val="nil"/>
                <w:bottom w:val="nil"/>
                <w:right w:val="nil"/>
                <w:between w:val="nil"/>
              </w:pBdr>
              <w:spacing w:after="120" w:line="360" w:lineRule="auto"/>
              <w:rPr>
                <w:rFonts w:ascii="Arial" w:eastAsia="Arial" w:hAnsi="Arial" w:cs="Arial"/>
                <w:color w:val="010000"/>
                <w:sz w:val="20"/>
                <w:szCs w:val="20"/>
              </w:rPr>
            </w:pPr>
            <w:r w:rsidRPr="00190F5E">
              <w:rPr>
                <w:rFonts w:ascii="Arial" w:hAnsi="Arial" w:cs="Arial"/>
                <w:color w:val="010000"/>
                <w:sz w:val="20"/>
              </w:rPr>
              <w:t xml:space="preserve">Principle contract on providing accommodation, conference, culinary, travel, event </w:t>
            </w:r>
            <w:r w:rsidRPr="00190F5E">
              <w:rPr>
                <w:rFonts w:ascii="Arial" w:hAnsi="Arial" w:cs="Arial"/>
                <w:color w:val="010000"/>
                <w:sz w:val="20"/>
              </w:rPr>
              <w:lastRenderedPageBreak/>
              <w:t>organization and logistics services. Total value: VND 10,615,274,425</w:t>
            </w:r>
          </w:p>
        </w:tc>
        <w:tc>
          <w:tcPr>
            <w:tcW w:w="184" w:type="pct"/>
            <w:shd w:val="clear" w:color="auto" w:fill="auto"/>
            <w:vAlign w:val="center"/>
          </w:tcPr>
          <w:p w14:paraId="427DE522" w14:textId="77777777" w:rsidR="0003068C" w:rsidRPr="00190F5E" w:rsidRDefault="0003068C" w:rsidP="00C55466">
            <w:pPr>
              <w:spacing w:after="120" w:line="360" w:lineRule="auto"/>
              <w:jc w:val="center"/>
              <w:rPr>
                <w:rFonts w:ascii="Arial" w:eastAsia="Arial" w:hAnsi="Arial" w:cs="Arial"/>
                <w:color w:val="010000"/>
                <w:sz w:val="20"/>
                <w:szCs w:val="20"/>
              </w:rPr>
            </w:pPr>
          </w:p>
        </w:tc>
      </w:tr>
    </w:tbl>
    <w:p w14:paraId="1B552D26" w14:textId="77777777" w:rsidR="0003068C" w:rsidRPr="00190F5E" w:rsidRDefault="0003068C" w:rsidP="00C55466">
      <w:pPr>
        <w:spacing w:after="120" w:line="360" w:lineRule="auto"/>
        <w:rPr>
          <w:rFonts w:ascii="Arial" w:eastAsia="Arial" w:hAnsi="Arial" w:cs="Arial"/>
          <w:color w:val="010000"/>
          <w:sz w:val="20"/>
          <w:szCs w:val="20"/>
        </w:rPr>
      </w:pPr>
    </w:p>
    <w:sectPr w:rsidR="0003068C" w:rsidRPr="00190F5E" w:rsidSect="00C55466">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5FD"/>
    <w:multiLevelType w:val="multilevel"/>
    <w:tmpl w:val="AF3AB9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6C02E7"/>
    <w:multiLevelType w:val="multilevel"/>
    <w:tmpl w:val="1E0875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890C9E"/>
    <w:multiLevelType w:val="multilevel"/>
    <w:tmpl w:val="63CAAA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820793E"/>
    <w:multiLevelType w:val="multilevel"/>
    <w:tmpl w:val="131EDF7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D0254EC"/>
    <w:multiLevelType w:val="multilevel"/>
    <w:tmpl w:val="88E8CFFE"/>
    <w:lvl w:ilvl="0">
      <w:start w:val="1"/>
      <w:numFmt w:val="upperRoman"/>
      <w:lvlText w:val="%1."/>
      <w:lvlJc w:val="left"/>
      <w:pPr>
        <w:ind w:left="0" w:firstLine="0"/>
      </w:pPr>
      <w:rPr>
        <w:b w:val="0"/>
        <w:i w:val="0"/>
        <w:sz w:val="20"/>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2BE7018"/>
    <w:multiLevelType w:val="multilevel"/>
    <w:tmpl w:val="49C6BFD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1225616">
    <w:abstractNumId w:val="2"/>
  </w:num>
  <w:num w:numId="2" w16cid:durableId="1245995064">
    <w:abstractNumId w:val="1"/>
  </w:num>
  <w:num w:numId="3" w16cid:durableId="563613353">
    <w:abstractNumId w:val="5"/>
  </w:num>
  <w:num w:numId="4" w16cid:durableId="725688854">
    <w:abstractNumId w:val="4"/>
  </w:num>
  <w:num w:numId="5" w16cid:durableId="2110200450">
    <w:abstractNumId w:val="0"/>
  </w:num>
  <w:num w:numId="6" w16cid:durableId="1524973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8C"/>
    <w:rsid w:val="0003068C"/>
    <w:rsid w:val="00190F5E"/>
    <w:rsid w:val="002965F5"/>
    <w:rsid w:val="007E5096"/>
    <w:rsid w:val="00C55466"/>
    <w:rsid w:val="00C656DC"/>
    <w:rsid w:val="00F260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47FB0"/>
  <w15:docId w15:val="{82115236-15E0-4856-9B42-54D91C5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qFormat/>
    <w:pPr>
      <w:spacing w:line="262" w:lineRule="auto"/>
      <w:ind w:firstLine="20"/>
    </w:pPr>
    <w:rPr>
      <w:rFonts w:ascii="Times New Roman" w:eastAsia="Times New Roman" w:hAnsi="Times New Roman" w:cs="Times New Roman"/>
      <w:sz w:val="22"/>
      <w:szCs w:val="2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sz w:val="28"/>
      <w:szCs w:val="28"/>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sz w:val="28"/>
      <w:szCs w:val="28"/>
    </w:rPr>
  </w:style>
  <w:style w:type="character" w:customStyle="1" w:styleId="Heading30">
    <w:name w:val="Heading #3_"/>
    <w:basedOn w:val="DefaultParagraphFont"/>
    <w:link w:val="Heading31"/>
    <w:rPr>
      <w:rFonts w:ascii="Arial" w:eastAsia="Arial" w:hAnsi="Arial" w:cs="Arial"/>
      <w:sz w:val="26"/>
      <w:szCs w:val="26"/>
      <w:u w:val="none"/>
      <w:shd w:val="clear" w:color="auto" w:fill="auto"/>
    </w:rPr>
  </w:style>
  <w:style w:type="paragraph" w:customStyle="1" w:styleId="Heading31">
    <w:name w:val="Heading #3"/>
    <w:basedOn w:val="Normal"/>
    <w:link w:val="Heading30"/>
    <w:pPr>
      <w:ind w:left="1410"/>
      <w:outlineLvl w:val="2"/>
    </w:pPr>
    <w:rPr>
      <w:rFonts w:ascii="Arial" w:eastAsia="Arial" w:hAnsi="Arial" w:cs="Arial"/>
      <w:sz w:val="26"/>
      <w:szCs w:val="26"/>
    </w:rPr>
  </w:style>
  <w:style w:type="character" w:customStyle="1" w:styleId="Heading40">
    <w:name w:val="Heading #4_"/>
    <w:basedOn w:val="DefaultParagraphFont"/>
    <w:link w:val="Heading41"/>
    <w:rPr>
      <w:rFonts w:ascii="Times New Roman" w:eastAsia="Times New Roman" w:hAnsi="Times New Roman" w:cs="Times New Roman"/>
      <w:b/>
      <w:bCs/>
      <w:sz w:val="22"/>
      <w:szCs w:val="22"/>
      <w:u w:val="none"/>
      <w:shd w:val="clear" w:color="auto" w:fill="auto"/>
    </w:rPr>
  </w:style>
  <w:style w:type="paragraph" w:customStyle="1" w:styleId="Heading41">
    <w:name w:val="Heading #4"/>
    <w:basedOn w:val="Normal"/>
    <w:link w:val="Heading40"/>
    <w:pPr>
      <w:spacing w:line="269" w:lineRule="auto"/>
      <w:ind w:firstLine="200"/>
      <w:outlineLvl w:val="3"/>
    </w:pPr>
    <w:rPr>
      <w:rFonts w:ascii="Times New Roman" w:eastAsia="Times New Roman" w:hAnsi="Times New Roman" w:cs="Times New Roman"/>
      <w:b/>
      <w:bCs/>
      <w:sz w:val="22"/>
      <w:szCs w:val="22"/>
    </w:rPr>
  </w:style>
  <w:style w:type="character" w:customStyle="1" w:styleId="Other">
    <w:name w:val="Other_"/>
    <w:basedOn w:val="DefaultParagraphFont"/>
    <w:link w:val="Other0"/>
    <w:rPr>
      <w:rFonts w:ascii="Times New Roman" w:eastAsia="Times New Roman" w:hAnsi="Times New Roman" w:cs="Times New Roman"/>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character" w:customStyle="1" w:styleId="Bodytext2">
    <w:name w:val="Body text (2)_"/>
    <w:basedOn w:val="DefaultParagraphFont"/>
    <w:link w:val="Bodytext20"/>
    <w:rPr>
      <w:rFonts w:ascii="Arial" w:eastAsia="Arial" w:hAnsi="Arial" w:cs="Arial"/>
      <w:sz w:val="19"/>
      <w:szCs w:val="19"/>
      <w:u w:val="none"/>
      <w:shd w:val="clear" w:color="auto" w:fill="auto"/>
    </w:rPr>
  </w:style>
  <w:style w:type="paragraph" w:customStyle="1" w:styleId="Bodytext20">
    <w:name w:val="Body text (2)"/>
    <w:basedOn w:val="Normal"/>
    <w:link w:val="Bodytext2"/>
    <w:pPr>
      <w:spacing w:line="293" w:lineRule="auto"/>
      <w:ind w:hanging="680"/>
    </w:pPr>
    <w:rPr>
      <w:rFonts w:ascii="Arial" w:eastAsia="Arial" w:hAnsi="Arial" w:cs="Arial"/>
      <w:sz w:val="19"/>
      <w:szCs w:val="19"/>
    </w:rPr>
  </w:style>
  <w:style w:type="character" w:customStyle="1" w:styleId="Heading20">
    <w:name w:val="Heading #2_"/>
    <w:basedOn w:val="DefaultParagraphFont"/>
    <w:link w:val="Heading21"/>
    <w:rPr>
      <w:rFonts w:ascii="Times New Roman" w:eastAsia="Times New Roman" w:hAnsi="Times New Roman" w:cs="Times New Roman"/>
      <w:i/>
      <w:iCs/>
      <w:sz w:val="26"/>
      <w:szCs w:val="26"/>
      <w:u w:val="none"/>
      <w:shd w:val="clear" w:color="auto" w:fill="FFFFFF"/>
    </w:rPr>
  </w:style>
  <w:style w:type="paragraph" w:customStyle="1" w:styleId="Heading21">
    <w:name w:val="Heading #2"/>
    <w:basedOn w:val="Normal"/>
    <w:link w:val="Heading20"/>
    <w:pPr>
      <w:spacing w:line="223" w:lineRule="auto"/>
      <w:outlineLvl w:val="1"/>
    </w:pPr>
    <w:rPr>
      <w:rFonts w:ascii="Times New Roman" w:eastAsia="Times New Roman" w:hAnsi="Times New Roman" w:cs="Times New Roman"/>
      <w:i/>
      <w:iCs/>
      <w:sz w:val="26"/>
      <w:szCs w:val="26"/>
      <w:shd w:val="clear" w:color="auto" w:fill="FFFFFF"/>
    </w:rPr>
  </w:style>
  <w:style w:type="character" w:customStyle="1" w:styleId="Bodytext3">
    <w:name w:val="Body text (3)_"/>
    <w:basedOn w:val="DefaultParagraphFont"/>
    <w:link w:val="Bodytext30"/>
    <w:rPr>
      <w:rFonts w:ascii="Times New Roman" w:eastAsia="Times New Roman" w:hAnsi="Times New Roman" w:cs="Times New Roman"/>
      <w:sz w:val="18"/>
      <w:szCs w:val="18"/>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sz w:val="18"/>
      <w:szCs w:val="18"/>
    </w:rPr>
  </w:style>
  <w:style w:type="character" w:customStyle="1" w:styleId="Tablecaption">
    <w:name w:val="Table caption_"/>
    <w:basedOn w:val="DefaultParagraphFont"/>
    <w:link w:val="Tablecaption0"/>
    <w:rPr>
      <w:rFonts w:ascii="Times New Roman" w:eastAsia="Times New Roman" w:hAnsi="Times New Roman" w:cs="Times New Roman"/>
      <w:sz w:val="22"/>
      <w:szCs w:val="22"/>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tsc-pos@pts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2v7ktIodmG8TmOn6z5i0XcwwhA==">CgMxLjA4AHIhMThLVk1WUkthcmt4cF8ycXc1dFdQMG9MNXNlU09raF9H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1695</Words>
  <Characters>9464</Characters>
  <Application>Microsoft Office Word</Application>
  <DocSecurity>0</DocSecurity>
  <Lines>556</Lines>
  <Paragraphs>371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dc:creator>
  <cp:lastModifiedBy>Minh Hiếu Kiều</cp:lastModifiedBy>
  <cp:revision>6</cp:revision>
  <dcterms:created xsi:type="dcterms:W3CDTF">2024-02-26T03:49:00Z</dcterms:created>
  <dcterms:modified xsi:type="dcterms:W3CDTF">2024-02-26T15:53:00Z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f69fbf9be7ba0dcd1c549fc02d02544524d4f148e8356f4310aacaf29cd9ba1b</vt:lpwstr>
  </property>
  <property fmtid="{D5CDD505-2E9C-101B-9397-08002B2CF9AE}" pid="3" name="KSOProductBuildVer">
    <vt:lpwstr>1033-12.2.0.13431</vt:lpwstr>
  </property>
  <property fmtid="{D5CDD505-2E9C-101B-9397-08002B2CF9AE}" pid="4" name="ICV">
    <vt:lpwstr>AA9EDA2DDE9B423385D9860C0520A69B_12</vt:lpwstr>
  </property>
</Properties>
</file>