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DB9E" w14:textId="77777777" w:rsidR="00471967" w:rsidRPr="00D35FE4" w:rsidRDefault="00DB2F27" w:rsidP="00DB2F27">
      <w:pPr>
        <w:pBdr>
          <w:top w:val="nil"/>
          <w:left w:val="nil"/>
          <w:bottom w:val="nil"/>
          <w:right w:val="nil"/>
          <w:between w:val="nil"/>
        </w:pBdr>
        <w:spacing w:after="120" w:line="360" w:lineRule="auto"/>
        <w:rPr>
          <w:rFonts w:ascii="Arial" w:eastAsia="Arial" w:hAnsi="Arial" w:cs="Arial"/>
          <w:b/>
          <w:color w:val="010000"/>
          <w:sz w:val="20"/>
          <w:szCs w:val="20"/>
        </w:rPr>
      </w:pPr>
      <w:r w:rsidRPr="00D35FE4">
        <w:rPr>
          <w:rFonts w:ascii="Arial" w:hAnsi="Arial" w:cs="Arial"/>
          <w:b/>
          <w:color w:val="010000"/>
          <w:sz w:val="20"/>
        </w:rPr>
        <w:t>QPH: Annual Corporate Governance Report 2023</w:t>
      </w:r>
    </w:p>
    <w:p w14:paraId="590D0E12" w14:textId="77777777" w:rsidR="00471967" w:rsidRPr="00D35FE4" w:rsidRDefault="00DB2F27" w:rsidP="00DB2F27">
      <w:pPr>
        <w:pBdr>
          <w:top w:val="nil"/>
          <w:left w:val="nil"/>
          <w:bottom w:val="nil"/>
          <w:right w:val="nil"/>
          <w:between w:val="nil"/>
        </w:pBdr>
        <w:spacing w:after="120" w:line="360" w:lineRule="auto"/>
        <w:rPr>
          <w:rFonts w:ascii="Arial" w:eastAsia="Arial" w:hAnsi="Arial" w:cs="Arial"/>
          <w:color w:val="010000"/>
          <w:sz w:val="20"/>
          <w:szCs w:val="20"/>
        </w:rPr>
      </w:pPr>
      <w:r w:rsidRPr="00D35FE4">
        <w:rPr>
          <w:rFonts w:ascii="Arial" w:hAnsi="Arial" w:cs="Arial"/>
          <w:color w:val="010000"/>
          <w:sz w:val="20"/>
        </w:rPr>
        <w:t xml:space="preserve">On January 29, 2024, Que Phong Hydro power Joint Stock Company announced Report No. 19/BC-TDQP on the corporate governance in 2023 as follows: </w:t>
      </w:r>
    </w:p>
    <w:p w14:paraId="64E1A1ED" w14:textId="77777777" w:rsidR="00471967" w:rsidRPr="00D35FE4" w:rsidRDefault="00DB2F27" w:rsidP="00DB2F27">
      <w:pPr>
        <w:numPr>
          <w:ilvl w:val="0"/>
          <w:numId w:val="7"/>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Name of company: Que Phong Hydro power Joint Stock Company</w:t>
      </w:r>
    </w:p>
    <w:p w14:paraId="3F0DF5B0" w14:textId="77777777" w:rsidR="00471967" w:rsidRPr="00D35FE4" w:rsidRDefault="00DB2F27" w:rsidP="00DB2F27">
      <w:pPr>
        <w:numPr>
          <w:ilvl w:val="0"/>
          <w:numId w:val="7"/>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 xml:space="preserve">Head office address: Kim Son Town, Que Phong, Nghe An </w:t>
      </w:r>
    </w:p>
    <w:p w14:paraId="15972CB1" w14:textId="778ABBCB" w:rsidR="00471967" w:rsidRPr="00D35FE4" w:rsidRDefault="00DB2F27" w:rsidP="00DB2F27">
      <w:pPr>
        <w:numPr>
          <w:ilvl w:val="0"/>
          <w:numId w:val="7"/>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 xml:space="preserve">Tel: 0383.885.709 </w:t>
      </w:r>
      <w:r w:rsidRPr="00D35FE4">
        <w:rPr>
          <w:rFonts w:ascii="Arial" w:hAnsi="Arial" w:cs="Arial"/>
          <w:color w:val="010000"/>
          <w:sz w:val="20"/>
        </w:rPr>
        <w:tab/>
        <w:t xml:space="preserve"> Fax: 0383.885.215</w:t>
      </w:r>
    </w:p>
    <w:p w14:paraId="639A4E47" w14:textId="77777777" w:rsidR="00471967" w:rsidRPr="00D35FE4" w:rsidRDefault="00DB2F27" w:rsidP="00DB2F27">
      <w:pPr>
        <w:numPr>
          <w:ilvl w:val="0"/>
          <w:numId w:val="7"/>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Email: thuydienquephongna@gmail.com</w:t>
      </w:r>
    </w:p>
    <w:p w14:paraId="31B9DAAD" w14:textId="77777777" w:rsidR="00471967" w:rsidRPr="00D35FE4" w:rsidRDefault="00DB2F27" w:rsidP="00DB2F27">
      <w:pPr>
        <w:numPr>
          <w:ilvl w:val="0"/>
          <w:numId w:val="7"/>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Charter capital: VND 185,831,000,000</w:t>
      </w:r>
    </w:p>
    <w:p w14:paraId="4206F35E" w14:textId="77777777" w:rsidR="00471967" w:rsidRPr="00D35FE4" w:rsidRDefault="00DB2F27" w:rsidP="00DB2F27">
      <w:pPr>
        <w:numPr>
          <w:ilvl w:val="0"/>
          <w:numId w:val="7"/>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Securities code: QPH</w:t>
      </w:r>
    </w:p>
    <w:p w14:paraId="1FB332CB" w14:textId="77777777" w:rsidR="00471967" w:rsidRPr="00D35FE4" w:rsidRDefault="00DB2F27" w:rsidP="00DB2F27">
      <w:pPr>
        <w:numPr>
          <w:ilvl w:val="0"/>
          <w:numId w:val="7"/>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Corporate Governance Model:</w:t>
      </w:r>
    </w:p>
    <w:p w14:paraId="38B060D3" w14:textId="77777777" w:rsidR="00471967" w:rsidRPr="00D35FE4" w:rsidRDefault="00DB2F27" w:rsidP="00DB2F27">
      <w:pPr>
        <w:numPr>
          <w:ilvl w:val="0"/>
          <w:numId w:val="2"/>
        </w:numPr>
        <w:pBdr>
          <w:top w:val="nil"/>
          <w:left w:val="nil"/>
          <w:bottom w:val="nil"/>
          <w:right w:val="nil"/>
          <w:between w:val="nil"/>
        </w:pBdr>
        <w:tabs>
          <w:tab w:val="left" w:pos="267"/>
          <w:tab w:val="left" w:pos="432"/>
        </w:tabs>
        <w:spacing w:after="120" w:line="360" w:lineRule="auto"/>
        <w:ind w:left="0" w:firstLine="0"/>
        <w:rPr>
          <w:rFonts w:ascii="Arial" w:eastAsia="Arial" w:hAnsi="Arial" w:cs="Arial"/>
          <w:color w:val="010000"/>
          <w:sz w:val="20"/>
          <w:szCs w:val="20"/>
        </w:rPr>
      </w:pPr>
      <w:r w:rsidRPr="00D35FE4">
        <w:rPr>
          <w:rFonts w:ascii="Arial" w:hAnsi="Arial" w:cs="Arial"/>
          <w:color w:val="010000"/>
          <w:sz w:val="20"/>
        </w:rPr>
        <w:t>The General Meeting of Shareholders, the Board of Directors, the Supervisory Board and the General Manager</w:t>
      </w:r>
    </w:p>
    <w:p w14:paraId="617F58A4" w14:textId="77777777" w:rsidR="00471967" w:rsidRPr="00D35FE4" w:rsidRDefault="00DB2F27" w:rsidP="00DB2F27">
      <w:pPr>
        <w:numPr>
          <w:ilvl w:val="0"/>
          <w:numId w:val="7"/>
        </w:num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r w:rsidRPr="00D35FE4">
        <w:rPr>
          <w:rFonts w:ascii="Arial" w:hAnsi="Arial" w:cs="Arial"/>
          <w:color w:val="010000"/>
          <w:sz w:val="20"/>
        </w:rPr>
        <w:t>Internal audit execution: Implemented</w:t>
      </w:r>
    </w:p>
    <w:p w14:paraId="6D786B2F" w14:textId="77777777" w:rsidR="00471967" w:rsidRPr="00D35FE4" w:rsidRDefault="00DB2F27" w:rsidP="00DB2F27">
      <w:pPr>
        <w:numPr>
          <w:ilvl w:val="0"/>
          <w:numId w:val="8"/>
        </w:numPr>
        <w:pBdr>
          <w:top w:val="nil"/>
          <w:left w:val="nil"/>
          <w:bottom w:val="nil"/>
          <w:right w:val="nil"/>
          <w:between w:val="nil"/>
        </w:pBdr>
        <w:tabs>
          <w:tab w:val="left" w:pos="334"/>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Activities of the General Meeting of Shareholders:</w:t>
      </w:r>
    </w:p>
    <w:p w14:paraId="3FB4E196" w14:textId="77777777" w:rsidR="00471967" w:rsidRPr="00D35FE4" w:rsidRDefault="00DB2F27" w:rsidP="00DB2F27">
      <w:pPr>
        <w:pBdr>
          <w:top w:val="nil"/>
          <w:left w:val="nil"/>
          <w:bottom w:val="nil"/>
          <w:right w:val="nil"/>
          <w:between w:val="nil"/>
        </w:pBdr>
        <w:spacing w:after="120" w:line="360" w:lineRule="auto"/>
        <w:rPr>
          <w:rFonts w:ascii="Arial" w:eastAsia="Arial" w:hAnsi="Arial" w:cs="Arial"/>
          <w:color w:val="010000"/>
          <w:sz w:val="20"/>
          <w:szCs w:val="20"/>
        </w:rPr>
      </w:pPr>
      <w:r w:rsidRPr="00D35FE4">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2"/>
        <w:gridCol w:w="2731"/>
        <w:gridCol w:w="1760"/>
        <w:gridCol w:w="8646"/>
      </w:tblGrid>
      <w:tr w:rsidR="00471967" w:rsidRPr="00D35FE4" w14:paraId="2F7182F5" w14:textId="77777777" w:rsidTr="00DB2F27">
        <w:trPr>
          <w:jc w:val="center"/>
        </w:trPr>
        <w:tc>
          <w:tcPr>
            <w:tcW w:w="291" w:type="pct"/>
            <w:shd w:val="clear" w:color="auto" w:fill="auto"/>
            <w:vAlign w:val="center"/>
          </w:tcPr>
          <w:p w14:paraId="193F068B"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No.</w:t>
            </w:r>
          </w:p>
        </w:tc>
        <w:tc>
          <w:tcPr>
            <w:tcW w:w="979" w:type="pct"/>
            <w:shd w:val="clear" w:color="auto" w:fill="auto"/>
            <w:vAlign w:val="center"/>
          </w:tcPr>
          <w:p w14:paraId="21EACE2D"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General Mandate/Decision No.</w:t>
            </w:r>
          </w:p>
        </w:tc>
        <w:tc>
          <w:tcPr>
            <w:tcW w:w="631" w:type="pct"/>
            <w:shd w:val="clear" w:color="auto" w:fill="auto"/>
            <w:vAlign w:val="center"/>
          </w:tcPr>
          <w:p w14:paraId="47F4595B"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Date</w:t>
            </w:r>
          </w:p>
        </w:tc>
        <w:tc>
          <w:tcPr>
            <w:tcW w:w="3099" w:type="pct"/>
            <w:shd w:val="clear" w:color="auto" w:fill="auto"/>
            <w:vAlign w:val="center"/>
          </w:tcPr>
          <w:p w14:paraId="0414DD11"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Content</w:t>
            </w:r>
          </w:p>
        </w:tc>
      </w:tr>
      <w:tr w:rsidR="00471967" w:rsidRPr="00D35FE4" w14:paraId="10B7A70D" w14:textId="77777777" w:rsidTr="00DB2F27">
        <w:trPr>
          <w:jc w:val="center"/>
        </w:trPr>
        <w:tc>
          <w:tcPr>
            <w:tcW w:w="291" w:type="pct"/>
            <w:shd w:val="clear" w:color="auto" w:fill="auto"/>
            <w:vAlign w:val="center"/>
          </w:tcPr>
          <w:p w14:paraId="30B9CA2B"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1</w:t>
            </w:r>
          </w:p>
        </w:tc>
        <w:tc>
          <w:tcPr>
            <w:tcW w:w="979" w:type="pct"/>
            <w:shd w:val="clear" w:color="auto" w:fill="auto"/>
            <w:vAlign w:val="center"/>
          </w:tcPr>
          <w:p w14:paraId="628DB34E" w14:textId="522A0580"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General Mandate No. 01/2023/QPH-DH</w:t>
            </w:r>
            <w:r w:rsidR="00D35FE4" w:rsidRPr="00D35FE4">
              <w:rPr>
                <w:rFonts w:ascii="Arial" w:hAnsi="Arial" w:cs="Arial"/>
                <w:color w:val="010000"/>
                <w:sz w:val="20"/>
              </w:rPr>
              <w:t>D</w:t>
            </w:r>
            <w:r w:rsidRPr="00D35FE4">
              <w:rPr>
                <w:rFonts w:ascii="Arial" w:hAnsi="Arial" w:cs="Arial"/>
                <w:color w:val="010000"/>
                <w:sz w:val="20"/>
              </w:rPr>
              <w:t>CD-NQ</w:t>
            </w:r>
          </w:p>
        </w:tc>
        <w:tc>
          <w:tcPr>
            <w:tcW w:w="631" w:type="pct"/>
            <w:shd w:val="clear" w:color="auto" w:fill="auto"/>
            <w:vAlign w:val="center"/>
          </w:tcPr>
          <w:p w14:paraId="71248F73"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May 9, 2023</w:t>
            </w:r>
          </w:p>
        </w:tc>
        <w:tc>
          <w:tcPr>
            <w:tcW w:w="3099" w:type="pct"/>
            <w:shd w:val="clear" w:color="auto" w:fill="auto"/>
            <w:vAlign w:val="center"/>
          </w:tcPr>
          <w:p w14:paraId="22A01FFF" w14:textId="77777777" w:rsidR="00471967" w:rsidRPr="00D35FE4" w:rsidRDefault="00DB2F27" w:rsidP="00DB2F27">
            <w:pPr>
              <w:numPr>
                <w:ilvl w:val="0"/>
                <w:numId w:val="9"/>
              </w:numPr>
              <w:pBdr>
                <w:top w:val="nil"/>
                <w:left w:val="nil"/>
                <w:bottom w:val="nil"/>
                <w:right w:val="nil"/>
                <w:between w:val="nil"/>
              </w:pBdr>
              <w:tabs>
                <w:tab w:val="left" w:pos="187"/>
              </w:tabs>
              <w:spacing w:after="120" w:line="360" w:lineRule="auto"/>
              <w:jc w:val="both"/>
              <w:rPr>
                <w:rFonts w:ascii="Arial" w:eastAsia="Arial" w:hAnsi="Arial" w:cs="Arial"/>
                <w:color w:val="010000"/>
                <w:sz w:val="20"/>
                <w:szCs w:val="20"/>
              </w:rPr>
            </w:pPr>
            <w:r w:rsidRPr="00D35FE4">
              <w:rPr>
                <w:rFonts w:ascii="Arial" w:hAnsi="Arial" w:cs="Arial"/>
                <w:color w:val="010000"/>
                <w:sz w:val="20"/>
              </w:rPr>
              <w:t>Approve the Report on production and business results in 2022 and the Production and Business Plan in 3;</w:t>
            </w:r>
          </w:p>
          <w:p w14:paraId="73F83ECB" w14:textId="77777777" w:rsidR="00471967" w:rsidRPr="00D35FE4" w:rsidRDefault="00DB2F27" w:rsidP="00DB2F27">
            <w:pPr>
              <w:numPr>
                <w:ilvl w:val="0"/>
                <w:numId w:val="9"/>
              </w:numPr>
              <w:pBdr>
                <w:top w:val="nil"/>
                <w:left w:val="nil"/>
                <w:bottom w:val="nil"/>
                <w:right w:val="nil"/>
                <w:between w:val="nil"/>
              </w:pBdr>
              <w:tabs>
                <w:tab w:val="left" w:pos="192"/>
              </w:tabs>
              <w:spacing w:after="120" w:line="360" w:lineRule="auto"/>
              <w:jc w:val="both"/>
              <w:rPr>
                <w:rFonts w:ascii="Arial" w:eastAsia="Arial" w:hAnsi="Arial" w:cs="Arial"/>
                <w:color w:val="010000"/>
                <w:sz w:val="20"/>
                <w:szCs w:val="20"/>
              </w:rPr>
            </w:pPr>
            <w:r w:rsidRPr="00D35FE4">
              <w:rPr>
                <w:rFonts w:ascii="Arial" w:hAnsi="Arial" w:cs="Arial"/>
                <w:color w:val="010000"/>
                <w:sz w:val="20"/>
              </w:rPr>
              <w:t>Approve the Report on activities of the Board of Directors in 2022;</w:t>
            </w:r>
          </w:p>
          <w:p w14:paraId="158DE4B0" w14:textId="77777777" w:rsidR="00471967" w:rsidRPr="00D35FE4" w:rsidRDefault="00DB2F27" w:rsidP="00DB2F27">
            <w:pPr>
              <w:numPr>
                <w:ilvl w:val="0"/>
                <w:numId w:val="9"/>
              </w:numPr>
              <w:pBdr>
                <w:top w:val="nil"/>
                <w:left w:val="nil"/>
                <w:bottom w:val="nil"/>
                <w:right w:val="nil"/>
                <w:between w:val="nil"/>
              </w:pBdr>
              <w:tabs>
                <w:tab w:val="left" w:pos="154"/>
              </w:tabs>
              <w:spacing w:after="120" w:line="360" w:lineRule="auto"/>
              <w:jc w:val="both"/>
              <w:rPr>
                <w:rFonts w:ascii="Arial" w:eastAsia="Arial" w:hAnsi="Arial" w:cs="Arial"/>
                <w:color w:val="010000"/>
                <w:sz w:val="20"/>
                <w:szCs w:val="20"/>
              </w:rPr>
            </w:pPr>
            <w:r w:rsidRPr="00D35FE4">
              <w:rPr>
                <w:rFonts w:ascii="Arial" w:hAnsi="Arial" w:cs="Arial"/>
                <w:color w:val="010000"/>
                <w:sz w:val="20"/>
              </w:rPr>
              <w:t xml:space="preserve">Approve the Report on activities of the Supervisory Board in 2022 and the Operational plan of </w:t>
            </w:r>
            <w:r w:rsidRPr="00D35FE4">
              <w:rPr>
                <w:rFonts w:ascii="Arial" w:hAnsi="Arial" w:cs="Arial"/>
                <w:color w:val="010000"/>
                <w:sz w:val="20"/>
              </w:rPr>
              <w:lastRenderedPageBreak/>
              <w:t>the Supervisory Board in 2023;</w:t>
            </w:r>
          </w:p>
          <w:p w14:paraId="7F8AFFFC" w14:textId="1BC6D65B" w:rsidR="00471967" w:rsidRPr="00D35FE4" w:rsidRDefault="00DB2F27" w:rsidP="00DB2F27">
            <w:pPr>
              <w:numPr>
                <w:ilvl w:val="0"/>
                <w:numId w:val="9"/>
              </w:numPr>
              <w:pBdr>
                <w:top w:val="nil"/>
                <w:left w:val="nil"/>
                <w:bottom w:val="nil"/>
                <w:right w:val="nil"/>
                <w:between w:val="nil"/>
              </w:pBdr>
              <w:tabs>
                <w:tab w:val="left" w:pos="163"/>
              </w:tabs>
              <w:spacing w:after="120" w:line="360" w:lineRule="auto"/>
              <w:jc w:val="both"/>
              <w:rPr>
                <w:rFonts w:ascii="Arial" w:eastAsia="Arial" w:hAnsi="Arial" w:cs="Arial"/>
                <w:color w:val="010000"/>
                <w:sz w:val="20"/>
                <w:szCs w:val="20"/>
              </w:rPr>
            </w:pPr>
            <w:r w:rsidRPr="00D35FE4">
              <w:rPr>
                <w:rFonts w:ascii="Arial" w:hAnsi="Arial" w:cs="Arial"/>
                <w:color w:val="010000"/>
                <w:sz w:val="20"/>
              </w:rPr>
              <w:t xml:space="preserve">Approve the </w:t>
            </w:r>
            <w:r w:rsidR="00D35FE4" w:rsidRPr="00D35FE4">
              <w:rPr>
                <w:rFonts w:ascii="Arial" w:hAnsi="Arial" w:cs="Arial"/>
                <w:color w:val="010000"/>
                <w:sz w:val="20"/>
              </w:rPr>
              <w:t>Financial Statements 20</w:t>
            </w:r>
            <w:r w:rsidRPr="00D35FE4">
              <w:rPr>
                <w:rFonts w:ascii="Arial" w:hAnsi="Arial" w:cs="Arial"/>
                <w:color w:val="010000"/>
                <w:sz w:val="20"/>
              </w:rPr>
              <w:t xml:space="preserve">22 of the Holding Company and Consolidated </w:t>
            </w:r>
            <w:r w:rsidR="00D35FE4" w:rsidRPr="00D35FE4">
              <w:rPr>
                <w:rFonts w:ascii="Arial" w:hAnsi="Arial" w:cs="Arial"/>
                <w:color w:val="010000"/>
                <w:sz w:val="20"/>
              </w:rPr>
              <w:t>Financial Statement</w:t>
            </w:r>
            <w:r w:rsidRPr="00D35FE4">
              <w:rPr>
                <w:rFonts w:ascii="Arial" w:hAnsi="Arial" w:cs="Arial"/>
                <w:color w:val="010000"/>
                <w:sz w:val="20"/>
              </w:rPr>
              <w:t>.</w:t>
            </w:r>
          </w:p>
          <w:p w14:paraId="128B74C4" w14:textId="3121E302" w:rsidR="00471967" w:rsidRPr="00D35FE4" w:rsidRDefault="00DB2F27" w:rsidP="00DB2F27">
            <w:pPr>
              <w:numPr>
                <w:ilvl w:val="0"/>
                <w:numId w:val="9"/>
              </w:numPr>
              <w:pBdr>
                <w:top w:val="nil"/>
                <w:left w:val="nil"/>
                <w:bottom w:val="nil"/>
                <w:right w:val="nil"/>
                <w:between w:val="nil"/>
              </w:pBdr>
              <w:tabs>
                <w:tab w:val="left" w:pos="163"/>
              </w:tabs>
              <w:spacing w:after="120" w:line="360" w:lineRule="auto"/>
              <w:jc w:val="both"/>
              <w:rPr>
                <w:rFonts w:ascii="Arial" w:eastAsia="Arial" w:hAnsi="Arial" w:cs="Arial"/>
                <w:color w:val="010000"/>
                <w:sz w:val="20"/>
                <w:szCs w:val="20"/>
              </w:rPr>
            </w:pPr>
            <w:r w:rsidRPr="00D35FE4">
              <w:rPr>
                <w:rFonts w:ascii="Arial" w:hAnsi="Arial" w:cs="Arial"/>
                <w:color w:val="010000"/>
                <w:sz w:val="20"/>
              </w:rPr>
              <w:t xml:space="preserve">Approve the Proposal on profit distribution in 2022, </w:t>
            </w:r>
            <w:r w:rsidR="00D35FE4" w:rsidRPr="00D35FE4">
              <w:rPr>
                <w:rFonts w:ascii="Arial" w:hAnsi="Arial" w:cs="Arial"/>
                <w:color w:val="010000"/>
                <w:sz w:val="20"/>
              </w:rPr>
              <w:t xml:space="preserve">and </w:t>
            </w:r>
            <w:r w:rsidRPr="00D35FE4">
              <w:rPr>
                <w:rFonts w:ascii="Arial" w:hAnsi="Arial" w:cs="Arial"/>
                <w:color w:val="010000"/>
                <w:sz w:val="20"/>
              </w:rPr>
              <w:t>authorize the Board of Directors to choose a suitable time for shareholder payouts.</w:t>
            </w:r>
          </w:p>
          <w:p w14:paraId="0B0B2D64" w14:textId="77777777" w:rsidR="00471967" w:rsidRPr="00D35FE4" w:rsidRDefault="00DB2F27" w:rsidP="00DB2F27">
            <w:pPr>
              <w:numPr>
                <w:ilvl w:val="0"/>
                <w:numId w:val="9"/>
              </w:numPr>
              <w:pBdr>
                <w:top w:val="nil"/>
                <w:left w:val="nil"/>
                <w:bottom w:val="nil"/>
                <w:right w:val="nil"/>
                <w:between w:val="nil"/>
              </w:pBdr>
              <w:tabs>
                <w:tab w:val="left" w:pos="187"/>
              </w:tabs>
              <w:spacing w:after="120" w:line="360" w:lineRule="auto"/>
              <w:jc w:val="both"/>
              <w:rPr>
                <w:rFonts w:ascii="Arial" w:eastAsia="Arial" w:hAnsi="Arial" w:cs="Arial"/>
                <w:color w:val="010000"/>
                <w:sz w:val="20"/>
                <w:szCs w:val="20"/>
              </w:rPr>
            </w:pPr>
            <w:r w:rsidRPr="00D35FE4">
              <w:rPr>
                <w:rFonts w:ascii="Arial" w:hAnsi="Arial" w:cs="Arial"/>
                <w:color w:val="010000"/>
                <w:sz w:val="20"/>
              </w:rPr>
              <w:t>Approve the result of the remuneration payment for the Board of Directors and the Supervisory Board in 2022, and the Plan in 2023;</w:t>
            </w:r>
          </w:p>
          <w:p w14:paraId="46D912EB" w14:textId="2102E3E9" w:rsidR="00471967" w:rsidRPr="00D35FE4" w:rsidRDefault="00DB2F27" w:rsidP="00DB2F27">
            <w:pPr>
              <w:numPr>
                <w:ilvl w:val="0"/>
                <w:numId w:val="9"/>
              </w:numPr>
              <w:pBdr>
                <w:top w:val="nil"/>
                <w:left w:val="nil"/>
                <w:bottom w:val="nil"/>
                <w:right w:val="nil"/>
                <w:between w:val="nil"/>
              </w:pBdr>
              <w:tabs>
                <w:tab w:val="left" w:pos="187"/>
              </w:tabs>
              <w:spacing w:after="120" w:line="360" w:lineRule="auto"/>
              <w:jc w:val="both"/>
              <w:rPr>
                <w:rFonts w:ascii="Arial" w:eastAsia="Arial" w:hAnsi="Arial" w:cs="Arial"/>
                <w:color w:val="010000"/>
                <w:sz w:val="20"/>
                <w:szCs w:val="20"/>
              </w:rPr>
            </w:pPr>
            <w:r w:rsidRPr="00D35FE4">
              <w:rPr>
                <w:rFonts w:ascii="Arial" w:hAnsi="Arial" w:cs="Arial"/>
                <w:color w:val="010000"/>
                <w:sz w:val="20"/>
              </w:rPr>
              <w:t xml:space="preserve">Approve the Proposal on selecting the audit company for the </w:t>
            </w:r>
            <w:r w:rsidR="00D35FE4" w:rsidRPr="00D35FE4">
              <w:rPr>
                <w:rFonts w:ascii="Arial" w:hAnsi="Arial" w:cs="Arial"/>
                <w:color w:val="010000"/>
                <w:sz w:val="20"/>
              </w:rPr>
              <w:t>Financial Statements 20</w:t>
            </w:r>
            <w:r w:rsidRPr="00D35FE4">
              <w:rPr>
                <w:rFonts w:ascii="Arial" w:hAnsi="Arial" w:cs="Arial"/>
                <w:color w:val="010000"/>
                <w:sz w:val="20"/>
              </w:rPr>
              <w:t>23.</w:t>
            </w:r>
          </w:p>
        </w:tc>
      </w:tr>
    </w:tbl>
    <w:p w14:paraId="709063DA" w14:textId="77777777" w:rsidR="00471967" w:rsidRPr="00D35FE4" w:rsidRDefault="00DB2F27" w:rsidP="00DB2F27">
      <w:pPr>
        <w:numPr>
          <w:ilvl w:val="0"/>
          <w:numId w:val="8"/>
        </w:numPr>
        <w:pBdr>
          <w:top w:val="nil"/>
          <w:left w:val="nil"/>
          <w:bottom w:val="nil"/>
          <w:right w:val="nil"/>
          <w:between w:val="nil"/>
        </w:pBdr>
        <w:tabs>
          <w:tab w:val="left" w:pos="334"/>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lastRenderedPageBreak/>
        <w:t>The Board of Directors (Annual Report);</w:t>
      </w:r>
    </w:p>
    <w:p w14:paraId="6E53A2FF" w14:textId="77777777" w:rsidR="00471967" w:rsidRPr="00D35FE4" w:rsidRDefault="00DB2F27" w:rsidP="00DB2F2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35FE4">
        <w:rPr>
          <w:rFonts w:ascii="Arial" w:hAnsi="Arial" w:cs="Arial"/>
          <w:color w:val="010000"/>
          <w:sz w:val="20"/>
        </w:rPr>
        <w:t>Information about members of the Board of Directors</w:t>
      </w:r>
    </w:p>
    <w:tbl>
      <w:tblPr>
        <w:tblStyle w:val="5"/>
        <w:tblW w:w="5000" w:type="pct"/>
        <w:tblLook w:val="0400" w:firstRow="0" w:lastRow="0" w:firstColumn="0" w:lastColumn="0" w:noHBand="0" w:noVBand="1"/>
      </w:tblPr>
      <w:tblGrid>
        <w:gridCol w:w="1102"/>
        <w:gridCol w:w="3482"/>
        <w:gridCol w:w="3749"/>
        <w:gridCol w:w="2740"/>
        <w:gridCol w:w="2876"/>
      </w:tblGrid>
      <w:tr w:rsidR="00471967" w:rsidRPr="00D35FE4" w14:paraId="007F7456" w14:textId="77777777" w:rsidTr="00DB2F27">
        <w:tc>
          <w:tcPr>
            <w:tcW w:w="395" w:type="pct"/>
            <w:vMerge w:val="restart"/>
            <w:tcBorders>
              <w:top w:val="single" w:sz="4" w:space="0" w:color="000000"/>
              <w:left w:val="single" w:sz="4" w:space="0" w:color="000000"/>
            </w:tcBorders>
            <w:shd w:val="clear" w:color="auto" w:fill="auto"/>
            <w:vAlign w:val="center"/>
          </w:tcPr>
          <w:p w14:paraId="19A0F3C5"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No.</w:t>
            </w:r>
          </w:p>
        </w:tc>
        <w:tc>
          <w:tcPr>
            <w:tcW w:w="1248" w:type="pct"/>
            <w:vMerge w:val="restart"/>
            <w:tcBorders>
              <w:top w:val="single" w:sz="4" w:space="0" w:color="000000"/>
              <w:left w:val="single" w:sz="4" w:space="0" w:color="000000"/>
            </w:tcBorders>
            <w:shd w:val="clear" w:color="auto" w:fill="auto"/>
            <w:vAlign w:val="center"/>
          </w:tcPr>
          <w:p w14:paraId="4EB48C08"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Member of the Board of Directors</w:t>
            </w:r>
          </w:p>
        </w:tc>
        <w:tc>
          <w:tcPr>
            <w:tcW w:w="1344" w:type="pct"/>
            <w:vMerge w:val="restart"/>
            <w:tcBorders>
              <w:top w:val="single" w:sz="4" w:space="0" w:color="000000"/>
              <w:left w:val="single" w:sz="4" w:space="0" w:color="000000"/>
            </w:tcBorders>
            <w:shd w:val="clear" w:color="auto" w:fill="auto"/>
            <w:vAlign w:val="center"/>
          </w:tcPr>
          <w:p w14:paraId="7F6CE2F9"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Position (independent member, non-executive member of the Board of Directors)</w:t>
            </w:r>
          </w:p>
        </w:tc>
        <w:tc>
          <w:tcPr>
            <w:tcW w:w="2013" w:type="pct"/>
            <w:gridSpan w:val="2"/>
            <w:tcBorders>
              <w:top w:val="single" w:sz="4" w:space="0" w:color="000000"/>
              <w:left w:val="single" w:sz="4" w:space="0" w:color="000000"/>
              <w:right w:val="single" w:sz="4" w:space="0" w:color="000000"/>
            </w:tcBorders>
            <w:shd w:val="clear" w:color="auto" w:fill="auto"/>
            <w:vAlign w:val="center"/>
          </w:tcPr>
          <w:p w14:paraId="0F4C6305"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Date of appointment/dismissal as members/independent member of the Board of Directors</w:t>
            </w:r>
          </w:p>
        </w:tc>
      </w:tr>
      <w:tr w:rsidR="00471967" w:rsidRPr="00D35FE4" w14:paraId="2B93D073" w14:textId="77777777" w:rsidTr="00DB2F27">
        <w:tc>
          <w:tcPr>
            <w:tcW w:w="395" w:type="pct"/>
            <w:vMerge/>
            <w:tcBorders>
              <w:top w:val="single" w:sz="4" w:space="0" w:color="000000"/>
              <w:left w:val="single" w:sz="4" w:space="0" w:color="000000"/>
            </w:tcBorders>
            <w:shd w:val="clear" w:color="auto" w:fill="auto"/>
            <w:vAlign w:val="center"/>
          </w:tcPr>
          <w:p w14:paraId="349EBF97" w14:textId="77777777" w:rsidR="00471967" w:rsidRPr="00D35FE4" w:rsidRDefault="00471967" w:rsidP="00DB2F27">
            <w:pPr>
              <w:pBdr>
                <w:top w:val="nil"/>
                <w:left w:val="nil"/>
                <w:bottom w:val="nil"/>
                <w:right w:val="nil"/>
                <w:between w:val="nil"/>
              </w:pBdr>
              <w:spacing w:after="120" w:line="360" w:lineRule="auto"/>
              <w:rPr>
                <w:rFonts w:ascii="Arial" w:eastAsia="Arial" w:hAnsi="Arial" w:cs="Arial"/>
                <w:color w:val="010000"/>
                <w:sz w:val="20"/>
                <w:szCs w:val="20"/>
              </w:rPr>
            </w:pPr>
          </w:p>
        </w:tc>
        <w:tc>
          <w:tcPr>
            <w:tcW w:w="1248" w:type="pct"/>
            <w:vMerge/>
            <w:tcBorders>
              <w:top w:val="single" w:sz="4" w:space="0" w:color="000000"/>
              <w:left w:val="single" w:sz="4" w:space="0" w:color="000000"/>
            </w:tcBorders>
            <w:shd w:val="clear" w:color="auto" w:fill="auto"/>
            <w:vAlign w:val="center"/>
          </w:tcPr>
          <w:p w14:paraId="4928CE1C" w14:textId="77777777" w:rsidR="00471967" w:rsidRPr="00D35FE4" w:rsidRDefault="00471967" w:rsidP="00DB2F27">
            <w:pPr>
              <w:pBdr>
                <w:top w:val="nil"/>
                <w:left w:val="nil"/>
                <w:bottom w:val="nil"/>
                <w:right w:val="nil"/>
                <w:between w:val="nil"/>
              </w:pBdr>
              <w:spacing w:after="120" w:line="360" w:lineRule="auto"/>
              <w:rPr>
                <w:rFonts w:ascii="Arial" w:eastAsia="Arial" w:hAnsi="Arial" w:cs="Arial"/>
                <w:color w:val="010000"/>
                <w:sz w:val="20"/>
                <w:szCs w:val="20"/>
              </w:rPr>
            </w:pPr>
          </w:p>
        </w:tc>
        <w:tc>
          <w:tcPr>
            <w:tcW w:w="1344" w:type="pct"/>
            <w:vMerge/>
            <w:tcBorders>
              <w:top w:val="single" w:sz="4" w:space="0" w:color="000000"/>
              <w:left w:val="single" w:sz="4" w:space="0" w:color="000000"/>
            </w:tcBorders>
            <w:shd w:val="clear" w:color="auto" w:fill="auto"/>
            <w:vAlign w:val="center"/>
          </w:tcPr>
          <w:p w14:paraId="3D77EDBD" w14:textId="77777777" w:rsidR="00471967" w:rsidRPr="00D35FE4" w:rsidRDefault="00471967" w:rsidP="00DB2F27">
            <w:pPr>
              <w:pBdr>
                <w:top w:val="nil"/>
                <w:left w:val="nil"/>
                <w:bottom w:val="nil"/>
                <w:right w:val="nil"/>
                <w:between w:val="nil"/>
              </w:pBdr>
              <w:spacing w:after="120" w:line="360" w:lineRule="auto"/>
              <w:rPr>
                <w:rFonts w:ascii="Arial" w:eastAsia="Arial" w:hAnsi="Arial" w:cs="Arial"/>
                <w:color w:val="010000"/>
                <w:sz w:val="20"/>
                <w:szCs w:val="20"/>
              </w:rPr>
            </w:pPr>
          </w:p>
        </w:tc>
        <w:tc>
          <w:tcPr>
            <w:tcW w:w="982" w:type="pct"/>
            <w:tcBorders>
              <w:top w:val="single" w:sz="4" w:space="0" w:color="000000"/>
              <w:left w:val="single" w:sz="4" w:space="0" w:color="000000"/>
            </w:tcBorders>
            <w:shd w:val="clear" w:color="auto" w:fill="auto"/>
            <w:vAlign w:val="center"/>
          </w:tcPr>
          <w:p w14:paraId="3CE83A7C"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 xml:space="preserve">Appointment date </w:t>
            </w:r>
          </w:p>
        </w:tc>
        <w:tc>
          <w:tcPr>
            <w:tcW w:w="1031" w:type="pct"/>
            <w:tcBorders>
              <w:top w:val="single" w:sz="4" w:space="0" w:color="000000"/>
              <w:left w:val="single" w:sz="4" w:space="0" w:color="000000"/>
              <w:right w:val="single" w:sz="4" w:space="0" w:color="000000"/>
            </w:tcBorders>
            <w:shd w:val="clear" w:color="auto" w:fill="auto"/>
            <w:vAlign w:val="center"/>
          </w:tcPr>
          <w:p w14:paraId="3418842F"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Dismissal date</w:t>
            </w:r>
          </w:p>
        </w:tc>
      </w:tr>
      <w:tr w:rsidR="00471967" w:rsidRPr="00D35FE4" w14:paraId="5133CF67" w14:textId="77777777" w:rsidTr="00DB2F27">
        <w:tc>
          <w:tcPr>
            <w:tcW w:w="395" w:type="pct"/>
            <w:tcBorders>
              <w:top w:val="single" w:sz="4" w:space="0" w:color="000000"/>
              <w:left w:val="single" w:sz="4" w:space="0" w:color="000000"/>
            </w:tcBorders>
            <w:shd w:val="clear" w:color="auto" w:fill="auto"/>
            <w:vAlign w:val="center"/>
          </w:tcPr>
          <w:p w14:paraId="60B0894B"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1</w:t>
            </w:r>
          </w:p>
        </w:tc>
        <w:tc>
          <w:tcPr>
            <w:tcW w:w="1248" w:type="pct"/>
            <w:tcBorders>
              <w:top w:val="single" w:sz="4" w:space="0" w:color="000000"/>
              <w:left w:val="single" w:sz="4" w:space="0" w:color="000000"/>
            </w:tcBorders>
            <w:shd w:val="clear" w:color="auto" w:fill="auto"/>
            <w:vAlign w:val="center"/>
          </w:tcPr>
          <w:p w14:paraId="6F8FE0F4"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Thai Phong Nha</w:t>
            </w:r>
          </w:p>
        </w:tc>
        <w:tc>
          <w:tcPr>
            <w:tcW w:w="1344" w:type="pct"/>
            <w:tcBorders>
              <w:top w:val="single" w:sz="4" w:space="0" w:color="000000"/>
              <w:left w:val="single" w:sz="4" w:space="0" w:color="000000"/>
            </w:tcBorders>
            <w:shd w:val="clear" w:color="auto" w:fill="auto"/>
            <w:vAlign w:val="center"/>
          </w:tcPr>
          <w:p w14:paraId="7DB5E141"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Chair of the Board of Directors</w:t>
            </w:r>
          </w:p>
        </w:tc>
        <w:tc>
          <w:tcPr>
            <w:tcW w:w="982" w:type="pct"/>
            <w:tcBorders>
              <w:top w:val="single" w:sz="4" w:space="0" w:color="000000"/>
              <w:left w:val="single" w:sz="4" w:space="0" w:color="000000"/>
            </w:tcBorders>
            <w:shd w:val="clear" w:color="auto" w:fill="auto"/>
            <w:vAlign w:val="center"/>
          </w:tcPr>
          <w:p w14:paraId="458F7B1E"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October 25, 2016</w:t>
            </w:r>
          </w:p>
        </w:tc>
        <w:tc>
          <w:tcPr>
            <w:tcW w:w="1031" w:type="pct"/>
            <w:tcBorders>
              <w:top w:val="single" w:sz="4" w:space="0" w:color="000000"/>
              <w:left w:val="single" w:sz="4" w:space="0" w:color="000000"/>
              <w:right w:val="single" w:sz="4" w:space="0" w:color="000000"/>
            </w:tcBorders>
            <w:shd w:val="clear" w:color="auto" w:fill="auto"/>
            <w:vAlign w:val="center"/>
          </w:tcPr>
          <w:p w14:paraId="2C72F528" w14:textId="77777777" w:rsidR="00471967" w:rsidRPr="00D35FE4" w:rsidRDefault="00471967" w:rsidP="00DB2F27">
            <w:pPr>
              <w:spacing w:after="120" w:line="360" w:lineRule="auto"/>
              <w:jc w:val="center"/>
              <w:rPr>
                <w:rFonts w:ascii="Arial" w:eastAsia="Arial" w:hAnsi="Arial" w:cs="Arial"/>
                <w:color w:val="010000"/>
                <w:sz w:val="20"/>
                <w:szCs w:val="20"/>
              </w:rPr>
            </w:pPr>
          </w:p>
        </w:tc>
      </w:tr>
      <w:tr w:rsidR="00471967" w:rsidRPr="00D35FE4" w14:paraId="6B139DFA" w14:textId="77777777" w:rsidTr="00DB2F27">
        <w:tc>
          <w:tcPr>
            <w:tcW w:w="395" w:type="pct"/>
            <w:tcBorders>
              <w:top w:val="single" w:sz="4" w:space="0" w:color="000000"/>
              <w:left w:val="single" w:sz="4" w:space="0" w:color="000000"/>
            </w:tcBorders>
            <w:shd w:val="clear" w:color="auto" w:fill="auto"/>
            <w:vAlign w:val="center"/>
          </w:tcPr>
          <w:p w14:paraId="4BA89462"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2</w:t>
            </w:r>
          </w:p>
        </w:tc>
        <w:tc>
          <w:tcPr>
            <w:tcW w:w="1248" w:type="pct"/>
            <w:tcBorders>
              <w:top w:val="single" w:sz="4" w:space="0" w:color="000000"/>
              <w:left w:val="single" w:sz="4" w:space="0" w:color="000000"/>
            </w:tcBorders>
            <w:shd w:val="clear" w:color="auto" w:fill="auto"/>
            <w:vAlign w:val="center"/>
          </w:tcPr>
          <w:p w14:paraId="1D515802"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Le Thai Hung</w:t>
            </w:r>
          </w:p>
        </w:tc>
        <w:tc>
          <w:tcPr>
            <w:tcW w:w="1344" w:type="pct"/>
            <w:tcBorders>
              <w:top w:val="single" w:sz="4" w:space="0" w:color="000000"/>
              <w:left w:val="single" w:sz="4" w:space="0" w:color="000000"/>
            </w:tcBorders>
            <w:shd w:val="clear" w:color="auto" w:fill="auto"/>
            <w:vAlign w:val="center"/>
          </w:tcPr>
          <w:p w14:paraId="54AA077D"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Member of the Board of Directors, General Manager</w:t>
            </w:r>
          </w:p>
        </w:tc>
        <w:tc>
          <w:tcPr>
            <w:tcW w:w="982" w:type="pct"/>
            <w:tcBorders>
              <w:top w:val="single" w:sz="4" w:space="0" w:color="000000"/>
              <w:left w:val="single" w:sz="4" w:space="0" w:color="000000"/>
            </w:tcBorders>
            <w:shd w:val="clear" w:color="auto" w:fill="auto"/>
            <w:vAlign w:val="center"/>
          </w:tcPr>
          <w:p w14:paraId="19EE1A2F"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October 25, 2016</w:t>
            </w:r>
          </w:p>
        </w:tc>
        <w:tc>
          <w:tcPr>
            <w:tcW w:w="1031" w:type="pct"/>
            <w:tcBorders>
              <w:top w:val="single" w:sz="4" w:space="0" w:color="000000"/>
              <w:left w:val="single" w:sz="4" w:space="0" w:color="000000"/>
              <w:right w:val="single" w:sz="4" w:space="0" w:color="000000"/>
            </w:tcBorders>
            <w:shd w:val="clear" w:color="auto" w:fill="auto"/>
            <w:vAlign w:val="center"/>
          </w:tcPr>
          <w:p w14:paraId="5E6F3365" w14:textId="77777777" w:rsidR="00471967" w:rsidRPr="00D35FE4" w:rsidRDefault="00471967" w:rsidP="00DB2F27">
            <w:pPr>
              <w:spacing w:after="120" w:line="360" w:lineRule="auto"/>
              <w:jc w:val="center"/>
              <w:rPr>
                <w:rFonts w:ascii="Arial" w:eastAsia="Arial" w:hAnsi="Arial" w:cs="Arial"/>
                <w:color w:val="010000"/>
                <w:sz w:val="20"/>
                <w:szCs w:val="20"/>
              </w:rPr>
            </w:pPr>
          </w:p>
        </w:tc>
      </w:tr>
      <w:tr w:rsidR="00471967" w:rsidRPr="00D35FE4" w14:paraId="6F7F39F5" w14:textId="77777777" w:rsidTr="00DB2F27">
        <w:tc>
          <w:tcPr>
            <w:tcW w:w="395" w:type="pct"/>
            <w:tcBorders>
              <w:top w:val="single" w:sz="4" w:space="0" w:color="000000"/>
              <w:left w:val="single" w:sz="4" w:space="0" w:color="000000"/>
            </w:tcBorders>
            <w:shd w:val="clear" w:color="auto" w:fill="auto"/>
            <w:vAlign w:val="center"/>
          </w:tcPr>
          <w:p w14:paraId="6AA07C6C"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3</w:t>
            </w:r>
          </w:p>
        </w:tc>
        <w:tc>
          <w:tcPr>
            <w:tcW w:w="1248" w:type="pct"/>
            <w:tcBorders>
              <w:top w:val="single" w:sz="4" w:space="0" w:color="000000"/>
              <w:left w:val="single" w:sz="4" w:space="0" w:color="000000"/>
            </w:tcBorders>
            <w:shd w:val="clear" w:color="auto" w:fill="auto"/>
            <w:vAlign w:val="center"/>
          </w:tcPr>
          <w:p w14:paraId="29D23E23"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Le Bat Hung</w:t>
            </w:r>
          </w:p>
        </w:tc>
        <w:tc>
          <w:tcPr>
            <w:tcW w:w="1344" w:type="pct"/>
            <w:tcBorders>
              <w:top w:val="single" w:sz="4" w:space="0" w:color="000000"/>
              <w:left w:val="single" w:sz="4" w:space="0" w:color="000000"/>
            </w:tcBorders>
            <w:shd w:val="clear" w:color="auto" w:fill="auto"/>
            <w:vAlign w:val="center"/>
          </w:tcPr>
          <w:p w14:paraId="01A684B5"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Member of the Board of Directors, Deputy General Manager</w:t>
            </w:r>
          </w:p>
        </w:tc>
        <w:tc>
          <w:tcPr>
            <w:tcW w:w="982" w:type="pct"/>
            <w:tcBorders>
              <w:top w:val="single" w:sz="4" w:space="0" w:color="000000"/>
              <w:left w:val="single" w:sz="4" w:space="0" w:color="000000"/>
            </w:tcBorders>
            <w:shd w:val="clear" w:color="auto" w:fill="auto"/>
            <w:vAlign w:val="center"/>
          </w:tcPr>
          <w:p w14:paraId="6C3DCBDF"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October 25, 2016</w:t>
            </w:r>
          </w:p>
        </w:tc>
        <w:tc>
          <w:tcPr>
            <w:tcW w:w="1031" w:type="pct"/>
            <w:tcBorders>
              <w:top w:val="single" w:sz="4" w:space="0" w:color="000000"/>
              <w:left w:val="single" w:sz="4" w:space="0" w:color="000000"/>
              <w:right w:val="single" w:sz="4" w:space="0" w:color="000000"/>
            </w:tcBorders>
            <w:shd w:val="clear" w:color="auto" w:fill="auto"/>
            <w:vAlign w:val="center"/>
          </w:tcPr>
          <w:p w14:paraId="19C32C17" w14:textId="77777777" w:rsidR="00471967" w:rsidRPr="00D35FE4" w:rsidRDefault="00471967" w:rsidP="00DB2F27">
            <w:pPr>
              <w:spacing w:after="120" w:line="360" w:lineRule="auto"/>
              <w:jc w:val="center"/>
              <w:rPr>
                <w:rFonts w:ascii="Arial" w:eastAsia="Arial" w:hAnsi="Arial" w:cs="Arial"/>
                <w:color w:val="010000"/>
                <w:sz w:val="20"/>
                <w:szCs w:val="20"/>
              </w:rPr>
            </w:pPr>
          </w:p>
        </w:tc>
      </w:tr>
      <w:tr w:rsidR="00471967" w:rsidRPr="00D35FE4" w14:paraId="7DC967FB" w14:textId="77777777" w:rsidTr="00DB2F27">
        <w:tc>
          <w:tcPr>
            <w:tcW w:w="395" w:type="pct"/>
            <w:tcBorders>
              <w:top w:val="single" w:sz="4" w:space="0" w:color="000000"/>
              <w:left w:val="single" w:sz="4" w:space="0" w:color="000000"/>
              <w:bottom w:val="single" w:sz="4" w:space="0" w:color="000000"/>
            </w:tcBorders>
            <w:shd w:val="clear" w:color="auto" w:fill="auto"/>
            <w:vAlign w:val="center"/>
          </w:tcPr>
          <w:p w14:paraId="7EDF5068"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4</w:t>
            </w:r>
          </w:p>
        </w:tc>
        <w:tc>
          <w:tcPr>
            <w:tcW w:w="1248" w:type="pct"/>
            <w:tcBorders>
              <w:top w:val="single" w:sz="4" w:space="0" w:color="000000"/>
              <w:left w:val="single" w:sz="4" w:space="0" w:color="000000"/>
              <w:bottom w:val="single" w:sz="4" w:space="0" w:color="000000"/>
            </w:tcBorders>
            <w:shd w:val="clear" w:color="auto" w:fill="auto"/>
            <w:vAlign w:val="center"/>
          </w:tcPr>
          <w:p w14:paraId="581C8EE8"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Phan Bang Viet</w:t>
            </w:r>
          </w:p>
        </w:tc>
        <w:tc>
          <w:tcPr>
            <w:tcW w:w="1344" w:type="pct"/>
            <w:tcBorders>
              <w:top w:val="single" w:sz="4" w:space="0" w:color="000000"/>
              <w:left w:val="single" w:sz="4" w:space="0" w:color="000000"/>
              <w:bottom w:val="single" w:sz="4" w:space="0" w:color="000000"/>
            </w:tcBorders>
            <w:shd w:val="clear" w:color="auto" w:fill="auto"/>
            <w:vAlign w:val="center"/>
          </w:tcPr>
          <w:p w14:paraId="5AA32E20"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Member of the Board of Directors</w:t>
            </w:r>
          </w:p>
        </w:tc>
        <w:tc>
          <w:tcPr>
            <w:tcW w:w="982" w:type="pct"/>
            <w:tcBorders>
              <w:top w:val="single" w:sz="4" w:space="0" w:color="000000"/>
              <w:left w:val="single" w:sz="4" w:space="0" w:color="000000"/>
              <w:bottom w:val="single" w:sz="4" w:space="0" w:color="000000"/>
            </w:tcBorders>
            <w:shd w:val="clear" w:color="auto" w:fill="auto"/>
            <w:vAlign w:val="center"/>
          </w:tcPr>
          <w:p w14:paraId="412D6548"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October 25, 2016</w:t>
            </w:r>
          </w:p>
        </w:tc>
        <w:tc>
          <w:tcPr>
            <w:tcW w:w="10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344F7" w14:textId="77777777" w:rsidR="00471967" w:rsidRPr="00D35FE4" w:rsidRDefault="00471967" w:rsidP="00DB2F27">
            <w:pPr>
              <w:spacing w:after="120" w:line="360" w:lineRule="auto"/>
              <w:jc w:val="center"/>
              <w:rPr>
                <w:rFonts w:ascii="Arial" w:eastAsia="Arial" w:hAnsi="Arial" w:cs="Arial"/>
                <w:color w:val="010000"/>
                <w:sz w:val="20"/>
                <w:szCs w:val="20"/>
              </w:rPr>
            </w:pPr>
          </w:p>
        </w:tc>
      </w:tr>
    </w:tbl>
    <w:p w14:paraId="32A7077D" w14:textId="77777777" w:rsidR="00471967" w:rsidRPr="00D35FE4" w:rsidRDefault="00DB2F27" w:rsidP="00DB2F27">
      <w:pPr>
        <w:numPr>
          <w:ilvl w:val="0"/>
          <w:numId w:val="4"/>
        </w:numPr>
        <w:pBdr>
          <w:top w:val="nil"/>
          <w:left w:val="nil"/>
          <w:bottom w:val="nil"/>
          <w:right w:val="nil"/>
          <w:between w:val="nil"/>
        </w:pBdr>
        <w:tabs>
          <w:tab w:val="left" w:pos="358"/>
          <w:tab w:val="left" w:pos="432"/>
        </w:tabs>
        <w:spacing w:after="120" w:line="360" w:lineRule="auto"/>
        <w:ind w:left="0" w:firstLine="0"/>
        <w:rPr>
          <w:rFonts w:ascii="Arial" w:eastAsia="Arial" w:hAnsi="Arial" w:cs="Arial"/>
          <w:color w:val="010000"/>
          <w:sz w:val="20"/>
          <w:szCs w:val="20"/>
        </w:rPr>
      </w:pPr>
      <w:r w:rsidRPr="00D35FE4">
        <w:rPr>
          <w:rFonts w:ascii="Arial" w:hAnsi="Arial" w:cs="Arial"/>
          <w:color w:val="010000"/>
          <w:sz w:val="20"/>
        </w:rPr>
        <w:t>Board Resolutions/Decisions (Annual Report):</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6"/>
        <w:gridCol w:w="2631"/>
        <w:gridCol w:w="1956"/>
        <w:gridCol w:w="8456"/>
      </w:tblGrid>
      <w:tr w:rsidR="00471967" w:rsidRPr="00D35FE4" w14:paraId="644A0104" w14:textId="77777777" w:rsidTr="00DB2F27">
        <w:tc>
          <w:tcPr>
            <w:tcW w:w="325" w:type="pct"/>
            <w:shd w:val="clear" w:color="auto" w:fill="auto"/>
            <w:vAlign w:val="center"/>
          </w:tcPr>
          <w:p w14:paraId="4CD71143"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lastRenderedPageBreak/>
              <w:t>No.</w:t>
            </w:r>
          </w:p>
        </w:tc>
        <w:tc>
          <w:tcPr>
            <w:tcW w:w="943" w:type="pct"/>
            <w:shd w:val="clear" w:color="auto" w:fill="auto"/>
            <w:vAlign w:val="center"/>
          </w:tcPr>
          <w:p w14:paraId="71BE22C9"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Board Resolution/Board Decision No.</w:t>
            </w:r>
          </w:p>
        </w:tc>
        <w:tc>
          <w:tcPr>
            <w:tcW w:w="701" w:type="pct"/>
            <w:shd w:val="clear" w:color="auto" w:fill="auto"/>
            <w:vAlign w:val="center"/>
          </w:tcPr>
          <w:p w14:paraId="264964FE"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Date</w:t>
            </w:r>
          </w:p>
        </w:tc>
        <w:tc>
          <w:tcPr>
            <w:tcW w:w="3031" w:type="pct"/>
            <w:shd w:val="clear" w:color="auto" w:fill="auto"/>
            <w:vAlign w:val="center"/>
          </w:tcPr>
          <w:p w14:paraId="68B4345F"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Content</w:t>
            </w:r>
          </w:p>
        </w:tc>
      </w:tr>
      <w:tr w:rsidR="00471967" w:rsidRPr="00D35FE4" w14:paraId="256E68DC" w14:textId="77777777" w:rsidTr="00DB2F27">
        <w:tc>
          <w:tcPr>
            <w:tcW w:w="325" w:type="pct"/>
            <w:shd w:val="clear" w:color="auto" w:fill="auto"/>
            <w:vAlign w:val="center"/>
          </w:tcPr>
          <w:p w14:paraId="0615F4DC"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1</w:t>
            </w:r>
          </w:p>
        </w:tc>
        <w:tc>
          <w:tcPr>
            <w:tcW w:w="943" w:type="pct"/>
            <w:shd w:val="clear" w:color="auto" w:fill="auto"/>
            <w:vAlign w:val="center"/>
          </w:tcPr>
          <w:p w14:paraId="135F5FCF"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Resolution No. 01/2023/NQ-HDQT</w:t>
            </w:r>
          </w:p>
        </w:tc>
        <w:tc>
          <w:tcPr>
            <w:tcW w:w="701" w:type="pct"/>
            <w:shd w:val="clear" w:color="auto" w:fill="auto"/>
            <w:vAlign w:val="center"/>
          </w:tcPr>
          <w:p w14:paraId="4CEB5167"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March 29, 2023</w:t>
            </w:r>
          </w:p>
        </w:tc>
        <w:tc>
          <w:tcPr>
            <w:tcW w:w="3031" w:type="pct"/>
            <w:shd w:val="clear" w:color="auto" w:fill="auto"/>
            <w:vAlign w:val="center"/>
          </w:tcPr>
          <w:p w14:paraId="7A9EC803" w14:textId="77777777" w:rsidR="00471967" w:rsidRPr="00D35FE4" w:rsidRDefault="00DB2F27" w:rsidP="00DB2F27">
            <w:pPr>
              <w:numPr>
                <w:ilvl w:val="0"/>
                <w:numId w:val="9"/>
              </w:numPr>
              <w:pBdr>
                <w:top w:val="nil"/>
                <w:left w:val="nil"/>
                <w:bottom w:val="nil"/>
                <w:right w:val="nil"/>
                <w:between w:val="nil"/>
              </w:pBdr>
              <w:tabs>
                <w:tab w:val="left" w:pos="168"/>
              </w:tabs>
              <w:spacing w:after="120" w:line="360" w:lineRule="auto"/>
              <w:jc w:val="both"/>
              <w:rPr>
                <w:rFonts w:ascii="Arial" w:eastAsia="Arial" w:hAnsi="Arial" w:cs="Arial"/>
                <w:color w:val="010000"/>
                <w:sz w:val="20"/>
                <w:szCs w:val="20"/>
              </w:rPr>
            </w:pPr>
            <w:r w:rsidRPr="00D35FE4">
              <w:rPr>
                <w:rFonts w:ascii="Arial" w:hAnsi="Arial" w:cs="Arial"/>
                <w:color w:val="010000"/>
                <w:sz w:val="20"/>
              </w:rPr>
              <w:t>Approve the Report on production and business results 2022 and production and business plan in 2023.</w:t>
            </w:r>
          </w:p>
          <w:p w14:paraId="386C1500" w14:textId="77777777" w:rsidR="00471967" w:rsidRPr="00D35FE4" w:rsidRDefault="00DB2F27" w:rsidP="00DB2F27">
            <w:pPr>
              <w:numPr>
                <w:ilvl w:val="0"/>
                <w:numId w:val="9"/>
              </w:numPr>
              <w:pBdr>
                <w:top w:val="nil"/>
                <w:left w:val="nil"/>
                <w:bottom w:val="nil"/>
                <w:right w:val="nil"/>
                <w:between w:val="nil"/>
              </w:pBdr>
              <w:tabs>
                <w:tab w:val="left" w:pos="163"/>
              </w:tabs>
              <w:spacing w:after="120" w:line="360" w:lineRule="auto"/>
              <w:jc w:val="both"/>
              <w:rPr>
                <w:rFonts w:ascii="Arial" w:eastAsia="Arial" w:hAnsi="Arial" w:cs="Arial"/>
                <w:color w:val="010000"/>
                <w:sz w:val="20"/>
                <w:szCs w:val="20"/>
              </w:rPr>
            </w:pPr>
            <w:r w:rsidRPr="00D35FE4">
              <w:rPr>
                <w:rFonts w:ascii="Arial" w:hAnsi="Arial" w:cs="Arial"/>
                <w:color w:val="010000"/>
                <w:sz w:val="20"/>
              </w:rPr>
              <w:t>Approve the plan on organizing the Annual General Meeting of Shareholders 2023</w:t>
            </w:r>
          </w:p>
        </w:tc>
      </w:tr>
      <w:tr w:rsidR="00471967" w:rsidRPr="00D35FE4" w14:paraId="59AA922C" w14:textId="77777777" w:rsidTr="00DB2F27">
        <w:tc>
          <w:tcPr>
            <w:tcW w:w="325" w:type="pct"/>
            <w:shd w:val="clear" w:color="auto" w:fill="auto"/>
            <w:vAlign w:val="center"/>
          </w:tcPr>
          <w:p w14:paraId="17B97AD1"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2</w:t>
            </w:r>
          </w:p>
        </w:tc>
        <w:tc>
          <w:tcPr>
            <w:tcW w:w="943" w:type="pct"/>
            <w:shd w:val="clear" w:color="auto" w:fill="auto"/>
            <w:vAlign w:val="center"/>
          </w:tcPr>
          <w:p w14:paraId="41A974EC"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Resolution No. 02/2023/NQ-HDQT</w:t>
            </w:r>
          </w:p>
        </w:tc>
        <w:tc>
          <w:tcPr>
            <w:tcW w:w="701" w:type="pct"/>
            <w:shd w:val="clear" w:color="auto" w:fill="auto"/>
            <w:vAlign w:val="center"/>
          </w:tcPr>
          <w:p w14:paraId="1CF76923"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June 23, 2023</w:t>
            </w:r>
          </w:p>
        </w:tc>
        <w:tc>
          <w:tcPr>
            <w:tcW w:w="3031" w:type="pct"/>
            <w:shd w:val="clear" w:color="auto" w:fill="auto"/>
            <w:vAlign w:val="center"/>
          </w:tcPr>
          <w:p w14:paraId="5A8930AA" w14:textId="77777777" w:rsidR="00471967" w:rsidRPr="00D35FE4" w:rsidRDefault="00DB2F27" w:rsidP="00DB2F27">
            <w:pPr>
              <w:numPr>
                <w:ilvl w:val="0"/>
                <w:numId w:val="9"/>
              </w:numPr>
              <w:pBdr>
                <w:top w:val="nil"/>
                <w:left w:val="nil"/>
                <w:bottom w:val="nil"/>
                <w:right w:val="nil"/>
                <w:between w:val="nil"/>
              </w:pBdr>
              <w:tabs>
                <w:tab w:val="left" w:pos="187"/>
              </w:tabs>
              <w:spacing w:after="120" w:line="360" w:lineRule="auto"/>
              <w:jc w:val="both"/>
              <w:rPr>
                <w:rFonts w:ascii="Arial" w:eastAsia="Arial" w:hAnsi="Arial" w:cs="Arial"/>
                <w:color w:val="010000"/>
                <w:sz w:val="20"/>
                <w:szCs w:val="20"/>
              </w:rPr>
            </w:pPr>
            <w:r w:rsidRPr="00D35FE4">
              <w:rPr>
                <w:rFonts w:ascii="Arial" w:hAnsi="Arial" w:cs="Arial"/>
                <w:color w:val="010000"/>
                <w:sz w:val="20"/>
              </w:rPr>
              <w:t>Approve some contents directing the implementation of production and business plans in the context of drought weather in 2023.</w:t>
            </w:r>
          </w:p>
          <w:p w14:paraId="5C1CD880" w14:textId="77777777" w:rsidR="00471967" w:rsidRPr="00D35FE4" w:rsidRDefault="00DB2F27" w:rsidP="00DB2F27">
            <w:pPr>
              <w:numPr>
                <w:ilvl w:val="0"/>
                <w:numId w:val="9"/>
              </w:numPr>
              <w:pBdr>
                <w:top w:val="nil"/>
                <w:left w:val="nil"/>
                <w:bottom w:val="nil"/>
                <w:right w:val="nil"/>
                <w:between w:val="nil"/>
              </w:pBdr>
              <w:tabs>
                <w:tab w:val="left" w:pos="187"/>
              </w:tabs>
              <w:spacing w:after="120" w:line="360" w:lineRule="auto"/>
              <w:jc w:val="both"/>
              <w:rPr>
                <w:rFonts w:ascii="Arial" w:eastAsia="Arial" w:hAnsi="Arial" w:cs="Arial"/>
                <w:color w:val="010000"/>
                <w:sz w:val="20"/>
                <w:szCs w:val="20"/>
              </w:rPr>
            </w:pPr>
            <w:r w:rsidRPr="00D35FE4">
              <w:rPr>
                <w:rFonts w:ascii="Arial" w:hAnsi="Arial" w:cs="Arial"/>
                <w:color w:val="010000"/>
                <w:sz w:val="20"/>
              </w:rPr>
              <w:t>Approve the policy of repairing Sao Va Hydropower Plant</w:t>
            </w:r>
          </w:p>
        </w:tc>
      </w:tr>
      <w:tr w:rsidR="00471967" w:rsidRPr="00D35FE4" w14:paraId="25EF472C" w14:textId="77777777" w:rsidTr="00DB2F27">
        <w:tc>
          <w:tcPr>
            <w:tcW w:w="325" w:type="pct"/>
            <w:shd w:val="clear" w:color="auto" w:fill="auto"/>
            <w:vAlign w:val="center"/>
          </w:tcPr>
          <w:p w14:paraId="7FB67C7F"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3</w:t>
            </w:r>
          </w:p>
        </w:tc>
        <w:tc>
          <w:tcPr>
            <w:tcW w:w="943" w:type="pct"/>
            <w:shd w:val="clear" w:color="auto" w:fill="auto"/>
            <w:vAlign w:val="center"/>
          </w:tcPr>
          <w:p w14:paraId="16D2FE2A"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Resolution No. 03/2023/NQ-HDQT</w:t>
            </w:r>
          </w:p>
        </w:tc>
        <w:tc>
          <w:tcPr>
            <w:tcW w:w="701" w:type="pct"/>
            <w:shd w:val="clear" w:color="auto" w:fill="auto"/>
            <w:vAlign w:val="center"/>
          </w:tcPr>
          <w:p w14:paraId="376D45A2"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July 12, 2023</w:t>
            </w:r>
          </w:p>
        </w:tc>
        <w:tc>
          <w:tcPr>
            <w:tcW w:w="3031" w:type="pct"/>
            <w:shd w:val="clear" w:color="auto" w:fill="auto"/>
            <w:vAlign w:val="center"/>
          </w:tcPr>
          <w:p w14:paraId="7615306A" w14:textId="77777777" w:rsidR="00471967" w:rsidRPr="00D35FE4" w:rsidRDefault="00DB2F27" w:rsidP="00DB2F27">
            <w:pPr>
              <w:numPr>
                <w:ilvl w:val="0"/>
                <w:numId w:val="9"/>
              </w:numPr>
              <w:pBdr>
                <w:top w:val="nil"/>
                <w:left w:val="nil"/>
                <w:bottom w:val="nil"/>
                <w:right w:val="nil"/>
                <w:between w:val="nil"/>
              </w:pBdr>
              <w:tabs>
                <w:tab w:val="left" w:pos="187"/>
              </w:tabs>
              <w:spacing w:after="120" w:line="360" w:lineRule="auto"/>
              <w:jc w:val="both"/>
              <w:rPr>
                <w:rFonts w:ascii="Arial" w:eastAsia="Arial" w:hAnsi="Arial" w:cs="Arial"/>
                <w:color w:val="010000"/>
                <w:sz w:val="20"/>
                <w:szCs w:val="20"/>
              </w:rPr>
            </w:pPr>
            <w:r w:rsidRPr="00D35FE4">
              <w:rPr>
                <w:rFonts w:ascii="Arial" w:hAnsi="Arial" w:cs="Arial"/>
                <w:color w:val="010000"/>
                <w:sz w:val="20"/>
              </w:rPr>
              <w:t>Summarize production, business results and equipment operations of Ban Coc, Sao Va Hydropower Plant</w:t>
            </w:r>
          </w:p>
        </w:tc>
      </w:tr>
      <w:tr w:rsidR="00471967" w:rsidRPr="00D35FE4" w14:paraId="2379C747" w14:textId="77777777" w:rsidTr="00DB2F27">
        <w:tc>
          <w:tcPr>
            <w:tcW w:w="325" w:type="pct"/>
            <w:shd w:val="clear" w:color="auto" w:fill="auto"/>
            <w:vAlign w:val="center"/>
          </w:tcPr>
          <w:p w14:paraId="678A35C7"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4</w:t>
            </w:r>
          </w:p>
        </w:tc>
        <w:tc>
          <w:tcPr>
            <w:tcW w:w="943" w:type="pct"/>
            <w:shd w:val="clear" w:color="auto" w:fill="auto"/>
            <w:vAlign w:val="center"/>
          </w:tcPr>
          <w:p w14:paraId="3C3E087B"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Resolution No. 04/2024/NQ-HDQT</w:t>
            </w:r>
          </w:p>
        </w:tc>
        <w:tc>
          <w:tcPr>
            <w:tcW w:w="701" w:type="pct"/>
            <w:shd w:val="clear" w:color="auto" w:fill="auto"/>
            <w:vAlign w:val="center"/>
          </w:tcPr>
          <w:p w14:paraId="32D833D2"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November 10, 2022</w:t>
            </w:r>
          </w:p>
        </w:tc>
        <w:tc>
          <w:tcPr>
            <w:tcW w:w="3031" w:type="pct"/>
            <w:shd w:val="clear" w:color="auto" w:fill="auto"/>
            <w:vAlign w:val="center"/>
          </w:tcPr>
          <w:p w14:paraId="2B48D0AA" w14:textId="77777777" w:rsidR="00471967" w:rsidRPr="00D35FE4" w:rsidRDefault="00DB2F27" w:rsidP="00DB2F27">
            <w:pPr>
              <w:numPr>
                <w:ilvl w:val="0"/>
                <w:numId w:val="9"/>
              </w:numPr>
              <w:pBdr>
                <w:top w:val="nil"/>
                <w:left w:val="nil"/>
                <w:bottom w:val="nil"/>
                <w:right w:val="nil"/>
                <w:between w:val="nil"/>
              </w:pBdr>
              <w:tabs>
                <w:tab w:val="left" w:pos="187"/>
              </w:tabs>
              <w:spacing w:after="120" w:line="360" w:lineRule="auto"/>
              <w:jc w:val="both"/>
              <w:rPr>
                <w:rFonts w:ascii="Arial" w:eastAsia="Arial" w:hAnsi="Arial" w:cs="Arial"/>
                <w:color w:val="010000"/>
                <w:sz w:val="20"/>
                <w:szCs w:val="20"/>
              </w:rPr>
            </w:pPr>
            <w:r w:rsidRPr="00D35FE4">
              <w:rPr>
                <w:rFonts w:ascii="Arial" w:hAnsi="Arial" w:cs="Arial"/>
                <w:color w:val="010000"/>
                <w:sz w:val="20"/>
              </w:rPr>
              <w:t>Approve the draft content on Cooperation in developing hydropower projects in Lao People's Democratic Republic with partners.</w:t>
            </w:r>
          </w:p>
        </w:tc>
      </w:tr>
    </w:tbl>
    <w:p w14:paraId="11DEA724" w14:textId="77777777" w:rsidR="00471967" w:rsidRPr="00D35FE4" w:rsidRDefault="00DB2F27" w:rsidP="00DB2F27">
      <w:pPr>
        <w:numPr>
          <w:ilvl w:val="0"/>
          <w:numId w:val="8"/>
        </w:numPr>
        <w:pBdr>
          <w:top w:val="nil"/>
          <w:left w:val="nil"/>
          <w:bottom w:val="nil"/>
          <w:right w:val="nil"/>
          <w:between w:val="nil"/>
        </w:pBdr>
        <w:tabs>
          <w:tab w:val="left" w:pos="334"/>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The Supervisory Board/Audit Committee (Annual Report):</w:t>
      </w:r>
    </w:p>
    <w:p w14:paraId="25BEDA56" w14:textId="77777777" w:rsidR="00471967" w:rsidRPr="00D35FE4" w:rsidRDefault="00DB2F27" w:rsidP="00DB2F27">
      <w:pPr>
        <w:numPr>
          <w:ilvl w:val="0"/>
          <w:numId w:val="6"/>
        </w:numPr>
        <w:pBdr>
          <w:top w:val="nil"/>
          <w:left w:val="nil"/>
          <w:bottom w:val="nil"/>
          <w:right w:val="nil"/>
          <w:between w:val="nil"/>
        </w:pBdr>
        <w:tabs>
          <w:tab w:val="left" w:pos="334"/>
          <w:tab w:val="left" w:pos="432"/>
        </w:tabs>
        <w:spacing w:after="120" w:line="360" w:lineRule="auto"/>
        <w:ind w:left="0" w:firstLine="0"/>
        <w:rPr>
          <w:rFonts w:ascii="Arial" w:eastAsia="Arial" w:hAnsi="Arial" w:cs="Arial"/>
          <w:color w:val="010000"/>
          <w:sz w:val="20"/>
          <w:szCs w:val="20"/>
        </w:rPr>
      </w:pPr>
      <w:r w:rsidRPr="00D35FE4">
        <w:rPr>
          <w:rFonts w:ascii="Arial" w:hAnsi="Arial" w:cs="Arial"/>
          <w:color w:val="010000"/>
          <w:sz w:val="20"/>
        </w:rPr>
        <w:t>Information about members of the Supervisory Board/the Audit Committee:</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5"/>
        <w:gridCol w:w="3367"/>
        <w:gridCol w:w="2868"/>
        <w:gridCol w:w="4478"/>
        <w:gridCol w:w="2341"/>
      </w:tblGrid>
      <w:tr w:rsidR="00471967" w:rsidRPr="00D35FE4" w14:paraId="43C1B011" w14:textId="77777777" w:rsidTr="00DB2F27">
        <w:tc>
          <w:tcPr>
            <w:tcW w:w="321" w:type="pct"/>
            <w:shd w:val="clear" w:color="auto" w:fill="auto"/>
            <w:vAlign w:val="center"/>
          </w:tcPr>
          <w:p w14:paraId="25CAC8F2"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No.</w:t>
            </w:r>
          </w:p>
        </w:tc>
        <w:tc>
          <w:tcPr>
            <w:tcW w:w="1207" w:type="pct"/>
            <w:shd w:val="clear" w:color="auto" w:fill="auto"/>
            <w:vAlign w:val="center"/>
          </w:tcPr>
          <w:p w14:paraId="6F8BAC20"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Member of the Supervisory Board/the Audit Committee</w:t>
            </w:r>
          </w:p>
        </w:tc>
        <w:tc>
          <w:tcPr>
            <w:tcW w:w="1028" w:type="pct"/>
            <w:shd w:val="clear" w:color="auto" w:fill="auto"/>
            <w:vAlign w:val="center"/>
          </w:tcPr>
          <w:p w14:paraId="5C573B03"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Position</w:t>
            </w:r>
          </w:p>
        </w:tc>
        <w:tc>
          <w:tcPr>
            <w:tcW w:w="1605" w:type="pct"/>
            <w:shd w:val="clear" w:color="auto" w:fill="auto"/>
            <w:vAlign w:val="center"/>
          </w:tcPr>
          <w:p w14:paraId="197FD7CE"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Date of appointment/dismissal as member of the Supervisory/the Audit Committee</w:t>
            </w:r>
          </w:p>
        </w:tc>
        <w:tc>
          <w:tcPr>
            <w:tcW w:w="839" w:type="pct"/>
            <w:shd w:val="clear" w:color="auto" w:fill="auto"/>
            <w:vAlign w:val="center"/>
          </w:tcPr>
          <w:p w14:paraId="5886BB06"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Qualification</w:t>
            </w:r>
          </w:p>
        </w:tc>
      </w:tr>
      <w:tr w:rsidR="00471967" w:rsidRPr="00D35FE4" w14:paraId="4FF90219" w14:textId="77777777" w:rsidTr="00DB2F27">
        <w:tc>
          <w:tcPr>
            <w:tcW w:w="321" w:type="pct"/>
            <w:shd w:val="clear" w:color="auto" w:fill="auto"/>
            <w:vAlign w:val="center"/>
          </w:tcPr>
          <w:p w14:paraId="788C62AD"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1</w:t>
            </w:r>
          </w:p>
        </w:tc>
        <w:tc>
          <w:tcPr>
            <w:tcW w:w="1207" w:type="pct"/>
            <w:shd w:val="clear" w:color="auto" w:fill="auto"/>
            <w:vAlign w:val="center"/>
          </w:tcPr>
          <w:p w14:paraId="3CB27345"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Dang Khanh Quyen</w:t>
            </w:r>
          </w:p>
        </w:tc>
        <w:tc>
          <w:tcPr>
            <w:tcW w:w="1028" w:type="pct"/>
            <w:shd w:val="clear" w:color="auto" w:fill="auto"/>
            <w:vAlign w:val="center"/>
          </w:tcPr>
          <w:p w14:paraId="24FCF19D"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Chief of the Supervisory Board</w:t>
            </w:r>
          </w:p>
        </w:tc>
        <w:tc>
          <w:tcPr>
            <w:tcW w:w="1605" w:type="pct"/>
            <w:shd w:val="clear" w:color="auto" w:fill="auto"/>
            <w:vAlign w:val="center"/>
          </w:tcPr>
          <w:p w14:paraId="16CDDBD2"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October 25, 2016</w:t>
            </w:r>
          </w:p>
        </w:tc>
        <w:tc>
          <w:tcPr>
            <w:tcW w:w="839" w:type="pct"/>
            <w:shd w:val="clear" w:color="auto" w:fill="auto"/>
            <w:vAlign w:val="center"/>
          </w:tcPr>
          <w:p w14:paraId="7276BB36"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Bachelor of Economics</w:t>
            </w:r>
          </w:p>
        </w:tc>
      </w:tr>
      <w:tr w:rsidR="00471967" w:rsidRPr="00D35FE4" w14:paraId="69AE0918" w14:textId="77777777" w:rsidTr="00DB2F27">
        <w:tc>
          <w:tcPr>
            <w:tcW w:w="321" w:type="pct"/>
            <w:shd w:val="clear" w:color="auto" w:fill="auto"/>
            <w:vAlign w:val="center"/>
          </w:tcPr>
          <w:p w14:paraId="1ED2601C"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2</w:t>
            </w:r>
          </w:p>
        </w:tc>
        <w:tc>
          <w:tcPr>
            <w:tcW w:w="1207" w:type="pct"/>
            <w:shd w:val="clear" w:color="auto" w:fill="auto"/>
            <w:vAlign w:val="center"/>
          </w:tcPr>
          <w:p w14:paraId="07BDE2A6"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Do Thu Huong</w:t>
            </w:r>
          </w:p>
        </w:tc>
        <w:tc>
          <w:tcPr>
            <w:tcW w:w="1028" w:type="pct"/>
            <w:shd w:val="clear" w:color="auto" w:fill="auto"/>
            <w:vAlign w:val="center"/>
          </w:tcPr>
          <w:p w14:paraId="1AACB0EE"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Member of the Supervisory Board</w:t>
            </w:r>
          </w:p>
        </w:tc>
        <w:tc>
          <w:tcPr>
            <w:tcW w:w="1605" w:type="pct"/>
            <w:shd w:val="clear" w:color="auto" w:fill="auto"/>
            <w:vAlign w:val="center"/>
          </w:tcPr>
          <w:p w14:paraId="6E0C5DE5"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October 25, 2016</w:t>
            </w:r>
          </w:p>
        </w:tc>
        <w:tc>
          <w:tcPr>
            <w:tcW w:w="839" w:type="pct"/>
            <w:shd w:val="clear" w:color="auto" w:fill="auto"/>
            <w:vAlign w:val="center"/>
          </w:tcPr>
          <w:p w14:paraId="6B7B0650"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Bachelor of Economics</w:t>
            </w:r>
          </w:p>
        </w:tc>
      </w:tr>
      <w:tr w:rsidR="00471967" w:rsidRPr="00D35FE4" w14:paraId="36C07E5C" w14:textId="77777777" w:rsidTr="00DB2F27">
        <w:tc>
          <w:tcPr>
            <w:tcW w:w="321" w:type="pct"/>
            <w:shd w:val="clear" w:color="auto" w:fill="auto"/>
            <w:vAlign w:val="center"/>
          </w:tcPr>
          <w:p w14:paraId="549FDC6C"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3</w:t>
            </w:r>
          </w:p>
        </w:tc>
        <w:tc>
          <w:tcPr>
            <w:tcW w:w="1207" w:type="pct"/>
            <w:shd w:val="clear" w:color="auto" w:fill="auto"/>
            <w:vAlign w:val="center"/>
          </w:tcPr>
          <w:p w14:paraId="13D7FAFF"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 xml:space="preserve">Nguyen Thi T. Binh </w:t>
            </w:r>
          </w:p>
        </w:tc>
        <w:tc>
          <w:tcPr>
            <w:tcW w:w="1028" w:type="pct"/>
            <w:shd w:val="clear" w:color="auto" w:fill="auto"/>
            <w:vAlign w:val="center"/>
          </w:tcPr>
          <w:p w14:paraId="5FC4C15B"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Member of the Supervisory Board</w:t>
            </w:r>
          </w:p>
        </w:tc>
        <w:tc>
          <w:tcPr>
            <w:tcW w:w="1605" w:type="pct"/>
            <w:shd w:val="clear" w:color="auto" w:fill="auto"/>
            <w:vAlign w:val="center"/>
          </w:tcPr>
          <w:p w14:paraId="1A3AAD28"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October 25, 2016</w:t>
            </w:r>
          </w:p>
        </w:tc>
        <w:tc>
          <w:tcPr>
            <w:tcW w:w="839" w:type="pct"/>
            <w:shd w:val="clear" w:color="auto" w:fill="auto"/>
            <w:vAlign w:val="center"/>
          </w:tcPr>
          <w:p w14:paraId="58119CFD"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Bachelor of Economics</w:t>
            </w:r>
          </w:p>
        </w:tc>
      </w:tr>
    </w:tbl>
    <w:p w14:paraId="11BC7135" w14:textId="77777777" w:rsidR="00471967" w:rsidRPr="00D35FE4" w:rsidRDefault="00DB2F27" w:rsidP="00DB2F27">
      <w:pPr>
        <w:numPr>
          <w:ilvl w:val="0"/>
          <w:numId w:val="8"/>
        </w:numPr>
        <w:pBdr>
          <w:top w:val="nil"/>
          <w:left w:val="nil"/>
          <w:bottom w:val="nil"/>
          <w:right w:val="nil"/>
          <w:between w:val="nil"/>
        </w:pBdr>
        <w:tabs>
          <w:tab w:val="left" w:pos="334"/>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lastRenderedPageBreak/>
        <w:t>The Executive Board:</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44"/>
        <w:gridCol w:w="3828"/>
        <w:gridCol w:w="2522"/>
        <w:gridCol w:w="2865"/>
        <w:gridCol w:w="3490"/>
      </w:tblGrid>
      <w:tr w:rsidR="00471967" w:rsidRPr="00D35FE4" w14:paraId="0726502A" w14:textId="77777777" w:rsidTr="00DB2F27">
        <w:tc>
          <w:tcPr>
            <w:tcW w:w="446" w:type="pct"/>
            <w:shd w:val="clear" w:color="auto" w:fill="auto"/>
            <w:vAlign w:val="center"/>
          </w:tcPr>
          <w:p w14:paraId="054FB34F"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No.</w:t>
            </w:r>
          </w:p>
        </w:tc>
        <w:tc>
          <w:tcPr>
            <w:tcW w:w="1372" w:type="pct"/>
            <w:shd w:val="clear" w:color="auto" w:fill="auto"/>
            <w:vAlign w:val="center"/>
          </w:tcPr>
          <w:p w14:paraId="5D9E81E3"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Member of the Executive Board</w:t>
            </w:r>
          </w:p>
        </w:tc>
        <w:tc>
          <w:tcPr>
            <w:tcW w:w="904" w:type="pct"/>
            <w:shd w:val="clear" w:color="auto" w:fill="auto"/>
            <w:vAlign w:val="center"/>
          </w:tcPr>
          <w:p w14:paraId="24E9D767"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Date of birth</w:t>
            </w:r>
          </w:p>
        </w:tc>
        <w:tc>
          <w:tcPr>
            <w:tcW w:w="1027" w:type="pct"/>
            <w:shd w:val="clear" w:color="auto" w:fill="auto"/>
            <w:vAlign w:val="center"/>
          </w:tcPr>
          <w:p w14:paraId="39F96083"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Qualification</w:t>
            </w:r>
          </w:p>
        </w:tc>
        <w:tc>
          <w:tcPr>
            <w:tcW w:w="1251" w:type="pct"/>
            <w:shd w:val="clear" w:color="auto" w:fill="auto"/>
            <w:vAlign w:val="center"/>
          </w:tcPr>
          <w:p w14:paraId="2EF8501E"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Date of appointment/dismissal as member of the Executive Board</w:t>
            </w:r>
          </w:p>
        </w:tc>
      </w:tr>
      <w:tr w:rsidR="00471967" w:rsidRPr="00D35FE4" w14:paraId="674A7FE9" w14:textId="77777777" w:rsidTr="00DB2F27">
        <w:tc>
          <w:tcPr>
            <w:tcW w:w="446" w:type="pct"/>
            <w:shd w:val="clear" w:color="auto" w:fill="auto"/>
            <w:vAlign w:val="center"/>
          </w:tcPr>
          <w:p w14:paraId="63DE16C0"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1</w:t>
            </w:r>
          </w:p>
        </w:tc>
        <w:tc>
          <w:tcPr>
            <w:tcW w:w="1372" w:type="pct"/>
            <w:shd w:val="clear" w:color="auto" w:fill="auto"/>
            <w:vAlign w:val="center"/>
          </w:tcPr>
          <w:p w14:paraId="5A1BA621"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Le Thai Hung</w:t>
            </w:r>
          </w:p>
        </w:tc>
        <w:tc>
          <w:tcPr>
            <w:tcW w:w="904" w:type="pct"/>
            <w:shd w:val="clear" w:color="auto" w:fill="auto"/>
            <w:vAlign w:val="center"/>
          </w:tcPr>
          <w:p w14:paraId="71C12CC8"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January 18, 1976</w:t>
            </w:r>
          </w:p>
        </w:tc>
        <w:tc>
          <w:tcPr>
            <w:tcW w:w="1027" w:type="pct"/>
            <w:shd w:val="clear" w:color="auto" w:fill="auto"/>
            <w:vAlign w:val="center"/>
          </w:tcPr>
          <w:p w14:paraId="1ADFEAF8"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Bachelor of Economics</w:t>
            </w:r>
          </w:p>
        </w:tc>
        <w:tc>
          <w:tcPr>
            <w:tcW w:w="1251" w:type="pct"/>
            <w:shd w:val="clear" w:color="auto" w:fill="auto"/>
            <w:vAlign w:val="center"/>
          </w:tcPr>
          <w:p w14:paraId="1B45FEBE"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October 25, 2016</w:t>
            </w:r>
          </w:p>
        </w:tc>
      </w:tr>
      <w:tr w:rsidR="00471967" w:rsidRPr="00D35FE4" w14:paraId="3968FC49" w14:textId="77777777" w:rsidTr="00DB2F27">
        <w:tc>
          <w:tcPr>
            <w:tcW w:w="446" w:type="pct"/>
            <w:shd w:val="clear" w:color="auto" w:fill="auto"/>
            <w:vAlign w:val="center"/>
          </w:tcPr>
          <w:p w14:paraId="3019F306"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2</w:t>
            </w:r>
          </w:p>
        </w:tc>
        <w:tc>
          <w:tcPr>
            <w:tcW w:w="1372" w:type="pct"/>
            <w:shd w:val="clear" w:color="auto" w:fill="auto"/>
            <w:vAlign w:val="center"/>
          </w:tcPr>
          <w:p w14:paraId="6E8CFDCD"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Nguyen Khac Tiep</w:t>
            </w:r>
          </w:p>
        </w:tc>
        <w:tc>
          <w:tcPr>
            <w:tcW w:w="904" w:type="pct"/>
            <w:shd w:val="clear" w:color="auto" w:fill="auto"/>
            <w:vAlign w:val="center"/>
          </w:tcPr>
          <w:p w14:paraId="31F18C66"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July 1, 1982</w:t>
            </w:r>
          </w:p>
        </w:tc>
        <w:tc>
          <w:tcPr>
            <w:tcW w:w="1027" w:type="pct"/>
            <w:shd w:val="clear" w:color="auto" w:fill="auto"/>
            <w:vAlign w:val="center"/>
          </w:tcPr>
          <w:p w14:paraId="1AA3E053"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Electrical Systems Engineer</w:t>
            </w:r>
          </w:p>
        </w:tc>
        <w:tc>
          <w:tcPr>
            <w:tcW w:w="1251" w:type="pct"/>
            <w:shd w:val="clear" w:color="auto" w:fill="auto"/>
            <w:vAlign w:val="center"/>
          </w:tcPr>
          <w:p w14:paraId="1BE19DA1"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July 15, 2015</w:t>
            </w:r>
          </w:p>
        </w:tc>
      </w:tr>
    </w:tbl>
    <w:p w14:paraId="0BA34B59" w14:textId="77777777" w:rsidR="00471967" w:rsidRPr="00D35FE4" w:rsidRDefault="00DB2F27" w:rsidP="00DB2F27">
      <w:pPr>
        <w:numPr>
          <w:ilvl w:val="0"/>
          <w:numId w:val="8"/>
        </w:numPr>
        <w:pBdr>
          <w:top w:val="nil"/>
          <w:left w:val="nil"/>
          <w:bottom w:val="nil"/>
          <w:right w:val="nil"/>
          <w:between w:val="nil"/>
        </w:pBdr>
        <w:tabs>
          <w:tab w:val="left" w:pos="334"/>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The Chief Accountant</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0"/>
        <w:gridCol w:w="3030"/>
        <w:gridCol w:w="3797"/>
        <w:gridCol w:w="4252"/>
      </w:tblGrid>
      <w:tr w:rsidR="00471967" w:rsidRPr="00D35FE4" w14:paraId="12D0ECCE" w14:textId="77777777" w:rsidTr="00DB2F27">
        <w:tc>
          <w:tcPr>
            <w:tcW w:w="1029" w:type="pct"/>
            <w:shd w:val="clear" w:color="auto" w:fill="auto"/>
            <w:vAlign w:val="center"/>
          </w:tcPr>
          <w:p w14:paraId="128E4C1C"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Full name</w:t>
            </w:r>
          </w:p>
        </w:tc>
        <w:tc>
          <w:tcPr>
            <w:tcW w:w="1086" w:type="pct"/>
            <w:shd w:val="clear" w:color="auto" w:fill="auto"/>
            <w:vAlign w:val="center"/>
          </w:tcPr>
          <w:p w14:paraId="780A792D"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Date of birth</w:t>
            </w:r>
          </w:p>
        </w:tc>
        <w:tc>
          <w:tcPr>
            <w:tcW w:w="1361" w:type="pct"/>
            <w:shd w:val="clear" w:color="auto" w:fill="auto"/>
            <w:vAlign w:val="center"/>
          </w:tcPr>
          <w:p w14:paraId="44D7BD97"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Qualification:</w:t>
            </w:r>
          </w:p>
        </w:tc>
        <w:tc>
          <w:tcPr>
            <w:tcW w:w="1524" w:type="pct"/>
            <w:shd w:val="clear" w:color="auto" w:fill="auto"/>
            <w:vAlign w:val="center"/>
          </w:tcPr>
          <w:p w14:paraId="239128A4"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Date of appointment /dismissal</w:t>
            </w:r>
          </w:p>
        </w:tc>
      </w:tr>
      <w:tr w:rsidR="00471967" w:rsidRPr="00D35FE4" w14:paraId="0D60829B" w14:textId="77777777" w:rsidTr="00DB2F27">
        <w:tc>
          <w:tcPr>
            <w:tcW w:w="1029" w:type="pct"/>
            <w:shd w:val="clear" w:color="auto" w:fill="auto"/>
            <w:vAlign w:val="center"/>
          </w:tcPr>
          <w:p w14:paraId="74194A6A"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Lim Thi Le Na</w:t>
            </w:r>
          </w:p>
        </w:tc>
        <w:tc>
          <w:tcPr>
            <w:tcW w:w="1086" w:type="pct"/>
            <w:shd w:val="clear" w:color="auto" w:fill="auto"/>
            <w:vAlign w:val="center"/>
          </w:tcPr>
          <w:p w14:paraId="0948AB77"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February 9, 1981</w:t>
            </w:r>
          </w:p>
        </w:tc>
        <w:tc>
          <w:tcPr>
            <w:tcW w:w="1361" w:type="pct"/>
            <w:shd w:val="clear" w:color="auto" w:fill="auto"/>
            <w:vAlign w:val="center"/>
          </w:tcPr>
          <w:p w14:paraId="43E69786"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Bachelor of Banking and Finance</w:t>
            </w:r>
          </w:p>
        </w:tc>
        <w:tc>
          <w:tcPr>
            <w:tcW w:w="1524" w:type="pct"/>
            <w:shd w:val="clear" w:color="auto" w:fill="auto"/>
            <w:vAlign w:val="center"/>
          </w:tcPr>
          <w:p w14:paraId="004FB85D" w14:textId="77777777" w:rsidR="00471967" w:rsidRPr="00D35FE4" w:rsidRDefault="00DB2F27" w:rsidP="00DB2F27">
            <w:pPr>
              <w:pBdr>
                <w:top w:val="nil"/>
                <w:left w:val="nil"/>
                <w:bottom w:val="nil"/>
                <w:right w:val="nil"/>
                <w:between w:val="nil"/>
              </w:pBdr>
              <w:spacing w:after="120" w:line="360" w:lineRule="auto"/>
              <w:jc w:val="center"/>
              <w:rPr>
                <w:rFonts w:ascii="Arial" w:eastAsia="Arial" w:hAnsi="Arial" w:cs="Arial"/>
                <w:color w:val="010000"/>
                <w:sz w:val="20"/>
                <w:szCs w:val="20"/>
              </w:rPr>
            </w:pPr>
            <w:r w:rsidRPr="00D35FE4">
              <w:rPr>
                <w:rFonts w:ascii="Arial" w:hAnsi="Arial" w:cs="Arial"/>
                <w:color w:val="010000"/>
                <w:sz w:val="20"/>
              </w:rPr>
              <w:t>January 1, 2017</w:t>
            </w:r>
          </w:p>
        </w:tc>
      </w:tr>
    </w:tbl>
    <w:p w14:paraId="4A7F3E57" w14:textId="77777777" w:rsidR="00471967" w:rsidRPr="00D35FE4" w:rsidRDefault="00DB2F27" w:rsidP="00DB2F27">
      <w:pPr>
        <w:numPr>
          <w:ilvl w:val="0"/>
          <w:numId w:val="8"/>
        </w:numPr>
        <w:pBdr>
          <w:top w:val="nil"/>
          <w:left w:val="nil"/>
          <w:bottom w:val="nil"/>
          <w:right w:val="nil"/>
          <w:between w:val="nil"/>
        </w:pBdr>
        <w:tabs>
          <w:tab w:val="left" w:pos="334"/>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Training on corporate governance</w:t>
      </w:r>
    </w:p>
    <w:p w14:paraId="0E876323" w14:textId="77777777" w:rsidR="00471967" w:rsidRPr="00D35FE4" w:rsidRDefault="00DB2F27" w:rsidP="00DB2F27">
      <w:pPr>
        <w:numPr>
          <w:ilvl w:val="0"/>
          <w:numId w:val="8"/>
        </w:numPr>
        <w:pBdr>
          <w:top w:val="nil"/>
          <w:left w:val="nil"/>
          <w:bottom w:val="nil"/>
          <w:right w:val="nil"/>
          <w:between w:val="nil"/>
        </w:pBdr>
        <w:tabs>
          <w:tab w:val="left" w:pos="334"/>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List of affiliated persons of the public company (Annual Report) and transactions between the affiliated persons of the Company with the Company itself</w:t>
      </w:r>
    </w:p>
    <w:p w14:paraId="7AF2DEFF" w14:textId="77777777" w:rsidR="00471967" w:rsidRPr="00D35FE4" w:rsidRDefault="00DB2F27" w:rsidP="00DB2F27">
      <w:pPr>
        <w:numPr>
          <w:ilvl w:val="0"/>
          <w:numId w:val="1"/>
        </w:numPr>
        <w:pBdr>
          <w:top w:val="nil"/>
          <w:left w:val="nil"/>
          <w:bottom w:val="nil"/>
          <w:right w:val="nil"/>
          <w:between w:val="nil"/>
        </w:pBdr>
        <w:tabs>
          <w:tab w:val="left" w:pos="303"/>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Transactions between the Company and affiliated persons of the Company; or between the Company and major shareholders, affiliated persons of PDMR: None</w:t>
      </w:r>
    </w:p>
    <w:p w14:paraId="5261E00F" w14:textId="77777777" w:rsidR="00471967" w:rsidRPr="00D35FE4" w:rsidRDefault="00DB2F27" w:rsidP="00DB2F27">
      <w:pPr>
        <w:numPr>
          <w:ilvl w:val="0"/>
          <w:numId w:val="1"/>
        </w:numPr>
        <w:pBdr>
          <w:top w:val="nil"/>
          <w:left w:val="nil"/>
          <w:bottom w:val="nil"/>
          <w:right w:val="nil"/>
          <w:between w:val="nil"/>
        </w:pBdr>
        <w:tabs>
          <w:tab w:val="left" w:pos="298"/>
        </w:tabs>
        <w:spacing w:after="120" w:line="360" w:lineRule="auto"/>
        <w:rPr>
          <w:rFonts w:ascii="Arial" w:eastAsia="Arial" w:hAnsi="Arial" w:cs="Arial"/>
          <w:color w:val="010000"/>
          <w:sz w:val="20"/>
          <w:szCs w:val="20"/>
        </w:rPr>
      </w:pPr>
      <w:r w:rsidRPr="00D35FE4">
        <w:rPr>
          <w:rFonts w:ascii="Arial" w:hAnsi="Arial" w:cs="Arial"/>
          <w:color w:val="010000"/>
          <w:sz w:val="20"/>
        </w:rPr>
        <w:t>Transactions between PDMR of the Company, affiliated persons of PDMR and subsidiaries, companies controlled by the Company: None</w:t>
      </w:r>
    </w:p>
    <w:p w14:paraId="0FDD905F" w14:textId="77777777" w:rsidR="00471967" w:rsidRPr="00D35FE4" w:rsidRDefault="00DB2F27" w:rsidP="00DB2F27">
      <w:pPr>
        <w:numPr>
          <w:ilvl w:val="0"/>
          <w:numId w:val="1"/>
        </w:numPr>
        <w:pBdr>
          <w:top w:val="nil"/>
          <w:left w:val="nil"/>
          <w:bottom w:val="nil"/>
          <w:right w:val="nil"/>
          <w:between w:val="nil"/>
        </w:pBdr>
        <w:tabs>
          <w:tab w:val="left" w:pos="298"/>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Transactions between the Company and other entities</w:t>
      </w:r>
    </w:p>
    <w:p w14:paraId="41F835B9" w14:textId="77777777" w:rsidR="00471967" w:rsidRPr="00D35FE4" w:rsidRDefault="00DB2F27" w:rsidP="00DB2F27">
      <w:pPr>
        <w:numPr>
          <w:ilvl w:val="1"/>
          <w:numId w:val="3"/>
        </w:numPr>
        <w:pBdr>
          <w:top w:val="nil"/>
          <w:left w:val="nil"/>
          <w:bottom w:val="nil"/>
          <w:right w:val="nil"/>
          <w:between w:val="nil"/>
        </w:pBdr>
        <w:tabs>
          <w:tab w:val="left" w:pos="298"/>
          <w:tab w:val="left" w:pos="432"/>
        </w:tabs>
        <w:spacing w:after="120" w:line="360" w:lineRule="auto"/>
        <w:ind w:left="0" w:firstLine="0"/>
        <w:rPr>
          <w:rFonts w:ascii="Arial" w:eastAsia="Arial" w:hAnsi="Arial" w:cs="Arial"/>
          <w:color w:val="010000"/>
          <w:sz w:val="20"/>
          <w:szCs w:val="20"/>
        </w:rPr>
      </w:pPr>
      <w:r w:rsidRPr="00D35FE4">
        <w:rPr>
          <w:rFonts w:ascii="Arial" w:hAnsi="Arial" w:cs="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(as at the time of reporting).</w:t>
      </w:r>
    </w:p>
    <w:p w14:paraId="6A31D04C" w14:textId="77777777" w:rsidR="00471967" w:rsidRPr="00D35FE4" w:rsidRDefault="00DB2F27" w:rsidP="00DB2F27">
      <w:pPr>
        <w:numPr>
          <w:ilvl w:val="1"/>
          <w:numId w:val="3"/>
        </w:numPr>
        <w:pBdr>
          <w:top w:val="nil"/>
          <w:left w:val="nil"/>
          <w:bottom w:val="nil"/>
          <w:right w:val="nil"/>
          <w:between w:val="nil"/>
        </w:pBdr>
        <w:tabs>
          <w:tab w:val="left" w:pos="298"/>
          <w:tab w:val="left" w:pos="432"/>
        </w:tabs>
        <w:spacing w:after="120" w:line="360" w:lineRule="auto"/>
        <w:ind w:left="0" w:firstLine="0"/>
        <w:rPr>
          <w:rFonts w:ascii="Arial" w:eastAsia="Arial" w:hAnsi="Arial" w:cs="Arial"/>
          <w:color w:val="010000"/>
          <w:sz w:val="20"/>
          <w:szCs w:val="20"/>
        </w:rPr>
      </w:pPr>
      <w:r w:rsidRPr="00D35FE4">
        <w:rPr>
          <w:rFonts w:ascii="Arial" w:hAnsi="Arial" w:cs="Arial"/>
          <w:color w:val="010000"/>
          <w:sz w:val="20"/>
        </w:rPr>
        <w:t>Transactions between the Company and companies in which affiliated persons of members of the Board of Directors, members of the Supervisory Board, the Manager (the General Manager) and other managers who are members of the Board of Directors, the Executive Manager (the General Manager).</w:t>
      </w:r>
    </w:p>
    <w:p w14:paraId="1410E880" w14:textId="77777777" w:rsidR="00471967" w:rsidRPr="00D35FE4" w:rsidRDefault="00DB2F27" w:rsidP="00DB2F27">
      <w:pPr>
        <w:numPr>
          <w:ilvl w:val="1"/>
          <w:numId w:val="3"/>
        </w:numPr>
        <w:pBdr>
          <w:top w:val="nil"/>
          <w:left w:val="nil"/>
          <w:bottom w:val="nil"/>
          <w:right w:val="nil"/>
          <w:between w:val="nil"/>
        </w:pBdr>
        <w:tabs>
          <w:tab w:val="left" w:pos="298"/>
          <w:tab w:val="left" w:pos="432"/>
        </w:tabs>
        <w:spacing w:after="120" w:line="360" w:lineRule="auto"/>
        <w:ind w:left="0" w:firstLine="0"/>
        <w:rPr>
          <w:rFonts w:ascii="Arial" w:eastAsia="Arial" w:hAnsi="Arial" w:cs="Arial"/>
          <w:color w:val="010000"/>
          <w:sz w:val="20"/>
          <w:szCs w:val="20"/>
        </w:rPr>
      </w:pPr>
      <w:r w:rsidRPr="00D35FE4">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w:t>
      </w:r>
    </w:p>
    <w:p w14:paraId="67B437C3" w14:textId="77777777" w:rsidR="00471967" w:rsidRPr="00D35FE4" w:rsidRDefault="00DB2F27" w:rsidP="00DB2F27">
      <w:pPr>
        <w:numPr>
          <w:ilvl w:val="0"/>
          <w:numId w:val="8"/>
        </w:numPr>
        <w:pBdr>
          <w:top w:val="nil"/>
          <w:left w:val="nil"/>
          <w:bottom w:val="nil"/>
          <w:right w:val="nil"/>
          <w:between w:val="nil"/>
        </w:pBdr>
        <w:tabs>
          <w:tab w:val="left" w:pos="334"/>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lastRenderedPageBreak/>
        <w:t>Share transactions of PDMR and affiliated persons of PDMR (Annual report)</w:t>
      </w:r>
    </w:p>
    <w:p w14:paraId="07CC15B3" w14:textId="77777777" w:rsidR="00471967" w:rsidRPr="00D35FE4" w:rsidRDefault="00DB2F27" w:rsidP="00DB2F27">
      <w:pPr>
        <w:numPr>
          <w:ilvl w:val="0"/>
          <w:numId w:val="5"/>
        </w:numPr>
        <w:pBdr>
          <w:top w:val="nil"/>
          <w:left w:val="nil"/>
          <w:bottom w:val="nil"/>
          <w:right w:val="nil"/>
          <w:between w:val="nil"/>
        </w:pBdr>
        <w:tabs>
          <w:tab w:val="left" w:pos="354"/>
          <w:tab w:val="left" w:pos="432"/>
        </w:tabs>
        <w:spacing w:after="120" w:line="360" w:lineRule="auto"/>
        <w:ind w:left="0" w:firstLine="0"/>
        <w:rPr>
          <w:rFonts w:ascii="Arial" w:eastAsia="Arial" w:hAnsi="Arial" w:cs="Arial"/>
          <w:color w:val="010000"/>
          <w:sz w:val="20"/>
          <w:szCs w:val="20"/>
        </w:rPr>
      </w:pPr>
      <w:r w:rsidRPr="00D35FE4">
        <w:rPr>
          <w:rFonts w:ascii="Arial" w:hAnsi="Arial" w:cs="Arial"/>
          <w:color w:val="010000"/>
          <w:sz w:val="20"/>
        </w:rPr>
        <w:t>Company’s share transaction of PDMR and affiliated persons: None</w:t>
      </w:r>
    </w:p>
    <w:p w14:paraId="3B69300C" w14:textId="77777777" w:rsidR="00471967" w:rsidRPr="00D35FE4" w:rsidRDefault="00DB2F27" w:rsidP="00DB2F27">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35FE4">
        <w:rPr>
          <w:rFonts w:ascii="Arial" w:hAnsi="Arial" w:cs="Arial"/>
          <w:color w:val="010000"/>
          <w:sz w:val="20"/>
        </w:rPr>
        <w:t>Other significant issues</w:t>
      </w:r>
    </w:p>
    <w:sectPr w:rsidR="00471967" w:rsidRPr="00D35FE4" w:rsidSect="00DB2F27">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308"/>
    <w:multiLevelType w:val="multilevel"/>
    <w:tmpl w:val="08B0B7A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3C1C97"/>
    <w:multiLevelType w:val="multilevel"/>
    <w:tmpl w:val="EBA0DE4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7E16BA"/>
    <w:multiLevelType w:val="multilevel"/>
    <w:tmpl w:val="028E83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9327F37"/>
    <w:multiLevelType w:val="multilevel"/>
    <w:tmpl w:val="3AD6A87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DF6326"/>
    <w:multiLevelType w:val="multilevel"/>
    <w:tmpl w:val="7A3CF5D2"/>
    <w:lvl w:ilvl="0">
      <w:start w:val="3"/>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77318D9"/>
    <w:multiLevelType w:val="multilevel"/>
    <w:tmpl w:val="82405AB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B85EB1"/>
    <w:multiLevelType w:val="multilevel"/>
    <w:tmpl w:val="C9D2241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4E678B9"/>
    <w:multiLevelType w:val="multilevel"/>
    <w:tmpl w:val="40CE8A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68B756C"/>
    <w:multiLevelType w:val="multilevel"/>
    <w:tmpl w:val="C74EA6E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7649485">
    <w:abstractNumId w:val="6"/>
  </w:num>
  <w:num w:numId="2" w16cid:durableId="67775577">
    <w:abstractNumId w:val="8"/>
  </w:num>
  <w:num w:numId="3" w16cid:durableId="571894603">
    <w:abstractNumId w:val="4"/>
  </w:num>
  <w:num w:numId="4" w16cid:durableId="716930477">
    <w:abstractNumId w:val="5"/>
  </w:num>
  <w:num w:numId="5" w16cid:durableId="1030035914">
    <w:abstractNumId w:val="3"/>
  </w:num>
  <w:num w:numId="6" w16cid:durableId="1314288218">
    <w:abstractNumId w:val="1"/>
  </w:num>
  <w:num w:numId="7" w16cid:durableId="1636369021">
    <w:abstractNumId w:val="2"/>
  </w:num>
  <w:num w:numId="8" w16cid:durableId="1942644437">
    <w:abstractNumId w:val="0"/>
  </w:num>
  <w:num w:numId="9" w16cid:durableId="329064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67"/>
    <w:rsid w:val="003F5335"/>
    <w:rsid w:val="00471967"/>
    <w:rsid w:val="00D35FE4"/>
    <w:rsid w:val="00DB2F2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6803C"/>
  <w15:docId w15:val="{82115236-15E0-4856-9B42-54D91C5E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qFormat/>
    <w:pPr>
      <w:spacing w:line="288" w:lineRule="auto"/>
    </w:pPr>
    <w:rPr>
      <w:rFonts w:ascii="Times New Roman" w:eastAsia="Times New Roman" w:hAnsi="Times New Roman" w:cs="Times New Roman"/>
      <w:sz w:val="22"/>
      <w:szCs w:val="22"/>
    </w:rPr>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qFormat/>
    <w:rPr>
      <w:rFonts w:ascii="Arial" w:eastAsia="Arial" w:hAnsi="Arial" w:cs="Arial"/>
      <w:sz w:val="20"/>
      <w:szCs w:val="20"/>
      <w:u w:val="none"/>
      <w:shd w:val="clear" w:color="auto" w:fill="auto"/>
    </w:rPr>
  </w:style>
  <w:style w:type="paragraph" w:customStyle="1" w:styleId="Bodytext40">
    <w:name w:val="Body text (4)"/>
    <w:basedOn w:val="Normal"/>
    <w:link w:val="Bodytext4"/>
    <w:pPr>
      <w:spacing w:line="257" w:lineRule="auto"/>
      <w:jc w:val="center"/>
    </w:pPr>
    <w:rPr>
      <w:rFonts w:ascii="Arial" w:eastAsia="Arial" w:hAnsi="Arial" w:cs="Arial"/>
      <w:sz w:val="20"/>
      <w:szCs w:val="20"/>
    </w:rPr>
  </w:style>
  <w:style w:type="character" w:customStyle="1" w:styleId="Bodytext2">
    <w:name w:val="Body text (2)_"/>
    <w:basedOn w:val="DefaultParagraphFont"/>
    <w:link w:val="Bodytext20"/>
    <w:rPr>
      <w:rFonts w:ascii="Arial" w:eastAsia="Arial" w:hAnsi="Arial" w:cs="Arial"/>
      <w:b/>
      <w:bCs/>
      <w:sz w:val="8"/>
      <w:szCs w:val="8"/>
      <w:u w:val="none"/>
      <w:shd w:val="clear" w:color="auto" w:fill="auto"/>
    </w:rPr>
  </w:style>
  <w:style w:type="paragraph" w:customStyle="1" w:styleId="Bodytext20">
    <w:name w:val="Body text (2)"/>
    <w:basedOn w:val="Normal"/>
    <w:link w:val="Bodytext2"/>
    <w:pPr>
      <w:spacing w:line="211" w:lineRule="auto"/>
    </w:pPr>
    <w:rPr>
      <w:rFonts w:ascii="Arial" w:eastAsia="Arial" w:hAnsi="Arial" w:cs="Arial"/>
      <w:b/>
      <w:bCs/>
      <w:sz w:val="8"/>
      <w:szCs w:val="8"/>
    </w:rPr>
  </w:style>
  <w:style w:type="character" w:customStyle="1" w:styleId="BodyTextChar">
    <w:name w:val="Body Text Char"/>
    <w:basedOn w:val="DefaultParagraphFont"/>
    <w:link w:val="BodyText"/>
    <w:rPr>
      <w:rFonts w:ascii="Times New Roman" w:eastAsia="Times New Roman" w:hAnsi="Times New Roman" w:cs="Times New Roman"/>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sz w:val="26"/>
      <w:szCs w:val="26"/>
      <w:u w:val="none"/>
      <w:shd w:val="clear" w:color="auto" w:fill="auto"/>
    </w:rPr>
  </w:style>
  <w:style w:type="paragraph" w:customStyle="1" w:styleId="Bodytext30">
    <w:name w:val="Body text (3)"/>
    <w:basedOn w:val="Normal"/>
    <w:link w:val="Bodytext3"/>
    <w:qFormat/>
    <w:pPr>
      <w:spacing w:line="281" w:lineRule="auto"/>
      <w:jc w:val="center"/>
    </w:pPr>
    <w:rPr>
      <w:rFonts w:ascii="Times New Roman" w:eastAsia="Times New Roman" w:hAnsi="Times New Roman" w:cs="Times New Roman"/>
      <w:b/>
      <w:bCs/>
      <w:sz w:val="26"/>
      <w:szCs w:val="26"/>
    </w:rPr>
  </w:style>
  <w:style w:type="character" w:customStyle="1" w:styleId="Heading20">
    <w:name w:val="Heading #2_"/>
    <w:basedOn w:val="DefaultParagraphFont"/>
    <w:link w:val="Heading21"/>
    <w:qFormat/>
    <w:rPr>
      <w:rFonts w:ascii="Times New Roman" w:eastAsia="Times New Roman" w:hAnsi="Times New Roman" w:cs="Times New Roman"/>
      <w:i/>
      <w:iCs/>
      <w:sz w:val="26"/>
      <w:szCs w:val="26"/>
      <w:u w:val="none"/>
      <w:shd w:val="clear" w:color="auto" w:fill="auto"/>
    </w:rPr>
  </w:style>
  <w:style w:type="paragraph" w:customStyle="1" w:styleId="Heading21">
    <w:name w:val="Heading #2"/>
    <w:basedOn w:val="Normal"/>
    <w:link w:val="Heading20"/>
    <w:pPr>
      <w:jc w:val="center"/>
      <w:outlineLvl w:val="1"/>
    </w:pPr>
    <w:rPr>
      <w:rFonts w:ascii="Times New Roman" w:eastAsia="Times New Roman" w:hAnsi="Times New Roman" w:cs="Times New Roman"/>
      <w:i/>
      <w:iCs/>
      <w:sz w:val="26"/>
      <w:szCs w:val="26"/>
    </w:rPr>
  </w:style>
  <w:style w:type="character" w:customStyle="1" w:styleId="Heading10">
    <w:name w:val="Heading #1_"/>
    <w:basedOn w:val="DefaultParagraphFont"/>
    <w:link w:val="Heading11"/>
    <w:rPr>
      <w:rFonts w:ascii="Times New Roman" w:eastAsia="Times New Roman" w:hAnsi="Times New Roman" w:cs="Times New Roman"/>
      <w:b/>
      <w:bCs/>
      <w:sz w:val="26"/>
      <w:szCs w:val="26"/>
      <w:u w:val="none"/>
      <w:shd w:val="clear" w:color="auto" w:fill="auto"/>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character" w:customStyle="1" w:styleId="Other">
    <w:name w:val="Other_"/>
    <w:basedOn w:val="DefaultParagraphFont"/>
    <w:link w:val="Other0"/>
    <w:qFormat/>
    <w:rPr>
      <w:rFonts w:ascii="Times New Roman" w:eastAsia="Times New Roman" w:hAnsi="Times New Roman" w:cs="Times New Roman"/>
      <w:sz w:val="22"/>
      <w:szCs w:val="22"/>
      <w:u w:val="none"/>
      <w:shd w:val="clear" w:color="auto" w:fill="auto"/>
    </w:rPr>
  </w:style>
  <w:style w:type="paragraph" w:customStyle="1" w:styleId="Other0">
    <w:name w:val="Other"/>
    <w:basedOn w:val="Normal"/>
    <w:link w:val="Other"/>
    <w:rPr>
      <w:rFonts w:ascii="Times New Roman" w:eastAsia="Times New Roman" w:hAnsi="Times New Roman" w:cs="Times New Roman"/>
      <w:sz w:val="22"/>
      <w:szCs w:val="22"/>
    </w:rPr>
  </w:style>
  <w:style w:type="character" w:customStyle="1" w:styleId="Tablecaption">
    <w:name w:val="Table caption_"/>
    <w:basedOn w:val="DefaultParagraphFont"/>
    <w:link w:val="Tablecaption0"/>
    <w:qFormat/>
    <w:rPr>
      <w:rFonts w:ascii="Times New Roman" w:eastAsia="Times New Roman" w:hAnsi="Times New Roman" w:cs="Times New Roman"/>
      <w:sz w:val="22"/>
      <w:szCs w:val="22"/>
      <w:u w:val="none"/>
      <w:shd w:val="clear" w:color="auto" w:fill="auto"/>
    </w:rPr>
  </w:style>
  <w:style w:type="paragraph" w:customStyle="1" w:styleId="Tablecaption0">
    <w:name w:val="Table caption"/>
    <w:basedOn w:val="Normal"/>
    <w:link w:val="Tablecaption"/>
    <w:qFormat/>
    <w:pPr>
      <w:spacing w:line="283"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XStjX/BFHX+K5/b5uJSBhyP+rg==">CgMxLjA4AHIhMXkzSzRaT1RtNWkwanRPeGFMQ0Y0UGw2ckJOLW5zM3Q2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4886</Characters>
  <Application>Microsoft Office Word</Application>
  <DocSecurity>0</DocSecurity>
  <Lines>174</Lines>
  <Paragraphs>152</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dc:creator>
  <cp:lastModifiedBy>Minh Hiếu Kiều</cp:lastModifiedBy>
  <cp:revision>3</cp:revision>
  <dcterms:created xsi:type="dcterms:W3CDTF">2024-02-26T04:28:00Z</dcterms:created>
  <dcterms:modified xsi:type="dcterms:W3CDTF">2024-02-26T15:57:00Z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D2B85C55A20249C7B9628FB084DF05EA_12</vt:lpwstr>
  </property>
  <property fmtid="{D5CDD505-2E9C-101B-9397-08002B2CF9AE}" pid="4" name="GrammarlyDocumentId">
    <vt:lpwstr>f0513d3395f55da92db55b1de1ac1499f47a93b911051f8581a22dc3eaf55359</vt:lpwstr>
  </property>
</Properties>
</file>