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15F6E" w14:textId="77777777" w:rsidR="00F259CA" w:rsidRPr="00EE4E9F" w:rsidRDefault="00F259CA" w:rsidP="007A255E">
      <w:pPr>
        <w:pStyle w:val="Bodytext30"/>
        <w:tabs>
          <w:tab w:val="left" w:pos="432"/>
        </w:tabs>
        <w:spacing w:after="120" w:line="360" w:lineRule="auto"/>
        <w:jc w:val="left"/>
        <w:rPr>
          <w:b/>
          <w:color w:val="010000"/>
          <w:sz w:val="20"/>
        </w:rPr>
      </w:pPr>
      <w:bookmarkStart w:id="0" w:name="_GoBack"/>
      <w:bookmarkEnd w:id="0"/>
      <w:r w:rsidRPr="00EE4E9F">
        <w:rPr>
          <w:b/>
          <w:color w:val="010000"/>
          <w:sz w:val="20"/>
        </w:rPr>
        <w:t>SGS: Annual Corporate Governance Report 2023</w:t>
      </w:r>
    </w:p>
    <w:p w14:paraId="2A1ED59D" w14:textId="607ACF22" w:rsidR="00F259CA" w:rsidRPr="00EE4E9F" w:rsidRDefault="00F259CA" w:rsidP="007A255E">
      <w:pPr>
        <w:pStyle w:val="Bodytext30"/>
        <w:tabs>
          <w:tab w:val="left" w:pos="432"/>
        </w:tabs>
        <w:spacing w:after="120" w:line="360" w:lineRule="auto"/>
        <w:jc w:val="left"/>
        <w:rPr>
          <w:color w:val="010000"/>
          <w:sz w:val="20"/>
        </w:rPr>
      </w:pPr>
      <w:r w:rsidRPr="00EE4E9F">
        <w:rPr>
          <w:color w:val="010000"/>
          <w:sz w:val="20"/>
        </w:rPr>
        <w:t>On January 30, 2024, Saigon Shipping Joint Stock Company announced Report No. 05/BC-HDQT-SSC on the corporate governance 2023 as follows:</w:t>
      </w:r>
    </w:p>
    <w:p w14:paraId="6635B4A4" w14:textId="77777777" w:rsidR="00C44E7B" w:rsidRPr="00EE4E9F" w:rsidRDefault="001C3248" w:rsidP="007A255E">
      <w:pPr>
        <w:pStyle w:val="BodyText"/>
        <w:numPr>
          <w:ilvl w:val="0"/>
          <w:numId w:val="8"/>
        </w:numPr>
        <w:tabs>
          <w:tab w:val="left" w:pos="432"/>
          <w:tab w:val="left" w:pos="689"/>
        </w:tabs>
        <w:spacing w:after="120" w:line="360" w:lineRule="auto"/>
        <w:ind w:left="0" w:firstLine="0"/>
        <w:rPr>
          <w:rFonts w:ascii="Arial" w:hAnsi="Arial" w:cs="Arial"/>
          <w:color w:val="010000"/>
          <w:sz w:val="20"/>
        </w:rPr>
      </w:pPr>
      <w:r w:rsidRPr="00EE4E9F">
        <w:rPr>
          <w:rFonts w:ascii="Arial" w:hAnsi="Arial" w:cs="Arial"/>
          <w:color w:val="010000"/>
          <w:sz w:val="20"/>
        </w:rPr>
        <w:t>Name of Company: Saigon Shipping Joint Stock Company</w:t>
      </w:r>
    </w:p>
    <w:p w14:paraId="355FEAAB" w14:textId="7DBC78AB" w:rsidR="00C44E7B" w:rsidRPr="00EE4E9F" w:rsidRDefault="001C3248" w:rsidP="007A255E">
      <w:pPr>
        <w:pStyle w:val="BodyText"/>
        <w:numPr>
          <w:ilvl w:val="0"/>
          <w:numId w:val="8"/>
        </w:numPr>
        <w:tabs>
          <w:tab w:val="left" w:pos="432"/>
          <w:tab w:val="left" w:pos="689"/>
        </w:tabs>
        <w:spacing w:after="120" w:line="360" w:lineRule="auto"/>
        <w:ind w:left="0" w:firstLine="0"/>
        <w:rPr>
          <w:rFonts w:ascii="Arial" w:hAnsi="Arial" w:cs="Arial"/>
          <w:color w:val="010000"/>
          <w:sz w:val="20"/>
        </w:rPr>
      </w:pPr>
      <w:r w:rsidRPr="00EE4E9F">
        <w:rPr>
          <w:rFonts w:ascii="Arial" w:hAnsi="Arial" w:cs="Arial"/>
          <w:color w:val="010000"/>
          <w:sz w:val="20"/>
        </w:rPr>
        <w:t xml:space="preserve">Address: No. 9 Nguyen Cong Tru, Nguyen Thai Binh Ward, District 1, Ho Chi Minh </w:t>
      </w:r>
    </w:p>
    <w:p w14:paraId="3BBA7BF6" w14:textId="426E3DCB" w:rsidR="00C44E7B" w:rsidRPr="00EE4E9F" w:rsidRDefault="001C3248" w:rsidP="007A255E">
      <w:pPr>
        <w:pStyle w:val="BodyText"/>
        <w:numPr>
          <w:ilvl w:val="0"/>
          <w:numId w:val="8"/>
        </w:numPr>
        <w:tabs>
          <w:tab w:val="left" w:pos="432"/>
          <w:tab w:val="left" w:pos="4774"/>
        </w:tabs>
        <w:spacing w:after="120" w:line="360" w:lineRule="auto"/>
        <w:ind w:left="0" w:firstLine="0"/>
        <w:rPr>
          <w:rFonts w:ascii="Arial" w:hAnsi="Arial" w:cs="Arial"/>
          <w:color w:val="010000"/>
          <w:sz w:val="20"/>
        </w:rPr>
      </w:pPr>
      <w:r w:rsidRPr="00EE4E9F">
        <w:rPr>
          <w:rFonts w:ascii="Arial" w:hAnsi="Arial" w:cs="Arial"/>
          <w:color w:val="010000"/>
          <w:sz w:val="20"/>
        </w:rPr>
        <w:t xml:space="preserve">Tel: 84-28. 38 296 316 </w:t>
      </w:r>
      <w:r w:rsidRPr="00EE4E9F">
        <w:rPr>
          <w:rFonts w:ascii="Arial" w:hAnsi="Arial" w:cs="Arial"/>
          <w:color w:val="010000"/>
          <w:sz w:val="20"/>
        </w:rPr>
        <w:tab/>
        <w:t>Fax: 84-28. 38 225 067</w:t>
      </w:r>
    </w:p>
    <w:p w14:paraId="7C325E09" w14:textId="3FED481A" w:rsidR="00C44E7B" w:rsidRPr="00EE4E9F" w:rsidRDefault="001C3248" w:rsidP="007A255E">
      <w:pPr>
        <w:pStyle w:val="BodyText"/>
        <w:numPr>
          <w:ilvl w:val="0"/>
          <w:numId w:val="8"/>
        </w:numPr>
        <w:tabs>
          <w:tab w:val="left" w:pos="432"/>
        </w:tabs>
        <w:spacing w:after="120" w:line="360" w:lineRule="auto"/>
        <w:ind w:left="0" w:firstLine="0"/>
        <w:rPr>
          <w:rFonts w:ascii="Arial" w:hAnsi="Arial" w:cs="Arial"/>
          <w:color w:val="010000"/>
          <w:sz w:val="20"/>
        </w:rPr>
      </w:pPr>
      <w:r w:rsidRPr="00EE4E9F">
        <w:rPr>
          <w:rFonts w:ascii="Arial" w:hAnsi="Arial" w:cs="Arial"/>
          <w:color w:val="010000"/>
          <w:sz w:val="20"/>
        </w:rPr>
        <w:t>Charter capital: VND 144,200,000,000</w:t>
      </w:r>
    </w:p>
    <w:p w14:paraId="334E7F06" w14:textId="77777777" w:rsidR="00C44E7B" w:rsidRPr="00EE4E9F" w:rsidRDefault="001C3248" w:rsidP="007A255E">
      <w:pPr>
        <w:pStyle w:val="BodyText"/>
        <w:numPr>
          <w:ilvl w:val="0"/>
          <w:numId w:val="8"/>
        </w:numPr>
        <w:tabs>
          <w:tab w:val="left" w:pos="432"/>
          <w:tab w:val="left" w:pos="2060"/>
        </w:tabs>
        <w:spacing w:after="120" w:line="360" w:lineRule="auto"/>
        <w:ind w:left="0" w:firstLine="0"/>
        <w:rPr>
          <w:rFonts w:ascii="Arial" w:hAnsi="Arial" w:cs="Arial"/>
          <w:color w:val="010000"/>
          <w:sz w:val="20"/>
        </w:rPr>
      </w:pPr>
      <w:r w:rsidRPr="00EE4E9F">
        <w:rPr>
          <w:rFonts w:ascii="Arial" w:hAnsi="Arial" w:cs="Arial"/>
          <w:color w:val="010000"/>
          <w:sz w:val="20"/>
        </w:rPr>
        <w:t>Securities code: SGS</w:t>
      </w:r>
    </w:p>
    <w:p w14:paraId="656BD77A" w14:textId="58B9F107" w:rsidR="00C44E7B" w:rsidRPr="00EE4E9F" w:rsidRDefault="001C3248" w:rsidP="007A255E">
      <w:pPr>
        <w:pStyle w:val="BodyText"/>
        <w:numPr>
          <w:ilvl w:val="0"/>
          <w:numId w:val="8"/>
        </w:numPr>
        <w:tabs>
          <w:tab w:val="left" w:pos="432"/>
          <w:tab w:val="left" w:pos="2060"/>
        </w:tabs>
        <w:spacing w:after="120" w:line="360" w:lineRule="auto"/>
        <w:ind w:left="0" w:firstLine="0"/>
        <w:rPr>
          <w:rFonts w:ascii="Arial" w:hAnsi="Arial" w:cs="Arial"/>
          <w:color w:val="010000"/>
          <w:sz w:val="20"/>
        </w:rPr>
      </w:pPr>
      <w:r w:rsidRPr="00EE4E9F">
        <w:rPr>
          <w:rFonts w:ascii="Arial" w:hAnsi="Arial" w:cs="Arial"/>
          <w:color w:val="010000"/>
          <w:sz w:val="20"/>
        </w:rPr>
        <w:t>Corporate Governance Model: The General Meeting of Shareholders, the Board of Directors, the Supervisory Board, and the General Manager.</w:t>
      </w:r>
    </w:p>
    <w:p w14:paraId="75365C67" w14:textId="1950BC88" w:rsidR="00C44E7B" w:rsidRPr="00EE4E9F" w:rsidRDefault="001C3248" w:rsidP="007A255E">
      <w:pPr>
        <w:pStyle w:val="BodyText"/>
        <w:numPr>
          <w:ilvl w:val="0"/>
          <w:numId w:val="9"/>
        </w:numPr>
        <w:tabs>
          <w:tab w:val="left" w:pos="432"/>
        </w:tabs>
        <w:spacing w:after="120" w:line="360" w:lineRule="auto"/>
        <w:ind w:left="0" w:firstLine="0"/>
        <w:rPr>
          <w:rFonts w:ascii="Arial" w:hAnsi="Arial" w:cs="Arial"/>
          <w:color w:val="010000"/>
          <w:sz w:val="20"/>
        </w:rPr>
      </w:pPr>
      <w:r w:rsidRPr="00EE4E9F">
        <w:rPr>
          <w:rFonts w:ascii="Arial" w:hAnsi="Arial" w:cs="Arial"/>
          <w:color w:val="010000"/>
          <w:sz w:val="20"/>
        </w:rPr>
        <w:t>Activities of the General Meeting of Shareholders</w:t>
      </w:r>
    </w:p>
    <w:p w14:paraId="4183C9A3" w14:textId="0E91FF7F" w:rsidR="00C44E7B" w:rsidRPr="00EE4E9F" w:rsidRDefault="001C3248" w:rsidP="007A255E">
      <w:pPr>
        <w:pStyle w:val="BodyText"/>
        <w:tabs>
          <w:tab w:val="left" w:pos="432"/>
        </w:tabs>
        <w:spacing w:after="120" w:line="360" w:lineRule="auto"/>
        <w:ind w:firstLine="0"/>
        <w:rPr>
          <w:rFonts w:ascii="Arial" w:hAnsi="Arial" w:cs="Arial"/>
          <w:color w:val="010000"/>
          <w:sz w:val="20"/>
        </w:rPr>
      </w:pPr>
      <w:r w:rsidRPr="00EE4E9F">
        <w:rPr>
          <w:rFonts w:ascii="Arial" w:hAnsi="Arial" w:cs="Arial"/>
          <w:color w:val="010000"/>
          <w:sz w:val="20"/>
        </w:rPr>
        <w:t xml:space="preserve">On June 29, 2023, the Company organized the Annual General Meeting of Shareholders. However, the Annual General Meeting of Shareholders did not approve the agenda at the meeting, so the contents submitted to the </w:t>
      </w:r>
      <w:r w:rsidR="006576BE" w:rsidRPr="00EE4E9F">
        <w:rPr>
          <w:rFonts w:ascii="Arial" w:hAnsi="Arial" w:cs="Arial"/>
          <w:color w:val="010000"/>
          <w:sz w:val="20"/>
        </w:rPr>
        <w:t xml:space="preserve">Annual General Meeting of Shareholders </w:t>
      </w:r>
      <w:r w:rsidRPr="00EE4E9F">
        <w:rPr>
          <w:rFonts w:ascii="Arial" w:hAnsi="Arial" w:cs="Arial"/>
          <w:color w:val="010000"/>
          <w:sz w:val="20"/>
        </w:rPr>
        <w:t xml:space="preserve">were not discussed and approved. On August 18, 2023, the Company continued to collect shareholders’ opinions via ballot on the selection of an audit unit for the </w:t>
      </w:r>
      <w:r w:rsidR="006576BE" w:rsidRPr="00EE4E9F">
        <w:rPr>
          <w:rFonts w:ascii="Arial" w:hAnsi="Arial" w:cs="Arial"/>
          <w:color w:val="010000"/>
          <w:sz w:val="20"/>
        </w:rPr>
        <w:t>Financial Statements</w:t>
      </w:r>
      <w:r w:rsidRPr="00EE4E9F">
        <w:rPr>
          <w:rFonts w:ascii="Arial" w:hAnsi="Arial" w:cs="Arial"/>
          <w:color w:val="010000"/>
          <w:sz w:val="20"/>
        </w:rPr>
        <w:t xml:space="preserve"> </w:t>
      </w:r>
      <w:r w:rsidRPr="00EE4E9F">
        <w:rPr>
          <w:rFonts w:ascii="Arial" w:hAnsi="Arial" w:cs="Arial"/>
          <w:bCs/>
          <w:color w:val="010000"/>
          <w:sz w:val="20"/>
        </w:rPr>
        <w:t>2023</w:t>
      </w:r>
      <w:r w:rsidRPr="00EE4E9F">
        <w:rPr>
          <w:rFonts w:ascii="Arial" w:hAnsi="Arial" w:cs="Arial"/>
          <w:color w:val="010000"/>
          <w:sz w:val="20"/>
        </w:rPr>
        <w:t xml:space="preserve">. However, the proposal on the selection of the audit unit of the Company's </w:t>
      </w:r>
      <w:r w:rsidR="006576BE" w:rsidRPr="00EE4E9F">
        <w:rPr>
          <w:rFonts w:ascii="Arial" w:hAnsi="Arial" w:cs="Arial"/>
          <w:color w:val="010000"/>
          <w:sz w:val="20"/>
        </w:rPr>
        <w:t>Financial Statements 20</w:t>
      </w:r>
      <w:r w:rsidRPr="00EE4E9F">
        <w:rPr>
          <w:rFonts w:ascii="Arial" w:hAnsi="Arial" w:cs="Arial"/>
          <w:color w:val="010000"/>
          <w:sz w:val="20"/>
        </w:rPr>
        <w:t>23 did not meet the approval rate as stipulated in the Company's Charter (less than 65% of votes in favor).</w:t>
      </w:r>
    </w:p>
    <w:p w14:paraId="3FBEE383" w14:textId="77777777" w:rsidR="00A04049" w:rsidRPr="00EE4E9F" w:rsidRDefault="001C3248" w:rsidP="007A255E">
      <w:pPr>
        <w:pStyle w:val="BodyText"/>
        <w:numPr>
          <w:ilvl w:val="0"/>
          <w:numId w:val="9"/>
        </w:numPr>
        <w:tabs>
          <w:tab w:val="left" w:pos="432"/>
        </w:tabs>
        <w:spacing w:after="120" w:line="360" w:lineRule="auto"/>
        <w:ind w:left="0" w:firstLine="0"/>
        <w:rPr>
          <w:rFonts w:ascii="Arial" w:hAnsi="Arial" w:cs="Arial"/>
          <w:color w:val="010000"/>
          <w:sz w:val="20"/>
        </w:rPr>
      </w:pPr>
      <w:r w:rsidRPr="00EE4E9F">
        <w:rPr>
          <w:rFonts w:ascii="Arial" w:hAnsi="Arial" w:cs="Arial"/>
          <w:color w:val="010000"/>
          <w:sz w:val="20"/>
        </w:rPr>
        <w:t>Activities of the Board of Directors</w:t>
      </w:r>
    </w:p>
    <w:p w14:paraId="3420F9D4" w14:textId="1D7F8285" w:rsidR="00C44E7B" w:rsidRPr="00EE4E9F" w:rsidRDefault="001C3248" w:rsidP="007A255E">
      <w:pPr>
        <w:pStyle w:val="BodyText"/>
        <w:numPr>
          <w:ilvl w:val="0"/>
          <w:numId w:val="10"/>
        </w:numPr>
        <w:tabs>
          <w:tab w:val="left" w:pos="432"/>
        </w:tabs>
        <w:spacing w:after="120" w:line="360" w:lineRule="auto"/>
        <w:ind w:left="0" w:firstLine="0"/>
        <w:rPr>
          <w:rFonts w:ascii="Arial" w:hAnsi="Arial" w:cs="Arial"/>
          <w:color w:val="010000"/>
          <w:sz w:val="20"/>
        </w:rPr>
      </w:pPr>
      <w:r w:rsidRPr="00EE4E9F">
        <w:rPr>
          <w:rFonts w:ascii="Arial" w:hAnsi="Arial" w:cs="Arial"/>
          <w:color w:val="010000"/>
          <w:sz w:val="20"/>
        </w:rPr>
        <w:t>Information about members of the Board of Directors:</w:t>
      </w:r>
    </w:p>
    <w:tbl>
      <w:tblPr>
        <w:tblOverlap w:val="never"/>
        <w:tblW w:w="5000" w:type="pct"/>
        <w:tblCellMar>
          <w:left w:w="10" w:type="dxa"/>
          <w:right w:w="10" w:type="dxa"/>
        </w:tblCellMar>
        <w:tblLook w:val="04A0" w:firstRow="1" w:lastRow="0" w:firstColumn="1" w:lastColumn="0" w:noHBand="0" w:noVBand="1"/>
      </w:tblPr>
      <w:tblGrid>
        <w:gridCol w:w="915"/>
        <w:gridCol w:w="4712"/>
        <w:gridCol w:w="2804"/>
        <w:gridCol w:w="2801"/>
        <w:gridCol w:w="2717"/>
      </w:tblGrid>
      <w:tr w:rsidR="00C44E7B" w:rsidRPr="00EE4E9F" w14:paraId="37386795" w14:textId="77777777" w:rsidTr="007A255E">
        <w:tc>
          <w:tcPr>
            <w:tcW w:w="328" w:type="pct"/>
            <w:vMerge w:val="restart"/>
            <w:tcBorders>
              <w:top w:val="single" w:sz="4" w:space="0" w:color="auto"/>
              <w:left w:val="single" w:sz="4" w:space="0" w:color="auto"/>
            </w:tcBorders>
            <w:shd w:val="clear" w:color="auto" w:fill="auto"/>
            <w:vAlign w:val="center"/>
          </w:tcPr>
          <w:p w14:paraId="701CF714"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No.</w:t>
            </w:r>
          </w:p>
        </w:tc>
        <w:tc>
          <w:tcPr>
            <w:tcW w:w="1689" w:type="pct"/>
            <w:vMerge w:val="restart"/>
            <w:tcBorders>
              <w:top w:val="single" w:sz="4" w:space="0" w:color="auto"/>
              <w:left w:val="single" w:sz="4" w:space="0" w:color="auto"/>
            </w:tcBorders>
            <w:shd w:val="clear" w:color="auto" w:fill="auto"/>
            <w:vAlign w:val="center"/>
          </w:tcPr>
          <w:p w14:paraId="223FBBE5"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Member of the Board of Directors</w:t>
            </w:r>
          </w:p>
        </w:tc>
        <w:tc>
          <w:tcPr>
            <w:tcW w:w="1005" w:type="pct"/>
            <w:vMerge w:val="restart"/>
            <w:tcBorders>
              <w:top w:val="single" w:sz="4" w:space="0" w:color="auto"/>
              <w:left w:val="single" w:sz="4" w:space="0" w:color="auto"/>
            </w:tcBorders>
            <w:shd w:val="clear" w:color="auto" w:fill="auto"/>
            <w:vAlign w:val="center"/>
          </w:tcPr>
          <w:p w14:paraId="0217FCF6"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Current position</w:t>
            </w:r>
          </w:p>
        </w:tc>
        <w:tc>
          <w:tcPr>
            <w:tcW w:w="1978" w:type="pct"/>
            <w:gridSpan w:val="2"/>
            <w:tcBorders>
              <w:top w:val="single" w:sz="4" w:space="0" w:color="auto"/>
              <w:left w:val="single" w:sz="4" w:space="0" w:color="auto"/>
              <w:right w:val="single" w:sz="4" w:space="0" w:color="auto"/>
            </w:tcBorders>
            <w:shd w:val="clear" w:color="auto" w:fill="auto"/>
            <w:vAlign w:val="center"/>
          </w:tcPr>
          <w:p w14:paraId="6D5028C1" w14:textId="507A4243"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Date of appointment/dismissal as member of the Board of Directors</w:t>
            </w:r>
          </w:p>
        </w:tc>
      </w:tr>
      <w:tr w:rsidR="00C44E7B" w:rsidRPr="00EE4E9F" w14:paraId="7FC7D62C" w14:textId="77777777" w:rsidTr="007A255E">
        <w:tc>
          <w:tcPr>
            <w:tcW w:w="328" w:type="pct"/>
            <w:vMerge/>
            <w:tcBorders>
              <w:left w:val="single" w:sz="4" w:space="0" w:color="auto"/>
            </w:tcBorders>
            <w:shd w:val="clear" w:color="auto" w:fill="auto"/>
            <w:vAlign w:val="center"/>
          </w:tcPr>
          <w:p w14:paraId="09EA8617" w14:textId="77777777" w:rsidR="00C44E7B" w:rsidRPr="00EE4E9F" w:rsidRDefault="00C44E7B" w:rsidP="007A255E">
            <w:pPr>
              <w:tabs>
                <w:tab w:val="left" w:pos="432"/>
              </w:tabs>
              <w:spacing w:after="120" w:line="360" w:lineRule="auto"/>
              <w:rPr>
                <w:rFonts w:ascii="Arial" w:hAnsi="Arial" w:cs="Arial"/>
                <w:color w:val="010000"/>
                <w:sz w:val="20"/>
              </w:rPr>
            </w:pPr>
          </w:p>
        </w:tc>
        <w:tc>
          <w:tcPr>
            <w:tcW w:w="1689" w:type="pct"/>
            <w:vMerge/>
            <w:tcBorders>
              <w:left w:val="single" w:sz="4" w:space="0" w:color="auto"/>
            </w:tcBorders>
            <w:shd w:val="clear" w:color="auto" w:fill="auto"/>
            <w:vAlign w:val="center"/>
          </w:tcPr>
          <w:p w14:paraId="0526D45C" w14:textId="77777777" w:rsidR="00C44E7B" w:rsidRPr="00EE4E9F" w:rsidRDefault="00C44E7B" w:rsidP="007A255E">
            <w:pPr>
              <w:tabs>
                <w:tab w:val="left" w:pos="432"/>
              </w:tabs>
              <w:spacing w:after="120" w:line="360" w:lineRule="auto"/>
              <w:rPr>
                <w:rFonts w:ascii="Arial" w:hAnsi="Arial" w:cs="Arial"/>
                <w:color w:val="010000"/>
                <w:sz w:val="20"/>
              </w:rPr>
            </w:pPr>
          </w:p>
        </w:tc>
        <w:tc>
          <w:tcPr>
            <w:tcW w:w="1005" w:type="pct"/>
            <w:vMerge/>
            <w:tcBorders>
              <w:left w:val="single" w:sz="4" w:space="0" w:color="auto"/>
            </w:tcBorders>
            <w:shd w:val="clear" w:color="auto" w:fill="auto"/>
            <w:vAlign w:val="center"/>
          </w:tcPr>
          <w:p w14:paraId="3DAD8325" w14:textId="77777777" w:rsidR="00C44E7B" w:rsidRPr="00EE4E9F" w:rsidRDefault="00C44E7B" w:rsidP="007A255E">
            <w:pPr>
              <w:tabs>
                <w:tab w:val="left" w:pos="432"/>
              </w:tabs>
              <w:spacing w:after="120" w:line="360" w:lineRule="auto"/>
              <w:rPr>
                <w:rFonts w:ascii="Arial" w:hAnsi="Arial" w:cs="Arial"/>
                <w:color w:val="010000"/>
                <w:sz w:val="20"/>
              </w:rPr>
            </w:pPr>
          </w:p>
        </w:tc>
        <w:tc>
          <w:tcPr>
            <w:tcW w:w="1004" w:type="pct"/>
            <w:tcBorders>
              <w:top w:val="single" w:sz="4" w:space="0" w:color="auto"/>
              <w:left w:val="single" w:sz="4" w:space="0" w:color="auto"/>
            </w:tcBorders>
            <w:shd w:val="clear" w:color="auto" w:fill="auto"/>
            <w:vAlign w:val="center"/>
          </w:tcPr>
          <w:p w14:paraId="448D0559"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Appointment</w:t>
            </w:r>
          </w:p>
        </w:tc>
        <w:tc>
          <w:tcPr>
            <w:tcW w:w="974" w:type="pct"/>
            <w:tcBorders>
              <w:top w:val="single" w:sz="4" w:space="0" w:color="auto"/>
              <w:left w:val="single" w:sz="4" w:space="0" w:color="auto"/>
              <w:right w:val="single" w:sz="4" w:space="0" w:color="auto"/>
            </w:tcBorders>
            <w:shd w:val="clear" w:color="auto" w:fill="auto"/>
            <w:vAlign w:val="center"/>
          </w:tcPr>
          <w:p w14:paraId="7112F82D"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 xml:space="preserve">Dismissal </w:t>
            </w:r>
          </w:p>
        </w:tc>
      </w:tr>
      <w:tr w:rsidR="00C44E7B" w:rsidRPr="00EE4E9F" w14:paraId="07F0286E" w14:textId="77777777" w:rsidTr="007A255E">
        <w:tc>
          <w:tcPr>
            <w:tcW w:w="328" w:type="pct"/>
            <w:tcBorders>
              <w:top w:val="single" w:sz="4" w:space="0" w:color="auto"/>
              <w:left w:val="single" w:sz="4" w:space="0" w:color="auto"/>
            </w:tcBorders>
            <w:shd w:val="clear" w:color="auto" w:fill="auto"/>
            <w:vAlign w:val="center"/>
          </w:tcPr>
          <w:p w14:paraId="307051B1"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1</w:t>
            </w:r>
          </w:p>
        </w:tc>
        <w:tc>
          <w:tcPr>
            <w:tcW w:w="1689" w:type="pct"/>
            <w:tcBorders>
              <w:top w:val="single" w:sz="4" w:space="0" w:color="auto"/>
              <w:left w:val="single" w:sz="4" w:space="0" w:color="auto"/>
            </w:tcBorders>
            <w:shd w:val="clear" w:color="auto" w:fill="auto"/>
            <w:vAlign w:val="center"/>
          </w:tcPr>
          <w:p w14:paraId="5FFAC8F1"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Mr. Le Minh</w:t>
            </w:r>
          </w:p>
        </w:tc>
        <w:tc>
          <w:tcPr>
            <w:tcW w:w="1005" w:type="pct"/>
            <w:tcBorders>
              <w:top w:val="single" w:sz="4" w:space="0" w:color="auto"/>
              <w:left w:val="single" w:sz="4" w:space="0" w:color="auto"/>
            </w:tcBorders>
            <w:shd w:val="clear" w:color="auto" w:fill="auto"/>
            <w:vAlign w:val="center"/>
          </w:tcPr>
          <w:p w14:paraId="32FBB6FE"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Chair of the Board of Directors</w:t>
            </w:r>
          </w:p>
        </w:tc>
        <w:tc>
          <w:tcPr>
            <w:tcW w:w="1004" w:type="pct"/>
            <w:tcBorders>
              <w:top w:val="single" w:sz="4" w:space="0" w:color="auto"/>
              <w:left w:val="single" w:sz="4" w:space="0" w:color="auto"/>
            </w:tcBorders>
            <w:shd w:val="clear" w:color="auto" w:fill="auto"/>
            <w:vAlign w:val="center"/>
          </w:tcPr>
          <w:p w14:paraId="7DA80842"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January 09, 2019</w:t>
            </w:r>
          </w:p>
        </w:tc>
        <w:tc>
          <w:tcPr>
            <w:tcW w:w="974" w:type="pct"/>
            <w:tcBorders>
              <w:top w:val="single" w:sz="4" w:space="0" w:color="auto"/>
              <w:left w:val="single" w:sz="4" w:space="0" w:color="auto"/>
              <w:right w:val="single" w:sz="4" w:space="0" w:color="auto"/>
            </w:tcBorders>
            <w:shd w:val="clear" w:color="auto" w:fill="auto"/>
            <w:vAlign w:val="center"/>
          </w:tcPr>
          <w:p w14:paraId="3251D1F3" w14:textId="77777777" w:rsidR="00C44E7B" w:rsidRPr="00EE4E9F" w:rsidRDefault="00C44E7B" w:rsidP="007A255E">
            <w:pPr>
              <w:tabs>
                <w:tab w:val="left" w:pos="432"/>
              </w:tabs>
              <w:spacing w:after="120" w:line="360" w:lineRule="auto"/>
              <w:rPr>
                <w:rFonts w:ascii="Arial" w:hAnsi="Arial" w:cs="Arial"/>
                <w:color w:val="010000"/>
                <w:sz w:val="20"/>
                <w:szCs w:val="10"/>
              </w:rPr>
            </w:pPr>
          </w:p>
        </w:tc>
      </w:tr>
      <w:tr w:rsidR="00C44E7B" w:rsidRPr="00EE4E9F" w14:paraId="415F2242" w14:textId="77777777" w:rsidTr="007A255E">
        <w:tc>
          <w:tcPr>
            <w:tcW w:w="328" w:type="pct"/>
            <w:tcBorders>
              <w:top w:val="single" w:sz="4" w:space="0" w:color="auto"/>
              <w:left w:val="single" w:sz="4" w:space="0" w:color="auto"/>
            </w:tcBorders>
            <w:shd w:val="clear" w:color="auto" w:fill="auto"/>
            <w:vAlign w:val="center"/>
          </w:tcPr>
          <w:p w14:paraId="234BAC93"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lastRenderedPageBreak/>
              <w:t>2</w:t>
            </w:r>
          </w:p>
        </w:tc>
        <w:tc>
          <w:tcPr>
            <w:tcW w:w="1689" w:type="pct"/>
            <w:tcBorders>
              <w:top w:val="single" w:sz="4" w:space="0" w:color="auto"/>
              <w:left w:val="single" w:sz="4" w:space="0" w:color="auto"/>
            </w:tcBorders>
            <w:shd w:val="clear" w:color="auto" w:fill="auto"/>
            <w:vAlign w:val="center"/>
          </w:tcPr>
          <w:p w14:paraId="2928481D"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Mr. Tran Thien</w:t>
            </w:r>
          </w:p>
        </w:tc>
        <w:tc>
          <w:tcPr>
            <w:tcW w:w="1005" w:type="pct"/>
            <w:tcBorders>
              <w:top w:val="single" w:sz="4" w:space="0" w:color="auto"/>
              <w:left w:val="single" w:sz="4" w:space="0" w:color="auto"/>
            </w:tcBorders>
            <w:shd w:val="clear" w:color="auto" w:fill="auto"/>
            <w:vAlign w:val="center"/>
          </w:tcPr>
          <w:p w14:paraId="096349AB"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Member of the Board of Directors</w:t>
            </w:r>
          </w:p>
        </w:tc>
        <w:tc>
          <w:tcPr>
            <w:tcW w:w="1004" w:type="pct"/>
            <w:tcBorders>
              <w:top w:val="single" w:sz="4" w:space="0" w:color="auto"/>
              <w:left w:val="single" w:sz="4" w:space="0" w:color="auto"/>
            </w:tcBorders>
            <w:shd w:val="clear" w:color="auto" w:fill="auto"/>
            <w:vAlign w:val="center"/>
          </w:tcPr>
          <w:p w14:paraId="410DE363"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November 28, 2016</w:t>
            </w:r>
          </w:p>
        </w:tc>
        <w:tc>
          <w:tcPr>
            <w:tcW w:w="974" w:type="pct"/>
            <w:tcBorders>
              <w:top w:val="single" w:sz="4" w:space="0" w:color="auto"/>
              <w:left w:val="single" w:sz="4" w:space="0" w:color="auto"/>
              <w:right w:val="single" w:sz="4" w:space="0" w:color="auto"/>
            </w:tcBorders>
            <w:shd w:val="clear" w:color="auto" w:fill="auto"/>
            <w:vAlign w:val="center"/>
          </w:tcPr>
          <w:p w14:paraId="4CD924A1" w14:textId="77777777" w:rsidR="00C44E7B" w:rsidRPr="00EE4E9F" w:rsidRDefault="00C44E7B" w:rsidP="007A255E">
            <w:pPr>
              <w:tabs>
                <w:tab w:val="left" w:pos="432"/>
              </w:tabs>
              <w:spacing w:after="120" w:line="360" w:lineRule="auto"/>
              <w:rPr>
                <w:rFonts w:ascii="Arial" w:hAnsi="Arial" w:cs="Arial"/>
                <w:color w:val="010000"/>
                <w:sz w:val="20"/>
                <w:szCs w:val="10"/>
              </w:rPr>
            </w:pPr>
          </w:p>
        </w:tc>
      </w:tr>
      <w:tr w:rsidR="00C44E7B" w:rsidRPr="00EE4E9F" w14:paraId="123FA7D1" w14:textId="77777777" w:rsidTr="007A255E">
        <w:tc>
          <w:tcPr>
            <w:tcW w:w="328" w:type="pct"/>
            <w:tcBorders>
              <w:top w:val="single" w:sz="4" w:space="0" w:color="auto"/>
              <w:left w:val="single" w:sz="4" w:space="0" w:color="auto"/>
              <w:bottom w:val="single" w:sz="4" w:space="0" w:color="auto"/>
            </w:tcBorders>
            <w:shd w:val="clear" w:color="auto" w:fill="auto"/>
            <w:vAlign w:val="center"/>
          </w:tcPr>
          <w:p w14:paraId="79B21BC9"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3</w:t>
            </w:r>
          </w:p>
        </w:tc>
        <w:tc>
          <w:tcPr>
            <w:tcW w:w="1689" w:type="pct"/>
            <w:tcBorders>
              <w:top w:val="single" w:sz="4" w:space="0" w:color="auto"/>
              <w:left w:val="single" w:sz="4" w:space="0" w:color="auto"/>
              <w:bottom w:val="single" w:sz="4" w:space="0" w:color="auto"/>
            </w:tcBorders>
            <w:shd w:val="clear" w:color="auto" w:fill="auto"/>
            <w:vAlign w:val="center"/>
          </w:tcPr>
          <w:p w14:paraId="40E0D7BE"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Mr. Pham Van Huong</w:t>
            </w:r>
          </w:p>
        </w:tc>
        <w:tc>
          <w:tcPr>
            <w:tcW w:w="1005" w:type="pct"/>
            <w:tcBorders>
              <w:top w:val="single" w:sz="4" w:space="0" w:color="auto"/>
              <w:left w:val="single" w:sz="4" w:space="0" w:color="auto"/>
              <w:bottom w:val="single" w:sz="4" w:space="0" w:color="auto"/>
            </w:tcBorders>
            <w:shd w:val="clear" w:color="auto" w:fill="auto"/>
            <w:vAlign w:val="center"/>
          </w:tcPr>
          <w:p w14:paraId="0CC17941"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Member of the Board of Directors</w:t>
            </w:r>
          </w:p>
        </w:tc>
        <w:tc>
          <w:tcPr>
            <w:tcW w:w="1004" w:type="pct"/>
            <w:tcBorders>
              <w:top w:val="single" w:sz="4" w:space="0" w:color="auto"/>
              <w:left w:val="single" w:sz="4" w:space="0" w:color="auto"/>
              <w:bottom w:val="single" w:sz="4" w:space="0" w:color="auto"/>
            </w:tcBorders>
            <w:shd w:val="clear" w:color="auto" w:fill="auto"/>
            <w:vAlign w:val="center"/>
          </w:tcPr>
          <w:p w14:paraId="7555754C"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March 20, 2019</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A81D7C6" w14:textId="77777777" w:rsidR="00C44E7B" w:rsidRPr="00EE4E9F" w:rsidRDefault="00C44E7B" w:rsidP="007A255E">
            <w:pPr>
              <w:tabs>
                <w:tab w:val="left" w:pos="432"/>
              </w:tabs>
              <w:spacing w:after="120" w:line="360" w:lineRule="auto"/>
              <w:rPr>
                <w:rFonts w:ascii="Arial" w:hAnsi="Arial" w:cs="Arial"/>
                <w:color w:val="010000"/>
                <w:sz w:val="20"/>
                <w:szCs w:val="10"/>
              </w:rPr>
            </w:pPr>
          </w:p>
        </w:tc>
      </w:tr>
      <w:tr w:rsidR="00B940BC" w:rsidRPr="00EE4E9F" w14:paraId="67D464E0" w14:textId="77777777" w:rsidTr="007A255E">
        <w:tc>
          <w:tcPr>
            <w:tcW w:w="328" w:type="pct"/>
            <w:tcBorders>
              <w:top w:val="single" w:sz="4" w:space="0" w:color="auto"/>
              <w:left w:val="single" w:sz="4" w:space="0" w:color="auto"/>
              <w:bottom w:val="single" w:sz="4" w:space="0" w:color="auto"/>
            </w:tcBorders>
            <w:shd w:val="clear" w:color="auto" w:fill="auto"/>
            <w:vAlign w:val="center"/>
          </w:tcPr>
          <w:p w14:paraId="3D5D171A"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4</w:t>
            </w:r>
          </w:p>
        </w:tc>
        <w:tc>
          <w:tcPr>
            <w:tcW w:w="1689" w:type="pct"/>
            <w:tcBorders>
              <w:top w:val="single" w:sz="4" w:space="0" w:color="auto"/>
              <w:left w:val="single" w:sz="4" w:space="0" w:color="auto"/>
              <w:bottom w:val="single" w:sz="4" w:space="0" w:color="auto"/>
            </w:tcBorders>
            <w:shd w:val="clear" w:color="auto" w:fill="auto"/>
            <w:vAlign w:val="center"/>
          </w:tcPr>
          <w:p w14:paraId="374C1DE2" w14:textId="7906DC38"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Ms. Huynh Nhu Y</w:t>
            </w:r>
          </w:p>
        </w:tc>
        <w:tc>
          <w:tcPr>
            <w:tcW w:w="1005" w:type="pct"/>
            <w:tcBorders>
              <w:top w:val="single" w:sz="4" w:space="0" w:color="auto"/>
              <w:left w:val="single" w:sz="4" w:space="0" w:color="auto"/>
              <w:bottom w:val="single" w:sz="4" w:space="0" w:color="auto"/>
            </w:tcBorders>
            <w:shd w:val="clear" w:color="auto" w:fill="auto"/>
            <w:vAlign w:val="center"/>
          </w:tcPr>
          <w:p w14:paraId="7E232DFB"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Member of the Board of Directors</w:t>
            </w:r>
          </w:p>
        </w:tc>
        <w:tc>
          <w:tcPr>
            <w:tcW w:w="1004" w:type="pct"/>
            <w:tcBorders>
              <w:top w:val="single" w:sz="4" w:space="0" w:color="auto"/>
              <w:left w:val="single" w:sz="4" w:space="0" w:color="auto"/>
              <w:bottom w:val="single" w:sz="4" w:space="0" w:color="auto"/>
            </w:tcBorders>
            <w:shd w:val="clear" w:color="auto" w:fill="auto"/>
            <w:vAlign w:val="center"/>
          </w:tcPr>
          <w:p w14:paraId="26A7EFF2"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July 26, 2018</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3ACD0D6" w14:textId="77777777" w:rsidR="00B940BC" w:rsidRPr="00EE4E9F" w:rsidRDefault="00B940BC" w:rsidP="007A255E">
            <w:pPr>
              <w:tabs>
                <w:tab w:val="left" w:pos="432"/>
              </w:tabs>
              <w:spacing w:after="120" w:line="360" w:lineRule="auto"/>
              <w:rPr>
                <w:rFonts w:ascii="Arial" w:hAnsi="Arial" w:cs="Arial"/>
                <w:color w:val="010000"/>
                <w:sz w:val="20"/>
                <w:szCs w:val="10"/>
              </w:rPr>
            </w:pPr>
          </w:p>
        </w:tc>
      </w:tr>
      <w:tr w:rsidR="00B940BC" w:rsidRPr="00EE4E9F" w14:paraId="36D5BAFF" w14:textId="77777777" w:rsidTr="007A255E">
        <w:tc>
          <w:tcPr>
            <w:tcW w:w="328" w:type="pct"/>
            <w:tcBorders>
              <w:top w:val="single" w:sz="4" w:space="0" w:color="auto"/>
              <w:left w:val="single" w:sz="4" w:space="0" w:color="auto"/>
              <w:bottom w:val="single" w:sz="4" w:space="0" w:color="auto"/>
            </w:tcBorders>
            <w:shd w:val="clear" w:color="auto" w:fill="auto"/>
            <w:vAlign w:val="center"/>
          </w:tcPr>
          <w:p w14:paraId="5A2EDBFC"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5</w:t>
            </w:r>
          </w:p>
        </w:tc>
        <w:tc>
          <w:tcPr>
            <w:tcW w:w="1689" w:type="pct"/>
            <w:tcBorders>
              <w:top w:val="single" w:sz="4" w:space="0" w:color="auto"/>
              <w:left w:val="single" w:sz="4" w:space="0" w:color="auto"/>
              <w:bottom w:val="single" w:sz="4" w:space="0" w:color="auto"/>
            </w:tcBorders>
            <w:shd w:val="clear" w:color="auto" w:fill="auto"/>
            <w:vAlign w:val="center"/>
          </w:tcPr>
          <w:p w14:paraId="52BA40FE" w14:textId="76417375"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Mr. Nguyen Van Long</w:t>
            </w:r>
          </w:p>
        </w:tc>
        <w:tc>
          <w:tcPr>
            <w:tcW w:w="1005" w:type="pct"/>
            <w:tcBorders>
              <w:top w:val="single" w:sz="4" w:space="0" w:color="auto"/>
              <w:left w:val="single" w:sz="4" w:space="0" w:color="auto"/>
              <w:bottom w:val="single" w:sz="4" w:space="0" w:color="auto"/>
            </w:tcBorders>
            <w:shd w:val="clear" w:color="auto" w:fill="auto"/>
            <w:vAlign w:val="center"/>
          </w:tcPr>
          <w:p w14:paraId="4E5C2012"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Member of the Board of Directors</w:t>
            </w:r>
          </w:p>
        </w:tc>
        <w:tc>
          <w:tcPr>
            <w:tcW w:w="1004" w:type="pct"/>
            <w:tcBorders>
              <w:top w:val="single" w:sz="4" w:space="0" w:color="auto"/>
              <w:left w:val="single" w:sz="4" w:space="0" w:color="auto"/>
              <w:bottom w:val="single" w:sz="4" w:space="0" w:color="auto"/>
            </w:tcBorders>
            <w:shd w:val="clear" w:color="auto" w:fill="auto"/>
            <w:vAlign w:val="center"/>
          </w:tcPr>
          <w:p w14:paraId="3F473D89"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April 28, 2021</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B10994C" w14:textId="77777777" w:rsidR="00B940BC" w:rsidRPr="00EE4E9F" w:rsidRDefault="00B940BC" w:rsidP="007A255E">
            <w:pPr>
              <w:tabs>
                <w:tab w:val="left" w:pos="432"/>
              </w:tabs>
              <w:spacing w:after="120" w:line="360" w:lineRule="auto"/>
              <w:rPr>
                <w:rFonts w:ascii="Arial" w:hAnsi="Arial" w:cs="Arial"/>
                <w:color w:val="010000"/>
                <w:sz w:val="20"/>
                <w:szCs w:val="10"/>
              </w:rPr>
            </w:pPr>
          </w:p>
        </w:tc>
      </w:tr>
    </w:tbl>
    <w:p w14:paraId="3944B6FC" w14:textId="4FEF7317" w:rsidR="00B940BC" w:rsidRPr="00EE4E9F" w:rsidRDefault="001C3248" w:rsidP="007A255E">
      <w:pPr>
        <w:pStyle w:val="BodyText"/>
        <w:numPr>
          <w:ilvl w:val="0"/>
          <w:numId w:val="10"/>
        </w:numPr>
        <w:tabs>
          <w:tab w:val="left" w:pos="432"/>
          <w:tab w:val="left" w:pos="1089"/>
        </w:tabs>
        <w:spacing w:after="120" w:line="360" w:lineRule="auto"/>
        <w:ind w:left="0" w:firstLine="0"/>
        <w:rPr>
          <w:rFonts w:ascii="Arial" w:hAnsi="Arial" w:cs="Arial"/>
          <w:bCs/>
          <w:color w:val="010000"/>
          <w:sz w:val="20"/>
        </w:rPr>
      </w:pPr>
      <w:r w:rsidRPr="00EE4E9F">
        <w:rPr>
          <w:rFonts w:ascii="Arial" w:hAnsi="Arial" w:cs="Arial"/>
          <w:color w:val="010000"/>
          <w:sz w:val="20"/>
        </w:rPr>
        <w:t>Board Resolutions/Decisions: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30"/>
        <w:gridCol w:w="2087"/>
        <w:gridCol w:w="1693"/>
        <w:gridCol w:w="9639"/>
      </w:tblGrid>
      <w:tr w:rsidR="00B940BC" w:rsidRPr="00EE4E9F" w14:paraId="1837AA75" w14:textId="77777777" w:rsidTr="007A255E">
        <w:tc>
          <w:tcPr>
            <w:tcW w:w="190" w:type="pct"/>
            <w:shd w:val="clear" w:color="auto" w:fill="auto"/>
            <w:vAlign w:val="center"/>
          </w:tcPr>
          <w:p w14:paraId="46B6C534"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No.</w:t>
            </w:r>
          </w:p>
        </w:tc>
        <w:tc>
          <w:tcPr>
            <w:tcW w:w="748" w:type="pct"/>
            <w:shd w:val="clear" w:color="auto" w:fill="auto"/>
            <w:vAlign w:val="center"/>
          </w:tcPr>
          <w:p w14:paraId="6CB82FE2"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No.</w:t>
            </w:r>
          </w:p>
        </w:tc>
        <w:tc>
          <w:tcPr>
            <w:tcW w:w="607" w:type="pct"/>
            <w:shd w:val="clear" w:color="auto" w:fill="auto"/>
            <w:vAlign w:val="center"/>
          </w:tcPr>
          <w:p w14:paraId="7111E2B1"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Date</w:t>
            </w:r>
          </w:p>
        </w:tc>
        <w:tc>
          <w:tcPr>
            <w:tcW w:w="3455" w:type="pct"/>
            <w:shd w:val="clear" w:color="auto" w:fill="auto"/>
            <w:vAlign w:val="center"/>
          </w:tcPr>
          <w:p w14:paraId="5632883A"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Content summary</w:t>
            </w:r>
          </w:p>
        </w:tc>
      </w:tr>
      <w:tr w:rsidR="00B940BC" w:rsidRPr="00EE4E9F" w14:paraId="4D70E9DE" w14:textId="77777777" w:rsidTr="007A255E">
        <w:tc>
          <w:tcPr>
            <w:tcW w:w="190" w:type="pct"/>
            <w:shd w:val="clear" w:color="auto" w:fill="auto"/>
            <w:vAlign w:val="center"/>
          </w:tcPr>
          <w:p w14:paraId="2A930E77"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1</w:t>
            </w:r>
          </w:p>
        </w:tc>
        <w:tc>
          <w:tcPr>
            <w:tcW w:w="748" w:type="pct"/>
            <w:shd w:val="clear" w:color="auto" w:fill="auto"/>
            <w:vAlign w:val="center"/>
          </w:tcPr>
          <w:p w14:paraId="669EBB67"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01/NQ-HDQT-SSC</w:t>
            </w:r>
          </w:p>
        </w:tc>
        <w:tc>
          <w:tcPr>
            <w:tcW w:w="607" w:type="pct"/>
            <w:shd w:val="clear" w:color="auto" w:fill="auto"/>
            <w:vAlign w:val="center"/>
          </w:tcPr>
          <w:p w14:paraId="728845E4"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January 10, 2023</w:t>
            </w:r>
          </w:p>
        </w:tc>
        <w:tc>
          <w:tcPr>
            <w:tcW w:w="3455" w:type="pct"/>
            <w:shd w:val="clear" w:color="auto" w:fill="auto"/>
            <w:vAlign w:val="center"/>
          </w:tcPr>
          <w:p w14:paraId="70EE361C"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Raise salary for Mr. Pham Van Huong - General Manager of Saigon Shipping Joint Stock Company</w:t>
            </w:r>
          </w:p>
        </w:tc>
      </w:tr>
      <w:tr w:rsidR="00B940BC" w:rsidRPr="00EE4E9F" w14:paraId="12B5FEE6" w14:textId="77777777" w:rsidTr="007A255E">
        <w:tc>
          <w:tcPr>
            <w:tcW w:w="190" w:type="pct"/>
            <w:shd w:val="clear" w:color="auto" w:fill="auto"/>
            <w:vAlign w:val="center"/>
          </w:tcPr>
          <w:p w14:paraId="7FC8C7AE"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2</w:t>
            </w:r>
          </w:p>
        </w:tc>
        <w:tc>
          <w:tcPr>
            <w:tcW w:w="748" w:type="pct"/>
            <w:shd w:val="clear" w:color="auto" w:fill="auto"/>
            <w:vAlign w:val="center"/>
          </w:tcPr>
          <w:p w14:paraId="54A15CD7" w14:textId="2348755D"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02/NQ-HDQT-SSC</w:t>
            </w:r>
          </w:p>
        </w:tc>
        <w:tc>
          <w:tcPr>
            <w:tcW w:w="607" w:type="pct"/>
            <w:shd w:val="clear" w:color="auto" w:fill="auto"/>
            <w:vAlign w:val="center"/>
          </w:tcPr>
          <w:p w14:paraId="4D737D0B"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January 10, 2023</w:t>
            </w:r>
          </w:p>
        </w:tc>
        <w:tc>
          <w:tcPr>
            <w:tcW w:w="3455" w:type="pct"/>
            <w:shd w:val="clear" w:color="auto" w:fill="auto"/>
            <w:vAlign w:val="center"/>
          </w:tcPr>
          <w:p w14:paraId="62910023"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Raise salary for Mr. Le Minh - Deputy General Manager of Saigon Shipping Joint Stock Company</w:t>
            </w:r>
          </w:p>
        </w:tc>
      </w:tr>
      <w:tr w:rsidR="00B940BC" w:rsidRPr="00EE4E9F" w14:paraId="2B7B8E8B" w14:textId="77777777" w:rsidTr="007A255E">
        <w:tc>
          <w:tcPr>
            <w:tcW w:w="190" w:type="pct"/>
            <w:shd w:val="clear" w:color="auto" w:fill="auto"/>
            <w:vAlign w:val="center"/>
          </w:tcPr>
          <w:p w14:paraId="6B0066D6"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3</w:t>
            </w:r>
          </w:p>
        </w:tc>
        <w:tc>
          <w:tcPr>
            <w:tcW w:w="748" w:type="pct"/>
            <w:shd w:val="clear" w:color="auto" w:fill="auto"/>
            <w:vAlign w:val="center"/>
          </w:tcPr>
          <w:p w14:paraId="0976232C"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03/NQ-HDQT-SSC</w:t>
            </w:r>
          </w:p>
        </w:tc>
        <w:tc>
          <w:tcPr>
            <w:tcW w:w="607" w:type="pct"/>
            <w:shd w:val="clear" w:color="auto" w:fill="auto"/>
            <w:vAlign w:val="center"/>
          </w:tcPr>
          <w:p w14:paraId="142FF32E"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January 10, 2023</w:t>
            </w:r>
          </w:p>
        </w:tc>
        <w:tc>
          <w:tcPr>
            <w:tcW w:w="3455" w:type="pct"/>
            <w:shd w:val="clear" w:color="auto" w:fill="auto"/>
            <w:vAlign w:val="center"/>
          </w:tcPr>
          <w:p w14:paraId="0E90D4ED"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Raise salary for Mr. Pham Minh Anh - Chief Accountant of Saigon Shipping Joint Stock Company</w:t>
            </w:r>
          </w:p>
        </w:tc>
      </w:tr>
      <w:tr w:rsidR="00B940BC" w:rsidRPr="00EE4E9F" w14:paraId="3170A74F" w14:textId="77777777" w:rsidTr="007A255E">
        <w:tc>
          <w:tcPr>
            <w:tcW w:w="190" w:type="pct"/>
            <w:shd w:val="clear" w:color="auto" w:fill="auto"/>
            <w:vAlign w:val="center"/>
          </w:tcPr>
          <w:p w14:paraId="3E182BC2"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4</w:t>
            </w:r>
          </w:p>
        </w:tc>
        <w:tc>
          <w:tcPr>
            <w:tcW w:w="748" w:type="pct"/>
            <w:shd w:val="clear" w:color="auto" w:fill="auto"/>
            <w:vAlign w:val="center"/>
          </w:tcPr>
          <w:p w14:paraId="40539355"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04/NQ-HDQT-SSC</w:t>
            </w:r>
          </w:p>
        </w:tc>
        <w:tc>
          <w:tcPr>
            <w:tcW w:w="607" w:type="pct"/>
            <w:shd w:val="clear" w:color="auto" w:fill="auto"/>
            <w:vAlign w:val="center"/>
          </w:tcPr>
          <w:p w14:paraId="61480642"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January 10, 2023</w:t>
            </w:r>
          </w:p>
        </w:tc>
        <w:tc>
          <w:tcPr>
            <w:tcW w:w="3455" w:type="pct"/>
            <w:shd w:val="clear" w:color="auto" w:fill="auto"/>
            <w:vAlign w:val="center"/>
          </w:tcPr>
          <w:p w14:paraId="2324FEC6"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Approve the personnel policy of General Manager of Joint Venture Sunrise Logistics Company Limited</w:t>
            </w:r>
          </w:p>
        </w:tc>
      </w:tr>
      <w:tr w:rsidR="00B940BC" w:rsidRPr="00EE4E9F" w14:paraId="0DB385B8" w14:textId="77777777" w:rsidTr="007A255E">
        <w:tc>
          <w:tcPr>
            <w:tcW w:w="190" w:type="pct"/>
            <w:shd w:val="clear" w:color="auto" w:fill="auto"/>
            <w:vAlign w:val="center"/>
          </w:tcPr>
          <w:p w14:paraId="49CF61FB"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5</w:t>
            </w:r>
          </w:p>
        </w:tc>
        <w:tc>
          <w:tcPr>
            <w:tcW w:w="748" w:type="pct"/>
            <w:shd w:val="clear" w:color="auto" w:fill="auto"/>
            <w:vAlign w:val="center"/>
          </w:tcPr>
          <w:p w14:paraId="33EEC3AF"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05/NQ-HDQT-SSC</w:t>
            </w:r>
          </w:p>
        </w:tc>
        <w:tc>
          <w:tcPr>
            <w:tcW w:w="607" w:type="pct"/>
            <w:shd w:val="clear" w:color="auto" w:fill="auto"/>
            <w:vAlign w:val="center"/>
          </w:tcPr>
          <w:p w14:paraId="69D5E0D2"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March 7, 2023</w:t>
            </w:r>
          </w:p>
        </w:tc>
        <w:tc>
          <w:tcPr>
            <w:tcW w:w="3455" w:type="pct"/>
            <w:shd w:val="clear" w:color="auto" w:fill="auto"/>
            <w:vAlign w:val="center"/>
          </w:tcPr>
          <w:p w14:paraId="4D1EC6BC" w14:textId="6DCE739D"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Record the list of shareholders to attend the Annual General Meeting of Shareholders 2023 and the plan to organize</w:t>
            </w:r>
            <w:r w:rsidR="007A255E" w:rsidRPr="00EE4E9F">
              <w:rPr>
                <w:rFonts w:ascii="Arial" w:hAnsi="Arial" w:cs="Arial"/>
                <w:color w:val="010000"/>
                <w:sz w:val="20"/>
              </w:rPr>
              <w:t xml:space="preserve"> </w:t>
            </w:r>
            <w:r w:rsidRPr="00EE4E9F">
              <w:rPr>
                <w:rFonts w:ascii="Arial" w:hAnsi="Arial" w:cs="Arial"/>
                <w:color w:val="010000"/>
                <w:sz w:val="20"/>
              </w:rPr>
              <w:t>the Annual General Meeting of Shareholders 2023</w:t>
            </w:r>
          </w:p>
        </w:tc>
      </w:tr>
      <w:tr w:rsidR="00B940BC" w:rsidRPr="00EE4E9F" w14:paraId="5B2EE778" w14:textId="77777777" w:rsidTr="007A255E">
        <w:tc>
          <w:tcPr>
            <w:tcW w:w="190" w:type="pct"/>
            <w:shd w:val="clear" w:color="auto" w:fill="auto"/>
            <w:vAlign w:val="center"/>
          </w:tcPr>
          <w:p w14:paraId="3B1DA602" w14:textId="1A064A94" w:rsidR="00B940BC" w:rsidRPr="00EE4E9F" w:rsidRDefault="00B940BC" w:rsidP="007A255E">
            <w:pPr>
              <w:pStyle w:val="Other0"/>
              <w:tabs>
                <w:tab w:val="left" w:pos="432"/>
              </w:tabs>
              <w:spacing w:after="120" w:line="360" w:lineRule="auto"/>
              <w:rPr>
                <w:rFonts w:ascii="Arial" w:hAnsi="Arial" w:cs="Arial"/>
                <w:color w:val="010000"/>
                <w:sz w:val="20"/>
                <w:szCs w:val="20"/>
              </w:rPr>
            </w:pPr>
            <w:r w:rsidRPr="00EE4E9F">
              <w:rPr>
                <w:rFonts w:ascii="Arial" w:hAnsi="Arial" w:cs="Arial"/>
                <w:color w:val="010000"/>
                <w:sz w:val="20"/>
              </w:rPr>
              <w:t>3</w:t>
            </w:r>
          </w:p>
        </w:tc>
        <w:tc>
          <w:tcPr>
            <w:tcW w:w="748" w:type="pct"/>
            <w:shd w:val="clear" w:color="auto" w:fill="auto"/>
            <w:vAlign w:val="center"/>
          </w:tcPr>
          <w:p w14:paraId="7B765D1C" w14:textId="7352BF1B"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06/NQ-HDQT-SSC</w:t>
            </w:r>
          </w:p>
        </w:tc>
        <w:tc>
          <w:tcPr>
            <w:tcW w:w="607" w:type="pct"/>
            <w:shd w:val="clear" w:color="auto" w:fill="auto"/>
            <w:vAlign w:val="center"/>
          </w:tcPr>
          <w:p w14:paraId="06DEF8D5"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March 22, 2023</w:t>
            </w:r>
          </w:p>
        </w:tc>
        <w:tc>
          <w:tcPr>
            <w:tcW w:w="3455" w:type="pct"/>
            <w:shd w:val="clear" w:color="auto" w:fill="auto"/>
            <w:vAlign w:val="center"/>
          </w:tcPr>
          <w:p w14:paraId="32FCA805" w14:textId="24B7D419"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 xml:space="preserve">Adjust contractor selection plan (2nd time) Package "Supply of container tractors" under the project "Buy new tractors and </w:t>
            </w:r>
            <w:r w:rsidR="007A255E" w:rsidRPr="00EE4E9F">
              <w:rPr>
                <w:rFonts w:ascii="Arial" w:hAnsi="Arial" w:cs="Arial"/>
                <w:color w:val="010000"/>
                <w:sz w:val="20"/>
              </w:rPr>
              <w:t>trailer</w:t>
            </w:r>
            <w:r w:rsidRPr="00EE4E9F">
              <w:rPr>
                <w:rFonts w:ascii="Arial" w:hAnsi="Arial" w:cs="Arial"/>
                <w:color w:val="010000"/>
                <w:sz w:val="20"/>
              </w:rPr>
              <w:t>"</w:t>
            </w:r>
          </w:p>
        </w:tc>
      </w:tr>
      <w:tr w:rsidR="00B940BC" w:rsidRPr="00EE4E9F" w14:paraId="788BD02E" w14:textId="77777777" w:rsidTr="007A255E">
        <w:tc>
          <w:tcPr>
            <w:tcW w:w="190" w:type="pct"/>
            <w:shd w:val="clear" w:color="auto" w:fill="auto"/>
            <w:vAlign w:val="center"/>
          </w:tcPr>
          <w:p w14:paraId="3172DDBB"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4</w:t>
            </w:r>
          </w:p>
        </w:tc>
        <w:tc>
          <w:tcPr>
            <w:tcW w:w="748" w:type="pct"/>
            <w:shd w:val="clear" w:color="auto" w:fill="auto"/>
            <w:vAlign w:val="center"/>
          </w:tcPr>
          <w:p w14:paraId="1EB1216F"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07/NQ-HDQT-SSC</w:t>
            </w:r>
          </w:p>
        </w:tc>
        <w:tc>
          <w:tcPr>
            <w:tcW w:w="607" w:type="pct"/>
            <w:shd w:val="clear" w:color="auto" w:fill="auto"/>
            <w:vAlign w:val="center"/>
          </w:tcPr>
          <w:p w14:paraId="0C5C5247"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March 22, 2023</w:t>
            </w:r>
          </w:p>
        </w:tc>
        <w:tc>
          <w:tcPr>
            <w:tcW w:w="3455" w:type="pct"/>
            <w:shd w:val="clear" w:color="auto" w:fill="auto"/>
            <w:vAlign w:val="center"/>
          </w:tcPr>
          <w:p w14:paraId="4CCD350D" w14:textId="1F1119F1"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 xml:space="preserve">Approve the adjustment of time to implement project "Buy new tractors and </w:t>
            </w:r>
            <w:r w:rsidR="007A255E" w:rsidRPr="00EE4E9F">
              <w:rPr>
                <w:rFonts w:ascii="Arial" w:hAnsi="Arial" w:cs="Arial"/>
                <w:color w:val="010000"/>
                <w:sz w:val="20"/>
              </w:rPr>
              <w:t>trailer</w:t>
            </w:r>
            <w:r w:rsidRPr="00EE4E9F">
              <w:rPr>
                <w:rFonts w:ascii="Arial" w:hAnsi="Arial" w:cs="Arial"/>
                <w:color w:val="010000"/>
                <w:sz w:val="20"/>
              </w:rPr>
              <w:t>"</w:t>
            </w:r>
          </w:p>
        </w:tc>
      </w:tr>
      <w:tr w:rsidR="00B940BC" w:rsidRPr="00EE4E9F" w14:paraId="29EFFDDF" w14:textId="77777777" w:rsidTr="007A255E">
        <w:tc>
          <w:tcPr>
            <w:tcW w:w="190" w:type="pct"/>
            <w:shd w:val="clear" w:color="auto" w:fill="auto"/>
            <w:vAlign w:val="center"/>
          </w:tcPr>
          <w:p w14:paraId="26BE7F8E"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5</w:t>
            </w:r>
          </w:p>
        </w:tc>
        <w:tc>
          <w:tcPr>
            <w:tcW w:w="748" w:type="pct"/>
            <w:shd w:val="clear" w:color="auto" w:fill="auto"/>
            <w:vAlign w:val="center"/>
          </w:tcPr>
          <w:p w14:paraId="75303463"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08/NQ-HDQT-SSC</w:t>
            </w:r>
          </w:p>
        </w:tc>
        <w:tc>
          <w:tcPr>
            <w:tcW w:w="607" w:type="pct"/>
            <w:shd w:val="clear" w:color="auto" w:fill="auto"/>
            <w:vAlign w:val="center"/>
          </w:tcPr>
          <w:p w14:paraId="5556B6F2"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April 26, 2023</w:t>
            </w:r>
          </w:p>
        </w:tc>
        <w:tc>
          <w:tcPr>
            <w:tcW w:w="3455" w:type="pct"/>
            <w:shd w:val="clear" w:color="auto" w:fill="auto"/>
            <w:vAlign w:val="center"/>
          </w:tcPr>
          <w:p w14:paraId="7AB53ADA" w14:textId="66B6EDC9"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Approve the extension of time to hold the Annual General Meeting of Shareholders 2023</w:t>
            </w:r>
          </w:p>
        </w:tc>
      </w:tr>
      <w:tr w:rsidR="00B940BC" w:rsidRPr="00EE4E9F" w14:paraId="7EA43BBD" w14:textId="77777777" w:rsidTr="007A255E">
        <w:tc>
          <w:tcPr>
            <w:tcW w:w="190" w:type="pct"/>
            <w:shd w:val="clear" w:color="auto" w:fill="auto"/>
            <w:vAlign w:val="center"/>
          </w:tcPr>
          <w:p w14:paraId="76EB2BAD"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lastRenderedPageBreak/>
              <w:t>6</w:t>
            </w:r>
          </w:p>
        </w:tc>
        <w:tc>
          <w:tcPr>
            <w:tcW w:w="748" w:type="pct"/>
            <w:shd w:val="clear" w:color="auto" w:fill="auto"/>
            <w:vAlign w:val="center"/>
          </w:tcPr>
          <w:p w14:paraId="36F7799E"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09/NQ-HDQT-SSC</w:t>
            </w:r>
          </w:p>
        </w:tc>
        <w:tc>
          <w:tcPr>
            <w:tcW w:w="607" w:type="pct"/>
            <w:shd w:val="clear" w:color="auto" w:fill="auto"/>
            <w:vAlign w:val="center"/>
          </w:tcPr>
          <w:p w14:paraId="4F018048"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April 27, 2023</w:t>
            </w:r>
          </w:p>
        </w:tc>
        <w:tc>
          <w:tcPr>
            <w:tcW w:w="3455" w:type="pct"/>
            <w:shd w:val="clear" w:color="auto" w:fill="auto"/>
            <w:vAlign w:val="center"/>
          </w:tcPr>
          <w:p w14:paraId="07A33ADA" w14:textId="523B8FC1"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 xml:space="preserve">Cancel the list of shareholders attending the Annual General Meeting of Shareholders 2023 made on March 28, 2023; make a list of new shareholders to attend the Annual General Meeting of Shareholders 2023; plan to hold the Annual General Meeting of Shareholders 2023 </w:t>
            </w:r>
          </w:p>
        </w:tc>
      </w:tr>
      <w:tr w:rsidR="00B940BC" w:rsidRPr="00EE4E9F" w14:paraId="57457FC7" w14:textId="77777777" w:rsidTr="007A255E">
        <w:tc>
          <w:tcPr>
            <w:tcW w:w="190" w:type="pct"/>
            <w:shd w:val="clear" w:color="auto" w:fill="auto"/>
            <w:vAlign w:val="center"/>
          </w:tcPr>
          <w:p w14:paraId="7D94B56C"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7</w:t>
            </w:r>
          </w:p>
        </w:tc>
        <w:tc>
          <w:tcPr>
            <w:tcW w:w="748" w:type="pct"/>
            <w:shd w:val="clear" w:color="auto" w:fill="auto"/>
            <w:vAlign w:val="center"/>
          </w:tcPr>
          <w:p w14:paraId="4D00E280"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10/NQ-HDQT-SSC</w:t>
            </w:r>
          </w:p>
        </w:tc>
        <w:tc>
          <w:tcPr>
            <w:tcW w:w="607" w:type="pct"/>
            <w:shd w:val="clear" w:color="auto" w:fill="auto"/>
            <w:vAlign w:val="center"/>
          </w:tcPr>
          <w:p w14:paraId="35FE227D"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April 28, 2023</w:t>
            </w:r>
          </w:p>
        </w:tc>
        <w:tc>
          <w:tcPr>
            <w:tcW w:w="3455" w:type="pct"/>
            <w:shd w:val="clear" w:color="auto" w:fill="auto"/>
            <w:vAlign w:val="center"/>
          </w:tcPr>
          <w:p w14:paraId="717DF504" w14:textId="7428C052"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Approve the selection of consultants to organize the Annual General Meeting of Shareholders 2023:</w:t>
            </w:r>
          </w:p>
        </w:tc>
      </w:tr>
      <w:tr w:rsidR="00B940BC" w:rsidRPr="00EE4E9F" w14:paraId="4C621A69" w14:textId="77777777" w:rsidTr="007A255E">
        <w:tc>
          <w:tcPr>
            <w:tcW w:w="190" w:type="pct"/>
            <w:shd w:val="clear" w:color="auto" w:fill="auto"/>
            <w:vAlign w:val="center"/>
          </w:tcPr>
          <w:p w14:paraId="2043E756"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8</w:t>
            </w:r>
          </w:p>
        </w:tc>
        <w:tc>
          <w:tcPr>
            <w:tcW w:w="748" w:type="pct"/>
            <w:shd w:val="clear" w:color="auto" w:fill="auto"/>
            <w:vAlign w:val="center"/>
          </w:tcPr>
          <w:p w14:paraId="680E9340"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11/NQ-HDQT-SSC</w:t>
            </w:r>
          </w:p>
        </w:tc>
        <w:tc>
          <w:tcPr>
            <w:tcW w:w="607" w:type="pct"/>
            <w:shd w:val="clear" w:color="auto" w:fill="auto"/>
            <w:vAlign w:val="center"/>
          </w:tcPr>
          <w:p w14:paraId="1233E342"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April 28, 2023</w:t>
            </w:r>
          </w:p>
        </w:tc>
        <w:tc>
          <w:tcPr>
            <w:tcW w:w="3455" w:type="pct"/>
            <w:shd w:val="clear" w:color="auto" w:fill="auto"/>
            <w:vAlign w:val="center"/>
          </w:tcPr>
          <w:p w14:paraId="6BA208C1" w14:textId="1D51DE7F"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Approve the contents submitted to the Annual General Meeting of Shareholders 2023</w:t>
            </w:r>
          </w:p>
        </w:tc>
      </w:tr>
      <w:tr w:rsidR="00B940BC" w:rsidRPr="00EE4E9F" w14:paraId="29C8CF44" w14:textId="77777777" w:rsidTr="007A255E">
        <w:tc>
          <w:tcPr>
            <w:tcW w:w="190" w:type="pct"/>
            <w:shd w:val="clear" w:color="auto" w:fill="auto"/>
            <w:vAlign w:val="center"/>
          </w:tcPr>
          <w:p w14:paraId="6A9C1432"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9</w:t>
            </w:r>
          </w:p>
        </w:tc>
        <w:tc>
          <w:tcPr>
            <w:tcW w:w="748" w:type="pct"/>
            <w:shd w:val="clear" w:color="auto" w:fill="auto"/>
            <w:vAlign w:val="center"/>
          </w:tcPr>
          <w:p w14:paraId="00BFAB25"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12/NQ-HDQT-SSC</w:t>
            </w:r>
          </w:p>
        </w:tc>
        <w:tc>
          <w:tcPr>
            <w:tcW w:w="607" w:type="pct"/>
            <w:shd w:val="clear" w:color="auto" w:fill="auto"/>
            <w:vAlign w:val="center"/>
          </w:tcPr>
          <w:p w14:paraId="541549E9"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April 28, 2023</w:t>
            </w:r>
          </w:p>
        </w:tc>
        <w:tc>
          <w:tcPr>
            <w:tcW w:w="3455" w:type="pct"/>
            <w:shd w:val="clear" w:color="auto" w:fill="auto"/>
            <w:vAlign w:val="center"/>
          </w:tcPr>
          <w:p w14:paraId="4FC15493"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Approve the contents submitted to the Annual General Meeting of Shareholders 2023</w:t>
            </w:r>
          </w:p>
        </w:tc>
      </w:tr>
      <w:tr w:rsidR="00B940BC" w:rsidRPr="00EE4E9F" w14:paraId="2EC9CECC" w14:textId="77777777" w:rsidTr="007A255E">
        <w:tc>
          <w:tcPr>
            <w:tcW w:w="190" w:type="pct"/>
            <w:shd w:val="clear" w:color="auto" w:fill="auto"/>
            <w:vAlign w:val="center"/>
          </w:tcPr>
          <w:p w14:paraId="17C4324E"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10</w:t>
            </w:r>
          </w:p>
        </w:tc>
        <w:tc>
          <w:tcPr>
            <w:tcW w:w="748" w:type="pct"/>
            <w:shd w:val="clear" w:color="auto" w:fill="auto"/>
            <w:vAlign w:val="center"/>
          </w:tcPr>
          <w:p w14:paraId="5CCAA291"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13/NQ-HDQT-SSC</w:t>
            </w:r>
          </w:p>
        </w:tc>
        <w:tc>
          <w:tcPr>
            <w:tcW w:w="607" w:type="pct"/>
            <w:shd w:val="clear" w:color="auto" w:fill="auto"/>
            <w:vAlign w:val="center"/>
          </w:tcPr>
          <w:p w14:paraId="64CB7269"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April 28, 2023</w:t>
            </w:r>
          </w:p>
        </w:tc>
        <w:tc>
          <w:tcPr>
            <w:tcW w:w="3455" w:type="pct"/>
            <w:shd w:val="clear" w:color="auto" w:fill="auto"/>
            <w:vAlign w:val="center"/>
          </w:tcPr>
          <w:p w14:paraId="6BF108E6" w14:textId="77777777" w:rsidR="00B940BC" w:rsidRPr="00EE4E9F" w:rsidRDefault="00B940BC"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Approve the appointment of personnel of Saigon Shipping Joint Stock Company</w:t>
            </w:r>
          </w:p>
        </w:tc>
      </w:tr>
      <w:tr w:rsidR="00153CC1" w:rsidRPr="00EE4E9F" w14:paraId="11150650" w14:textId="77777777" w:rsidTr="007A255E">
        <w:tc>
          <w:tcPr>
            <w:tcW w:w="190" w:type="pct"/>
            <w:shd w:val="clear" w:color="auto" w:fill="auto"/>
            <w:vAlign w:val="center"/>
          </w:tcPr>
          <w:p w14:paraId="6F18A126"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11</w:t>
            </w:r>
          </w:p>
        </w:tc>
        <w:tc>
          <w:tcPr>
            <w:tcW w:w="748" w:type="pct"/>
            <w:shd w:val="clear" w:color="auto" w:fill="auto"/>
            <w:vAlign w:val="center"/>
          </w:tcPr>
          <w:p w14:paraId="1EEB1BC1"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14/NQ-HDQT-SSC</w:t>
            </w:r>
          </w:p>
        </w:tc>
        <w:tc>
          <w:tcPr>
            <w:tcW w:w="607" w:type="pct"/>
            <w:shd w:val="clear" w:color="auto" w:fill="auto"/>
            <w:vAlign w:val="center"/>
          </w:tcPr>
          <w:p w14:paraId="3C9472C9"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May 22, 2023</w:t>
            </w:r>
          </w:p>
        </w:tc>
        <w:tc>
          <w:tcPr>
            <w:tcW w:w="3455" w:type="pct"/>
            <w:shd w:val="clear" w:color="auto" w:fill="auto"/>
            <w:vAlign w:val="center"/>
          </w:tcPr>
          <w:p w14:paraId="26046149" w14:textId="1EF9B621"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Approve the request of the Company's Capital Representative at C</w:t>
            </w:r>
            <w:r w:rsidR="007A255E" w:rsidRPr="00EE4E9F">
              <w:rPr>
                <w:rFonts w:ascii="Arial" w:hAnsi="Arial" w:cs="Arial"/>
                <w:color w:val="010000"/>
                <w:sz w:val="20"/>
              </w:rPr>
              <w:t>ô</w:t>
            </w:r>
            <w:r w:rsidRPr="00EE4E9F">
              <w:rPr>
                <w:rFonts w:ascii="Arial" w:hAnsi="Arial" w:cs="Arial"/>
                <w:color w:val="010000"/>
                <w:sz w:val="20"/>
              </w:rPr>
              <w:t>ng ty tại C</w:t>
            </w:r>
            <w:r w:rsidR="007A255E" w:rsidRPr="00EE4E9F">
              <w:rPr>
                <w:rFonts w:ascii="Arial" w:hAnsi="Arial" w:cs="Arial"/>
                <w:color w:val="010000"/>
                <w:sz w:val="20"/>
              </w:rPr>
              <w:t>ô</w:t>
            </w:r>
            <w:r w:rsidRPr="00EE4E9F">
              <w:rPr>
                <w:rFonts w:ascii="Arial" w:hAnsi="Arial" w:cs="Arial"/>
                <w:color w:val="010000"/>
                <w:sz w:val="20"/>
              </w:rPr>
              <w:t xml:space="preserve">ng ty CP Saigonship </w:t>
            </w:r>
            <w:r w:rsidR="007A255E" w:rsidRPr="00EE4E9F">
              <w:rPr>
                <w:rFonts w:ascii="Arial" w:hAnsi="Arial" w:cs="Arial"/>
                <w:color w:val="010000"/>
                <w:sz w:val="20"/>
              </w:rPr>
              <w:t>Đ</w:t>
            </w:r>
            <w:r w:rsidRPr="00EE4E9F">
              <w:rPr>
                <w:rFonts w:ascii="Arial" w:hAnsi="Arial" w:cs="Arial"/>
                <w:color w:val="010000"/>
                <w:sz w:val="20"/>
              </w:rPr>
              <w:t>à Nang (tentatively translated as Saigonship Da Nang Joint Stock Company)</w:t>
            </w:r>
          </w:p>
        </w:tc>
      </w:tr>
      <w:tr w:rsidR="00153CC1" w:rsidRPr="00EE4E9F" w14:paraId="74721660" w14:textId="77777777" w:rsidTr="007A255E">
        <w:tc>
          <w:tcPr>
            <w:tcW w:w="190" w:type="pct"/>
            <w:shd w:val="clear" w:color="auto" w:fill="auto"/>
            <w:vAlign w:val="center"/>
          </w:tcPr>
          <w:p w14:paraId="6E9FE7E7"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12</w:t>
            </w:r>
          </w:p>
        </w:tc>
        <w:tc>
          <w:tcPr>
            <w:tcW w:w="748" w:type="pct"/>
            <w:shd w:val="clear" w:color="auto" w:fill="auto"/>
            <w:vAlign w:val="center"/>
          </w:tcPr>
          <w:p w14:paraId="079075A5"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15/NQ-HDQT-SSC</w:t>
            </w:r>
          </w:p>
        </w:tc>
        <w:tc>
          <w:tcPr>
            <w:tcW w:w="607" w:type="pct"/>
            <w:shd w:val="clear" w:color="auto" w:fill="auto"/>
            <w:vAlign w:val="center"/>
          </w:tcPr>
          <w:p w14:paraId="4BFDDDA2"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May 22, 2023</w:t>
            </w:r>
          </w:p>
        </w:tc>
        <w:tc>
          <w:tcPr>
            <w:tcW w:w="3455" w:type="pct"/>
            <w:shd w:val="clear" w:color="auto" w:fill="auto"/>
            <w:vAlign w:val="center"/>
          </w:tcPr>
          <w:p w14:paraId="652C6D83" w14:textId="4D0F7EB3"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Approve contracts/transactions with related parties expected to arise in 2023 (Contracts/transactions with Joint Venture Sunrise Logistics Company Limited and Saigonship Da Nang Joint Stock Company)</w:t>
            </w:r>
          </w:p>
        </w:tc>
      </w:tr>
      <w:tr w:rsidR="00153CC1" w:rsidRPr="00EE4E9F" w14:paraId="1D207269" w14:textId="77777777" w:rsidTr="007A255E">
        <w:tc>
          <w:tcPr>
            <w:tcW w:w="190" w:type="pct"/>
            <w:shd w:val="clear" w:color="auto" w:fill="auto"/>
            <w:vAlign w:val="center"/>
          </w:tcPr>
          <w:p w14:paraId="57D14E45"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13</w:t>
            </w:r>
          </w:p>
        </w:tc>
        <w:tc>
          <w:tcPr>
            <w:tcW w:w="748" w:type="pct"/>
            <w:shd w:val="clear" w:color="auto" w:fill="auto"/>
            <w:vAlign w:val="center"/>
          </w:tcPr>
          <w:p w14:paraId="13B48E67"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16/NQ-HDQT-SSC</w:t>
            </w:r>
          </w:p>
        </w:tc>
        <w:tc>
          <w:tcPr>
            <w:tcW w:w="607" w:type="pct"/>
            <w:shd w:val="clear" w:color="auto" w:fill="auto"/>
            <w:vAlign w:val="center"/>
          </w:tcPr>
          <w:p w14:paraId="10C7B706"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May 22, 2023</w:t>
            </w:r>
          </w:p>
        </w:tc>
        <w:tc>
          <w:tcPr>
            <w:tcW w:w="3455" w:type="pct"/>
            <w:shd w:val="clear" w:color="auto" w:fill="auto"/>
            <w:vAlign w:val="center"/>
          </w:tcPr>
          <w:p w14:paraId="58C51E18" w14:textId="63D7467B"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Approve contracts/transactions with related parties expected to arise in 2023 ( Contracts/transactions with Sai Gon Transportation Mechanical Corporation - One Member Co., Ltd and Branch of Sai Gon Transportation Mechanical Corporation - One Member Co., Ltd - An Lac Automobile Mechanical Company)</w:t>
            </w:r>
          </w:p>
        </w:tc>
      </w:tr>
      <w:tr w:rsidR="00153CC1" w:rsidRPr="00EE4E9F" w14:paraId="29125C3A" w14:textId="77777777" w:rsidTr="007A255E">
        <w:tc>
          <w:tcPr>
            <w:tcW w:w="190" w:type="pct"/>
            <w:shd w:val="clear" w:color="auto" w:fill="auto"/>
            <w:vAlign w:val="center"/>
          </w:tcPr>
          <w:p w14:paraId="00D1EB02"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14</w:t>
            </w:r>
          </w:p>
        </w:tc>
        <w:tc>
          <w:tcPr>
            <w:tcW w:w="748" w:type="pct"/>
            <w:shd w:val="clear" w:color="auto" w:fill="auto"/>
            <w:vAlign w:val="center"/>
          </w:tcPr>
          <w:p w14:paraId="10315C6F"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17/NQ-HDQT-SSC</w:t>
            </w:r>
          </w:p>
        </w:tc>
        <w:tc>
          <w:tcPr>
            <w:tcW w:w="607" w:type="pct"/>
            <w:shd w:val="clear" w:color="auto" w:fill="auto"/>
            <w:vAlign w:val="center"/>
          </w:tcPr>
          <w:p w14:paraId="50B3C459"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May 22, 2023</w:t>
            </w:r>
          </w:p>
        </w:tc>
        <w:tc>
          <w:tcPr>
            <w:tcW w:w="3455" w:type="pct"/>
            <w:shd w:val="clear" w:color="auto" w:fill="auto"/>
            <w:vAlign w:val="center"/>
          </w:tcPr>
          <w:p w14:paraId="1B806E40" w14:textId="6FE4677E"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Approve contracts/transactions with related parties expected to arise in 2023 (Contracts/transactions with Global Logistics Service Company Limited and GLS Shipping Joint Stock Company)</w:t>
            </w:r>
          </w:p>
        </w:tc>
      </w:tr>
      <w:tr w:rsidR="00153CC1" w:rsidRPr="00EE4E9F" w14:paraId="4DD063DD" w14:textId="77777777" w:rsidTr="007A255E">
        <w:tc>
          <w:tcPr>
            <w:tcW w:w="190" w:type="pct"/>
            <w:shd w:val="clear" w:color="auto" w:fill="auto"/>
            <w:vAlign w:val="center"/>
          </w:tcPr>
          <w:p w14:paraId="4068E1C8"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15</w:t>
            </w:r>
          </w:p>
        </w:tc>
        <w:tc>
          <w:tcPr>
            <w:tcW w:w="748" w:type="pct"/>
            <w:shd w:val="clear" w:color="auto" w:fill="auto"/>
            <w:vAlign w:val="center"/>
          </w:tcPr>
          <w:p w14:paraId="12AA7ECA"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18/NQ-HDQT-SSC</w:t>
            </w:r>
          </w:p>
        </w:tc>
        <w:tc>
          <w:tcPr>
            <w:tcW w:w="607" w:type="pct"/>
            <w:shd w:val="clear" w:color="auto" w:fill="auto"/>
            <w:vAlign w:val="center"/>
          </w:tcPr>
          <w:p w14:paraId="31CEC9A6"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June 6, 2023</w:t>
            </w:r>
          </w:p>
        </w:tc>
        <w:tc>
          <w:tcPr>
            <w:tcW w:w="3455" w:type="pct"/>
            <w:shd w:val="clear" w:color="auto" w:fill="auto"/>
            <w:vAlign w:val="center"/>
          </w:tcPr>
          <w:p w14:paraId="651ABCF8" w14:textId="09A2643D"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Approve the request of the Company's Capital Representative at Saigonship Da Nang Joint Stock Company</w:t>
            </w:r>
          </w:p>
        </w:tc>
      </w:tr>
      <w:tr w:rsidR="00153CC1" w:rsidRPr="00EE4E9F" w14:paraId="1F9CFE62" w14:textId="77777777" w:rsidTr="007A255E">
        <w:tc>
          <w:tcPr>
            <w:tcW w:w="190" w:type="pct"/>
            <w:shd w:val="clear" w:color="auto" w:fill="auto"/>
            <w:vAlign w:val="center"/>
          </w:tcPr>
          <w:p w14:paraId="4E93F318"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16</w:t>
            </w:r>
          </w:p>
        </w:tc>
        <w:tc>
          <w:tcPr>
            <w:tcW w:w="748" w:type="pct"/>
            <w:shd w:val="clear" w:color="auto" w:fill="auto"/>
            <w:vAlign w:val="center"/>
          </w:tcPr>
          <w:p w14:paraId="1CE1C972"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19/NQ-HDQT-SSC</w:t>
            </w:r>
          </w:p>
        </w:tc>
        <w:tc>
          <w:tcPr>
            <w:tcW w:w="607" w:type="pct"/>
            <w:shd w:val="clear" w:color="auto" w:fill="auto"/>
            <w:vAlign w:val="center"/>
          </w:tcPr>
          <w:p w14:paraId="1CF9D935"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June 8, 2023</w:t>
            </w:r>
          </w:p>
        </w:tc>
        <w:tc>
          <w:tcPr>
            <w:tcW w:w="3455" w:type="pct"/>
            <w:shd w:val="clear" w:color="auto" w:fill="auto"/>
            <w:vAlign w:val="center"/>
          </w:tcPr>
          <w:p w14:paraId="380E81F9" w14:textId="37578F0F"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Approve the request of the Company's Capital Representative at Saigonship Da Nang Joint Stock Company</w:t>
            </w:r>
          </w:p>
        </w:tc>
      </w:tr>
      <w:tr w:rsidR="00153CC1" w:rsidRPr="00EE4E9F" w14:paraId="0D366C80" w14:textId="77777777" w:rsidTr="007A255E">
        <w:tc>
          <w:tcPr>
            <w:tcW w:w="190" w:type="pct"/>
            <w:shd w:val="clear" w:color="auto" w:fill="auto"/>
            <w:vAlign w:val="center"/>
          </w:tcPr>
          <w:p w14:paraId="64D7AFAB"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17</w:t>
            </w:r>
          </w:p>
        </w:tc>
        <w:tc>
          <w:tcPr>
            <w:tcW w:w="748" w:type="pct"/>
            <w:shd w:val="clear" w:color="auto" w:fill="auto"/>
            <w:vAlign w:val="center"/>
          </w:tcPr>
          <w:p w14:paraId="417B2A8F"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20/NQ-HDQT-SSC</w:t>
            </w:r>
          </w:p>
        </w:tc>
        <w:tc>
          <w:tcPr>
            <w:tcW w:w="607" w:type="pct"/>
            <w:shd w:val="clear" w:color="auto" w:fill="auto"/>
            <w:vAlign w:val="center"/>
          </w:tcPr>
          <w:p w14:paraId="2D1C77F5"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June 10, 2023</w:t>
            </w:r>
          </w:p>
        </w:tc>
        <w:tc>
          <w:tcPr>
            <w:tcW w:w="3455" w:type="pct"/>
            <w:shd w:val="clear" w:color="auto" w:fill="auto"/>
            <w:vAlign w:val="center"/>
          </w:tcPr>
          <w:p w14:paraId="3832BAD6"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Approve the agenda and documents of the Annual General Meeting of Shareholders 2023</w:t>
            </w:r>
          </w:p>
        </w:tc>
      </w:tr>
      <w:tr w:rsidR="00153CC1" w:rsidRPr="00EE4E9F" w14:paraId="4DB038AC" w14:textId="77777777" w:rsidTr="007A255E">
        <w:tc>
          <w:tcPr>
            <w:tcW w:w="190" w:type="pct"/>
            <w:shd w:val="clear" w:color="auto" w:fill="auto"/>
            <w:vAlign w:val="center"/>
          </w:tcPr>
          <w:p w14:paraId="763092DF"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18</w:t>
            </w:r>
          </w:p>
        </w:tc>
        <w:tc>
          <w:tcPr>
            <w:tcW w:w="748" w:type="pct"/>
            <w:shd w:val="clear" w:color="auto" w:fill="auto"/>
            <w:vAlign w:val="center"/>
          </w:tcPr>
          <w:p w14:paraId="407F63D5"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21/NQ-HDQT-SSC</w:t>
            </w:r>
          </w:p>
        </w:tc>
        <w:tc>
          <w:tcPr>
            <w:tcW w:w="607" w:type="pct"/>
            <w:shd w:val="clear" w:color="auto" w:fill="auto"/>
            <w:vAlign w:val="center"/>
          </w:tcPr>
          <w:p w14:paraId="7225AEBA"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June 10, 2023</w:t>
            </w:r>
          </w:p>
        </w:tc>
        <w:tc>
          <w:tcPr>
            <w:tcW w:w="3455" w:type="pct"/>
            <w:shd w:val="clear" w:color="auto" w:fill="auto"/>
            <w:vAlign w:val="center"/>
          </w:tcPr>
          <w:p w14:paraId="2AAD194C" w14:textId="16DF64A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Establish the Representative's Eligibility Verification Committee</w:t>
            </w:r>
          </w:p>
        </w:tc>
      </w:tr>
      <w:tr w:rsidR="00153CC1" w:rsidRPr="00EE4E9F" w14:paraId="282B3F8C" w14:textId="77777777" w:rsidTr="007A255E">
        <w:tc>
          <w:tcPr>
            <w:tcW w:w="190" w:type="pct"/>
            <w:shd w:val="clear" w:color="auto" w:fill="auto"/>
            <w:vAlign w:val="center"/>
          </w:tcPr>
          <w:p w14:paraId="7C7B03EF"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lastRenderedPageBreak/>
              <w:t>19</w:t>
            </w:r>
          </w:p>
        </w:tc>
        <w:tc>
          <w:tcPr>
            <w:tcW w:w="748" w:type="pct"/>
            <w:shd w:val="clear" w:color="auto" w:fill="auto"/>
            <w:vAlign w:val="center"/>
          </w:tcPr>
          <w:p w14:paraId="1652E5C8"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22/NQ-HDQT-SSC</w:t>
            </w:r>
          </w:p>
        </w:tc>
        <w:tc>
          <w:tcPr>
            <w:tcW w:w="607" w:type="pct"/>
            <w:shd w:val="clear" w:color="auto" w:fill="auto"/>
            <w:vAlign w:val="center"/>
          </w:tcPr>
          <w:p w14:paraId="0545EA2C"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July 14, 2023</w:t>
            </w:r>
          </w:p>
        </w:tc>
        <w:tc>
          <w:tcPr>
            <w:tcW w:w="3455" w:type="pct"/>
            <w:shd w:val="clear" w:color="auto" w:fill="auto"/>
            <w:vAlign w:val="center"/>
          </w:tcPr>
          <w:p w14:paraId="66355C85"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Collect shareholders’ opinions 2023</w:t>
            </w:r>
          </w:p>
        </w:tc>
      </w:tr>
      <w:tr w:rsidR="00153CC1" w:rsidRPr="00EE4E9F" w14:paraId="5F9057D0" w14:textId="77777777" w:rsidTr="007A255E">
        <w:tc>
          <w:tcPr>
            <w:tcW w:w="190" w:type="pct"/>
            <w:shd w:val="clear" w:color="auto" w:fill="auto"/>
            <w:vAlign w:val="center"/>
          </w:tcPr>
          <w:p w14:paraId="1E31A08C"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20</w:t>
            </w:r>
          </w:p>
        </w:tc>
        <w:tc>
          <w:tcPr>
            <w:tcW w:w="748" w:type="pct"/>
            <w:shd w:val="clear" w:color="auto" w:fill="auto"/>
            <w:vAlign w:val="center"/>
          </w:tcPr>
          <w:p w14:paraId="70E8E7A9"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23/NQ-HDQT-SSC</w:t>
            </w:r>
          </w:p>
        </w:tc>
        <w:tc>
          <w:tcPr>
            <w:tcW w:w="607" w:type="pct"/>
            <w:shd w:val="clear" w:color="auto" w:fill="auto"/>
            <w:vAlign w:val="center"/>
          </w:tcPr>
          <w:p w14:paraId="320C1F34"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July 14, 2023</w:t>
            </w:r>
          </w:p>
        </w:tc>
        <w:tc>
          <w:tcPr>
            <w:tcW w:w="3455" w:type="pct"/>
            <w:shd w:val="clear" w:color="auto" w:fill="auto"/>
            <w:vAlign w:val="center"/>
          </w:tcPr>
          <w:p w14:paraId="1615DB72" w14:textId="2E495FFF"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Approve the resignation letter of Mr. Le Minh - Deputy General Manager of Saigon Shipping Joint Stock Company</w:t>
            </w:r>
          </w:p>
        </w:tc>
      </w:tr>
      <w:tr w:rsidR="00153CC1" w:rsidRPr="00EE4E9F" w14:paraId="2F1A802D" w14:textId="77777777" w:rsidTr="007A255E">
        <w:tc>
          <w:tcPr>
            <w:tcW w:w="190" w:type="pct"/>
            <w:shd w:val="clear" w:color="auto" w:fill="auto"/>
            <w:vAlign w:val="center"/>
          </w:tcPr>
          <w:p w14:paraId="3F85B7A1"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21</w:t>
            </w:r>
          </w:p>
        </w:tc>
        <w:tc>
          <w:tcPr>
            <w:tcW w:w="748" w:type="pct"/>
            <w:shd w:val="clear" w:color="auto" w:fill="auto"/>
            <w:vAlign w:val="center"/>
          </w:tcPr>
          <w:p w14:paraId="07E27901"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24/NQ-HDQT-SSC</w:t>
            </w:r>
          </w:p>
        </w:tc>
        <w:tc>
          <w:tcPr>
            <w:tcW w:w="607" w:type="pct"/>
            <w:shd w:val="clear" w:color="auto" w:fill="auto"/>
            <w:vAlign w:val="center"/>
          </w:tcPr>
          <w:p w14:paraId="1648C2DA"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September 29, 2023</w:t>
            </w:r>
          </w:p>
        </w:tc>
        <w:tc>
          <w:tcPr>
            <w:tcW w:w="3455" w:type="pct"/>
            <w:shd w:val="clear" w:color="auto" w:fill="auto"/>
            <w:vAlign w:val="center"/>
          </w:tcPr>
          <w:p w14:paraId="0067F479" w14:textId="03B06E0C"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 xml:space="preserve">Approve business results, </w:t>
            </w:r>
            <w:r w:rsidR="006576BE" w:rsidRPr="00EE4E9F">
              <w:rPr>
                <w:rFonts w:ascii="Arial" w:hAnsi="Arial" w:cs="Arial"/>
                <w:color w:val="010000"/>
                <w:sz w:val="20"/>
              </w:rPr>
              <w:t>Financial Statements</w:t>
            </w:r>
            <w:r w:rsidRPr="00EE4E9F">
              <w:rPr>
                <w:rFonts w:ascii="Arial" w:hAnsi="Arial" w:cs="Arial"/>
                <w:color w:val="010000"/>
                <w:sz w:val="20"/>
              </w:rPr>
              <w:t xml:space="preserve"> and profit distribution plan, fund appropriation in 2022 of</w:t>
            </w:r>
            <w:r w:rsidR="007A255E" w:rsidRPr="00EE4E9F">
              <w:rPr>
                <w:rFonts w:ascii="Arial" w:hAnsi="Arial" w:cs="Arial"/>
                <w:color w:val="010000"/>
                <w:sz w:val="20"/>
              </w:rPr>
              <w:t xml:space="preserve"> </w:t>
            </w:r>
            <w:r w:rsidRPr="00EE4E9F">
              <w:rPr>
                <w:rFonts w:ascii="Arial" w:hAnsi="Arial" w:cs="Arial"/>
                <w:color w:val="010000"/>
                <w:sz w:val="20"/>
              </w:rPr>
              <w:t>Joint Venture Sunrise Logistics Company Limited</w:t>
            </w:r>
          </w:p>
        </w:tc>
      </w:tr>
      <w:tr w:rsidR="00153CC1" w:rsidRPr="00EE4E9F" w14:paraId="0FAD9148" w14:textId="77777777" w:rsidTr="007A255E">
        <w:tc>
          <w:tcPr>
            <w:tcW w:w="190" w:type="pct"/>
            <w:shd w:val="clear" w:color="auto" w:fill="auto"/>
            <w:vAlign w:val="center"/>
          </w:tcPr>
          <w:p w14:paraId="26B41D5C"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22</w:t>
            </w:r>
          </w:p>
        </w:tc>
        <w:tc>
          <w:tcPr>
            <w:tcW w:w="748" w:type="pct"/>
            <w:shd w:val="clear" w:color="auto" w:fill="auto"/>
            <w:vAlign w:val="center"/>
          </w:tcPr>
          <w:p w14:paraId="66D72092"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25/NQ-HDQT-SSC</w:t>
            </w:r>
          </w:p>
        </w:tc>
        <w:tc>
          <w:tcPr>
            <w:tcW w:w="607" w:type="pct"/>
            <w:shd w:val="clear" w:color="auto" w:fill="auto"/>
            <w:vAlign w:val="center"/>
          </w:tcPr>
          <w:p w14:paraId="66096C2F"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September 29, 2023</w:t>
            </w:r>
          </w:p>
        </w:tc>
        <w:tc>
          <w:tcPr>
            <w:tcW w:w="3455" w:type="pct"/>
            <w:shd w:val="clear" w:color="auto" w:fill="auto"/>
            <w:vAlign w:val="center"/>
          </w:tcPr>
          <w:p w14:paraId="12883D8A" w14:textId="4D0D7B2D"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 xml:space="preserve">Approve business results, </w:t>
            </w:r>
            <w:r w:rsidR="006576BE" w:rsidRPr="00EE4E9F">
              <w:rPr>
                <w:rFonts w:ascii="Arial" w:hAnsi="Arial" w:cs="Arial"/>
                <w:color w:val="010000"/>
                <w:sz w:val="20"/>
              </w:rPr>
              <w:t>Financial Statements</w:t>
            </w:r>
            <w:r w:rsidRPr="00EE4E9F">
              <w:rPr>
                <w:rFonts w:ascii="Arial" w:hAnsi="Arial" w:cs="Arial"/>
                <w:color w:val="010000"/>
                <w:sz w:val="20"/>
              </w:rPr>
              <w:t xml:space="preserve"> and profit distribution plan, fund appropriation in 2022 of</w:t>
            </w:r>
            <w:r w:rsidR="007A255E" w:rsidRPr="00EE4E9F">
              <w:rPr>
                <w:rFonts w:ascii="Arial" w:hAnsi="Arial" w:cs="Arial"/>
                <w:color w:val="010000"/>
                <w:sz w:val="20"/>
              </w:rPr>
              <w:t xml:space="preserve"> </w:t>
            </w:r>
            <w:r w:rsidRPr="00EE4E9F">
              <w:rPr>
                <w:rFonts w:ascii="Arial" w:hAnsi="Arial" w:cs="Arial"/>
                <w:color w:val="010000"/>
                <w:sz w:val="20"/>
              </w:rPr>
              <w:t>Joint Venture Sunrise Logistics Company Limited</w:t>
            </w:r>
          </w:p>
        </w:tc>
      </w:tr>
      <w:tr w:rsidR="00153CC1" w:rsidRPr="00EE4E9F" w14:paraId="50651A19" w14:textId="77777777" w:rsidTr="007A255E">
        <w:tc>
          <w:tcPr>
            <w:tcW w:w="190" w:type="pct"/>
            <w:shd w:val="clear" w:color="auto" w:fill="auto"/>
            <w:vAlign w:val="center"/>
          </w:tcPr>
          <w:p w14:paraId="10AB28D6"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23</w:t>
            </w:r>
          </w:p>
        </w:tc>
        <w:tc>
          <w:tcPr>
            <w:tcW w:w="748" w:type="pct"/>
            <w:shd w:val="clear" w:color="auto" w:fill="auto"/>
            <w:vAlign w:val="center"/>
          </w:tcPr>
          <w:p w14:paraId="114A5DA1"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26/NQ-HDQT-SSC</w:t>
            </w:r>
          </w:p>
        </w:tc>
        <w:tc>
          <w:tcPr>
            <w:tcW w:w="607" w:type="pct"/>
            <w:shd w:val="clear" w:color="auto" w:fill="auto"/>
            <w:vAlign w:val="center"/>
          </w:tcPr>
          <w:p w14:paraId="6CF6B2B1"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September 29, 2023</w:t>
            </w:r>
          </w:p>
        </w:tc>
        <w:tc>
          <w:tcPr>
            <w:tcW w:w="3455" w:type="pct"/>
            <w:shd w:val="clear" w:color="auto" w:fill="auto"/>
            <w:vAlign w:val="center"/>
          </w:tcPr>
          <w:p w14:paraId="4F321BE6" w14:textId="29765A7F"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 xml:space="preserve">Approve the audit unit to review the semi-annual </w:t>
            </w:r>
            <w:r w:rsidR="006576BE" w:rsidRPr="00EE4E9F">
              <w:rPr>
                <w:rFonts w:ascii="Arial" w:hAnsi="Arial" w:cs="Arial"/>
                <w:color w:val="010000"/>
                <w:sz w:val="20"/>
              </w:rPr>
              <w:t>Financial Statements</w:t>
            </w:r>
            <w:r w:rsidRPr="00EE4E9F">
              <w:rPr>
                <w:rFonts w:ascii="Arial" w:hAnsi="Arial" w:cs="Arial"/>
                <w:color w:val="010000"/>
                <w:sz w:val="20"/>
              </w:rPr>
              <w:t xml:space="preserve"> and audit the </w:t>
            </w:r>
            <w:r w:rsidR="006576BE" w:rsidRPr="00EE4E9F">
              <w:rPr>
                <w:rFonts w:ascii="Arial" w:hAnsi="Arial" w:cs="Arial"/>
                <w:color w:val="010000"/>
                <w:sz w:val="20"/>
              </w:rPr>
              <w:t>Financial Statements 20</w:t>
            </w:r>
            <w:r w:rsidRPr="00EE4E9F">
              <w:rPr>
                <w:rFonts w:ascii="Arial" w:hAnsi="Arial" w:cs="Arial"/>
                <w:color w:val="010000"/>
                <w:sz w:val="20"/>
              </w:rPr>
              <w:t>23 of Joint Venture Sunrise Logistics Company Limited</w:t>
            </w:r>
          </w:p>
        </w:tc>
      </w:tr>
      <w:tr w:rsidR="00153CC1" w:rsidRPr="00EE4E9F" w14:paraId="76DD2A5D" w14:textId="77777777" w:rsidTr="007A255E">
        <w:tc>
          <w:tcPr>
            <w:tcW w:w="190" w:type="pct"/>
            <w:shd w:val="clear" w:color="auto" w:fill="auto"/>
            <w:vAlign w:val="center"/>
          </w:tcPr>
          <w:p w14:paraId="51A71F3A"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24</w:t>
            </w:r>
          </w:p>
        </w:tc>
        <w:tc>
          <w:tcPr>
            <w:tcW w:w="748" w:type="pct"/>
            <w:shd w:val="clear" w:color="auto" w:fill="auto"/>
            <w:vAlign w:val="center"/>
          </w:tcPr>
          <w:p w14:paraId="1365CE5D"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27/NQ-HDQT-SSC</w:t>
            </w:r>
          </w:p>
        </w:tc>
        <w:tc>
          <w:tcPr>
            <w:tcW w:w="607" w:type="pct"/>
            <w:shd w:val="clear" w:color="auto" w:fill="auto"/>
            <w:vAlign w:val="center"/>
          </w:tcPr>
          <w:p w14:paraId="43AA748A"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November 23, 2023</w:t>
            </w:r>
          </w:p>
        </w:tc>
        <w:tc>
          <w:tcPr>
            <w:tcW w:w="3455" w:type="pct"/>
            <w:shd w:val="clear" w:color="auto" w:fill="auto"/>
            <w:vAlign w:val="center"/>
          </w:tcPr>
          <w:p w14:paraId="7D45B928" w14:textId="05232423"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Reappoint Mr. Ho Quyet Thang as Deputy General Manager of Saigonship Da Nang Joint Stock Company</w:t>
            </w:r>
          </w:p>
        </w:tc>
      </w:tr>
      <w:tr w:rsidR="00153CC1" w:rsidRPr="00EE4E9F" w14:paraId="768A3DAF" w14:textId="77777777" w:rsidTr="007A255E">
        <w:tc>
          <w:tcPr>
            <w:tcW w:w="190" w:type="pct"/>
            <w:shd w:val="clear" w:color="auto" w:fill="auto"/>
            <w:vAlign w:val="center"/>
          </w:tcPr>
          <w:p w14:paraId="1DAF3549"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25</w:t>
            </w:r>
          </w:p>
        </w:tc>
        <w:tc>
          <w:tcPr>
            <w:tcW w:w="748" w:type="pct"/>
            <w:shd w:val="clear" w:color="auto" w:fill="auto"/>
            <w:vAlign w:val="center"/>
          </w:tcPr>
          <w:p w14:paraId="659C02F7"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28/NQ-HDQT-SSC</w:t>
            </w:r>
          </w:p>
        </w:tc>
        <w:tc>
          <w:tcPr>
            <w:tcW w:w="607" w:type="pct"/>
            <w:shd w:val="clear" w:color="auto" w:fill="auto"/>
            <w:vAlign w:val="center"/>
          </w:tcPr>
          <w:p w14:paraId="2D2AA894"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November 23, 2023</w:t>
            </w:r>
          </w:p>
        </w:tc>
        <w:tc>
          <w:tcPr>
            <w:tcW w:w="3455" w:type="pct"/>
            <w:shd w:val="clear" w:color="auto" w:fill="auto"/>
            <w:vAlign w:val="center"/>
          </w:tcPr>
          <w:p w14:paraId="5892105A" w14:textId="69405E2A"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Appoint Ms. Le Thi Thanh Thuan to hold the position of Deputy General Manager of Saigon Shipping Joint Stock Company</w:t>
            </w:r>
          </w:p>
        </w:tc>
      </w:tr>
      <w:tr w:rsidR="00153CC1" w:rsidRPr="00EE4E9F" w14:paraId="706D0FDE" w14:textId="77777777" w:rsidTr="007A255E">
        <w:tc>
          <w:tcPr>
            <w:tcW w:w="190" w:type="pct"/>
            <w:shd w:val="clear" w:color="auto" w:fill="auto"/>
            <w:vAlign w:val="center"/>
          </w:tcPr>
          <w:p w14:paraId="306D5F7B"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26</w:t>
            </w:r>
          </w:p>
        </w:tc>
        <w:tc>
          <w:tcPr>
            <w:tcW w:w="748" w:type="pct"/>
            <w:shd w:val="clear" w:color="auto" w:fill="auto"/>
            <w:vAlign w:val="center"/>
          </w:tcPr>
          <w:p w14:paraId="6EF4C3BA"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29/NQ-HDQT-SSC</w:t>
            </w:r>
          </w:p>
        </w:tc>
        <w:tc>
          <w:tcPr>
            <w:tcW w:w="607" w:type="pct"/>
            <w:shd w:val="clear" w:color="auto" w:fill="auto"/>
            <w:vAlign w:val="center"/>
          </w:tcPr>
          <w:p w14:paraId="3F05B2CD"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November 23, 2023</w:t>
            </w:r>
          </w:p>
        </w:tc>
        <w:tc>
          <w:tcPr>
            <w:tcW w:w="3455" w:type="pct"/>
            <w:shd w:val="clear" w:color="auto" w:fill="auto"/>
            <w:vAlign w:val="center"/>
          </w:tcPr>
          <w:p w14:paraId="58A9429B"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Approve the salary and other terms of the labor contract with Ms. Le Thi Thanh Thuan - Deputy General Manager of the Company</w:t>
            </w:r>
          </w:p>
        </w:tc>
      </w:tr>
    </w:tbl>
    <w:p w14:paraId="67D9CBAF" w14:textId="48375706" w:rsidR="00C44E7B" w:rsidRPr="00EE4E9F" w:rsidRDefault="001C3248" w:rsidP="007A255E">
      <w:pPr>
        <w:pStyle w:val="Tablecaption0"/>
        <w:numPr>
          <w:ilvl w:val="0"/>
          <w:numId w:val="9"/>
        </w:numPr>
        <w:tabs>
          <w:tab w:val="left" w:pos="432"/>
        </w:tabs>
        <w:spacing w:after="120" w:line="360" w:lineRule="auto"/>
        <w:ind w:left="0" w:firstLine="0"/>
        <w:rPr>
          <w:rFonts w:ascii="Arial" w:hAnsi="Arial" w:cs="Arial"/>
          <w:color w:val="010000"/>
          <w:sz w:val="20"/>
        </w:rPr>
      </w:pPr>
      <w:r w:rsidRPr="00EE4E9F">
        <w:rPr>
          <w:rFonts w:ascii="Arial" w:hAnsi="Arial" w:cs="Arial"/>
          <w:color w:val="010000"/>
          <w:sz w:val="20"/>
        </w:rPr>
        <w:t>Supervisory Board</w:t>
      </w:r>
    </w:p>
    <w:p w14:paraId="2967E78B" w14:textId="70B84899" w:rsidR="00C44E7B" w:rsidRPr="00EE4E9F" w:rsidRDefault="001C3248" w:rsidP="007A255E">
      <w:pPr>
        <w:pStyle w:val="Tablecaption0"/>
        <w:numPr>
          <w:ilvl w:val="0"/>
          <w:numId w:val="11"/>
        </w:numPr>
        <w:tabs>
          <w:tab w:val="left" w:pos="432"/>
        </w:tabs>
        <w:spacing w:after="120" w:line="360" w:lineRule="auto"/>
        <w:ind w:left="0" w:firstLine="0"/>
        <w:rPr>
          <w:rFonts w:ascii="Arial" w:hAnsi="Arial" w:cs="Arial"/>
          <w:color w:val="010000"/>
          <w:sz w:val="20"/>
        </w:rPr>
      </w:pPr>
      <w:r w:rsidRPr="00EE4E9F">
        <w:rPr>
          <w:rFonts w:ascii="Arial" w:hAnsi="Arial" w:cs="Arial"/>
          <w:color w:val="010000"/>
          <w:sz w:val="20"/>
        </w:rPr>
        <w:t>Member of the Supervisory Board.</w:t>
      </w:r>
    </w:p>
    <w:tbl>
      <w:tblPr>
        <w:tblOverlap w:val="never"/>
        <w:tblW w:w="5000" w:type="pct"/>
        <w:tblCellMar>
          <w:left w:w="10" w:type="dxa"/>
          <w:right w:w="10" w:type="dxa"/>
        </w:tblCellMar>
        <w:tblLook w:val="04A0" w:firstRow="1" w:lastRow="0" w:firstColumn="1" w:lastColumn="0" w:noHBand="0" w:noVBand="1"/>
      </w:tblPr>
      <w:tblGrid>
        <w:gridCol w:w="649"/>
        <w:gridCol w:w="2544"/>
        <w:gridCol w:w="1314"/>
        <w:gridCol w:w="1850"/>
        <w:gridCol w:w="1613"/>
        <w:gridCol w:w="5979"/>
      </w:tblGrid>
      <w:tr w:rsidR="00C44E7B" w:rsidRPr="00EE4E9F" w14:paraId="27A7A26B" w14:textId="77777777" w:rsidTr="007A255E">
        <w:tc>
          <w:tcPr>
            <w:tcW w:w="233" w:type="pct"/>
            <w:vMerge w:val="restart"/>
            <w:tcBorders>
              <w:top w:val="single" w:sz="4" w:space="0" w:color="auto"/>
              <w:left w:val="single" w:sz="4" w:space="0" w:color="auto"/>
            </w:tcBorders>
            <w:shd w:val="clear" w:color="auto" w:fill="auto"/>
            <w:vAlign w:val="center"/>
          </w:tcPr>
          <w:p w14:paraId="122A99B6"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No.</w:t>
            </w:r>
          </w:p>
        </w:tc>
        <w:tc>
          <w:tcPr>
            <w:tcW w:w="912" w:type="pct"/>
            <w:vMerge w:val="restart"/>
            <w:tcBorders>
              <w:top w:val="single" w:sz="4" w:space="0" w:color="auto"/>
              <w:left w:val="single" w:sz="4" w:space="0" w:color="auto"/>
            </w:tcBorders>
            <w:shd w:val="clear" w:color="auto" w:fill="auto"/>
            <w:vAlign w:val="center"/>
          </w:tcPr>
          <w:p w14:paraId="490580DA" w14:textId="42450116"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Member of the Supervisory Board</w:t>
            </w:r>
          </w:p>
        </w:tc>
        <w:tc>
          <w:tcPr>
            <w:tcW w:w="471" w:type="pct"/>
            <w:vMerge w:val="restart"/>
            <w:tcBorders>
              <w:top w:val="single" w:sz="4" w:space="0" w:color="auto"/>
              <w:left w:val="single" w:sz="4" w:space="0" w:color="auto"/>
            </w:tcBorders>
            <w:shd w:val="clear" w:color="auto" w:fill="auto"/>
            <w:vAlign w:val="center"/>
          </w:tcPr>
          <w:p w14:paraId="732CFB4A"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Position</w:t>
            </w:r>
          </w:p>
        </w:tc>
        <w:tc>
          <w:tcPr>
            <w:tcW w:w="1241" w:type="pct"/>
            <w:gridSpan w:val="2"/>
            <w:tcBorders>
              <w:top w:val="single" w:sz="4" w:space="0" w:color="auto"/>
              <w:left w:val="single" w:sz="4" w:space="0" w:color="auto"/>
            </w:tcBorders>
            <w:shd w:val="clear" w:color="auto" w:fill="auto"/>
            <w:vAlign w:val="center"/>
          </w:tcPr>
          <w:p w14:paraId="1FB14CC2"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Date of appointment/dismissal as Member of the Supervisory Board</w:t>
            </w:r>
          </w:p>
        </w:tc>
        <w:tc>
          <w:tcPr>
            <w:tcW w:w="2143" w:type="pct"/>
            <w:vMerge w:val="restart"/>
            <w:tcBorders>
              <w:top w:val="single" w:sz="4" w:space="0" w:color="auto"/>
              <w:left w:val="single" w:sz="4" w:space="0" w:color="auto"/>
              <w:right w:val="single" w:sz="4" w:space="0" w:color="auto"/>
            </w:tcBorders>
            <w:shd w:val="clear" w:color="auto" w:fill="auto"/>
            <w:vAlign w:val="center"/>
          </w:tcPr>
          <w:p w14:paraId="6FDA6027"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Qualification</w:t>
            </w:r>
          </w:p>
        </w:tc>
      </w:tr>
      <w:tr w:rsidR="00F259CA" w:rsidRPr="00EE4E9F" w14:paraId="539C843E" w14:textId="77777777" w:rsidTr="007A255E">
        <w:tc>
          <w:tcPr>
            <w:tcW w:w="233" w:type="pct"/>
            <w:vMerge/>
            <w:tcBorders>
              <w:left w:val="single" w:sz="4" w:space="0" w:color="auto"/>
            </w:tcBorders>
            <w:shd w:val="clear" w:color="auto" w:fill="auto"/>
            <w:vAlign w:val="center"/>
          </w:tcPr>
          <w:p w14:paraId="650EAC39" w14:textId="77777777" w:rsidR="00C44E7B" w:rsidRPr="00EE4E9F" w:rsidRDefault="00C44E7B" w:rsidP="007A255E">
            <w:pPr>
              <w:tabs>
                <w:tab w:val="left" w:pos="432"/>
              </w:tabs>
              <w:spacing w:after="120" w:line="360" w:lineRule="auto"/>
              <w:rPr>
                <w:rFonts w:ascii="Arial" w:hAnsi="Arial" w:cs="Arial"/>
                <w:color w:val="010000"/>
                <w:sz w:val="20"/>
              </w:rPr>
            </w:pPr>
          </w:p>
        </w:tc>
        <w:tc>
          <w:tcPr>
            <w:tcW w:w="912" w:type="pct"/>
            <w:vMerge/>
            <w:tcBorders>
              <w:left w:val="single" w:sz="4" w:space="0" w:color="auto"/>
            </w:tcBorders>
            <w:shd w:val="clear" w:color="auto" w:fill="auto"/>
            <w:vAlign w:val="center"/>
          </w:tcPr>
          <w:p w14:paraId="7EF2003D" w14:textId="77777777" w:rsidR="00C44E7B" w:rsidRPr="00EE4E9F" w:rsidRDefault="00C44E7B" w:rsidP="007A255E">
            <w:pPr>
              <w:tabs>
                <w:tab w:val="left" w:pos="432"/>
              </w:tabs>
              <w:spacing w:after="120" w:line="360" w:lineRule="auto"/>
              <w:rPr>
                <w:rFonts w:ascii="Arial" w:hAnsi="Arial" w:cs="Arial"/>
                <w:color w:val="010000"/>
                <w:sz w:val="20"/>
              </w:rPr>
            </w:pPr>
          </w:p>
        </w:tc>
        <w:tc>
          <w:tcPr>
            <w:tcW w:w="471" w:type="pct"/>
            <w:vMerge/>
            <w:tcBorders>
              <w:left w:val="single" w:sz="4" w:space="0" w:color="auto"/>
            </w:tcBorders>
            <w:shd w:val="clear" w:color="auto" w:fill="auto"/>
            <w:vAlign w:val="center"/>
          </w:tcPr>
          <w:p w14:paraId="250015D4" w14:textId="77777777" w:rsidR="00C44E7B" w:rsidRPr="00EE4E9F" w:rsidRDefault="00C44E7B" w:rsidP="007A255E">
            <w:pPr>
              <w:tabs>
                <w:tab w:val="left" w:pos="432"/>
              </w:tabs>
              <w:spacing w:after="120" w:line="360" w:lineRule="auto"/>
              <w:rPr>
                <w:rFonts w:ascii="Arial" w:hAnsi="Arial" w:cs="Arial"/>
                <w:color w:val="010000"/>
                <w:sz w:val="20"/>
              </w:rPr>
            </w:pPr>
          </w:p>
        </w:tc>
        <w:tc>
          <w:tcPr>
            <w:tcW w:w="663" w:type="pct"/>
            <w:tcBorders>
              <w:top w:val="single" w:sz="4" w:space="0" w:color="auto"/>
              <w:left w:val="single" w:sz="4" w:space="0" w:color="auto"/>
            </w:tcBorders>
            <w:shd w:val="clear" w:color="auto" w:fill="auto"/>
            <w:vAlign w:val="center"/>
          </w:tcPr>
          <w:p w14:paraId="0F522EA0"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Appointment</w:t>
            </w:r>
          </w:p>
        </w:tc>
        <w:tc>
          <w:tcPr>
            <w:tcW w:w="578" w:type="pct"/>
            <w:tcBorders>
              <w:top w:val="single" w:sz="4" w:space="0" w:color="auto"/>
              <w:left w:val="single" w:sz="4" w:space="0" w:color="auto"/>
            </w:tcBorders>
            <w:shd w:val="clear" w:color="auto" w:fill="auto"/>
            <w:vAlign w:val="center"/>
          </w:tcPr>
          <w:p w14:paraId="5ED363F9"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Dismissal</w:t>
            </w:r>
          </w:p>
        </w:tc>
        <w:tc>
          <w:tcPr>
            <w:tcW w:w="2143" w:type="pct"/>
            <w:vMerge/>
            <w:tcBorders>
              <w:left w:val="single" w:sz="4" w:space="0" w:color="auto"/>
              <w:right w:val="single" w:sz="4" w:space="0" w:color="auto"/>
            </w:tcBorders>
            <w:shd w:val="clear" w:color="auto" w:fill="auto"/>
            <w:vAlign w:val="center"/>
          </w:tcPr>
          <w:p w14:paraId="6EAF3BF8" w14:textId="77777777" w:rsidR="00C44E7B" w:rsidRPr="00EE4E9F" w:rsidRDefault="00C44E7B" w:rsidP="007A255E">
            <w:pPr>
              <w:tabs>
                <w:tab w:val="left" w:pos="432"/>
              </w:tabs>
              <w:spacing w:after="120" w:line="360" w:lineRule="auto"/>
              <w:rPr>
                <w:rFonts w:ascii="Arial" w:hAnsi="Arial" w:cs="Arial"/>
                <w:color w:val="010000"/>
                <w:sz w:val="20"/>
              </w:rPr>
            </w:pPr>
          </w:p>
        </w:tc>
      </w:tr>
      <w:tr w:rsidR="00F259CA" w:rsidRPr="00EE4E9F" w14:paraId="6D0BE58E" w14:textId="77777777" w:rsidTr="007A255E">
        <w:tc>
          <w:tcPr>
            <w:tcW w:w="233" w:type="pct"/>
            <w:tcBorders>
              <w:top w:val="single" w:sz="4" w:space="0" w:color="auto"/>
              <w:left w:val="single" w:sz="4" w:space="0" w:color="auto"/>
            </w:tcBorders>
            <w:shd w:val="clear" w:color="auto" w:fill="auto"/>
            <w:vAlign w:val="center"/>
          </w:tcPr>
          <w:p w14:paraId="368A0EC6"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1</w:t>
            </w:r>
          </w:p>
        </w:tc>
        <w:tc>
          <w:tcPr>
            <w:tcW w:w="912" w:type="pct"/>
            <w:tcBorders>
              <w:top w:val="single" w:sz="4" w:space="0" w:color="auto"/>
              <w:left w:val="single" w:sz="4" w:space="0" w:color="auto"/>
            </w:tcBorders>
            <w:shd w:val="clear" w:color="auto" w:fill="auto"/>
            <w:vAlign w:val="center"/>
          </w:tcPr>
          <w:p w14:paraId="69658A02" w14:textId="58901D07" w:rsidR="00C44E7B"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Mr. Do Duc Tuan</w:t>
            </w:r>
          </w:p>
        </w:tc>
        <w:tc>
          <w:tcPr>
            <w:tcW w:w="471" w:type="pct"/>
            <w:tcBorders>
              <w:top w:val="single" w:sz="4" w:space="0" w:color="auto"/>
              <w:left w:val="single" w:sz="4" w:space="0" w:color="auto"/>
            </w:tcBorders>
            <w:shd w:val="clear" w:color="auto" w:fill="auto"/>
            <w:vAlign w:val="center"/>
          </w:tcPr>
          <w:p w14:paraId="776C64E3"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Chief</w:t>
            </w:r>
          </w:p>
        </w:tc>
        <w:tc>
          <w:tcPr>
            <w:tcW w:w="663" w:type="pct"/>
            <w:tcBorders>
              <w:top w:val="single" w:sz="4" w:space="0" w:color="auto"/>
              <w:left w:val="single" w:sz="4" w:space="0" w:color="auto"/>
            </w:tcBorders>
            <w:shd w:val="clear" w:color="auto" w:fill="auto"/>
            <w:vAlign w:val="center"/>
          </w:tcPr>
          <w:p w14:paraId="14674377"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July 26, 2018</w:t>
            </w:r>
          </w:p>
        </w:tc>
        <w:tc>
          <w:tcPr>
            <w:tcW w:w="578" w:type="pct"/>
            <w:tcBorders>
              <w:top w:val="single" w:sz="4" w:space="0" w:color="auto"/>
              <w:left w:val="single" w:sz="4" w:space="0" w:color="auto"/>
            </w:tcBorders>
            <w:shd w:val="clear" w:color="auto" w:fill="auto"/>
            <w:vAlign w:val="center"/>
          </w:tcPr>
          <w:p w14:paraId="5893EE64" w14:textId="77777777" w:rsidR="00C44E7B" w:rsidRPr="00EE4E9F" w:rsidRDefault="00C44E7B" w:rsidP="007A255E">
            <w:pPr>
              <w:tabs>
                <w:tab w:val="left" w:pos="432"/>
              </w:tabs>
              <w:spacing w:after="120" w:line="360" w:lineRule="auto"/>
              <w:rPr>
                <w:rFonts w:ascii="Arial" w:hAnsi="Arial" w:cs="Arial"/>
                <w:color w:val="010000"/>
                <w:sz w:val="20"/>
                <w:szCs w:val="10"/>
              </w:rPr>
            </w:pPr>
          </w:p>
        </w:tc>
        <w:tc>
          <w:tcPr>
            <w:tcW w:w="2143" w:type="pct"/>
            <w:tcBorders>
              <w:top w:val="single" w:sz="4" w:space="0" w:color="auto"/>
              <w:left w:val="single" w:sz="4" w:space="0" w:color="auto"/>
              <w:right w:val="single" w:sz="4" w:space="0" w:color="auto"/>
            </w:tcBorders>
            <w:shd w:val="clear" w:color="auto" w:fill="auto"/>
            <w:vAlign w:val="center"/>
          </w:tcPr>
          <w:p w14:paraId="3E2D5B14"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Bachelor of Accounting</w:t>
            </w:r>
          </w:p>
        </w:tc>
      </w:tr>
      <w:tr w:rsidR="00F259CA" w:rsidRPr="00EE4E9F" w14:paraId="67966C9A" w14:textId="77777777" w:rsidTr="007A255E">
        <w:tc>
          <w:tcPr>
            <w:tcW w:w="233" w:type="pct"/>
            <w:tcBorders>
              <w:top w:val="single" w:sz="4" w:space="0" w:color="auto"/>
              <w:left w:val="single" w:sz="4" w:space="0" w:color="auto"/>
              <w:bottom w:val="single" w:sz="4" w:space="0" w:color="auto"/>
            </w:tcBorders>
            <w:shd w:val="clear" w:color="auto" w:fill="auto"/>
            <w:vAlign w:val="center"/>
          </w:tcPr>
          <w:p w14:paraId="7C7269E0"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lastRenderedPageBreak/>
              <w:t>2</w:t>
            </w:r>
          </w:p>
        </w:tc>
        <w:tc>
          <w:tcPr>
            <w:tcW w:w="912" w:type="pct"/>
            <w:tcBorders>
              <w:top w:val="single" w:sz="4" w:space="0" w:color="auto"/>
              <w:left w:val="single" w:sz="4" w:space="0" w:color="auto"/>
              <w:bottom w:val="single" w:sz="4" w:space="0" w:color="auto"/>
            </w:tcBorders>
            <w:shd w:val="clear" w:color="auto" w:fill="auto"/>
            <w:vAlign w:val="center"/>
          </w:tcPr>
          <w:p w14:paraId="4C54A8CA"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Ms. Nguyen Thi Huyen Trang</w:t>
            </w:r>
          </w:p>
        </w:tc>
        <w:tc>
          <w:tcPr>
            <w:tcW w:w="471" w:type="pct"/>
            <w:tcBorders>
              <w:top w:val="single" w:sz="4" w:space="0" w:color="auto"/>
              <w:left w:val="single" w:sz="4" w:space="0" w:color="auto"/>
              <w:bottom w:val="single" w:sz="4" w:space="0" w:color="auto"/>
            </w:tcBorders>
            <w:shd w:val="clear" w:color="auto" w:fill="auto"/>
            <w:vAlign w:val="center"/>
          </w:tcPr>
          <w:p w14:paraId="66DC354E"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Member</w:t>
            </w:r>
          </w:p>
        </w:tc>
        <w:tc>
          <w:tcPr>
            <w:tcW w:w="663" w:type="pct"/>
            <w:tcBorders>
              <w:top w:val="single" w:sz="4" w:space="0" w:color="auto"/>
              <w:left w:val="single" w:sz="4" w:space="0" w:color="auto"/>
              <w:bottom w:val="single" w:sz="4" w:space="0" w:color="auto"/>
            </w:tcBorders>
            <w:shd w:val="clear" w:color="auto" w:fill="auto"/>
            <w:vAlign w:val="center"/>
          </w:tcPr>
          <w:p w14:paraId="28F5EF11"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April 28, 2021</w:t>
            </w:r>
          </w:p>
        </w:tc>
        <w:tc>
          <w:tcPr>
            <w:tcW w:w="578" w:type="pct"/>
            <w:tcBorders>
              <w:top w:val="single" w:sz="4" w:space="0" w:color="auto"/>
              <w:left w:val="single" w:sz="4" w:space="0" w:color="auto"/>
              <w:bottom w:val="single" w:sz="4" w:space="0" w:color="auto"/>
            </w:tcBorders>
            <w:shd w:val="clear" w:color="auto" w:fill="auto"/>
            <w:vAlign w:val="center"/>
          </w:tcPr>
          <w:p w14:paraId="7DE13112" w14:textId="77777777" w:rsidR="00C44E7B" w:rsidRPr="00EE4E9F" w:rsidRDefault="00C44E7B" w:rsidP="007A255E">
            <w:pPr>
              <w:tabs>
                <w:tab w:val="left" w:pos="432"/>
              </w:tabs>
              <w:spacing w:after="120" w:line="360" w:lineRule="auto"/>
              <w:rPr>
                <w:rFonts w:ascii="Arial" w:hAnsi="Arial" w:cs="Arial"/>
                <w:color w:val="010000"/>
                <w:sz w:val="20"/>
                <w:szCs w:val="10"/>
              </w:rPr>
            </w:pP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tcPr>
          <w:p w14:paraId="43246DD5"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Master of Banking and Finance</w:t>
            </w:r>
          </w:p>
        </w:tc>
      </w:tr>
      <w:tr w:rsidR="00153CC1" w:rsidRPr="00EE4E9F" w14:paraId="786838CB" w14:textId="77777777" w:rsidTr="007A255E">
        <w:tc>
          <w:tcPr>
            <w:tcW w:w="233" w:type="pct"/>
            <w:tcBorders>
              <w:top w:val="single" w:sz="4" w:space="0" w:color="auto"/>
              <w:left w:val="single" w:sz="4" w:space="0" w:color="auto"/>
              <w:bottom w:val="single" w:sz="4" w:space="0" w:color="auto"/>
            </w:tcBorders>
            <w:shd w:val="clear" w:color="auto" w:fill="auto"/>
            <w:vAlign w:val="center"/>
          </w:tcPr>
          <w:p w14:paraId="3A9B60AB"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3</w:t>
            </w:r>
          </w:p>
        </w:tc>
        <w:tc>
          <w:tcPr>
            <w:tcW w:w="912" w:type="pct"/>
            <w:tcBorders>
              <w:top w:val="single" w:sz="4" w:space="0" w:color="auto"/>
              <w:left w:val="single" w:sz="4" w:space="0" w:color="auto"/>
              <w:bottom w:val="single" w:sz="4" w:space="0" w:color="auto"/>
            </w:tcBorders>
            <w:shd w:val="clear" w:color="auto" w:fill="auto"/>
            <w:vAlign w:val="center"/>
          </w:tcPr>
          <w:p w14:paraId="75D85BAE"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Mr. Dong Dang Son</w:t>
            </w:r>
          </w:p>
        </w:tc>
        <w:tc>
          <w:tcPr>
            <w:tcW w:w="471" w:type="pct"/>
            <w:tcBorders>
              <w:top w:val="single" w:sz="4" w:space="0" w:color="auto"/>
              <w:left w:val="single" w:sz="4" w:space="0" w:color="auto"/>
              <w:bottom w:val="single" w:sz="4" w:space="0" w:color="auto"/>
            </w:tcBorders>
            <w:shd w:val="clear" w:color="auto" w:fill="auto"/>
            <w:vAlign w:val="center"/>
          </w:tcPr>
          <w:p w14:paraId="08422111"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Member</w:t>
            </w:r>
          </w:p>
        </w:tc>
        <w:tc>
          <w:tcPr>
            <w:tcW w:w="663" w:type="pct"/>
            <w:tcBorders>
              <w:top w:val="single" w:sz="4" w:space="0" w:color="auto"/>
              <w:left w:val="single" w:sz="4" w:space="0" w:color="auto"/>
              <w:bottom w:val="single" w:sz="4" w:space="0" w:color="auto"/>
            </w:tcBorders>
            <w:shd w:val="clear" w:color="auto" w:fill="auto"/>
            <w:vAlign w:val="center"/>
          </w:tcPr>
          <w:p w14:paraId="6BFB5095"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July 28, 2022</w:t>
            </w:r>
          </w:p>
        </w:tc>
        <w:tc>
          <w:tcPr>
            <w:tcW w:w="578" w:type="pct"/>
            <w:tcBorders>
              <w:top w:val="single" w:sz="4" w:space="0" w:color="auto"/>
              <w:left w:val="single" w:sz="4" w:space="0" w:color="auto"/>
              <w:bottom w:val="single" w:sz="4" w:space="0" w:color="auto"/>
            </w:tcBorders>
            <w:shd w:val="clear" w:color="auto" w:fill="auto"/>
            <w:vAlign w:val="center"/>
          </w:tcPr>
          <w:p w14:paraId="234F41F1" w14:textId="77777777" w:rsidR="00153CC1" w:rsidRPr="00EE4E9F" w:rsidRDefault="00153CC1" w:rsidP="007A255E">
            <w:pPr>
              <w:tabs>
                <w:tab w:val="left" w:pos="432"/>
              </w:tabs>
              <w:spacing w:after="120" w:line="360" w:lineRule="auto"/>
              <w:rPr>
                <w:rFonts w:ascii="Arial" w:hAnsi="Arial" w:cs="Arial"/>
                <w:color w:val="010000"/>
                <w:sz w:val="20"/>
                <w:szCs w:val="10"/>
              </w:rPr>
            </w:pP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tcPr>
          <w:p w14:paraId="32A17DEA"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Bachelor of Laws</w:t>
            </w:r>
          </w:p>
        </w:tc>
      </w:tr>
      <w:tr w:rsidR="00153CC1" w:rsidRPr="00EE4E9F" w14:paraId="092A6EF4" w14:textId="77777777" w:rsidTr="007A255E">
        <w:tc>
          <w:tcPr>
            <w:tcW w:w="233" w:type="pct"/>
            <w:tcBorders>
              <w:top w:val="single" w:sz="4" w:space="0" w:color="auto"/>
              <w:left w:val="single" w:sz="4" w:space="0" w:color="auto"/>
              <w:bottom w:val="single" w:sz="4" w:space="0" w:color="auto"/>
            </w:tcBorders>
            <w:shd w:val="clear" w:color="auto" w:fill="auto"/>
            <w:vAlign w:val="center"/>
          </w:tcPr>
          <w:p w14:paraId="5157CC31"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4</w:t>
            </w:r>
          </w:p>
        </w:tc>
        <w:tc>
          <w:tcPr>
            <w:tcW w:w="912" w:type="pct"/>
            <w:tcBorders>
              <w:top w:val="single" w:sz="4" w:space="0" w:color="auto"/>
              <w:left w:val="single" w:sz="4" w:space="0" w:color="auto"/>
              <w:bottom w:val="single" w:sz="4" w:space="0" w:color="auto"/>
            </w:tcBorders>
            <w:shd w:val="clear" w:color="auto" w:fill="auto"/>
            <w:vAlign w:val="center"/>
          </w:tcPr>
          <w:p w14:paraId="304144CD"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Ms. Duong Thi Kim Kieu</w:t>
            </w:r>
          </w:p>
        </w:tc>
        <w:tc>
          <w:tcPr>
            <w:tcW w:w="471" w:type="pct"/>
            <w:tcBorders>
              <w:top w:val="single" w:sz="4" w:space="0" w:color="auto"/>
              <w:left w:val="single" w:sz="4" w:space="0" w:color="auto"/>
              <w:bottom w:val="single" w:sz="4" w:space="0" w:color="auto"/>
            </w:tcBorders>
            <w:shd w:val="clear" w:color="auto" w:fill="auto"/>
            <w:vAlign w:val="center"/>
          </w:tcPr>
          <w:p w14:paraId="52F92D82" w14:textId="77777777"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Member</w:t>
            </w:r>
          </w:p>
        </w:tc>
        <w:tc>
          <w:tcPr>
            <w:tcW w:w="663" w:type="pct"/>
            <w:tcBorders>
              <w:top w:val="single" w:sz="4" w:space="0" w:color="auto"/>
              <w:left w:val="single" w:sz="4" w:space="0" w:color="auto"/>
              <w:bottom w:val="single" w:sz="4" w:space="0" w:color="auto"/>
            </w:tcBorders>
            <w:shd w:val="clear" w:color="auto" w:fill="auto"/>
            <w:vAlign w:val="center"/>
          </w:tcPr>
          <w:p w14:paraId="3C53C78B" w14:textId="77777777" w:rsidR="00153CC1" w:rsidRPr="00EE4E9F" w:rsidRDefault="00153CC1" w:rsidP="007A255E">
            <w:pPr>
              <w:pStyle w:val="Other0"/>
              <w:tabs>
                <w:tab w:val="left" w:pos="432"/>
              </w:tabs>
              <w:spacing w:after="120" w:line="360" w:lineRule="auto"/>
              <w:rPr>
                <w:rFonts w:ascii="Arial" w:hAnsi="Arial" w:cs="Arial"/>
                <w:color w:val="010000"/>
                <w:sz w:val="20"/>
              </w:rPr>
            </w:pPr>
          </w:p>
        </w:tc>
        <w:tc>
          <w:tcPr>
            <w:tcW w:w="578" w:type="pct"/>
            <w:tcBorders>
              <w:top w:val="single" w:sz="4" w:space="0" w:color="auto"/>
              <w:left w:val="single" w:sz="4" w:space="0" w:color="auto"/>
              <w:bottom w:val="single" w:sz="4" w:space="0" w:color="auto"/>
            </w:tcBorders>
            <w:shd w:val="clear" w:color="auto" w:fill="auto"/>
            <w:vAlign w:val="center"/>
          </w:tcPr>
          <w:p w14:paraId="751AE7E0" w14:textId="77777777" w:rsidR="00153CC1" w:rsidRPr="00EE4E9F" w:rsidRDefault="00153CC1" w:rsidP="007A255E">
            <w:pPr>
              <w:tabs>
                <w:tab w:val="left" w:pos="432"/>
              </w:tabs>
              <w:spacing w:after="120" w:line="360" w:lineRule="auto"/>
              <w:rPr>
                <w:rFonts w:ascii="Arial" w:hAnsi="Arial" w:cs="Arial"/>
                <w:color w:val="010000"/>
                <w:sz w:val="20"/>
                <w:szCs w:val="10"/>
              </w:rPr>
            </w:pPr>
            <w:r w:rsidRPr="00EE4E9F">
              <w:rPr>
                <w:rFonts w:ascii="Arial" w:hAnsi="Arial" w:cs="Arial"/>
                <w:color w:val="010000"/>
                <w:sz w:val="20"/>
              </w:rPr>
              <w:t>July 28, 2022</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tcPr>
          <w:p w14:paraId="243E680D" w14:textId="3DCFD3C6" w:rsidR="00153CC1" w:rsidRPr="00EE4E9F" w:rsidRDefault="00153CC1"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Master of Finance and International Business</w:t>
            </w:r>
          </w:p>
        </w:tc>
      </w:tr>
    </w:tbl>
    <w:p w14:paraId="439DD9BA" w14:textId="60E127FE" w:rsidR="00C44E7B" w:rsidRPr="00EE4E9F" w:rsidRDefault="001C3248" w:rsidP="007A255E">
      <w:pPr>
        <w:pStyle w:val="BodyText"/>
        <w:numPr>
          <w:ilvl w:val="0"/>
          <w:numId w:val="9"/>
        </w:numPr>
        <w:tabs>
          <w:tab w:val="left" w:pos="432"/>
        </w:tabs>
        <w:spacing w:after="120" w:line="360" w:lineRule="auto"/>
        <w:ind w:left="0" w:firstLine="0"/>
        <w:rPr>
          <w:rFonts w:ascii="Arial" w:hAnsi="Arial" w:cs="Arial"/>
          <w:color w:val="010000"/>
          <w:sz w:val="20"/>
        </w:rPr>
      </w:pPr>
      <w:r w:rsidRPr="00EE4E9F">
        <w:rPr>
          <w:rFonts w:ascii="Arial" w:hAnsi="Arial" w:cs="Arial"/>
          <w:color w:val="010000"/>
          <w:sz w:val="20"/>
        </w:rPr>
        <w:t>The Executive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22"/>
        <w:gridCol w:w="3269"/>
        <w:gridCol w:w="1903"/>
        <w:gridCol w:w="3736"/>
        <w:gridCol w:w="1981"/>
        <w:gridCol w:w="2338"/>
      </w:tblGrid>
      <w:tr w:rsidR="00F259CA" w:rsidRPr="00EE4E9F" w14:paraId="71A5D754" w14:textId="77777777" w:rsidTr="007A255E">
        <w:tc>
          <w:tcPr>
            <w:tcW w:w="259" w:type="pct"/>
            <w:shd w:val="clear" w:color="auto" w:fill="auto"/>
            <w:vAlign w:val="center"/>
          </w:tcPr>
          <w:p w14:paraId="19B69EAC"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No.</w:t>
            </w:r>
          </w:p>
        </w:tc>
        <w:tc>
          <w:tcPr>
            <w:tcW w:w="1172" w:type="pct"/>
            <w:shd w:val="clear" w:color="auto" w:fill="auto"/>
            <w:vAlign w:val="center"/>
          </w:tcPr>
          <w:p w14:paraId="0DF1E7C2"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Member of the Executive Board</w:t>
            </w:r>
          </w:p>
        </w:tc>
        <w:tc>
          <w:tcPr>
            <w:tcW w:w="682" w:type="pct"/>
            <w:shd w:val="clear" w:color="auto" w:fill="auto"/>
            <w:vAlign w:val="center"/>
          </w:tcPr>
          <w:p w14:paraId="0E3B07A8" w14:textId="673A780D"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Date of birth</w:t>
            </w:r>
          </w:p>
        </w:tc>
        <w:tc>
          <w:tcPr>
            <w:tcW w:w="1339" w:type="pct"/>
            <w:shd w:val="clear" w:color="auto" w:fill="auto"/>
            <w:vAlign w:val="center"/>
          </w:tcPr>
          <w:p w14:paraId="09A1607F"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Qualification</w:t>
            </w:r>
          </w:p>
        </w:tc>
        <w:tc>
          <w:tcPr>
            <w:tcW w:w="710" w:type="pct"/>
            <w:shd w:val="clear" w:color="auto" w:fill="auto"/>
            <w:vAlign w:val="center"/>
          </w:tcPr>
          <w:p w14:paraId="0EFF9EEA"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Appointment date</w:t>
            </w:r>
          </w:p>
        </w:tc>
        <w:tc>
          <w:tcPr>
            <w:tcW w:w="838" w:type="pct"/>
            <w:shd w:val="clear" w:color="auto" w:fill="auto"/>
            <w:vAlign w:val="center"/>
          </w:tcPr>
          <w:p w14:paraId="7F802203"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Dismissal date</w:t>
            </w:r>
          </w:p>
        </w:tc>
      </w:tr>
      <w:tr w:rsidR="00F259CA" w:rsidRPr="00EE4E9F" w14:paraId="40DAC544" w14:textId="77777777" w:rsidTr="007A255E">
        <w:tc>
          <w:tcPr>
            <w:tcW w:w="259" w:type="pct"/>
            <w:shd w:val="clear" w:color="auto" w:fill="auto"/>
            <w:vAlign w:val="center"/>
          </w:tcPr>
          <w:p w14:paraId="0242B6AB"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1</w:t>
            </w:r>
          </w:p>
        </w:tc>
        <w:tc>
          <w:tcPr>
            <w:tcW w:w="1172" w:type="pct"/>
            <w:shd w:val="clear" w:color="auto" w:fill="auto"/>
            <w:vAlign w:val="center"/>
          </w:tcPr>
          <w:p w14:paraId="77D91AFF" w14:textId="5C3F5B09"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 xml:space="preserve">Mr. Pham Van Huong - General Manager </w:t>
            </w:r>
          </w:p>
        </w:tc>
        <w:tc>
          <w:tcPr>
            <w:tcW w:w="682" w:type="pct"/>
            <w:shd w:val="clear" w:color="auto" w:fill="auto"/>
            <w:vAlign w:val="center"/>
          </w:tcPr>
          <w:p w14:paraId="5EEDA278"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October 30, 1984</w:t>
            </w:r>
          </w:p>
        </w:tc>
        <w:tc>
          <w:tcPr>
            <w:tcW w:w="1339" w:type="pct"/>
            <w:shd w:val="clear" w:color="auto" w:fill="auto"/>
            <w:vAlign w:val="center"/>
          </w:tcPr>
          <w:p w14:paraId="5D7EBCEB" w14:textId="5241B9B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Bachelor of Accounting</w:t>
            </w:r>
          </w:p>
        </w:tc>
        <w:tc>
          <w:tcPr>
            <w:tcW w:w="710" w:type="pct"/>
            <w:shd w:val="clear" w:color="auto" w:fill="auto"/>
            <w:vAlign w:val="center"/>
          </w:tcPr>
          <w:p w14:paraId="62226FB7"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July 1, 2021</w:t>
            </w:r>
          </w:p>
        </w:tc>
        <w:tc>
          <w:tcPr>
            <w:tcW w:w="838" w:type="pct"/>
            <w:shd w:val="clear" w:color="auto" w:fill="auto"/>
            <w:vAlign w:val="center"/>
          </w:tcPr>
          <w:p w14:paraId="5E24B258" w14:textId="77777777" w:rsidR="00C44E7B" w:rsidRPr="00EE4E9F" w:rsidRDefault="00C44E7B" w:rsidP="007A255E">
            <w:pPr>
              <w:tabs>
                <w:tab w:val="left" w:pos="432"/>
              </w:tabs>
              <w:spacing w:after="120" w:line="360" w:lineRule="auto"/>
              <w:rPr>
                <w:rFonts w:ascii="Arial" w:hAnsi="Arial" w:cs="Arial"/>
                <w:color w:val="010000"/>
                <w:sz w:val="20"/>
                <w:szCs w:val="10"/>
              </w:rPr>
            </w:pPr>
          </w:p>
        </w:tc>
      </w:tr>
      <w:tr w:rsidR="00F259CA" w:rsidRPr="00EE4E9F" w14:paraId="09223179" w14:textId="77777777" w:rsidTr="007A255E">
        <w:tc>
          <w:tcPr>
            <w:tcW w:w="259" w:type="pct"/>
            <w:shd w:val="clear" w:color="auto" w:fill="auto"/>
            <w:vAlign w:val="center"/>
          </w:tcPr>
          <w:p w14:paraId="23CE9FBD"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2</w:t>
            </w:r>
          </w:p>
        </w:tc>
        <w:tc>
          <w:tcPr>
            <w:tcW w:w="1172" w:type="pct"/>
            <w:shd w:val="clear" w:color="auto" w:fill="auto"/>
            <w:vAlign w:val="center"/>
          </w:tcPr>
          <w:p w14:paraId="48D2EDED" w14:textId="25243A3C"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 xml:space="preserve">Mr. Le Minh - Deputy General Manager </w:t>
            </w:r>
          </w:p>
        </w:tc>
        <w:tc>
          <w:tcPr>
            <w:tcW w:w="682" w:type="pct"/>
            <w:shd w:val="clear" w:color="auto" w:fill="auto"/>
            <w:vAlign w:val="center"/>
          </w:tcPr>
          <w:p w14:paraId="5EFE75E3"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January 9, 1963</w:t>
            </w:r>
          </w:p>
        </w:tc>
        <w:tc>
          <w:tcPr>
            <w:tcW w:w="1339" w:type="pct"/>
            <w:shd w:val="clear" w:color="auto" w:fill="auto"/>
            <w:vAlign w:val="center"/>
          </w:tcPr>
          <w:p w14:paraId="62FD68AB"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Master of transport organization and management</w:t>
            </w:r>
          </w:p>
        </w:tc>
        <w:tc>
          <w:tcPr>
            <w:tcW w:w="710" w:type="pct"/>
            <w:shd w:val="clear" w:color="auto" w:fill="auto"/>
            <w:vAlign w:val="center"/>
          </w:tcPr>
          <w:p w14:paraId="2EA554D8"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May 17, 2021</w:t>
            </w:r>
          </w:p>
        </w:tc>
        <w:tc>
          <w:tcPr>
            <w:tcW w:w="838" w:type="pct"/>
            <w:shd w:val="clear" w:color="auto" w:fill="auto"/>
            <w:vAlign w:val="center"/>
          </w:tcPr>
          <w:p w14:paraId="17B4AB74"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July 31, 2023</w:t>
            </w:r>
          </w:p>
        </w:tc>
      </w:tr>
      <w:tr w:rsidR="00F259CA" w:rsidRPr="00EE4E9F" w14:paraId="2520A389" w14:textId="77777777" w:rsidTr="007A255E">
        <w:tc>
          <w:tcPr>
            <w:tcW w:w="259" w:type="pct"/>
            <w:shd w:val="clear" w:color="auto" w:fill="auto"/>
            <w:vAlign w:val="center"/>
          </w:tcPr>
          <w:p w14:paraId="7FD0A880"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3</w:t>
            </w:r>
          </w:p>
        </w:tc>
        <w:tc>
          <w:tcPr>
            <w:tcW w:w="1172" w:type="pct"/>
            <w:shd w:val="clear" w:color="auto" w:fill="auto"/>
            <w:vAlign w:val="center"/>
          </w:tcPr>
          <w:p w14:paraId="78A88A3E" w14:textId="2E0C27F5"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Le Thi Thanh Thuan - Deputy General Manager</w:t>
            </w:r>
          </w:p>
        </w:tc>
        <w:tc>
          <w:tcPr>
            <w:tcW w:w="682" w:type="pct"/>
            <w:shd w:val="clear" w:color="auto" w:fill="auto"/>
            <w:vAlign w:val="center"/>
          </w:tcPr>
          <w:p w14:paraId="74CC6010"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July 17, 1982</w:t>
            </w:r>
          </w:p>
        </w:tc>
        <w:tc>
          <w:tcPr>
            <w:tcW w:w="1339" w:type="pct"/>
            <w:shd w:val="clear" w:color="auto" w:fill="auto"/>
            <w:vAlign w:val="center"/>
          </w:tcPr>
          <w:p w14:paraId="5F8E3A2D"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Master of Business Administration, Bachelor of Laws</w:t>
            </w:r>
          </w:p>
        </w:tc>
        <w:tc>
          <w:tcPr>
            <w:tcW w:w="710" w:type="pct"/>
            <w:shd w:val="clear" w:color="auto" w:fill="auto"/>
            <w:vAlign w:val="center"/>
          </w:tcPr>
          <w:p w14:paraId="6E5AADA2"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December 14, 2023</w:t>
            </w:r>
          </w:p>
        </w:tc>
        <w:tc>
          <w:tcPr>
            <w:tcW w:w="838" w:type="pct"/>
            <w:shd w:val="clear" w:color="auto" w:fill="auto"/>
            <w:vAlign w:val="center"/>
          </w:tcPr>
          <w:p w14:paraId="27C3FF2A" w14:textId="77777777" w:rsidR="00C44E7B" w:rsidRPr="00EE4E9F" w:rsidRDefault="00C44E7B" w:rsidP="007A255E">
            <w:pPr>
              <w:tabs>
                <w:tab w:val="left" w:pos="432"/>
              </w:tabs>
              <w:spacing w:after="120" w:line="360" w:lineRule="auto"/>
              <w:rPr>
                <w:rFonts w:ascii="Arial" w:hAnsi="Arial" w:cs="Arial"/>
                <w:color w:val="010000"/>
                <w:sz w:val="20"/>
                <w:szCs w:val="10"/>
              </w:rPr>
            </w:pPr>
          </w:p>
        </w:tc>
      </w:tr>
    </w:tbl>
    <w:p w14:paraId="702E77DD" w14:textId="4944BCF5" w:rsidR="00C44E7B" w:rsidRPr="00EE4E9F" w:rsidRDefault="00702AE7" w:rsidP="007A255E">
      <w:pPr>
        <w:pStyle w:val="Tablecaption0"/>
        <w:numPr>
          <w:ilvl w:val="0"/>
          <w:numId w:val="9"/>
        </w:numPr>
        <w:tabs>
          <w:tab w:val="left" w:pos="432"/>
        </w:tabs>
        <w:spacing w:after="120" w:line="360" w:lineRule="auto"/>
        <w:ind w:left="0" w:firstLine="0"/>
        <w:rPr>
          <w:rFonts w:ascii="Arial" w:hAnsi="Arial" w:cs="Arial"/>
          <w:bCs/>
          <w:color w:val="010000"/>
          <w:sz w:val="20"/>
        </w:rPr>
      </w:pPr>
      <w:r w:rsidRPr="00EE4E9F">
        <w:rPr>
          <w:rFonts w:ascii="Arial" w:hAnsi="Arial" w:cs="Arial"/>
          <w:color w:val="010000"/>
          <w:sz w:val="20"/>
        </w:rPr>
        <w:t>The Chief Accountant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450"/>
        <w:gridCol w:w="3510"/>
        <w:gridCol w:w="3465"/>
        <w:gridCol w:w="3524"/>
      </w:tblGrid>
      <w:tr w:rsidR="00702AE7" w:rsidRPr="00EE4E9F" w14:paraId="647C9C4C" w14:textId="77777777" w:rsidTr="007A255E">
        <w:tc>
          <w:tcPr>
            <w:tcW w:w="1237" w:type="pct"/>
            <w:shd w:val="clear" w:color="auto" w:fill="auto"/>
            <w:vAlign w:val="center"/>
          </w:tcPr>
          <w:p w14:paraId="3A28B9D5" w14:textId="77777777" w:rsidR="00702AE7" w:rsidRPr="00EE4E9F" w:rsidRDefault="00702AE7"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Full name</w:t>
            </w:r>
          </w:p>
        </w:tc>
        <w:tc>
          <w:tcPr>
            <w:tcW w:w="1258" w:type="pct"/>
            <w:shd w:val="clear" w:color="auto" w:fill="auto"/>
            <w:vAlign w:val="center"/>
          </w:tcPr>
          <w:p w14:paraId="476E0528" w14:textId="77777777" w:rsidR="00702AE7" w:rsidRPr="00EE4E9F" w:rsidRDefault="00702AE7"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Date of birth</w:t>
            </w:r>
          </w:p>
        </w:tc>
        <w:tc>
          <w:tcPr>
            <w:tcW w:w="1242" w:type="pct"/>
            <w:shd w:val="clear" w:color="auto" w:fill="auto"/>
            <w:vAlign w:val="center"/>
          </w:tcPr>
          <w:p w14:paraId="62C8B522" w14:textId="77777777" w:rsidR="00702AE7" w:rsidRPr="00EE4E9F" w:rsidRDefault="00702AE7"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Qualification</w:t>
            </w:r>
          </w:p>
        </w:tc>
        <w:tc>
          <w:tcPr>
            <w:tcW w:w="1263" w:type="pct"/>
            <w:shd w:val="clear" w:color="auto" w:fill="auto"/>
            <w:vAlign w:val="center"/>
          </w:tcPr>
          <w:p w14:paraId="48D9BEE1" w14:textId="77777777" w:rsidR="00702AE7" w:rsidRPr="00EE4E9F" w:rsidRDefault="00702AE7"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Appointment date</w:t>
            </w:r>
          </w:p>
        </w:tc>
      </w:tr>
      <w:tr w:rsidR="00702AE7" w:rsidRPr="00EE4E9F" w14:paraId="4FC77020" w14:textId="77777777" w:rsidTr="007A255E">
        <w:tc>
          <w:tcPr>
            <w:tcW w:w="1237" w:type="pct"/>
            <w:shd w:val="clear" w:color="auto" w:fill="auto"/>
            <w:vAlign w:val="center"/>
          </w:tcPr>
          <w:p w14:paraId="1B84F24B" w14:textId="77777777" w:rsidR="00702AE7" w:rsidRPr="00EE4E9F" w:rsidRDefault="00702AE7"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Pham Minh Anh</w:t>
            </w:r>
          </w:p>
        </w:tc>
        <w:tc>
          <w:tcPr>
            <w:tcW w:w="1258" w:type="pct"/>
            <w:shd w:val="clear" w:color="auto" w:fill="auto"/>
            <w:vAlign w:val="center"/>
          </w:tcPr>
          <w:p w14:paraId="564FE330" w14:textId="77777777" w:rsidR="00702AE7" w:rsidRPr="00EE4E9F" w:rsidRDefault="00702AE7"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February 17, 1983</w:t>
            </w:r>
          </w:p>
        </w:tc>
        <w:tc>
          <w:tcPr>
            <w:tcW w:w="1242" w:type="pct"/>
            <w:shd w:val="clear" w:color="auto" w:fill="auto"/>
            <w:vAlign w:val="center"/>
          </w:tcPr>
          <w:p w14:paraId="51CB8E44" w14:textId="77777777" w:rsidR="00702AE7" w:rsidRPr="00EE4E9F" w:rsidRDefault="00702AE7"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Bachelor of Credit Finance</w:t>
            </w:r>
          </w:p>
        </w:tc>
        <w:tc>
          <w:tcPr>
            <w:tcW w:w="1263" w:type="pct"/>
            <w:shd w:val="clear" w:color="auto" w:fill="auto"/>
            <w:vAlign w:val="center"/>
          </w:tcPr>
          <w:p w14:paraId="091D9AC7" w14:textId="77777777" w:rsidR="00702AE7" w:rsidRPr="00EE4E9F" w:rsidRDefault="00702AE7"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May 2, 2020</w:t>
            </w:r>
          </w:p>
        </w:tc>
      </w:tr>
    </w:tbl>
    <w:p w14:paraId="41B942DC" w14:textId="741B3DCF" w:rsidR="00C44E7B" w:rsidRPr="00EE4E9F" w:rsidRDefault="00702AE7" w:rsidP="007A255E">
      <w:pPr>
        <w:pStyle w:val="Tablecaption0"/>
        <w:numPr>
          <w:ilvl w:val="0"/>
          <w:numId w:val="9"/>
        </w:numPr>
        <w:tabs>
          <w:tab w:val="left" w:pos="432"/>
        </w:tabs>
        <w:spacing w:after="120" w:line="360" w:lineRule="auto"/>
        <w:ind w:left="0" w:firstLine="0"/>
        <w:rPr>
          <w:rFonts w:ascii="Arial" w:hAnsi="Arial" w:cs="Arial"/>
          <w:color w:val="010000"/>
          <w:sz w:val="20"/>
        </w:rPr>
      </w:pPr>
      <w:r w:rsidRPr="00EE4E9F">
        <w:rPr>
          <w:rFonts w:ascii="Arial" w:hAnsi="Arial" w:cs="Arial"/>
          <w:color w:val="010000"/>
          <w:sz w:val="20"/>
        </w:rPr>
        <w:t>Training on corporate governance</w:t>
      </w:r>
    </w:p>
    <w:p w14:paraId="5B8964ED" w14:textId="77777777" w:rsidR="00A04049" w:rsidRPr="00EE4E9F" w:rsidRDefault="001C3248" w:rsidP="007A255E">
      <w:pPr>
        <w:pStyle w:val="BodyText"/>
        <w:numPr>
          <w:ilvl w:val="0"/>
          <w:numId w:val="9"/>
        </w:numPr>
        <w:tabs>
          <w:tab w:val="left" w:pos="432"/>
        </w:tabs>
        <w:spacing w:after="120" w:line="360" w:lineRule="auto"/>
        <w:ind w:left="0" w:firstLine="0"/>
        <w:rPr>
          <w:rFonts w:ascii="Arial" w:hAnsi="Arial" w:cs="Arial"/>
          <w:color w:val="010000"/>
          <w:sz w:val="20"/>
        </w:rPr>
      </w:pPr>
      <w:r w:rsidRPr="00EE4E9F">
        <w:rPr>
          <w:rFonts w:ascii="Arial" w:hAnsi="Arial" w:cs="Arial"/>
          <w:color w:val="010000"/>
          <w:sz w:val="20"/>
        </w:rPr>
        <w:t>List of affiliated person of the public Company and transactions between the affiliated person of the Company with the Company itself</w:t>
      </w:r>
    </w:p>
    <w:p w14:paraId="4BA771FE" w14:textId="644B9DE2" w:rsidR="00C44E7B" w:rsidRPr="00EE4E9F" w:rsidRDefault="001C3248" w:rsidP="007A255E">
      <w:pPr>
        <w:pStyle w:val="BodyText"/>
        <w:numPr>
          <w:ilvl w:val="0"/>
          <w:numId w:val="13"/>
        </w:numPr>
        <w:tabs>
          <w:tab w:val="left" w:pos="432"/>
        </w:tabs>
        <w:spacing w:after="120" w:line="360" w:lineRule="auto"/>
        <w:ind w:left="0" w:firstLine="0"/>
        <w:rPr>
          <w:rFonts w:ascii="Arial" w:hAnsi="Arial" w:cs="Arial"/>
          <w:color w:val="010000"/>
          <w:sz w:val="20"/>
        </w:rPr>
      </w:pPr>
      <w:r w:rsidRPr="00EE4E9F">
        <w:rPr>
          <w:rFonts w:ascii="Arial" w:hAnsi="Arial" w:cs="Arial"/>
          <w:color w:val="010000"/>
          <w:sz w:val="20"/>
        </w:rPr>
        <w:t>Transactions between the Company and its affiliated persons; or between the Company and major shareholders, PDMR, affiliated persons of PDMR:</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13"/>
        <w:gridCol w:w="3094"/>
        <w:gridCol w:w="1752"/>
        <w:gridCol w:w="1752"/>
        <w:gridCol w:w="1562"/>
        <w:gridCol w:w="1546"/>
        <w:gridCol w:w="3730"/>
      </w:tblGrid>
      <w:tr w:rsidR="00F259CA" w:rsidRPr="00EE4E9F" w14:paraId="649FC7D8" w14:textId="77777777" w:rsidTr="007A255E">
        <w:tc>
          <w:tcPr>
            <w:tcW w:w="184" w:type="pct"/>
            <w:shd w:val="clear" w:color="auto" w:fill="auto"/>
            <w:vAlign w:val="center"/>
          </w:tcPr>
          <w:p w14:paraId="71CCEEDE"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No.</w:t>
            </w:r>
          </w:p>
        </w:tc>
        <w:tc>
          <w:tcPr>
            <w:tcW w:w="1109" w:type="pct"/>
            <w:shd w:val="clear" w:color="auto" w:fill="auto"/>
            <w:vAlign w:val="center"/>
          </w:tcPr>
          <w:p w14:paraId="5DF4B36E"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Name of organization/individual</w:t>
            </w:r>
          </w:p>
        </w:tc>
        <w:tc>
          <w:tcPr>
            <w:tcW w:w="628" w:type="pct"/>
            <w:shd w:val="clear" w:color="auto" w:fill="auto"/>
            <w:vAlign w:val="center"/>
          </w:tcPr>
          <w:p w14:paraId="4E5940DD" w14:textId="5C92C484"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Relations with the Company</w:t>
            </w:r>
          </w:p>
        </w:tc>
        <w:tc>
          <w:tcPr>
            <w:tcW w:w="628" w:type="pct"/>
            <w:shd w:val="clear" w:color="auto" w:fill="auto"/>
            <w:vAlign w:val="center"/>
          </w:tcPr>
          <w:p w14:paraId="511A2DC9"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NSH Code</w:t>
            </w:r>
          </w:p>
        </w:tc>
        <w:tc>
          <w:tcPr>
            <w:tcW w:w="560" w:type="pct"/>
            <w:shd w:val="clear" w:color="auto" w:fill="auto"/>
            <w:vAlign w:val="center"/>
          </w:tcPr>
          <w:p w14:paraId="745B4724" w14:textId="2B565203"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Address</w:t>
            </w:r>
          </w:p>
        </w:tc>
        <w:tc>
          <w:tcPr>
            <w:tcW w:w="554" w:type="pct"/>
            <w:shd w:val="clear" w:color="auto" w:fill="auto"/>
            <w:vAlign w:val="center"/>
          </w:tcPr>
          <w:p w14:paraId="6CC52916" w14:textId="3F681486" w:rsidR="00C44E7B" w:rsidRPr="00EE4E9F" w:rsidRDefault="00B16CD9"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Time of transaction</w:t>
            </w:r>
          </w:p>
        </w:tc>
        <w:tc>
          <w:tcPr>
            <w:tcW w:w="1337" w:type="pct"/>
            <w:shd w:val="clear" w:color="auto" w:fill="auto"/>
            <w:vAlign w:val="center"/>
          </w:tcPr>
          <w:p w14:paraId="62C61851" w14:textId="258CA290"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Content, quantity, total value of transaction (unit: VND) VND)</w:t>
            </w:r>
          </w:p>
        </w:tc>
      </w:tr>
      <w:tr w:rsidR="00F259CA" w:rsidRPr="00EE4E9F" w14:paraId="767AC516" w14:textId="77777777" w:rsidTr="007A255E">
        <w:tc>
          <w:tcPr>
            <w:tcW w:w="184" w:type="pct"/>
            <w:shd w:val="clear" w:color="auto" w:fill="auto"/>
            <w:vAlign w:val="center"/>
          </w:tcPr>
          <w:p w14:paraId="60C2A34D"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lastRenderedPageBreak/>
              <w:t>1</w:t>
            </w:r>
          </w:p>
        </w:tc>
        <w:tc>
          <w:tcPr>
            <w:tcW w:w="1109" w:type="pct"/>
            <w:shd w:val="clear" w:color="auto" w:fill="auto"/>
            <w:vAlign w:val="center"/>
          </w:tcPr>
          <w:p w14:paraId="25FFA827"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Saigon Transportation Mechanical Corporation</w:t>
            </w:r>
          </w:p>
        </w:tc>
        <w:tc>
          <w:tcPr>
            <w:tcW w:w="628" w:type="pct"/>
            <w:shd w:val="clear" w:color="auto" w:fill="auto"/>
            <w:vAlign w:val="center"/>
          </w:tcPr>
          <w:p w14:paraId="699D85C1" w14:textId="70CCFBF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Major shareholder, holding 51% shares of the Company</w:t>
            </w:r>
          </w:p>
        </w:tc>
        <w:tc>
          <w:tcPr>
            <w:tcW w:w="628" w:type="pct"/>
            <w:shd w:val="clear" w:color="auto" w:fill="auto"/>
            <w:vAlign w:val="center"/>
          </w:tcPr>
          <w:p w14:paraId="0B690583" w14:textId="77777777" w:rsidR="00B704FA"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No. 4106000074</w:t>
            </w:r>
          </w:p>
          <w:p w14:paraId="79E8BEFC" w14:textId="77777777" w:rsidR="00B704FA"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 xml:space="preserve">Date of issue: April 04, 2005 </w:t>
            </w:r>
          </w:p>
          <w:p w14:paraId="520FC20D" w14:textId="78CD4A59"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Place of issue: Business Registration Office - Department of Planning and Investment of Ho Chi Minh City</w:t>
            </w:r>
          </w:p>
        </w:tc>
        <w:tc>
          <w:tcPr>
            <w:tcW w:w="560" w:type="pct"/>
            <w:shd w:val="clear" w:color="auto" w:fill="auto"/>
            <w:vAlign w:val="center"/>
          </w:tcPr>
          <w:p w14:paraId="41944CC8" w14:textId="0C05A80A"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No. 262-264 Tran Hung Dao Street, Nguyen Cu Trinh Ward, District 1, Ho Chi Minh City</w:t>
            </w:r>
          </w:p>
        </w:tc>
        <w:tc>
          <w:tcPr>
            <w:tcW w:w="554" w:type="pct"/>
            <w:shd w:val="clear" w:color="auto" w:fill="auto"/>
            <w:vAlign w:val="center"/>
          </w:tcPr>
          <w:p w14:paraId="7152693F"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In 2023</w:t>
            </w:r>
          </w:p>
        </w:tc>
        <w:tc>
          <w:tcPr>
            <w:tcW w:w="1337" w:type="pct"/>
            <w:shd w:val="clear" w:color="auto" w:fill="auto"/>
            <w:vAlign w:val="center"/>
          </w:tcPr>
          <w:p w14:paraId="019C98DE"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Revenue from services provision: 651,761,552;</w:t>
            </w:r>
          </w:p>
          <w:p w14:paraId="6FA11D3D"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Collect payment for: 586,846,627</w:t>
            </w:r>
          </w:p>
          <w:p w14:paraId="12EBADE4"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Pay on behalf: 508,828,210</w:t>
            </w:r>
          </w:p>
        </w:tc>
      </w:tr>
      <w:tr w:rsidR="00F259CA" w:rsidRPr="00EE4E9F" w14:paraId="587E241D" w14:textId="77777777" w:rsidTr="007A255E">
        <w:tc>
          <w:tcPr>
            <w:tcW w:w="184" w:type="pct"/>
            <w:shd w:val="clear" w:color="auto" w:fill="auto"/>
            <w:vAlign w:val="center"/>
          </w:tcPr>
          <w:p w14:paraId="5EE7E536"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2</w:t>
            </w:r>
          </w:p>
        </w:tc>
        <w:tc>
          <w:tcPr>
            <w:tcW w:w="1109" w:type="pct"/>
            <w:shd w:val="clear" w:color="auto" w:fill="auto"/>
            <w:vAlign w:val="center"/>
          </w:tcPr>
          <w:p w14:paraId="01512B27"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Global Logistics Services Co., LTD</w:t>
            </w:r>
          </w:p>
        </w:tc>
        <w:tc>
          <w:tcPr>
            <w:tcW w:w="628" w:type="pct"/>
            <w:shd w:val="clear" w:color="auto" w:fill="auto"/>
            <w:vAlign w:val="center"/>
          </w:tcPr>
          <w:p w14:paraId="21F1252D"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Major shareholder, holding 37.42% shares of the Company</w:t>
            </w:r>
          </w:p>
        </w:tc>
        <w:tc>
          <w:tcPr>
            <w:tcW w:w="628" w:type="pct"/>
            <w:shd w:val="clear" w:color="auto" w:fill="auto"/>
            <w:vAlign w:val="center"/>
          </w:tcPr>
          <w:p w14:paraId="3B2BF70E" w14:textId="3A0963FD"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No. 0304995011</w:t>
            </w:r>
          </w:p>
          <w:p w14:paraId="623BA6D5" w14:textId="77777777" w:rsidR="004720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 xml:space="preserve">Date of issue: June 03, 2020 </w:t>
            </w:r>
          </w:p>
          <w:p w14:paraId="5C295621" w14:textId="01F412E3"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Place of issue: Business Registration Office - Department of Planning and Investment of Ho Chi Minh City</w:t>
            </w:r>
          </w:p>
        </w:tc>
        <w:tc>
          <w:tcPr>
            <w:tcW w:w="560" w:type="pct"/>
            <w:shd w:val="clear" w:color="auto" w:fill="auto"/>
            <w:vAlign w:val="center"/>
          </w:tcPr>
          <w:p w14:paraId="474F5D35" w14:textId="61EEFCB0"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S26-28, Road No. 1, Him Lam Residential Area, Tan Hung Ward, District 7, Ho Chi Minh</w:t>
            </w:r>
          </w:p>
        </w:tc>
        <w:tc>
          <w:tcPr>
            <w:tcW w:w="554" w:type="pct"/>
            <w:shd w:val="clear" w:color="auto" w:fill="auto"/>
            <w:vAlign w:val="center"/>
          </w:tcPr>
          <w:p w14:paraId="4AB7A028"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In 2023</w:t>
            </w:r>
          </w:p>
        </w:tc>
        <w:tc>
          <w:tcPr>
            <w:tcW w:w="1337" w:type="pct"/>
            <w:shd w:val="clear" w:color="auto" w:fill="auto"/>
            <w:vAlign w:val="center"/>
          </w:tcPr>
          <w:p w14:paraId="0187F993"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Container lifting fee: 2,210,100</w:t>
            </w:r>
          </w:p>
        </w:tc>
      </w:tr>
    </w:tbl>
    <w:p w14:paraId="6A1F20FC" w14:textId="77777777" w:rsidR="00A04049" w:rsidRPr="00EE4E9F" w:rsidRDefault="001C3248" w:rsidP="00EE4E9F">
      <w:pPr>
        <w:pStyle w:val="BodyText"/>
        <w:numPr>
          <w:ilvl w:val="0"/>
          <w:numId w:val="18"/>
        </w:numPr>
        <w:tabs>
          <w:tab w:val="left" w:pos="432"/>
          <w:tab w:val="left" w:pos="935"/>
        </w:tabs>
        <w:spacing w:after="120" w:line="360" w:lineRule="auto"/>
        <w:ind w:left="0" w:firstLine="0"/>
        <w:rPr>
          <w:rFonts w:ascii="Arial" w:hAnsi="Arial" w:cs="Arial"/>
          <w:color w:val="010000"/>
          <w:sz w:val="20"/>
        </w:rPr>
      </w:pPr>
      <w:r w:rsidRPr="00EE4E9F">
        <w:rPr>
          <w:rFonts w:ascii="Arial" w:hAnsi="Arial" w:cs="Arial"/>
          <w:color w:val="010000"/>
          <w:sz w:val="20"/>
        </w:rPr>
        <w:t>Transactions between Company’s PDMR, affiliated persons of PDMR and subsidiaries or companies controlled by the Company None.</w:t>
      </w:r>
    </w:p>
    <w:p w14:paraId="24698F73" w14:textId="5DDC5E6B" w:rsidR="00C44E7B" w:rsidRPr="00EE4E9F" w:rsidRDefault="001C3248" w:rsidP="00EE4E9F">
      <w:pPr>
        <w:pStyle w:val="BodyText"/>
        <w:numPr>
          <w:ilvl w:val="0"/>
          <w:numId w:val="17"/>
        </w:numPr>
        <w:tabs>
          <w:tab w:val="left" w:pos="432"/>
          <w:tab w:val="left" w:pos="935"/>
        </w:tabs>
        <w:spacing w:after="120" w:line="360" w:lineRule="auto"/>
        <w:ind w:left="0" w:firstLine="0"/>
        <w:rPr>
          <w:rFonts w:ascii="Arial" w:hAnsi="Arial" w:cs="Arial"/>
          <w:color w:val="010000"/>
          <w:sz w:val="20"/>
        </w:rPr>
      </w:pPr>
      <w:r w:rsidRPr="00EE4E9F">
        <w:rPr>
          <w:rFonts w:ascii="Arial" w:hAnsi="Arial" w:cs="Arial"/>
          <w:color w:val="010000"/>
          <w:sz w:val="20"/>
        </w:rPr>
        <w:t>Transactions between the Company and other entities/</w:t>
      </w:r>
    </w:p>
    <w:p w14:paraId="00B100AE" w14:textId="257C38D7" w:rsidR="00C44E7B" w:rsidRPr="00EE4E9F" w:rsidRDefault="001C3248" w:rsidP="007A255E">
      <w:pPr>
        <w:pStyle w:val="BodyText"/>
        <w:numPr>
          <w:ilvl w:val="0"/>
          <w:numId w:val="14"/>
        </w:numPr>
        <w:tabs>
          <w:tab w:val="left" w:pos="432"/>
        </w:tabs>
        <w:spacing w:after="120" w:line="360" w:lineRule="auto"/>
        <w:ind w:left="0" w:firstLine="0"/>
        <w:rPr>
          <w:rFonts w:ascii="Arial" w:hAnsi="Arial" w:cs="Arial"/>
          <w:color w:val="010000"/>
          <w:sz w:val="20"/>
        </w:rPr>
      </w:pPr>
      <w:r w:rsidRPr="00EE4E9F">
        <w:rPr>
          <w:rFonts w:ascii="Arial" w:hAnsi="Arial" w:cs="Arial"/>
          <w:color w:val="010000"/>
          <w:sz w:val="20"/>
        </w:rPr>
        <w:t xml:space="preserve">Transactions between the Company and the companies where members of the Board of Directors, members of the Supervisory Board, the Manager and </w:t>
      </w:r>
      <w:r w:rsidRPr="00EE4E9F">
        <w:rPr>
          <w:rFonts w:ascii="Arial" w:hAnsi="Arial" w:cs="Arial"/>
          <w:color w:val="010000"/>
          <w:sz w:val="20"/>
        </w:rPr>
        <w:lastRenderedPageBreak/>
        <w:t>other managers have been founding members or members of the Board of Directors, the Executive Manager for the past 03 years: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14"/>
        <w:gridCol w:w="3094"/>
        <w:gridCol w:w="1838"/>
        <w:gridCol w:w="1752"/>
        <w:gridCol w:w="1562"/>
        <w:gridCol w:w="1546"/>
        <w:gridCol w:w="3643"/>
      </w:tblGrid>
      <w:tr w:rsidR="0047207B" w:rsidRPr="00EE4E9F" w14:paraId="60F8568B" w14:textId="77777777" w:rsidTr="007A255E">
        <w:tc>
          <w:tcPr>
            <w:tcW w:w="184" w:type="pct"/>
            <w:shd w:val="clear" w:color="auto" w:fill="auto"/>
            <w:vAlign w:val="center"/>
          </w:tcPr>
          <w:p w14:paraId="2173B4C8" w14:textId="77777777" w:rsidR="0047207B" w:rsidRPr="00EE4E9F" w:rsidRDefault="0047207B" w:rsidP="007A255E">
            <w:pPr>
              <w:pStyle w:val="Other0"/>
              <w:tabs>
                <w:tab w:val="left" w:pos="432"/>
              </w:tabs>
              <w:spacing w:after="120" w:line="360" w:lineRule="auto"/>
              <w:rPr>
                <w:rFonts w:ascii="Arial" w:hAnsi="Arial" w:cs="Arial"/>
                <w:color w:val="010000"/>
                <w:sz w:val="20"/>
                <w:szCs w:val="26"/>
              </w:rPr>
            </w:pPr>
            <w:r w:rsidRPr="00EE4E9F">
              <w:rPr>
                <w:rFonts w:ascii="Arial" w:hAnsi="Arial" w:cs="Arial"/>
                <w:color w:val="010000"/>
                <w:sz w:val="20"/>
              </w:rPr>
              <w:t>No.</w:t>
            </w:r>
          </w:p>
        </w:tc>
        <w:tc>
          <w:tcPr>
            <w:tcW w:w="1109" w:type="pct"/>
            <w:shd w:val="clear" w:color="auto" w:fill="auto"/>
            <w:vAlign w:val="center"/>
          </w:tcPr>
          <w:p w14:paraId="4CFEACB2" w14:textId="5E2A8223"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Name of organization/individual</w:t>
            </w:r>
          </w:p>
        </w:tc>
        <w:tc>
          <w:tcPr>
            <w:tcW w:w="659" w:type="pct"/>
            <w:shd w:val="clear" w:color="auto" w:fill="auto"/>
            <w:vAlign w:val="center"/>
          </w:tcPr>
          <w:p w14:paraId="6133F8C3" w14:textId="3CF9347B"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Relations with the Company</w:t>
            </w:r>
          </w:p>
        </w:tc>
        <w:tc>
          <w:tcPr>
            <w:tcW w:w="628" w:type="pct"/>
            <w:shd w:val="clear" w:color="auto" w:fill="auto"/>
            <w:vAlign w:val="center"/>
          </w:tcPr>
          <w:p w14:paraId="21DB315A" w14:textId="77777777"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NSH Code</w:t>
            </w:r>
          </w:p>
        </w:tc>
        <w:tc>
          <w:tcPr>
            <w:tcW w:w="560" w:type="pct"/>
            <w:shd w:val="clear" w:color="auto" w:fill="auto"/>
            <w:vAlign w:val="center"/>
          </w:tcPr>
          <w:p w14:paraId="7100FB5F" w14:textId="77777777"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Address</w:t>
            </w:r>
          </w:p>
        </w:tc>
        <w:tc>
          <w:tcPr>
            <w:tcW w:w="554" w:type="pct"/>
            <w:shd w:val="clear" w:color="auto" w:fill="auto"/>
            <w:vAlign w:val="center"/>
          </w:tcPr>
          <w:p w14:paraId="4DB855C2" w14:textId="42034D28" w:rsidR="0047207B" w:rsidRPr="00EE4E9F" w:rsidRDefault="00097D90"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Time of transaction</w:t>
            </w:r>
          </w:p>
        </w:tc>
        <w:tc>
          <w:tcPr>
            <w:tcW w:w="1306" w:type="pct"/>
            <w:shd w:val="clear" w:color="auto" w:fill="auto"/>
            <w:vAlign w:val="center"/>
          </w:tcPr>
          <w:p w14:paraId="33BEE332" w14:textId="24C6F2BD"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Content, quantity, total value of transaction (unit: VND)</w:t>
            </w:r>
          </w:p>
        </w:tc>
      </w:tr>
      <w:tr w:rsidR="0047207B" w:rsidRPr="00EE4E9F" w14:paraId="08B43E6D" w14:textId="77777777" w:rsidTr="007A255E">
        <w:tc>
          <w:tcPr>
            <w:tcW w:w="184" w:type="pct"/>
            <w:shd w:val="clear" w:color="auto" w:fill="auto"/>
            <w:vAlign w:val="center"/>
          </w:tcPr>
          <w:p w14:paraId="1DCB2C93" w14:textId="22A839D6"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1</w:t>
            </w:r>
          </w:p>
        </w:tc>
        <w:tc>
          <w:tcPr>
            <w:tcW w:w="1109" w:type="pct"/>
            <w:shd w:val="clear" w:color="auto" w:fill="auto"/>
            <w:vAlign w:val="center"/>
          </w:tcPr>
          <w:p w14:paraId="39544199" w14:textId="1C3E1E7A"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GLS Shipping Joint Stock Company</w:t>
            </w:r>
          </w:p>
        </w:tc>
        <w:tc>
          <w:tcPr>
            <w:tcW w:w="659" w:type="pct"/>
            <w:shd w:val="clear" w:color="auto" w:fill="auto"/>
            <w:vAlign w:val="center"/>
          </w:tcPr>
          <w:p w14:paraId="7B20E80B" w14:textId="3CE32859"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Members of the Board of Directors participate in management at the company</w:t>
            </w:r>
          </w:p>
        </w:tc>
        <w:tc>
          <w:tcPr>
            <w:tcW w:w="628" w:type="pct"/>
            <w:shd w:val="clear" w:color="auto" w:fill="auto"/>
            <w:vAlign w:val="center"/>
          </w:tcPr>
          <w:p w14:paraId="3872EA01" w14:textId="2FA51829"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No. 0312390972</w:t>
            </w:r>
          </w:p>
          <w:p w14:paraId="7443B12D" w14:textId="77777777" w:rsidR="00097D90"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 xml:space="preserve">Date of issue: June 03, 2020 </w:t>
            </w:r>
          </w:p>
          <w:p w14:paraId="1995EFEA" w14:textId="16C75EB2"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Place of issue: Business Registration Office - Department of Planning and Investment of Ho Chi Minh City</w:t>
            </w:r>
          </w:p>
        </w:tc>
        <w:tc>
          <w:tcPr>
            <w:tcW w:w="560" w:type="pct"/>
            <w:shd w:val="clear" w:color="auto" w:fill="auto"/>
            <w:vAlign w:val="center"/>
          </w:tcPr>
          <w:p w14:paraId="109C22D5" w14:textId="057212FC"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S26-28, Road No. 1, Him Lam Residential Area, Tan Hung Ward, District 7, Ho Chi Minh</w:t>
            </w:r>
          </w:p>
        </w:tc>
        <w:tc>
          <w:tcPr>
            <w:tcW w:w="554" w:type="pct"/>
            <w:shd w:val="clear" w:color="auto" w:fill="auto"/>
            <w:vAlign w:val="center"/>
          </w:tcPr>
          <w:p w14:paraId="50F0F57B" w14:textId="77777777"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In 2023</w:t>
            </w:r>
          </w:p>
        </w:tc>
        <w:tc>
          <w:tcPr>
            <w:tcW w:w="1306" w:type="pct"/>
            <w:shd w:val="clear" w:color="auto" w:fill="auto"/>
            <w:vAlign w:val="center"/>
          </w:tcPr>
          <w:p w14:paraId="4706610D" w14:textId="77777777"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Revenue from services provision: 158,353,344;</w:t>
            </w:r>
          </w:p>
          <w:p w14:paraId="5AC602BE" w14:textId="77777777"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Services fees: 96,888,318;</w:t>
            </w:r>
          </w:p>
          <w:p w14:paraId="796416C0" w14:textId="77777777"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Pay on behalf: 258,966,352</w:t>
            </w:r>
          </w:p>
          <w:p w14:paraId="0FC9BAE4" w14:textId="77777777"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Collect payment for: 305,874,052</w:t>
            </w:r>
          </w:p>
        </w:tc>
      </w:tr>
      <w:tr w:rsidR="0047207B" w:rsidRPr="00EE4E9F" w14:paraId="09BB3805" w14:textId="77777777" w:rsidTr="007A255E">
        <w:tc>
          <w:tcPr>
            <w:tcW w:w="184" w:type="pct"/>
            <w:shd w:val="clear" w:color="auto" w:fill="auto"/>
            <w:vAlign w:val="center"/>
          </w:tcPr>
          <w:p w14:paraId="05CB9A9E" w14:textId="77777777"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2</w:t>
            </w:r>
          </w:p>
        </w:tc>
        <w:tc>
          <w:tcPr>
            <w:tcW w:w="1109" w:type="pct"/>
            <w:shd w:val="clear" w:color="auto" w:fill="auto"/>
            <w:vAlign w:val="center"/>
          </w:tcPr>
          <w:p w14:paraId="477F1E46" w14:textId="6099DC0B"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Joint Venture Sunrise Logistics Co., LTD</w:t>
            </w:r>
          </w:p>
        </w:tc>
        <w:tc>
          <w:tcPr>
            <w:tcW w:w="659" w:type="pct"/>
            <w:shd w:val="clear" w:color="auto" w:fill="auto"/>
            <w:vAlign w:val="center"/>
          </w:tcPr>
          <w:p w14:paraId="72B930E7" w14:textId="77777777"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Members of the Board of Directors participate in management at the company</w:t>
            </w:r>
          </w:p>
        </w:tc>
        <w:tc>
          <w:tcPr>
            <w:tcW w:w="628" w:type="pct"/>
            <w:shd w:val="clear" w:color="auto" w:fill="auto"/>
            <w:vAlign w:val="center"/>
          </w:tcPr>
          <w:p w14:paraId="45960714" w14:textId="099B84F1"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No. 0306632711</w:t>
            </w:r>
          </w:p>
          <w:p w14:paraId="1047C746" w14:textId="77777777" w:rsidR="00097D90"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 xml:space="preserve">Date of issue: January 06, 2021 </w:t>
            </w:r>
          </w:p>
          <w:p w14:paraId="675B845C" w14:textId="01F3E3E4"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Place of issue: Business Registration Office - Department of Planning and Investment of Ho Chi Minh City</w:t>
            </w:r>
          </w:p>
        </w:tc>
        <w:tc>
          <w:tcPr>
            <w:tcW w:w="560" w:type="pct"/>
            <w:shd w:val="clear" w:color="auto" w:fill="auto"/>
            <w:vAlign w:val="center"/>
          </w:tcPr>
          <w:p w14:paraId="3CF1B109" w14:textId="77777777"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 xml:space="preserve">No. 27 B, National Highway 1A, Linh Xuan Ward, Thu Duc City. </w:t>
            </w:r>
          </w:p>
        </w:tc>
        <w:tc>
          <w:tcPr>
            <w:tcW w:w="554" w:type="pct"/>
            <w:shd w:val="clear" w:color="auto" w:fill="auto"/>
            <w:vAlign w:val="center"/>
          </w:tcPr>
          <w:p w14:paraId="1F218A87" w14:textId="77777777"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In 2023</w:t>
            </w:r>
          </w:p>
        </w:tc>
        <w:tc>
          <w:tcPr>
            <w:tcW w:w="1306" w:type="pct"/>
            <w:shd w:val="clear" w:color="auto" w:fill="auto"/>
            <w:vAlign w:val="center"/>
          </w:tcPr>
          <w:p w14:paraId="64CC11DE" w14:textId="3FB4EF02"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Revenue from services provision: 3,760,979,195;</w:t>
            </w:r>
          </w:p>
          <w:p w14:paraId="03D64DAA" w14:textId="77777777"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Warehouse service fee: 641,244,909;</w:t>
            </w:r>
          </w:p>
          <w:p w14:paraId="500E19D9" w14:textId="6A6D64E9"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Dividend to be distributed: 8,714,582,256</w:t>
            </w:r>
          </w:p>
        </w:tc>
      </w:tr>
      <w:tr w:rsidR="0047207B" w:rsidRPr="00EE4E9F" w14:paraId="62E2D0F4" w14:textId="77777777" w:rsidTr="007A255E">
        <w:tc>
          <w:tcPr>
            <w:tcW w:w="184" w:type="pct"/>
            <w:shd w:val="clear" w:color="auto" w:fill="auto"/>
            <w:vAlign w:val="center"/>
          </w:tcPr>
          <w:p w14:paraId="6E60BBEE" w14:textId="77777777"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lastRenderedPageBreak/>
              <w:t>3</w:t>
            </w:r>
          </w:p>
        </w:tc>
        <w:tc>
          <w:tcPr>
            <w:tcW w:w="1109" w:type="pct"/>
            <w:shd w:val="clear" w:color="auto" w:fill="auto"/>
            <w:vAlign w:val="center"/>
          </w:tcPr>
          <w:p w14:paraId="0B9B725F" w14:textId="11583339"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SaiGonShip Da Nang Joint Stock Company</w:t>
            </w:r>
          </w:p>
        </w:tc>
        <w:tc>
          <w:tcPr>
            <w:tcW w:w="659" w:type="pct"/>
            <w:shd w:val="clear" w:color="auto" w:fill="auto"/>
            <w:vAlign w:val="center"/>
          </w:tcPr>
          <w:p w14:paraId="657F672C" w14:textId="77777777"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Members of the Board of Directors participate in management at the company</w:t>
            </w:r>
          </w:p>
        </w:tc>
        <w:tc>
          <w:tcPr>
            <w:tcW w:w="628" w:type="pct"/>
            <w:shd w:val="clear" w:color="auto" w:fill="auto"/>
            <w:vAlign w:val="center"/>
          </w:tcPr>
          <w:p w14:paraId="3DA53441" w14:textId="77777777" w:rsidR="00D33196"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No. 0401358956</w:t>
            </w:r>
          </w:p>
          <w:p w14:paraId="7F551E9E" w14:textId="0919CB9E" w:rsidR="00D33196"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 xml:space="preserve">Date of issue: May 08, 2020 </w:t>
            </w:r>
          </w:p>
          <w:p w14:paraId="716DCA46" w14:textId="09CFD78D"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Place of issue: Business Registration Office - Department of Planning and Investment of Da Nang</w:t>
            </w:r>
          </w:p>
        </w:tc>
        <w:tc>
          <w:tcPr>
            <w:tcW w:w="560" w:type="pct"/>
            <w:shd w:val="clear" w:color="auto" w:fill="auto"/>
            <w:vAlign w:val="center"/>
          </w:tcPr>
          <w:p w14:paraId="1BF5C93B" w14:textId="265F3485"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Area B1-6, Tho Quang Seafood Service Industrial Park, Tho Quang Ward, Son Tra District, Da Nang City, Vietnam</w:t>
            </w:r>
          </w:p>
        </w:tc>
        <w:tc>
          <w:tcPr>
            <w:tcW w:w="554" w:type="pct"/>
            <w:shd w:val="clear" w:color="auto" w:fill="auto"/>
            <w:vAlign w:val="center"/>
          </w:tcPr>
          <w:p w14:paraId="3F35A231" w14:textId="77777777"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In 2023</w:t>
            </w:r>
          </w:p>
        </w:tc>
        <w:tc>
          <w:tcPr>
            <w:tcW w:w="1306" w:type="pct"/>
            <w:shd w:val="clear" w:color="auto" w:fill="auto"/>
            <w:vAlign w:val="center"/>
          </w:tcPr>
          <w:p w14:paraId="09157D24" w14:textId="45ED673F" w:rsidR="0047207B" w:rsidRPr="00EE4E9F" w:rsidRDefault="0047207B"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Revenue from services provision: 11,600,000; Ship agent service fee: 479,412,400; Ship Da Nang payment: 19,372,099,184; Dividend to be distributed: 1,368,294,000</w:t>
            </w:r>
          </w:p>
        </w:tc>
      </w:tr>
    </w:tbl>
    <w:p w14:paraId="612EB3C1" w14:textId="1FA78BA4" w:rsidR="00C44E7B" w:rsidRPr="00EE4E9F" w:rsidRDefault="001C3248" w:rsidP="007A255E">
      <w:pPr>
        <w:pStyle w:val="Tablecaption0"/>
        <w:numPr>
          <w:ilvl w:val="0"/>
          <w:numId w:val="14"/>
        </w:numPr>
        <w:tabs>
          <w:tab w:val="left" w:pos="432"/>
        </w:tabs>
        <w:spacing w:after="120" w:line="360" w:lineRule="auto"/>
        <w:ind w:left="0" w:firstLine="0"/>
        <w:rPr>
          <w:rFonts w:ascii="Arial" w:hAnsi="Arial" w:cs="Arial"/>
          <w:color w:val="010000"/>
          <w:sz w:val="20"/>
        </w:rPr>
      </w:pPr>
      <w:r w:rsidRPr="00EE4E9F">
        <w:rPr>
          <w:rFonts w:ascii="Arial" w:hAnsi="Arial" w:cs="Arial"/>
          <w:color w:val="010000"/>
          <w:sz w:val="20"/>
        </w:rPr>
        <w:t>Transactions between the Company and companies in which affiliated persons of members of the Board of Directors, members of the Supervisory Board, the Manager (General Manager) and other managers are members of the Board of Directors or the Executive Manager (Executive General Manager):</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13"/>
        <w:gridCol w:w="3094"/>
        <w:gridCol w:w="1356"/>
        <w:gridCol w:w="1752"/>
        <w:gridCol w:w="1777"/>
        <w:gridCol w:w="1546"/>
        <w:gridCol w:w="3911"/>
      </w:tblGrid>
      <w:tr w:rsidR="00F259CA" w:rsidRPr="00EE4E9F" w14:paraId="353017F0" w14:textId="77777777" w:rsidTr="007A255E">
        <w:tc>
          <w:tcPr>
            <w:tcW w:w="184" w:type="pct"/>
            <w:shd w:val="clear" w:color="auto" w:fill="auto"/>
            <w:vAlign w:val="center"/>
          </w:tcPr>
          <w:p w14:paraId="57B2E4A1"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No.</w:t>
            </w:r>
          </w:p>
        </w:tc>
        <w:tc>
          <w:tcPr>
            <w:tcW w:w="1109" w:type="pct"/>
            <w:shd w:val="clear" w:color="auto" w:fill="auto"/>
            <w:vAlign w:val="center"/>
          </w:tcPr>
          <w:p w14:paraId="04F9D573" w14:textId="1A070364"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Name of organization/individual</w:t>
            </w:r>
          </w:p>
        </w:tc>
        <w:tc>
          <w:tcPr>
            <w:tcW w:w="486" w:type="pct"/>
            <w:shd w:val="clear" w:color="auto" w:fill="auto"/>
            <w:vAlign w:val="center"/>
          </w:tcPr>
          <w:p w14:paraId="2C18DC71" w14:textId="73987D3B" w:rsidR="00C44E7B" w:rsidRPr="00EE4E9F" w:rsidRDefault="00D33196"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Relations with the Company</w:t>
            </w:r>
          </w:p>
        </w:tc>
        <w:tc>
          <w:tcPr>
            <w:tcW w:w="628" w:type="pct"/>
            <w:shd w:val="clear" w:color="auto" w:fill="auto"/>
            <w:vAlign w:val="center"/>
          </w:tcPr>
          <w:p w14:paraId="50CDA681"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NSH Code</w:t>
            </w:r>
          </w:p>
        </w:tc>
        <w:tc>
          <w:tcPr>
            <w:tcW w:w="637" w:type="pct"/>
            <w:shd w:val="clear" w:color="auto" w:fill="auto"/>
            <w:vAlign w:val="center"/>
          </w:tcPr>
          <w:p w14:paraId="7C797954"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Address</w:t>
            </w:r>
          </w:p>
        </w:tc>
        <w:tc>
          <w:tcPr>
            <w:tcW w:w="554" w:type="pct"/>
            <w:shd w:val="clear" w:color="auto" w:fill="auto"/>
            <w:vAlign w:val="center"/>
          </w:tcPr>
          <w:p w14:paraId="6E33BD32" w14:textId="71B0A8F5" w:rsidR="00C44E7B" w:rsidRPr="00EE4E9F" w:rsidRDefault="00D33196"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Time of transaction</w:t>
            </w:r>
          </w:p>
        </w:tc>
        <w:tc>
          <w:tcPr>
            <w:tcW w:w="1402" w:type="pct"/>
            <w:shd w:val="clear" w:color="auto" w:fill="auto"/>
            <w:vAlign w:val="center"/>
          </w:tcPr>
          <w:p w14:paraId="51EE11DC" w14:textId="26E248F2"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Content, quantity, total value of transaction (unit: VND) VND)</w:t>
            </w:r>
          </w:p>
        </w:tc>
      </w:tr>
      <w:tr w:rsidR="00F259CA" w:rsidRPr="00EE4E9F" w14:paraId="3B8FC1F7" w14:textId="77777777" w:rsidTr="007A255E">
        <w:tc>
          <w:tcPr>
            <w:tcW w:w="184" w:type="pct"/>
            <w:shd w:val="clear" w:color="auto" w:fill="auto"/>
            <w:vAlign w:val="center"/>
          </w:tcPr>
          <w:p w14:paraId="11132510"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1</w:t>
            </w:r>
          </w:p>
        </w:tc>
        <w:tc>
          <w:tcPr>
            <w:tcW w:w="1109" w:type="pct"/>
            <w:shd w:val="clear" w:color="auto" w:fill="auto"/>
            <w:vAlign w:val="center"/>
          </w:tcPr>
          <w:p w14:paraId="2681863E"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GLS Shipping Joint Stock Company</w:t>
            </w:r>
          </w:p>
        </w:tc>
        <w:tc>
          <w:tcPr>
            <w:tcW w:w="486" w:type="pct"/>
            <w:shd w:val="clear" w:color="auto" w:fill="auto"/>
            <w:vAlign w:val="center"/>
          </w:tcPr>
          <w:p w14:paraId="0BA3D419" w14:textId="40858B61"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Affiliated person of PDMR</w:t>
            </w:r>
          </w:p>
        </w:tc>
        <w:tc>
          <w:tcPr>
            <w:tcW w:w="628" w:type="pct"/>
            <w:shd w:val="clear" w:color="auto" w:fill="auto"/>
            <w:vAlign w:val="center"/>
          </w:tcPr>
          <w:p w14:paraId="270C8D30"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No. 0312390972</w:t>
            </w:r>
          </w:p>
          <w:p w14:paraId="7BC058D4" w14:textId="77777777" w:rsidR="00D33196"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 xml:space="preserve">Date of issue: June 03, 2020 </w:t>
            </w:r>
          </w:p>
          <w:p w14:paraId="08E72123" w14:textId="093EF251"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 xml:space="preserve">Place of issue: Business Registration Office - Department of Planning and Investment of Ho </w:t>
            </w:r>
            <w:r w:rsidRPr="00EE4E9F">
              <w:rPr>
                <w:rFonts w:ascii="Arial" w:hAnsi="Arial" w:cs="Arial"/>
                <w:color w:val="010000"/>
                <w:sz w:val="20"/>
              </w:rPr>
              <w:lastRenderedPageBreak/>
              <w:t>Chi Minh City</w:t>
            </w:r>
          </w:p>
        </w:tc>
        <w:tc>
          <w:tcPr>
            <w:tcW w:w="637" w:type="pct"/>
            <w:shd w:val="clear" w:color="auto" w:fill="auto"/>
            <w:vAlign w:val="center"/>
          </w:tcPr>
          <w:p w14:paraId="25EEE1A1"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lastRenderedPageBreak/>
              <w:t>S26-28, Road No. 1, Him Lam Residential Area, Tan Hung Ward, District 7, Ho Chi Minh</w:t>
            </w:r>
          </w:p>
        </w:tc>
        <w:tc>
          <w:tcPr>
            <w:tcW w:w="554" w:type="pct"/>
            <w:shd w:val="clear" w:color="auto" w:fill="auto"/>
            <w:vAlign w:val="center"/>
          </w:tcPr>
          <w:p w14:paraId="5852B3E1"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In 2023</w:t>
            </w:r>
          </w:p>
        </w:tc>
        <w:tc>
          <w:tcPr>
            <w:tcW w:w="1402" w:type="pct"/>
            <w:shd w:val="clear" w:color="auto" w:fill="auto"/>
            <w:vAlign w:val="center"/>
          </w:tcPr>
          <w:p w14:paraId="77CBA922"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Revenue from services provision: 158,353,344;</w:t>
            </w:r>
          </w:p>
          <w:p w14:paraId="5B247ADB"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Services fees: 96,888,318;</w:t>
            </w:r>
          </w:p>
          <w:p w14:paraId="218A06FE"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Pay on behalf: 258,966,352</w:t>
            </w:r>
          </w:p>
          <w:p w14:paraId="473AF32C" w14:textId="77777777" w:rsidR="00C44E7B" w:rsidRPr="00EE4E9F" w:rsidRDefault="001C3248"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Collect payment for: 305,874,052</w:t>
            </w:r>
          </w:p>
        </w:tc>
      </w:tr>
      <w:tr w:rsidR="00D33196" w:rsidRPr="00EE4E9F" w14:paraId="4ACF3DE8" w14:textId="77777777" w:rsidTr="007A255E">
        <w:tc>
          <w:tcPr>
            <w:tcW w:w="184" w:type="pct"/>
            <w:shd w:val="clear" w:color="auto" w:fill="auto"/>
            <w:vAlign w:val="center"/>
          </w:tcPr>
          <w:p w14:paraId="1A4F573D" w14:textId="77777777" w:rsidR="00D33196" w:rsidRPr="00EE4E9F" w:rsidRDefault="00D33196"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lastRenderedPageBreak/>
              <w:t>2</w:t>
            </w:r>
          </w:p>
        </w:tc>
        <w:tc>
          <w:tcPr>
            <w:tcW w:w="1109" w:type="pct"/>
            <w:shd w:val="clear" w:color="auto" w:fill="auto"/>
            <w:vAlign w:val="center"/>
          </w:tcPr>
          <w:p w14:paraId="70D282F8" w14:textId="77777777" w:rsidR="00D33196" w:rsidRPr="00EE4E9F" w:rsidRDefault="00D33196"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Global Logistics Services Co., LTD</w:t>
            </w:r>
          </w:p>
        </w:tc>
        <w:tc>
          <w:tcPr>
            <w:tcW w:w="486" w:type="pct"/>
            <w:shd w:val="clear" w:color="auto" w:fill="auto"/>
            <w:vAlign w:val="center"/>
          </w:tcPr>
          <w:p w14:paraId="632E1CFC" w14:textId="2DDC4F07" w:rsidR="00D33196" w:rsidRPr="00EE4E9F" w:rsidRDefault="00D33196"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Affiliated persons of the Chair of the Board of Members</w:t>
            </w:r>
          </w:p>
        </w:tc>
        <w:tc>
          <w:tcPr>
            <w:tcW w:w="628" w:type="pct"/>
            <w:shd w:val="clear" w:color="auto" w:fill="auto"/>
            <w:vAlign w:val="center"/>
          </w:tcPr>
          <w:p w14:paraId="7B1AE136" w14:textId="77777777" w:rsidR="00D33196" w:rsidRPr="00EE4E9F" w:rsidRDefault="00D33196"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No. 0304995011</w:t>
            </w:r>
          </w:p>
          <w:p w14:paraId="18B0153E" w14:textId="77777777" w:rsidR="00D33196" w:rsidRPr="00EE4E9F" w:rsidRDefault="00D33196"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 xml:space="preserve">Date of issue: June 03, 2020 </w:t>
            </w:r>
          </w:p>
          <w:p w14:paraId="6FDF4BD5" w14:textId="23354801" w:rsidR="00D33196" w:rsidRPr="00EE4E9F" w:rsidRDefault="00D33196"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Place of issue: Business Registration Office - Department of Planning and Investment of Ho Chi Minh City</w:t>
            </w:r>
          </w:p>
        </w:tc>
        <w:tc>
          <w:tcPr>
            <w:tcW w:w="637" w:type="pct"/>
            <w:shd w:val="clear" w:color="auto" w:fill="auto"/>
            <w:vAlign w:val="center"/>
          </w:tcPr>
          <w:p w14:paraId="49E51503" w14:textId="792A7F57" w:rsidR="00D33196" w:rsidRPr="00EE4E9F" w:rsidRDefault="00D33196"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S26-28, Road No. 1, Him Lam Residential Area, Tan Hung Ward, District 7, Ho Chi Minh</w:t>
            </w:r>
          </w:p>
          <w:p w14:paraId="07D9AD8F" w14:textId="17420D96" w:rsidR="00D33196" w:rsidRPr="00EE4E9F" w:rsidRDefault="00D33196" w:rsidP="007A255E">
            <w:pPr>
              <w:pStyle w:val="Other0"/>
              <w:tabs>
                <w:tab w:val="left" w:pos="432"/>
              </w:tabs>
              <w:spacing w:after="120" w:line="360" w:lineRule="auto"/>
              <w:rPr>
                <w:rFonts w:ascii="Arial" w:hAnsi="Arial" w:cs="Arial"/>
                <w:color w:val="010000"/>
                <w:sz w:val="20"/>
              </w:rPr>
            </w:pPr>
          </w:p>
        </w:tc>
        <w:tc>
          <w:tcPr>
            <w:tcW w:w="554" w:type="pct"/>
            <w:shd w:val="clear" w:color="auto" w:fill="auto"/>
            <w:vAlign w:val="center"/>
          </w:tcPr>
          <w:p w14:paraId="44E3F601" w14:textId="77777777" w:rsidR="00D33196" w:rsidRPr="00EE4E9F" w:rsidRDefault="00D33196"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In 2023</w:t>
            </w:r>
          </w:p>
        </w:tc>
        <w:tc>
          <w:tcPr>
            <w:tcW w:w="1402" w:type="pct"/>
            <w:shd w:val="clear" w:color="auto" w:fill="auto"/>
            <w:vAlign w:val="center"/>
          </w:tcPr>
          <w:p w14:paraId="786160E6" w14:textId="77777777" w:rsidR="00D33196" w:rsidRPr="00EE4E9F" w:rsidRDefault="00D33196" w:rsidP="007A255E">
            <w:pPr>
              <w:pStyle w:val="Other0"/>
              <w:tabs>
                <w:tab w:val="left" w:pos="432"/>
              </w:tabs>
              <w:spacing w:after="120" w:line="360" w:lineRule="auto"/>
              <w:rPr>
                <w:rFonts w:ascii="Arial" w:hAnsi="Arial" w:cs="Arial"/>
                <w:color w:val="010000"/>
                <w:sz w:val="20"/>
              </w:rPr>
            </w:pPr>
            <w:r w:rsidRPr="00EE4E9F">
              <w:rPr>
                <w:rFonts w:ascii="Arial" w:hAnsi="Arial" w:cs="Arial"/>
                <w:color w:val="010000"/>
                <w:sz w:val="20"/>
              </w:rPr>
              <w:t>Container lifting fee: 2,210,100</w:t>
            </w:r>
          </w:p>
        </w:tc>
      </w:tr>
    </w:tbl>
    <w:p w14:paraId="019CA1A7" w14:textId="5B30A11E" w:rsidR="00C44E7B" w:rsidRPr="00EE4E9F" w:rsidRDefault="00D4519B" w:rsidP="007A255E">
      <w:pPr>
        <w:pStyle w:val="BodyText"/>
        <w:numPr>
          <w:ilvl w:val="0"/>
          <w:numId w:val="14"/>
        </w:numPr>
        <w:tabs>
          <w:tab w:val="left" w:pos="432"/>
          <w:tab w:val="left" w:pos="964"/>
        </w:tabs>
        <w:spacing w:after="120" w:line="360" w:lineRule="auto"/>
        <w:ind w:left="0" w:firstLine="0"/>
        <w:rPr>
          <w:rFonts w:ascii="Arial" w:hAnsi="Arial" w:cs="Arial"/>
          <w:color w:val="010000"/>
          <w:sz w:val="20"/>
        </w:rPr>
      </w:pPr>
      <w:r w:rsidRPr="00EE4E9F">
        <w:rPr>
          <w:rFonts w:ascii="Arial" w:hAnsi="Arial" w:cs="Arial"/>
          <w:color w:val="010000"/>
          <w:sz w:val="20"/>
        </w:rPr>
        <w:t>Other transactions of the Company (if any) that can bring material or non-material benefits to members of the Board of Directors, members of the Supervisory Board,</w:t>
      </w:r>
      <w:r w:rsidR="007A255E" w:rsidRPr="00EE4E9F">
        <w:rPr>
          <w:rFonts w:ascii="Arial" w:hAnsi="Arial" w:cs="Arial"/>
          <w:color w:val="010000"/>
          <w:sz w:val="20"/>
        </w:rPr>
        <w:t xml:space="preserve"> </w:t>
      </w:r>
      <w:r w:rsidRPr="00EE4E9F">
        <w:rPr>
          <w:rFonts w:ascii="Arial" w:hAnsi="Arial" w:cs="Arial"/>
          <w:color w:val="010000"/>
          <w:sz w:val="20"/>
        </w:rPr>
        <w:t>the Manager (General Manager) and other managers: None.</w:t>
      </w:r>
    </w:p>
    <w:p w14:paraId="70F2260F" w14:textId="2BF45E87" w:rsidR="00C44E7B" w:rsidRPr="00EE4E9F" w:rsidRDefault="001C3248" w:rsidP="007A255E">
      <w:pPr>
        <w:pStyle w:val="BodyText"/>
        <w:numPr>
          <w:ilvl w:val="0"/>
          <w:numId w:val="9"/>
        </w:numPr>
        <w:tabs>
          <w:tab w:val="left" w:pos="432"/>
          <w:tab w:val="left" w:pos="13296"/>
        </w:tabs>
        <w:spacing w:after="120" w:line="360" w:lineRule="auto"/>
        <w:ind w:left="0" w:firstLine="0"/>
        <w:rPr>
          <w:rFonts w:ascii="Arial" w:hAnsi="Arial" w:cs="Arial"/>
          <w:color w:val="010000"/>
          <w:sz w:val="20"/>
          <w:szCs w:val="28"/>
        </w:rPr>
      </w:pPr>
      <w:r w:rsidRPr="00EE4E9F">
        <w:rPr>
          <w:rFonts w:ascii="Arial" w:hAnsi="Arial" w:cs="Arial"/>
          <w:color w:val="010000"/>
          <w:sz w:val="20"/>
        </w:rPr>
        <w:t>Share transactions of PDMR and affiliated persons of PDMR</w:t>
      </w:r>
    </w:p>
    <w:p w14:paraId="7D9CE664" w14:textId="1EDAE2D0" w:rsidR="00C44E7B" w:rsidRPr="00EE4E9F" w:rsidRDefault="001C3248" w:rsidP="007A255E">
      <w:pPr>
        <w:pStyle w:val="BodyText"/>
        <w:numPr>
          <w:ilvl w:val="0"/>
          <w:numId w:val="16"/>
        </w:numPr>
        <w:tabs>
          <w:tab w:val="left" w:pos="432"/>
          <w:tab w:val="left" w:pos="13296"/>
        </w:tabs>
        <w:spacing w:after="120" w:line="360" w:lineRule="auto"/>
        <w:ind w:left="0" w:firstLine="0"/>
        <w:rPr>
          <w:rFonts w:ascii="Arial" w:hAnsi="Arial" w:cs="Arial"/>
          <w:color w:val="010000"/>
          <w:sz w:val="20"/>
        </w:rPr>
      </w:pPr>
      <w:r w:rsidRPr="00EE4E9F">
        <w:rPr>
          <w:rFonts w:ascii="Arial" w:hAnsi="Arial" w:cs="Arial"/>
          <w:color w:val="010000"/>
          <w:sz w:val="20"/>
        </w:rPr>
        <w:t>Transaction of PDMR and affiliated persons related to the Company’s shares: None.</w:t>
      </w:r>
    </w:p>
    <w:p w14:paraId="5D54BA3F" w14:textId="7FDB3F6E" w:rsidR="00C44E7B" w:rsidRPr="00EE4E9F" w:rsidRDefault="001C3248" w:rsidP="007A255E">
      <w:pPr>
        <w:pStyle w:val="BodyText"/>
        <w:numPr>
          <w:ilvl w:val="0"/>
          <w:numId w:val="9"/>
        </w:numPr>
        <w:tabs>
          <w:tab w:val="left" w:pos="432"/>
        </w:tabs>
        <w:spacing w:after="120" w:line="360" w:lineRule="auto"/>
        <w:ind w:left="0" w:firstLine="0"/>
        <w:rPr>
          <w:rFonts w:ascii="Arial" w:hAnsi="Arial" w:cs="Arial"/>
          <w:color w:val="010000"/>
          <w:sz w:val="20"/>
        </w:rPr>
      </w:pPr>
      <w:r w:rsidRPr="00EE4E9F">
        <w:rPr>
          <w:rFonts w:ascii="Arial" w:hAnsi="Arial" w:cs="Arial"/>
          <w:color w:val="010000"/>
          <w:sz w:val="20"/>
        </w:rPr>
        <w:t>Other significant issues: None</w:t>
      </w:r>
    </w:p>
    <w:sectPr w:rsidR="00C44E7B" w:rsidRPr="00EE4E9F" w:rsidSect="007A255E">
      <w:pgSz w:w="16839" w:h="11907" w:orient="landscape"/>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45D8C" w14:textId="77777777" w:rsidR="00445DE2" w:rsidRDefault="00445DE2">
      <w:r>
        <w:separator/>
      </w:r>
    </w:p>
  </w:endnote>
  <w:endnote w:type="continuationSeparator" w:id="0">
    <w:p w14:paraId="344A494E" w14:textId="77777777" w:rsidR="00445DE2" w:rsidRDefault="0044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D0718" w14:textId="77777777" w:rsidR="00445DE2" w:rsidRDefault="00445DE2"/>
  </w:footnote>
  <w:footnote w:type="continuationSeparator" w:id="0">
    <w:p w14:paraId="6880AC21" w14:textId="77777777" w:rsidR="00445DE2" w:rsidRDefault="00445D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A6939"/>
    <w:multiLevelType w:val="hybridMultilevel"/>
    <w:tmpl w:val="FC4444EA"/>
    <w:lvl w:ilvl="0" w:tplc="8AB61358">
      <w:start w:val="1"/>
      <w:numFmt w:val="decimal"/>
      <w:lvlText w:val="%1."/>
      <w:lvlJc w:val="left"/>
      <w:pPr>
        <w:ind w:left="740" w:hanging="360"/>
      </w:pPr>
      <w:rPr>
        <w:b w:val="0"/>
        <w:i w:val="0"/>
        <w:sz w:val="20"/>
      </w:rPr>
    </w:lvl>
    <w:lvl w:ilvl="1" w:tplc="396690E6" w:tentative="1">
      <w:start w:val="1"/>
      <w:numFmt w:val="lowerLetter"/>
      <w:lvlText w:val="%2."/>
      <w:lvlJc w:val="left"/>
      <w:pPr>
        <w:ind w:left="1460" w:hanging="360"/>
      </w:pPr>
      <w:rPr>
        <w:b w:val="0"/>
        <w:i w:val="0"/>
        <w:sz w:val="20"/>
      </w:rPr>
    </w:lvl>
    <w:lvl w:ilvl="2" w:tplc="4F3ADE0A" w:tentative="1">
      <w:start w:val="1"/>
      <w:numFmt w:val="lowerRoman"/>
      <w:lvlText w:val="%3."/>
      <w:lvlJc w:val="right"/>
      <w:pPr>
        <w:ind w:left="2180" w:hanging="180"/>
      </w:pPr>
      <w:rPr>
        <w:b w:val="0"/>
        <w:i w:val="0"/>
        <w:sz w:val="20"/>
      </w:r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nsid w:val="044217E1"/>
    <w:multiLevelType w:val="hybridMultilevel"/>
    <w:tmpl w:val="2228BDAC"/>
    <w:lvl w:ilvl="0" w:tplc="ECA03AFA">
      <w:start w:val="1"/>
      <w:numFmt w:val="decimal"/>
      <w:lvlText w:val="%1."/>
      <w:lvlJc w:val="left"/>
      <w:pPr>
        <w:ind w:left="740" w:hanging="360"/>
      </w:pPr>
      <w:rPr>
        <w:b w:val="0"/>
        <w:i w:val="0"/>
        <w:sz w:val="20"/>
      </w:rPr>
    </w:lvl>
    <w:lvl w:ilvl="1" w:tplc="291EE448" w:tentative="1">
      <w:start w:val="1"/>
      <w:numFmt w:val="lowerLetter"/>
      <w:lvlText w:val="%2."/>
      <w:lvlJc w:val="left"/>
      <w:pPr>
        <w:ind w:left="1460" w:hanging="360"/>
      </w:pPr>
      <w:rPr>
        <w:b w:val="0"/>
        <w:i w:val="0"/>
        <w:sz w:val="20"/>
      </w:rPr>
    </w:lvl>
    <w:lvl w:ilvl="2" w:tplc="EC16C8DE" w:tentative="1">
      <w:start w:val="1"/>
      <w:numFmt w:val="lowerRoman"/>
      <w:lvlText w:val="%3."/>
      <w:lvlJc w:val="right"/>
      <w:pPr>
        <w:ind w:left="2180" w:hanging="180"/>
      </w:pPr>
      <w:rPr>
        <w:b w:val="0"/>
        <w:i w:val="0"/>
        <w:sz w:val="20"/>
      </w:rPr>
    </w:lvl>
    <w:lvl w:ilvl="3" w:tplc="FFFFFFFF" w:tentative="1">
      <w:start w:val="1"/>
      <w:numFmt w:val="decimal"/>
      <w:lvlText w:val="%4."/>
      <w:lvlJc w:val="left"/>
      <w:pPr>
        <w:ind w:left="2900" w:hanging="360"/>
      </w:pPr>
    </w:lvl>
    <w:lvl w:ilvl="4" w:tplc="FFFFFFFF" w:tentative="1">
      <w:start w:val="1"/>
      <w:numFmt w:val="lowerLetter"/>
      <w:lvlText w:val="%5."/>
      <w:lvlJc w:val="left"/>
      <w:pPr>
        <w:ind w:left="3620" w:hanging="360"/>
      </w:pPr>
    </w:lvl>
    <w:lvl w:ilvl="5" w:tplc="FFFFFFFF" w:tentative="1">
      <w:start w:val="1"/>
      <w:numFmt w:val="lowerRoman"/>
      <w:lvlText w:val="%6."/>
      <w:lvlJc w:val="right"/>
      <w:pPr>
        <w:ind w:left="4340" w:hanging="180"/>
      </w:pPr>
    </w:lvl>
    <w:lvl w:ilvl="6" w:tplc="FFFFFFFF" w:tentative="1">
      <w:start w:val="1"/>
      <w:numFmt w:val="decimal"/>
      <w:lvlText w:val="%7."/>
      <w:lvlJc w:val="left"/>
      <w:pPr>
        <w:ind w:left="5060" w:hanging="360"/>
      </w:pPr>
    </w:lvl>
    <w:lvl w:ilvl="7" w:tplc="FFFFFFFF" w:tentative="1">
      <w:start w:val="1"/>
      <w:numFmt w:val="lowerLetter"/>
      <w:lvlText w:val="%8."/>
      <w:lvlJc w:val="left"/>
      <w:pPr>
        <w:ind w:left="5780" w:hanging="360"/>
      </w:pPr>
    </w:lvl>
    <w:lvl w:ilvl="8" w:tplc="FFFFFFFF" w:tentative="1">
      <w:start w:val="1"/>
      <w:numFmt w:val="lowerRoman"/>
      <w:lvlText w:val="%9."/>
      <w:lvlJc w:val="right"/>
      <w:pPr>
        <w:ind w:left="6500" w:hanging="180"/>
      </w:pPr>
    </w:lvl>
  </w:abstractNum>
  <w:abstractNum w:abstractNumId="2">
    <w:nsid w:val="1886019A"/>
    <w:multiLevelType w:val="multilevel"/>
    <w:tmpl w:val="0CFA3976"/>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auto"/>
      </w:rPr>
    </w:lvl>
    <w:lvl w:ilvl="1">
      <w:start w:val="3"/>
      <w:numFmt w:val="decimal"/>
      <w:lvlText w:val="%1.%2"/>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FFFFFF"/>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F56169"/>
    <w:multiLevelType w:val="hybridMultilevel"/>
    <w:tmpl w:val="C9E4AC6C"/>
    <w:lvl w:ilvl="0" w:tplc="FA32FB22">
      <w:start w:val="1"/>
      <w:numFmt w:val="decimal"/>
      <w:lvlText w:val="%1."/>
      <w:lvlJc w:val="left"/>
      <w:pPr>
        <w:ind w:left="740" w:hanging="360"/>
      </w:pPr>
      <w:rPr>
        <w:b w:val="0"/>
        <w:i w:val="0"/>
        <w:sz w:val="20"/>
      </w:rPr>
    </w:lvl>
    <w:lvl w:ilvl="1" w:tplc="4E906432" w:tentative="1">
      <w:start w:val="1"/>
      <w:numFmt w:val="lowerLetter"/>
      <w:lvlText w:val="%2."/>
      <w:lvlJc w:val="left"/>
      <w:pPr>
        <w:ind w:left="1460" w:hanging="360"/>
      </w:pPr>
      <w:rPr>
        <w:b w:val="0"/>
        <w:i w:val="0"/>
        <w:sz w:val="20"/>
      </w:rPr>
    </w:lvl>
    <w:lvl w:ilvl="2" w:tplc="2A882ADE" w:tentative="1">
      <w:start w:val="1"/>
      <w:numFmt w:val="lowerRoman"/>
      <w:lvlText w:val="%3."/>
      <w:lvlJc w:val="right"/>
      <w:pPr>
        <w:ind w:left="2180" w:hanging="180"/>
      </w:pPr>
      <w:rPr>
        <w:b w:val="0"/>
        <w:i w:val="0"/>
        <w:sz w:val="20"/>
      </w:rPr>
    </w:lvl>
    <w:lvl w:ilvl="3" w:tplc="FFFFFFFF" w:tentative="1">
      <w:start w:val="1"/>
      <w:numFmt w:val="decimal"/>
      <w:lvlText w:val="%4."/>
      <w:lvlJc w:val="left"/>
      <w:pPr>
        <w:ind w:left="2900" w:hanging="360"/>
      </w:pPr>
    </w:lvl>
    <w:lvl w:ilvl="4" w:tplc="FFFFFFFF" w:tentative="1">
      <w:start w:val="1"/>
      <w:numFmt w:val="lowerLetter"/>
      <w:lvlText w:val="%5."/>
      <w:lvlJc w:val="left"/>
      <w:pPr>
        <w:ind w:left="3620" w:hanging="360"/>
      </w:pPr>
    </w:lvl>
    <w:lvl w:ilvl="5" w:tplc="FFFFFFFF" w:tentative="1">
      <w:start w:val="1"/>
      <w:numFmt w:val="lowerRoman"/>
      <w:lvlText w:val="%6."/>
      <w:lvlJc w:val="right"/>
      <w:pPr>
        <w:ind w:left="4340" w:hanging="180"/>
      </w:pPr>
    </w:lvl>
    <w:lvl w:ilvl="6" w:tplc="FFFFFFFF" w:tentative="1">
      <w:start w:val="1"/>
      <w:numFmt w:val="decimal"/>
      <w:lvlText w:val="%7."/>
      <w:lvlJc w:val="left"/>
      <w:pPr>
        <w:ind w:left="5060" w:hanging="360"/>
      </w:pPr>
    </w:lvl>
    <w:lvl w:ilvl="7" w:tplc="FFFFFFFF" w:tentative="1">
      <w:start w:val="1"/>
      <w:numFmt w:val="lowerLetter"/>
      <w:lvlText w:val="%8."/>
      <w:lvlJc w:val="left"/>
      <w:pPr>
        <w:ind w:left="5780" w:hanging="360"/>
      </w:pPr>
    </w:lvl>
    <w:lvl w:ilvl="8" w:tplc="FFFFFFFF" w:tentative="1">
      <w:start w:val="1"/>
      <w:numFmt w:val="lowerRoman"/>
      <w:lvlText w:val="%9."/>
      <w:lvlJc w:val="right"/>
      <w:pPr>
        <w:ind w:left="6500" w:hanging="180"/>
      </w:pPr>
    </w:lvl>
  </w:abstractNum>
  <w:abstractNum w:abstractNumId="4">
    <w:nsid w:val="26BA69C1"/>
    <w:multiLevelType w:val="hybridMultilevel"/>
    <w:tmpl w:val="F028C820"/>
    <w:lvl w:ilvl="0" w:tplc="5CD01EEC">
      <w:start w:val="1"/>
      <w:numFmt w:val="decimal"/>
      <w:lvlText w:val="%1."/>
      <w:lvlJc w:val="left"/>
      <w:pPr>
        <w:ind w:left="720" w:hanging="360"/>
      </w:pPr>
      <w:rPr>
        <w:b w:val="0"/>
        <w:i w:val="0"/>
        <w:sz w:val="20"/>
      </w:rPr>
    </w:lvl>
    <w:lvl w:ilvl="1" w:tplc="4ADE73B8" w:tentative="1">
      <w:start w:val="1"/>
      <w:numFmt w:val="lowerLetter"/>
      <w:lvlText w:val="%2."/>
      <w:lvlJc w:val="left"/>
      <w:pPr>
        <w:ind w:left="1440" w:hanging="360"/>
      </w:pPr>
      <w:rPr>
        <w:b w:val="0"/>
        <w:i w:val="0"/>
        <w:sz w:val="20"/>
      </w:rPr>
    </w:lvl>
    <w:lvl w:ilvl="2" w:tplc="17CA0382"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50604F"/>
    <w:multiLevelType w:val="hybridMultilevel"/>
    <w:tmpl w:val="F1A00D54"/>
    <w:lvl w:ilvl="0" w:tplc="4CA48B56">
      <w:start w:val="3"/>
      <w:numFmt w:val="decimal"/>
      <w:lvlText w:val="%1."/>
      <w:lvlJc w:val="left"/>
      <w:pPr>
        <w:ind w:left="74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CA4A7B"/>
    <w:multiLevelType w:val="hybridMultilevel"/>
    <w:tmpl w:val="48FC7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0E2BBF"/>
    <w:multiLevelType w:val="multilevel"/>
    <w:tmpl w:val="D0CEEBF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386D95"/>
    <w:multiLevelType w:val="hybridMultilevel"/>
    <w:tmpl w:val="D2A6DF88"/>
    <w:lvl w:ilvl="0" w:tplc="801E6F4A">
      <w:start w:val="1"/>
      <w:numFmt w:val="decimal"/>
      <w:lvlText w:val="3.%1."/>
      <w:lvlJc w:val="left"/>
      <w:pPr>
        <w:ind w:left="720" w:hanging="360"/>
      </w:pPr>
      <w:rPr>
        <w:rFonts w:hint="default"/>
        <w:b w:val="0"/>
        <w:i w:val="0"/>
        <w:sz w:val="20"/>
      </w:rPr>
    </w:lvl>
    <w:lvl w:ilvl="1" w:tplc="A4C0F0B4" w:tentative="1">
      <w:start w:val="1"/>
      <w:numFmt w:val="lowerLetter"/>
      <w:lvlText w:val="%2."/>
      <w:lvlJc w:val="left"/>
      <w:pPr>
        <w:ind w:left="1440" w:hanging="360"/>
      </w:pPr>
      <w:rPr>
        <w:b w:val="0"/>
        <w:i w:val="0"/>
        <w:sz w:val="20"/>
      </w:rPr>
    </w:lvl>
    <w:lvl w:ilvl="2" w:tplc="FD0EB4DC"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1F432B"/>
    <w:multiLevelType w:val="hybridMultilevel"/>
    <w:tmpl w:val="973AEFEA"/>
    <w:lvl w:ilvl="0" w:tplc="6C2E9890">
      <w:start w:val="1"/>
      <w:numFmt w:val="upperRoman"/>
      <w:lvlText w:val="%1."/>
      <w:lvlJc w:val="left"/>
      <w:pPr>
        <w:ind w:left="740" w:hanging="360"/>
      </w:pPr>
      <w:rPr>
        <w:rFonts w:hint="default"/>
        <w:b w:val="0"/>
        <w:i w:val="0"/>
        <w:sz w:val="20"/>
      </w:rPr>
    </w:lvl>
    <w:lvl w:ilvl="1" w:tplc="743EF684" w:tentative="1">
      <w:start w:val="1"/>
      <w:numFmt w:val="lowerLetter"/>
      <w:lvlText w:val="%2."/>
      <w:lvlJc w:val="left"/>
      <w:pPr>
        <w:ind w:left="1460" w:hanging="360"/>
      </w:pPr>
      <w:rPr>
        <w:b w:val="0"/>
        <w:i w:val="0"/>
        <w:sz w:val="20"/>
      </w:rPr>
    </w:lvl>
    <w:lvl w:ilvl="2" w:tplc="6806038C" w:tentative="1">
      <w:start w:val="1"/>
      <w:numFmt w:val="lowerRoman"/>
      <w:lvlText w:val="%3."/>
      <w:lvlJc w:val="right"/>
      <w:pPr>
        <w:ind w:left="2180" w:hanging="180"/>
      </w:pPr>
      <w:rPr>
        <w:b w:val="0"/>
        <w:i w:val="0"/>
        <w:sz w:val="20"/>
      </w:r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0">
    <w:nsid w:val="49CD0849"/>
    <w:multiLevelType w:val="hybridMultilevel"/>
    <w:tmpl w:val="114ACA24"/>
    <w:lvl w:ilvl="0" w:tplc="D4EAA5F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BA29E4"/>
    <w:multiLevelType w:val="multilevel"/>
    <w:tmpl w:val="455431C6"/>
    <w:lvl w:ilvl="0">
      <w:start w:val="3"/>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BB5D05"/>
    <w:multiLevelType w:val="multilevel"/>
    <w:tmpl w:val="E17CEED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start w:val="1"/>
      <w:numFmt w:val="decimal"/>
      <w:lvlText w:val="%1.%2"/>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auto"/>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AA2A5F"/>
    <w:multiLevelType w:val="multilevel"/>
    <w:tmpl w:val="268E8EB6"/>
    <w:lvl w:ilvl="0">
      <w:start w:val="1"/>
      <w:numFmt w:val="bullet"/>
      <w:lvlText w:val="•"/>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6E0285"/>
    <w:multiLevelType w:val="hybridMultilevel"/>
    <w:tmpl w:val="EB22F90C"/>
    <w:lvl w:ilvl="0" w:tplc="1E060EA4">
      <w:start w:val="1"/>
      <w:numFmt w:val="bullet"/>
      <w:lvlText w:val="-"/>
      <w:lvlJc w:val="left"/>
      <w:pPr>
        <w:ind w:left="740" w:hanging="360"/>
      </w:pPr>
      <w:rPr>
        <w:rFonts w:ascii="Arial" w:hAnsi="Arial" w:hint="default"/>
        <w:b w:val="0"/>
        <w:i w:val="0"/>
        <w:sz w:val="20"/>
      </w:rPr>
    </w:lvl>
    <w:lvl w:ilvl="1" w:tplc="0DA4D00C" w:tentative="1">
      <w:start w:val="1"/>
      <w:numFmt w:val="bullet"/>
      <w:lvlText w:val="o"/>
      <w:lvlJc w:val="left"/>
      <w:pPr>
        <w:ind w:left="1460" w:hanging="360"/>
      </w:pPr>
      <w:rPr>
        <w:rFonts w:ascii="Courier New" w:hAnsi="Courier New" w:cs="Courier New" w:hint="default"/>
        <w:b w:val="0"/>
        <w:i w:val="0"/>
        <w:sz w:val="20"/>
      </w:rPr>
    </w:lvl>
    <w:lvl w:ilvl="2" w:tplc="CDA2682E" w:tentative="1">
      <w:start w:val="1"/>
      <w:numFmt w:val="bullet"/>
      <w:lvlText w:val=""/>
      <w:lvlJc w:val="left"/>
      <w:pPr>
        <w:ind w:left="2180" w:hanging="360"/>
      </w:pPr>
      <w:rPr>
        <w:rFonts w:ascii="Wingdings" w:hAnsi="Wingdings" w:hint="default"/>
        <w:b w:val="0"/>
        <w:i w:val="0"/>
        <w:sz w:val="20"/>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5">
    <w:nsid w:val="6B9E5E01"/>
    <w:multiLevelType w:val="hybridMultilevel"/>
    <w:tmpl w:val="2116C31E"/>
    <w:lvl w:ilvl="0" w:tplc="F43407B2">
      <w:start w:val="2"/>
      <w:numFmt w:val="decimal"/>
      <w:lvlText w:val="%1."/>
      <w:lvlJc w:val="left"/>
      <w:pPr>
        <w:ind w:left="74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38329A"/>
    <w:multiLevelType w:val="hybridMultilevel"/>
    <w:tmpl w:val="027ED8EE"/>
    <w:lvl w:ilvl="0" w:tplc="D4EAA5F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CD01B9"/>
    <w:multiLevelType w:val="multilevel"/>
    <w:tmpl w:val="503CA27E"/>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3"/>
  </w:num>
  <w:num w:numId="3">
    <w:abstractNumId w:val="12"/>
  </w:num>
  <w:num w:numId="4">
    <w:abstractNumId w:val="11"/>
  </w:num>
  <w:num w:numId="5">
    <w:abstractNumId w:val="7"/>
  </w:num>
  <w:num w:numId="6">
    <w:abstractNumId w:val="2"/>
  </w:num>
  <w:num w:numId="7">
    <w:abstractNumId w:val="6"/>
  </w:num>
  <w:num w:numId="8">
    <w:abstractNumId w:val="14"/>
  </w:num>
  <w:num w:numId="9">
    <w:abstractNumId w:val="9"/>
  </w:num>
  <w:num w:numId="10">
    <w:abstractNumId w:val="0"/>
  </w:num>
  <w:num w:numId="11">
    <w:abstractNumId w:val="1"/>
  </w:num>
  <w:num w:numId="12">
    <w:abstractNumId w:val="10"/>
  </w:num>
  <w:num w:numId="13">
    <w:abstractNumId w:val="3"/>
  </w:num>
  <w:num w:numId="14">
    <w:abstractNumId w:val="8"/>
  </w:num>
  <w:num w:numId="15">
    <w:abstractNumId w:val="16"/>
  </w:num>
  <w:num w:numId="16">
    <w:abstractNumId w:val="4"/>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7B"/>
    <w:rsid w:val="00097D90"/>
    <w:rsid w:val="000F1DA0"/>
    <w:rsid w:val="00153CC1"/>
    <w:rsid w:val="001A6016"/>
    <w:rsid w:val="001C3248"/>
    <w:rsid w:val="00334EE4"/>
    <w:rsid w:val="00445DE2"/>
    <w:rsid w:val="0045699C"/>
    <w:rsid w:val="0047207B"/>
    <w:rsid w:val="006576BE"/>
    <w:rsid w:val="006850C4"/>
    <w:rsid w:val="00702AE7"/>
    <w:rsid w:val="007A255E"/>
    <w:rsid w:val="00A04049"/>
    <w:rsid w:val="00B16CD9"/>
    <w:rsid w:val="00B704FA"/>
    <w:rsid w:val="00B940BC"/>
    <w:rsid w:val="00C15493"/>
    <w:rsid w:val="00C24C40"/>
    <w:rsid w:val="00C44E7B"/>
    <w:rsid w:val="00D01948"/>
    <w:rsid w:val="00D33196"/>
    <w:rsid w:val="00D4519B"/>
    <w:rsid w:val="00E3218E"/>
    <w:rsid w:val="00EE4E9F"/>
    <w:rsid w:val="00F259CA"/>
    <w:rsid w:val="00F54DC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75CB0"/>
  <w15:docId w15:val="{33407B41-C6F3-472E-90A2-3D3C9718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6"/>
      <w:szCs w:val="36"/>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14"/>
      <w:szCs w:val="14"/>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u w:val="none"/>
      <w:shd w:val="clear" w:color="auto" w:fill="auto"/>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52"/>
      <w:szCs w:val="52"/>
      <w:u w:val="none"/>
      <w:shd w:val="clear" w:color="auto" w:fill="auto"/>
    </w:rPr>
  </w:style>
  <w:style w:type="paragraph" w:customStyle="1" w:styleId="Bodytext30">
    <w:name w:val="Body text (3)"/>
    <w:basedOn w:val="Normal"/>
    <w:link w:val="Bodytext3"/>
    <w:pPr>
      <w:jc w:val="center"/>
    </w:pPr>
    <w:rPr>
      <w:rFonts w:ascii="Arial" w:eastAsia="Arial" w:hAnsi="Arial" w:cs="Arial"/>
      <w:sz w:val="36"/>
      <w:szCs w:val="36"/>
    </w:rPr>
  </w:style>
  <w:style w:type="paragraph" w:customStyle="1" w:styleId="Bodytext20">
    <w:name w:val="Body text (2)"/>
    <w:basedOn w:val="Normal"/>
    <w:link w:val="Bodytext2"/>
    <w:rPr>
      <w:rFonts w:ascii="Arial" w:eastAsia="Arial" w:hAnsi="Arial" w:cs="Arial"/>
      <w:b/>
      <w:bCs/>
      <w:sz w:val="14"/>
      <w:szCs w:val="14"/>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rPr>
  </w:style>
  <w:style w:type="paragraph" w:customStyle="1" w:styleId="Bodytext40">
    <w:name w:val="Body text (4)"/>
    <w:basedOn w:val="Normal"/>
    <w:link w:val="Bodytext4"/>
    <w:pPr>
      <w:spacing w:line="264" w:lineRule="auto"/>
    </w:pPr>
    <w:rPr>
      <w:rFonts w:ascii="Arial" w:eastAsia="Arial" w:hAnsi="Arial" w:cs="Arial"/>
    </w:rPr>
  </w:style>
  <w:style w:type="paragraph" w:styleId="BodyText">
    <w:name w:val="Body Text"/>
    <w:basedOn w:val="Normal"/>
    <w:link w:val="BodyTextChar"/>
    <w:qFormat/>
    <w:pPr>
      <w:spacing w:line="276" w:lineRule="auto"/>
      <w:ind w:firstLine="20"/>
    </w:pPr>
    <w:rPr>
      <w:rFonts w:ascii="Times New Roman" w:eastAsia="Times New Roman" w:hAnsi="Times New Roman" w:cs="Times New Roman"/>
    </w:rPr>
  </w:style>
  <w:style w:type="paragraph" w:customStyle="1" w:styleId="Heading30">
    <w:name w:val="Heading #3"/>
    <w:basedOn w:val="Normal"/>
    <w:link w:val="Heading3"/>
    <w:pPr>
      <w:spacing w:line="350" w:lineRule="auto"/>
      <w:ind w:firstLine="620"/>
      <w:outlineLvl w:val="2"/>
    </w:pPr>
    <w:rPr>
      <w:rFonts w:ascii="Times New Roman" w:eastAsia="Times New Roman" w:hAnsi="Times New Roman" w:cs="Times New Roman"/>
      <w:b/>
      <w:bCs/>
    </w:rPr>
  </w:style>
  <w:style w:type="paragraph" w:customStyle="1" w:styleId="Heading20">
    <w:name w:val="Heading #2"/>
    <w:basedOn w:val="Normal"/>
    <w:link w:val="Heading2"/>
    <w:pPr>
      <w:outlineLvl w:val="1"/>
    </w:pPr>
    <w:rPr>
      <w:rFonts w:ascii="Times New Roman" w:eastAsia="Times New Roman" w:hAnsi="Times New Roman" w:cs="Times New Roman"/>
      <w:sz w:val="30"/>
      <w:szCs w:val="30"/>
    </w:rPr>
  </w:style>
  <w:style w:type="paragraph" w:customStyle="1" w:styleId="Heading10">
    <w:name w:val="Heading #1"/>
    <w:basedOn w:val="Normal"/>
    <w:link w:val="Heading1"/>
    <w:pPr>
      <w:jc w:val="right"/>
      <w:outlineLvl w:val="0"/>
    </w:pPr>
    <w:rPr>
      <w:rFonts w:ascii="Times New Roman" w:eastAsia="Times New Roman" w:hAnsi="Times New Roman" w:cs="Times New Roman"/>
      <w:sz w:val="52"/>
      <w:szCs w:val="52"/>
    </w:rPr>
  </w:style>
  <w:style w:type="paragraph" w:styleId="Header">
    <w:name w:val="header"/>
    <w:basedOn w:val="Normal"/>
    <w:link w:val="HeaderChar"/>
    <w:uiPriority w:val="99"/>
    <w:unhideWhenUsed/>
    <w:rsid w:val="00B940BC"/>
    <w:pPr>
      <w:tabs>
        <w:tab w:val="center" w:pos="4680"/>
        <w:tab w:val="right" w:pos="9360"/>
      </w:tabs>
    </w:pPr>
  </w:style>
  <w:style w:type="character" w:customStyle="1" w:styleId="HeaderChar">
    <w:name w:val="Header Char"/>
    <w:basedOn w:val="DefaultParagraphFont"/>
    <w:link w:val="Header"/>
    <w:uiPriority w:val="99"/>
    <w:rsid w:val="00B940BC"/>
    <w:rPr>
      <w:color w:val="000000"/>
    </w:rPr>
  </w:style>
  <w:style w:type="paragraph" w:styleId="Footer">
    <w:name w:val="footer"/>
    <w:basedOn w:val="Normal"/>
    <w:link w:val="FooterChar"/>
    <w:uiPriority w:val="99"/>
    <w:unhideWhenUsed/>
    <w:rsid w:val="00B940BC"/>
    <w:pPr>
      <w:tabs>
        <w:tab w:val="center" w:pos="4680"/>
        <w:tab w:val="right" w:pos="9360"/>
      </w:tabs>
    </w:pPr>
  </w:style>
  <w:style w:type="character" w:customStyle="1" w:styleId="FooterChar">
    <w:name w:val="Footer Char"/>
    <w:basedOn w:val="DefaultParagraphFont"/>
    <w:link w:val="Footer"/>
    <w:uiPriority w:val="99"/>
    <w:rsid w:val="00B940B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000000013336298_20240130_so_05BCHDQTSSC...g_ty_nam_2023__Ban_cong_bo__signed.pdf</vt:lpstr>
    </vt:vector>
  </TitlesOfParts>
  <Company/>
  <LinksUpToDate>false</LinksUpToDate>
  <CharactersWithSpaces>12636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000000013336298_20240130_so_05BCHDQTSSC...g_ty_nam_2023__Ban_cong_bo__signed.pdf</dc:title>
  <dc:subject/>
  <dc:creator>Minh Hi¿u</dc:creator>
  <cp:keywords/>
  <cp:lastModifiedBy>Nguyen Thi Thu Giang</cp:lastModifiedBy>
  <cp:revision>2</cp:revision>
  <dcterms:created xsi:type="dcterms:W3CDTF">2024-02-27T04:28:00Z</dcterms:created>
  <dcterms:modified xsi:type="dcterms:W3CDTF">2024-02-27T04:28:00Z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422d3176a3971a6e3b558385a20c1bb1aad2fc760997e48168cbcb6be20f66fa</vt:lpwstr>
  </property>
</Properties>
</file>