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7345" w:rsidRPr="00692A82" w:rsidRDefault="00FF672C" w:rsidP="00FF672C">
      <w:pPr>
        <w:pBdr>
          <w:top w:val="nil"/>
          <w:left w:val="nil"/>
          <w:bottom w:val="nil"/>
          <w:right w:val="nil"/>
          <w:between w:val="nil"/>
        </w:pBdr>
        <w:spacing w:after="120" w:line="360" w:lineRule="auto"/>
        <w:jc w:val="both"/>
        <w:rPr>
          <w:rFonts w:ascii="Arial" w:eastAsia="Arial" w:hAnsi="Arial" w:cs="Arial"/>
          <w:b/>
          <w:color w:val="010000"/>
          <w:sz w:val="20"/>
          <w:szCs w:val="20"/>
        </w:rPr>
      </w:pPr>
      <w:r w:rsidRPr="00692A82">
        <w:rPr>
          <w:rFonts w:ascii="Arial" w:hAnsi="Arial" w:cs="Arial"/>
          <w:b/>
          <w:bCs/>
          <w:color w:val="010000"/>
          <w:sz w:val="20"/>
        </w:rPr>
        <w:t>ONW:</w:t>
      </w:r>
      <w:r w:rsidRPr="00692A82">
        <w:rPr>
          <w:rFonts w:ascii="Arial" w:hAnsi="Arial" w:cs="Arial"/>
          <w:b/>
          <w:color w:val="010000"/>
          <w:sz w:val="20"/>
        </w:rPr>
        <w:t xml:space="preserve"> Board Resolution</w:t>
      </w:r>
    </w:p>
    <w:p w14:paraId="00000002" w14:textId="77777777" w:rsidR="00697345" w:rsidRPr="00692A82" w:rsidRDefault="00FF672C" w:rsidP="00FF672C">
      <w:pPr>
        <w:pBdr>
          <w:top w:val="nil"/>
          <w:left w:val="nil"/>
          <w:bottom w:val="nil"/>
          <w:right w:val="nil"/>
          <w:between w:val="nil"/>
        </w:pBdr>
        <w:spacing w:after="120" w:line="360" w:lineRule="auto"/>
        <w:jc w:val="both"/>
        <w:rPr>
          <w:rFonts w:ascii="Arial" w:eastAsia="Arial" w:hAnsi="Arial" w:cs="Arial"/>
          <w:color w:val="010000"/>
          <w:sz w:val="20"/>
          <w:szCs w:val="20"/>
        </w:rPr>
      </w:pPr>
      <w:r w:rsidRPr="00692A82">
        <w:rPr>
          <w:rFonts w:ascii="Arial" w:hAnsi="Arial" w:cs="Arial"/>
          <w:color w:val="010000"/>
          <w:sz w:val="20"/>
        </w:rPr>
        <w:t>On February 23, 2024, One World Services Joint Stock Company announced Resolution No. 2302/NQ- HDQT/ONW, as follows:</w:t>
      </w:r>
    </w:p>
    <w:p w14:paraId="00000003" w14:textId="77777777" w:rsidR="00697345" w:rsidRPr="00692A82" w:rsidRDefault="00FF672C" w:rsidP="00FF672C">
      <w:pPr>
        <w:pBdr>
          <w:top w:val="nil"/>
          <w:left w:val="nil"/>
          <w:bottom w:val="nil"/>
          <w:right w:val="nil"/>
          <w:between w:val="nil"/>
        </w:pBdr>
        <w:spacing w:after="120" w:line="360" w:lineRule="auto"/>
        <w:jc w:val="both"/>
        <w:rPr>
          <w:rFonts w:ascii="Arial" w:eastAsia="Arial" w:hAnsi="Arial" w:cs="Arial"/>
          <w:color w:val="010000"/>
          <w:sz w:val="20"/>
          <w:szCs w:val="20"/>
        </w:rPr>
      </w:pPr>
      <w:r w:rsidRPr="00692A82">
        <w:rPr>
          <w:rFonts w:ascii="Arial" w:hAnsi="Arial" w:cs="Arial"/>
          <w:color w:val="010000"/>
          <w:sz w:val="20"/>
        </w:rPr>
        <w:t>Article 1: Establish a business location under the company</w:t>
      </w:r>
    </w:p>
    <w:p w14:paraId="00000004" w14:textId="2F840D50" w:rsidR="00697345" w:rsidRPr="00692A82" w:rsidRDefault="00FF672C" w:rsidP="00FF672C">
      <w:pPr>
        <w:pBdr>
          <w:top w:val="nil"/>
          <w:left w:val="nil"/>
          <w:bottom w:val="nil"/>
          <w:right w:val="nil"/>
          <w:between w:val="nil"/>
        </w:pBdr>
        <w:spacing w:after="120" w:line="360" w:lineRule="auto"/>
        <w:rPr>
          <w:rFonts w:ascii="Arial" w:eastAsia="Arial" w:hAnsi="Arial" w:cs="Arial"/>
          <w:color w:val="010000"/>
          <w:sz w:val="20"/>
          <w:szCs w:val="20"/>
        </w:rPr>
      </w:pPr>
      <w:r w:rsidRPr="00692A82">
        <w:rPr>
          <w:rFonts w:ascii="Arial" w:hAnsi="Arial" w:cs="Arial"/>
          <w:color w:val="010000"/>
          <w:sz w:val="20"/>
        </w:rPr>
        <w:t xml:space="preserve">Establish a business location under the company with specific contents in </w:t>
      </w:r>
      <w:r w:rsidR="00692A82" w:rsidRPr="00692A82">
        <w:rPr>
          <w:rFonts w:ascii="Arial" w:hAnsi="Arial" w:cs="Arial"/>
          <w:color w:val="010000"/>
          <w:sz w:val="20"/>
        </w:rPr>
        <w:t>Proposal</w:t>
      </w:r>
      <w:r w:rsidRPr="00692A82">
        <w:rPr>
          <w:rFonts w:ascii="Arial" w:hAnsi="Arial" w:cs="Arial"/>
          <w:color w:val="010000"/>
          <w:sz w:val="20"/>
        </w:rPr>
        <w:t xml:space="preserve"> No. 2302/TT/HDQT/OWN dated February 23, 2024.</w:t>
      </w:r>
    </w:p>
    <w:p w14:paraId="00000005" w14:textId="77777777" w:rsidR="00697345" w:rsidRPr="00692A82" w:rsidRDefault="00FF672C" w:rsidP="00FF672C">
      <w:pPr>
        <w:pBdr>
          <w:top w:val="nil"/>
          <w:left w:val="nil"/>
          <w:bottom w:val="nil"/>
          <w:right w:val="nil"/>
          <w:between w:val="nil"/>
        </w:pBdr>
        <w:spacing w:after="120" w:line="360" w:lineRule="auto"/>
        <w:jc w:val="both"/>
        <w:rPr>
          <w:rFonts w:ascii="Arial" w:eastAsia="Arial" w:hAnsi="Arial" w:cs="Arial"/>
          <w:color w:val="010000"/>
          <w:sz w:val="20"/>
          <w:szCs w:val="20"/>
        </w:rPr>
      </w:pPr>
      <w:r w:rsidRPr="00692A82">
        <w:rPr>
          <w:rFonts w:ascii="Arial" w:hAnsi="Arial" w:cs="Arial"/>
          <w:color w:val="010000"/>
          <w:sz w:val="20"/>
        </w:rPr>
        <w:t>Assign the Company's Legal Representative to perform necessary procedures in accordance with the law to easily sign the operation of the business location.</w:t>
      </w:r>
    </w:p>
    <w:p w14:paraId="00000006" w14:textId="77777777" w:rsidR="00697345" w:rsidRPr="00692A82" w:rsidRDefault="00FF672C" w:rsidP="00FF672C">
      <w:pPr>
        <w:pBdr>
          <w:top w:val="nil"/>
          <w:left w:val="nil"/>
          <w:bottom w:val="nil"/>
          <w:right w:val="nil"/>
          <w:between w:val="nil"/>
        </w:pBdr>
        <w:spacing w:after="120" w:line="360" w:lineRule="auto"/>
        <w:jc w:val="both"/>
        <w:rPr>
          <w:rFonts w:ascii="Arial" w:eastAsia="Arial" w:hAnsi="Arial" w:cs="Arial"/>
          <w:color w:val="010000"/>
          <w:sz w:val="20"/>
          <w:szCs w:val="20"/>
        </w:rPr>
      </w:pPr>
      <w:r w:rsidRPr="00692A82">
        <w:rPr>
          <w:rFonts w:ascii="Arial" w:hAnsi="Arial" w:cs="Arial"/>
          <w:color w:val="010000"/>
          <w:sz w:val="20"/>
        </w:rPr>
        <w:t>Article 2: Terms of enforcement</w:t>
      </w:r>
    </w:p>
    <w:p w14:paraId="00000007" w14:textId="77777777" w:rsidR="00697345" w:rsidRPr="00692A82" w:rsidRDefault="00FF672C" w:rsidP="00FF672C">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692A82">
        <w:rPr>
          <w:rFonts w:ascii="Arial" w:hAnsi="Arial" w:cs="Arial"/>
          <w:color w:val="010000"/>
          <w:sz w:val="20"/>
        </w:rPr>
        <w:t>This Board Resolution takes effect from the date of its signing. Members of the Board of Directors, the Supervisory Board, the Board of Management of the Company and related individuals are responsible for the implementation.</w:t>
      </w:r>
    </w:p>
    <w:sectPr w:rsidR="00697345" w:rsidRPr="00692A82" w:rsidSect="00BB3A6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45"/>
    <w:rsid w:val="00692A82"/>
    <w:rsid w:val="00697345"/>
    <w:rsid w:val="00713DF6"/>
    <w:rsid w:val="00BB3A62"/>
    <w:rsid w:val="00FF67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03467"/>
  <w15:docId w15:val="{7993A291-28D7-40FC-AFA6-7387DEED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2B2828"/>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iCs/>
      <w:smallCaps w:val="0"/>
      <w:strike w:val="0"/>
      <w:color w:val="5F5A5C"/>
      <w:sz w:val="16"/>
      <w:szCs w:val="1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B2828"/>
      <w:sz w:val="20"/>
      <w:szCs w:val="2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paragraph" w:customStyle="1" w:styleId="Vnbnnidung30">
    <w:name w:val="Văn bản nội dung (3)"/>
    <w:basedOn w:val="Normal"/>
    <w:link w:val="Vnbnnidung3"/>
    <w:pPr>
      <w:spacing w:line="257" w:lineRule="auto"/>
    </w:pPr>
    <w:rPr>
      <w:rFonts w:ascii="Arial" w:eastAsia="Arial" w:hAnsi="Arial" w:cs="Arial"/>
      <w:sz w:val="20"/>
      <w:szCs w:val="20"/>
    </w:rPr>
  </w:style>
  <w:style w:type="paragraph" w:customStyle="1" w:styleId="Khc0">
    <w:name w:val="Khác"/>
    <w:basedOn w:val="Normal"/>
    <w:link w:val="Khc"/>
    <w:pPr>
      <w:spacing w:line="343" w:lineRule="auto"/>
      <w:ind w:firstLine="20"/>
    </w:pPr>
    <w:rPr>
      <w:rFonts w:ascii="Times New Roman" w:eastAsia="Times New Roman" w:hAnsi="Times New Roman" w:cs="Times New Roman"/>
      <w:color w:val="2B2828"/>
      <w:sz w:val="20"/>
      <w:szCs w:val="20"/>
    </w:rPr>
  </w:style>
  <w:style w:type="paragraph" w:customStyle="1" w:styleId="Vnbnnidung20">
    <w:name w:val="Văn bản nội dung (2)"/>
    <w:basedOn w:val="Normal"/>
    <w:link w:val="Vnbnnidung2"/>
    <w:pPr>
      <w:spacing w:line="480" w:lineRule="auto"/>
      <w:ind w:left="2710"/>
    </w:pPr>
    <w:rPr>
      <w:rFonts w:ascii="Arial" w:eastAsia="Arial" w:hAnsi="Arial" w:cs="Arial"/>
      <w:i/>
      <w:iCs/>
      <w:color w:val="5F5A5C"/>
      <w:sz w:val="16"/>
      <w:szCs w:val="16"/>
    </w:rPr>
  </w:style>
  <w:style w:type="paragraph" w:customStyle="1" w:styleId="Vnbnnidung0">
    <w:name w:val="Văn bản nội dung"/>
    <w:basedOn w:val="Normal"/>
    <w:link w:val="Vnbnnidung"/>
    <w:pPr>
      <w:spacing w:line="343" w:lineRule="auto"/>
      <w:ind w:firstLine="20"/>
    </w:pPr>
    <w:rPr>
      <w:rFonts w:ascii="Times New Roman" w:eastAsia="Times New Roman" w:hAnsi="Times New Roman" w:cs="Times New Roman"/>
      <w:color w:val="2B2828"/>
      <w:sz w:val="20"/>
      <w:szCs w:val="20"/>
    </w:rPr>
  </w:style>
  <w:style w:type="paragraph" w:customStyle="1" w:styleId="Vnbnnidung40">
    <w:name w:val="Văn bản nội dung (4)"/>
    <w:basedOn w:val="Normal"/>
    <w:link w:val="Vnbnnidung4"/>
    <w:rPr>
      <w:rFonts w:ascii="Times New Roman" w:eastAsia="Times New Roman" w:hAnsi="Times New Roman" w:cs="Times New Roman"/>
      <w:color w:val="FF000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AM72NWZDPAaEr3J22H69sTveA==">CgMxLjAyCGguZ2pkZ3hzOAByITFPc3dtY29kbjNFQ3I5YzQtVmpJTjNRSUQ1T29Ud1RKbQ==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12</Lines>
  <Paragraphs>8</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3</cp:revision>
  <dcterms:created xsi:type="dcterms:W3CDTF">2024-02-27T04:38:00Z</dcterms:created>
  <dcterms:modified xsi:type="dcterms:W3CDTF">2024-02-27T23:41:00Z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ff144c3e29eae157d519c747ebd82d3eec6613051f3a793a0ef77065fa48e19f</vt:lpwstr>
  </property>
</Properties>
</file>