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B58372C" w:rsidR="005C178A" w:rsidRPr="00805CF9" w:rsidRDefault="003041E7" w:rsidP="00BF5666">
      <w:pPr>
        <w:pBdr>
          <w:top w:val="nil"/>
          <w:left w:val="nil"/>
          <w:bottom w:val="nil"/>
          <w:right w:val="nil"/>
          <w:between w:val="nil"/>
        </w:pBdr>
        <w:tabs>
          <w:tab w:val="left" w:pos="990"/>
        </w:tabs>
        <w:spacing w:after="120" w:line="360" w:lineRule="auto"/>
        <w:jc w:val="both"/>
        <w:rPr>
          <w:rFonts w:ascii="Arial" w:eastAsia="Arial" w:hAnsi="Arial" w:cs="Arial"/>
          <w:b/>
          <w:color w:val="010000"/>
          <w:sz w:val="20"/>
          <w:szCs w:val="20"/>
        </w:rPr>
      </w:pPr>
      <w:r w:rsidRPr="00805CF9">
        <w:rPr>
          <w:rFonts w:ascii="Arial" w:hAnsi="Arial" w:cs="Arial"/>
          <w:b/>
          <w:bCs/>
          <w:color w:val="010000"/>
          <w:sz w:val="20"/>
        </w:rPr>
        <w:t>TN1122016:</w:t>
      </w:r>
      <w:r w:rsidRPr="00805CF9">
        <w:rPr>
          <w:rFonts w:ascii="Arial" w:hAnsi="Arial" w:cs="Arial"/>
          <w:b/>
          <w:color w:val="010000"/>
          <w:sz w:val="20"/>
        </w:rPr>
        <w:t xml:space="preserve"> Board Resolution</w:t>
      </w:r>
    </w:p>
    <w:p w14:paraId="00000002" w14:textId="77777777" w:rsidR="005C178A" w:rsidRPr="00805CF9" w:rsidRDefault="003041E7" w:rsidP="00BF5666">
      <w:pPr>
        <w:pBdr>
          <w:top w:val="nil"/>
          <w:left w:val="nil"/>
          <w:bottom w:val="nil"/>
          <w:right w:val="nil"/>
          <w:between w:val="nil"/>
        </w:pBdr>
        <w:tabs>
          <w:tab w:val="left" w:pos="990"/>
        </w:tabs>
        <w:spacing w:after="120" w:line="360" w:lineRule="auto"/>
        <w:jc w:val="both"/>
        <w:rPr>
          <w:rFonts w:ascii="Arial" w:eastAsia="Arial" w:hAnsi="Arial" w:cs="Arial"/>
          <w:color w:val="010000"/>
          <w:sz w:val="20"/>
          <w:szCs w:val="20"/>
        </w:rPr>
      </w:pPr>
      <w:r w:rsidRPr="00805CF9">
        <w:rPr>
          <w:rFonts w:ascii="Arial" w:hAnsi="Arial" w:cs="Arial"/>
          <w:color w:val="010000"/>
          <w:sz w:val="20"/>
        </w:rPr>
        <w:t xml:space="preserve">On February 23, 2024, TNS Holdings Service Trading Joint Stock Company announced Resolution No. 08/2024/NQ-HDCD on </w:t>
      </w:r>
      <w:proofErr w:type="gramStart"/>
      <w:r w:rsidRPr="00805CF9">
        <w:rPr>
          <w:rFonts w:ascii="Arial" w:hAnsi="Arial" w:cs="Arial"/>
          <w:color w:val="010000"/>
          <w:sz w:val="20"/>
        </w:rPr>
        <w:t>Approving</w:t>
      </w:r>
      <w:proofErr w:type="gramEnd"/>
      <w:r w:rsidRPr="00805CF9">
        <w:rPr>
          <w:rFonts w:ascii="Arial" w:hAnsi="Arial" w:cs="Arial"/>
          <w:color w:val="010000"/>
          <w:sz w:val="20"/>
        </w:rPr>
        <w:t xml:space="preserve"> the record date and some contents related to the organization of the Annual General Meeting of Shareholders 2024 as follows: </w:t>
      </w:r>
    </w:p>
    <w:p w14:paraId="00000003" w14:textId="77777777" w:rsidR="005C178A" w:rsidRPr="00805CF9" w:rsidRDefault="003041E7" w:rsidP="00BF5666">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5CF9">
        <w:rPr>
          <w:rFonts w:ascii="Arial" w:hAnsi="Arial" w:cs="Arial"/>
          <w:color w:val="010000"/>
          <w:sz w:val="20"/>
        </w:rPr>
        <w:t>‎‎Article 1.</w:t>
      </w:r>
      <w:proofErr w:type="gramEnd"/>
      <w:r w:rsidRPr="00805CF9">
        <w:rPr>
          <w:rFonts w:ascii="Arial" w:hAnsi="Arial" w:cs="Arial"/>
          <w:color w:val="010000"/>
          <w:sz w:val="20"/>
        </w:rPr>
        <w:t xml:space="preserve"> Approve the record date and anticipate some contents related to the organization of the Annual General Meeting of Shareholders 2024 of the Company as follows: </w:t>
      </w:r>
    </w:p>
    <w:p w14:paraId="00000004" w14:textId="77777777" w:rsidR="005C178A" w:rsidRPr="00805CF9" w:rsidRDefault="003041E7" w:rsidP="00BF5666">
      <w:pPr>
        <w:numPr>
          <w:ilvl w:val="1"/>
          <w:numId w:val="1"/>
        </w:numPr>
        <w:pBdr>
          <w:top w:val="nil"/>
          <w:left w:val="nil"/>
          <w:bottom w:val="nil"/>
          <w:right w:val="nil"/>
          <w:between w:val="nil"/>
        </w:pBdr>
        <w:tabs>
          <w:tab w:val="left" w:pos="672"/>
        </w:tabs>
        <w:spacing w:after="120" w:line="360" w:lineRule="auto"/>
        <w:jc w:val="both"/>
        <w:rPr>
          <w:rFonts w:ascii="Arial" w:hAnsi="Arial" w:cs="Arial"/>
          <w:color w:val="010000"/>
          <w:sz w:val="20"/>
          <w:szCs w:val="20"/>
        </w:rPr>
      </w:pPr>
      <w:r w:rsidRPr="00805CF9">
        <w:rPr>
          <w:rFonts w:ascii="Arial" w:hAnsi="Arial" w:cs="Arial"/>
          <w:color w:val="010000"/>
          <w:sz w:val="20"/>
        </w:rPr>
        <w:t>Meeting time (expected): April 16, 2024.</w:t>
      </w:r>
      <w:bookmarkStart w:id="0" w:name="_GoBack"/>
      <w:bookmarkEnd w:id="0"/>
    </w:p>
    <w:p w14:paraId="00000005" w14:textId="369E8544" w:rsidR="005C178A" w:rsidRPr="00805CF9" w:rsidRDefault="003041E7" w:rsidP="00BF5666">
      <w:pPr>
        <w:numPr>
          <w:ilvl w:val="1"/>
          <w:numId w:val="1"/>
        </w:numPr>
        <w:pBdr>
          <w:top w:val="nil"/>
          <w:left w:val="nil"/>
          <w:bottom w:val="nil"/>
          <w:right w:val="nil"/>
          <w:between w:val="nil"/>
        </w:pBdr>
        <w:tabs>
          <w:tab w:val="left" w:pos="672"/>
        </w:tabs>
        <w:spacing w:after="120" w:line="360" w:lineRule="auto"/>
        <w:jc w:val="both"/>
        <w:rPr>
          <w:rFonts w:ascii="Arial" w:hAnsi="Arial" w:cs="Arial"/>
          <w:color w:val="010000"/>
          <w:sz w:val="20"/>
          <w:szCs w:val="20"/>
        </w:rPr>
      </w:pPr>
      <w:r w:rsidRPr="00805CF9">
        <w:rPr>
          <w:rFonts w:ascii="Arial" w:hAnsi="Arial" w:cs="Arial"/>
          <w:color w:val="010000"/>
          <w:sz w:val="20"/>
        </w:rPr>
        <w:t>Expected venue: TNR Tower Building, No. 54A Nguyen Chi Thanh,</w:t>
      </w:r>
      <w:r w:rsidR="00805CF9" w:rsidRPr="00805CF9">
        <w:rPr>
          <w:rFonts w:ascii="Arial" w:hAnsi="Arial" w:cs="Arial"/>
          <w:color w:val="010000"/>
          <w:sz w:val="20"/>
        </w:rPr>
        <w:t xml:space="preserve"> Lang Thuong </w:t>
      </w:r>
      <w:r w:rsidRPr="00805CF9">
        <w:rPr>
          <w:rFonts w:ascii="Arial" w:hAnsi="Arial" w:cs="Arial"/>
          <w:color w:val="010000"/>
          <w:sz w:val="20"/>
        </w:rPr>
        <w:t>Ward,</w:t>
      </w:r>
    </w:p>
    <w:p w14:paraId="00000006" w14:textId="77777777" w:rsidR="005C178A" w:rsidRPr="00805CF9" w:rsidRDefault="003041E7" w:rsidP="00BF5666">
      <w:pPr>
        <w:pBdr>
          <w:top w:val="nil"/>
          <w:left w:val="nil"/>
          <w:bottom w:val="nil"/>
          <w:right w:val="nil"/>
          <w:between w:val="nil"/>
        </w:pBdr>
        <w:spacing w:after="120" w:line="360" w:lineRule="auto"/>
        <w:jc w:val="both"/>
        <w:rPr>
          <w:rFonts w:ascii="Arial" w:eastAsia="Arial" w:hAnsi="Arial" w:cs="Arial"/>
          <w:color w:val="010000"/>
          <w:sz w:val="20"/>
          <w:szCs w:val="20"/>
        </w:rPr>
      </w:pPr>
      <w:r w:rsidRPr="00805CF9">
        <w:rPr>
          <w:rFonts w:ascii="Arial" w:hAnsi="Arial" w:cs="Arial"/>
          <w:color w:val="010000"/>
          <w:sz w:val="20"/>
        </w:rPr>
        <w:t>Dong Da District, Hanoi</w:t>
      </w:r>
    </w:p>
    <w:p w14:paraId="00000007" w14:textId="77777777" w:rsidR="005C178A" w:rsidRPr="00805CF9" w:rsidRDefault="003041E7" w:rsidP="00BF5666">
      <w:pPr>
        <w:numPr>
          <w:ilvl w:val="1"/>
          <w:numId w:val="1"/>
        </w:numPr>
        <w:pBdr>
          <w:top w:val="nil"/>
          <w:left w:val="nil"/>
          <w:bottom w:val="nil"/>
          <w:right w:val="nil"/>
          <w:between w:val="nil"/>
        </w:pBdr>
        <w:tabs>
          <w:tab w:val="left" w:pos="672"/>
        </w:tabs>
        <w:spacing w:after="120" w:line="360" w:lineRule="auto"/>
        <w:jc w:val="both"/>
        <w:rPr>
          <w:rFonts w:ascii="Arial" w:hAnsi="Arial" w:cs="Arial"/>
          <w:color w:val="010000"/>
          <w:sz w:val="20"/>
          <w:szCs w:val="20"/>
        </w:rPr>
      </w:pPr>
      <w:r w:rsidRPr="00805CF9">
        <w:rPr>
          <w:rFonts w:ascii="Arial" w:hAnsi="Arial" w:cs="Arial"/>
          <w:color w:val="010000"/>
          <w:sz w:val="20"/>
        </w:rPr>
        <w:t>Record date to exercise the rights to attend the Annual General Meeting of Shareholders 2024: March 15, 2024</w:t>
      </w:r>
    </w:p>
    <w:p w14:paraId="00000008" w14:textId="77777777" w:rsidR="005C178A" w:rsidRPr="00805CF9" w:rsidRDefault="003041E7" w:rsidP="00BF5666">
      <w:pPr>
        <w:numPr>
          <w:ilvl w:val="1"/>
          <w:numId w:val="1"/>
        </w:numPr>
        <w:pBdr>
          <w:top w:val="nil"/>
          <w:left w:val="nil"/>
          <w:bottom w:val="nil"/>
          <w:right w:val="nil"/>
          <w:between w:val="nil"/>
        </w:pBdr>
        <w:tabs>
          <w:tab w:val="left" w:pos="672"/>
        </w:tabs>
        <w:spacing w:after="120" w:line="360" w:lineRule="auto"/>
        <w:jc w:val="both"/>
        <w:rPr>
          <w:rFonts w:ascii="Arial" w:hAnsi="Arial" w:cs="Arial"/>
          <w:color w:val="010000"/>
          <w:sz w:val="20"/>
          <w:szCs w:val="20"/>
        </w:rPr>
      </w:pPr>
      <w:r w:rsidRPr="00805CF9">
        <w:rPr>
          <w:rFonts w:ascii="Arial" w:hAnsi="Arial" w:cs="Arial"/>
          <w:color w:val="010000"/>
          <w:sz w:val="20"/>
        </w:rPr>
        <w:t>Expected contents in the Annual General Meeting of Shareholders 2024:</w:t>
      </w:r>
    </w:p>
    <w:p w14:paraId="00000009" w14:textId="77777777" w:rsidR="005C178A" w:rsidRPr="00805CF9" w:rsidRDefault="003041E7" w:rsidP="00BF5666">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05CF9">
        <w:rPr>
          <w:rFonts w:ascii="Arial" w:hAnsi="Arial" w:cs="Arial"/>
          <w:color w:val="010000"/>
          <w:sz w:val="20"/>
        </w:rPr>
        <w:t xml:space="preserve">Reports on the operation in 2023 and the operation plan in 2024 of the Board of Directors, independent members of the Board of Directors in the Audit Committee and other reports as prescribed by law; </w:t>
      </w:r>
    </w:p>
    <w:p w14:paraId="0000000A" w14:textId="77777777" w:rsidR="005C178A" w:rsidRPr="00805CF9" w:rsidRDefault="003041E7" w:rsidP="00BF5666">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05CF9">
        <w:rPr>
          <w:rFonts w:ascii="Arial" w:hAnsi="Arial" w:cs="Arial"/>
          <w:color w:val="010000"/>
          <w:sz w:val="20"/>
        </w:rPr>
        <w:t>The Audited Financial Statements 2023 of the Company;</w:t>
      </w:r>
    </w:p>
    <w:p w14:paraId="0000000B" w14:textId="77777777" w:rsidR="005C178A" w:rsidRPr="00805CF9" w:rsidRDefault="003041E7" w:rsidP="00BF5666">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05CF9">
        <w:rPr>
          <w:rFonts w:ascii="Arial" w:hAnsi="Arial" w:cs="Arial"/>
          <w:color w:val="010000"/>
          <w:sz w:val="20"/>
        </w:rPr>
        <w:t>Other contents under the authority of approval of the General Meeting of Shareholders as prescribed by law and at the request of the Board of Directors of the Company.</w:t>
      </w:r>
    </w:p>
    <w:p w14:paraId="0000000C" w14:textId="743A1F55" w:rsidR="005C178A" w:rsidRPr="00805CF9" w:rsidRDefault="003041E7" w:rsidP="00BF5666">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5CF9">
        <w:rPr>
          <w:rFonts w:ascii="Arial" w:hAnsi="Arial" w:cs="Arial"/>
          <w:color w:val="010000"/>
          <w:sz w:val="20"/>
        </w:rPr>
        <w:t>‎‎Article 2.</w:t>
      </w:r>
      <w:proofErr w:type="gramEnd"/>
      <w:r w:rsidRPr="00805CF9">
        <w:rPr>
          <w:rFonts w:ascii="Arial" w:hAnsi="Arial" w:cs="Arial"/>
          <w:color w:val="010000"/>
          <w:sz w:val="20"/>
        </w:rPr>
        <w:t xml:space="preserve"> Approve the assignment of the Chair of the Board of Directors to preside over, direct, and decide on the implementation of procedures, tasks related to the organization of the Annual General Meeting of Shareholders 2024 according to the provisions of law and the Company’s Charter, including but not limited to deciding on personnel participating in subcommittees serving the meeting, deciding and promulgating proposals, dossiers, documents, contracts… serving the meeting; deciding and approving the entire expense of organizing the General Meeting of Shareholders…</w:t>
      </w:r>
    </w:p>
    <w:p w14:paraId="0000000D" w14:textId="4542F33C" w:rsidR="005C178A" w:rsidRPr="00805CF9" w:rsidRDefault="003041E7" w:rsidP="00BF5666">
      <w:pPr>
        <w:pBdr>
          <w:top w:val="nil"/>
          <w:left w:val="nil"/>
          <w:bottom w:val="nil"/>
          <w:right w:val="nil"/>
          <w:between w:val="nil"/>
        </w:pBdr>
        <w:spacing w:after="120" w:line="360" w:lineRule="auto"/>
        <w:jc w:val="both"/>
        <w:rPr>
          <w:rFonts w:ascii="Arial" w:eastAsia="Arial" w:hAnsi="Arial" w:cs="Arial"/>
          <w:color w:val="010000"/>
          <w:sz w:val="20"/>
          <w:szCs w:val="20"/>
        </w:rPr>
      </w:pPr>
      <w:r w:rsidRPr="00805CF9">
        <w:rPr>
          <w:rFonts w:ascii="Arial" w:hAnsi="Arial" w:cs="Arial"/>
          <w:color w:val="010000"/>
          <w:sz w:val="20"/>
        </w:rPr>
        <w:t xml:space="preserve">In the process of performing the above work, the Chair of the Board of Directors </w:t>
      </w:r>
      <w:r w:rsidR="00805CF9" w:rsidRPr="00805CF9">
        <w:rPr>
          <w:rFonts w:ascii="Arial" w:hAnsi="Arial" w:cs="Arial"/>
          <w:color w:val="010000"/>
          <w:sz w:val="20"/>
        </w:rPr>
        <w:t>can</w:t>
      </w:r>
      <w:r w:rsidRPr="00805CF9">
        <w:rPr>
          <w:rFonts w:ascii="Arial" w:hAnsi="Arial" w:cs="Arial"/>
          <w:color w:val="010000"/>
          <w:sz w:val="20"/>
        </w:rPr>
        <w:t xml:space="preserve"> authorize the General Manager in charge of implementing the relevant jobs.</w:t>
      </w:r>
    </w:p>
    <w:p w14:paraId="0000000E" w14:textId="77777777" w:rsidR="005C178A" w:rsidRPr="00805CF9" w:rsidRDefault="003041E7" w:rsidP="00BF5666">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5CF9">
        <w:rPr>
          <w:rFonts w:ascii="Arial" w:hAnsi="Arial" w:cs="Arial"/>
          <w:color w:val="010000"/>
          <w:sz w:val="20"/>
        </w:rPr>
        <w:t>‎‎Article 3.</w:t>
      </w:r>
      <w:proofErr w:type="gramEnd"/>
      <w:r w:rsidRPr="00805CF9">
        <w:rPr>
          <w:rFonts w:ascii="Arial" w:hAnsi="Arial" w:cs="Arial"/>
          <w:color w:val="010000"/>
          <w:sz w:val="20"/>
        </w:rPr>
        <w:t xml:space="preserve"> This Resolution takes effect from the date of its signing.</w:t>
      </w:r>
    </w:p>
    <w:p w14:paraId="0000000F" w14:textId="77777777" w:rsidR="005C178A" w:rsidRPr="00805CF9" w:rsidRDefault="003041E7" w:rsidP="00BF5666">
      <w:pPr>
        <w:pBdr>
          <w:top w:val="nil"/>
          <w:left w:val="nil"/>
          <w:bottom w:val="nil"/>
          <w:right w:val="nil"/>
          <w:between w:val="nil"/>
        </w:pBdr>
        <w:spacing w:after="120" w:line="360" w:lineRule="auto"/>
        <w:jc w:val="both"/>
        <w:rPr>
          <w:rFonts w:ascii="Arial" w:eastAsia="Arial" w:hAnsi="Arial" w:cs="Arial"/>
          <w:color w:val="010000"/>
          <w:sz w:val="20"/>
          <w:szCs w:val="20"/>
        </w:rPr>
      </w:pPr>
      <w:r w:rsidRPr="00805CF9">
        <w:rPr>
          <w:rFonts w:ascii="Arial" w:hAnsi="Arial" w:cs="Arial"/>
          <w:color w:val="010000"/>
          <w:sz w:val="20"/>
        </w:rPr>
        <w:t>Shareholders, members of the Board of Directors, the Board of Management and related departments, divisions and units of the Company are responsible for organizing and implementing the contents of this Resolution./.</w:t>
      </w:r>
    </w:p>
    <w:sectPr w:rsidR="005C178A" w:rsidRPr="00805CF9" w:rsidSect="00C3608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DDE"/>
    <w:multiLevelType w:val="multilevel"/>
    <w:tmpl w:val="3D266A1E"/>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F5D5A4A"/>
    <w:multiLevelType w:val="hybridMultilevel"/>
    <w:tmpl w:val="0BE6F430"/>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8A"/>
    <w:rsid w:val="0004031B"/>
    <w:rsid w:val="003041E7"/>
    <w:rsid w:val="005C178A"/>
    <w:rsid w:val="00805CF9"/>
    <w:rsid w:val="00BF5666"/>
    <w:rsid w:val="00C3608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7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paragraph" w:customStyle="1" w:styleId="Bodytext20">
    <w:name w:val="Body text (2)"/>
    <w:basedOn w:val="Normal"/>
    <w:link w:val="Bodytext2"/>
    <w:pPr>
      <w:spacing w:line="187" w:lineRule="auto"/>
    </w:pPr>
    <w:rPr>
      <w:rFonts w:ascii="Arial" w:eastAsia="Arial" w:hAnsi="Arial" w:cs="Arial"/>
      <w:b/>
      <w:bCs/>
      <w:sz w:val="8"/>
      <w:szCs w:val="8"/>
    </w:rPr>
  </w:style>
  <w:style w:type="paragraph" w:customStyle="1" w:styleId="Bodytext30">
    <w:name w:val="Body text (3)"/>
    <w:basedOn w:val="Normal"/>
    <w:link w:val="Bodytext3"/>
    <w:pPr>
      <w:spacing w:line="211" w:lineRule="auto"/>
    </w:pPr>
    <w:rPr>
      <w:rFonts w:ascii="Arial" w:eastAsia="Arial" w:hAnsi="Arial" w:cs="Arial"/>
      <w:sz w:val="17"/>
      <w:szCs w:val="17"/>
    </w:rPr>
  </w:style>
  <w:style w:type="paragraph" w:customStyle="1" w:styleId="Heading21">
    <w:name w:val="Heading #2"/>
    <w:basedOn w:val="Normal"/>
    <w:link w:val="Heading20"/>
    <w:pPr>
      <w:spacing w:line="305" w:lineRule="auto"/>
      <w:jc w:val="center"/>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50" w:lineRule="auto"/>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5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paragraph" w:customStyle="1" w:styleId="Bodytext20">
    <w:name w:val="Body text (2)"/>
    <w:basedOn w:val="Normal"/>
    <w:link w:val="Bodytext2"/>
    <w:pPr>
      <w:spacing w:line="187" w:lineRule="auto"/>
    </w:pPr>
    <w:rPr>
      <w:rFonts w:ascii="Arial" w:eastAsia="Arial" w:hAnsi="Arial" w:cs="Arial"/>
      <w:b/>
      <w:bCs/>
      <w:sz w:val="8"/>
      <w:szCs w:val="8"/>
    </w:rPr>
  </w:style>
  <w:style w:type="paragraph" w:customStyle="1" w:styleId="Bodytext30">
    <w:name w:val="Body text (3)"/>
    <w:basedOn w:val="Normal"/>
    <w:link w:val="Bodytext3"/>
    <w:pPr>
      <w:spacing w:line="211" w:lineRule="auto"/>
    </w:pPr>
    <w:rPr>
      <w:rFonts w:ascii="Arial" w:eastAsia="Arial" w:hAnsi="Arial" w:cs="Arial"/>
      <w:sz w:val="17"/>
      <w:szCs w:val="17"/>
    </w:rPr>
  </w:style>
  <w:style w:type="paragraph" w:customStyle="1" w:styleId="Heading21">
    <w:name w:val="Heading #2"/>
    <w:basedOn w:val="Normal"/>
    <w:link w:val="Heading20"/>
    <w:pPr>
      <w:spacing w:line="305" w:lineRule="auto"/>
      <w:jc w:val="center"/>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50" w:lineRule="auto"/>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x/hqBUY4w7XvkhFNzYMtq3pjOg==">CgMxLjA4AHIhMTNvUDlHNzhiT1FZYlpKcUhiV1A3NXZQLWJqUkJEMmJy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1877</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2024-02-27T04:15:00Z</dcterms:created>
  <dcterms:modified xsi:type="dcterms:W3CDTF">2024-02-28T07:16:00Z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a250db3966884bb91c8dbab470b59948f73ea0a93f5debb5363ec157a29b5435</vt:lpwstr>
  </property>
</Properties>
</file>